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677695" w:rsidRPr="005A731E" w:rsidTr="001F02FE">
        <w:trPr>
          <w:trHeight w:val="489"/>
          <w:jc w:val="center"/>
        </w:trPr>
        <w:tc>
          <w:tcPr>
            <w:tcW w:w="9804" w:type="dxa"/>
            <w:gridSpan w:val="5"/>
            <w:vAlign w:val="center"/>
          </w:tcPr>
          <w:p w:rsidR="0073571E" w:rsidRPr="005A731E" w:rsidRDefault="00E61AC2" w:rsidP="004F5847">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4F5847">
              <w:t>December</w:t>
            </w:r>
            <w:r w:rsidR="00AA0F03">
              <w:t xml:space="preserve"> </w:t>
            </w:r>
            <w:r w:rsidR="004F5847">
              <w:t>10</w:t>
            </w:r>
            <w:r w:rsidR="004F5847" w:rsidRPr="004F5847">
              <w:rPr>
                <w:vertAlign w:val="superscript"/>
              </w:rPr>
              <w:t>th</w:t>
            </w:r>
            <w:r w:rsidR="0073571E" w:rsidRPr="005A731E">
              <w:t>, 201</w:t>
            </w:r>
            <w:r w:rsidR="00090D21" w:rsidRPr="005A731E">
              <w:t>4</w:t>
            </w:r>
          </w:p>
        </w:tc>
      </w:tr>
      <w:tr w:rsidR="00677695" w:rsidRPr="005A731E" w:rsidTr="001F02FE">
        <w:trPr>
          <w:trHeight w:val="362"/>
          <w:jc w:val="center"/>
        </w:trPr>
        <w:tc>
          <w:tcPr>
            <w:tcW w:w="9804" w:type="dxa"/>
            <w:gridSpan w:val="5"/>
            <w:vAlign w:val="center"/>
          </w:tcPr>
          <w:p w:rsidR="00677695" w:rsidRPr="005A731E" w:rsidRDefault="00677695" w:rsidP="004F5847">
            <w:pPr>
              <w:pStyle w:val="T2"/>
              <w:ind w:left="0"/>
              <w:rPr>
                <w:sz w:val="20"/>
              </w:rPr>
            </w:pPr>
            <w:r w:rsidRPr="005A731E">
              <w:rPr>
                <w:sz w:val="20"/>
              </w:rPr>
              <w:t>Date:</w:t>
            </w:r>
            <w:r w:rsidR="0001240C" w:rsidRPr="005A731E">
              <w:rPr>
                <w:b w:val="0"/>
                <w:sz w:val="20"/>
              </w:rPr>
              <w:t xml:space="preserve"> </w:t>
            </w:r>
            <w:r w:rsidR="004F5847">
              <w:rPr>
                <w:b w:val="0"/>
                <w:sz w:val="20"/>
              </w:rPr>
              <w:t>13</w:t>
            </w:r>
            <w:r w:rsidR="00D305FF" w:rsidRPr="005A731E">
              <w:rPr>
                <w:b w:val="0"/>
                <w:sz w:val="20"/>
              </w:rPr>
              <w:t>-</w:t>
            </w:r>
            <w:r w:rsidR="004F5847">
              <w:rPr>
                <w:b w:val="0"/>
                <w:sz w:val="20"/>
              </w:rPr>
              <w:t>January</w:t>
            </w:r>
            <w:r w:rsidR="00463312" w:rsidRPr="005A731E">
              <w:rPr>
                <w:b w:val="0"/>
                <w:sz w:val="20"/>
              </w:rPr>
              <w:t>-</w:t>
            </w:r>
            <w:r w:rsidR="00011AE5" w:rsidRPr="005A731E">
              <w:rPr>
                <w:b w:val="0"/>
                <w:sz w:val="20"/>
              </w:rPr>
              <w:t>201</w:t>
            </w:r>
            <w:r w:rsidR="004F5847">
              <w:rPr>
                <w:b w:val="0"/>
                <w:sz w:val="20"/>
              </w:rPr>
              <w:t>5</w:t>
            </w: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E0021D">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705" w:type="dxa"/>
            <w:vAlign w:val="center"/>
          </w:tcPr>
          <w:p w:rsidR="00677695" w:rsidRPr="005A731E" w:rsidRDefault="00677695">
            <w:pPr>
              <w:pStyle w:val="T2"/>
              <w:spacing w:after="0"/>
              <w:ind w:left="0" w:right="0"/>
              <w:jc w:val="left"/>
              <w:rPr>
                <w:sz w:val="20"/>
              </w:rPr>
            </w:pPr>
            <w:r w:rsidRPr="005A731E">
              <w:rPr>
                <w:sz w:val="20"/>
              </w:rPr>
              <w:t>Phone</w:t>
            </w:r>
          </w:p>
        </w:tc>
        <w:tc>
          <w:tcPr>
            <w:tcW w:w="1800"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E0021D">
        <w:trPr>
          <w:trHeight w:val="980"/>
          <w:jc w:val="center"/>
        </w:trPr>
        <w:tc>
          <w:tcPr>
            <w:tcW w:w="1354" w:type="dxa"/>
            <w:vAlign w:val="center"/>
          </w:tcPr>
          <w:p w:rsidR="00A14FB2" w:rsidRPr="005A731E" w:rsidRDefault="004F5847" w:rsidP="005C0053">
            <w:pPr>
              <w:pStyle w:val="T2"/>
              <w:spacing w:after="0"/>
              <w:ind w:left="0" w:right="0"/>
              <w:rPr>
                <w:b w:val="0"/>
                <w:sz w:val="20"/>
              </w:rPr>
            </w:pPr>
            <w:r>
              <w:rPr>
                <w:b w:val="0"/>
                <w:sz w:val="20"/>
              </w:rPr>
              <w:t>Karen Randall</w:t>
            </w:r>
          </w:p>
        </w:tc>
        <w:tc>
          <w:tcPr>
            <w:tcW w:w="1208" w:type="dxa"/>
            <w:vAlign w:val="center"/>
          </w:tcPr>
          <w:p w:rsidR="00A14FB2" w:rsidRPr="005A731E" w:rsidRDefault="004F5847" w:rsidP="005C0053">
            <w:pPr>
              <w:pStyle w:val="T2"/>
              <w:spacing w:after="0"/>
              <w:ind w:left="0" w:right="0"/>
              <w:rPr>
                <w:b w:val="0"/>
                <w:sz w:val="20"/>
              </w:rPr>
            </w:pPr>
            <w:r>
              <w:rPr>
                <w:b w:val="0"/>
                <w:sz w:val="20"/>
              </w:rPr>
              <w:t>Randall Consulting</w:t>
            </w:r>
          </w:p>
        </w:tc>
        <w:tc>
          <w:tcPr>
            <w:tcW w:w="3737" w:type="dxa"/>
            <w:vAlign w:val="center"/>
          </w:tcPr>
          <w:p w:rsidR="00662339" w:rsidRPr="005A731E" w:rsidRDefault="00662339" w:rsidP="00592AD0">
            <w:pPr>
              <w:pStyle w:val="T2"/>
              <w:spacing w:after="0"/>
              <w:ind w:left="0" w:right="0"/>
              <w:rPr>
                <w:b w:val="0"/>
                <w:sz w:val="20"/>
              </w:rPr>
            </w:pPr>
          </w:p>
        </w:tc>
        <w:tc>
          <w:tcPr>
            <w:tcW w:w="1705" w:type="dxa"/>
            <w:vAlign w:val="center"/>
          </w:tcPr>
          <w:p w:rsidR="00A14FB2" w:rsidRPr="005A731E" w:rsidRDefault="00A14FB2" w:rsidP="00662339">
            <w:pPr>
              <w:pStyle w:val="T2"/>
              <w:spacing w:after="0"/>
              <w:ind w:left="0" w:right="0"/>
              <w:rPr>
                <w:b w:val="0"/>
                <w:sz w:val="20"/>
              </w:rPr>
            </w:pPr>
          </w:p>
        </w:tc>
        <w:tc>
          <w:tcPr>
            <w:tcW w:w="1800" w:type="dxa"/>
            <w:vAlign w:val="center"/>
          </w:tcPr>
          <w:p w:rsidR="004F5847" w:rsidRPr="005A731E" w:rsidRDefault="004F5847" w:rsidP="00592AD0">
            <w:pPr>
              <w:pStyle w:val="T2"/>
              <w:spacing w:after="0"/>
              <w:ind w:left="0" w:right="0"/>
              <w:jc w:val="left"/>
              <w:rPr>
                <w:b w:val="0"/>
                <w:sz w:val="16"/>
              </w:rPr>
            </w:pPr>
            <w:hyperlink r:id="rId8" w:history="1">
              <w:r w:rsidRPr="004F5847">
                <w:rPr>
                  <w:rStyle w:val="Hyperlink"/>
                  <w:b w:val="0"/>
                  <w:sz w:val="20"/>
                </w:rPr>
                <w:t>karen@randall-consulting.com</w:t>
              </w:r>
            </w:hyperlink>
            <w:r w:rsidRPr="004F5847">
              <w:rPr>
                <w:b w:val="0"/>
                <w:sz w:val="20"/>
              </w:rPr>
              <w:t xml:space="preserve"> </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4F5847">
                              <w:t>December</w:t>
                            </w:r>
                            <w:r w:rsidR="00207E5E">
                              <w:t xml:space="preserve"> </w:t>
                            </w:r>
                            <w:r w:rsidR="004F5847">
                              <w:t>10</w:t>
                            </w:r>
                            <w:r w:rsidR="004F5847" w:rsidRPr="004F5847">
                              <w:rPr>
                                <w:vertAlign w:val="superscript"/>
                              </w:rPr>
                              <w:t>th</w:t>
                            </w:r>
                            <w:r w:rsidR="00090D21" w:rsidRPr="00090D21">
                              <w:t>, 2014</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4F5847">
                        <w:t>December</w:t>
                      </w:r>
                      <w:r w:rsidR="00207E5E">
                        <w:t xml:space="preserve"> </w:t>
                      </w:r>
                      <w:r w:rsidR="004F5847">
                        <w:t>10</w:t>
                      </w:r>
                      <w:r w:rsidR="004F5847" w:rsidRPr="004F5847">
                        <w:rPr>
                          <w:vertAlign w:val="superscript"/>
                        </w:rPr>
                        <w:t>th</w:t>
                      </w:r>
                      <w:r w:rsidR="00090D21" w:rsidRPr="00090D21">
                        <w:t>, 2014</w:t>
                      </w:r>
                      <w:r w:rsidR="00463312">
                        <w:t>.</w:t>
                      </w:r>
                    </w:p>
                  </w:txbxContent>
                </v:textbox>
              </v:shape>
            </w:pict>
          </mc:Fallback>
        </mc:AlternateContent>
      </w:r>
    </w:p>
    <w:p w:rsidR="00C458FF" w:rsidRPr="005A731E" w:rsidRDefault="00CA09B2" w:rsidP="00C458FF">
      <w:r w:rsidRPr="005A731E">
        <w:br w:type="page"/>
      </w:r>
      <w:bookmarkStart w:id="1" w:name="OLE_LINK4"/>
      <w:bookmarkStart w:id="2" w:name="OLE_LINK5"/>
      <w:r w:rsidR="00A14FB2" w:rsidRPr="005A731E">
        <w:rPr>
          <w:b/>
          <w:szCs w:val="22"/>
          <w:u w:val="single"/>
        </w:rPr>
        <w:lastRenderedPageBreak/>
        <w:t>Wednesday</w:t>
      </w:r>
      <w:r w:rsidR="00C458FF" w:rsidRPr="005A731E">
        <w:rPr>
          <w:b/>
          <w:szCs w:val="22"/>
          <w:u w:val="single"/>
        </w:rPr>
        <w:t xml:space="preserve">, </w:t>
      </w:r>
      <w:r w:rsidR="004F5847">
        <w:rPr>
          <w:b/>
          <w:szCs w:val="22"/>
          <w:u w:val="single"/>
        </w:rPr>
        <w:t>December</w:t>
      </w:r>
      <w:r w:rsidR="00AA0F03">
        <w:rPr>
          <w:b/>
          <w:szCs w:val="22"/>
          <w:u w:val="single"/>
        </w:rPr>
        <w:t xml:space="preserve"> </w:t>
      </w:r>
      <w:r w:rsidR="004F5847">
        <w:rPr>
          <w:b/>
          <w:szCs w:val="22"/>
          <w:u w:val="single"/>
        </w:rPr>
        <w:t>10</w:t>
      </w:r>
      <w:r w:rsidR="004F5847" w:rsidRPr="004F5847">
        <w:rPr>
          <w:b/>
          <w:szCs w:val="22"/>
          <w:u w:val="single"/>
          <w:vertAlign w:val="superscript"/>
        </w:rPr>
        <w:t>th</w:t>
      </w:r>
      <w:r w:rsidR="00463312" w:rsidRPr="005A731E">
        <w:rPr>
          <w:b/>
          <w:szCs w:val="22"/>
          <w:u w:val="single"/>
        </w:rPr>
        <w:t>, 201</w:t>
      </w:r>
      <w:r w:rsidR="001F076A" w:rsidRPr="005A731E">
        <w:rPr>
          <w:b/>
          <w:szCs w:val="22"/>
          <w:u w:val="single"/>
        </w:rPr>
        <w:t>4</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4F5847">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w:t>
      </w:r>
      <w:r w:rsidR="004F5847">
        <w:t>10</w:t>
      </w:r>
      <w:r w:rsidR="00234760">
        <w:t>am EDT</w:t>
      </w:r>
      <w:r w:rsidRPr="005A731E">
        <w:t xml:space="preserve">.  </w:t>
      </w:r>
    </w:p>
    <w:p w:rsidR="00FC00A9" w:rsidRPr="005A731E" w:rsidRDefault="00FC00A9" w:rsidP="00FC00A9">
      <w:pPr>
        <w:pStyle w:val="ListParagraph"/>
        <w:numPr>
          <w:ilvl w:val="0"/>
          <w:numId w:val="1"/>
        </w:numPr>
      </w:pPr>
      <w:r w:rsidRPr="005A731E">
        <w:t xml:space="preserve">The chair slides were posted: </w:t>
      </w:r>
    </w:p>
    <w:p w:rsidR="004F5847" w:rsidRDefault="004F5847" w:rsidP="004F5847">
      <w:pPr>
        <w:pStyle w:val="ListParagraph"/>
        <w:numPr>
          <w:ilvl w:val="0"/>
          <w:numId w:val="1"/>
        </w:numPr>
      </w:pPr>
      <w:hyperlink r:id="rId9" w:history="1">
        <w:r w:rsidRPr="009D0401">
          <w:rPr>
            <w:rStyle w:val="Hyperlink"/>
          </w:rPr>
          <w:t>https://mentor.ieee.org/privecsg/dcn/14/privecsg-14-0024-00-ecsg-dec-10-conf-call-slides.pptx</w:t>
        </w:r>
      </w:hyperlink>
      <w:r>
        <w:t xml:space="preserve"> </w:t>
      </w:r>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InterDigital</w:t>
            </w:r>
          </w:p>
        </w:tc>
      </w:tr>
      <w:tr w:rsidR="00FC00A9" w:rsidRPr="005A731E" w:rsidTr="00FC2989">
        <w:trPr>
          <w:trHeight w:val="237"/>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Mathieu Cunche </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INRIA</w:t>
            </w:r>
          </w:p>
        </w:tc>
      </w:tr>
      <w:tr w:rsidR="00FC00A9" w:rsidRPr="005A731E" w:rsidTr="00AA0F03">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Brian Weis</w:t>
            </w:r>
          </w:p>
        </w:tc>
        <w:tc>
          <w:tcPr>
            <w:tcW w:w="2833" w:type="dxa"/>
          </w:tcPr>
          <w:p w:rsidR="00FC00A9" w:rsidRPr="005A731E" w:rsidRDefault="00E33EB2">
            <w:pPr>
              <w:pStyle w:val="NormalWeb"/>
              <w:spacing w:before="0" w:beforeAutospacing="0" w:after="0" w:afterAutospacing="0"/>
              <w:rPr>
                <w:sz w:val="22"/>
                <w:szCs w:val="22"/>
                <w:lang w:val="en-GB"/>
              </w:rPr>
            </w:pPr>
            <w:r>
              <w:rPr>
                <w:sz w:val="22"/>
                <w:szCs w:val="22"/>
                <w:lang w:val="en-GB"/>
              </w:rPr>
              <w:t>Cisco</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Harkins</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Aruba Networks</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Carlos Bernardos</w:t>
            </w:r>
          </w:p>
        </w:tc>
        <w:tc>
          <w:tcPr>
            <w:tcW w:w="2833" w:type="dxa"/>
          </w:tcPr>
          <w:p w:rsidR="00FC00A9" w:rsidRPr="005A731E" w:rsidRDefault="00E33EB2">
            <w:pPr>
              <w:pStyle w:val="NormalWeb"/>
              <w:spacing w:before="0" w:beforeAutospacing="0" w:after="0" w:afterAutospacing="0"/>
              <w:rPr>
                <w:sz w:val="22"/>
                <w:szCs w:val="22"/>
                <w:lang w:val="en-GB"/>
              </w:rPr>
            </w:pPr>
            <w:r>
              <w:rPr>
                <w:sz w:val="22"/>
                <w:szCs w:val="22"/>
                <w:lang w:val="en-GB"/>
              </w:rPr>
              <w:t>UC3M</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 xml:space="preserve">Guillermo </w:t>
            </w:r>
            <w:proofErr w:type="spellStart"/>
            <w:r>
              <w:rPr>
                <w:sz w:val="22"/>
                <w:szCs w:val="22"/>
                <w:lang w:val="en-GB"/>
              </w:rPr>
              <w:t>Llosa</w:t>
            </w:r>
            <w:proofErr w:type="spellEnd"/>
          </w:p>
        </w:tc>
        <w:tc>
          <w:tcPr>
            <w:tcW w:w="2833" w:type="dxa"/>
          </w:tcPr>
          <w:p w:rsidR="00EE787C" w:rsidRPr="005A731E" w:rsidRDefault="00EE787C">
            <w:pPr>
              <w:pStyle w:val="NormalWeb"/>
              <w:spacing w:before="0" w:beforeAutospacing="0" w:after="0" w:afterAutospacing="0"/>
              <w:rPr>
                <w:sz w:val="22"/>
                <w:szCs w:val="22"/>
                <w:lang w:val="en-GB"/>
              </w:rPr>
            </w:pP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 xml:space="preserve">Bob </w:t>
            </w:r>
            <w:proofErr w:type="spellStart"/>
            <w:r>
              <w:rPr>
                <w:sz w:val="22"/>
                <w:szCs w:val="22"/>
                <w:lang w:val="en-GB"/>
              </w:rPr>
              <w:t>Moskowitsz</w:t>
            </w:r>
            <w:proofErr w:type="spellEnd"/>
          </w:p>
        </w:tc>
        <w:tc>
          <w:tcPr>
            <w:tcW w:w="2833" w:type="dxa"/>
          </w:tcPr>
          <w:p w:rsidR="00FC00A9" w:rsidRPr="005A731E" w:rsidRDefault="00E33EB2">
            <w:pPr>
              <w:pStyle w:val="NormalWeb"/>
              <w:spacing w:before="0" w:beforeAutospacing="0" w:after="0" w:afterAutospacing="0"/>
              <w:rPr>
                <w:sz w:val="22"/>
                <w:szCs w:val="22"/>
                <w:lang w:val="en-GB"/>
              </w:rPr>
            </w:pPr>
            <w:r>
              <w:rPr>
                <w:sz w:val="22"/>
                <w:szCs w:val="22"/>
                <w:lang w:val="en-GB"/>
              </w:rPr>
              <w:t>Verizon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Roger Marks</w:t>
            </w:r>
          </w:p>
        </w:tc>
        <w:tc>
          <w:tcPr>
            <w:tcW w:w="2833"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EthAirNet</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Jouni Malinen</w:t>
            </w:r>
          </w:p>
        </w:tc>
        <w:tc>
          <w:tcPr>
            <w:tcW w:w="2833"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Rene Struik</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Struik Security Consultancy</w:t>
            </w:r>
          </w:p>
        </w:tc>
      </w:tr>
      <w:tr w:rsidR="00EE787C" w:rsidRPr="005A731E" w:rsidTr="00574ED7">
        <w:trPr>
          <w:trHeight w:val="188"/>
        </w:trPr>
        <w:tc>
          <w:tcPr>
            <w:tcW w:w="2837" w:type="dxa"/>
          </w:tcPr>
          <w:p w:rsidR="00EE787C" w:rsidRDefault="00EE787C" w:rsidP="00574ED7">
            <w:pPr>
              <w:pStyle w:val="NormalWeb"/>
              <w:spacing w:before="0" w:beforeAutospacing="0" w:after="0" w:afterAutospacing="0"/>
              <w:rPr>
                <w:sz w:val="22"/>
                <w:szCs w:val="22"/>
                <w:lang w:val="en-GB"/>
              </w:rPr>
            </w:pPr>
            <w:r>
              <w:rPr>
                <w:sz w:val="22"/>
                <w:szCs w:val="22"/>
                <w:lang w:val="en-GB"/>
              </w:rPr>
              <w:t>Peter Yee</w:t>
            </w:r>
          </w:p>
        </w:tc>
        <w:tc>
          <w:tcPr>
            <w:tcW w:w="2833" w:type="dxa"/>
          </w:tcPr>
          <w:p w:rsidR="00EE787C" w:rsidRPr="005A731E" w:rsidRDefault="00EE787C" w:rsidP="00574ED7">
            <w:pPr>
              <w:pStyle w:val="NormalWeb"/>
              <w:spacing w:before="0" w:beforeAutospacing="0" w:after="0" w:afterAutospacing="0"/>
              <w:rPr>
                <w:sz w:val="22"/>
                <w:szCs w:val="22"/>
                <w:lang w:val="en-GB"/>
              </w:rPr>
            </w:pP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proofErr w:type="spellStart"/>
            <w:r>
              <w:rPr>
                <w:sz w:val="22"/>
                <w:szCs w:val="22"/>
                <w:lang w:val="en-GB"/>
              </w:rPr>
              <w:t>Yungsong</w:t>
            </w:r>
            <w:proofErr w:type="spellEnd"/>
            <w:r>
              <w:rPr>
                <w:sz w:val="22"/>
                <w:szCs w:val="22"/>
                <w:lang w:val="en-GB"/>
              </w:rPr>
              <w:t xml:space="preserve"> Yang</w:t>
            </w:r>
          </w:p>
        </w:tc>
        <w:tc>
          <w:tcPr>
            <w:tcW w:w="2833" w:type="dxa"/>
          </w:tcPr>
          <w:p w:rsidR="00FC00A9" w:rsidRPr="005A731E" w:rsidRDefault="00FC00A9">
            <w:pPr>
              <w:pStyle w:val="NormalWeb"/>
              <w:spacing w:before="0" w:beforeAutospacing="0" w:after="0" w:afterAutospacing="0"/>
              <w:rPr>
                <w:sz w:val="22"/>
                <w:szCs w:val="22"/>
                <w:lang w:val="en-GB"/>
              </w:rPr>
            </w:pPr>
          </w:p>
        </w:tc>
      </w:tr>
    </w:tbl>
    <w:p w:rsidR="00A53DFA" w:rsidRDefault="00A53DFA" w:rsidP="00C458FF"/>
    <w:p w:rsidR="00E33EB2" w:rsidRPr="00E33EB2" w:rsidRDefault="00E33EB2" w:rsidP="00C458FF">
      <w:pPr>
        <w:rPr>
          <w:lang w:val="es-MX"/>
        </w:rPr>
      </w:pPr>
    </w:p>
    <w:p w:rsidR="00A53DFA" w:rsidRPr="005A731E" w:rsidRDefault="00A53DFA" w:rsidP="00C458FF">
      <w:pPr>
        <w:rPr>
          <w:b/>
        </w:rPr>
      </w:pPr>
      <w:r w:rsidRPr="005A731E">
        <w:rPr>
          <w:b/>
        </w:rPr>
        <w:t>Agenda</w:t>
      </w:r>
    </w:p>
    <w:bookmarkEnd w:id="1"/>
    <w:bookmarkEnd w:id="2"/>
    <w:p w:rsidR="00000000" w:rsidRPr="00EE787C" w:rsidRDefault="003618C0" w:rsidP="00EE787C">
      <w:pPr>
        <w:numPr>
          <w:ilvl w:val="0"/>
          <w:numId w:val="18"/>
        </w:numPr>
        <w:rPr>
          <w:lang w:val="en-US"/>
        </w:rPr>
      </w:pPr>
      <w:r w:rsidRPr="00EE787C">
        <w:rPr>
          <w:lang w:val="en-US"/>
        </w:rPr>
        <w:t>Welcome</w:t>
      </w:r>
    </w:p>
    <w:p w:rsidR="00000000" w:rsidRPr="00EE787C" w:rsidRDefault="003618C0" w:rsidP="00EE787C">
      <w:pPr>
        <w:numPr>
          <w:ilvl w:val="0"/>
          <w:numId w:val="18"/>
        </w:numPr>
        <w:rPr>
          <w:lang w:val="en-US"/>
        </w:rPr>
      </w:pPr>
      <w:r w:rsidRPr="00EE787C">
        <w:rPr>
          <w:lang w:val="en-US"/>
        </w:rPr>
        <w:t>Chair's slides</w:t>
      </w:r>
    </w:p>
    <w:p w:rsidR="00000000" w:rsidRPr="00EE787C" w:rsidRDefault="003618C0" w:rsidP="00EE787C">
      <w:pPr>
        <w:numPr>
          <w:ilvl w:val="1"/>
          <w:numId w:val="18"/>
        </w:numPr>
        <w:rPr>
          <w:lang w:val="en-US"/>
        </w:rPr>
      </w:pPr>
      <w:r w:rsidRPr="00EE787C">
        <w:rPr>
          <w:lang w:val="en-US"/>
        </w:rPr>
        <w:t>IEEE Slides</w:t>
      </w:r>
    </w:p>
    <w:p w:rsidR="00000000" w:rsidRPr="00EE787C" w:rsidRDefault="003618C0" w:rsidP="00EE787C">
      <w:pPr>
        <w:numPr>
          <w:ilvl w:val="1"/>
          <w:numId w:val="18"/>
        </w:numPr>
        <w:rPr>
          <w:lang w:val="en-US"/>
        </w:rPr>
      </w:pPr>
      <w:r w:rsidRPr="00EE787C">
        <w:rPr>
          <w:lang w:val="en-US"/>
        </w:rPr>
        <w:t>Call meeting to order</w:t>
      </w:r>
    </w:p>
    <w:p w:rsidR="00000000" w:rsidRPr="00EE787C" w:rsidRDefault="003618C0" w:rsidP="00EE787C">
      <w:pPr>
        <w:numPr>
          <w:ilvl w:val="0"/>
          <w:numId w:val="18"/>
        </w:numPr>
        <w:rPr>
          <w:lang w:val="en-US"/>
        </w:rPr>
      </w:pPr>
      <w:r w:rsidRPr="00EE787C">
        <w:rPr>
          <w:lang w:val="en-US"/>
        </w:rPr>
        <w:t>Group’s updates</w:t>
      </w:r>
    </w:p>
    <w:p w:rsidR="00000000" w:rsidRPr="00EE787C" w:rsidRDefault="003618C0" w:rsidP="00EE787C">
      <w:pPr>
        <w:numPr>
          <w:ilvl w:val="1"/>
          <w:numId w:val="18"/>
        </w:numPr>
        <w:rPr>
          <w:lang w:val="en-US"/>
        </w:rPr>
      </w:pPr>
      <w:r w:rsidRPr="00EE787C">
        <w:rPr>
          <w:lang w:val="en-US"/>
        </w:rPr>
        <w:t>Local Space Address Usage SG (802c PAR)</w:t>
      </w:r>
    </w:p>
    <w:p w:rsidR="00000000" w:rsidRPr="00EE787C" w:rsidRDefault="003618C0" w:rsidP="00EE787C">
      <w:pPr>
        <w:numPr>
          <w:ilvl w:val="1"/>
          <w:numId w:val="18"/>
        </w:numPr>
        <w:rPr>
          <w:lang w:val="en-US"/>
        </w:rPr>
      </w:pPr>
      <w:r w:rsidRPr="00EE787C">
        <w:rPr>
          <w:lang w:val="en-US"/>
        </w:rPr>
        <w:t>IETF MAC address rando</w:t>
      </w:r>
      <w:r w:rsidRPr="00EE787C">
        <w:rPr>
          <w:lang w:val="en-US"/>
        </w:rPr>
        <w:t>mization trial preliminary results</w:t>
      </w:r>
    </w:p>
    <w:p w:rsidR="00000000" w:rsidRPr="00EE787C" w:rsidRDefault="003618C0" w:rsidP="00EE787C">
      <w:pPr>
        <w:numPr>
          <w:ilvl w:val="0"/>
          <w:numId w:val="18"/>
        </w:numPr>
        <w:rPr>
          <w:lang w:val="en-US"/>
        </w:rPr>
      </w:pPr>
      <w:r w:rsidRPr="00EE787C">
        <w:rPr>
          <w:lang w:val="en-US"/>
        </w:rPr>
        <w:t>Technical Topics</w:t>
      </w:r>
    </w:p>
    <w:p w:rsidR="00000000" w:rsidRPr="00EE787C" w:rsidRDefault="003618C0" w:rsidP="00EE787C">
      <w:pPr>
        <w:numPr>
          <w:ilvl w:val="1"/>
          <w:numId w:val="18"/>
        </w:numPr>
        <w:rPr>
          <w:lang w:val="en-US"/>
        </w:rPr>
      </w:pPr>
      <w:r w:rsidRPr="00EE787C">
        <w:rPr>
          <w:lang w:val="en-US"/>
        </w:rPr>
        <w:t xml:space="preserve">Threat Model for Privacy at Link Layer </w:t>
      </w:r>
    </w:p>
    <w:p w:rsidR="00000000" w:rsidRPr="00EE787C" w:rsidRDefault="003618C0" w:rsidP="00EE787C">
      <w:pPr>
        <w:numPr>
          <w:ilvl w:val="1"/>
          <w:numId w:val="18"/>
        </w:numPr>
        <w:rPr>
          <w:lang w:val="en-US"/>
        </w:rPr>
      </w:pPr>
      <w:r w:rsidRPr="00EE787C">
        <w:rPr>
          <w:lang w:val="en-US"/>
        </w:rPr>
        <w:t>Privacy Issues at Link Layer</w:t>
      </w:r>
    </w:p>
    <w:p w:rsidR="00000000" w:rsidRPr="00EE787C" w:rsidRDefault="003618C0" w:rsidP="00EE787C">
      <w:pPr>
        <w:numPr>
          <w:ilvl w:val="1"/>
          <w:numId w:val="18"/>
        </w:numPr>
        <w:rPr>
          <w:lang w:val="en-US"/>
        </w:rPr>
      </w:pPr>
      <w:r w:rsidRPr="00EE787C">
        <w:rPr>
          <w:b/>
          <w:bCs/>
          <w:lang w:val="en-US"/>
        </w:rPr>
        <w:t>Proposals regarding functionalities in IEEE 802 protocols to improve Privacy</w:t>
      </w:r>
    </w:p>
    <w:p w:rsidR="00000000" w:rsidRPr="00EE787C" w:rsidRDefault="003618C0" w:rsidP="00EE787C">
      <w:pPr>
        <w:numPr>
          <w:ilvl w:val="1"/>
          <w:numId w:val="18"/>
        </w:numPr>
        <w:rPr>
          <w:lang w:val="en-US"/>
        </w:rPr>
      </w:pPr>
      <w:r w:rsidRPr="00EE787C">
        <w:rPr>
          <w:lang w:val="en-US"/>
        </w:rPr>
        <w:t>Proposals regarding measuring levels of Privacy on Internet protocols</w:t>
      </w:r>
    </w:p>
    <w:p w:rsidR="00000000" w:rsidRPr="00EE787C" w:rsidRDefault="003618C0" w:rsidP="00EE787C">
      <w:pPr>
        <w:numPr>
          <w:ilvl w:val="1"/>
          <w:numId w:val="18"/>
        </w:numPr>
        <w:rPr>
          <w:lang w:val="en-US"/>
        </w:rPr>
      </w:pPr>
      <w:r w:rsidRPr="00EE787C">
        <w:rPr>
          <w:lang w:val="en-US"/>
        </w:rPr>
        <w:lastRenderedPageBreak/>
        <w:t>Implications of MAC address changes</w:t>
      </w:r>
    </w:p>
    <w:p w:rsidR="00000000" w:rsidRPr="00EE787C" w:rsidRDefault="003618C0" w:rsidP="00EE787C">
      <w:pPr>
        <w:numPr>
          <w:ilvl w:val="1"/>
          <w:numId w:val="18"/>
        </w:numPr>
        <w:rPr>
          <w:lang w:val="en-US"/>
        </w:rPr>
      </w:pPr>
      <w:r w:rsidRPr="00EE787C">
        <w:rPr>
          <w:lang w:val="en-US"/>
        </w:rPr>
        <w:t>Other</w:t>
      </w:r>
    </w:p>
    <w:p w:rsidR="00957E8C" w:rsidRDefault="00EE787C" w:rsidP="00EE787C">
      <w:pPr>
        <w:rPr>
          <w:lang w:val="en-US"/>
        </w:rPr>
      </w:pPr>
      <w:r w:rsidRPr="00EE787C">
        <w:rPr>
          <w:lang w:val="en-US"/>
        </w:rPr>
        <w:t>Next Steps</w:t>
      </w:r>
    </w:p>
    <w:p w:rsidR="00EE787C" w:rsidRDefault="00EE787C" w:rsidP="00EE787C">
      <w:pPr>
        <w:rPr>
          <w:lang w:val="en-US"/>
        </w:rPr>
      </w:pPr>
    </w:p>
    <w:p w:rsidR="00EE787C" w:rsidRPr="00BF3050" w:rsidRDefault="00EE787C" w:rsidP="00EE787C">
      <w:r>
        <w:t>A</w:t>
      </w:r>
      <w:r w:rsidRPr="00BF3050">
        <w:t xml:space="preserve">genda reviewed and approved no changes. </w:t>
      </w:r>
    </w:p>
    <w:p w:rsidR="00EE787C" w:rsidRPr="00BF3050" w:rsidRDefault="00EE787C" w:rsidP="00EE787C">
      <w:r w:rsidRPr="00BF3050">
        <w:t>2 presentations</w:t>
      </w:r>
      <w:r>
        <w:t xml:space="preserve"> planned for this meeting</w:t>
      </w:r>
      <w:r w:rsidRPr="00BF3050">
        <w:t>: Bob M and Carlos &amp; JC</w:t>
      </w:r>
    </w:p>
    <w:p w:rsidR="00EE787C" w:rsidRDefault="00EE787C" w:rsidP="00EE787C"/>
    <w:p w:rsidR="00EE787C" w:rsidRPr="00EE787C" w:rsidRDefault="00EE787C" w:rsidP="00EE787C">
      <w:pPr>
        <w:rPr>
          <w:b/>
        </w:rPr>
      </w:pPr>
      <w:r w:rsidRPr="00EE787C">
        <w:rPr>
          <w:b/>
        </w:rPr>
        <w:t>Reports</w:t>
      </w:r>
    </w:p>
    <w:p w:rsidR="00EE787C" w:rsidRDefault="00EE787C" w:rsidP="00EE787C"/>
    <w:p w:rsidR="00EE787C" w:rsidRPr="00EE787C" w:rsidRDefault="00EE787C" w:rsidP="00EE787C">
      <w:pPr>
        <w:pStyle w:val="ListParagraph"/>
        <w:numPr>
          <w:ilvl w:val="0"/>
          <w:numId w:val="22"/>
        </w:numPr>
        <w:rPr>
          <w:b/>
        </w:rPr>
      </w:pPr>
      <w:r w:rsidRPr="00EE787C">
        <w:rPr>
          <w:b/>
        </w:rPr>
        <w:t>802c PAR</w:t>
      </w:r>
    </w:p>
    <w:p w:rsidR="00EE787C" w:rsidRPr="00BF3050" w:rsidRDefault="00EE787C" w:rsidP="00EE787C"/>
    <w:p w:rsidR="00EE787C" w:rsidRPr="00BF3050" w:rsidRDefault="00EE787C" w:rsidP="00EE787C">
      <w:r>
        <w:t>Juan Carlos provided an u</w:t>
      </w:r>
      <w:r w:rsidRPr="00BF3050">
        <w:t>pdate on IEEE 802C PAR Discussions</w:t>
      </w:r>
    </w:p>
    <w:p w:rsidR="00EE787C" w:rsidRPr="00BF3050" w:rsidRDefault="00EE787C" w:rsidP="00EE787C">
      <w:proofErr w:type="gramStart"/>
      <w:r w:rsidRPr="00BF3050">
        <w:t>outcome</w:t>
      </w:r>
      <w:proofErr w:type="gramEnd"/>
      <w:r w:rsidRPr="00BF3050">
        <w:t xml:space="preserve"> – PAR not submitted to EC. </w:t>
      </w:r>
      <w:r>
        <w:t xml:space="preserve">A </w:t>
      </w:r>
      <w:r w:rsidRPr="00BF3050">
        <w:t xml:space="preserve">Study Group was formed to look at addressing issues from all the different points of view and potentially propose a new scope for the work (PAR). SG will meet at the interim meeting in Atlanta. Will coordinate agendas with </w:t>
      </w:r>
      <w:proofErr w:type="spellStart"/>
      <w:r w:rsidRPr="00BF3050">
        <w:t>ECPriv</w:t>
      </w:r>
      <w:proofErr w:type="spellEnd"/>
      <w:r w:rsidRPr="00BF3050">
        <w:t xml:space="preserve"> SG because of interest to participants of both groups. </w:t>
      </w:r>
    </w:p>
    <w:p w:rsidR="00EE787C" w:rsidRDefault="00EE787C" w:rsidP="00EE787C"/>
    <w:p w:rsidR="00EE787C" w:rsidRPr="00EE787C" w:rsidRDefault="00EE787C" w:rsidP="00EE787C">
      <w:pPr>
        <w:pStyle w:val="ListParagraph"/>
        <w:numPr>
          <w:ilvl w:val="0"/>
          <w:numId w:val="22"/>
        </w:numPr>
        <w:rPr>
          <w:b/>
        </w:rPr>
      </w:pPr>
      <w:r w:rsidRPr="00EE787C">
        <w:rPr>
          <w:b/>
        </w:rPr>
        <w:t>IETF Trial – preliminary results</w:t>
      </w:r>
    </w:p>
    <w:p w:rsidR="00EE787C" w:rsidRPr="00BF3050" w:rsidRDefault="00EE787C" w:rsidP="00EE787C"/>
    <w:p w:rsidR="00EE787C" w:rsidRPr="00BF3050" w:rsidRDefault="00EE787C" w:rsidP="00EE787C">
      <w:r>
        <w:t xml:space="preserve">Juan Carlos reviewed the </w:t>
      </w:r>
      <w:r w:rsidRPr="00BF3050">
        <w:t>preliminary results from</w:t>
      </w:r>
      <w:r>
        <w:t xml:space="preserve"> the MAC Randomization t</w:t>
      </w:r>
      <w:r w:rsidRPr="00BF3050">
        <w:t>rial at IETF 91 meeting</w:t>
      </w:r>
    </w:p>
    <w:p w:rsidR="00EE787C" w:rsidRDefault="00EE787C" w:rsidP="00EE787C">
      <w:r>
        <w:t>S</w:t>
      </w:r>
      <w:r w:rsidRPr="00BF3050">
        <w:t xml:space="preserve">till waiting on some of the results </w:t>
      </w:r>
      <w:r>
        <w:t xml:space="preserve">so a </w:t>
      </w:r>
      <w:r w:rsidRPr="00BF3050">
        <w:t>more detailed summary</w:t>
      </w:r>
      <w:r>
        <w:t xml:space="preserve"> will be</w:t>
      </w:r>
      <w:r w:rsidRPr="00BF3050">
        <w:t xml:space="preserve"> available later. </w:t>
      </w:r>
    </w:p>
    <w:p w:rsidR="00EE787C" w:rsidRPr="00BF3050" w:rsidRDefault="00EE787C" w:rsidP="00EE787C"/>
    <w:p w:rsidR="00EE787C" w:rsidRPr="00EE787C" w:rsidRDefault="00EE787C" w:rsidP="00EE787C">
      <w:pPr>
        <w:rPr>
          <w:lang w:val="es-MX"/>
        </w:rPr>
      </w:pPr>
      <w:r w:rsidRPr="00EE787C">
        <w:rPr>
          <w:lang w:val="es-MX"/>
        </w:rPr>
        <w:t xml:space="preserve">Carlos </w:t>
      </w:r>
      <w:r>
        <w:rPr>
          <w:lang w:val="es-MX"/>
        </w:rPr>
        <w:t xml:space="preserve">Bernardos </w:t>
      </w:r>
      <w:r w:rsidRPr="00EE787C">
        <w:rPr>
          <w:lang w:val="es-MX"/>
        </w:rPr>
        <w:t xml:space="preserve">(UC3M, Universidad Carlos III de Madrid) </w:t>
      </w:r>
      <w:proofErr w:type="spellStart"/>
      <w:r w:rsidRPr="00EE787C">
        <w:rPr>
          <w:lang w:val="es-MX"/>
        </w:rPr>
        <w:t>presented</w:t>
      </w:r>
      <w:proofErr w:type="spellEnd"/>
      <w:r w:rsidRPr="00EE787C">
        <w:rPr>
          <w:lang w:val="es-MX"/>
        </w:rPr>
        <w:t xml:space="preserve"> </w:t>
      </w:r>
      <w:proofErr w:type="spellStart"/>
      <w:r w:rsidRPr="00EE787C">
        <w:rPr>
          <w:lang w:val="es-MX"/>
        </w:rPr>
        <w:t>slides</w:t>
      </w:r>
      <w:proofErr w:type="spellEnd"/>
      <w:r w:rsidRPr="00EE787C">
        <w:rPr>
          <w:lang w:val="es-MX"/>
        </w:rPr>
        <w:t xml:space="preserve">: </w:t>
      </w:r>
      <w:hyperlink r:id="rId10" w:history="1">
        <w:r w:rsidRPr="00EE787C">
          <w:rPr>
            <w:rStyle w:val="Hyperlink"/>
            <w:lang w:val="es-MX"/>
          </w:rPr>
          <w:t>https://mentor.ieee.org/privecsg/dcn/14/privecsg-14-0025-00-0000-wifi-privacy-network-experiment-at-ietf91.pptx</w:t>
        </w:r>
      </w:hyperlink>
      <w:r w:rsidRPr="00EE787C">
        <w:rPr>
          <w:lang w:val="es-MX"/>
        </w:rPr>
        <w:t xml:space="preserve"> </w:t>
      </w:r>
    </w:p>
    <w:p w:rsidR="00EE787C" w:rsidRPr="00BF3050" w:rsidRDefault="00EE787C" w:rsidP="00EE787C">
      <w:r w:rsidRPr="00BF3050">
        <w:t xml:space="preserve">Goal - experiment on </w:t>
      </w:r>
      <w:proofErr w:type="spellStart"/>
      <w:r w:rsidRPr="00BF3050">
        <w:t>WiFi</w:t>
      </w:r>
      <w:proofErr w:type="spellEnd"/>
      <w:r w:rsidRPr="00BF3050">
        <w:t xml:space="preserve"> MAC randomization </w:t>
      </w:r>
      <w:r>
        <w:t>in Windows, MAC OSX, and Linux</w:t>
      </w:r>
    </w:p>
    <w:p w:rsidR="00EE787C" w:rsidRPr="00BF3050" w:rsidRDefault="00EE787C" w:rsidP="00EE787C">
      <w:proofErr w:type="spellStart"/>
      <w:r w:rsidRPr="00BF3050">
        <w:t>Analyze</w:t>
      </w:r>
      <w:proofErr w:type="spellEnd"/>
      <w:r w:rsidRPr="00BF3050">
        <w:t xml:space="preserve"> impact of L2 MAC randomization on the user experience and network infrastructure (esp</w:t>
      </w:r>
      <w:r>
        <w:t>ecially</w:t>
      </w:r>
      <w:r w:rsidRPr="00BF3050">
        <w:t xml:space="preserve"> in case of </w:t>
      </w:r>
      <w:r>
        <w:t>L</w:t>
      </w:r>
      <w:r w:rsidRPr="00BF3050">
        <w:t xml:space="preserve">2 collision). </w:t>
      </w:r>
    </w:p>
    <w:p w:rsidR="00EE787C" w:rsidRPr="00BF3050" w:rsidRDefault="00EE787C" w:rsidP="00EE787C">
      <w:r w:rsidRPr="00BF3050">
        <w:t xml:space="preserve">Specific SSID deployed at IETF meeting. </w:t>
      </w:r>
    </w:p>
    <w:p w:rsidR="00EE787C" w:rsidRPr="00BF3050" w:rsidRDefault="00EE787C" w:rsidP="00EE787C">
      <w:r>
        <w:t>O</w:t>
      </w:r>
      <w:r w:rsidRPr="00BF3050">
        <w:t xml:space="preserve">perating </w:t>
      </w:r>
      <w:r>
        <w:t>S</w:t>
      </w:r>
      <w:r w:rsidRPr="00BF3050">
        <w:t xml:space="preserve">ystems – some worked; but some </w:t>
      </w:r>
      <w:proofErr w:type="gramStart"/>
      <w:r w:rsidRPr="00BF3050">
        <w:t>didn’t  -</w:t>
      </w:r>
      <w:proofErr w:type="gramEnd"/>
      <w:r w:rsidRPr="00BF3050">
        <w:t xml:space="preserve"> the connection manager on some of the Ubuntu Linux versions did not support the trial. </w:t>
      </w:r>
    </w:p>
    <w:p w:rsidR="00EE787C" w:rsidRPr="00BF3050" w:rsidRDefault="00EE787C" w:rsidP="00EE787C">
      <w:r>
        <w:t>Most</w:t>
      </w:r>
      <w:r w:rsidRPr="00BF3050">
        <w:t xml:space="preserve"> users on MAC OS and Linux, just a few on </w:t>
      </w:r>
      <w:proofErr w:type="gramStart"/>
      <w:r w:rsidRPr="00BF3050">
        <w:t>Windows  (</w:t>
      </w:r>
      <w:proofErr w:type="gramEnd"/>
      <w:r w:rsidRPr="00BF3050">
        <w:t xml:space="preserve">7%). </w:t>
      </w:r>
    </w:p>
    <w:p w:rsidR="00EE787C" w:rsidRPr="00BF3050" w:rsidRDefault="00EE787C" w:rsidP="00EE787C">
      <w:r w:rsidRPr="00BF3050">
        <w:t>50 participants</w:t>
      </w:r>
    </w:p>
    <w:p w:rsidR="00EE787C" w:rsidRPr="00BF3050" w:rsidRDefault="00EE787C" w:rsidP="00EE787C">
      <w:pPr>
        <w:pStyle w:val="ListParagraph"/>
        <w:numPr>
          <w:ilvl w:val="0"/>
          <w:numId w:val="19"/>
        </w:numPr>
        <w:spacing w:line="276" w:lineRule="auto"/>
        <w:contextualSpacing/>
      </w:pPr>
      <w:proofErr w:type="gramStart"/>
      <w:r w:rsidRPr="00BF3050">
        <w:t>number</w:t>
      </w:r>
      <w:proofErr w:type="gramEnd"/>
      <w:r w:rsidRPr="00BF3050">
        <w:t xml:space="preserve"> of “seen” L2 addresses </w:t>
      </w:r>
      <w:proofErr w:type="spellStart"/>
      <w:r w:rsidRPr="00BF3050">
        <w:t>appx</w:t>
      </w:r>
      <w:proofErr w:type="spellEnd"/>
      <w:r w:rsidRPr="00BF3050">
        <w:t xml:space="preserve"> 60% higher than with no address randomization.</w:t>
      </w:r>
    </w:p>
    <w:p w:rsidR="00EE787C" w:rsidRPr="00BF3050" w:rsidRDefault="00EE787C" w:rsidP="00EE787C">
      <w:pPr>
        <w:pStyle w:val="ListParagraph"/>
        <w:numPr>
          <w:ilvl w:val="0"/>
          <w:numId w:val="19"/>
        </w:numPr>
        <w:spacing w:line="276" w:lineRule="auto"/>
        <w:contextualSpacing/>
      </w:pPr>
      <w:proofErr w:type="gramStart"/>
      <w:r w:rsidRPr="00BF3050">
        <w:t>collisions</w:t>
      </w:r>
      <w:proofErr w:type="gramEnd"/>
      <w:r w:rsidRPr="00BF3050">
        <w:t xml:space="preserve"> were forced  - both devices were impacted.</w:t>
      </w:r>
    </w:p>
    <w:p w:rsidR="00EE787C" w:rsidRPr="00BF3050" w:rsidRDefault="00EE787C" w:rsidP="00EE787C">
      <w:r w:rsidRPr="00BF3050">
        <w:t xml:space="preserve">Next steps: </w:t>
      </w:r>
    </w:p>
    <w:p w:rsidR="00EE787C" w:rsidRPr="00BF3050" w:rsidRDefault="00EE787C" w:rsidP="00EE787C">
      <w:pPr>
        <w:pStyle w:val="ListParagraph"/>
        <w:numPr>
          <w:ilvl w:val="0"/>
          <w:numId w:val="20"/>
        </w:numPr>
        <w:spacing w:line="276" w:lineRule="auto"/>
        <w:contextualSpacing/>
      </w:pPr>
      <w:r>
        <w:t>awaiting final logs</w:t>
      </w:r>
    </w:p>
    <w:p w:rsidR="00EE787C" w:rsidRPr="00BF3050" w:rsidRDefault="00EE787C" w:rsidP="00EE787C">
      <w:pPr>
        <w:pStyle w:val="ListParagraph"/>
        <w:numPr>
          <w:ilvl w:val="0"/>
          <w:numId w:val="20"/>
        </w:numPr>
        <w:spacing w:line="276" w:lineRule="auto"/>
        <w:contextualSpacing/>
      </w:pPr>
      <w:r w:rsidRPr="00BF3050">
        <w:t>prepare “wish” list for netw</w:t>
      </w:r>
      <w:r>
        <w:t>ork</w:t>
      </w:r>
      <w:r w:rsidRPr="00BF3050">
        <w:t xml:space="preserve"> admins for future experiments</w:t>
      </w:r>
    </w:p>
    <w:p w:rsidR="00EE787C" w:rsidRPr="00BF3050" w:rsidRDefault="00EE787C" w:rsidP="00EE787C">
      <w:pPr>
        <w:pStyle w:val="ListParagraph"/>
        <w:numPr>
          <w:ilvl w:val="0"/>
          <w:numId w:val="20"/>
        </w:numPr>
        <w:spacing w:line="276" w:lineRule="auto"/>
        <w:contextualSpacing/>
      </w:pPr>
      <w:r w:rsidRPr="00BF3050">
        <w:t>address randomization tools for other platforms (e.g., Android)</w:t>
      </w:r>
    </w:p>
    <w:p w:rsidR="00EE787C" w:rsidRPr="00BF3050" w:rsidRDefault="00EE787C" w:rsidP="00EE787C">
      <w:pPr>
        <w:pStyle w:val="ListParagraph"/>
        <w:numPr>
          <w:ilvl w:val="0"/>
          <w:numId w:val="20"/>
        </w:numPr>
        <w:spacing w:line="276" w:lineRule="auto"/>
        <w:contextualSpacing/>
      </w:pPr>
      <w:r w:rsidRPr="00BF3050">
        <w:t>more extensive study of collision effects in diff scenarios</w:t>
      </w:r>
    </w:p>
    <w:p w:rsidR="00EE787C" w:rsidRPr="00BF3050" w:rsidRDefault="00EE787C" w:rsidP="00EE787C">
      <w:r w:rsidRPr="00BF3050">
        <w:t xml:space="preserve">Piers: did you look at </w:t>
      </w:r>
      <w:proofErr w:type="spellStart"/>
      <w:r w:rsidRPr="00BF3050">
        <w:t>PryF</w:t>
      </w:r>
      <w:r>
        <w:t>i</w:t>
      </w:r>
      <w:proofErr w:type="spellEnd"/>
      <w:r w:rsidRPr="00BF3050">
        <w:t xml:space="preserve"> app? </w:t>
      </w:r>
      <w:proofErr w:type="gramStart"/>
      <w:r w:rsidRPr="00BF3050">
        <w:t>or</w:t>
      </w:r>
      <w:proofErr w:type="gramEnd"/>
      <w:r w:rsidRPr="00BF3050">
        <w:t xml:space="preserve"> not supported for this </w:t>
      </w:r>
    </w:p>
    <w:p w:rsidR="00EE787C" w:rsidRPr="00BF3050" w:rsidRDefault="00EE787C" w:rsidP="00EE787C">
      <w:proofErr w:type="gramStart"/>
      <w:r w:rsidRPr="00BF3050">
        <w:t>didn’t</w:t>
      </w:r>
      <w:proofErr w:type="gramEnd"/>
      <w:r w:rsidRPr="00BF3050">
        <w:t xml:space="preserve"> look at this time/trial. </w:t>
      </w:r>
    </w:p>
    <w:p w:rsidR="00EE787C" w:rsidRPr="00BF3050" w:rsidRDefault="00EE787C" w:rsidP="00EE787C">
      <w:r w:rsidRPr="00BF3050">
        <w:t xml:space="preserve">Dan H had looked at for Nexus devices and it didn’t work. </w:t>
      </w:r>
      <w:proofErr w:type="gramStart"/>
      <w:r w:rsidRPr="00BF3050">
        <w:t>looks</w:t>
      </w:r>
      <w:proofErr w:type="gramEnd"/>
      <w:r w:rsidRPr="00BF3050">
        <w:t xml:space="preserve"> promising. </w:t>
      </w:r>
      <w:proofErr w:type="gramStart"/>
      <w:r w:rsidRPr="00BF3050">
        <w:t>would</w:t>
      </w:r>
      <w:proofErr w:type="gramEnd"/>
      <w:r w:rsidRPr="00BF3050">
        <w:t xml:space="preserve"> be interesting to see what does it work on? </w:t>
      </w:r>
    </w:p>
    <w:p w:rsidR="00EE787C" w:rsidRPr="00BF3050" w:rsidRDefault="00EE787C" w:rsidP="00EE787C">
      <w:r w:rsidRPr="00BF3050">
        <w:t>Piers – on Ubuntu issue</w:t>
      </w:r>
      <w:r>
        <w:t>, c</w:t>
      </w:r>
      <w:r w:rsidRPr="00BF3050">
        <w:t>omment</w:t>
      </w:r>
      <w:r>
        <w:t>e</w:t>
      </w:r>
      <w:r w:rsidRPr="00BF3050">
        <w:t xml:space="preserve">d that he has MAC change working okay on Ubuntu 12 – could be network configurator that interfered with the changes. </w:t>
      </w:r>
    </w:p>
    <w:p w:rsidR="00EE787C" w:rsidRPr="00BF3050" w:rsidRDefault="00EE787C" w:rsidP="00EE787C">
      <w:r w:rsidRPr="00BF3050">
        <w:t xml:space="preserve">Bob M – had extremely inconsistent results with Fedora </w:t>
      </w:r>
    </w:p>
    <w:p w:rsidR="00EE787C" w:rsidRDefault="00EE787C" w:rsidP="00EE787C"/>
    <w:p w:rsidR="00EE787C" w:rsidRPr="00EE787C" w:rsidRDefault="00EE787C" w:rsidP="00EE787C">
      <w:pPr>
        <w:pStyle w:val="ListParagraph"/>
        <w:numPr>
          <w:ilvl w:val="0"/>
          <w:numId w:val="22"/>
        </w:numPr>
        <w:rPr>
          <w:b/>
        </w:rPr>
      </w:pPr>
      <w:r w:rsidRPr="00EE787C">
        <w:rPr>
          <w:b/>
        </w:rPr>
        <w:t>Secure Moderated Random MAC Addresses</w:t>
      </w:r>
    </w:p>
    <w:p w:rsidR="00EE787C" w:rsidRPr="00BF3050" w:rsidRDefault="00EE787C" w:rsidP="00EE787C"/>
    <w:p w:rsidR="00EE787C" w:rsidRDefault="00EE787C" w:rsidP="00EE787C">
      <w:r w:rsidRPr="00BF3050">
        <w:t>Bob Moskowitz presentation:</w:t>
      </w:r>
      <w:r w:rsidRPr="00BF3050">
        <w:rPr>
          <w:rFonts w:asciiTheme="majorHAnsi" w:eastAsiaTheme="majorEastAsia" w:cstheme="majorBidi"/>
          <w:sz w:val="72"/>
          <w:szCs w:val="72"/>
        </w:rPr>
        <w:t xml:space="preserve"> </w:t>
      </w:r>
      <w:r w:rsidRPr="00BF3050">
        <w:t xml:space="preserve">Secure Moderated Random MAC </w:t>
      </w:r>
      <w:proofErr w:type="gramStart"/>
      <w:r w:rsidRPr="00BF3050">
        <w:t>Addresses .</w:t>
      </w:r>
      <w:proofErr w:type="gramEnd"/>
      <w:r w:rsidRPr="00BF3050">
        <w:t xml:space="preserve"> </w:t>
      </w:r>
      <w:r>
        <w:t xml:space="preserve"> </w:t>
      </w:r>
    </w:p>
    <w:p w:rsidR="00EE787C" w:rsidRDefault="00EE787C" w:rsidP="00EE787C">
      <w:hyperlink r:id="rId11" w:history="1">
        <w:r w:rsidRPr="005D7A7E">
          <w:rPr>
            <w:rStyle w:val="Hyperlink"/>
          </w:rPr>
          <w:t>https://mentor.ieee.org/privecsg/dcn/14/privecsg-14-0026-00-0000-secure-moderated-random-mac-addresses.ppt</w:t>
        </w:r>
      </w:hyperlink>
    </w:p>
    <w:p w:rsidR="00EE787C" w:rsidRPr="00BF3050" w:rsidRDefault="00EE787C" w:rsidP="00EE787C">
      <w:r>
        <w:t>His presentation is a collection of “</w:t>
      </w:r>
      <w:r w:rsidRPr="00BF3050">
        <w:t>thought</w:t>
      </w:r>
      <w:r>
        <w:t>”</w:t>
      </w:r>
      <w:r w:rsidRPr="00BF3050">
        <w:t xml:space="preserve"> slides for consideration.   For the “free for all” in Local Scope MAC address space, randomized address selection has no method of dealing with collisions. Client informs moderator of MAC address it will use. Moderator either accepts or rejects. Proposed crypto/secure exchange. </w:t>
      </w:r>
    </w:p>
    <w:p w:rsidR="00EE787C" w:rsidRPr="00BF3050" w:rsidRDefault="00EE787C" w:rsidP="00EE787C">
      <w:r w:rsidRPr="00BF3050">
        <w:t>Dan H – questions about how the moderator recognizes different clients</w:t>
      </w:r>
    </w:p>
    <w:p w:rsidR="00EE787C" w:rsidRPr="00BF3050" w:rsidRDefault="00EE787C" w:rsidP="00EE787C">
      <w:proofErr w:type="gramStart"/>
      <w:r w:rsidRPr="00BF3050">
        <w:t>discussion</w:t>
      </w:r>
      <w:proofErr w:type="gramEnd"/>
      <w:r w:rsidRPr="00BF3050">
        <w:t xml:space="preserve"> </w:t>
      </w:r>
    </w:p>
    <w:p w:rsidR="00EE787C" w:rsidRPr="00BF3050" w:rsidRDefault="00EE787C" w:rsidP="00EE787C">
      <w:proofErr w:type="gramStart"/>
      <w:r w:rsidRPr="00BF3050">
        <w:t>could</w:t>
      </w:r>
      <w:proofErr w:type="gramEnd"/>
      <w:r w:rsidRPr="00BF3050">
        <w:t xml:space="preserve"> pull crypto out completely. </w:t>
      </w:r>
      <w:proofErr w:type="gramStart"/>
      <w:r w:rsidRPr="00BF3050">
        <w:t>may</w:t>
      </w:r>
      <w:proofErr w:type="gramEnd"/>
      <w:r w:rsidRPr="00BF3050">
        <w:t xml:space="preserve"> not add as much as originally thought. </w:t>
      </w:r>
    </w:p>
    <w:p w:rsidR="00EE787C" w:rsidRPr="00BF3050" w:rsidRDefault="00EE787C" w:rsidP="00EE787C">
      <w:proofErr w:type="gramStart"/>
      <w:r w:rsidRPr="00BF3050">
        <w:t>goal</w:t>
      </w:r>
      <w:proofErr w:type="gramEnd"/>
      <w:r w:rsidRPr="00BF3050">
        <w:t xml:space="preserve"> – create a larger trusted space for the clients to use. </w:t>
      </w:r>
    </w:p>
    <w:p w:rsidR="00EE787C" w:rsidRPr="00BF3050" w:rsidRDefault="00EE787C" w:rsidP="00EE787C">
      <w:r w:rsidRPr="00BF3050">
        <w:t>Piers – protects/ give you privacy in case of a third party that is preying on the identities</w:t>
      </w:r>
      <w:r>
        <w:t>. Individual</w:t>
      </w:r>
      <w:r w:rsidRPr="00BF3050">
        <w:t xml:space="preserve"> gets certain level of privacy.  </w:t>
      </w:r>
      <w:proofErr w:type="gramStart"/>
      <w:r w:rsidRPr="00BF3050">
        <w:t>but</w:t>
      </w:r>
      <w:proofErr w:type="gramEnd"/>
      <w:r w:rsidRPr="00BF3050">
        <w:t xml:space="preserve"> not if moderator or AP owner is party to the tracking.</w:t>
      </w:r>
    </w:p>
    <w:p w:rsidR="00EE787C" w:rsidRPr="00BF3050" w:rsidRDefault="00EE787C" w:rsidP="00EE787C">
      <w:r w:rsidRPr="00BF3050">
        <w:t xml:space="preserve">Bob will revise </w:t>
      </w:r>
      <w:r>
        <w:t>presentation</w:t>
      </w:r>
      <w:r w:rsidRPr="00BF3050">
        <w:t xml:space="preserve"> and upload a new version. </w:t>
      </w:r>
    </w:p>
    <w:p w:rsidR="00EE787C" w:rsidRDefault="00EE787C" w:rsidP="00EE787C"/>
    <w:p w:rsidR="00EE787C" w:rsidRPr="00EE787C" w:rsidRDefault="00EE787C" w:rsidP="00EE787C">
      <w:pPr>
        <w:rPr>
          <w:b/>
        </w:rPr>
      </w:pPr>
      <w:r w:rsidRPr="00EE787C">
        <w:rPr>
          <w:b/>
        </w:rPr>
        <w:t>Next steps</w:t>
      </w:r>
    </w:p>
    <w:p w:rsidR="00EE787C" w:rsidRDefault="00EE787C" w:rsidP="00EE787C"/>
    <w:p w:rsidR="00EE787C" w:rsidRPr="00BF3050" w:rsidRDefault="00EE787C" w:rsidP="00EE787C">
      <w:r>
        <w:t xml:space="preserve">Juan Carlos reviewed </w:t>
      </w:r>
      <w:r w:rsidRPr="00BF3050">
        <w:t xml:space="preserve">Next </w:t>
      </w:r>
      <w:r>
        <w:t>S</w:t>
      </w:r>
      <w:r w:rsidRPr="00BF3050">
        <w:t>teps</w:t>
      </w:r>
      <w:r>
        <w:t xml:space="preserve"> for </w:t>
      </w:r>
      <w:proofErr w:type="spellStart"/>
      <w:r>
        <w:t>ECPriv</w:t>
      </w:r>
      <w:proofErr w:type="spellEnd"/>
      <w:r>
        <w:t xml:space="preserve"> SG:</w:t>
      </w:r>
    </w:p>
    <w:p w:rsidR="00EE787C" w:rsidRPr="00BF3050" w:rsidRDefault="00EE787C" w:rsidP="00EE787C">
      <w:pPr>
        <w:pStyle w:val="ListParagraph"/>
        <w:numPr>
          <w:ilvl w:val="0"/>
          <w:numId w:val="21"/>
        </w:numPr>
        <w:spacing w:line="276" w:lineRule="auto"/>
        <w:contextualSpacing/>
      </w:pPr>
      <w:r w:rsidRPr="00BF3050">
        <w:t>Compile results from MAC privacy experiment and produce a report and follow up steps</w:t>
      </w:r>
    </w:p>
    <w:p w:rsidR="00EE787C" w:rsidRPr="00BF3050" w:rsidRDefault="00EE787C" w:rsidP="00EE787C">
      <w:pPr>
        <w:pStyle w:val="ListParagraph"/>
        <w:numPr>
          <w:ilvl w:val="0"/>
          <w:numId w:val="21"/>
        </w:numPr>
        <w:spacing w:line="276" w:lineRule="auto"/>
        <w:contextualSpacing/>
      </w:pPr>
      <w:r w:rsidRPr="00BF3050">
        <w:t>Consider developing a PAR on recommended privacy practices for IEEE 802 protocols</w:t>
      </w:r>
    </w:p>
    <w:p w:rsidR="00EE787C" w:rsidRPr="00BF3050" w:rsidRDefault="00EE787C" w:rsidP="00EE787C">
      <w:pPr>
        <w:pStyle w:val="ListParagraph"/>
        <w:numPr>
          <w:ilvl w:val="0"/>
          <w:numId w:val="21"/>
        </w:numPr>
        <w:spacing w:line="276" w:lineRule="auto"/>
        <w:contextualSpacing/>
      </w:pPr>
      <w:r w:rsidRPr="00BF3050">
        <w:t>Continue call for proposals to discuss technical topics</w:t>
      </w:r>
    </w:p>
    <w:p w:rsidR="00EE787C" w:rsidRPr="00BF3050" w:rsidRDefault="00EE787C" w:rsidP="00EE787C"/>
    <w:p w:rsidR="00EE787C" w:rsidRPr="00EE787C" w:rsidRDefault="00EE787C" w:rsidP="00EE787C">
      <w:pPr>
        <w:rPr>
          <w:b/>
        </w:rPr>
      </w:pPr>
      <w:r w:rsidRPr="00EE787C">
        <w:rPr>
          <w:b/>
        </w:rPr>
        <w:t>Upcoming meetings</w:t>
      </w:r>
    </w:p>
    <w:p w:rsidR="00EE787C" w:rsidRDefault="00EE787C" w:rsidP="00EE787C"/>
    <w:p w:rsidR="00EE787C" w:rsidRDefault="00EE787C" w:rsidP="00EE787C">
      <w:r w:rsidRPr="00BF3050">
        <w:t>12-15 January 2015, IEEE Interim meeting in Atlanta, GA, USA</w:t>
      </w:r>
      <w:r>
        <w:t xml:space="preserve"> </w:t>
      </w:r>
    </w:p>
    <w:p w:rsidR="00EE787C" w:rsidRPr="00BF3050" w:rsidRDefault="00EE787C" w:rsidP="00EE787C">
      <w:pPr>
        <w:ind w:firstLine="720"/>
      </w:pPr>
      <w:r w:rsidRPr="00BF3050">
        <w:t>2 sessions on Tue/</w:t>
      </w:r>
      <w:proofErr w:type="spellStart"/>
      <w:r w:rsidRPr="00BF3050">
        <w:t>Thur</w:t>
      </w:r>
      <w:proofErr w:type="spellEnd"/>
      <w:r w:rsidRPr="00BF3050">
        <w:t xml:space="preserve"> evening – 730-930pm.</w:t>
      </w:r>
    </w:p>
    <w:p w:rsidR="00EE787C" w:rsidRPr="00BF3050" w:rsidRDefault="00EE787C" w:rsidP="00EE787C">
      <w:r w:rsidRPr="00BF3050">
        <w:t>4 February 2015, (10:00 AM ET), Teleconference</w:t>
      </w:r>
    </w:p>
    <w:p w:rsidR="00EE787C" w:rsidRPr="00BF3050" w:rsidRDefault="00EE787C" w:rsidP="00EE787C">
      <w:pPr>
        <w:ind w:left="720"/>
      </w:pPr>
      <w:r w:rsidRPr="00BF3050">
        <w:t>If planning PAR/</w:t>
      </w:r>
      <w:proofErr w:type="gramStart"/>
      <w:r w:rsidRPr="00BF3050">
        <w:t>CSD  -</w:t>
      </w:r>
      <w:proofErr w:type="gramEnd"/>
      <w:r w:rsidRPr="00BF3050">
        <w:t xml:space="preserve"> submission needed out of this meeting</w:t>
      </w:r>
    </w:p>
    <w:p w:rsidR="00EE787C" w:rsidRPr="00BF3050" w:rsidRDefault="00EE787C" w:rsidP="00EE787C">
      <w:r w:rsidRPr="00BF3050">
        <w:t>25 February 2015, (10:00 AM ET), Teleconference</w:t>
      </w:r>
    </w:p>
    <w:p w:rsidR="00EE787C" w:rsidRPr="00BF3050" w:rsidRDefault="00EE787C" w:rsidP="00EE787C">
      <w:r w:rsidRPr="00BF3050">
        <w:t>March 8-13, 2015, IEEE 802 Plenary meeting in Berlin, Germany</w:t>
      </w:r>
      <w:r>
        <w:t>: continue SG, submit PAR?</w:t>
      </w:r>
    </w:p>
    <w:p w:rsidR="00EE787C" w:rsidRDefault="00EE787C" w:rsidP="00EE787C"/>
    <w:p w:rsidR="00EE787C" w:rsidRPr="005A731E" w:rsidRDefault="00EE787C" w:rsidP="00EE787C">
      <w:pPr>
        <w:rPr>
          <w:b/>
        </w:rPr>
      </w:pPr>
      <w:r w:rsidRPr="005A731E">
        <w:rPr>
          <w:b/>
        </w:rPr>
        <w:t xml:space="preserve">AOB </w:t>
      </w:r>
    </w:p>
    <w:p w:rsidR="00EE787C" w:rsidRPr="005A731E" w:rsidRDefault="00EE787C" w:rsidP="00EE787C">
      <w:pPr>
        <w:pStyle w:val="ListParagraph"/>
        <w:numPr>
          <w:ilvl w:val="0"/>
          <w:numId w:val="10"/>
        </w:numPr>
      </w:pPr>
      <w:r w:rsidRPr="005A731E">
        <w:t>None</w:t>
      </w:r>
    </w:p>
    <w:p w:rsidR="00EE787C" w:rsidRPr="005A731E" w:rsidRDefault="00EE787C" w:rsidP="00EE787C"/>
    <w:p w:rsidR="00EE787C" w:rsidRPr="005A731E" w:rsidRDefault="00EE787C" w:rsidP="00EE787C">
      <w:pPr>
        <w:rPr>
          <w:b/>
        </w:rPr>
      </w:pPr>
      <w:r w:rsidRPr="005A731E">
        <w:rPr>
          <w:b/>
        </w:rPr>
        <w:t>Adjournment</w:t>
      </w:r>
    </w:p>
    <w:p w:rsidR="00EE787C" w:rsidRDefault="00EE787C" w:rsidP="00EE787C">
      <w:pPr>
        <w:pStyle w:val="ListParagraph"/>
        <w:numPr>
          <w:ilvl w:val="0"/>
          <w:numId w:val="1"/>
        </w:numPr>
      </w:pPr>
      <w:r>
        <w:t xml:space="preserve">Meeting adjourned at </w:t>
      </w:r>
      <w:r>
        <w:t>11:</w:t>
      </w:r>
      <w:r>
        <w:t>0</w:t>
      </w:r>
      <w:r>
        <w:t>7</w:t>
      </w:r>
      <w:r>
        <w:t xml:space="preserve"> </w:t>
      </w:r>
      <w:proofErr w:type="spellStart"/>
      <w:r>
        <w:t>hrs</w:t>
      </w:r>
      <w:proofErr w:type="spellEnd"/>
    </w:p>
    <w:p w:rsidR="00EE787C" w:rsidRPr="00BF3050" w:rsidRDefault="00EE787C" w:rsidP="00EE787C"/>
    <w:sectPr w:rsidR="00EE787C" w:rsidRPr="00BF3050" w:rsidSect="0022746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C0" w:rsidRDefault="003618C0">
      <w:r>
        <w:separator/>
      </w:r>
    </w:p>
  </w:endnote>
  <w:endnote w:type="continuationSeparator" w:id="0">
    <w:p w:rsidR="003618C0" w:rsidRDefault="0036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CD73A4">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6D617B">
      <w:rPr>
        <w:noProof/>
        <w:lang w:val="es-MX"/>
      </w:rPr>
      <w:t>4</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C0" w:rsidRDefault="003618C0">
      <w:r>
        <w:separator/>
      </w:r>
    </w:p>
  </w:footnote>
  <w:footnote w:type="continuationSeparator" w:id="0">
    <w:p w:rsidR="003618C0" w:rsidRDefault="0036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F5847">
    <w:pPr>
      <w:pStyle w:val="Header"/>
      <w:tabs>
        <w:tab w:val="clear" w:pos="6480"/>
        <w:tab w:val="center" w:pos="4680"/>
        <w:tab w:val="right" w:pos="9360"/>
      </w:tabs>
    </w:pPr>
    <w:r>
      <w:t>December</w:t>
    </w:r>
    <w:r w:rsidR="00090D21">
      <w:t xml:space="preserve"> 2014</w:t>
    </w:r>
    <w:r w:rsidR="0029020B">
      <w:tab/>
    </w:r>
    <w:r w:rsidR="0029020B">
      <w:tab/>
    </w:r>
    <w:fldSimple w:instr=" TITLE  \* MERGEFORMAT ">
      <w:r w:rsidR="00A14FB2">
        <w:t>privecsg</w:t>
      </w:r>
      <w:r w:rsidR="006D617B">
        <w:t>-15</w:t>
      </w:r>
      <w:r w:rsidR="00D305FF">
        <w:t>-</w:t>
      </w:r>
      <w:r w:rsidR="006D617B">
        <w:t>0002</w:t>
      </w:r>
      <w:r w:rsidR="00C86A89">
        <w:t>-0</w:t>
      </w:r>
      <w:r w:rsidR="006E593E">
        <w:t>0</w:t>
      </w:r>
    </w:fldSimple>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B90"/>
    <w:multiLevelType w:val="hybridMultilevel"/>
    <w:tmpl w:val="178A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FB18C2"/>
    <w:multiLevelType w:val="hybridMultilevel"/>
    <w:tmpl w:val="0E60D5C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C56E8"/>
    <w:multiLevelType w:val="hybridMultilevel"/>
    <w:tmpl w:val="9CD4210A"/>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830F0"/>
    <w:multiLevelType w:val="hybridMultilevel"/>
    <w:tmpl w:val="BFB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22128"/>
    <w:multiLevelType w:val="hybridMultilevel"/>
    <w:tmpl w:val="64EAFB12"/>
    <w:lvl w:ilvl="0" w:tplc="4320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8">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1E3416"/>
    <w:multiLevelType w:val="hybridMultilevel"/>
    <w:tmpl w:val="F628DFA8"/>
    <w:lvl w:ilvl="0" w:tplc="B7E206F4">
      <w:start w:val="1"/>
      <w:numFmt w:val="bullet"/>
      <w:lvlText w:val="•"/>
      <w:lvlJc w:val="left"/>
      <w:pPr>
        <w:tabs>
          <w:tab w:val="num" w:pos="720"/>
        </w:tabs>
        <w:ind w:left="720" w:hanging="360"/>
      </w:pPr>
      <w:rPr>
        <w:rFonts w:ascii="Times New Roman" w:hAnsi="Times New Roman" w:hint="default"/>
      </w:rPr>
    </w:lvl>
    <w:lvl w:ilvl="1" w:tplc="231AF9F4">
      <w:start w:val="67"/>
      <w:numFmt w:val="bullet"/>
      <w:lvlText w:val="–"/>
      <w:lvlJc w:val="left"/>
      <w:pPr>
        <w:tabs>
          <w:tab w:val="num" w:pos="1440"/>
        </w:tabs>
        <w:ind w:left="1440" w:hanging="360"/>
      </w:pPr>
      <w:rPr>
        <w:rFonts w:ascii="Times New Roman" w:hAnsi="Times New Roman" w:hint="default"/>
      </w:rPr>
    </w:lvl>
    <w:lvl w:ilvl="2" w:tplc="9F18EE72" w:tentative="1">
      <w:start w:val="1"/>
      <w:numFmt w:val="bullet"/>
      <w:lvlText w:val="•"/>
      <w:lvlJc w:val="left"/>
      <w:pPr>
        <w:tabs>
          <w:tab w:val="num" w:pos="2160"/>
        </w:tabs>
        <w:ind w:left="2160" w:hanging="360"/>
      </w:pPr>
      <w:rPr>
        <w:rFonts w:ascii="Times New Roman" w:hAnsi="Times New Roman" w:hint="default"/>
      </w:rPr>
    </w:lvl>
    <w:lvl w:ilvl="3" w:tplc="2E967A72" w:tentative="1">
      <w:start w:val="1"/>
      <w:numFmt w:val="bullet"/>
      <w:lvlText w:val="•"/>
      <w:lvlJc w:val="left"/>
      <w:pPr>
        <w:tabs>
          <w:tab w:val="num" w:pos="2880"/>
        </w:tabs>
        <w:ind w:left="2880" w:hanging="360"/>
      </w:pPr>
      <w:rPr>
        <w:rFonts w:ascii="Times New Roman" w:hAnsi="Times New Roman" w:hint="default"/>
      </w:rPr>
    </w:lvl>
    <w:lvl w:ilvl="4" w:tplc="D100A58E" w:tentative="1">
      <w:start w:val="1"/>
      <w:numFmt w:val="bullet"/>
      <w:lvlText w:val="•"/>
      <w:lvlJc w:val="left"/>
      <w:pPr>
        <w:tabs>
          <w:tab w:val="num" w:pos="3600"/>
        </w:tabs>
        <w:ind w:left="3600" w:hanging="360"/>
      </w:pPr>
      <w:rPr>
        <w:rFonts w:ascii="Times New Roman" w:hAnsi="Times New Roman" w:hint="default"/>
      </w:rPr>
    </w:lvl>
    <w:lvl w:ilvl="5" w:tplc="BAF25702" w:tentative="1">
      <w:start w:val="1"/>
      <w:numFmt w:val="bullet"/>
      <w:lvlText w:val="•"/>
      <w:lvlJc w:val="left"/>
      <w:pPr>
        <w:tabs>
          <w:tab w:val="num" w:pos="4320"/>
        </w:tabs>
        <w:ind w:left="4320" w:hanging="360"/>
      </w:pPr>
      <w:rPr>
        <w:rFonts w:ascii="Times New Roman" w:hAnsi="Times New Roman" w:hint="default"/>
      </w:rPr>
    </w:lvl>
    <w:lvl w:ilvl="6" w:tplc="5FD854D8" w:tentative="1">
      <w:start w:val="1"/>
      <w:numFmt w:val="bullet"/>
      <w:lvlText w:val="•"/>
      <w:lvlJc w:val="left"/>
      <w:pPr>
        <w:tabs>
          <w:tab w:val="num" w:pos="5040"/>
        </w:tabs>
        <w:ind w:left="5040" w:hanging="360"/>
      </w:pPr>
      <w:rPr>
        <w:rFonts w:ascii="Times New Roman" w:hAnsi="Times New Roman" w:hint="default"/>
      </w:rPr>
    </w:lvl>
    <w:lvl w:ilvl="7" w:tplc="4E323E10" w:tentative="1">
      <w:start w:val="1"/>
      <w:numFmt w:val="bullet"/>
      <w:lvlText w:val="•"/>
      <w:lvlJc w:val="left"/>
      <w:pPr>
        <w:tabs>
          <w:tab w:val="num" w:pos="5760"/>
        </w:tabs>
        <w:ind w:left="5760" w:hanging="360"/>
      </w:pPr>
      <w:rPr>
        <w:rFonts w:ascii="Times New Roman" w:hAnsi="Times New Roman" w:hint="default"/>
      </w:rPr>
    </w:lvl>
    <w:lvl w:ilvl="8" w:tplc="75969B9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1"/>
  </w:num>
  <w:num w:numId="5">
    <w:abstractNumId w:val="20"/>
  </w:num>
  <w:num w:numId="6">
    <w:abstractNumId w:val="6"/>
  </w:num>
  <w:num w:numId="7">
    <w:abstractNumId w:val="2"/>
  </w:num>
  <w:num w:numId="8">
    <w:abstractNumId w:val="12"/>
  </w:num>
  <w:num w:numId="9">
    <w:abstractNumId w:val="21"/>
  </w:num>
  <w:num w:numId="10">
    <w:abstractNumId w:val="8"/>
  </w:num>
  <w:num w:numId="11">
    <w:abstractNumId w:val="5"/>
  </w:num>
  <w:num w:numId="12">
    <w:abstractNumId w:val="18"/>
  </w:num>
  <w:num w:numId="13">
    <w:abstractNumId w:val="10"/>
  </w:num>
  <w:num w:numId="14">
    <w:abstractNumId w:val="16"/>
  </w:num>
  <w:num w:numId="15">
    <w:abstractNumId w:val="14"/>
  </w:num>
  <w:num w:numId="16">
    <w:abstractNumId w:val="15"/>
  </w:num>
  <w:num w:numId="17">
    <w:abstractNumId w:val="4"/>
  </w:num>
  <w:num w:numId="18">
    <w:abstractNumId w:val="19"/>
  </w:num>
  <w:num w:numId="19">
    <w:abstractNumId w:val="3"/>
  </w:num>
  <w:num w:numId="20">
    <w:abstractNumId w:val="7"/>
  </w:num>
  <w:num w:numId="21">
    <w:abstractNumId w:val="13"/>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7748"/>
    <w:rsid w:val="000A0AF7"/>
    <w:rsid w:val="000B0471"/>
    <w:rsid w:val="000B2275"/>
    <w:rsid w:val="000B7BA8"/>
    <w:rsid w:val="000C13B3"/>
    <w:rsid w:val="000C5D8C"/>
    <w:rsid w:val="000D01BE"/>
    <w:rsid w:val="000D2E67"/>
    <w:rsid w:val="000D58D5"/>
    <w:rsid w:val="000E225B"/>
    <w:rsid w:val="000F27F6"/>
    <w:rsid w:val="0010426F"/>
    <w:rsid w:val="0010512B"/>
    <w:rsid w:val="00112B78"/>
    <w:rsid w:val="001205C7"/>
    <w:rsid w:val="001216B1"/>
    <w:rsid w:val="001312E0"/>
    <w:rsid w:val="00142AA2"/>
    <w:rsid w:val="001540A3"/>
    <w:rsid w:val="00167E07"/>
    <w:rsid w:val="001703B7"/>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18C0"/>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E0F62"/>
    <w:rsid w:val="004F0378"/>
    <w:rsid w:val="004F1F3E"/>
    <w:rsid w:val="004F3D0E"/>
    <w:rsid w:val="004F5847"/>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617B"/>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57930"/>
    <w:rsid w:val="00A62191"/>
    <w:rsid w:val="00A67BFD"/>
    <w:rsid w:val="00A707C2"/>
    <w:rsid w:val="00A738C2"/>
    <w:rsid w:val="00AA0631"/>
    <w:rsid w:val="00AA0F03"/>
    <w:rsid w:val="00AA427C"/>
    <w:rsid w:val="00AA793C"/>
    <w:rsid w:val="00AB6947"/>
    <w:rsid w:val="00AC4C46"/>
    <w:rsid w:val="00AC7860"/>
    <w:rsid w:val="00AD2F59"/>
    <w:rsid w:val="00AD318F"/>
    <w:rsid w:val="00AD49C0"/>
    <w:rsid w:val="00AE08D3"/>
    <w:rsid w:val="00AE595F"/>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210B"/>
    <w:rsid w:val="00C03247"/>
    <w:rsid w:val="00C14223"/>
    <w:rsid w:val="00C15F65"/>
    <w:rsid w:val="00C20497"/>
    <w:rsid w:val="00C30E84"/>
    <w:rsid w:val="00C344E4"/>
    <w:rsid w:val="00C40C43"/>
    <w:rsid w:val="00C4305E"/>
    <w:rsid w:val="00C458FF"/>
    <w:rsid w:val="00C4657E"/>
    <w:rsid w:val="00C46A17"/>
    <w:rsid w:val="00C5023A"/>
    <w:rsid w:val="00C52844"/>
    <w:rsid w:val="00C566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D73A4"/>
    <w:rsid w:val="00CE1DA3"/>
    <w:rsid w:val="00CE4715"/>
    <w:rsid w:val="00CE4E8A"/>
    <w:rsid w:val="00CE7E1C"/>
    <w:rsid w:val="00CE7F47"/>
    <w:rsid w:val="00CF386A"/>
    <w:rsid w:val="00CF5964"/>
    <w:rsid w:val="00CF6A27"/>
    <w:rsid w:val="00D02FAB"/>
    <w:rsid w:val="00D03157"/>
    <w:rsid w:val="00D0501D"/>
    <w:rsid w:val="00D07F56"/>
    <w:rsid w:val="00D17247"/>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E7DCC"/>
    <w:rsid w:val="00DF2B0D"/>
    <w:rsid w:val="00DF6BC8"/>
    <w:rsid w:val="00E0021D"/>
    <w:rsid w:val="00E0182F"/>
    <w:rsid w:val="00E05947"/>
    <w:rsid w:val="00E101C2"/>
    <w:rsid w:val="00E12C71"/>
    <w:rsid w:val="00E15447"/>
    <w:rsid w:val="00E179DA"/>
    <w:rsid w:val="00E20E31"/>
    <w:rsid w:val="00E33EB2"/>
    <w:rsid w:val="00E36C98"/>
    <w:rsid w:val="00E41687"/>
    <w:rsid w:val="00E42E55"/>
    <w:rsid w:val="00E43E2A"/>
    <w:rsid w:val="00E46DCF"/>
    <w:rsid w:val="00E603B8"/>
    <w:rsid w:val="00E61AC2"/>
    <w:rsid w:val="00E67902"/>
    <w:rsid w:val="00E7648A"/>
    <w:rsid w:val="00E94DEE"/>
    <w:rsid w:val="00E96D2C"/>
    <w:rsid w:val="00EA2494"/>
    <w:rsid w:val="00EA5E09"/>
    <w:rsid w:val="00EA61D5"/>
    <w:rsid w:val="00EB2E5E"/>
    <w:rsid w:val="00EB77FD"/>
    <w:rsid w:val="00EC0934"/>
    <w:rsid w:val="00EC2E47"/>
    <w:rsid w:val="00EC3443"/>
    <w:rsid w:val="00EE787C"/>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36952636">
      <w:bodyDiv w:val="1"/>
      <w:marLeft w:val="0"/>
      <w:marRight w:val="0"/>
      <w:marTop w:val="0"/>
      <w:marBottom w:val="0"/>
      <w:divBdr>
        <w:top w:val="none" w:sz="0" w:space="0" w:color="auto"/>
        <w:left w:val="none" w:sz="0" w:space="0" w:color="auto"/>
        <w:bottom w:val="none" w:sz="0" w:space="0" w:color="auto"/>
        <w:right w:val="none" w:sz="0" w:space="0" w:color="auto"/>
      </w:divBdr>
      <w:divsChild>
        <w:div w:id="171338911">
          <w:marLeft w:val="547"/>
          <w:marRight w:val="0"/>
          <w:marTop w:val="96"/>
          <w:marBottom w:val="0"/>
          <w:divBdr>
            <w:top w:val="none" w:sz="0" w:space="0" w:color="auto"/>
            <w:left w:val="none" w:sz="0" w:space="0" w:color="auto"/>
            <w:bottom w:val="none" w:sz="0" w:space="0" w:color="auto"/>
            <w:right w:val="none" w:sz="0" w:space="0" w:color="auto"/>
          </w:divBdr>
        </w:div>
        <w:div w:id="864245635">
          <w:marLeft w:val="547"/>
          <w:marRight w:val="0"/>
          <w:marTop w:val="96"/>
          <w:marBottom w:val="0"/>
          <w:divBdr>
            <w:top w:val="none" w:sz="0" w:space="0" w:color="auto"/>
            <w:left w:val="none" w:sz="0" w:space="0" w:color="auto"/>
            <w:bottom w:val="none" w:sz="0" w:space="0" w:color="auto"/>
            <w:right w:val="none" w:sz="0" w:space="0" w:color="auto"/>
          </w:divBdr>
        </w:div>
        <w:div w:id="1876306665">
          <w:marLeft w:val="1166"/>
          <w:marRight w:val="0"/>
          <w:marTop w:val="86"/>
          <w:marBottom w:val="0"/>
          <w:divBdr>
            <w:top w:val="none" w:sz="0" w:space="0" w:color="auto"/>
            <w:left w:val="none" w:sz="0" w:space="0" w:color="auto"/>
            <w:bottom w:val="none" w:sz="0" w:space="0" w:color="auto"/>
            <w:right w:val="none" w:sz="0" w:space="0" w:color="auto"/>
          </w:divBdr>
        </w:div>
        <w:div w:id="730034767">
          <w:marLeft w:val="1166"/>
          <w:marRight w:val="0"/>
          <w:marTop w:val="86"/>
          <w:marBottom w:val="0"/>
          <w:divBdr>
            <w:top w:val="none" w:sz="0" w:space="0" w:color="auto"/>
            <w:left w:val="none" w:sz="0" w:space="0" w:color="auto"/>
            <w:bottom w:val="none" w:sz="0" w:space="0" w:color="auto"/>
            <w:right w:val="none" w:sz="0" w:space="0" w:color="auto"/>
          </w:divBdr>
        </w:div>
        <w:div w:id="646789051">
          <w:marLeft w:val="547"/>
          <w:marRight w:val="0"/>
          <w:marTop w:val="96"/>
          <w:marBottom w:val="0"/>
          <w:divBdr>
            <w:top w:val="none" w:sz="0" w:space="0" w:color="auto"/>
            <w:left w:val="none" w:sz="0" w:space="0" w:color="auto"/>
            <w:bottom w:val="none" w:sz="0" w:space="0" w:color="auto"/>
            <w:right w:val="none" w:sz="0" w:space="0" w:color="auto"/>
          </w:divBdr>
        </w:div>
        <w:div w:id="1193498860">
          <w:marLeft w:val="1166"/>
          <w:marRight w:val="0"/>
          <w:marTop w:val="86"/>
          <w:marBottom w:val="0"/>
          <w:divBdr>
            <w:top w:val="none" w:sz="0" w:space="0" w:color="auto"/>
            <w:left w:val="none" w:sz="0" w:space="0" w:color="auto"/>
            <w:bottom w:val="none" w:sz="0" w:space="0" w:color="auto"/>
            <w:right w:val="none" w:sz="0" w:space="0" w:color="auto"/>
          </w:divBdr>
        </w:div>
        <w:div w:id="1421102710">
          <w:marLeft w:val="1166"/>
          <w:marRight w:val="0"/>
          <w:marTop w:val="86"/>
          <w:marBottom w:val="0"/>
          <w:divBdr>
            <w:top w:val="none" w:sz="0" w:space="0" w:color="auto"/>
            <w:left w:val="none" w:sz="0" w:space="0" w:color="auto"/>
            <w:bottom w:val="none" w:sz="0" w:space="0" w:color="auto"/>
            <w:right w:val="none" w:sz="0" w:space="0" w:color="auto"/>
          </w:divBdr>
        </w:div>
        <w:div w:id="476603943">
          <w:marLeft w:val="547"/>
          <w:marRight w:val="0"/>
          <w:marTop w:val="96"/>
          <w:marBottom w:val="0"/>
          <w:divBdr>
            <w:top w:val="none" w:sz="0" w:space="0" w:color="auto"/>
            <w:left w:val="none" w:sz="0" w:space="0" w:color="auto"/>
            <w:bottom w:val="none" w:sz="0" w:space="0" w:color="auto"/>
            <w:right w:val="none" w:sz="0" w:space="0" w:color="auto"/>
          </w:divBdr>
        </w:div>
        <w:div w:id="828249606">
          <w:marLeft w:val="1440"/>
          <w:marRight w:val="0"/>
          <w:marTop w:val="77"/>
          <w:marBottom w:val="0"/>
          <w:divBdr>
            <w:top w:val="none" w:sz="0" w:space="0" w:color="auto"/>
            <w:left w:val="none" w:sz="0" w:space="0" w:color="auto"/>
            <w:bottom w:val="none" w:sz="0" w:space="0" w:color="auto"/>
            <w:right w:val="none" w:sz="0" w:space="0" w:color="auto"/>
          </w:divBdr>
        </w:div>
        <w:div w:id="1566180493">
          <w:marLeft w:val="1440"/>
          <w:marRight w:val="0"/>
          <w:marTop w:val="77"/>
          <w:marBottom w:val="0"/>
          <w:divBdr>
            <w:top w:val="none" w:sz="0" w:space="0" w:color="auto"/>
            <w:left w:val="none" w:sz="0" w:space="0" w:color="auto"/>
            <w:bottom w:val="none" w:sz="0" w:space="0" w:color="auto"/>
            <w:right w:val="none" w:sz="0" w:space="0" w:color="auto"/>
          </w:divBdr>
        </w:div>
        <w:div w:id="1997145997">
          <w:marLeft w:val="1440"/>
          <w:marRight w:val="0"/>
          <w:marTop w:val="77"/>
          <w:marBottom w:val="0"/>
          <w:divBdr>
            <w:top w:val="none" w:sz="0" w:space="0" w:color="auto"/>
            <w:left w:val="none" w:sz="0" w:space="0" w:color="auto"/>
            <w:bottom w:val="none" w:sz="0" w:space="0" w:color="auto"/>
            <w:right w:val="none" w:sz="0" w:space="0" w:color="auto"/>
          </w:divBdr>
        </w:div>
        <w:div w:id="1789159135">
          <w:marLeft w:val="1440"/>
          <w:marRight w:val="0"/>
          <w:marTop w:val="77"/>
          <w:marBottom w:val="0"/>
          <w:divBdr>
            <w:top w:val="none" w:sz="0" w:space="0" w:color="auto"/>
            <w:left w:val="none" w:sz="0" w:space="0" w:color="auto"/>
            <w:bottom w:val="none" w:sz="0" w:space="0" w:color="auto"/>
            <w:right w:val="none" w:sz="0" w:space="0" w:color="auto"/>
          </w:divBdr>
        </w:div>
        <w:div w:id="1639728184">
          <w:marLeft w:val="1440"/>
          <w:marRight w:val="0"/>
          <w:marTop w:val="77"/>
          <w:marBottom w:val="0"/>
          <w:divBdr>
            <w:top w:val="none" w:sz="0" w:space="0" w:color="auto"/>
            <w:left w:val="none" w:sz="0" w:space="0" w:color="auto"/>
            <w:bottom w:val="none" w:sz="0" w:space="0" w:color="auto"/>
            <w:right w:val="none" w:sz="0" w:space="0" w:color="auto"/>
          </w:divBdr>
        </w:div>
        <w:div w:id="1594053472">
          <w:marLeft w:val="1440"/>
          <w:marRight w:val="0"/>
          <w:marTop w:val="77"/>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4/privecsg-14-0026-00-0000-secure-moderated-random-mac-addresses.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privecsg/dcn/14/privecsg-14-0025-00-0000-wifi-privacy-network-experiment-at-ietf91.pptx" TargetMode="External"/><Relationship Id="rId4" Type="http://schemas.openxmlformats.org/officeDocument/2006/relationships/settings" Target="settings.xml"/><Relationship Id="rId9" Type="http://schemas.openxmlformats.org/officeDocument/2006/relationships/hyperlink" Target="https://mentor.ieee.org/privecsg/dcn/14/privecsg-14-0024-00-ecsg-dec-10-conf-call-slides.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187B-0014-45E7-9394-7E848431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6072</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5</cp:revision>
  <cp:lastPrinted>2013-01-29T21:04:00Z</cp:lastPrinted>
  <dcterms:created xsi:type="dcterms:W3CDTF">2014-10-22T19:07:00Z</dcterms:created>
  <dcterms:modified xsi:type="dcterms:W3CDTF">2015-01-13T16:58:00Z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