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D31B" w14:textId="66CF5B6B" w:rsidR="00CA09B2" w:rsidRPr="005A731E" w:rsidRDefault="00CA09B2">
      <w:pPr>
        <w:pStyle w:val="T1"/>
        <w:pBdr>
          <w:bottom w:val="single" w:sz="6" w:space="0" w:color="auto"/>
        </w:pBdr>
        <w:spacing w:after="240"/>
      </w:pPr>
      <w:r w:rsidRPr="005A731E">
        <w:t xml:space="preserve">IEEE </w:t>
      </w:r>
      <w:r w:rsidR="00B42BF7" w:rsidRPr="005A731E">
        <w:t>802</w:t>
      </w:r>
      <w:r w:rsidR="000D0451">
        <w:t xml:space="preserve"> </w:t>
      </w:r>
      <w:r w:rsidR="00B42BF7" w:rsidRPr="005A731E">
        <w:t>EC</w:t>
      </w:r>
      <w:r w:rsidR="000D0451">
        <w:t xml:space="preserve"> </w:t>
      </w:r>
      <w:r w:rsidR="00B42BF7" w:rsidRPr="005A731E">
        <w:t>SG</w:t>
      </w:r>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00"/>
        <w:gridCol w:w="2250"/>
        <w:gridCol w:w="2112"/>
        <w:gridCol w:w="1800"/>
      </w:tblGrid>
      <w:tr w:rsidR="00677695" w:rsidRPr="005A731E" w14:paraId="0BF671FD" w14:textId="77777777" w:rsidTr="001F02FE">
        <w:trPr>
          <w:trHeight w:val="489"/>
          <w:jc w:val="center"/>
        </w:trPr>
        <w:tc>
          <w:tcPr>
            <w:tcW w:w="9804" w:type="dxa"/>
            <w:gridSpan w:val="5"/>
            <w:vAlign w:val="center"/>
          </w:tcPr>
          <w:p w14:paraId="4BFB8A53" w14:textId="77777777" w:rsidR="0073571E" w:rsidRPr="005A731E" w:rsidRDefault="00E61AC2" w:rsidP="00865626">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AA0F03">
              <w:t xml:space="preserve">October </w:t>
            </w:r>
            <w:r w:rsidR="00865626">
              <w:t>22</w:t>
            </w:r>
            <w:r w:rsidR="00865626" w:rsidRPr="00865626">
              <w:rPr>
                <w:vertAlign w:val="superscript"/>
              </w:rPr>
              <w:t>nd</w:t>
            </w:r>
            <w:r w:rsidR="0073571E" w:rsidRPr="005A731E">
              <w:t>, 201</w:t>
            </w:r>
            <w:r w:rsidR="00090D21" w:rsidRPr="005A731E">
              <w:t>4</w:t>
            </w:r>
          </w:p>
        </w:tc>
      </w:tr>
      <w:tr w:rsidR="00677695" w:rsidRPr="005A731E" w14:paraId="268CF48F" w14:textId="77777777" w:rsidTr="001F02FE">
        <w:trPr>
          <w:trHeight w:val="362"/>
          <w:jc w:val="center"/>
        </w:trPr>
        <w:tc>
          <w:tcPr>
            <w:tcW w:w="9804" w:type="dxa"/>
            <w:gridSpan w:val="5"/>
            <w:vAlign w:val="center"/>
          </w:tcPr>
          <w:p w14:paraId="087FB69A" w14:textId="77777777" w:rsidR="00677695" w:rsidRPr="005A731E" w:rsidRDefault="00677695" w:rsidP="00865626">
            <w:pPr>
              <w:pStyle w:val="T2"/>
              <w:ind w:left="0"/>
              <w:rPr>
                <w:sz w:val="20"/>
              </w:rPr>
            </w:pPr>
            <w:r w:rsidRPr="005A731E">
              <w:rPr>
                <w:sz w:val="20"/>
              </w:rPr>
              <w:t>Date:</w:t>
            </w:r>
            <w:r w:rsidR="0001240C" w:rsidRPr="005A731E">
              <w:rPr>
                <w:b w:val="0"/>
                <w:sz w:val="20"/>
              </w:rPr>
              <w:t xml:space="preserve"> </w:t>
            </w:r>
            <w:r w:rsidR="00865626">
              <w:rPr>
                <w:b w:val="0"/>
                <w:sz w:val="20"/>
              </w:rPr>
              <w:t>22</w:t>
            </w:r>
            <w:r w:rsidR="00D305FF" w:rsidRPr="005A731E">
              <w:rPr>
                <w:b w:val="0"/>
                <w:sz w:val="20"/>
              </w:rPr>
              <w:t>-</w:t>
            </w:r>
            <w:r w:rsidR="00AA0F03">
              <w:rPr>
                <w:b w:val="0"/>
                <w:sz w:val="20"/>
              </w:rPr>
              <w:t>October</w:t>
            </w:r>
            <w:r w:rsidR="00463312" w:rsidRPr="005A731E">
              <w:rPr>
                <w:b w:val="0"/>
                <w:sz w:val="20"/>
              </w:rPr>
              <w:t>-</w:t>
            </w:r>
            <w:r w:rsidR="00011AE5" w:rsidRPr="005A731E">
              <w:rPr>
                <w:b w:val="0"/>
                <w:sz w:val="20"/>
              </w:rPr>
              <w:t>201</w:t>
            </w:r>
            <w:r w:rsidR="001F076A" w:rsidRPr="005A731E">
              <w:rPr>
                <w:b w:val="0"/>
                <w:sz w:val="20"/>
              </w:rPr>
              <w:t>4</w:t>
            </w:r>
          </w:p>
        </w:tc>
      </w:tr>
      <w:tr w:rsidR="00677695" w:rsidRPr="005A731E" w14:paraId="6AF8F895" w14:textId="77777777" w:rsidTr="001F02FE">
        <w:trPr>
          <w:cantSplit/>
          <w:trHeight w:val="235"/>
          <w:jc w:val="center"/>
        </w:trPr>
        <w:tc>
          <w:tcPr>
            <w:tcW w:w="9804" w:type="dxa"/>
            <w:gridSpan w:val="5"/>
            <w:vAlign w:val="center"/>
          </w:tcPr>
          <w:p w14:paraId="088ED7C9" w14:textId="77777777" w:rsidR="00677695" w:rsidRPr="005A731E" w:rsidRDefault="00677695">
            <w:pPr>
              <w:pStyle w:val="T2"/>
              <w:spacing w:after="0"/>
              <w:ind w:left="0" w:right="0"/>
              <w:jc w:val="left"/>
              <w:rPr>
                <w:sz w:val="20"/>
              </w:rPr>
            </w:pPr>
            <w:r w:rsidRPr="005A731E">
              <w:rPr>
                <w:sz w:val="20"/>
              </w:rPr>
              <w:t>Author(s):</w:t>
            </w:r>
          </w:p>
        </w:tc>
      </w:tr>
      <w:tr w:rsidR="00677695" w:rsidRPr="005A731E" w14:paraId="2EA19674" w14:textId="77777777" w:rsidTr="0075757E">
        <w:trPr>
          <w:trHeight w:val="225"/>
          <w:jc w:val="center"/>
        </w:trPr>
        <w:tc>
          <w:tcPr>
            <w:tcW w:w="1842" w:type="dxa"/>
            <w:vAlign w:val="center"/>
          </w:tcPr>
          <w:p w14:paraId="6C655FAA" w14:textId="77777777" w:rsidR="00677695" w:rsidRPr="005A731E" w:rsidRDefault="00677695">
            <w:pPr>
              <w:pStyle w:val="T2"/>
              <w:spacing w:after="0"/>
              <w:ind w:left="0" w:right="0"/>
              <w:jc w:val="left"/>
              <w:rPr>
                <w:sz w:val="20"/>
              </w:rPr>
            </w:pPr>
            <w:r w:rsidRPr="005A731E">
              <w:rPr>
                <w:sz w:val="20"/>
              </w:rPr>
              <w:t>Name</w:t>
            </w:r>
          </w:p>
        </w:tc>
        <w:tc>
          <w:tcPr>
            <w:tcW w:w="1800" w:type="dxa"/>
            <w:vAlign w:val="center"/>
          </w:tcPr>
          <w:p w14:paraId="0814008F" w14:textId="77777777" w:rsidR="00677695" w:rsidRPr="005A731E" w:rsidRDefault="00677695">
            <w:pPr>
              <w:pStyle w:val="T2"/>
              <w:spacing w:after="0"/>
              <w:ind w:left="0" w:right="0"/>
              <w:jc w:val="left"/>
              <w:rPr>
                <w:sz w:val="20"/>
              </w:rPr>
            </w:pPr>
            <w:r w:rsidRPr="005A731E">
              <w:rPr>
                <w:sz w:val="20"/>
              </w:rPr>
              <w:t>Affiliation</w:t>
            </w:r>
          </w:p>
        </w:tc>
        <w:tc>
          <w:tcPr>
            <w:tcW w:w="2250" w:type="dxa"/>
            <w:vAlign w:val="center"/>
          </w:tcPr>
          <w:p w14:paraId="026634E9" w14:textId="77777777" w:rsidR="00677695" w:rsidRPr="005A731E" w:rsidRDefault="00677695">
            <w:pPr>
              <w:pStyle w:val="T2"/>
              <w:spacing w:after="0"/>
              <w:ind w:left="0" w:right="0"/>
              <w:jc w:val="left"/>
              <w:rPr>
                <w:sz w:val="20"/>
              </w:rPr>
            </w:pPr>
            <w:r w:rsidRPr="005A731E">
              <w:rPr>
                <w:sz w:val="20"/>
              </w:rPr>
              <w:t>Address</w:t>
            </w:r>
          </w:p>
        </w:tc>
        <w:tc>
          <w:tcPr>
            <w:tcW w:w="2112" w:type="dxa"/>
            <w:vAlign w:val="center"/>
          </w:tcPr>
          <w:p w14:paraId="260882A6" w14:textId="77777777" w:rsidR="00677695" w:rsidRPr="005A731E" w:rsidRDefault="00677695">
            <w:pPr>
              <w:pStyle w:val="T2"/>
              <w:spacing w:after="0"/>
              <w:ind w:left="0" w:right="0"/>
              <w:jc w:val="left"/>
              <w:rPr>
                <w:sz w:val="20"/>
              </w:rPr>
            </w:pPr>
            <w:r w:rsidRPr="005A731E">
              <w:rPr>
                <w:sz w:val="20"/>
              </w:rPr>
              <w:t>Phone</w:t>
            </w:r>
          </w:p>
        </w:tc>
        <w:tc>
          <w:tcPr>
            <w:tcW w:w="1800" w:type="dxa"/>
            <w:vAlign w:val="center"/>
          </w:tcPr>
          <w:p w14:paraId="2F88D008" w14:textId="77777777" w:rsidR="00677695" w:rsidRPr="005A731E" w:rsidRDefault="00677695">
            <w:pPr>
              <w:pStyle w:val="T2"/>
              <w:spacing w:after="0"/>
              <w:ind w:left="0" w:right="0"/>
              <w:jc w:val="left"/>
              <w:rPr>
                <w:sz w:val="20"/>
              </w:rPr>
            </w:pPr>
            <w:r w:rsidRPr="005A731E">
              <w:rPr>
                <w:sz w:val="20"/>
              </w:rPr>
              <w:t>email</w:t>
            </w:r>
          </w:p>
        </w:tc>
      </w:tr>
      <w:tr w:rsidR="0075757E" w:rsidRPr="005A731E" w14:paraId="49627A13" w14:textId="77777777" w:rsidTr="0075757E">
        <w:trPr>
          <w:trHeight w:val="980"/>
          <w:jc w:val="center"/>
        </w:trPr>
        <w:tc>
          <w:tcPr>
            <w:tcW w:w="1842" w:type="dxa"/>
            <w:vAlign w:val="center"/>
          </w:tcPr>
          <w:p w14:paraId="0815A7ED" w14:textId="00D0EAF2" w:rsidR="0075757E" w:rsidRPr="005A731E" w:rsidRDefault="0075757E" w:rsidP="0075757E">
            <w:pPr>
              <w:pStyle w:val="T2"/>
              <w:spacing w:after="0"/>
              <w:ind w:left="0" w:right="0"/>
              <w:rPr>
                <w:b w:val="0"/>
                <w:sz w:val="20"/>
              </w:rPr>
            </w:pPr>
            <w:r>
              <w:rPr>
                <w:rFonts w:cstheme="minorBidi"/>
                <w:sz w:val="22"/>
                <w:szCs w:val="22"/>
              </w:rPr>
              <w:t xml:space="preserve">Antonio de la </w:t>
            </w:r>
            <w:proofErr w:type="spellStart"/>
            <w:r>
              <w:rPr>
                <w:rFonts w:cstheme="minorBidi"/>
                <w:sz w:val="22"/>
                <w:szCs w:val="22"/>
              </w:rPr>
              <w:t>Oliva</w:t>
            </w:r>
            <w:proofErr w:type="spellEnd"/>
          </w:p>
        </w:tc>
        <w:tc>
          <w:tcPr>
            <w:tcW w:w="1800" w:type="dxa"/>
            <w:vAlign w:val="center"/>
          </w:tcPr>
          <w:p w14:paraId="41D7E306" w14:textId="69D1F019" w:rsidR="0075757E" w:rsidRPr="005A731E" w:rsidRDefault="0075757E" w:rsidP="0075757E">
            <w:pPr>
              <w:pStyle w:val="T2"/>
              <w:spacing w:after="0"/>
              <w:ind w:left="0" w:right="0"/>
              <w:rPr>
                <w:b w:val="0"/>
                <w:sz w:val="20"/>
              </w:rPr>
            </w:pPr>
            <w:r>
              <w:rPr>
                <w:rFonts w:cstheme="minorBidi"/>
                <w:sz w:val="22"/>
                <w:szCs w:val="22"/>
              </w:rPr>
              <w:t>University Carlos III of Madrid</w:t>
            </w:r>
          </w:p>
        </w:tc>
        <w:tc>
          <w:tcPr>
            <w:tcW w:w="2250" w:type="dxa"/>
            <w:vAlign w:val="center"/>
          </w:tcPr>
          <w:p w14:paraId="122D324D" w14:textId="77777777" w:rsidR="0075757E" w:rsidRPr="005A731E" w:rsidRDefault="0075757E" w:rsidP="0075757E">
            <w:pPr>
              <w:pStyle w:val="T2"/>
              <w:spacing w:after="0"/>
              <w:ind w:left="0" w:right="0"/>
              <w:rPr>
                <w:b w:val="0"/>
                <w:sz w:val="20"/>
              </w:rPr>
            </w:pPr>
          </w:p>
        </w:tc>
        <w:tc>
          <w:tcPr>
            <w:tcW w:w="2112" w:type="dxa"/>
            <w:vAlign w:val="center"/>
          </w:tcPr>
          <w:p w14:paraId="6AEF74A2" w14:textId="4B4C8103" w:rsidR="0075757E" w:rsidRPr="005A731E" w:rsidRDefault="0075757E" w:rsidP="0075757E">
            <w:pPr>
              <w:pStyle w:val="T2"/>
              <w:spacing w:after="0"/>
              <w:ind w:left="0" w:right="0"/>
              <w:rPr>
                <w:b w:val="0"/>
                <w:sz w:val="20"/>
              </w:rPr>
            </w:pPr>
          </w:p>
        </w:tc>
        <w:tc>
          <w:tcPr>
            <w:tcW w:w="1800" w:type="dxa"/>
            <w:vAlign w:val="center"/>
          </w:tcPr>
          <w:p w14:paraId="7F5A61AF" w14:textId="4159441C" w:rsidR="0075757E" w:rsidRPr="005A731E" w:rsidRDefault="00943BFE" w:rsidP="0075757E">
            <w:pPr>
              <w:pStyle w:val="T2"/>
              <w:spacing w:after="0"/>
              <w:ind w:left="0" w:right="0"/>
              <w:jc w:val="left"/>
              <w:rPr>
                <w:b w:val="0"/>
                <w:sz w:val="16"/>
              </w:rPr>
            </w:pPr>
            <w:hyperlink r:id="rId8" w:history="1">
              <w:r w:rsidR="00EB1717">
                <w:rPr>
                  <w:rStyle w:val="Hyperlink"/>
                  <w:rFonts w:cstheme="minorBidi"/>
                  <w:sz w:val="22"/>
                  <w:szCs w:val="22"/>
                </w:rPr>
                <w:t>aoliva@it.uc3m.es</w:t>
              </w:r>
            </w:hyperlink>
          </w:p>
        </w:tc>
      </w:tr>
      <w:tr w:rsidR="00EB1717" w:rsidRPr="005A731E" w14:paraId="243DA03E" w14:textId="77777777" w:rsidTr="0075757E">
        <w:trPr>
          <w:trHeight w:val="980"/>
          <w:jc w:val="center"/>
        </w:trPr>
        <w:tc>
          <w:tcPr>
            <w:tcW w:w="1842" w:type="dxa"/>
            <w:vAlign w:val="center"/>
          </w:tcPr>
          <w:p w14:paraId="3939CCAE" w14:textId="45B1D115" w:rsidR="00EB1717" w:rsidRDefault="00EB1717" w:rsidP="0075757E">
            <w:pPr>
              <w:pStyle w:val="T2"/>
              <w:spacing w:after="0"/>
              <w:ind w:left="0" w:right="0"/>
              <w:rPr>
                <w:rFonts w:cstheme="minorBidi"/>
                <w:sz w:val="22"/>
                <w:szCs w:val="22"/>
              </w:rPr>
            </w:pPr>
            <w:r>
              <w:rPr>
                <w:rFonts w:cstheme="minorBidi"/>
                <w:sz w:val="22"/>
                <w:szCs w:val="22"/>
              </w:rPr>
              <w:t>Karen Randall</w:t>
            </w:r>
          </w:p>
        </w:tc>
        <w:tc>
          <w:tcPr>
            <w:tcW w:w="1800" w:type="dxa"/>
            <w:vAlign w:val="center"/>
          </w:tcPr>
          <w:p w14:paraId="796E0706" w14:textId="51AEFE00" w:rsidR="00EB1717" w:rsidRDefault="00EB1717" w:rsidP="0075757E">
            <w:pPr>
              <w:pStyle w:val="T2"/>
              <w:spacing w:after="0"/>
              <w:ind w:left="0" w:right="0"/>
              <w:rPr>
                <w:rFonts w:cstheme="minorBidi"/>
                <w:sz w:val="22"/>
                <w:szCs w:val="22"/>
              </w:rPr>
            </w:pPr>
            <w:r>
              <w:rPr>
                <w:rFonts w:cstheme="minorBidi"/>
                <w:sz w:val="22"/>
                <w:szCs w:val="22"/>
              </w:rPr>
              <w:t>Randall Associates</w:t>
            </w:r>
          </w:p>
        </w:tc>
        <w:tc>
          <w:tcPr>
            <w:tcW w:w="2250" w:type="dxa"/>
            <w:vAlign w:val="center"/>
          </w:tcPr>
          <w:p w14:paraId="0D106CE4" w14:textId="77777777" w:rsidR="00EB1717" w:rsidRPr="002A0296" w:rsidRDefault="00EB1717" w:rsidP="0075757E">
            <w:pPr>
              <w:pStyle w:val="T2"/>
              <w:spacing w:after="0"/>
              <w:ind w:left="0" w:right="0"/>
              <w:rPr>
                <w:b w:val="0"/>
                <w:sz w:val="20"/>
              </w:rPr>
            </w:pPr>
          </w:p>
        </w:tc>
        <w:tc>
          <w:tcPr>
            <w:tcW w:w="2112" w:type="dxa"/>
            <w:vAlign w:val="center"/>
          </w:tcPr>
          <w:p w14:paraId="4A2E161C" w14:textId="77777777" w:rsidR="00EB1717" w:rsidRDefault="00EB1717" w:rsidP="0075757E">
            <w:pPr>
              <w:pStyle w:val="T2"/>
              <w:spacing w:after="0"/>
              <w:ind w:left="0" w:right="0"/>
            </w:pPr>
          </w:p>
        </w:tc>
        <w:tc>
          <w:tcPr>
            <w:tcW w:w="1800" w:type="dxa"/>
            <w:vAlign w:val="center"/>
          </w:tcPr>
          <w:p w14:paraId="6512FB40" w14:textId="6097A5CA" w:rsidR="00EB1717" w:rsidRDefault="00600F6E" w:rsidP="0075757E">
            <w:pPr>
              <w:pStyle w:val="T2"/>
              <w:spacing w:after="0"/>
              <w:ind w:left="0" w:right="0"/>
              <w:jc w:val="left"/>
              <w:rPr>
                <w:rFonts w:cstheme="minorBidi"/>
                <w:sz w:val="22"/>
                <w:szCs w:val="22"/>
              </w:rPr>
            </w:pPr>
            <w:hyperlink r:id="rId9" w:history="1">
              <w:r w:rsidRPr="00A6664D">
                <w:rPr>
                  <w:rStyle w:val="Hyperlink"/>
                  <w:rFonts w:cstheme="minorBidi"/>
                  <w:sz w:val="22"/>
                  <w:szCs w:val="22"/>
                </w:rPr>
                <w:t>karen@randall-consulting.com</w:t>
              </w:r>
            </w:hyperlink>
            <w:r>
              <w:rPr>
                <w:rFonts w:cstheme="minorBidi"/>
                <w:sz w:val="22"/>
                <w:szCs w:val="22"/>
              </w:rPr>
              <w:t xml:space="preserve"> </w:t>
            </w:r>
          </w:p>
        </w:tc>
      </w:tr>
      <w:tr w:rsidR="0075757E" w:rsidRPr="005A731E" w14:paraId="104C9B63" w14:textId="77777777" w:rsidTr="0075757E">
        <w:trPr>
          <w:trHeight w:val="980"/>
          <w:jc w:val="center"/>
        </w:trPr>
        <w:tc>
          <w:tcPr>
            <w:tcW w:w="1842" w:type="dxa"/>
            <w:vAlign w:val="center"/>
          </w:tcPr>
          <w:p w14:paraId="61F1FC59" w14:textId="0C50F16A" w:rsidR="0075757E" w:rsidRPr="002A0296" w:rsidRDefault="0075757E" w:rsidP="0075757E">
            <w:pPr>
              <w:pStyle w:val="T2"/>
              <w:spacing w:after="0"/>
              <w:ind w:left="0" w:right="0"/>
              <w:rPr>
                <w:b w:val="0"/>
                <w:sz w:val="20"/>
              </w:rPr>
            </w:pPr>
            <w:r>
              <w:rPr>
                <w:rFonts w:cstheme="minorBidi"/>
                <w:sz w:val="22"/>
                <w:szCs w:val="22"/>
              </w:rPr>
              <w:t xml:space="preserve">Juan Carlos </w:t>
            </w:r>
            <w:proofErr w:type="spellStart"/>
            <w:r>
              <w:rPr>
                <w:rFonts w:cstheme="minorBidi"/>
                <w:sz w:val="22"/>
                <w:szCs w:val="22"/>
              </w:rPr>
              <w:t>Zúñiga</w:t>
            </w:r>
            <w:proofErr w:type="spellEnd"/>
          </w:p>
        </w:tc>
        <w:tc>
          <w:tcPr>
            <w:tcW w:w="1800" w:type="dxa"/>
            <w:vAlign w:val="center"/>
          </w:tcPr>
          <w:p w14:paraId="1B6ACD2F" w14:textId="184A2DA0" w:rsidR="0075757E" w:rsidRPr="002A0296" w:rsidRDefault="0075757E" w:rsidP="0075757E">
            <w:pPr>
              <w:pStyle w:val="T2"/>
              <w:spacing w:after="0"/>
              <w:ind w:left="0" w:right="0"/>
              <w:rPr>
                <w:b w:val="0"/>
                <w:sz w:val="20"/>
              </w:rPr>
            </w:pPr>
            <w:r>
              <w:rPr>
                <w:rFonts w:cstheme="minorBidi"/>
                <w:sz w:val="22"/>
                <w:szCs w:val="22"/>
              </w:rPr>
              <w:t>InterDigital</w:t>
            </w:r>
          </w:p>
        </w:tc>
        <w:tc>
          <w:tcPr>
            <w:tcW w:w="2250" w:type="dxa"/>
            <w:vAlign w:val="center"/>
          </w:tcPr>
          <w:p w14:paraId="6B4E384C" w14:textId="77777777" w:rsidR="0075757E" w:rsidRPr="002A0296" w:rsidRDefault="0075757E" w:rsidP="0075757E">
            <w:pPr>
              <w:pStyle w:val="T2"/>
              <w:spacing w:after="0"/>
              <w:ind w:left="0" w:right="0"/>
              <w:rPr>
                <w:b w:val="0"/>
                <w:sz w:val="20"/>
              </w:rPr>
            </w:pPr>
          </w:p>
        </w:tc>
        <w:tc>
          <w:tcPr>
            <w:tcW w:w="2112" w:type="dxa"/>
            <w:vAlign w:val="center"/>
          </w:tcPr>
          <w:p w14:paraId="32D2AC9A" w14:textId="787F3D02" w:rsidR="0075757E" w:rsidRPr="002A0296" w:rsidRDefault="0075757E" w:rsidP="0075757E">
            <w:pPr>
              <w:pStyle w:val="T2"/>
              <w:spacing w:after="0"/>
              <w:ind w:left="0" w:right="0"/>
              <w:rPr>
                <w:b w:val="0"/>
                <w:sz w:val="20"/>
              </w:rPr>
            </w:pPr>
          </w:p>
        </w:tc>
        <w:tc>
          <w:tcPr>
            <w:tcW w:w="1800" w:type="dxa"/>
            <w:vAlign w:val="center"/>
          </w:tcPr>
          <w:p w14:paraId="5734667D" w14:textId="7C3ED143" w:rsidR="0075757E" w:rsidRPr="002A0296" w:rsidRDefault="00943BFE" w:rsidP="0075757E">
            <w:pPr>
              <w:pStyle w:val="T2"/>
              <w:spacing w:after="0"/>
              <w:ind w:left="0" w:right="0"/>
              <w:jc w:val="left"/>
              <w:rPr>
                <w:b w:val="0"/>
                <w:sz w:val="16"/>
              </w:rPr>
            </w:pPr>
            <w:hyperlink r:id="rId10" w:history="1">
              <w:r w:rsidR="00EB1717">
                <w:rPr>
                  <w:rStyle w:val="Hyperlink"/>
                  <w:rFonts w:cstheme="minorBidi"/>
                  <w:sz w:val="22"/>
                  <w:szCs w:val="22"/>
                </w:rPr>
                <w:t>juancarlos.zunig</w:t>
              </w:r>
              <w:r w:rsidR="00EB1717">
                <w:rPr>
                  <w:rFonts w:cstheme="minorBidi"/>
                  <w:sz w:val="22"/>
                  <w:szCs w:val="22"/>
                </w:rPr>
                <w:t>a@interdigital.com</w:t>
              </w:r>
            </w:hyperlink>
            <w:r w:rsidR="00EB1717">
              <w:rPr>
                <w:rFonts w:cstheme="minorBidi"/>
                <w:sz w:val="22"/>
                <w:szCs w:val="22"/>
              </w:rPr>
              <w:t xml:space="preserve"> </w:t>
            </w:r>
          </w:p>
        </w:tc>
        <w:bookmarkStart w:id="0" w:name="_GoBack"/>
        <w:bookmarkEnd w:id="0"/>
      </w:tr>
    </w:tbl>
    <w:p w14:paraId="65F1CD80" w14:textId="77777777"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1BE93ED2" wp14:editId="5E1BC65E">
                <wp:simplePos x="0" y="0"/>
                <wp:positionH relativeFrom="column">
                  <wp:posOffset>-62865</wp:posOffset>
                </wp:positionH>
                <wp:positionV relativeFrom="paragraph">
                  <wp:posOffset>205740</wp:posOffset>
                </wp:positionV>
                <wp:extent cx="5943600" cy="782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23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445B9F" w14:textId="77777777" w:rsidR="006C68C5" w:rsidRDefault="006C68C5">
                            <w:pPr>
                              <w:pStyle w:val="T1"/>
                              <w:spacing w:after="120"/>
                            </w:pPr>
                            <w:r>
                              <w:t>Abstract</w:t>
                            </w:r>
                          </w:p>
                          <w:p w14:paraId="0298701F" w14:textId="66905171" w:rsidR="0075757E" w:rsidRDefault="0075757E" w:rsidP="0075757E">
                            <w:pPr>
                              <w:jc w:val="both"/>
                            </w:pPr>
                            <w:r>
                              <w:t>Minutes of the EC Privacy Recommendation SG teleconference on Wednesday</w:t>
                            </w:r>
                            <w:r w:rsidRPr="00090D21">
                              <w:t xml:space="preserve">, </w:t>
                            </w:r>
                            <w:r>
                              <w:t>October 22</w:t>
                            </w:r>
                            <w:r w:rsidRPr="0075757E">
                              <w:rPr>
                                <w:vertAlign w:val="superscript"/>
                              </w:rPr>
                              <w:t>nd</w:t>
                            </w:r>
                            <w:r w:rsidRPr="00090D21">
                              <w:t>, 2014</w:t>
                            </w:r>
                            <w:r>
                              <w:t>.</w:t>
                            </w:r>
                          </w:p>
                          <w:p w14:paraId="5F776632" w14:textId="77777777" w:rsidR="0075757E" w:rsidRDefault="0075757E">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93ED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6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" o:allowincell="f" stroked="f">
                <v:textbox>
                  <w:txbxContent>
                    <w:p w14:paraId="37445B9F" w14:textId="77777777" w:rsidR="006C68C5" w:rsidRDefault="006C68C5">
                      <w:pPr>
                        <w:pStyle w:val="T1"/>
                        <w:spacing w:after="120"/>
                      </w:pPr>
                      <w:r>
                        <w:t>Abstract</w:t>
                      </w:r>
                    </w:p>
                    <w:p w14:paraId="0298701F" w14:textId="66905171" w:rsidR="0075757E" w:rsidRDefault="0075757E" w:rsidP="0075757E">
                      <w:pPr>
                        <w:jc w:val="both"/>
                      </w:pPr>
                      <w:r>
                        <w:t>Minutes of the EC Privacy Recommendation SG teleconference on Wednesday</w:t>
                      </w:r>
                      <w:r w:rsidRPr="00090D21">
                        <w:t xml:space="preserve">, </w:t>
                      </w:r>
                      <w:r>
                        <w:t>October 22</w:t>
                      </w:r>
                      <w:r w:rsidRPr="0075757E">
                        <w:rPr>
                          <w:vertAlign w:val="superscript"/>
                        </w:rPr>
                        <w:t>nd</w:t>
                      </w:r>
                      <w:r w:rsidRPr="00090D21">
                        <w:t>, 2014</w:t>
                      </w:r>
                      <w:r>
                        <w:t>.</w:t>
                      </w:r>
                    </w:p>
                    <w:p w14:paraId="5F776632" w14:textId="77777777" w:rsidR="0075757E" w:rsidRDefault="0075757E">
                      <w:pPr>
                        <w:pStyle w:val="T1"/>
                        <w:spacing w:after="120"/>
                      </w:pPr>
                    </w:p>
                  </w:txbxContent>
                </v:textbox>
              </v:shape>
            </w:pict>
          </mc:Fallback>
        </mc:AlternateContent>
      </w:r>
    </w:p>
    <w:p w14:paraId="08658B9C" w14:textId="77777777" w:rsidR="00C458FF" w:rsidRPr="005A731E" w:rsidRDefault="00CA09B2" w:rsidP="00C458FF">
      <w:r w:rsidRPr="005A731E">
        <w:br w:type="page"/>
      </w:r>
      <w:bookmarkStart w:id="1" w:name="OLE_LINK4"/>
      <w:bookmarkStart w:id="2" w:name="OLE_LINK5"/>
      <w:r w:rsidR="00A14FB2" w:rsidRPr="005A731E">
        <w:rPr>
          <w:b/>
          <w:szCs w:val="22"/>
          <w:u w:val="single"/>
        </w:rPr>
        <w:lastRenderedPageBreak/>
        <w:t>Wednesday</w:t>
      </w:r>
      <w:r w:rsidR="00C458FF" w:rsidRPr="005A731E">
        <w:rPr>
          <w:b/>
          <w:szCs w:val="22"/>
          <w:u w:val="single"/>
        </w:rPr>
        <w:t xml:space="preserve">, </w:t>
      </w:r>
      <w:r w:rsidR="00AA0F03">
        <w:rPr>
          <w:b/>
          <w:szCs w:val="22"/>
          <w:u w:val="single"/>
        </w:rPr>
        <w:t xml:space="preserve">October </w:t>
      </w:r>
      <w:r w:rsidR="00865626">
        <w:rPr>
          <w:b/>
          <w:szCs w:val="22"/>
          <w:u w:val="single"/>
        </w:rPr>
        <w:t>22</w:t>
      </w:r>
      <w:r w:rsidR="00865626" w:rsidRPr="00865626">
        <w:rPr>
          <w:b/>
          <w:szCs w:val="22"/>
          <w:u w:val="single"/>
          <w:vertAlign w:val="superscript"/>
        </w:rPr>
        <w:t>nd</w:t>
      </w:r>
      <w:r w:rsidR="00463312" w:rsidRPr="005A731E">
        <w:rPr>
          <w:b/>
          <w:szCs w:val="22"/>
          <w:u w:val="single"/>
        </w:rPr>
        <w:t>, 201</w:t>
      </w:r>
      <w:r w:rsidR="001F076A" w:rsidRPr="005A731E">
        <w:rPr>
          <w:b/>
          <w:szCs w:val="22"/>
          <w:u w:val="single"/>
        </w:rPr>
        <w:t>4</w:t>
      </w:r>
    </w:p>
    <w:p w14:paraId="3AA9868F" w14:textId="77777777" w:rsidR="00A44453" w:rsidRPr="005A731E" w:rsidRDefault="00A44453" w:rsidP="00C458FF"/>
    <w:p w14:paraId="149C0035" w14:textId="77777777" w:rsidR="00C458FF" w:rsidRPr="005A731E" w:rsidRDefault="002B3D81" w:rsidP="00C458FF">
      <w:r w:rsidRPr="005A731E">
        <w:t xml:space="preserve">Chair: </w:t>
      </w:r>
      <w:r w:rsidR="00A14FB2" w:rsidRPr="005A731E">
        <w:t>Juan Carlos Zuniga</w:t>
      </w:r>
    </w:p>
    <w:p w14:paraId="3FC0A614" w14:textId="10EEE93C" w:rsidR="00453012" w:rsidRPr="0075757E" w:rsidRDefault="00453012" w:rsidP="00C458FF">
      <w:pPr>
        <w:rPr>
          <w:lang w:val="es-MX"/>
        </w:rPr>
      </w:pPr>
      <w:proofErr w:type="spellStart"/>
      <w:r w:rsidRPr="0075757E">
        <w:rPr>
          <w:lang w:val="es-MX"/>
        </w:rPr>
        <w:t>Recording</w:t>
      </w:r>
      <w:proofErr w:type="spellEnd"/>
      <w:r w:rsidRPr="0075757E">
        <w:rPr>
          <w:lang w:val="es-MX"/>
        </w:rPr>
        <w:t xml:space="preserve"> </w:t>
      </w:r>
      <w:proofErr w:type="spellStart"/>
      <w:r w:rsidRPr="0075757E">
        <w:rPr>
          <w:lang w:val="es-MX"/>
        </w:rPr>
        <w:t>secretary</w:t>
      </w:r>
      <w:proofErr w:type="spellEnd"/>
      <w:r w:rsidRPr="0075757E">
        <w:rPr>
          <w:lang w:val="es-MX"/>
        </w:rPr>
        <w:t xml:space="preserve">: </w:t>
      </w:r>
      <w:r w:rsidR="0075757E" w:rsidRPr="0075757E">
        <w:rPr>
          <w:lang w:val="es-MX"/>
        </w:rPr>
        <w:t>Antonio de la Oliva</w:t>
      </w:r>
      <w:r w:rsidR="00EB1717">
        <w:rPr>
          <w:lang w:val="es-MX"/>
        </w:rPr>
        <w:t xml:space="preserve"> and Karen Randall</w:t>
      </w:r>
    </w:p>
    <w:p w14:paraId="5CB02947" w14:textId="77777777" w:rsidR="00C458FF" w:rsidRPr="0075757E" w:rsidRDefault="00C458FF" w:rsidP="00C458FF">
      <w:pPr>
        <w:rPr>
          <w:lang w:val="es-MX"/>
        </w:rPr>
      </w:pPr>
    </w:p>
    <w:p w14:paraId="6D2C64BA" w14:textId="77777777" w:rsidR="00C458FF" w:rsidRPr="005A731E" w:rsidRDefault="00A53DFA" w:rsidP="00C458FF">
      <w:pPr>
        <w:rPr>
          <w:b/>
        </w:rPr>
      </w:pPr>
      <w:r w:rsidRPr="005A731E">
        <w:rPr>
          <w:b/>
        </w:rPr>
        <w:t>Call to order</w:t>
      </w:r>
    </w:p>
    <w:p w14:paraId="5B212EE7" w14:textId="793E6462" w:rsidR="00A53DFA" w:rsidRPr="005A731E" w:rsidRDefault="00C458FF" w:rsidP="001F076A">
      <w:pPr>
        <w:pStyle w:val="ListParagraph"/>
        <w:numPr>
          <w:ilvl w:val="0"/>
          <w:numId w:val="1"/>
        </w:numPr>
      </w:pPr>
      <w:r w:rsidRPr="005A731E">
        <w:t xml:space="preserve">Meeting called to order on </w:t>
      </w:r>
      <w:r w:rsidR="002209F2" w:rsidRPr="005A731E">
        <w:t xml:space="preserve">at </w:t>
      </w:r>
      <w:r w:rsidR="001F076A" w:rsidRPr="005A731E">
        <w:t>10:0</w:t>
      </w:r>
      <w:r w:rsidR="0075757E">
        <w:t>5</w:t>
      </w:r>
      <w:r w:rsidR="00234760">
        <w:t>am EDT</w:t>
      </w:r>
      <w:r w:rsidRPr="005A731E">
        <w:t xml:space="preserve">.  </w:t>
      </w:r>
    </w:p>
    <w:p w14:paraId="23112D29" w14:textId="77777777" w:rsidR="00FC00A9" w:rsidRPr="005A731E" w:rsidRDefault="00FC00A9" w:rsidP="00FC00A9">
      <w:pPr>
        <w:pStyle w:val="ListParagraph"/>
        <w:numPr>
          <w:ilvl w:val="0"/>
          <w:numId w:val="1"/>
        </w:numPr>
      </w:pPr>
      <w:r w:rsidRPr="005A731E">
        <w:t xml:space="preserve">The chair slides were posted: </w:t>
      </w:r>
    </w:p>
    <w:p w14:paraId="64FE3E2E" w14:textId="110A9E7B" w:rsidR="00A53DFA" w:rsidRDefault="00943BFE" w:rsidP="00865626">
      <w:pPr>
        <w:pStyle w:val="ListParagraph"/>
        <w:numPr>
          <w:ilvl w:val="0"/>
          <w:numId w:val="1"/>
        </w:numPr>
      </w:pPr>
      <w:hyperlink r:id="rId11" w:history="1">
        <w:r w:rsidR="00EB1717" w:rsidRPr="00AE5095">
          <w:rPr>
            <w:rStyle w:val="Hyperlink"/>
          </w:rPr>
          <w:t>https://mentor.ieee.org/privecsg/dcn/14/privecsg-14-0013-00-ecsg-oct-22-conf-call-slides.pptx</w:t>
        </w:r>
      </w:hyperlink>
      <w:r w:rsidR="00865626">
        <w:t xml:space="preserve"> </w:t>
      </w:r>
      <w:r w:rsidR="00AA0F03">
        <w:t xml:space="preserve"> </w:t>
      </w:r>
    </w:p>
    <w:p w14:paraId="08A46513" w14:textId="77777777" w:rsidR="00AA0F03" w:rsidRPr="005A731E" w:rsidRDefault="00AA0F03" w:rsidP="00AA0F03"/>
    <w:p w14:paraId="25C62EC5" w14:textId="77777777" w:rsidR="00F90BCC" w:rsidRPr="005A731E" w:rsidRDefault="00F90BCC" w:rsidP="00F90BCC">
      <w:pPr>
        <w:rPr>
          <w:b/>
        </w:rPr>
      </w:pPr>
      <w:r w:rsidRPr="005A731E">
        <w:rPr>
          <w:b/>
        </w:rPr>
        <w:t>IEEE WG Guidelines</w:t>
      </w:r>
    </w:p>
    <w:p w14:paraId="3EFCFD21" w14:textId="77777777"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14:paraId="0A87B25C" w14:textId="77777777" w:rsidR="00B130FA" w:rsidRPr="005A731E" w:rsidRDefault="00F90BCC" w:rsidP="00F90BCC">
      <w:pPr>
        <w:pStyle w:val="ListParagraph"/>
        <w:numPr>
          <w:ilvl w:val="1"/>
          <w:numId w:val="1"/>
        </w:numPr>
        <w:ind w:left="1080"/>
      </w:pPr>
      <w:r w:rsidRPr="005A731E">
        <w:t>No IPR issues were brought up</w:t>
      </w:r>
    </w:p>
    <w:p w14:paraId="12D21EF5" w14:textId="77777777" w:rsidR="00F90BCC" w:rsidRPr="005A731E" w:rsidRDefault="00F90BCC">
      <w:pPr>
        <w:pStyle w:val="ListParagraph"/>
        <w:rPr>
          <w:b/>
        </w:rPr>
      </w:pPr>
    </w:p>
    <w:p w14:paraId="21FA64F0" w14:textId="77777777" w:rsidR="00A53DFA" w:rsidRPr="005A731E" w:rsidRDefault="00A53DFA" w:rsidP="00A53DFA">
      <w:pPr>
        <w:rPr>
          <w:b/>
        </w:rPr>
      </w:pPr>
      <w:r w:rsidRPr="005A731E">
        <w:rPr>
          <w:b/>
        </w:rPr>
        <w:t>Appointment of recording secretary</w:t>
      </w:r>
    </w:p>
    <w:p w14:paraId="5CA47899" w14:textId="47796BD8" w:rsidR="00A53DFA" w:rsidRPr="0075757E" w:rsidRDefault="0075757E" w:rsidP="0039097A">
      <w:pPr>
        <w:pStyle w:val="ListParagraph"/>
        <w:numPr>
          <w:ilvl w:val="0"/>
          <w:numId w:val="1"/>
        </w:numPr>
        <w:rPr>
          <w:lang w:val="es-MX"/>
        </w:rPr>
      </w:pPr>
      <w:r w:rsidRPr="0075757E">
        <w:rPr>
          <w:lang w:val="es-MX"/>
        </w:rPr>
        <w:t>Antonio de la Oliva</w:t>
      </w:r>
      <w:r w:rsidR="00FC00A9" w:rsidRPr="0075757E">
        <w:rPr>
          <w:lang w:val="es-MX"/>
        </w:rPr>
        <w:t xml:space="preserve"> </w:t>
      </w:r>
      <w:r w:rsidR="00A505A2">
        <w:rPr>
          <w:lang w:val="es-MX"/>
        </w:rPr>
        <w:t xml:space="preserve">and Karen Randall </w:t>
      </w:r>
      <w:proofErr w:type="spellStart"/>
      <w:r w:rsidR="00FC2989" w:rsidRPr="0075757E">
        <w:rPr>
          <w:lang w:val="es-MX"/>
        </w:rPr>
        <w:t>volunteered</w:t>
      </w:r>
      <w:proofErr w:type="spellEnd"/>
      <w:r w:rsidR="00FC2989" w:rsidRPr="0075757E">
        <w:rPr>
          <w:lang w:val="es-MX"/>
        </w:rPr>
        <w:t xml:space="preserve"> to</w:t>
      </w:r>
      <w:r w:rsidR="00A53DFA" w:rsidRPr="0075757E">
        <w:rPr>
          <w:lang w:val="es-MX"/>
        </w:rPr>
        <w:t xml:space="preserve"> </w:t>
      </w:r>
      <w:proofErr w:type="spellStart"/>
      <w:r w:rsidR="00A53DFA" w:rsidRPr="0075757E">
        <w:rPr>
          <w:lang w:val="es-MX"/>
        </w:rPr>
        <w:t>take</w:t>
      </w:r>
      <w:proofErr w:type="spellEnd"/>
      <w:r w:rsidR="00A53DFA" w:rsidRPr="0075757E">
        <w:rPr>
          <w:lang w:val="es-MX"/>
        </w:rPr>
        <w:t xml:space="preserve"> notes</w:t>
      </w:r>
    </w:p>
    <w:p w14:paraId="7A772BD9" w14:textId="77777777" w:rsidR="00A53DFA" w:rsidRPr="000D0451" w:rsidRDefault="00A53DFA" w:rsidP="00C458FF">
      <w:pPr>
        <w:rPr>
          <w:lang w:val="es-MX"/>
        </w:rPr>
      </w:pPr>
    </w:p>
    <w:p w14:paraId="48DA2455" w14:textId="77777777" w:rsidR="00A53DFA" w:rsidRPr="005A731E" w:rsidRDefault="00A53DFA" w:rsidP="00C458FF">
      <w:pPr>
        <w:rPr>
          <w:b/>
        </w:rPr>
      </w:pPr>
      <w:r w:rsidRPr="005A731E">
        <w:rPr>
          <w:b/>
        </w:rPr>
        <w:t xml:space="preserve">Roll </w:t>
      </w:r>
      <w:r w:rsidR="00957E8C" w:rsidRPr="005A731E">
        <w:rPr>
          <w:b/>
        </w:rPr>
        <w:t>c</w:t>
      </w:r>
      <w:r w:rsidRPr="005A731E">
        <w:rPr>
          <w:b/>
        </w:rPr>
        <w:t>all</w:t>
      </w:r>
    </w:p>
    <w:p w14:paraId="73B0BE7F" w14:textId="77777777" w:rsidR="0035128A" w:rsidRPr="005A731E" w:rsidRDefault="0035128A" w:rsidP="00C458FF">
      <w:pPr>
        <w:rPr>
          <w:b/>
        </w:rPr>
      </w:pPr>
    </w:p>
    <w:tbl>
      <w:tblPr>
        <w:tblStyle w:val="TableGrid"/>
        <w:tblW w:w="5670" w:type="dxa"/>
        <w:tblInd w:w="340" w:type="dxa"/>
        <w:tblLook w:val="04A0" w:firstRow="1" w:lastRow="0" w:firstColumn="1" w:lastColumn="0" w:noHBand="0" w:noVBand="1"/>
      </w:tblPr>
      <w:tblGrid>
        <w:gridCol w:w="2837"/>
        <w:gridCol w:w="2833"/>
      </w:tblGrid>
      <w:tr w:rsidR="00A53DFA" w:rsidRPr="005A731E" w14:paraId="5A60C677" w14:textId="77777777" w:rsidTr="00FC2989">
        <w:trPr>
          <w:trHeight w:val="182"/>
        </w:trPr>
        <w:tc>
          <w:tcPr>
            <w:tcW w:w="2837" w:type="dxa"/>
            <w:hideMark/>
          </w:tcPr>
          <w:p w14:paraId="5E89045F" w14:textId="77777777" w:rsidR="00433738" w:rsidRPr="005A731E" w:rsidRDefault="00A53DFA" w:rsidP="00A53DFA">
            <w:r w:rsidRPr="005A731E">
              <w:rPr>
                <w:b/>
                <w:bCs/>
              </w:rPr>
              <w:t xml:space="preserve">Name </w:t>
            </w:r>
          </w:p>
        </w:tc>
        <w:tc>
          <w:tcPr>
            <w:tcW w:w="2833" w:type="dxa"/>
            <w:hideMark/>
          </w:tcPr>
          <w:p w14:paraId="4979A2A1" w14:textId="77777777" w:rsidR="00433738" w:rsidRPr="005A731E" w:rsidRDefault="00A53DFA" w:rsidP="00A53DFA">
            <w:r w:rsidRPr="005A731E">
              <w:rPr>
                <w:b/>
                <w:bCs/>
              </w:rPr>
              <w:t xml:space="preserve">Affiliation </w:t>
            </w:r>
          </w:p>
        </w:tc>
      </w:tr>
      <w:tr w:rsidR="00FC00A9" w:rsidRPr="005A731E" w14:paraId="4F090BBA" w14:textId="77777777" w:rsidTr="00FC2989">
        <w:trPr>
          <w:trHeight w:val="273"/>
        </w:trPr>
        <w:tc>
          <w:tcPr>
            <w:tcW w:w="2837" w:type="dxa"/>
            <w:hideMark/>
          </w:tcPr>
          <w:p w14:paraId="4DAAA41D" w14:textId="77777777"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Juan Carlos Zuniga (Chair)</w:t>
            </w:r>
          </w:p>
        </w:tc>
        <w:tc>
          <w:tcPr>
            <w:tcW w:w="2833" w:type="dxa"/>
            <w:hideMark/>
          </w:tcPr>
          <w:p w14:paraId="2666C10E" w14:textId="77777777"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InterDigital</w:t>
            </w:r>
          </w:p>
        </w:tc>
      </w:tr>
      <w:tr w:rsidR="00FC00A9" w:rsidRPr="005A731E" w14:paraId="797127DF" w14:textId="77777777" w:rsidTr="00EB1717">
        <w:trPr>
          <w:trHeight w:val="237"/>
        </w:trPr>
        <w:tc>
          <w:tcPr>
            <w:tcW w:w="2837" w:type="dxa"/>
          </w:tcPr>
          <w:p w14:paraId="2913D003" w14:textId="53032CBE" w:rsidR="00FC00A9" w:rsidRPr="005A731E" w:rsidRDefault="00EB1717">
            <w:pPr>
              <w:pStyle w:val="NormalWeb"/>
              <w:spacing w:before="0" w:beforeAutospacing="0" w:after="0" w:afterAutospacing="0"/>
              <w:rPr>
                <w:sz w:val="22"/>
                <w:szCs w:val="22"/>
                <w:lang w:val="en-GB"/>
              </w:rPr>
            </w:pPr>
            <w:r>
              <w:rPr>
                <w:sz w:val="22"/>
                <w:szCs w:val="22"/>
                <w:lang w:val="en-GB"/>
              </w:rPr>
              <w:t>Fabio Giust</w:t>
            </w:r>
          </w:p>
        </w:tc>
        <w:tc>
          <w:tcPr>
            <w:tcW w:w="2833" w:type="dxa"/>
          </w:tcPr>
          <w:p w14:paraId="781FDD13" w14:textId="3BD85BC0" w:rsidR="00FC00A9" w:rsidRPr="005A731E" w:rsidRDefault="00EB1717">
            <w:pPr>
              <w:pStyle w:val="NormalWeb"/>
              <w:spacing w:before="0" w:beforeAutospacing="0" w:after="0" w:afterAutospacing="0"/>
              <w:rPr>
                <w:sz w:val="22"/>
                <w:szCs w:val="22"/>
                <w:lang w:val="en-GB"/>
              </w:rPr>
            </w:pPr>
            <w:r>
              <w:rPr>
                <w:sz w:val="22"/>
                <w:szCs w:val="22"/>
                <w:lang w:val="en-GB"/>
              </w:rPr>
              <w:t>IMDEA</w:t>
            </w:r>
          </w:p>
        </w:tc>
      </w:tr>
      <w:tr w:rsidR="00EB1717" w:rsidRPr="005A731E" w14:paraId="57F59B91" w14:textId="77777777" w:rsidTr="00AA0F03">
        <w:trPr>
          <w:trHeight w:val="188"/>
        </w:trPr>
        <w:tc>
          <w:tcPr>
            <w:tcW w:w="2837" w:type="dxa"/>
          </w:tcPr>
          <w:p w14:paraId="29DD80B7" w14:textId="045DE491" w:rsidR="00EB1717" w:rsidRDefault="00EB1717">
            <w:pPr>
              <w:pStyle w:val="NormalWeb"/>
              <w:spacing w:before="0" w:beforeAutospacing="0" w:after="0" w:afterAutospacing="0"/>
              <w:rPr>
                <w:sz w:val="22"/>
                <w:szCs w:val="22"/>
                <w:lang w:val="en-GB"/>
              </w:rPr>
            </w:pPr>
            <w:r>
              <w:rPr>
                <w:sz w:val="22"/>
                <w:szCs w:val="22"/>
                <w:lang w:val="en-GB"/>
              </w:rPr>
              <w:t>Alissa Cooper</w:t>
            </w:r>
          </w:p>
        </w:tc>
        <w:tc>
          <w:tcPr>
            <w:tcW w:w="2833" w:type="dxa"/>
          </w:tcPr>
          <w:p w14:paraId="319FBBD5" w14:textId="21164ED1" w:rsidR="00EB1717" w:rsidRDefault="00EB1717">
            <w:pPr>
              <w:pStyle w:val="NormalWeb"/>
              <w:spacing w:before="0" w:beforeAutospacing="0" w:after="0" w:afterAutospacing="0"/>
              <w:rPr>
                <w:sz w:val="22"/>
                <w:szCs w:val="22"/>
                <w:lang w:val="en-GB"/>
              </w:rPr>
            </w:pPr>
            <w:r>
              <w:rPr>
                <w:sz w:val="22"/>
                <w:szCs w:val="22"/>
                <w:lang w:val="en-GB"/>
              </w:rPr>
              <w:t>Cisco</w:t>
            </w:r>
          </w:p>
        </w:tc>
      </w:tr>
      <w:tr w:rsidR="00FC00A9" w:rsidRPr="005A731E" w14:paraId="763FFD9C" w14:textId="77777777" w:rsidTr="00AA0F03">
        <w:trPr>
          <w:trHeight w:val="188"/>
        </w:trPr>
        <w:tc>
          <w:tcPr>
            <w:tcW w:w="2837" w:type="dxa"/>
          </w:tcPr>
          <w:p w14:paraId="05138D87" w14:textId="7644AFB6" w:rsidR="00FC00A9" w:rsidRPr="005A731E" w:rsidRDefault="00EB1717">
            <w:pPr>
              <w:pStyle w:val="NormalWeb"/>
              <w:spacing w:before="0" w:beforeAutospacing="0" w:after="0" w:afterAutospacing="0"/>
              <w:rPr>
                <w:sz w:val="22"/>
                <w:szCs w:val="22"/>
                <w:lang w:val="en-GB"/>
              </w:rPr>
            </w:pPr>
            <w:r>
              <w:rPr>
                <w:sz w:val="22"/>
                <w:szCs w:val="22"/>
                <w:lang w:val="en-GB"/>
              </w:rPr>
              <w:t xml:space="preserve">Walter </w:t>
            </w:r>
            <w:proofErr w:type="spellStart"/>
            <w:r>
              <w:rPr>
                <w:sz w:val="22"/>
                <w:szCs w:val="22"/>
                <w:lang w:val="en-GB"/>
              </w:rPr>
              <w:t>Pienciack</w:t>
            </w:r>
            <w:proofErr w:type="spellEnd"/>
          </w:p>
        </w:tc>
        <w:tc>
          <w:tcPr>
            <w:tcW w:w="2833" w:type="dxa"/>
          </w:tcPr>
          <w:p w14:paraId="5A291CBA" w14:textId="4415C696" w:rsidR="00FC00A9" w:rsidRPr="005A731E" w:rsidRDefault="00EB1717">
            <w:pPr>
              <w:pStyle w:val="NormalWeb"/>
              <w:spacing w:before="0" w:beforeAutospacing="0" w:after="0" w:afterAutospacing="0"/>
              <w:rPr>
                <w:sz w:val="22"/>
                <w:szCs w:val="22"/>
                <w:lang w:val="en-GB"/>
              </w:rPr>
            </w:pPr>
            <w:r>
              <w:rPr>
                <w:sz w:val="22"/>
                <w:szCs w:val="22"/>
                <w:lang w:val="en-GB"/>
              </w:rPr>
              <w:t>IEEE SA</w:t>
            </w:r>
          </w:p>
        </w:tc>
      </w:tr>
      <w:tr w:rsidR="00EB1717" w:rsidRPr="005A731E" w14:paraId="5D1CD614" w14:textId="77777777" w:rsidTr="00FC2989">
        <w:trPr>
          <w:trHeight w:val="188"/>
        </w:trPr>
        <w:tc>
          <w:tcPr>
            <w:tcW w:w="2837" w:type="dxa"/>
          </w:tcPr>
          <w:p w14:paraId="66D0F0C7" w14:textId="364DA8A4" w:rsidR="00EB1717" w:rsidRPr="005A731E" w:rsidRDefault="00EB1717">
            <w:pPr>
              <w:pStyle w:val="NormalWeb"/>
              <w:spacing w:before="0" w:beforeAutospacing="0" w:after="0" w:afterAutospacing="0"/>
              <w:rPr>
                <w:color w:val="000000" w:themeColor="text1"/>
                <w:kern w:val="24"/>
                <w:sz w:val="22"/>
                <w:szCs w:val="22"/>
                <w:lang w:val="en-GB"/>
              </w:rPr>
            </w:pPr>
            <w:r>
              <w:rPr>
                <w:color w:val="000000" w:themeColor="text1"/>
                <w:kern w:val="24"/>
                <w:sz w:val="22"/>
                <w:szCs w:val="22"/>
                <w:lang w:val="en-GB"/>
              </w:rPr>
              <w:t>Lily Chen</w:t>
            </w:r>
          </w:p>
        </w:tc>
        <w:tc>
          <w:tcPr>
            <w:tcW w:w="2833" w:type="dxa"/>
          </w:tcPr>
          <w:p w14:paraId="78B1EEA3" w14:textId="5C4B5A37" w:rsidR="00EB1717" w:rsidRPr="005A731E" w:rsidRDefault="00EB1717">
            <w:pPr>
              <w:pStyle w:val="NormalWeb"/>
              <w:spacing w:before="0" w:beforeAutospacing="0" w:after="0" w:afterAutospacing="0"/>
              <w:rPr>
                <w:color w:val="000000" w:themeColor="text1"/>
                <w:kern w:val="24"/>
                <w:sz w:val="22"/>
                <w:szCs w:val="22"/>
                <w:lang w:val="en-GB"/>
              </w:rPr>
            </w:pPr>
            <w:r>
              <w:rPr>
                <w:color w:val="000000" w:themeColor="text1"/>
                <w:kern w:val="24"/>
                <w:sz w:val="22"/>
                <w:szCs w:val="22"/>
                <w:lang w:val="en-GB"/>
              </w:rPr>
              <w:t>NIST</w:t>
            </w:r>
          </w:p>
        </w:tc>
      </w:tr>
      <w:tr w:rsidR="00FC00A9" w:rsidRPr="005A731E" w14:paraId="3B7DD004" w14:textId="77777777" w:rsidTr="00FC2989">
        <w:trPr>
          <w:trHeight w:val="188"/>
        </w:trPr>
        <w:tc>
          <w:tcPr>
            <w:tcW w:w="2837" w:type="dxa"/>
            <w:hideMark/>
          </w:tcPr>
          <w:p w14:paraId="0FF1350C" w14:textId="77777777"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Dan Harkins</w:t>
            </w:r>
          </w:p>
        </w:tc>
        <w:tc>
          <w:tcPr>
            <w:tcW w:w="2833" w:type="dxa"/>
            <w:hideMark/>
          </w:tcPr>
          <w:p w14:paraId="338CCC13" w14:textId="77777777"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Aruba Networks</w:t>
            </w:r>
          </w:p>
        </w:tc>
      </w:tr>
      <w:tr w:rsidR="0075757E" w:rsidRPr="005A731E" w14:paraId="4FD208C2" w14:textId="77777777" w:rsidTr="003D05C1">
        <w:trPr>
          <w:trHeight w:val="188"/>
        </w:trPr>
        <w:tc>
          <w:tcPr>
            <w:tcW w:w="2837" w:type="dxa"/>
          </w:tcPr>
          <w:p w14:paraId="64A1FE7F" w14:textId="37368AC9" w:rsidR="0075757E" w:rsidRPr="005A731E" w:rsidRDefault="0075757E">
            <w:pPr>
              <w:pStyle w:val="NormalWeb"/>
              <w:spacing w:before="0" w:beforeAutospacing="0" w:after="0" w:afterAutospacing="0"/>
              <w:rPr>
                <w:sz w:val="22"/>
                <w:szCs w:val="22"/>
                <w:lang w:val="en-GB"/>
              </w:rPr>
            </w:pPr>
            <w:r w:rsidRPr="005A731E">
              <w:rPr>
                <w:color w:val="000000" w:themeColor="text1"/>
                <w:kern w:val="24"/>
                <w:sz w:val="22"/>
                <w:szCs w:val="22"/>
                <w:lang w:val="en-GB"/>
              </w:rPr>
              <w:t>Soo Bum Lee</w:t>
            </w:r>
          </w:p>
        </w:tc>
        <w:tc>
          <w:tcPr>
            <w:tcW w:w="2833" w:type="dxa"/>
          </w:tcPr>
          <w:p w14:paraId="35AD2E32" w14:textId="427716F6" w:rsidR="0075757E" w:rsidRPr="005A731E" w:rsidRDefault="0075757E">
            <w:pPr>
              <w:pStyle w:val="NormalWeb"/>
              <w:spacing w:before="0" w:beforeAutospacing="0" w:after="0" w:afterAutospacing="0"/>
              <w:rPr>
                <w:sz w:val="22"/>
                <w:szCs w:val="22"/>
                <w:lang w:val="en-GB"/>
              </w:rPr>
            </w:pPr>
            <w:r w:rsidRPr="005A731E">
              <w:rPr>
                <w:color w:val="000000" w:themeColor="text1"/>
                <w:kern w:val="24"/>
                <w:sz w:val="22"/>
                <w:szCs w:val="22"/>
                <w:lang w:val="en-GB"/>
              </w:rPr>
              <w:t>Qualcomm</w:t>
            </w:r>
          </w:p>
        </w:tc>
      </w:tr>
      <w:tr w:rsidR="0075757E" w:rsidRPr="005A731E" w14:paraId="302D5B6D" w14:textId="77777777" w:rsidTr="00D455A0">
        <w:trPr>
          <w:trHeight w:val="188"/>
        </w:trPr>
        <w:tc>
          <w:tcPr>
            <w:tcW w:w="2837" w:type="dxa"/>
          </w:tcPr>
          <w:p w14:paraId="47A6D716" w14:textId="64038D4B" w:rsidR="0075757E" w:rsidRPr="005A731E" w:rsidRDefault="0075757E">
            <w:pPr>
              <w:pStyle w:val="NormalWeb"/>
              <w:spacing w:before="0" w:beforeAutospacing="0" w:after="0" w:afterAutospacing="0"/>
              <w:rPr>
                <w:sz w:val="22"/>
                <w:szCs w:val="22"/>
                <w:lang w:val="en-GB"/>
              </w:rPr>
            </w:pPr>
            <w:r>
              <w:rPr>
                <w:sz w:val="22"/>
                <w:szCs w:val="22"/>
                <w:lang w:val="en-GB"/>
              </w:rPr>
              <w:t>Philip Barber</w:t>
            </w:r>
          </w:p>
        </w:tc>
        <w:tc>
          <w:tcPr>
            <w:tcW w:w="2833" w:type="dxa"/>
          </w:tcPr>
          <w:p w14:paraId="6696544F" w14:textId="414DEB92" w:rsidR="0075757E" w:rsidRPr="005A731E" w:rsidRDefault="0075757E">
            <w:pPr>
              <w:pStyle w:val="NormalWeb"/>
              <w:spacing w:before="0" w:beforeAutospacing="0" w:after="0" w:afterAutospacing="0"/>
              <w:rPr>
                <w:sz w:val="22"/>
                <w:szCs w:val="22"/>
                <w:lang w:val="en-GB"/>
              </w:rPr>
            </w:pPr>
            <w:r>
              <w:rPr>
                <w:sz w:val="22"/>
                <w:szCs w:val="22"/>
                <w:lang w:val="en-GB"/>
              </w:rPr>
              <w:t>BMT</w:t>
            </w:r>
          </w:p>
        </w:tc>
      </w:tr>
      <w:tr w:rsidR="0075757E" w:rsidRPr="005A731E" w14:paraId="0D8FAB89" w14:textId="77777777" w:rsidTr="003D05C1">
        <w:trPr>
          <w:trHeight w:val="188"/>
        </w:trPr>
        <w:tc>
          <w:tcPr>
            <w:tcW w:w="2837" w:type="dxa"/>
          </w:tcPr>
          <w:p w14:paraId="571940AF" w14:textId="3462356F" w:rsidR="0075757E" w:rsidRPr="005A731E" w:rsidRDefault="0075757E">
            <w:pPr>
              <w:pStyle w:val="NormalWeb"/>
              <w:spacing w:before="0" w:beforeAutospacing="0" w:after="0" w:afterAutospacing="0"/>
              <w:rPr>
                <w:sz w:val="22"/>
                <w:szCs w:val="22"/>
                <w:lang w:val="en-GB"/>
              </w:rPr>
            </w:pPr>
            <w:r w:rsidRPr="005A731E">
              <w:rPr>
                <w:bCs/>
                <w:color w:val="000000" w:themeColor="text1"/>
                <w:kern w:val="24"/>
                <w:sz w:val="22"/>
                <w:szCs w:val="22"/>
                <w:lang w:val="en-GB"/>
              </w:rPr>
              <w:t>Piers O’Hanlon</w:t>
            </w:r>
          </w:p>
        </w:tc>
        <w:tc>
          <w:tcPr>
            <w:tcW w:w="2833" w:type="dxa"/>
          </w:tcPr>
          <w:p w14:paraId="7ED35C7A" w14:textId="36A8AFE7" w:rsidR="0075757E" w:rsidRPr="005A731E" w:rsidRDefault="0075757E">
            <w:pPr>
              <w:pStyle w:val="NormalWeb"/>
              <w:spacing w:before="0" w:beforeAutospacing="0" w:after="0" w:afterAutospacing="0"/>
              <w:rPr>
                <w:sz w:val="22"/>
                <w:szCs w:val="22"/>
                <w:lang w:val="en-GB"/>
              </w:rPr>
            </w:pPr>
            <w:r w:rsidRPr="005A731E">
              <w:rPr>
                <w:bCs/>
                <w:color w:val="000000" w:themeColor="text1"/>
                <w:kern w:val="24"/>
                <w:sz w:val="22"/>
                <w:szCs w:val="22"/>
                <w:lang w:val="en-GB"/>
              </w:rPr>
              <w:t>Oxford Internet Institute</w:t>
            </w:r>
          </w:p>
        </w:tc>
      </w:tr>
      <w:tr w:rsidR="0075757E" w:rsidRPr="005A731E" w14:paraId="53F743C6" w14:textId="77777777" w:rsidTr="003D05C1">
        <w:trPr>
          <w:trHeight w:val="188"/>
        </w:trPr>
        <w:tc>
          <w:tcPr>
            <w:tcW w:w="2837" w:type="dxa"/>
          </w:tcPr>
          <w:p w14:paraId="5BB459F2" w14:textId="6805BAFA" w:rsidR="0075757E" w:rsidRPr="005A731E" w:rsidRDefault="0075757E">
            <w:pPr>
              <w:pStyle w:val="NormalWeb"/>
              <w:spacing w:before="0" w:beforeAutospacing="0" w:after="0" w:afterAutospacing="0"/>
              <w:rPr>
                <w:sz w:val="22"/>
                <w:szCs w:val="22"/>
                <w:lang w:val="en-GB"/>
              </w:rPr>
            </w:pPr>
            <w:r w:rsidRPr="005A731E">
              <w:rPr>
                <w:color w:val="000000" w:themeColor="text1"/>
                <w:kern w:val="24"/>
                <w:sz w:val="22"/>
                <w:szCs w:val="22"/>
                <w:lang w:val="en-GB"/>
              </w:rPr>
              <w:t>Karen Randall</w:t>
            </w:r>
          </w:p>
        </w:tc>
        <w:tc>
          <w:tcPr>
            <w:tcW w:w="2833" w:type="dxa"/>
          </w:tcPr>
          <w:p w14:paraId="30EB7514" w14:textId="3EE2E821" w:rsidR="0075757E" w:rsidRPr="005A731E" w:rsidRDefault="0075757E">
            <w:pPr>
              <w:pStyle w:val="NormalWeb"/>
              <w:spacing w:before="0" w:beforeAutospacing="0" w:after="0" w:afterAutospacing="0"/>
              <w:rPr>
                <w:sz w:val="22"/>
                <w:szCs w:val="22"/>
                <w:lang w:val="en-GB"/>
              </w:rPr>
            </w:pPr>
            <w:r w:rsidRPr="005A731E">
              <w:rPr>
                <w:color w:val="000000" w:themeColor="text1"/>
                <w:kern w:val="24"/>
                <w:sz w:val="22"/>
                <w:szCs w:val="22"/>
                <w:lang w:val="en-GB"/>
              </w:rPr>
              <w:t>Randall-Consulting</w:t>
            </w:r>
          </w:p>
        </w:tc>
      </w:tr>
      <w:tr w:rsidR="0075757E" w:rsidRPr="005A731E" w14:paraId="69D2B9B3" w14:textId="77777777" w:rsidTr="003D05C1">
        <w:trPr>
          <w:trHeight w:val="188"/>
        </w:trPr>
        <w:tc>
          <w:tcPr>
            <w:tcW w:w="2837" w:type="dxa"/>
          </w:tcPr>
          <w:p w14:paraId="4FEFF605" w14:textId="03BC5C80" w:rsidR="0075757E" w:rsidRPr="005A731E" w:rsidRDefault="00EB1717">
            <w:pPr>
              <w:pStyle w:val="NormalWeb"/>
              <w:spacing w:before="0" w:beforeAutospacing="0" w:after="0" w:afterAutospacing="0"/>
              <w:rPr>
                <w:sz w:val="22"/>
                <w:szCs w:val="22"/>
                <w:lang w:val="en-GB"/>
              </w:rPr>
            </w:pPr>
            <w:r>
              <w:rPr>
                <w:sz w:val="22"/>
                <w:szCs w:val="22"/>
                <w:lang w:val="en-GB"/>
              </w:rPr>
              <w:t>Paul Nikolich</w:t>
            </w:r>
          </w:p>
        </w:tc>
        <w:tc>
          <w:tcPr>
            <w:tcW w:w="2833" w:type="dxa"/>
          </w:tcPr>
          <w:p w14:paraId="43BDF7A8" w14:textId="6C354774" w:rsidR="0075757E" w:rsidRPr="005A731E" w:rsidRDefault="00EB1717">
            <w:pPr>
              <w:pStyle w:val="NormalWeb"/>
              <w:spacing w:before="0" w:beforeAutospacing="0" w:after="0" w:afterAutospacing="0"/>
              <w:rPr>
                <w:sz w:val="22"/>
                <w:szCs w:val="22"/>
                <w:lang w:val="en-GB"/>
              </w:rPr>
            </w:pPr>
            <w:r>
              <w:rPr>
                <w:sz w:val="22"/>
                <w:szCs w:val="22"/>
                <w:lang w:val="en-GB"/>
              </w:rPr>
              <w:t>IEEE EC</w:t>
            </w:r>
          </w:p>
        </w:tc>
      </w:tr>
      <w:tr w:rsidR="0075757E" w:rsidRPr="005A731E" w14:paraId="661016DA" w14:textId="77777777" w:rsidTr="003D05C1">
        <w:trPr>
          <w:trHeight w:val="188"/>
        </w:trPr>
        <w:tc>
          <w:tcPr>
            <w:tcW w:w="2837" w:type="dxa"/>
          </w:tcPr>
          <w:p w14:paraId="542B07C7" w14:textId="2EDC4607" w:rsidR="0075757E" w:rsidRPr="005A731E" w:rsidRDefault="0075757E">
            <w:pPr>
              <w:pStyle w:val="NormalWeb"/>
              <w:spacing w:before="0" w:beforeAutospacing="0" w:after="0" w:afterAutospacing="0"/>
              <w:rPr>
                <w:sz w:val="22"/>
                <w:szCs w:val="22"/>
                <w:lang w:val="en-GB"/>
              </w:rPr>
            </w:pPr>
            <w:r w:rsidRPr="005A731E">
              <w:rPr>
                <w:color w:val="000000" w:themeColor="text1"/>
                <w:kern w:val="24"/>
                <w:sz w:val="22"/>
                <w:szCs w:val="22"/>
                <w:lang w:val="en-GB"/>
              </w:rPr>
              <w:t>Dan Romascanu</w:t>
            </w:r>
          </w:p>
        </w:tc>
        <w:tc>
          <w:tcPr>
            <w:tcW w:w="2833" w:type="dxa"/>
          </w:tcPr>
          <w:p w14:paraId="11D651E2" w14:textId="20386FF4" w:rsidR="0075757E" w:rsidRPr="005A731E" w:rsidRDefault="0075757E">
            <w:pPr>
              <w:pStyle w:val="NormalWeb"/>
              <w:spacing w:before="0" w:beforeAutospacing="0" w:after="0" w:afterAutospacing="0"/>
              <w:rPr>
                <w:sz w:val="22"/>
                <w:szCs w:val="22"/>
                <w:lang w:val="en-GB"/>
              </w:rPr>
            </w:pPr>
            <w:r w:rsidRPr="005A731E">
              <w:rPr>
                <w:color w:val="000000" w:themeColor="text1"/>
                <w:kern w:val="24"/>
                <w:sz w:val="22"/>
                <w:szCs w:val="22"/>
                <w:lang w:val="en-GB"/>
              </w:rPr>
              <w:t>Avaya</w:t>
            </w:r>
          </w:p>
        </w:tc>
      </w:tr>
      <w:tr w:rsidR="0075757E" w:rsidRPr="005A731E" w14:paraId="43F25630" w14:textId="77777777" w:rsidTr="003D05C1">
        <w:trPr>
          <w:trHeight w:val="188"/>
        </w:trPr>
        <w:tc>
          <w:tcPr>
            <w:tcW w:w="2837" w:type="dxa"/>
          </w:tcPr>
          <w:p w14:paraId="12499B8A" w14:textId="15D50E9B" w:rsidR="0075757E" w:rsidRPr="005A731E" w:rsidRDefault="0075757E">
            <w:pPr>
              <w:pStyle w:val="NormalWeb"/>
              <w:spacing w:before="0" w:beforeAutospacing="0" w:after="0" w:afterAutospacing="0"/>
              <w:rPr>
                <w:sz w:val="22"/>
                <w:szCs w:val="22"/>
                <w:lang w:val="en-GB"/>
              </w:rPr>
            </w:pPr>
            <w:r w:rsidRPr="005A731E">
              <w:rPr>
                <w:color w:val="000000" w:themeColor="text1"/>
                <w:kern w:val="24"/>
                <w:sz w:val="22"/>
                <w:szCs w:val="22"/>
                <w:lang w:val="en-GB"/>
              </w:rPr>
              <w:t>Rene Struik</w:t>
            </w:r>
          </w:p>
        </w:tc>
        <w:tc>
          <w:tcPr>
            <w:tcW w:w="2833" w:type="dxa"/>
          </w:tcPr>
          <w:p w14:paraId="2CE0B7A7" w14:textId="2D96CC9B" w:rsidR="0075757E" w:rsidRPr="005A731E" w:rsidRDefault="0075757E">
            <w:pPr>
              <w:pStyle w:val="NormalWeb"/>
              <w:spacing w:before="0" w:beforeAutospacing="0" w:after="0" w:afterAutospacing="0"/>
              <w:rPr>
                <w:sz w:val="22"/>
                <w:szCs w:val="22"/>
                <w:lang w:val="en-GB"/>
              </w:rPr>
            </w:pPr>
            <w:r w:rsidRPr="005A731E">
              <w:rPr>
                <w:color w:val="000000" w:themeColor="text1"/>
                <w:kern w:val="24"/>
                <w:sz w:val="22"/>
                <w:szCs w:val="22"/>
                <w:lang w:val="en-GB"/>
              </w:rPr>
              <w:t>Struik Security Consultancy</w:t>
            </w:r>
          </w:p>
        </w:tc>
      </w:tr>
      <w:tr w:rsidR="0075757E" w:rsidRPr="005A731E" w14:paraId="1B6256BF" w14:textId="77777777" w:rsidTr="003D05C1">
        <w:trPr>
          <w:trHeight w:val="188"/>
        </w:trPr>
        <w:tc>
          <w:tcPr>
            <w:tcW w:w="2837" w:type="dxa"/>
          </w:tcPr>
          <w:p w14:paraId="42E14515" w14:textId="7DAD3100" w:rsidR="0075757E" w:rsidRPr="005A731E" w:rsidRDefault="0075757E">
            <w:pPr>
              <w:pStyle w:val="NormalWeb"/>
              <w:spacing w:before="0" w:beforeAutospacing="0" w:after="0" w:afterAutospacing="0"/>
              <w:rPr>
                <w:sz w:val="22"/>
                <w:szCs w:val="22"/>
                <w:lang w:val="en-GB"/>
              </w:rPr>
            </w:pPr>
            <w:r>
              <w:rPr>
                <w:sz w:val="22"/>
                <w:szCs w:val="22"/>
                <w:lang w:val="en-GB"/>
              </w:rPr>
              <w:t>Hiroki Nakano</w:t>
            </w:r>
          </w:p>
        </w:tc>
        <w:tc>
          <w:tcPr>
            <w:tcW w:w="2833" w:type="dxa"/>
          </w:tcPr>
          <w:p w14:paraId="572401B5" w14:textId="3BF2F289" w:rsidR="0075757E" w:rsidRPr="005A731E" w:rsidRDefault="000D0451">
            <w:pPr>
              <w:pStyle w:val="NormalWeb"/>
              <w:spacing w:before="0" w:beforeAutospacing="0" w:after="0" w:afterAutospacing="0"/>
              <w:rPr>
                <w:sz w:val="22"/>
                <w:szCs w:val="22"/>
                <w:lang w:val="en-GB"/>
              </w:rPr>
            </w:pPr>
            <w:r>
              <w:rPr>
                <w:sz w:val="22"/>
                <w:szCs w:val="22"/>
                <w:lang w:val="en-GB"/>
              </w:rPr>
              <w:t>Kyoto University</w:t>
            </w:r>
          </w:p>
        </w:tc>
      </w:tr>
      <w:tr w:rsidR="0075757E" w:rsidRPr="005A731E" w14:paraId="51EA7D66" w14:textId="77777777" w:rsidTr="003D05C1">
        <w:trPr>
          <w:trHeight w:val="188"/>
        </w:trPr>
        <w:tc>
          <w:tcPr>
            <w:tcW w:w="2837" w:type="dxa"/>
          </w:tcPr>
          <w:p w14:paraId="78B5D787" w14:textId="28E376A1" w:rsidR="0075757E" w:rsidRPr="005A731E" w:rsidRDefault="0075757E">
            <w:pPr>
              <w:pStyle w:val="NormalWeb"/>
              <w:spacing w:before="0" w:beforeAutospacing="0" w:after="0" w:afterAutospacing="0"/>
              <w:rPr>
                <w:sz w:val="22"/>
                <w:szCs w:val="22"/>
                <w:lang w:val="en-GB"/>
              </w:rPr>
            </w:pPr>
            <w:r>
              <w:rPr>
                <w:sz w:val="22"/>
                <w:szCs w:val="22"/>
                <w:lang w:val="en-GB"/>
              </w:rPr>
              <w:t>Roger Marks</w:t>
            </w:r>
          </w:p>
        </w:tc>
        <w:tc>
          <w:tcPr>
            <w:tcW w:w="2833" w:type="dxa"/>
          </w:tcPr>
          <w:p w14:paraId="731A4589" w14:textId="394ACA3E" w:rsidR="0075757E" w:rsidRPr="005A731E" w:rsidRDefault="0075757E">
            <w:pPr>
              <w:pStyle w:val="NormalWeb"/>
              <w:spacing w:before="0" w:beforeAutospacing="0" w:after="0" w:afterAutospacing="0"/>
              <w:rPr>
                <w:sz w:val="22"/>
                <w:szCs w:val="22"/>
                <w:lang w:val="en-GB"/>
              </w:rPr>
            </w:pPr>
            <w:r>
              <w:rPr>
                <w:sz w:val="22"/>
                <w:szCs w:val="22"/>
                <w:lang w:val="en-GB"/>
              </w:rPr>
              <w:t>EthAirNet Associates</w:t>
            </w:r>
          </w:p>
        </w:tc>
      </w:tr>
      <w:tr w:rsidR="0075757E" w:rsidRPr="005A731E" w14:paraId="6F035C56" w14:textId="77777777" w:rsidTr="003D05C1">
        <w:trPr>
          <w:trHeight w:val="188"/>
        </w:trPr>
        <w:tc>
          <w:tcPr>
            <w:tcW w:w="2837" w:type="dxa"/>
          </w:tcPr>
          <w:p w14:paraId="135C097A" w14:textId="39DA8DE8" w:rsidR="0075757E" w:rsidRPr="005A731E" w:rsidRDefault="0075757E">
            <w:pPr>
              <w:pStyle w:val="NormalWeb"/>
              <w:spacing w:before="0" w:beforeAutospacing="0" w:after="0" w:afterAutospacing="0"/>
              <w:rPr>
                <w:sz w:val="22"/>
                <w:szCs w:val="22"/>
                <w:lang w:val="en-GB"/>
              </w:rPr>
            </w:pPr>
            <w:r>
              <w:rPr>
                <w:sz w:val="22"/>
                <w:szCs w:val="22"/>
                <w:lang w:val="en-GB"/>
              </w:rPr>
              <w:t>Mark Rison</w:t>
            </w:r>
          </w:p>
        </w:tc>
        <w:tc>
          <w:tcPr>
            <w:tcW w:w="2833" w:type="dxa"/>
          </w:tcPr>
          <w:p w14:paraId="4CE457A6" w14:textId="1082C85D" w:rsidR="0075757E" w:rsidRPr="005A731E" w:rsidRDefault="0075757E">
            <w:pPr>
              <w:pStyle w:val="NormalWeb"/>
              <w:spacing w:before="0" w:beforeAutospacing="0" w:after="0" w:afterAutospacing="0"/>
              <w:rPr>
                <w:sz w:val="22"/>
                <w:szCs w:val="22"/>
                <w:lang w:val="en-GB"/>
              </w:rPr>
            </w:pPr>
            <w:r>
              <w:rPr>
                <w:sz w:val="22"/>
                <w:szCs w:val="22"/>
                <w:lang w:val="en-GB"/>
              </w:rPr>
              <w:t>Samsung</w:t>
            </w:r>
          </w:p>
        </w:tc>
      </w:tr>
      <w:tr w:rsidR="0075757E" w:rsidRPr="005A731E" w14:paraId="75571592" w14:textId="77777777" w:rsidTr="003D05C1">
        <w:trPr>
          <w:trHeight w:val="188"/>
        </w:trPr>
        <w:tc>
          <w:tcPr>
            <w:tcW w:w="2837" w:type="dxa"/>
          </w:tcPr>
          <w:p w14:paraId="41E5A09B" w14:textId="1D0DD6A7" w:rsidR="0075757E" w:rsidRPr="005A731E" w:rsidRDefault="0075757E">
            <w:pPr>
              <w:pStyle w:val="NormalWeb"/>
              <w:spacing w:before="0" w:beforeAutospacing="0" w:after="0" w:afterAutospacing="0"/>
              <w:rPr>
                <w:sz w:val="22"/>
                <w:szCs w:val="22"/>
                <w:lang w:val="en-GB"/>
              </w:rPr>
            </w:pPr>
            <w:r>
              <w:rPr>
                <w:sz w:val="22"/>
                <w:szCs w:val="22"/>
                <w:lang w:val="en-GB"/>
              </w:rPr>
              <w:t>Carlos Bernardos</w:t>
            </w:r>
          </w:p>
        </w:tc>
        <w:tc>
          <w:tcPr>
            <w:tcW w:w="2833" w:type="dxa"/>
          </w:tcPr>
          <w:p w14:paraId="214F2BFC" w14:textId="36F081BC" w:rsidR="0075757E" w:rsidRPr="005A731E" w:rsidRDefault="0075757E">
            <w:pPr>
              <w:pStyle w:val="NormalWeb"/>
              <w:spacing w:before="0" w:beforeAutospacing="0" w:after="0" w:afterAutospacing="0"/>
              <w:rPr>
                <w:sz w:val="22"/>
                <w:szCs w:val="22"/>
                <w:lang w:val="en-GB"/>
              </w:rPr>
            </w:pPr>
            <w:r>
              <w:rPr>
                <w:sz w:val="22"/>
                <w:szCs w:val="22"/>
                <w:lang w:val="en-GB"/>
              </w:rPr>
              <w:t>UC3M</w:t>
            </w:r>
          </w:p>
        </w:tc>
      </w:tr>
      <w:tr w:rsidR="0075757E" w:rsidRPr="005A731E" w14:paraId="7EC9C169" w14:textId="77777777" w:rsidTr="003D05C1">
        <w:trPr>
          <w:trHeight w:val="188"/>
        </w:trPr>
        <w:tc>
          <w:tcPr>
            <w:tcW w:w="2837" w:type="dxa"/>
          </w:tcPr>
          <w:p w14:paraId="02D99CF0" w14:textId="43ADE48F" w:rsidR="0075757E" w:rsidRPr="005A731E" w:rsidRDefault="0075757E">
            <w:pPr>
              <w:pStyle w:val="NormalWeb"/>
              <w:spacing w:before="0" w:beforeAutospacing="0" w:after="0" w:afterAutospacing="0"/>
              <w:rPr>
                <w:sz w:val="22"/>
                <w:szCs w:val="22"/>
                <w:lang w:val="en-GB"/>
              </w:rPr>
            </w:pPr>
            <w:r>
              <w:rPr>
                <w:sz w:val="22"/>
                <w:szCs w:val="22"/>
                <w:lang w:val="en-GB"/>
              </w:rPr>
              <w:t xml:space="preserve">Antonio de la </w:t>
            </w:r>
            <w:proofErr w:type="spellStart"/>
            <w:r>
              <w:rPr>
                <w:sz w:val="22"/>
                <w:szCs w:val="22"/>
                <w:lang w:val="en-GB"/>
              </w:rPr>
              <w:t>Oliva</w:t>
            </w:r>
            <w:proofErr w:type="spellEnd"/>
          </w:p>
        </w:tc>
        <w:tc>
          <w:tcPr>
            <w:tcW w:w="2833" w:type="dxa"/>
          </w:tcPr>
          <w:p w14:paraId="71665B4E" w14:textId="012624EF" w:rsidR="0075757E" w:rsidRPr="005A731E" w:rsidRDefault="0075757E">
            <w:pPr>
              <w:pStyle w:val="NormalWeb"/>
              <w:spacing w:before="0" w:beforeAutospacing="0" w:after="0" w:afterAutospacing="0"/>
              <w:rPr>
                <w:sz w:val="22"/>
                <w:szCs w:val="22"/>
                <w:lang w:val="en-GB"/>
              </w:rPr>
            </w:pPr>
            <w:r>
              <w:rPr>
                <w:sz w:val="22"/>
                <w:szCs w:val="22"/>
                <w:lang w:val="en-GB"/>
              </w:rPr>
              <w:t>UC3M</w:t>
            </w:r>
          </w:p>
        </w:tc>
      </w:tr>
      <w:tr w:rsidR="0075757E" w:rsidRPr="005A731E" w14:paraId="1BD86423" w14:textId="77777777" w:rsidTr="003D05C1">
        <w:trPr>
          <w:trHeight w:val="188"/>
        </w:trPr>
        <w:tc>
          <w:tcPr>
            <w:tcW w:w="2837" w:type="dxa"/>
          </w:tcPr>
          <w:p w14:paraId="199EEF43" w14:textId="79DB2F75" w:rsidR="0075757E" w:rsidRPr="005A731E" w:rsidRDefault="00EB1717">
            <w:pPr>
              <w:pStyle w:val="NormalWeb"/>
              <w:spacing w:before="0" w:beforeAutospacing="0" w:after="0" w:afterAutospacing="0"/>
              <w:rPr>
                <w:sz w:val="22"/>
                <w:szCs w:val="22"/>
                <w:lang w:val="en-GB"/>
              </w:rPr>
            </w:pPr>
            <w:r>
              <w:rPr>
                <w:sz w:val="22"/>
                <w:szCs w:val="22"/>
                <w:lang w:val="en-GB"/>
              </w:rPr>
              <w:t>Brian Weis</w:t>
            </w:r>
          </w:p>
        </w:tc>
        <w:tc>
          <w:tcPr>
            <w:tcW w:w="2833" w:type="dxa"/>
          </w:tcPr>
          <w:p w14:paraId="014DAC52" w14:textId="0E14B6AD" w:rsidR="0075757E" w:rsidRPr="005A731E" w:rsidRDefault="00EB1717">
            <w:pPr>
              <w:pStyle w:val="NormalWeb"/>
              <w:spacing w:before="0" w:beforeAutospacing="0" w:after="0" w:afterAutospacing="0"/>
              <w:rPr>
                <w:sz w:val="22"/>
                <w:szCs w:val="22"/>
                <w:lang w:val="en-GB"/>
              </w:rPr>
            </w:pPr>
            <w:r>
              <w:rPr>
                <w:sz w:val="22"/>
                <w:szCs w:val="22"/>
                <w:lang w:val="en-GB"/>
              </w:rPr>
              <w:t>Cisco</w:t>
            </w:r>
          </w:p>
        </w:tc>
      </w:tr>
    </w:tbl>
    <w:p w14:paraId="2BD989CC" w14:textId="77777777" w:rsidR="00A53DFA" w:rsidRPr="005A731E" w:rsidRDefault="00A53DFA" w:rsidP="00C458FF"/>
    <w:p w14:paraId="1A11A5D1" w14:textId="77777777" w:rsidR="00F20436" w:rsidRDefault="00F20436" w:rsidP="00C458FF">
      <w:pPr>
        <w:rPr>
          <w:b/>
        </w:rPr>
      </w:pPr>
    </w:p>
    <w:p w14:paraId="32130337" w14:textId="77777777" w:rsidR="00A53DFA" w:rsidRPr="005A731E" w:rsidRDefault="00A53DFA" w:rsidP="00C458FF">
      <w:pPr>
        <w:rPr>
          <w:b/>
        </w:rPr>
      </w:pPr>
      <w:r w:rsidRPr="005A731E">
        <w:rPr>
          <w:b/>
        </w:rPr>
        <w:t>Agenda</w:t>
      </w:r>
    </w:p>
    <w:bookmarkEnd w:id="1"/>
    <w:bookmarkEnd w:id="2"/>
    <w:p w14:paraId="1E6F28FA" w14:textId="77777777" w:rsidR="00D53644" w:rsidRPr="005A731E" w:rsidRDefault="00B3785B" w:rsidP="00FC00A9">
      <w:pPr>
        <w:numPr>
          <w:ilvl w:val="0"/>
          <w:numId w:val="15"/>
        </w:numPr>
      </w:pPr>
      <w:r w:rsidRPr="005A731E">
        <w:t>Welcome</w:t>
      </w:r>
    </w:p>
    <w:p w14:paraId="2983CA0D" w14:textId="77777777" w:rsidR="00D53644" w:rsidRPr="005A731E" w:rsidRDefault="00B3785B" w:rsidP="00FC00A9">
      <w:pPr>
        <w:numPr>
          <w:ilvl w:val="0"/>
          <w:numId w:val="15"/>
        </w:numPr>
      </w:pPr>
      <w:r w:rsidRPr="005A731E">
        <w:t>Chair's slides</w:t>
      </w:r>
    </w:p>
    <w:p w14:paraId="3FEB1649" w14:textId="77777777" w:rsidR="00D53644" w:rsidRPr="005A731E" w:rsidRDefault="00B3785B" w:rsidP="00FC00A9">
      <w:pPr>
        <w:numPr>
          <w:ilvl w:val="1"/>
          <w:numId w:val="15"/>
        </w:numPr>
      </w:pPr>
      <w:r w:rsidRPr="005A731E">
        <w:t>IEEE Slides</w:t>
      </w:r>
    </w:p>
    <w:p w14:paraId="38C2C5E3" w14:textId="77777777" w:rsidR="00D53644" w:rsidRPr="005A731E" w:rsidRDefault="00B3785B" w:rsidP="00FC00A9">
      <w:pPr>
        <w:numPr>
          <w:ilvl w:val="1"/>
          <w:numId w:val="15"/>
        </w:numPr>
      </w:pPr>
      <w:r w:rsidRPr="005A731E">
        <w:t>Call meeting to order</w:t>
      </w:r>
    </w:p>
    <w:p w14:paraId="232E675D" w14:textId="309DAB6E" w:rsidR="00D53644" w:rsidRDefault="00B3785B" w:rsidP="00FC00A9">
      <w:pPr>
        <w:numPr>
          <w:ilvl w:val="0"/>
          <w:numId w:val="15"/>
        </w:numPr>
      </w:pPr>
      <w:r w:rsidRPr="005A731E">
        <w:t xml:space="preserve">Group's </w:t>
      </w:r>
      <w:r w:rsidR="00227199">
        <w:t>updates</w:t>
      </w:r>
    </w:p>
    <w:p w14:paraId="42862DF3" w14:textId="747F108B" w:rsidR="00227199" w:rsidRDefault="00227199" w:rsidP="00227199">
      <w:pPr>
        <w:numPr>
          <w:ilvl w:val="1"/>
          <w:numId w:val="15"/>
        </w:numPr>
      </w:pPr>
      <w:r>
        <w:t>802c PAR</w:t>
      </w:r>
    </w:p>
    <w:p w14:paraId="2BC660DF" w14:textId="46378791" w:rsidR="00227199" w:rsidRPr="005A731E" w:rsidRDefault="00227199" w:rsidP="00227199">
      <w:pPr>
        <w:numPr>
          <w:ilvl w:val="1"/>
          <w:numId w:val="15"/>
        </w:numPr>
      </w:pPr>
      <w:r>
        <w:t>IETF MAC address randomization trial status – wiki page</w:t>
      </w:r>
    </w:p>
    <w:p w14:paraId="464022B7" w14:textId="77777777" w:rsidR="00D53644" w:rsidRPr="005A731E" w:rsidRDefault="00B3785B" w:rsidP="00FC00A9">
      <w:pPr>
        <w:numPr>
          <w:ilvl w:val="0"/>
          <w:numId w:val="15"/>
        </w:numPr>
      </w:pPr>
      <w:r w:rsidRPr="005A731E">
        <w:t>Technical Topics</w:t>
      </w:r>
    </w:p>
    <w:p w14:paraId="2580AEB5" w14:textId="77777777" w:rsidR="00D53644" w:rsidRPr="005A731E" w:rsidRDefault="00B3785B" w:rsidP="00FC00A9">
      <w:pPr>
        <w:numPr>
          <w:ilvl w:val="1"/>
          <w:numId w:val="16"/>
        </w:numPr>
      </w:pPr>
      <w:r w:rsidRPr="005A731E">
        <w:t>Privacy Issues at Link Layer</w:t>
      </w:r>
    </w:p>
    <w:p w14:paraId="54BB22A1" w14:textId="77777777" w:rsidR="00D53644" w:rsidRPr="005A731E" w:rsidRDefault="00B3785B" w:rsidP="00FC00A9">
      <w:pPr>
        <w:numPr>
          <w:ilvl w:val="1"/>
          <w:numId w:val="16"/>
        </w:numPr>
      </w:pPr>
      <w:r w:rsidRPr="005A731E">
        <w:t>Threat Model for Privacy at Link Layer</w:t>
      </w:r>
    </w:p>
    <w:p w14:paraId="2A2C6244" w14:textId="77777777" w:rsidR="00D53644" w:rsidRPr="005A731E" w:rsidRDefault="00B3785B" w:rsidP="00FC00A9">
      <w:pPr>
        <w:numPr>
          <w:ilvl w:val="1"/>
          <w:numId w:val="16"/>
        </w:numPr>
      </w:pPr>
      <w:r w:rsidRPr="005A731E">
        <w:lastRenderedPageBreak/>
        <w:t>Proposals regarding functionalities in IEEE 802 protocols to improve Privacy</w:t>
      </w:r>
    </w:p>
    <w:p w14:paraId="03C29423" w14:textId="77777777" w:rsidR="00D53644" w:rsidRDefault="00B3785B" w:rsidP="00FC00A9">
      <w:pPr>
        <w:numPr>
          <w:ilvl w:val="1"/>
          <w:numId w:val="16"/>
        </w:numPr>
      </w:pPr>
      <w:r w:rsidRPr="005A731E">
        <w:t>Proposals regarding measuring levels of Privacy on Internet protocols</w:t>
      </w:r>
    </w:p>
    <w:p w14:paraId="7B382A5A" w14:textId="2D7C26FD" w:rsidR="00C04197" w:rsidRPr="005A731E" w:rsidRDefault="00C04197" w:rsidP="00C04197">
      <w:pPr>
        <w:numPr>
          <w:ilvl w:val="1"/>
          <w:numId w:val="16"/>
        </w:numPr>
      </w:pPr>
      <w:r w:rsidRPr="00C04197">
        <w:t>Implications of MAC address changes</w:t>
      </w:r>
    </w:p>
    <w:p w14:paraId="5AB9B67D" w14:textId="77777777" w:rsidR="00D53644" w:rsidRPr="005A731E" w:rsidRDefault="00B3785B" w:rsidP="00FC00A9">
      <w:pPr>
        <w:numPr>
          <w:ilvl w:val="1"/>
          <w:numId w:val="16"/>
        </w:numPr>
      </w:pPr>
      <w:r w:rsidRPr="005A731E">
        <w:t>Other</w:t>
      </w:r>
    </w:p>
    <w:p w14:paraId="219AC6F5" w14:textId="77777777" w:rsidR="001312E0" w:rsidRPr="005A731E" w:rsidRDefault="00FC00A9" w:rsidP="00FC00A9">
      <w:pPr>
        <w:pStyle w:val="ListParagraph"/>
        <w:numPr>
          <w:ilvl w:val="0"/>
          <w:numId w:val="15"/>
        </w:numPr>
      </w:pPr>
      <w:r w:rsidRPr="005A731E">
        <w:t>Next Steps</w:t>
      </w:r>
    </w:p>
    <w:p w14:paraId="49CF6DE9" w14:textId="77777777" w:rsidR="00957E8C" w:rsidRPr="005A731E" w:rsidRDefault="00957E8C" w:rsidP="005748E5">
      <w:pPr>
        <w:rPr>
          <w:b/>
        </w:rPr>
      </w:pPr>
    </w:p>
    <w:p w14:paraId="35B8535F" w14:textId="77777777" w:rsidR="00433738" w:rsidRPr="005A731E" w:rsidRDefault="00C20497" w:rsidP="005748E5">
      <w:pPr>
        <w:rPr>
          <w:b/>
        </w:rPr>
      </w:pPr>
      <w:r w:rsidRPr="005A731E">
        <w:rPr>
          <w:b/>
        </w:rPr>
        <w:t xml:space="preserve">Review </w:t>
      </w:r>
      <w:r w:rsidR="00AC7860" w:rsidRPr="005A731E">
        <w:rPr>
          <w:b/>
        </w:rPr>
        <w:t>of minutes</w:t>
      </w:r>
    </w:p>
    <w:p w14:paraId="7B63212D" w14:textId="3B8620E8" w:rsidR="00C20497" w:rsidRPr="005A731E" w:rsidRDefault="00716B8F" w:rsidP="00957E8C">
      <w:pPr>
        <w:pStyle w:val="ListParagraph"/>
        <w:numPr>
          <w:ilvl w:val="0"/>
          <w:numId w:val="1"/>
        </w:numPr>
      </w:pPr>
      <w:r>
        <w:t>Juan Carlos: Approval of minutes from Oct 1, 2014 teleconference will be delayed until the face to face meeting in San Antonio.</w:t>
      </w:r>
    </w:p>
    <w:p w14:paraId="24FCA7FF" w14:textId="77777777" w:rsidR="00EA5E09" w:rsidRPr="005A731E" w:rsidRDefault="00EA5E09" w:rsidP="00C52844">
      <w:pPr>
        <w:rPr>
          <w:b/>
        </w:rPr>
      </w:pPr>
    </w:p>
    <w:p w14:paraId="0BC5A3CD" w14:textId="505621C2" w:rsidR="00CC1BD1" w:rsidRPr="005A731E" w:rsidRDefault="00957E8C" w:rsidP="00DE0A26">
      <w:pPr>
        <w:rPr>
          <w:b/>
        </w:rPr>
      </w:pPr>
      <w:r w:rsidRPr="005A731E">
        <w:rPr>
          <w:b/>
        </w:rPr>
        <w:t xml:space="preserve">Group’s </w:t>
      </w:r>
      <w:r w:rsidR="00963864">
        <w:rPr>
          <w:b/>
        </w:rPr>
        <w:t>updates</w:t>
      </w:r>
    </w:p>
    <w:p w14:paraId="2B3A465A" w14:textId="77777777" w:rsidR="00080721" w:rsidRDefault="00080721" w:rsidP="00080721"/>
    <w:p w14:paraId="75A9C0B6" w14:textId="4B901A3B" w:rsidR="00AF6D20" w:rsidRDefault="00963864" w:rsidP="00963864">
      <w:pPr>
        <w:pStyle w:val="ListParagraph"/>
        <w:numPr>
          <w:ilvl w:val="0"/>
          <w:numId w:val="1"/>
        </w:numPr>
        <w:rPr>
          <w:b/>
        </w:rPr>
      </w:pPr>
      <w:r>
        <w:rPr>
          <w:b/>
        </w:rPr>
        <w:t xml:space="preserve">IEEE </w:t>
      </w:r>
      <w:r w:rsidR="00AF6D20" w:rsidRPr="00963864">
        <w:rPr>
          <w:b/>
        </w:rPr>
        <w:t>802c PAR</w:t>
      </w:r>
    </w:p>
    <w:p w14:paraId="2D812E58" w14:textId="77777777" w:rsidR="00963864" w:rsidRPr="00963864" w:rsidRDefault="00963864" w:rsidP="00963864">
      <w:pPr>
        <w:rPr>
          <w:b/>
        </w:rPr>
      </w:pPr>
    </w:p>
    <w:p w14:paraId="587B730F" w14:textId="77777777" w:rsidR="00EC0863" w:rsidRDefault="00963864" w:rsidP="00AF6D20">
      <w:pPr>
        <w:jc w:val="both"/>
      </w:pPr>
      <w:r>
        <w:t xml:space="preserve">Juan Carlos reported that the email discussions </w:t>
      </w:r>
      <w:r w:rsidR="00EC0863">
        <w:t xml:space="preserve">have shown </w:t>
      </w:r>
      <w:r>
        <w:t>a number of concerns regarding the IEEE 802c PAR.</w:t>
      </w:r>
      <w:r w:rsidR="006F2074">
        <w:t xml:space="preserve"> </w:t>
      </w:r>
    </w:p>
    <w:p w14:paraId="1A12468B" w14:textId="77777777" w:rsidR="00EC0863" w:rsidRDefault="00EC0863" w:rsidP="00AF6D20">
      <w:pPr>
        <w:jc w:val="both"/>
      </w:pPr>
    </w:p>
    <w:p w14:paraId="2FF2CDA9" w14:textId="12F9F3FF" w:rsidR="006F2074" w:rsidRDefault="00EC0863" w:rsidP="00AF6D20">
      <w:pPr>
        <w:jc w:val="both"/>
      </w:pPr>
      <w:r>
        <w:t>He also reported that d</w:t>
      </w:r>
      <w:r w:rsidR="006F2074">
        <w:t xml:space="preserve">ue to the number of comments, there will be an 802-level meeting </w:t>
      </w:r>
      <w:r>
        <w:t xml:space="preserve">during the upcoming 802 plenary meeting, </w:t>
      </w:r>
      <w:r w:rsidR="006F2074">
        <w:t>on Monday 3 Nov 2014 at 9:30 PM</w:t>
      </w:r>
      <w:r>
        <w:t>,</w:t>
      </w:r>
      <w:r w:rsidR="006F2074">
        <w:t xml:space="preserve"> to discuss the PAR.</w:t>
      </w:r>
    </w:p>
    <w:p w14:paraId="500D6F5C" w14:textId="77777777" w:rsidR="00963864" w:rsidRDefault="00963864" w:rsidP="00AF6D20">
      <w:pPr>
        <w:jc w:val="both"/>
      </w:pPr>
    </w:p>
    <w:p w14:paraId="2E7601E0" w14:textId="315FCE37" w:rsidR="00963864" w:rsidRDefault="00963864" w:rsidP="00AF6D20">
      <w:pPr>
        <w:jc w:val="both"/>
      </w:pPr>
      <w:r>
        <w:t>The following considerations/questions from the EC Privacy SG point of view were raised:</w:t>
      </w:r>
    </w:p>
    <w:p w14:paraId="494B76EA" w14:textId="77777777" w:rsidR="00963864" w:rsidRPr="00963864" w:rsidRDefault="00963864" w:rsidP="00963864">
      <w:pPr>
        <w:pStyle w:val="ListParagraph"/>
        <w:numPr>
          <w:ilvl w:val="0"/>
          <w:numId w:val="1"/>
        </w:numPr>
        <w:jc w:val="both"/>
      </w:pPr>
      <w:r w:rsidRPr="00963864">
        <w:t xml:space="preserve">Is there a minimum number of bits required for a </w:t>
      </w:r>
      <w:proofErr w:type="spellStart"/>
      <w:r w:rsidRPr="00963864">
        <w:t>WiFi</w:t>
      </w:r>
      <w:proofErr w:type="spellEnd"/>
      <w:r w:rsidRPr="00963864">
        <w:t xml:space="preserve"> deployment with random MAC addresses?</w:t>
      </w:r>
    </w:p>
    <w:p w14:paraId="6F1DDE46" w14:textId="77777777" w:rsidR="00963864" w:rsidRPr="00963864" w:rsidRDefault="00963864" w:rsidP="00963864">
      <w:pPr>
        <w:pStyle w:val="ListParagraph"/>
        <w:numPr>
          <w:ilvl w:val="0"/>
          <w:numId w:val="1"/>
        </w:numPr>
        <w:jc w:val="both"/>
      </w:pPr>
      <w:r w:rsidRPr="00963864">
        <w:t xml:space="preserve">Do we need to consider co-existence scenarios, e.g. with </w:t>
      </w:r>
      <w:proofErr w:type="spellStart"/>
      <w:r w:rsidRPr="00963864">
        <w:t>IoT</w:t>
      </w:r>
      <w:proofErr w:type="spellEnd"/>
      <w:r w:rsidRPr="00963864">
        <w:t>?</w:t>
      </w:r>
    </w:p>
    <w:p w14:paraId="36E17B88" w14:textId="67E51984" w:rsidR="00963864" w:rsidRDefault="00963864" w:rsidP="00963864">
      <w:pPr>
        <w:pStyle w:val="ListParagraph"/>
        <w:numPr>
          <w:ilvl w:val="0"/>
          <w:numId w:val="1"/>
        </w:numPr>
        <w:jc w:val="both"/>
      </w:pPr>
      <w:r w:rsidRPr="00963864">
        <w:t>Does the group want to submit PAR comments (potentially late for EC’s deadline)?</w:t>
      </w:r>
    </w:p>
    <w:p w14:paraId="45F70AD4" w14:textId="77777777" w:rsidR="00963864" w:rsidRDefault="00963864" w:rsidP="00963864">
      <w:pPr>
        <w:jc w:val="both"/>
      </w:pPr>
    </w:p>
    <w:p w14:paraId="7BB2AD92" w14:textId="56C7520C" w:rsidR="00963864" w:rsidRDefault="00963864" w:rsidP="00963864">
      <w:pPr>
        <w:jc w:val="both"/>
      </w:pPr>
      <w:r>
        <w:t>Paul Nikolich: When is the first session of the EC SG scheduled?</w:t>
      </w:r>
    </w:p>
    <w:p w14:paraId="0ACC32D8" w14:textId="19793A4B" w:rsidR="00963864" w:rsidRDefault="00963864" w:rsidP="00963864">
      <w:pPr>
        <w:jc w:val="both"/>
      </w:pPr>
      <w:r>
        <w:t>Juan Carlos: The first session is scheduled for Tuesday evening, which is after the EC deadline for submitting comments. If the group decides to submit comments I will request at the EC opening an extraordinary extension to submit comments by Wednesday morning.</w:t>
      </w:r>
    </w:p>
    <w:p w14:paraId="5ABDFF46" w14:textId="77777777" w:rsidR="00963864" w:rsidRDefault="00963864" w:rsidP="00963864">
      <w:pPr>
        <w:jc w:val="both"/>
      </w:pPr>
    </w:p>
    <w:p w14:paraId="68DB6176" w14:textId="4AC4D1D5" w:rsidR="00AF6D20" w:rsidRDefault="00AF6D20" w:rsidP="00AF6D20">
      <w:pPr>
        <w:jc w:val="both"/>
      </w:pPr>
      <w:r>
        <w:t>Dan</w:t>
      </w:r>
      <w:r w:rsidR="00963864">
        <w:t>:</w:t>
      </w:r>
      <w:r>
        <w:t xml:space="preserve"> number of bits depends on the size of network to reduce the probability to collision. </w:t>
      </w:r>
      <w:r w:rsidR="00963864">
        <w:t>Regarding the questions, I support the idea of submitting PAR comments from the EC SG point of view.</w:t>
      </w:r>
    </w:p>
    <w:p w14:paraId="4336DC1C" w14:textId="49EB781B" w:rsidR="0011301E" w:rsidRDefault="00AF6D20" w:rsidP="00AF6D20">
      <w:pPr>
        <w:jc w:val="both"/>
      </w:pPr>
      <w:r>
        <w:t>Roger</w:t>
      </w:r>
      <w:r w:rsidR="00963864">
        <w:t>:</w:t>
      </w:r>
      <w:r>
        <w:t xml:space="preserve"> </w:t>
      </w:r>
      <w:r w:rsidR="009F5D1F">
        <w:t>preference over using the whole local space.</w:t>
      </w:r>
      <w:r w:rsidR="003612ED">
        <w:t xml:space="preserve"> Possibility is </w:t>
      </w:r>
      <w:r w:rsidR="0017630E">
        <w:t>to get 48-4=44 bits, decreasing.</w:t>
      </w:r>
      <w:r w:rsidR="0011301E">
        <w:t xml:space="preserve"> 802c is thought for </w:t>
      </w:r>
      <w:proofErr w:type="spellStart"/>
      <w:r w:rsidR="0011301E">
        <w:t>IoT</w:t>
      </w:r>
      <w:proofErr w:type="spellEnd"/>
      <w:r w:rsidR="0011301E">
        <w:t xml:space="preserve">, this is </w:t>
      </w:r>
      <w:r w:rsidR="005723F1">
        <w:t>a very</w:t>
      </w:r>
      <w:r w:rsidR="0011301E">
        <w:t xml:space="preserve"> different </w:t>
      </w:r>
      <w:r w:rsidR="005723F1">
        <w:t xml:space="preserve">scenario </w:t>
      </w:r>
      <w:r w:rsidR="0011301E">
        <w:t xml:space="preserve">from what we do. </w:t>
      </w:r>
    </w:p>
    <w:p w14:paraId="56F197E7" w14:textId="77777777" w:rsidR="00A505A2" w:rsidRDefault="00A505A2" w:rsidP="00AF6D20">
      <w:pPr>
        <w:jc w:val="both"/>
      </w:pPr>
    </w:p>
    <w:p w14:paraId="18B335D2" w14:textId="77777777" w:rsidR="00A505A2" w:rsidRDefault="00A505A2" w:rsidP="00A505A2">
      <w:pPr>
        <w:jc w:val="both"/>
      </w:pPr>
      <w:r>
        <w:t xml:space="preserve">Roger Marks: 1) PAR itself is not proposing to develop a protocol, but really talking about a formality/structure to divide the local space of MAC addresses that has the local bit set. Suggested that if this is done, could enable some protocols that run on the subset of the space.  The PAR itself is focused on using CID (24 bit parameter) established by IEEE RAC. Does not preclude some other subdivision. But as PAR is written, x=24. Local space is local. Should be able to reach some consensus. Folks driving PAR are focused data </w:t>
      </w:r>
      <w:proofErr w:type="spellStart"/>
      <w:r>
        <w:t>center</w:t>
      </w:r>
      <w:proofErr w:type="spellEnd"/>
      <w:r>
        <w:t xml:space="preserve"> applications; very different from Wi-Fi.</w:t>
      </w:r>
    </w:p>
    <w:p w14:paraId="46D7C817" w14:textId="77777777" w:rsidR="00A505A2" w:rsidRDefault="00A505A2" w:rsidP="00A505A2">
      <w:pPr>
        <w:jc w:val="both"/>
      </w:pPr>
    </w:p>
    <w:p w14:paraId="0D5D5B87" w14:textId="5F23F4B8" w:rsidR="00A505A2" w:rsidRDefault="00A505A2" w:rsidP="00A505A2">
      <w:pPr>
        <w:jc w:val="both"/>
      </w:pPr>
      <w:r>
        <w:t xml:space="preserve">Can the Exec Committee receive comments after deadline on Tuesday? Hope so. This SG does not meet until after the deadline, so would like to submit PAR comments after the SG meets.  </w:t>
      </w:r>
    </w:p>
    <w:p w14:paraId="2AA6FBC2" w14:textId="77777777" w:rsidR="0011301E" w:rsidRDefault="0011301E" w:rsidP="00AF6D20">
      <w:pPr>
        <w:jc w:val="both"/>
      </w:pPr>
    </w:p>
    <w:p w14:paraId="6315164B" w14:textId="5A1F4DBA" w:rsidR="003612ED" w:rsidRDefault="0011301E" w:rsidP="00AF6D20">
      <w:pPr>
        <w:jc w:val="both"/>
      </w:pPr>
      <w:r>
        <w:t xml:space="preserve">We have two possible points: Deployment and coexistence. The group would like to do comments to the PAR so </w:t>
      </w:r>
      <w:r w:rsidR="005723F1">
        <w:t>Juan Carlos</w:t>
      </w:r>
      <w:r>
        <w:t xml:space="preserve"> will try to talk with the EC to accept late comments.</w:t>
      </w:r>
    </w:p>
    <w:p w14:paraId="3B052CC3" w14:textId="77777777" w:rsidR="0011301E" w:rsidRDefault="0011301E" w:rsidP="00AF6D20">
      <w:pPr>
        <w:jc w:val="both"/>
      </w:pPr>
    </w:p>
    <w:p w14:paraId="509315CC" w14:textId="15FC76D0" w:rsidR="00950A3E" w:rsidRDefault="005723F1" w:rsidP="00AF6D20">
      <w:pPr>
        <w:jc w:val="both"/>
      </w:pPr>
      <w:r>
        <w:t>Rene</w:t>
      </w:r>
      <w:r w:rsidR="00950A3E">
        <w:t xml:space="preserve"> asked for more information regarding 802c. </w:t>
      </w:r>
      <w:r>
        <w:t>Juan Carlos</w:t>
      </w:r>
      <w:r w:rsidR="00950A3E">
        <w:t xml:space="preserve"> indicate</w:t>
      </w:r>
      <w:r>
        <w:t>d</w:t>
      </w:r>
      <w:r w:rsidR="00950A3E">
        <w:t xml:space="preserve"> that there is </w:t>
      </w:r>
      <w:r>
        <w:t>a presentation with</w:t>
      </w:r>
      <w:r w:rsidR="00950A3E">
        <w:t xml:space="preserve"> </w:t>
      </w:r>
      <w:r w:rsidR="00950A3E" w:rsidRPr="007F3292">
        <w:t>more information in an email from Max Riegel, it can be found in the privacy archive.</w:t>
      </w:r>
    </w:p>
    <w:p w14:paraId="35B80E99" w14:textId="77777777" w:rsidR="00AF6D20" w:rsidRDefault="00AF6D20" w:rsidP="00080721"/>
    <w:p w14:paraId="7450F73A" w14:textId="77777777" w:rsidR="007F72CB" w:rsidRDefault="007F72CB" w:rsidP="007F72CB">
      <w:pPr>
        <w:pStyle w:val="ListParagraph"/>
        <w:numPr>
          <w:ilvl w:val="0"/>
          <w:numId w:val="19"/>
        </w:numPr>
        <w:rPr>
          <w:b/>
        </w:rPr>
      </w:pPr>
      <w:r w:rsidRPr="007F72CB">
        <w:rPr>
          <w:b/>
        </w:rPr>
        <w:t>IETF MAC address randomization trial status – wiki page</w:t>
      </w:r>
    </w:p>
    <w:p w14:paraId="269D0828" w14:textId="77777777" w:rsidR="007F72CB" w:rsidRDefault="007F72CB" w:rsidP="007F72CB">
      <w:pPr>
        <w:rPr>
          <w:b/>
        </w:rPr>
      </w:pPr>
    </w:p>
    <w:p w14:paraId="2B6CE71D" w14:textId="412B2547" w:rsidR="007F72CB" w:rsidRDefault="007F72CB" w:rsidP="007F72CB">
      <w:r w:rsidRPr="007F72CB">
        <w:lastRenderedPageBreak/>
        <w:t xml:space="preserve">Juan </w:t>
      </w:r>
      <w:r>
        <w:t xml:space="preserve">Carlos reported that there have been discussions with IETF NOC about the trial and that the plan is to go ahead with it. At the moment, client MAC randomization tool need to be identified and </w:t>
      </w:r>
      <w:proofErr w:type="spellStart"/>
      <w:r>
        <w:t>docuemented</w:t>
      </w:r>
      <w:proofErr w:type="spellEnd"/>
      <w:r>
        <w:t xml:space="preserve"> to allow as many people as possible to participate in the trial. </w:t>
      </w:r>
    </w:p>
    <w:p w14:paraId="42341392" w14:textId="77777777" w:rsidR="00A505A2" w:rsidRDefault="00A505A2" w:rsidP="007F72CB"/>
    <w:p w14:paraId="1FED5E8F" w14:textId="3279BE92" w:rsidR="00A505A2" w:rsidRDefault="00A505A2" w:rsidP="00A505A2">
      <w:r>
        <w:t xml:space="preserve">Separate SSID </w:t>
      </w:r>
      <w:r>
        <w:sym w:font="Wingdings" w:char="F0E0"/>
      </w:r>
      <w:r>
        <w:t xml:space="preserve"> </w:t>
      </w:r>
      <w:r w:rsidRPr="00217CD1">
        <w:t>Separate VLAN, DHCP, Switching and AAA infrastructure</w:t>
      </w:r>
      <w:r>
        <w:t xml:space="preserve"> so don’t interfere with the main meeting LAN. Use only 2.4GHz and different credentials will be needed. </w:t>
      </w:r>
    </w:p>
    <w:p w14:paraId="70514C4B" w14:textId="77777777" w:rsidR="00A505A2" w:rsidRDefault="00A505A2" w:rsidP="00A505A2">
      <w:r w:rsidRPr="00217CD1">
        <w:t>Require a DHCP client name/ID per user</w:t>
      </w:r>
      <w:r>
        <w:t xml:space="preserve"> – to keep track of what’s going on so can debug and identify potential issues. </w:t>
      </w:r>
      <w:r>
        <w:br/>
        <w:t>Statistics to be collected:</w:t>
      </w:r>
    </w:p>
    <w:p w14:paraId="79E8C9DC" w14:textId="77777777" w:rsidR="00A505A2" w:rsidRDefault="00A505A2" w:rsidP="00A505A2">
      <w:pPr>
        <w:ind w:left="720"/>
      </w:pPr>
      <w:proofErr w:type="gramStart"/>
      <w:r>
        <w:t>network</w:t>
      </w:r>
      <w:proofErr w:type="gramEnd"/>
      <w:r>
        <w:t>: # associations in this SSID, DHCP logs (MAC, DHCP client ID, time/date), DHCP pool size in time, Switch table size in time, AAA logs</w:t>
      </w:r>
    </w:p>
    <w:p w14:paraId="7294FD6C" w14:textId="77777777" w:rsidR="00A505A2" w:rsidRDefault="00A505A2" w:rsidP="00A505A2">
      <w:pPr>
        <w:ind w:left="720"/>
      </w:pPr>
      <w:proofErr w:type="gramStart"/>
      <w:r>
        <w:t>client</w:t>
      </w:r>
      <w:proofErr w:type="gramEnd"/>
      <w:r>
        <w:t>: MAC address usage log, and DHCP client name/ID</w:t>
      </w:r>
    </w:p>
    <w:p w14:paraId="58CB05DA" w14:textId="60982830" w:rsidR="00A505A2" w:rsidRDefault="00A505A2" w:rsidP="00A505A2">
      <w:r>
        <w:t>Question re: how to set DHCP client name/ID; it is a configuration parameter to set (e.g., on MAC – it’s under Advanced Networking).</w:t>
      </w:r>
    </w:p>
    <w:p w14:paraId="7FAC7281" w14:textId="733137BC" w:rsidR="00A505A2" w:rsidRDefault="00A505A2" w:rsidP="00A505A2">
      <w:r>
        <w:t xml:space="preserve">Probably worth documenting in the Wiki how to do this. </w:t>
      </w:r>
    </w:p>
    <w:p w14:paraId="15B1B7CD" w14:textId="77777777" w:rsidR="00A505A2" w:rsidRDefault="00A505A2" w:rsidP="00A505A2">
      <w:r>
        <w:t>Wiki page required to register users and k</w:t>
      </w:r>
      <w:r w:rsidRPr="00217CD1">
        <w:t>eep a log of used MAC addresses</w:t>
      </w:r>
    </w:p>
    <w:p w14:paraId="310AE39E" w14:textId="77777777" w:rsidR="00A505A2" w:rsidRDefault="00A505A2" w:rsidP="007F72CB"/>
    <w:p w14:paraId="2F41E4F8" w14:textId="77777777" w:rsidR="007F72CB" w:rsidRDefault="007F72CB" w:rsidP="007F72CB"/>
    <w:p w14:paraId="17C6759E" w14:textId="6AB36669" w:rsidR="007F72CB" w:rsidRPr="007F72CB" w:rsidRDefault="007F72CB" w:rsidP="007F72CB">
      <w:pPr>
        <w:pStyle w:val="ListParagraph"/>
        <w:numPr>
          <w:ilvl w:val="0"/>
          <w:numId w:val="19"/>
        </w:numPr>
        <w:rPr>
          <w:b/>
          <w:lang w:val="es-MX"/>
        </w:rPr>
      </w:pPr>
      <w:proofErr w:type="spellStart"/>
      <w:r w:rsidRPr="007F72CB">
        <w:rPr>
          <w:b/>
          <w:lang w:val="es-MX"/>
        </w:rPr>
        <w:t>Presentation</w:t>
      </w:r>
      <w:proofErr w:type="spellEnd"/>
      <w:r w:rsidRPr="007F72CB">
        <w:rPr>
          <w:b/>
          <w:lang w:val="es-MX"/>
        </w:rPr>
        <w:t xml:space="preserve"> - MAC </w:t>
      </w:r>
      <w:proofErr w:type="spellStart"/>
      <w:r w:rsidRPr="007F72CB">
        <w:rPr>
          <w:b/>
          <w:lang w:val="es-MX"/>
        </w:rPr>
        <w:t>experiments</w:t>
      </w:r>
      <w:proofErr w:type="spellEnd"/>
      <w:r w:rsidRPr="007F72CB">
        <w:rPr>
          <w:b/>
          <w:lang w:val="es-MX"/>
        </w:rPr>
        <w:t xml:space="preserve"> and Wiki </w:t>
      </w:r>
      <w:proofErr w:type="spellStart"/>
      <w:r w:rsidRPr="007F72CB">
        <w:rPr>
          <w:b/>
          <w:lang w:val="es-MX"/>
        </w:rPr>
        <w:t>procedures</w:t>
      </w:r>
      <w:proofErr w:type="spellEnd"/>
      <w:r w:rsidRPr="007F72CB">
        <w:rPr>
          <w:b/>
          <w:lang w:val="es-MX"/>
        </w:rPr>
        <w:t>– Fabio Giust, Antonio de la Oliva, Carlos Bernardos (</w:t>
      </w:r>
      <w:proofErr w:type="spellStart"/>
      <w:r>
        <w:rPr>
          <w:b/>
          <w:lang w:val="es-MX"/>
        </w:rPr>
        <w:t>University</w:t>
      </w:r>
      <w:proofErr w:type="spellEnd"/>
      <w:r>
        <w:rPr>
          <w:b/>
          <w:lang w:val="es-MX"/>
        </w:rPr>
        <w:t xml:space="preserve"> Carlos III of Madrid – UC3M</w:t>
      </w:r>
      <w:r w:rsidRPr="007F72CB">
        <w:rPr>
          <w:b/>
          <w:lang w:val="es-MX"/>
        </w:rPr>
        <w:t xml:space="preserve">) </w:t>
      </w:r>
    </w:p>
    <w:p w14:paraId="59CEA267" w14:textId="77777777" w:rsidR="007F72CB" w:rsidRPr="007F72CB" w:rsidRDefault="007F72CB" w:rsidP="007F72CB">
      <w:pPr>
        <w:rPr>
          <w:lang w:val="es-MX"/>
        </w:rPr>
      </w:pPr>
    </w:p>
    <w:p w14:paraId="0968235B" w14:textId="58598DF2" w:rsidR="007F72CB" w:rsidRPr="007F72CB" w:rsidRDefault="00943BFE" w:rsidP="007F72CB">
      <w:pPr>
        <w:rPr>
          <w:lang w:val="es-MX"/>
        </w:rPr>
      </w:pPr>
      <w:hyperlink r:id="rId12" w:history="1">
        <w:r w:rsidR="007F72CB" w:rsidRPr="00036D32">
          <w:rPr>
            <w:rStyle w:val="Hyperlink"/>
            <w:lang w:val="es-MX"/>
          </w:rPr>
          <w:t>https://mentor.ieee.org/privecsg/dcn/14/privecsg-14-0015-00-0000-mac-experiments-and-wiki-procedures.ppt</w:t>
        </w:r>
      </w:hyperlink>
      <w:r w:rsidR="007F72CB">
        <w:rPr>
          <w:lang w:val="es-MX"/>
        </w:rPr>
        <w:t xml:space="preserve"> </w:t>
      </w:r>
    </w:p>
    <w:p w14:paraId="7B210F54" w14:textId="77777777" w:rsidR="007F72CB" w:rsidRPr="007F72CB" w:rsidRDefault="007F72CB" w:rsidP="007F72CB">
      <w:pPr>
        <w:rPr>
          <w:lang w:val="es-MX"/>
        </w:rPr>
      </w:pPr>
    </w:p>
    <w:p w14:paraId="4D37B126" w14:textId="77777777" w:rsidR="00A505A2" w:rsidRDefault="00A505A2" w:rsidP="00A505A2">
      <w:r>
        <w:t>Fabio presented for the group. He outlined the Wiki status (</w:t>
      </w:r>
      <w:proofErr w:type="spellStart"/>
      <w:r>
        <w:t>e.g</w:t>
      </w:r>
      <w:proofErr w:type="spellEnd"/>
      <w:r>
        <w:t xml:space="preserve">, </w:t>
      </w:r>
      <w:r w:rsidRPr="00D57C95">
        <w:t>test</w:t>
      </w:r>
      <w:r>
        <w:t>s</w:t>
      </w:r>
      <w:r w:rsidRPr="00D57C95">
        <w:t xml:space="preserve"> already performed for MAC r</w:t>
      </w:r>
      <w:r>
        <w:t>andomization and the results).  Options for the type of MAC generated by the tool: Manually set, Random set, Number of changeable bits.</w:t>
      </w:r>
    </w:p>
    <w:p w14:paraId="6C93DFD6" w14:textId="77777777" w:rsidR="00A505A2" w:rsidRPr="00A505A2" w:rsidRDefault="00A505A2" w:rsidP="00A505A2">
      <w:pPr>
        <w:rPr>
          <w:lang w:val="en-US"/>
        </w:rPr>
      </w:pPr>
    </w:p>
    <w:p w14:paraId="7FFF02A9" w14:textId="77777777" w:rsidR="00A505A2" w:rsidRDefault="00A505A2" w:rsidP="00A505A2">
      <w:r>
        <w:t xml:space="preserve">The table on the wiki page is a framework that collects the test information and results and documents notes and usage instructions. For the Wiki page: </w:t>
      </w:r>
    </w:p>
    <w:p w14:paraId="7515F937" w14:textId="77777777" w:rsidR="00A505A2" w:rsidRDefault="00A505A2" w:rsidP="00A505A2">
      <w:pPr>
        <w:pStyle w:val="ListParagraph"/>
        <w:numPr>
          <w:ilvl w:val="0"/>
          <w:numId w:val="20"/>
        </w:numPr>
        <w:spacing w:line="276" w:lineRule="auto"/>
        <w:contextualSpacing/>
      </w:pPr>
      <w:r>
        <w:t>Registered users only can post new content</w:t>
      </w:r>
    </w:p>
    <w:p w14:paraId="67069B81" w14:textId="77777777" w:rsidR="00A505A2" w:rsidRDefault="00A505A2" w:rsidP="00A505A2">
      <w:pPr>
        <w:pStyle w:val="ListParagraph"/>
        <w:numPr>
          <w:ilvl w:val="0"/>
          <w:numId w:val="20"/>
        </w:numPr>
        <w:spacing w:line="276" w:lineRule="auto"/>
        <w:contextualSpacing/>
      </w:pPr>
      <w:r>
        <w:t>Non-registered users can only browse the wiki</w:t>
      </w:r>
    </w:p>
    <w:p w14:paraId="03888CB1" w14:textId="77777777" w:rsidR="00A505A2" w:rsidRDefault="00A505A2" w:rsidP="00A505A2">
      <w:pPr>
        <w:pStyle w:val="ListParagraph"/>
        <w:numPr>
          <w:ilvl w:val="0"/>
          <w:numId w:val="20"/>
        </w:numPr>
        <w:spacing w:line="276" w:lineRule="auto"/>
        <w:contextualSpacing/>
      </w:pPr>
      <w:r>
        <w:t>Registrations are moderated by the wiki’s admin</w:t>
      </w:r>
    </w:p>
    <w:p w14:paraId="288A1A33" w14:textId="77777777" w:rsidR="00A505A2" w:rsidRDefault="00A505A2" w:rsidP="00A505A2"/>
    <w:p w14:paraId="551BDD55" w14:textId="152C21CC" w:rsidR="00A505A2" w:rsidRDefault="00A505A2" w:rsidP="00A505A2">
      <w:r>
        <w:t xml:space="preserve">Assess whether allow other OS (e.g., MAC OS or Windows) to participate in the trial. </w:t>
      </w:r>
    </w:p>
    <w:p w14:paraId="2906F8AC" w14:textId="77777777" w:rsidR="00A505A2" w:rsidRDefault="00A505A2" w:rsidP="00A505A2">
      <w:r>
        <w:t xml:space="preserve">Expect to provide an update by end of the week. </w:t>
      </w:r>
    </w:p>
    <w:p w14:paraId="0B7E9C74" w14:textId="77777777" w:rsidR="00A505A2" w:rsidRDefault="00A505A2" w:rsidP="00A505A2">
      <w:r>
        <w:t xml:space="preserve">Piers – what’s the plan for the actual output? What will it be used for? Tool applicability is still questionable depending on OS, etc. </w:t>
      </w:r>
    </w:p>
    <w:p w14:paraId="1344C9F0" w14:textId="77777777" w:rsidR="00A505A2" w:rsidRDefault="00A505A2" w:rsidP="00A505A2">
      <w:r>
        <w:t xml:space="preserve">JC – provide as many guidelines as possible to participate in the trial. Outcome – gather all the statistics that are meaningful. Once all the information is collected, a report can be generated. </w:t>
      </w:r>
    </w:p>
    <w:p w14:paraId="0BEB01E1" w14:textId="77777777" w:rsidR="007F72CB" w:rsidRPr="00A505A2" w:rsidRDefault="007F72CB" w:rsidP="007F72CB">
      <w:pPr>
        <w:rPr>
          <w:b/>
        </w:rPr>
      </w:pPr>
    </w:p>
    <w:p w14:paraId="46F3C698" w14:textId="194D6A3B" w:rsidR="00BD6ACD" w:rsidRDefault="00BD6ACD" w:rsidP="00BD6ACD">
      <w:pPr>
        <w:pStyle w:val="ListParagraph"/>
        <w:numPr>
          <w:ilvl w:val="0"/>
          <w:numId w:val="19"/>
        </w:numPr>
        <w:rPr>
          <w:b/>
        </w:rPr>
      </w:pPr>
      <w:r>
        <w:rPr>
          <w:b/>
        </w:rPr>
        <w:t xml:space="preserve">Presentation - </w:t>
      </w:r>
      <w:r w:rsidRPr="00BD6ACD">
        <w:rPr>
          <w:b/>
        </w:rPr>
        <w:t>Threat Model for Privacy at Link Layer</w:t>
      </w:r>
      <w:r>
        <w:rPr>
          <w:b/>
        </w:rPr>
        <w:t xml:space="preserve"> – Juan Carlos Zuniga (InterDigital) and Alissa Cooper (Cisco) </w:t>
      </w:r>
    </w:p>
    <w:p w14:paraId="1CCEDAF4" w14:textId="77777777" w:rsidR="00BD6ACD" w:rsidRPr="00BD6ACD" w:rsidRDefault="00BD6ACD" w:rsidP="00BD6ACD">
      <w:pPr>
        <w:rPr>
          <w:b/>
        </w:rPr>
      </w:pPr>
    </w:p>
    <w:p w14:paraId="697C8FCD" w14:textId="01E1DC42" w:rsidR="006C68C5" w:rsidRPr="00BD6ACD" w:rsidRDefault="00943BFE" w:rsidP="006B0B0F">
      <w:pPr>
        <w:rPr>
          <w:b/>
        </w:rPr>
      </w:pPr>
      <w:hyperlink r:id="rId13" w:history="1">
        <w:r w:rsidR="00BD6ACD" w:rsidRPr="00C0608D">
          <w:rPr>
            <w:rStyle w:val="Hyperlink"/>
          </w:rPr>
          <w:t>https://mentor.ieee.org/privecsg/dcn/14/privecsg-14-0014-00-0000-802-privacy-threat-model.pptx</w:t>
        </w:r>
      </w:hyperlink>
      <w:r w:rsidR="00BD6ACD">
        <w:t xml:space="preserve"> </w:t>
      </w:r>
    </w:p>
    <w:p w14:paraId="6AA58FA6" w14:textId="77777777" w:rsidR="006C68C5" w:rsidRDefault="006C68C5" w:rsidP="006B0B0F">
      <w:pPr>
        <w:rPr>
          <w:b/>
        </w:rPr>
      </w:pPr>
    </w:p>
    <w:p w14:paraId="49F11680" w14:textId="085C74DA" w:rsidR="00BD6ACD" w:rsidRDefault="00BD6ACD" w:rsidP="006B0B0F">
      <w:r w:rsidRPr="00BD6ACD">
        <w:t xml:space="preserve">Juan </w:t>
      </w:r>
      <w:r>
        <w:t>Carlos and Alissa were asked at the IEEE-IETF Exec meeting to do a joint effort and develop a threat model for IEEE 802 protocols. They presented a draft threat model for IEEE 802 protocols based on the latest IETF privacy documents.</w:t>
      </w:r>
    </w:p>
    <w:p w14:paraId="37DA54A6" w14:textId="77777777" w:rsidR="00A505A2" w:rsidRDefault="00A505A2" w:rsidP="006B0B0F"/>
    <w:p w14:paraId="4DEE3EE4" w14:textId="4F1FCBD5" w:rsidR="00A505A2" w:rsidRDefault="00A505A2" w:rsidP="006B0B0F">
      <w:r>
        <w:t xml:space="preserve">Alissa commented on privacy “attacker” and security “attacker.”  A privacy attacker is not necessarily the same entity as a security attacker. The attacks may be different, so there may need to be some distinction </w:t>
      </w:r>
      <w:r>
        <w:lastRenderedPageBreak/>
        <w:t xml:space="preserve">or clarification between the two entities.  JC encouraged the members of the SG to look at the presentation and/or references and provide feedback. </w:t>
      </w:r>
    </w:p>
    <w:p w14:paraId="5DFB8FC8" w14:textId="77777777" w:rsidR="00BD6ACD" w:rsidRDefault="00BD6ACD" w:rsidP="006B0B0F"/>
    <w:p w14:paraId="552809DB" w14:textId="77777777" w:rsidR="00BD6ACD" w:rsidRDefault="00BD6ACD" w:rsidP="006B0B0F">
      <w:r>
        <w:t xml:space="preserve">Rene: Seems like the scope is too broad. Perhaps the group should focus on the tangible issues that have been found (e.g. surveillance) and not waste time in other less effective solutions. </w:t>
      </w:r>
    </w:p>
    <w:p w14:paraId="666B10BB" w14:textId="77777777" w:rsidR="00BD6ACD" w:rsidRDefault="00BD6ACD" w:rsidP="006B0B0F"/>
    <w:p w14:paraId="16C7DB87" w14:textId="7BE8A940" w:rsidR="00BD6ACD" w:rsidRDefault="00BD6ACD" w:rsidP="006B0B0F">
      <w:r>
        <w:t xml:space="preserve">Alissa and Juan Carlos explained that the threat model was supposed to be generic, and that the </w:t>
      </w:r>
      <w:r w:rsidR="007F3292">
        <w:t>actual issues/risk in 802 protocols, as well as the proposed solutions, are still to follow up after the model is developed.</w:t>
      </w:r>
    </w:p>
    <w:p w14:paraId="27B1FAE1" w14:textId="77777777" w:rsidR="007F3292" w:rsidRDefault="007F3292" w:rsidP="006B0B0F"/>
    <w:p w14:paraId="71F262AD" w14:textId="7B720193" w:rsidR="007F3292" w:rsidRPr="007F3292" w:rsidRDefault="007F3292" w:rsidP="007F3292">
      <w:pPr>
        <w:pStyle w:val="ListParagraph"/>
        <w:numPr>
          <w:ilvl w:val="0"/>
          <w:numId w:val="19"/>
        </w:numPr>
        <w:rPr>
          <w:b/>
        </w:rPr>
      </w:pPr>
      <w:r w:rsidRPr="007F3292">
        <w:rPr>
          <w:b/>
        </w:rPr>
        <w:t xml:space="preserve">Presentation – </w:t>
      </w:r>
      <w:r>
        <w:rPr>
          <w:b/>
        </w:rPr>
        <w:t>Overview of Privacy in 802.16 – Philip Barber (BMT)</w:t>
      </w:r>
    </w:p>
    <w:p w14:paraId="7AC077FC" w14:textId="77777777" w:rsidR="007F3292" w:rsidRDefault="007F3292" w:rsidP="006B0B0F"/>
    <w:p w14:paraId="34DFFEC9" w14:textId="05AAE339" w:rsidR="007F3292" w:rsidRDefault="00943BFE" w:rsidP="006B0B0F">
      <w:hyperlink r:id="rId14" w:history="1">
        <w:r w:rsidR="007F3292" w:rsidRPr="00C0608D">
          <w:rPr>
            <w:rStyle w:val="Hyperlink"/>
          </w:rPr>
          <w:t>https://mentor.ieee.org/privecsg/dcn/14/privecsg-14-0012-00-0000-overview-of-privacy-in-802-16.pptx</w:t>
        </w:r>
      </w:hyperlink>
    </w:p>
    <w:p w14:paraId="43747A45" w14:textId="77777777" w:rsidR="007F3292" w:rsidRDefault="007F3292" w:rsidP="006B0B0F"/>
    <w:p w14:paraId="3ED4EAFC" w14:textId="15724BAB" w:rsidR="007F3292" w:rsidRDefault="007F3292" w:rsidP="007F3292">
      <w:r>
        <w:t xml:space="preserve">Phil presented the privacy features that have been introduced in 802.16m-2011. He explained that </w:t>
      </w:r>
      <w:r w:rsidRPr="007F3292">
        <w:t xml:space="preserve">Privacy </w:t>
      </w:r>
      <w:r>
        <w:t xml:space="preserve">was </w:t>
      </w:r>
      <w:r w:rsidRPr="007F3292">
        <w:t>achieved through near total replacement of the use of MAC Address (MAC-48/EUI-48) as the AMS identifier in AMS-ABS communications</w:t>
      </w:r>
      <w:r>
        <w:t xml:space="preserve"> </w:t>
      </w:r>
      <w:r w:rsidRPr="007F3292">
        <w:t>in both data plane and management/control plane.</w:t>
      </w:r>
      <w:r>
        <w:t xml:space="preserve"> It was r</w:t>
      </w:r>
      <w:r w:rsidRPr="007F3292">
        <w:t>eplaced with a transitory, 12-bit Station Identifier (STID) on AMS</w:t>
      </w:r>
      <w:r>
        <w:t xml:space="preserve"> </w:t>
      </w:r>
      <w:r w:rsidRPr="007F3292">
        <w:t>STID assigned from a managed number pool by the ABS.</w:t>
      </w:r>
      <w:r>
        <w:t xml:space="preserve"> </w:t>
      </w:r>
      <w:r w:rsidRPr="007F3292">
        <w:t>Replaced with ABSID (24-bit 802.16 Operator ID + 24-bit operator programmable number) on ABS</w:t>
      </w:r>
      <w:r>
        <w:t>.</w:t>
      </w:r>
    </w:p>
    <w:p w14:paraId="1E1B618E" w14:textId="77777777" w:rsidR="00187AB8" w:rsidRDefault="00187AB8" w:rsidP="00187AB8">
      <w:r>
        <w:t>Station Identifier (STID) assigned on a per-session basis. Station ID would persist. Always a network managed number space. On ABS: operator ID.</w:t>
      </w:r>
    </w:p>
    <w:p w14:paraId="1B7A3691" w14:textId="77777777" w:rsidR="00187AB8" w:rsidRDefault="00187AB8" w:rsidP="00187AB8">
      <w:proofErr w:type="gramStart"/>
      <w:r w:rsidRPr="001855A3">
        <w:t>uniquely</w:t>
      </w:r>
      <w:proofErr w:type="gramEnd"/>
      <w:r w:rsidRPr="001855A3">
        <w:t xml:space="preserve"> identify the AMS in AMS-ABS communications</w:t>
      </w:r>
      <w:r>
        <w:t xml:space="preserve"> only within that space.</w:t>
      </w:r>
    </w:p>
    <w:p w14:paraId="3A8C1212" w14:textId="77777777" w:rsidR="00187AB8" w:rsidRDefault="00187AB8" w:rsidP="00187AB8">
      <w:proofErr w:type="gramStart"/>
      <w:r>
        <w:t>privacy</w:t>
      </w:r>
      <w:proofErr w:type="gramEnd"/>
      <w:r>
        <w:t xml:space="preserve"> process: IEEE 802.16 preserved the MAC-48/EUI-48 provided during the handshake. During handshake, given a STID, encrypted. </w:t>
      </w:r>
    </w:p>
    <w:p w14:paraId="2A9E1BA0" w14:textId="77777777" w:rsidR="00187AB8" w:rsidRDefault="00187AB8" w:rsidP="00187AB8">
      <w:r>
        <w:t>In summary,</w:t>
      </w:r>
      <w:r w:rsidRPr="001855A3">
        <w:t xml:space="preserve"> </w:t>
      </w:r>
      <w:r>
        <w:t>IEEE 802.16.1 defined the use</w:t>
      </w:r>
      <w:r w:rsidRPr="001855A3">
        <w:t xml:space="preserve"> of transitory, randomly assigned temporary addresses, the suppression of identifiers embedded in the data stream, and ciphering and integrity protection provide a combination of methods to improve privacy protection.</w:t>
      </w:r>
      <w:r w:rsidRPr="00CC3024">
        <w:t xml:space="preserve"> </w:t>
      </w:r>
      <w:r w:rsidRPr="001855A3">
        <w:t xml:space="preserve">Overall it is the combination of management/control plane and data plane techniques that provide the method of </w:t>
      </w:r>
      <w:r>
        <w:t xml:space="preserve">IEEE </w:t>
      </w:r>
      <w:r w:rsidRPr="001855A3">
        <w:t>802.16.1 privacy protection.</w:t>
      </w:r>
    </w:p>
    <w:p w14:paraId="7A9AC242" w14:textId="4119B061" w:rsidR="00187AB8" w:rsidRDefault="00187AB8" w:rsidP="007F3292">
      <w:r>
        <w:t xml:space="preserve">A WORD presentation with more detail will also be uploaded to the mentor document site. </w:t>
      </w:r>
    </w:p>
    <w:p w14:paraId="772D06FF" w14:textId="77777777" w:rsidR="007F3292" w:rsidRDefault="007F3292" w:rsidP="007F3292"/>
    <w:p w14:paraId="1833919D" w14:textId="77777777" w:rsidR="00187AB8" w:rsidRDefault="00187AB8" w:rsidP="00187AB8">
      <w:r>
        <w:t xml:space="preserve">Piers – sometimes the MAC address ciphered. PSK? AMS nonce passed during the initial handshake. </w:t>
      </w:r>
    </w:p>
    <w:p w14:paraId="0D65F274" w14:textId="77777777" w:rsidR="00187AB8" w:rsidRDefault="00187AB8" w:rsidP="00187AB8">
      <w:r>
        <w:t>Yes, if intercept nonce, then would be able to decode</w:t>
      </w:r>
    </w:p>
    <w:p w14:paraId="1B130B62" w14:textId="77777777" w:rsidR="00187AB8" w:rsidRDefault="00187AB8" w:rsidP="00187AB8">
      <w:r>
        <w:t>Lily – handshake can happen in diff layer?</w:t>
      </w:r>
    </w:p>
    <w:p w14:paraId="44A86DC4" w14:textId="77777777" w:rsidR="00187AB8" w:rsidRDefault="00187AB8" w:rsidP="00187AB8">
      <w:proofErr w:type="gramStart"/>
      <w:r>
        <w:t>no</w:t>
      </w:r>
      <w:proofErr w:type="gramEnd"/>
      <w:r>
        <w:t xml:space="preserve">, purely at layer 2. Management control message at layer 2 contains nonce. </w:t>
      </w:r>
      <w:proofErr w:type="gramStart"/>
      <w:r>
        <w:t>message</w:t>
      </w:r>
      <w:proofErr w:type="gramEnd"/>
      <w:r>
        <w:t xml:space="preserve"> not protected. </w:t>
      </w:r>
    </w:p>
    <w:p w14:paraId="0C87D6C4" w14:textId="77777777" w:rsidR="00187AB8" w:rsidRDefault="00187AB8" w:rsidP="00187AB8">
      <w:r>
        <w:t>Lily – if that is not protected, how secure it the key?</w:t>
      </w:r>
    </w:p>
    <w:p w14:paraId="5246D985" w14:textId="77777777" w:rsidR="00187AB8" w:rsidRDefault="00187AB8" w:rsidP="00187AB8">
      <w:r>
        <w:t>Phil – protected only to the extent that the malicious user had to have listened.  Even if could get nonce, then would get the MAC address, but not the relationship between the STID and the MAC address. During the initial exchanges, get temporary ID assigned. Only at the conclusion of the authentication process would install station ID.</w:t>
      </w:r>
    </w:p>
    <w:p w14:paraId="0313A5A0" w14:textId="77777777" w:rsidR="00187AB8" w:rsidRDefault="00187AB8" w:rsidP="00187AB8">
      <w:r>
        <w:t xml:space="preserve">Dan H – why didn’t use a random MAC address? </w:t>
      </w:r>
      <w:proofErr w:type="gramStart"/>
      <w:r>
        <w:t>then</w:t>
      </w:r>
      <w:proofErr w:type="gramEnd"/>
      <w:r>
        <w:t xml:space="preserve"> post-authentication, link? </w:t>
      </w:r>
    </w:p>
    <w:p w14:paraId="23C5AA97" w14:textId="77777777" w:rsidR="00187AB8" w:rsidRDefault="00187AB8" w:rsidP="00187AB8">
      <w:r>
        <w:t xml:space="preserve">Phil – Not sure of details. There was some discussion. This is what the group decided to do. </w:t>
      </w:r>
    </w:p>
    <w:p w14:paraId="712E36ED" w14:textId="77777777" w:rsidR="00187AB8" w:rsidRDefault="00187AB8" w:rsidP="00187AB8">
      <w:r>
        <w:t>Are there IEEE 802.16.1implementations? His understanding is that there are.</w:t>
      </w:r>
    </w:p>
    <w:p w14:paraId="6C84CDE3" w14:textId="77777777" w:rsidR="006C68C5" w:rsidRPr="00BD6ACD" w:rsidRDefault="006C68C5" w:rsidP="006B0B0F">
      <w:pPr>
        <w:rPr>
          <w:b/>
        </w:rPr>
      </w:pPr>
    </w:p>
    <w:p w14:paraId="51F2813D" w14:textId="55C2DF06" w:rsidR="006F2074" w:rsidRPr="005A731E" w:rsidRDefault="006F2074" w:rsidP="006F2074">
      <w:pPr>
        <w:rPr>
          <w:b/>
        </w:rPr>
      </w:pPr>
      <w:r>
        <w:rPr>
          <w:b/>
        </w:rPr>
        <w:t>Next steps</w:t>
      </w:r>
    </w:p>
    <w:p w14:paraId="5F54F154" w14:textId="77777777" w:rsidR="006F2074" w:rsidRDefault="006F2074" w:rsidP="006B0B0F">
      <w:pPr>
        <w:rPr>
          <w:b/>
        </w:rPr>
      </w:pPr>
    </w:p>
    <w:p w14:paraId="58BAFA22" w14:textId="0599B6C5" w:rsidR="006F2074" w:rsidRDefault="00EC0863" w:rsidP="006B0B0F">
      <w:r w:rsidRPr="00EC0863">
        <w:t xml:space="preserve">Juan Carlos </w:t>
      </w:r>
      <w:r>
        <w:t xml:space="preserve">reminded the group of the 2 scheduled Privacy EC SG sessions at the upcoming 802 </w:t>
      </w:r>
      <w:proofErr w:type="gramStart"/>
      <w:r>
        <w:t>Plenary</w:t>
      </w:r>
      <w:proofErr w:type="gramEnd"/>
      <w:r>
        <w:t xml:space="preserve"> meeting, on Tuesday 4 and Thursday 6 November, both from 7:30 PM to 9:30 PM.</w:t>
      </w:r>
    </w:p>
    <w:p w14:paraId="1AFD61B2" w14:textId="77777777" w:rsidR="00EC0863" w:rsidRDefault="00EC0863" w:rsidP="006B0B0F"/>
    <w:p w14:paraId="75055385" w14:textId="7259AD27" w:rsidR="00EC0863" w:rsidRPr="00EC0863" w:rsidRDefault="00EC0863" w:rsidP="006B0B0F">
      <w:r>
        <w:t>The plan will be to report the Executive Committee during the closing plenary about the progress in the SG, and request an extension to the SG for one more cycle (until March 2015) to work on a PAR.</w:t>
      </w:r>
    </w:p>
    <w:p w14:paraId="4A291238" w14:textId="77777777" w:rsidR="00EC0863" w:rsidRDefault="00EC0863" w:rsidP="006B0B0F">
      <w:pPr>
        <w:rPr>
          <w:b/>
        </w:rPr>
      </w:pPr>
    </w:p>
    <w:p w14:paraId="3DDB5D99" w14:textId="77777777" w:rsidR="006B0B0F" w:rsidRPr="005A731E" w:rsidRDefault="006B0B0F" w:rsidP="006B0B0F">
      <w:pPr>
        <w:rPr>
          <w:b/>
        </w:rPr>
      </w:pPr>
      <w:r w:rsidRPr="005A731E">
        <w:rPr>
          <w:b/>
        </w:rPr>
        <w:t xml:space="preserve">AOB </w:t>
      </w:r>
    </w:p>
    <w:p w14:paraId="23A29239" w14:textId="77777777" w:rsidR="00654399" w:rsidRPr="005A731E" w:rsidRDefault="00B72110" w:rsidP="008E4E0D">
      <w:pPr>
        <w:pStyle w:val="ListParagraph"/>
        <w:numPr>
          <w:ilvl w:val="0"/>
          <w:numId w:val="10"/>
        </w:numPr>
      </w:pPr>
      <w:r w:rsidRPr="005A731E">
        <w:lastRenderedPageBreak/>
        <w:t>None</w:t>
      </w:r>
    </w:p>
    <w:p w14:paraId="2ED04DCE" w14:textId="77777777" w:rsidR="00DE0A26" w:rsidRPr="005A731E" w:rsidRDefault="00DE0A26" w:rsidP="00DE0A26"/>
    <w:p w14:paraId="08459B0D" w14:textId="77777777" w:rsidR="006B0B0F" w:rsidRPr="005A731E" w:rsidRDefault="006B0B0F" w:rsidP="00DE0A26">
      <w:pPr>
        <w:rPr>
          <w:b/>
        </w:rPr>
      </w:pPr>
      <w:r w:rsidRPr="005A731E">
        <w:rPr>
          <w:b/>
        </w:rPr>
        <w:t>Adjournment</w:t>
      </w:r>
    </w:p>
    <w:p w14:paraId="7159F293" w14:textId="0CFD3C90" w:rsidR="00DE0A26" w:rsidRPr="005A731E" w:rsidRDefault="00DE0A26" w:rsidP="0039097A">
      <w:pPr>
        <w:pStyle w:val="ListParagraph"/>
        <w:numPr>
          <w:ilvl w:val="0"/>
          <w:numId w:val="1"/>
        </w:numPr>
      </w:pPr>
      <w:r w:rsidRPr="005A731E">
        <w:t xml:space="preserve">Meeting adjourned at </w:t>
      </w:r>
      <w:r w:rsidR="001B6CCE" w:rsidRPr="005A731E">
        <w:t>1</w:t>
      </w:r>
      <w:r w:rsidR="001F076A" w:rsidRPr="005A731E">
        <w:t>1</w:t>
      </w:r>
      <w:r w:rsidRPr="005A731E">
        <w:t>:</w:t>
      </w:r>
      <w:r w:rsidR="00B71CCE">
        <w:t>35</w:t>
      </w:r>
      <w:r w:rsidR="00234760">
        <w:t>am</w:t>
      </w:r>
      <w:r w:rsidRPr="005A731E">
        <w:t xml:space="preserve"> </w:t>
      </w:r>
      <w:r w:rsidR="008270D1" w:rsidRPr="005A731E">
        <w:t>EDT</w:t>
      </w:r>
    </w:p>
    <w:p w14:paraId="22BBDBBA" w14:textId="77777777" w:rsidR="00EA61D5" w:rsidRPr="005A731E" w:rsidRDefault="00EA61D5" w:rsidP="006B7FF7"/>
    <w:sectPr w:rsidR="00EA61D5" w:rsidRPr="005A731E" w:rsidSect="00227464">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97A8A" w14:textId="77777777" w:rsidR="00943BFE" w:rsidRDefault="00943BFE">
      <w:r>
        <w:separator/>
      </w:r>
    </w:p>
  </w:endnote>
  <w:endnote w:type="continuationSeparator" w:id="0">
    <w:p w14:paraId="66F5D70E" w14:textId="77777777" w:rsidR="00943BFE" w:rsidRDefault="0094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EAED" w14:textId="54BD1EB2" w:rsidR="006C68C5" w:rsidRPr="004030F4" w:rsidRDefault="00C614EA">
    <w:pPr>
      <w:pStyle w:val="Footer"/>
      <w:tabs>
        <w:tab w:val="clear" w:pos="6480"/>
        <w:tab w:val="center" w:pos="4680"/>
        <w:tab w:val="right" w:pos="9360"/>
      </w:tabs>
      <w:rPr>
        <w:sz w:val="18"/>
        <w:lang w:val="es-MX"/>
      </w:rPr>
    </w:pPr>
    <w:r>
      <w:fldChar w:fldCharType="begin"/>
    </w:r>
    <w:r w:rsidRPr="00D06C37">
      <w:rPr>
        <w:lang w:val="es-MX"/>
      </w:rPr>
      <w:instrText xml:space="preserve"> SUBJECT  \* MERGEFORMAT </w:instrText>
    </w:r>
    <w:r>
      <w:fldChar w:fldCharType="separate"/>
    </w:r>
    <w:r w:rsidR="006C68C5" w:rsidRPr="004030F4">
      <w:rPr>
        <w:lang w:val="es-MX"/>
      </w:rPr>
      <w:t>Minutes</w:t>
    </w:r>
    <w:r>
      <w:rPr>
        <w:lang w:val="es-MX"/>
      </w:rPr>
      <w:fldChar w:fldCharType="end"/>
    </w:r>
    <w:r w:rsidR="006C68C5" w:rsidRPr="004030F4">
      <w:rPr>
        <w:lang w:val="es-MX"/>
      </w:rPr>
      <w:tab/>
      <w:t xml:space="preserve">Page </w:t>
    </w:r>
    <w:r w:rsidR="006C68C5">
      <w:fldChar w:fldCharType="begin"/>
    </w:r>
    <w:r w:rsidR="006C68C5" w:rsidRPr="004030F4">
      <w:rPr>
        <w:lang w:val="es-MX"/>
      </w:rPr>
      <w:instrText xml:space="preserve">page </w:instrText>
    </w:r>
    <w:r w:rsidR="006C68C5">
      <w:fldChar w:fldCharType="separate"/>
    </w:r>
    <w:r w:rsidR="00600F6E">
      <w:rPr>
        <w:noProof/>
        <w:lang w:val="es-MX"/>
      </w:rPr>
      <w:t>6</w:t>
    </w:r>
    <w:r w:rsidR="006C68C5">
      <w:fldChar w:fldCharType="end"/>
    </w:r>
    <w:r w:rsidR="006C68C5" w:rsidRPr="004030F4">
      <w:rPr>
        <w:lang w:val="es-MX"/>
      </w:rPr>
      <w:tab/>
    </w:r>
    <w:r w:rsidR="00D06C37">
      <w:rPr>
        <w:sz w:val="18"/>
        <w:szCs w:val="18"/>
        <w:lang w:val="es-MX"/>
      </w:rPr>
      <w:t>Antonio de la Oliva</w:t>
    </w:r>
    <w:r w:rsidR="006C68C5" w:rsidRPr="00B72110">
      <w:rPr>
        <w:sz w:val="18"/>
        <w:szCs w:val="18"/>
        <w:lang w:val="es-MX"/>
      </w:rPr>
      <w:t xml:space="preserve"> (</w:t>
    </w:r>
    <w:r w:rsidR="00D06C37">
      <w:rPr>
        <w:sz w:val="18"/>
        <w:szCs w:val="18"/>
        <w:lang w:val="es-MX"/>
      </w:rPr>
      <w:t>UC3M</w:t>
    </w:r>
    <w:r w:rsidR="006C68C5" w:rsidRPr="00B72110">
      <w:rPr>
        <w:sz w:val="18"/>
        <w:szCs w:val="18"/>
        <w:lang w:val="es-MX"/>
      </w:rPr>
      <w:t>)</w:t>
    </w:r>
    <w:r w:rsidR="006C68C5">
      <w:rPr>
        <w:sz w:val="18"/>
        <w:szCs w:val="18"/>
        <w:lang w:val="es-MX"/>
      </w:rPr>
      <w:t>, et al.</w:t>
    </w:r>
  </w:p>
  <w:p w14:paraId="6FD071D8" w14:textId="77777777" w:rsidR="006C68C5" w:rsidRPr="004030F4" w:rsidRDefault="006C68C5">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B600" w14:textId="77777777" w:rsidR="00943BFE" w:rsidRDefault="00943BFE">
      <w:r>
        <w:separator/>
      </w:r>
    </w:p>
  </w:footnote>
  <w:footnote w:type="continuationSeparator" w:id="0">
    <w:p w14:paraId="3E91A38F" w14:textId="77777777" w:rsidR="00943BFE" w:rsidRDefault="00943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281E" w14:textId="655670B1" w:rsidR="006C68C5" w:rsidRDefault="006C68C5">
    <w:pPr>
      <w:pStyle w:val="Header"/>
      <w:tabs>
        <w:tab w:val="clear" w:pos="6480"/>
        <w:tab w:val="center" w:pos="4680"/>
        <w:tab w:val="right" w:pos="9360"/>
      </w:tabs>
    </w:pPr>
    <w:r>
      <w:t>October 2014</w:t>
    </w:r>
    <w:r>
      <w:tab/>
    </w:r>
    <w:r>
      <w:tab/>
    </w:r>
    <w:r w:rsidR="00943BFE">
      <w:fldChar w:fldCharType="begin"/>
    </w:r>
    <w:r w:rsidR="00943BFE">
      <w:instrText xml:space="preserve"> TITLE  \* MERGEFORMAT </w:instrText>
    </w:r>
    <w:r w:rsidR="00943BFE">
      <w:fldChar w:fldCharType="separate"/>
    </w:r>
    <w:r>
      <w:t>privecsg-14-</w:t>
    </w:r>
    <w:r w:rsidR="00600F6E">
      <w:t>0018</w:t>
    </w:r>
    <w:r>
      <w:t>-00</w:t>
    </w:r>
    <w:r w:rsidR="00943BFE">
      <w:fldChar w:fldCharType="end"/>
    </w:r>
    <w:r>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4B90"/>
    <w:multiLevelType w:val="hybridMultilevel"/>
    <w:tmpl w:val="86EC8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62B8E"/>
    <w:multiLevelType w:val="hybridMultilevel"/>
    <w:tmpl w:val="3870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CA0A52"/>
    <w:multiLevelType w:val="hybridMultilevel"/>
    <w:tmpl w:val="15C8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A303A70"/>
    <w:multiLevelType w:val="hybridMultilevel"/>
    <w:tmpl w:val="3B16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17">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0"/>
  </w:num>
  <w:num w:numId="5">
    <w:abstractNumId w:val="18"/>
  </w:num>
  <w:num w:numId="6">
    <w:abstractNumId w:val="7"/>
  </w:num>
  <w:num w:numId="7">
    <w:abstractNumId w:val="3"/>
  </w:num>
  <w:num w:numId="8">
    <w:abstractNumId w:val="11"/>
  </w:num>
  <w:num w:numId="9">
    <w:abstractNumId w:val="19"/>
  </w:num>
  <w:num w:numId="10">
    <w:abstractNumId w:val="8"/>
  </w:num>
  <w:num w:numId="11">
    <w:abstractNumId w:val="6"/>
  </w:num>
  <w:num w:numId="12">
    <w:abstractNumId w:val="17"/>
  </w:num>
  <w:num w:numId="13">
    <w:abstractNumId w:val="9"/>
  </w:num>
  <w:num w:numId="14">
    <w:abstractNumId w:val="15"/>
  </w:num>
  <w:num w:numId="15">
    <w:abstractNumId w:val="12"/>
  </w:num>
  <w:num w:numId="16">
    <w:abstractNumId w:val="14"/>
  </w:num>
  <w:num w:numId="17">
    <w:abstractNumId w:val="5"/>
  </w:num>
  <w:num w:numId="18">
    <w:abstractNumId w:val="4"/>
  </w:num>
  <w:num w:numId="19">
    <w:abstractNumId w:val="2"/>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3588"/>
    <w:rsid w:val="00080721"/>
    <w:rsid w:val="00086F4E"/>
    <w:rsid w:val="00090555"/>
    <w:rsid w:val="00090D21"/>
    <w:rsid w:val="000967C3"/>
    <w:rsid w:val="00097748"/>
    <w:rsid w:val="000A0AF7"/>
    <w:rsid w:val="000B0471"/>
    <w:rsid w:val="000B2275"/>
    <w:rsid w:val="000B7BA8"/>
    <w:rsid w:val="000C13B3"/>
    <w:rsid w:val="000C5D8C"/>
    <w:rsid w:val="000D01BE"/>
    <w:rsid w:val="000D0451"/>
    <w:rsid w:val="000D2E67"/>
    <w:rsid w:val="000D58D5"/>
    <w:rsid w:val="000E225B"/>
    <w:rsid w:val="000F27F6"/>
    <w:rsid w:val="0010426F"/>
    <w:rsid w:val="0010512B"/>
    <w:rsid w:val="00112B78"/>
    <w:rsid w:val="0011301E"/>
    <w:rsid w:val="001205C7"/>
    <w:rsid w:val="001216B1"/>
    <w:rsid w:val="001312E0"/>
    <w:rsid w:val="00142AA2"/>
    <w:rsid w:val="001540A3"/>
    <w:rsid w:val="00167E07"/>
    <w:rsid w:val="001703B7"/>
    <w:rsid w:val="0017630E"/>
    <w:rsid w:val="00184EAE"/>
    <w:rsid w:val="00187AB8"/>
    <w:rsid w:val="001911F1"/>
    <w:rsid w:val="00192AEC"/>
    <w:rsid w:val="0019706B"/>
    <w:rsid w:val="001A1344"/>
    <w:rsid w:val="001A2153"/>
    <w:rsid w:val="001B2ADF"/>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199"/>
    <w:rsid w:val="00227464"/>
    <w:rsid w:val="00234760"/>
    <w:rsid w:val="00237923"/>
    <w:rsid w:val="002418ED"/>
    <w:rsid w:val="0024725A"/>
    <w:rsid w:val="00250964"/>
    <w:rsid w:val="002551D5"/>
    <w:rsid w:val="00260B3A"/>
    <w:rsid w:val="002636D4"/>
    <w:rsid w:val="00276592"/>
    <w:rsid w:val="002808BF"/>
    <w:rsid w:val="00281B6B"/>
    <w:rsid w:val="00282161"/>
    <w:rsid w:val="002831C8"/>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3382B"/>
    <w:rsid w:val="0035128A"/>
    <w:rsid w:val="003612ED"/>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05C1"/>
    <w:rsid w:val="003D25C5"/>
    <w:rsid w:val="003E0424"/>
    <w:rsid w:val="003E378E"/>
    <w:rsid w:val="003E3E50"/>
    <w:rsid w:val="003E71FE"/>
    <w:rsid w:val="003F1944"/>
    <w:rsid w:val="00400A38"/>
    <w:rsid w:val="004030F4"/>
    <w:rsid w:val="004057F6"/>
    <w:rsid w:val="004059EE"/>
    <w:rsid w:val="00422222"/>
    <w:rsid w:val="004222B5"/>
    <w:rsid w:val="00423C31"/>
    <w:rsid w:val="004251FD"/>
    <w:rsid w:val="00427D34"/>
    <w:rsid w:val="004321C9"/>
    <w:rsid w:val="00432F66"/>
    <w:rsid w:val="00433738"/>
    <w:rsid w:val="00442037"/>
    <w:rsid w:val="004427C0"/>
    <w:rsid w:val="00442C40"/>
    <w:rsid w:val="00443ECB"/>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4F3D0E"/>
    <w:rsid w:val="00505775"/>
    <w:rsid w:val="00510699"/>
    <w:rsid w:val="0051388D"/>
    <w:rsid w:val="00513D2A"/>
    <w:rsid w:val="0052253E"/>
    <w:rsid w:val="00527ECD"/>
    <w:rsid w:val="0053402A"/>
    <w:rsid w:val="005369F1"/>
    <w:rsid w:val="00551745"/>
    <w:rsid w:val="00552DDA"/>
    <w:rsid w:val="00557EB4"/>
    <w:rsid w:val="0056239A"/>
    <w:rsid w:val="00563031"/>
    <w:rsid w:val="005706D1"/>
    <w:rsid w:val="005723F1"/>
    <w:rsid w:val="00573667"/>
    <w:rsid w:val="005748E5"/>
    <w:rsid w:val="005761F3"/>
    <w:rsid w:val="00577AFA"/>
    <w:rsid w:val="00586B1E"/>
    <w:rsid w:val="00592AD0"/>
    <w:rsid w:val="00592C7E"/>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0F6E"/>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2354"/>
    <w:rsid w:val="00683511"/>
    <w:rsid w:val="006928E1"/>
    <w:rsid w:val="006A057A"/>
    <w:rsid w:val="006A10D2"/>
    <w:rsid w:val="006A3FFE"/>
    <w:rsid w:val="006B0B0F"/>
    <w:rsid w:val="006B7FF7"/>
    <w:rsid w:val="006C0727"/>
    <w:rsid w:val="006C68C5"/>
    <w:rsid w:val="006D0911"/>
    <w:rsid w:val="006D0E18"/>
    <w:rsid w:val="006D5A4D"/>
    <w:rsid w:val="006D75DD"/>
    <w:rsid w:val="006E145F"/>
    <w:rsid w:val="006E1575"/>
    <w:rsid w:val="006E593E"/>
    <w:rsid w:val="006E632A"/>
    <w:rsid w:val="006F00C5"/>
    <w:rsid w:val="006F03EE"/>
    <w:rsid w:val="006F2074"/>
    <w:rsid w:val="006F2AF4"/>
    <w:rsid w:val="00704957"/>
    <w:rsid w:val="0070656E"/>
    <w:rsid w:val="0071436D"/>
    <w:rsid w:val="007160DC"/>
    <w:rsid w:val="00716B8F"/>
    <w:rsid w:val="00717DFF"/>
    <w:rsid w:val="00723CE0"/>
    <w:rsid w:val="00723DE1"/>
    <w:rsid w:val="00725DD9"/>
    <w:rsid w:val="007278E0"/>
    <w:rsid w:val="0073571E"/>
    <w:rsid w:val="00752DF8"/>
    <w:rsid w:val="0075757E"/>
    <w:rsid w:val="00760199"/>
    <w:rsid w:val="00760883"/>
    <w:rsid w:val="00770572"/>
    <w:rsid w:val="0079046C"/>
    <w:rsid w:val="0079103F"/>
    <w:rsid w:val="00794036"/>
    <w:rsid w:val="00796EA4"/>
    <w:rsid w:val="007A2508"/>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E6A49"/>
    <w:rsid w:val="007F3292"/>
    <w:rsid w:val="007F6FB6"/>
    <w:rsid w:val="007F72CB"/>
    <w:rsid w:val="007F779A"/>
    <w:rsid w:val="008040BD"/>
    <w:rsid w:val="008064B1"/>
    <w:rsid w:val="00817B17"/>
    <w:rsid w:val="00820D61"/>
    <w:rsid w:val="00820F37"/>
    <w:rsid w:val="008270D1"/>
    <w:rsid w:val="0084032B"/>
    <w:rsid w:val="00841E24"/>
    <w:rsid w:val="00843791"/>
    <w:rsid w:val="00845AA2"/>
    <w:rsid w:val="00853662"/>
    <w:rsid w:val="00865626"/>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3BFE"/>
    <w:rsid w:val="0094515F"/>
    <w:rsid w:val="0094617B"/>
    <w:rsid w:val="009477D8"/>
    <w:rsid w:val="00950A3E"/>
    <w:rsid w:val="00955FE2"/>
    <w:rsid w:val="00957827"/>
    <w:rsid w:val="00957E8C"/>
    <w:rsid w:val="00963864"/>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5D1F"/>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05A2"/>
    <w:rsid w:val="00A53DFA"/>
    <w:rsid w:val="00A56709"/>
    <w:rsid w:val="00A62191"/>
    <w:rsid w:val="00A67BFD"/>
    <w:rsid w:val="00A707C2"/>
    <w:rsid w:val="00A738C2"/>
    <w:rsid w:val="00AA0631"/>
    <w:rsid w:val="00AA0F03"/>
    <w:rsid w:val="00AA427C"/>
    <w:rsid w:val="00AA793C"/>
    <w:rsid w:val="00AB6947"/>
    <w:rsid w:val="00AC4C46"/>
    <w:rsid w:val="00AC7860"/>
    <w:rsid w:val="00AD2F59"/>
    <w:rsid w:val="00AD318F"/>
    <w:rsid w:val="00AD49C0"/>
    <w:rsid w:val="00AE08D3"/>
    <w:rsid w:val="00AF6D20"/>
    <w:rsid w:val="00B016F4"/>
    <w:rsid w:val="00B04D0A"/>
    <w:rsid w:val="00B0526A"/>
    <w:rsid w:val="00B130FA"/>
    <w:rsid w:val="00B13EB6"/>
    <w:rsid w:val="00B20BC0"/>
    <w:rsid w:val="00B21A0A"/>
    <w:rsid w:val="00B26B82"/>
    <w:rsid w:val="00B26FDD"/>
    <w:rsid w:val="00B3785B"/>
    <w:rsid w:val="00B4205B"/>
    <w:rsid w:val="00B427AF"/>
    <w:rsid w:val="00B42BF7"/>
    <w:rsid w:val="00B46138"/>
    <w:rsid w:val="00B55175"/>
    <w:rsid w:val="00B61016"/>
    <w:rsid w:val="00B71CCE"/>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024"/>
    <w:rsid w:val="00BD54A9"/>
    <w:rsid w:val="00BD6AC9"/>
    <w:rsid w:val="00BD6ACD"/>
    <w:rsid w:val="00BE33E9"/>
    <w:rsid w:val="00BE386A"/>
    <w:rsid w:val="00BE68C2"/>
    <w:rsid w:val="00BF3A12"/>
    <w:rsid w:val="00BF49BD"/>
    <w:rsid w:val="00BF6BB6"/>
    <w:rsid w:val="00C0210B"/>
    <w:rsid w:val="00C03247"/>
    <w:rsid w:val="00C04197"/>
    <w:rsid w:val="00C14223"/>
    <w:rsid w:val="00C15F65"/>
    <w:rsid w:val="00C20497"/>
    <w:rsid w:val="00C30E84"/>
    <w:rsid w:val="00C344E4"/>
    <w:rsid w:val="00C40C43"/>
    <w:rsid w:val="00C42FE2"/>
    <w:rsid w:val="00C4305E"/>
    <w:rsid w:val="00C458FF"/>
    <w:rsid w:val="00C4657E"/>
    <w:rsid w:val="00C46A17"/>
    <w:rsid w:val="00C5023A"/>
    <w:rsid w:val="00C52844"/>
    <w:rsid w:val="00C53AE3"/>
    <w:rsid w:val="00C614EA"/>
    <w:rsid w:val="00C66C39"/>
    <w:rsid w:val="00C74469"/>
    <w:rsid w:val="00C84F53"/>
    <w:rsid w:val="00C85C7D"/>
    <w:rsid w:val="00C86A89"/>
    <w:rsid w:val="00C872A4"/>
    <w:rsid w:val="00C94196"/>
    <w:rsid w:val="00C96878"/>
    <w:rsid w:val="00CA09B2"/>
    <w:rsid w:val="00CA25CF"/>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6C37"/>
    <w:rsid w:val="00D07F56"/>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05947"/>
    <w:rsid w:val="00E101C2"/>
    <w:rsid w:val="00E12C71"/>
    <w:rsid w:val="00E12F54"/>
    <w:rsid w:val="00E15447"/>
    <w:rsid w:val="00E179DA"/>
    <w:rsid w:val="00E20E31"/>
    <w:rsid w:val="00E36C98"/>
    <w:rsid w:val="00E36E32"/>
    <w:rsid w:val="00E41687"/>
    <w:rsid w:val="00E42E55"/>
    <w:rsid w:val="00E43E2A"/>
    <w:rsid w:val="00E46DCF"/>
    <w:rsid w:val="00E61AC2"/>
    <w:rsid w:val="00E67902"/>
    <w:rsid w:val="00E7648A"/>
    <w:rsid w:val="00E94DEE"/>
    <w:rsid w:val="00EA2494"/>
    <w:rsid w:val="00EA42B9"/>
    <w:rsid w:val="00EA5E09"/>
    <w:rsid w:val="00EA61D5"/>
    <w:rsid w:val="00EB1717"/>
    <w:rsid w:val="00EB2E5E"/>
    <w:rsid w:val="00EB77FD"/>
    <w:rsid w:val="00EC0863"/>
    <w:rsid w:val="00EC0934"/>
    <w:rsid w:val="00EC2E47"/>
    <w:rsid w:val="00EC3443"/>
    <w:rsid w:val="00F02189"/>
    <w:rsid w:val="00F06183"/>
    <w:rsid w:val="00F06190"/>
    <w:rsid w:val="00F07722"/>
    <w:rsid w:val="00F15114"/>
    <w:rsid w:val="00F20436"/>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529D"/>
    <w:rsid w:val="00FD2C1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BCFA0"/>
  <w15:docId w15:val="{52845850-6D24-4ED1-A7A9-3DFC25FA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0413189">
      <w:bodyDiv w:val="1"/>
      <w:marLeft w:val="0"/>
      <w:marRight w:val="0"/>
      <w:marTop w:val="0"/>
      <w:marBottom w:val="0"/>
      <w:divBdr>
        <w:top w:val="none" w:sz="0" w:space="0" w:color="auto"/>
        <w:left w:val="none" w:sz="0" w:space="0" w:color="auto"/>
        <w:bottom w:val="none" w:sz="0" w:space="0" w:color="auto"/>
        <w:right w:val="none" w:sz="0" w:space="0" w:color="auto"/>
      </w:divBdr>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liva@it.uc3m.es" TargetMode="External"/><Relationship Id="rId13" Type="http://schemas.openxmlformats.org/officeDocument/2006/relationships/hyperlink" Target="https://mentor.ieee.org/privecsg/dcn/14/privecsg-14-0014-00-0000-802-privacy-threat-model.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privecsg/dcn/14/privecsg-14-0015-00-0000-mac-experiments-and-wiki-procedures.p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privecsg/dcn/14/privecsg-14-0013-00-ecsg-oct-22-conf-call-slide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uancarlos.zuniga@interdigital.com" TargetMode="External"/><Relationship Id="rId4" Type="http://schemas.openxmlformats.org/officeDocument/2006/relationships/settings" Target="settings.xml"/><Relationship Id="rId9" Type="http://schemas.openxmlformats.org/officeDocument/2006/relationships/hyperlink" Target="mailto:karen@randall-consulting.com" TargetMode="External"/><Relationship Id="rId14" Type="http://schemas.openxmlformats.org/officeDocument/2006/relationships/hyperlink" Target="https://mentor.ieee.org/privecsg/dcn/14/privecsg-14-0012-00-0000-overview-of-privacy-in-802-16.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4650-9A01-49C6-B459-A2598E07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80</TotalTime>
  <Pages>6</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11646</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 Juan Carlos</cp:lastModifiedBy>
  <cp:revision>17</cp:revision>
  <cp:lastPrinted>2013-01-29T21:04:00Z</cp:lastPrinted>
  <dcterms:created xsi:type="dcterms:W3CDTF">2014-10-23T20:53:00Z</dcterms:created>
  <dcterms:modified xsi:type="dcterms:W3CDTF">2014-10-29T18:25:00Z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