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46BBF11E" w:rsidR="00DC15F9" w:rsidRDefault="004807E3" w:rsidP="001939A1">
            <w:pPr>
              <w:pStyle w:val="Title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 w:rsidR="001939A1">
              <w:rPr>
                <w:rFonts w:hint="eastAsia"/>
                <w:lang w:eastAsia="zh-CN"/>
              </w:rPr>
              <w:t>December</w:t>
            </w:r>
            <w:r w:rsidR="00732709">
              <w:rPr>
                <w:lang w:eastAsia="zh-CN"/>
              </w:rPr>
              <w:t xml:space="preserve"> </w:t>
            </w:r>
            <w:proofErr w:type="gramStart"/>
            <w:r w:rsidR="001939A1">
              <w:rPr>
                <w:rFonts w:hint="eastAsia"/>
                <w:lang w:eastAsia="zh-CN"/>
              </w:rPr>
              <w:t>11</w:t>
            </w:r>
            <w:r w:rsidR="00695A76" w:rsidRPr="00E95CE6">
              <w:rPr>
                <w:vertAlign w:val="superscript"/>
                <w:lang w:eastAsia="zh-CN"/>
              </w:rPr>
              <w:t>th</w:t>
            </w:r>
            <w:r w:rsidR="00695A76">
              <w:rPr>
                <w:lang w:eastAsia="zh-CN"/>
              </w:rPr>
              <w:t xml:space="preserve"> </w:t>
            </w:r>
            <w:r w:rsidR="0010409A">
              <w:t>,</w:t>
            </w:r>
            <w:proofErr w:type="gramEnd"/>
            <w:r w:rsidR="0010409A">
              <w:t xml:space="preserve"> </w:t>
            </w:r>
            <w:r w:rsidR="00695A76">
              <w:t>0900</w:t>
            </w:r>
            <w:r w:rsidR="0010409A">
              <w:t>-1</w:t>
            </w:r>
            <w:r w:rsidR="00732709">
              <w:t>0</w:t>
            </w:r>
            <w:r w:rsidR="0010409A">
              <w:t>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32F1A219" w:rsidR="00DC15F9" w:rsidRDefault="0010409A" w:rsidP="001939A1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1939A1">
              <w:rPr>
                <w:rFonts w:hint="eastAsia"/>
                <w:b/>
                <w:lang w:eastAsia="zh-CN"/>
              </w:rPr>
              <w:t>December</w:t>
            </w:r>
            <w:r w:rsidR="001C2E41">
              <w:rPr>
                <w:b/>
              </w:rPr>
              <w:t xml:space="preserve"> </w:t>
            </w:r>
            <w:r w:rsidR="001939A1">
              <w:rPr>
                <w:rFonts w:hint="eastAsia"/>
                <w:b/>
                <w:lang w:eastAsia="zh-CN"/>
              </w:rPr>
              <w:t>12</w:t>
            </w:r>
            <w:r w:rsidR="006C56DE">
              <w:rPr>
                <w:rFonts w:hint="eastAsia"/>
                <w:b/>
                <w:vertAlign w:val="superscript"/>
                <w:lang w:eastAsia="zh-CN"/>
              </w:rPr>
              <w:t>th</w:t>
            </w:r>
            <w:r w:rsidR="00FF38CE">
              <w:rPr>
                <w:b/>
              </w:rPr>
              <w:t>, 2018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AC1ABB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AC1ABB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AC1A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AC1ABB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5F3819" w:rsidP="00AC1ABB">
            <w:hyperlink r:id="rId9" w:history="1">
              <w:r w:rsidR="00DB02F2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AC1ABB" w:rsidRDefault="00AC1ABB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223998F2" w:rsidR="00AC1ABB" w:rsidRDefault="00AC1ABB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</w:rPr>
                              <w:t xml:space="preserve">Minutes of the IEEE 802.1 </w:t>
                            </w:r>
                            <w:proofErr w:type="spellStart"/>
                            <w:r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1939A1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December</w:t>
                            </w:r>
                            <w:r w:rsidR="00695A76">
                              <w:rPr>
                                <w:color w:val="00000A"/>
                                <w:lang w:eastAsia="zh-CN"/>
                              </w:rPr>
                              <w:t xml:space="preserve"> </w:t>
                            </w:r>
                            <w:r w:rsidR="001939A1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11</w:t>
                            </w:r>
                            <w:r w:rsidR="00695A76">
                              <w:rPr>
                                <w:color w:val="00000A"/>
                                <w:lang w:eastAsia="zh-CN"/>
                              </w:rPr>
                              <w:t>th</w:t>
                            </w:r>
                            <w:r>
                              <w:rPr>
                                <w:color w:val="00000A"/>
                              </w:rPr>
                              <w:t>, 2018.</w:t>
                            </w:r>
                            <w:proofErr w:type="gramEnd"/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AC1ABB" w:rsidRDefault="00AC1AB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AC1ABB" w:rsidRDefault="00AC1ABB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223998F2" w:rsidR="00AC1ABB" w:rsidRDefault="00AC1ABB">
                      <w:pPr>
                        <w:pStyle w:val="FrameContents"/>
                        <w:rPr>
                          <w:color w:val="00000A"/>
                        </w:rPr>
                      </w:pPr>
                      <w:proofErr w:type="gramStart"/>
                      <w:r>
                        <w:rPr>
                          <w:color w:val="00000A"/>
                        </w:rPr>
                        <w:t xml:space="preserve">Minutes of the IEEE 802.1 OmniRAN conference call on </w:t>
                      </w:r>
                      <w:r w:rsidR="001939A1">
                        <w:rPr>
                          <w:rFonts w:hint="eastAsia"/>
                          <w:color w:val="00000A"/>
                          <w:lang w:eastAsia="zh-CN"/>
                        </w:rPr>
                        <w:t>December</w:t>
                      </w:r>
                      <w:r w:rsidR="00695A76">
                        <w:rPr>
                          <w:color w:val="00000A"/>
                          <w:lang w:eastAsia="zh-CN"/>
                        </w:rPr>
                        <w:t xml:space="preserve"> </w:t>
                      </w:r>
                      <w:r w:rsidR="001939A1">
                        <w:rPr>
                          <w:rFonts w:hint="eastAsia"/>
                          <w:color w:val="00000A"/>
                          <w:lang w:eastAsia="zh-CN"/>
                        </w:rPr>
                        <w:t>11</w:t>
                      </w:r>
                      <w:r w:rsidR="00695A76">
                        <w:rPr>
                          <w:color w:val="00000A"/>
                          <w:lang w:eastAsia="zh-CN"/>
                        </w:rPr>
                        <w:t>th</w:t>
                      </w:r>
                      <w:r>
                        <w:rPr>
                          <w:color w:val="00000A"/>
                        </w:rPr>
                        <w:t>, 2018.</w:t>
                      </w:r>
                      <w:proofErr w:type="gramEnd"/>
                      <w:r>
                        <w:rPr>
                          <w:color w:val="00000A"/>
                        </w:rPr>
                        <w:t xml:space="preserve"> </w:t>
                      </w:r>
                    </w:p>
                    <w:p w14:paraId="7E08EA36" w14:textId="6D061E25" w:rsidR="00AC1ABB" w:rsidRDefault="00AC1ABB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0" w:name="h.gjdgxs"/>
      <w:bookmarkEnd w:id="0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Heading2"/>
      </w:pPr>
      <w:r>
        <w:t>Call to order</w:t>
      </w:r>
    </w:p>
    <w:p w14:paraId="42B01DA1" w14:textId="77777777" w:rsidR="001233A3" w:rsidRPr="001233A3" w:rsidRDefault="0010409A" w:rsidP="001233A3">
      <w:pPr>
        <w:pStyle w:val="ListParagraph"/>
        <w:numPr>
          <w:ilvl w:val="0"/>
          <w:numId w:val="1"/>
        </w:numPr>
        <w:rPr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="001233A3">
        <w:rPr>
          <w:color w:val="000000"/>
          <w:sz w:val="22"/>
          <w:szCs w:val="20"/>
          <w:lang w:eastAsia="zh-CN"/>
        </w:rPr>
        <w:t xml:space="preserve"> by the chair:</w:t>
      </w:r>
    </w:p>
    <w:p w14:paraId="1C7933E9" w14:textId="6F56B129" w:rsidR="00D6492A" w:rsidRPr="00E95CE6" w:rsidRDefault="001939A1" w:rsidP="001939A1">
      <w:pPr>
        <w:pStyle w:val="Normal-dash"/>
        <w:numPr>
          <w:ilvl w:val="0"/>
          <w:numId w:val="3"/>
        </w:numPr>
        <w:rPr>
          <w:rStyle w:val="Hyperlink"/>
        </w:rPr>
      </w:pPr>
      <w:r w:rsidRPr="001939A1">
        <w:rPr>
          <w:rStyle w:val="Hyperlink"/>
        </w:rPr>
        <w:t>https://mentor.ieee.org/omniran/dcn/18/omniran-18-0092-01-00TG-dec-11th-confcall-slides.pptx</w:t>
      </w:r>
    </w:p>
    <w:p w14:paraId="323C6761" w14:textId="4995235C" w:rsidR="00060F21" w:rsidRDefault="00060F21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</w:t>
      </w:r>
      <w:r w:rsidR="000344D5">
        <w:rPr>
          <w:rFonts w:hint="eastAsia"/>
          <w:lang w:eastAsia="zh-CN"/>
        </w:rPr>
        <w:t>35</w:t>
      </w:r>
      <w:bookmarkStart w:id="1" w:name="_GoBack"/>
      <w:bookmarkEnd w:id="1"/>
      <w:r w:rsidR="00D12E0C">
        <w:rPr>
          <w:lang w:eastAsia="zh-CN"/>
        </w:rPr>
        <w:t xml:space="preserve"> </w:t>
      </w:r>
      <w:r w:rsidR="001032DF">
        <w:rPr>
          <w:lang w:eastAsia="zh-CN"/>
        </w:rPr>
        <w:t>AM ET</w:t>
      </w:r>
      <w:r>
        <w:rPr>
          <w:lang w:eastAsia="zh-CN"/>
        </w:rPr>
        <w:t>.</w:t>
      </w:r>
    </w:p>
    <w:p w14:paraId="5256B3C7" w14:textId="77777777" w:rsidR="00DC15F9" w:rsidRDefault="0010409A">
      <w:pPr>
        <w:pStyle w:val="Heading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Heading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2DE03517" w:rsidR="004807E3" w:rsidRDefault="00A41B47">
            <w:r w:rsidRPr="00A41B47">
              <w:t>Adv. Cog. Arch.</w:t>
            </w:r>
          </w:p>
        </w:tc>
      </w:tr>
      <w:tr w:rsidR="006C56DE" w14:paraId="74672E9D" w14:textId="77777777" w:rsidTr="00AC1A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8363DB9" w14:textId="0DC60773" w:rsidR="006C56DE" w:rsidRDefault="006C56DE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3EADE83" w14:textId="0118814D" w:rsidR="006C56DE" w:rsidRPr="00A41B47" w:rsidRDefault="006C56DE">
            <w:r w:rsidRPr="001F7260">
              <w:rPr>
                <w:lang w:eastAsia="zh-CN"/>
              </w:rPr>
              <w:t>UC3M/Interdigital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2F00DB5F" w14:textId="129B615A" w:rsidR="00F27200" w:rsidRDefault="00F27200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Heading2"/>
      </w:pPr>
      <w:r>
        <w:t>IEEE WG Guidelines</w:t>
      </w:r>
    </w:p>
    <w:p w14:paraId="673AEFB9" w14:textId="77777777" w:rsidR="00F05F6F" w:rsidRDefault="00F05F6F" w:rsidP="00A36CAC">
      <w:pPr>
        <w:pStyle w:val="Normal-bullet"/>
        <w:numPr>
          <w:ilvl w:val="0"/>
          <w:numId w:val="2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A36CAC">
      <w:pPr>
        <w:pStyle w:val="Normal-dash"/>
        <w:numPr>
          <w:ilvl w:val="0"/>
          <w:numId w:val="3"/>
        </w:numPr>
      </w:pPr>
      <w:r>
        <w:t>No IPR declaration was made.</w:t>
      </w:r>
    </w:p>
    <w:p w14:paraId="653BC822" w14:textId="77777777" w:rsidR="00F05F6F" w:rsidRDefault="00F05F6F" w:rsidP="00F05F6F">
      <w:pPr>
        <w:pStyle w:val="Heading2"/>
      </w:pPr>
      <w:r>
        <w:t>Agenda approval</w:t>
      </w:r>
    </w:p>
    <w:p w14:paraId="4179B0E5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as proposed in the chair’s meeting slides:</w:t>
      </w:r>
    </w:p>
    <w:p w14:paraId="37B3E103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>Minutes</w:t>
      </w:r>
    </w:p>
    <w:p w14:paraId="0ACC0463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>Reports</w:t>
      </w:r>
    </w:p>
    <w:p w14:paraId="4FD10AB4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 xml:space="preserve">Result of 802.1CF 2nd sponsor recirculation </w:t>
      </w:r>
    </w:p>
    <w:p w14:paraId="219472D6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 xml:space="preserve">Comment resolution, if required </w:t>
      </w:r>
    </w:p>
    <w:p w14:paraId="57062E3E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 xml:space="preserve">Conclusion on going forward with 802.1CF </w:t>
      </w:r>
    </w:p>
    <w:p w14:paraId="2328EAB3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 xml:space="preserve">Plans, schedules and agenda proposal for Jan ’19 interim meeting </w:t>
      </w:r>
    </w:p>
    <w:p w14:paraId="73C09743" w14:textId="77777777" w:rsidR="001939A1" w:rsidRDefault="001939A1" w:rsidP="001939A1">
      <w:pPr>
        <w:pStyle w:val="Normal-dash"/>
        <w:numPr>
          <w:ilvl w:val="0"/>
          <w:numId w:val="3"/>
        </w:numPr>
      </w:pPr>
      <w:r>
        <w:t>Next meeting</w:t>
      </w:r>
    </w:p>
    <w:p w14:paraId="1FF30CCD" w14:textId="3E77D50F" w:rsidR="001C164D" w:rsidRPr="00732709" w:rsidRDefault="001939A1" w:rsidP="001939A1">
      <w:pPr>
        <w:pStyle w:val="Normal-dash"/>
        <w:numPr>
          <w:ilvl w:val="0"/>
          <w:numId w:val="3"/>
        </w:numPr>
      </w:pPr>
      <w:r>
        <w:t>AOB</w:t>
      </w:r>
    </w:p>
    <w:p w14:paraId="790DBAA6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Heading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6FFEC69F" w:rsidR="00F05F6F" w:rsidRDefault="00DA4FA7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November</w:t>
      </w:r>
      <w:r w:rsidR="00D12E0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F2F</w:t>
      </w:r>
      <w:r w:rsidR="001C2E41">
        <w:rPr>
          <w:lang w:eastAsia="zh-CN"/>
        </w:rPr>
        <w:t xml:space="preserve"> </w:t>
      </w:r>
      <w:r w:rsidR="00F05F6F">
        <w:rPr>
          <w:lang w:eastAsia="zh-CN"/>
        </w:rPr>
        <w:t>minutes</w:t>
      </w:r>
    </w:p>
    <w:p w14:paraId="71356747" w14:textId="77777777" w:rsidR="00D05A65" w:rsidRPr="00DA4FA7" w:rsidRDefault="005F3819" w:rsidP="00DA4FA7">
      <w:pPr>
        <w:pStyle w:val="Normal-dash"/>
        <w:numPr>
          <w:ilvl w:val="0"/>
          <w:numId w:val="3"/>
        </w:numPr>
      </w:pPr>
      <w:hyperlink r:id="rId10" w:history="1">
        <w:r w:rsidR="00B2573B" w:rsidRPr="00DA4FA7">
          <w:rPr>
            <w:rStyle w:val="Hyperlink"/>
          </w:rPr>
          <w:t>https://mentor.ieee.org/omniran/dcn/18/omniran-18-0091-01-00TG-nov-2018-f2f-meeting-minutes.docx</w:t>
        </w:r>
      </w:hyperlink>
    </w:p>
    <w:p w14:paraId="58E826B2" w14:textId="67781D26" w:rsidR="001C164D" w:rsidRPr="0005395E" w:rsidRDefault="00DA4FA7" w:rsidP="0005395E">
      <w:pPr>
        <w:pStyle w:val="Normal-dot"/>
        <w:numPr>
          <w:ilvl w:val="0"/>
          <w:numId w:val="5"/>
        </w:numPr>
        <w:ind w:left="1037" w:hanging="357"/>
        <w:rPr>
          <w:lang w:eastAsia="zh-CN"/>
        </w:rPr>
      </w:pPr>
      <w:r w:rsidRPr="00DA4FA7">
        <w:rPr>
          <w:lang w:eastAsia="zh-CN"/>
        </w:rPr>
        <w:lastRenderedPageBreak/>
        <w:t>Review postponed to the upcoming F2F meeting</w:t>
      </w:r>
    </w:p>
    <w:p w14:paraId="45059B7A" w14:textId="77777777" w:rsidR="00F05F6F" w:rsidRDefault="00F05F6F" w:rsidP="00F05F6F">
      <w:pPr>
        <w:pStyle w:val="Heading2"/>
      </w:pPr>
      <w:r>
        <w:t>Reports</w:t>
      </w:r>
    </w:p>
    <w:p w14:paraId="09E585C8" w14:textId="77777777" w:rsidR="00D05A65" w:rsidRPr="00346664" w:rsidRDefault="00B2573B" w:rsidP="00346664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346664">
        <w:rPr>
          <w:lang w:eastAsia="zh-CN"/>
        </w:rPr>
        <w:t>Chair reported about 802.11 response to WBA regarding MAC randomization</w:t>
      </w:r>
    </w:p>
    <w:p w14:paraId="454A036D" w14:textId="37A97A2F" w:rsidR="00D05A65" w:rsidRPr="00346664" w:rsidRDefault="00346664" w:rsidP="00346664">
      <w:pPr>
        <w:pStyle w:val="Normal-das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"https://mentor.ieee.org/802.11/dcn/18/11-18-1988-02-0arc-proposed-response-to-liaison-from-wba-on-mac-address-randomization-impcats.docx" </w:instrText>
      </w:r>
      <w:r>
        <w:fldChar w:fldCharType="separate"/>
      </w:r>
      <w:r w:rsidR="00B2573B" w:rsidRPr="00346664">
        <w:rPr>
          <w:rStyle w:val="Hyperlink"/>
        </w:rPr>
        <w:t>https://mentor.ieee.org/802.11/dcn/18/11-18-1988-02-0arc-proposed-response-to-liaison-from-wba-on-mac-address-randomization-impcats.docx</w:t>
      </w:r>
    </w:p>
    <w:p w14:paraId="43724829" w14:textId="00097C2D" w:rsidR="00D05A65" w:rsidRPr="00346664" w:rsidRDefault="00346664" w:rsidP="00346664">
      <w:pPr>
        <w:pStyle w:val="Normal-dash"/>
        <w:numPr>
          <w:ilvl w:val="0"/>
          <w:numId w:val="3"/>
        </w:numPr>
      </w:pPr>
      <w:r>
        <w:fldChar w:fldCharType="end"/>
      </w:r>
      <w:r w:rsidR="00B2573B" w:rsidRPr="00346664">
        <w:t>Related liaison letter from WBA:</w:t>
      </w:r>
    </w:p>
    <w:p w14:paraId="12472563" w14:textId="6A440705" w:rsidR="00D05A65" w:rsidRPr="000D122C" w:rsidRDefault="00346664" w:rsidP="000D122C">
      <w:pPr>
        <w:pStyle w:val="Normal-dash"/>
        <w:numPr>
          <w:ilvl w:val="1"/>
          <w:numId w:val="3"/>
        </w:numPr>
        <w:ind w:left="1225" w:hanging="357"/>
        <w:rPr>
          <w:rStyle w:val="Hyperlink"/>
        </w:rPr>
      </w:pPr>
      <w:r w:rsidRPr="000D122C">
        <w:rPr>
          <w:rStyle w:val="Hyperlink"/>
        </w:rPr>
        <w:fldChar w:fldCharType="begin"/>
      </w:r>
      <w:r w:rsidR="000D122C" w:rsidRPr="000D122C">
        <w:rPr>
          <w:rStyle w:val="Hyperlink"/>
        </w:rPr>
        <w:instrText>HYPERLINK "https://mentor.ieee.org/802.11/dcn/18/11-18-1579-01-0000-2018-09-liaison-from-wba-re-mac-randomization-impacts.docx" \o "Chair reported about 802.11 response to WBA regarding MAC randomization"</w:instrText>
      </w:r>
      <w:r w:rsidRPr="000D122C">
        <w:rPr>
          <w:rStyle w:val="Hyperlink"/>
        </w:rPr>
        <w:fldChar w:fldCharType="separate"/>
      </w:r>
      <w:r w:rsidR="00B2573B" w:rsidRPr="000D122C">
        <w:rPr>
          <w:rStyle w:val="Hyperlink"/>
        </w:rPr>
        <w:t>https://mentor.ieee.org/802.11/dcn/18/11-18-1579-01-0000-2018-09-liaison-from-wba-re-mac-randomization-impacts.docx</w:t>
      </w:r>
    </w:p>
    <w:p w14:paraId="4E720E4C" w14:textId="61D6CD3D" w:rsidR="00D05A65" w:rsidRPr="00346664" w:rsidRDefault="00346664" w:rsidP="00346664">
      <w:pPr>
        <w:pStyle w:val="Normal-dash"/>
        <w:numPr>
          <w:ilvl w:val="0"/>
          <w:numId w:val="3"/>
        </w:numPr>
      </w:pPr>
      <w:r w:rsidRPr="000D122C">
        <w:rPr>
          <w:rStyle w:val="Hyperlink"/>
        </w:rPr>
        <w:fldChar w:fldCharType="end"/>
      </w:r>
      <w:r w:rsidR="00B2573B" w:rsidRPr="00346664">
        <w:t>802.1 chair asked for 802.1 position on MAC randomization</w:t>
      </w:r>
    </w:p>
    <w:p w14:paraId="089B5074" w14:textId="77777777" w:rsidR="00D05A65" w:rsidRPr="00346664" w:rsidRDefault="00B2573B" w:rsidP="00346664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346664">
        <w:rPr>
          <w:lang w:eastAsia="zh-CN"/>
        </w:rPr>
        <w:t>Antonio reported about investigations regarding security threats of dynamic MAC address assignment so far not indicating need for special precautionary.</w:t>
      </w:r>
    </w:p>
    <w:p w14:paraId="496A399F" w14:textId="77777777" w:rsidR="00D05A65" w:rsidRPr="00346664" w:rsidRDefault="00B2573B" w:rsidP="000D122C">
      <w:pPr>
        <w:pStyle w:val="Normal-dash"/>
        <w:numPr>
          <w:ilvl w:val="0"/>
          <w:numId w:val="3"/>
        </w:numPr>
      </w:pPr>
      <w:r w:rsidRPr="00346664">
        <w:t xml:space="preserve">Usual system threats like </w:t>
      </w:r>
      <w:proofErr w:type="gramStart"/>
      <w:r w:rsidRPr="00346664">
        <w:t>DoD</w:t>
      </w:r>
      <w:proofErr w:type="gramEnd"/>
      <w:r w:rsidRPr="00346664">
        <w:t xml:space="preserve"> attacks through exhausting address pool exists and demand mitigation.</w:t>
      </w:r>
    </w:p>
    <w:p w14:paraId="06C90B0D" w14:textId="6EE0DD5E" w:rsidR="00022465" w:rsidRDefault="00354A08" w:rsidP="00022465">
      <w:pPr>
        <w:pStyle w:val="Heading2"/>
      </w:pPr>
      <w:r w:rsidRPr="00354A08">
        <w:t>Result of 802.1CF 2nd sponsor recirculation</w:t>
      </w:r>
    </w:p>
    <w:p w14:paraId="546F32AA" w14:textId="22F99AD8" w:rsidR="00D05A65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 xml:space="preserve">More details on </w:t>
      </w:r>
      <w:r w:rsidR="008261A1">
        <w:t>#13 in the meeting slides</w:t>
      </w:r>
      <w:r w:rsidRPr="008261A1">
        <w:t>.</w:t>
      </w:r>
    </w:p>
    <w:p w14:paraId="5CB62284" w14:textId="6D6E1345" w:rsidR="008261A1" w:rsidRPr="008261A1" w:rsidRDefault="008261A1" w:rsidP="008261A1">
      <w:pPr>
        <w:pStyle w:val="Normal-dash"/>
        <w:numPr>
          <w:ilvl w:val="0"/>
          <w:numId w:val="3"/>
        </w:numPr>
        <w:rPr>
          <w:rStyle w:val="Hyperlink"/>
        </w:rPr>
      </w:pPr>
      <w:r w:rsidRPr="008261A1">
        <w:rPr>
          <w:rStyle w:val="Hyperlink"/>
        </w:rPr>
        <w:t>https://mentor.ieee.org/omniran/dcn/18/omniran-18-0092-02-00TG-dec-11th-confcall-slides.pptx</w:t>
      </w:r>
    </w:p>
    <w:p w14:paraId="48F785EA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2</w:t>
      </w:r>
      <w:r w:rsidRPr="008261A1">
        <w:rPr>
          <w:vertAlign w:val="superscript"/>
        </w:rPr>
        <w:t>nd</w:t>
      </w:r>
      <w:r w:rsidRPr="008261A1">
        <w:t xml:space="preserve"> recirculation closed on December 10</w:t>
      </w:r>
      <w:r w:rsidRPr="008261A1">
        <w:rPr>
          <w:vertAlign w:val="superscript"/>
        </w:rPr>
        <w:t>th</w:t>
      </w:r>
      <w:r w:rsidRPr="008261A1">
        <w:t>, 23:59pm ET</w:t>
      </w:r>
    </w:p>
    <w:p w14:paraId="5AD939E6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One additional Approve and one additional Abstain vote.</w:t>
      </w:r>
    </w:p>
    <w:p w14:paraId="5A8F08DD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No new Disapprove vote in second recirculation</w:t>
      </w:r>
    </w:p>
    <w:p w14:paraId="3C53FE19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No new must-be-satisfied comment</w:t>
      </w:r>
    </w:p>
    <w:p w14:paraId="7D47C990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No new technical comment</w:t>
      </w:r>
    </w:p>
    <w:p w14:paraId="460C9A44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One outstanding Disapprove vote, same as in previous recirculation.</w:t>
      </w:r>
    </w:p>
    <w:p w14:paraId="6C86ED67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</w:pPr>
      <w:r w:rsidRPr="008261A1">
        <w:t>Sponsor ballot completed!</w:t>
      </w:r>
    </w:p>
    <w:p w14:paraId="557F2F97" w14:textId="2993D328" w:rsidR="0099234C" w:rsidRDefault="008261A1" w:rsidP="007D5AB0">
      <w:pPr>
        <w:pStyle w:val="Heading2"/>
        <w:rPr>
          <w:rFonts w:eastAsiaTheme="minorEastAsia"/>
          <w:lang w:eastAsia="zh-CN"/>
        </w:rPr>
      </w:pPr>
      <w:r w:rsidRPr="008261A1">
        <w:t>Comment resolution, if required</w:t>
      </w:r>
    </w:p>
    <w:p w14:paraId="3B9FAA12" w14:textId="77777777" w:rsidR="008261A1" w:rsidRDefault="008261A1" w:rsidP="00617CC5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8261A1">
        <w:rPr>
          <w:lang w:eastAsia="zh-CN"/>
        </w:rPr>
        <w:t>No comments to resolve</w:t>
      </w:r>
    </w:p>
    <w:p w14:paraId="13CAC3EC" w14:textId="222D32F3" w:rsidR="007D5AB0" w:rsidRDefault="008261A1" w:rsidP="007D5AB0">
      <w:pPr>
        <w:pStyle w:val="Heading2"/>
      </w:pPr>
      <w:r w:rsidRPr="008261A1">
        <w:t>Conclusion on going forward with 802.1CF</w:t>
      </w:r>
    </w:p>
    <w:p w14:paraId="47E1D8D7" w14:textId="77777777" w:rsidR="00D05A65" w:rsidRPr="008261A1" w:rsidRDefault="00B2573B" w:rsidP="008261A1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8261A1">
        <w:rPr>
          <w:lang w:eastAsia="zh-CN"/>
        </w:rPr>
        <w:t>Group concluded that conditions of conditional EC approval of forwarding to REVCOM have been met, and P802.1CF-D3.1 is due to be forwarded to REVCOM for ratification.</w:t>
      </w:r>
    </w:p>
    <w:p w14:paraId="3CB2C5CD" w14:textId="07BCD008" w:rsidR="009F7217" w:rsidRDefault="00E85549" w:rsidP="009F7217">
      <w:pPr>
        <w:pStyle w:val="Heading2"/>
      </w:pPr>
      <w:r w:rsidRPr="00E85549">
        <w:t>Plans, schedules and agenda proposal for Jan ’19 interim meeting</w:t>
      </w:r>
    </w:p>
    <w:p w14:paraId="315B1A9F" w14:textId="02E6DC08" w:rsidR="009F7217" w:rsidRDefault="00E02C20" w:rsidP="009F7217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The pro</w:t>
      </w:r>
      <w:r w:rsidR="00E85549">
        <w:rPr>
          <w:lang w:eastAsia="zh-CN"/>
        </w:rPr>
        <w:t xml:space="preserve">posed agenda is attached to </w:t>
      </w:r>
      <w:r>
        <w:rPr>
          <w:lang w:eastAsia="zh-CN"/>
        </w:rPr>
        <w:t>meeting slides P.1</w:t>
      </w:r>
      <w:r w:rsidR="00E85549">
        <w:rPr>
          <w:rFonts w:hint="eastAsia"/>
          <w:lang w:eastAsia="zh-CN"/>
        </w:rPr>
        <w:t>6, 17</w:t>
      </w:r>
      <w:r>
        <w:rPr>
          <w:lang w:eastAsia="zh-CN"/>
        </w:rPr>
        <w:t>.</w:t>
      </w:r>
    </w:p>
    <w:p w14:paraId="52DFD206" w14:textId="77777777" w:rsidR="00E85549" w:rsidRPr="008261A1" w:rsidRDefault="00E85549" w:rsidP="00E85549">
      <w:pPr>
        <w:pStyle w:val="Normal-dash"/>
        <w:numPr>
          <w:ilvl w:val="0"/>
          <w:numId w:val="3"/>
        </w:numPr>
        <w:rPr>
          <w:rStyle w:val="Hyperlink"/>
        </w:rPr>
      </w:pPr>
      <w:r w:rsidRPr="008261A1">
        <w:rPr>
          <w:rStyle w:val="Hyperlink"/>
        </w:rPr>
        <w:t>https://mentor.ieee.org/omniran/dcn/18/omniran-18-0092-02-00TG-dec-11th-confcall-slides.pptx</w:t>
      </w:r>
    </w:p>
    <w:p w14:paraId="07DF23E6" w14:textId="06849D16" w:rsidR="00A2704C" w:rsidRDefault="00A2704C" w:rsidP="009F7217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A2704C">
        <w:rPr>
          <w:lang w:eastAsia="zh-CN"/>
        </w:rPr>
        <w:t xml:space="preserve">Agenda proposal and proposed scheduling of </w:t>
      </w:r>
      <w:proofErr w:type="spellStart"/>
      <w:r w:rsidRPr="00A2704C">
        <w:rPr>
          <w:lang w:eastAsia="zh-CN"/>
        </w:rPr>
        <w:t>OmniRAN</w:t>
      </w:r>
      <w:proofErr w:type="spellEnd"/>
      <w:r w:rsidRPr="00A2704C">
        <w:rPr>
          <w:lang w:eastAsia="zh-CN"/>
        </w:rPr>
        <w:t xml:space="preserve"> TG sessions accepted by group</w:t>
      </w:r>
      <w:r>
        <w:rPr>
          <w:rFonts w:hint="eastAsia"/>
          <w:lang w:eastAsia="zh-CN"/>
        </w:rPr>
        <w:t>.</w:t>
      </w:r>
    </w:p>
    <w:p w14:paraId="06886638" w14:textId="715668D5" w:rsidR="0058698B" w:rsidRDefault="0058698B" w:rsidP="0058698B">
      <w:pPr>
        <w:pStyle w:val="Heading2"/>
      </w:pPr>
      <w:r w:rsidRPr="002A6214">
        <w:t>Next meeting</w:t>
      </w:r>
    </w:p>
    <w:p w14:paraId="79ECC8DF" w14:textId="77777777" w:rsidR="00D958E7" w:rsidRDefault="00D958E7" w:rsidP="00E95CE6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D958E7">
        <w:rPr>
          <w:lang w:eastAsia="zh-CN"/>
        </w:rPr>
        <w:t>F2F meeting at IEEE 802.1 interim meeting in Hiroshima, JP, on January 14</w:t>
      </w:r>
      <w:r w:rsidRPr="00D958E7">
        <w:rPr>
          <w:vertAlign w:val="superscript"/>
          <w:lang w:eastAsia="zh-CN"/>
        </w:rPr>
        <w:t>th</w:t>
      </w:r>
      <w:r w:rsidRPr="00D958E7">
        <w:rPr>
          <w:lang w:eastAsia="zh-CN"/>
        </w:rPr>
        <w:t xml:space="preserve"> , 2019</w:t>
      </w:r>
    </w:p>
    <w:p w14:paraId="0E13E256" w14:textId="77777777" w:rsidR="00EE0529" w:rsidRPr="00EE0529" w:rsidRDefault="00EE0529" w:rsidP="00EE0529">
      <w:pPr>
        <w:pStyle w:val="Normal-bullet"/>
        <w:rPr>
          <w:lang w:eastAsia="zh-CN"/>
        </w:rPr>
      </w:pPr>
    </w:p>
    <w:p w14:paraId="19827CBB" w14:textId="44DD5DCC" w:rsidR="00DD1840" w:rsidRDefault="00DD1840" w:rsidP="00DD1840">
      <w:pPr>
        <w:pStyle w:val="Heading2"/>
      </w:pPr>
      <w:r>
        <w:t>AOB</w:t>
      </w:r>
    </w:p>
    <w:p w14:paraId="79A307B3" w14:textId="77777777" w:rsidR="00D05A65" w:rsidRPr="00407D8A" w:rsidRDefault="00B2573B" w:rsidP="00407D8A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 w:rsidRPr="00407D8A">
        <w:rPr>
          <w:lang w:eastAsia="zh-CN"/>
        </w:rPr>
        <w:t xml:space="preserve">Hao asked about plans for discussions at Hiroshima meeting regarding the 802.24 Network Integration </w:t>
      </w:r>
      <w:proofErr w:type="gramStart"/>
      <w:r w:rsidRPr="00407D8A">
        <w:rPr>
          <w:lang w:eastAsia="zh-CN"/>
        </w:rPr>
        <w:t>topic</w:t>
      </w:r>
      <w:proofErr w:type="gramEnd"/>
      <w:r w:rsidRPr="00407D8A">
        <w:rPr>
          <w:lang w:eastAsia="zh-CN"/>
        </w:rPr>
        <w:t>.</w:t>
      </w:r>
    </w:p>
    <w:p w14:paraId="7E6B4414" w14:textId="77777777" w:rsidR="00D05A65" w:rsidRPr="00407D8A" w:rsidRDefault="00B2573B" w:rsidP="00407D8A">
      <w:pPr>
        <w:pStyle w:val="Normal-dash"/>
        <w:numPr>
          <w:ilvl w:val="0"/>
          <w:numId w:val="3"/>
        </w:numPr>
      </w:pPr>
      <w:r w:rsidRPr="00407D8A">
        <w:lastRenderedPageBreak/>
        <w:t xml:space="preserve">Chair responded that discussions would require involvement of 802.24, which is meeting the same week in St. Louis at the wireless interim meeting. </w:t>
      </w:r>
      <w:r w:rsidRPr="00407D8A">
        <w:br/>
        <w:t xml:space="preserve">But 802.1CF related aspects and ideas may be discussed under the topic ‘IEEE 802.1CF socialization activities’ in Hiroshima. </w:t>
      </w:r>
    </w:p>
    <w:p w14:paraId="741F9C3D" w14:textId="77777777" w:rsidR="00D05A65" w:rsidRPr="00407D8A" w:rsidRDefault="00B2573B" w:rsidP="00407D8A">
      <w:pPr>
        <w:pStyle w:val="Normal-dash"/>
        <w:numPr>
          <w:ilvl w:val="0"/>
          <w:numId w:val="3"/>
        </w:numPr>
      </w:pPr>
      <w:r w:rsidRPr="00407D8A">
        <w:t xml:space="preserve">The 802.24 Network Integration </w:t>
      </w:r>
      <w:proofErr w:type="gramStart"/>
      <w:r w:rsidRPr="00407D8A">
        <w:t>topic</w:t>
      </w:r>
      <w:proofErr w:type="gramEnd"/>
      <w:r w:rsidRPr="00407D8A">
        <w:t xml:space="preserve"> is aimed to result in a white paper. So far there is no indication that further normative standardization work may result out of the white paper.</w:t>
      </w:r>
    </w:p>
    <w:p w14:paraId="00409D03" w14:textId="77777777" w:rsidR="00DD1840" w:rsidRDefault="00DD1840">
      <w:pPr>
        <w:pStyle w:val="Normal-bullet"/>
      </w:pPr>
    </w:p>
    <w:p w14:paraId="537810F2" w14:textId="77777777" w:rsidR="00A577A9" w:rsidRDefault="00A577A9">
      <w:pPr>
        <w:pStyle w:val="Normal-bullet"/>
        <w:rPr>
          <w:lang w:eastAsia="zh-CN"/>
        </w:rPr>
      </w:pPr>
    </w:p>
    <w:p w14:paraId="786C6343" w14:textId="7739C92A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E95CE6">
        <w:t>1</w:t>
      </w:r>
      <w:r w:rsidR="0085666C">
        <w:rPr>
          <w:lang w:eastAsia="zh-CN"/>
        </w:rPr>
        <w:t>0</w:t>
      </w:r>
      <w:r w:rsidR="003D6490">
        <w:t>:</w:t>
      </w:r>
      <w:r w:rsidR="007C44A5">
        <w:rPr>
          <w:rFonts w:hint="eastAsia"/>
          <w:lang w:eastAsia="zh-CN"/>
        </w:rPr>
        <w:t>10</w:t>
      </w:r>
      <w:r w:rsidR="00E95CE6">
        <w:t xml:space="preserve"> </w:t>
      </w:r>
      <w:r>
        <w:t>AM ET.</w:t>
      </w:r>
    </w:p>
    <w:sectPr w:rsidR="00DC15F9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802CA" w14:textId="77777777" w:rsidR="005F3819" w:rsidRDefault="005F3819">
      <w:pPr>
        <w:spacing w:after="0" w:line="240" w:lineRule="auto"/>
      </w:pPr>
      <w:r>
        <w:separator/>
      </w:r>
    </w:p>
  </w:endnote>
  <w:endnote w:type="continuationSeparator" w:id="0">
    <w:p w14:paraId="5ABE55A5" w14:textId="77777777" w:rsidR="005F3819" w:rsidRDefault="005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47708FF5" w:rsidR="00AC1ABB" w:rsidRDefault="00AC1ABB">
    <w:pPr>
      <w:tabs>
        <w:tab w:val="center" w:pos="4680"/>
        <w:tab w:val="right" w:pos="9923"/>
      </w:tabs>
    </w:pPr>
    <w:r>
      <w:rPr>
        <w:sz w:val="24"/>
      </w:rPr>
      <w:br/>
    </w:r>
    <w:r w:rsidR="001939A1">
      <w:rPr>
        <w:rFonts w:hint="eastAsia"/>
        <w:lang w:eastAsia="zh-CN"/>
      </w:rPr>
      <w:t>December</w:t>
    </w:r>
    <w:r w:rsidR="00695A76">
      <w:t xml:space="preserve"> </w:t>
    </w:r>
    <w:r>
      <w:t>2018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344D5">
      <w:rPr>
        <w:noProof/>
      </w:rPr>
      <w:t>2</w:t>
    </w:r>
    <w:r>
      <w:fldChar w:fldCharType="end"/>
    </w:r>
    <w:r>
      <w:tab/>
    </w:r>
    <w:r>
      <w:rPr>
        <w:rFonts w:hint="eastAsia"/>
        <w:lang w:eastAsia="zh-CN"/>
      </w:rPr>
      <w:t>Hao Wang</w:t>
    </w:r>
    <w:r>
      <w:t xml:space="preserve"> (</w:t>
    </w:r>
    <w:r>
      <w:rPr>
        <w:rFonts w:hint="eastAsia"/>
        <w:lang w:eastAsia="zh-CN"/>
      </w:rPr>
      <w:t>Fujitsu</w:t>
    </w:r>
    <w:r>
      <w:t>)</w:t>
    </w:r>
  </w:p>
  <w:p w14:paraId="6AEB7D27" w14:textId="77777777" w:rsidR="00AC1ABB" w:rsidRDefault="00AC1ABB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2BB81" w14:textId="77777777" w:rsidR="005F3819" w:rsidRDefault="005F3819">
      <w:pPr>
        <w:spacing w:after="0" w:line="240" w:lineRule="auto"/>
      </w:pPr>
      <w:r>
        <w:separator/>
      </w:r>
    </w:p>
  </w:footnote>
  <w:footnote w:type="continuationSeparator" w:id="0">
    <w:p w14:paraId="5F3BDDF2" w14:textId="77777777" w:rsidR="005F3819" w:rsidRDefault="005F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462721EB" w:rsidR="00AC1ABB" w:rsidRDefault="001939A1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December</w:t>
    </w:r>
    <w:r w:rsidR="00732709">
      <w:rPr>
        <w:b/>
        <w:sz w:val="28"/>
      </w:rPr>
      <w:t xml:space="preserve"> </w:t>
    </w:r>
    <w:r w:rsidR="00AC1ABB">
      <w:rPr>
        <w:b/>
        <w:sz w:val="28"/>
      </w:rPr>
      <w:t>2018</w:t>
    </w:r>
    <w:r w:rsidR="00AC1ABB">
      <w:rPr>
        <w:b/>
        <w:sz w:val="28"/>
      </w:rPr>
      <w:tab/>
    </w:r>
    <w:r w:rsidR="00AC1ABB">
      <w:rPr>
        <w:b/>
        <w:sz w:val="28"/>
      </w:rPr>
      <w:tab/>
      <w:t>omniran-18-</w:t>
    </w:r>
    <w:r>
      <w:rPr>
        <w:b/>
        <w:sz w:val="28"/>
      </w:rPr>
      <w:t>00</w:t>
    </w:r>
    <w:r>
      <w:rPr>
        <w:rFonts w:hint="eastAsia"/>
        <w:b/>
        <w:sz w:val="28"/>
        <w:lang w:eastAsia="zh-CN"/>
      </w:rPr>
      <w:t>9</w:t>
    </w:r>
    <w:r>
      <w:rPr>
        <w:b/>
        <w:sz w:val="28"/>
        <w:lang w:eastAsia="zh-CN"/>
      </w:rPr>
      <w:t>3</w:t>
    </w:r>
    <w:r w:rsidR="00AC1ABB">
      <w:rPr>
        <w:b/>
        <w:sz w:val="28"/>
      </w:rPr>
      <w:t>-00-00TG</w:t>
    </w:r>
    <w:r w:rsidR="00AC1ABB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93438FC"/>
    <w:multiLevelType w:val="hybridMultilevel"/>
    <w:tmpl w:val="A0F67638"/>
    <w:lvl w:ilvl="0" w:tplc="D1EA73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AEF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A4AD2">
      <w:start w:val="27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EB7DE">
      <w:start w:val="279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0C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027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079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611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EBA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790B59"/>
    <w:multiLevelType w:val="hybridMultilevel"/>
    <w:tmpl w:val="21B0DAC6"/>
    <w:lvl w:ilvl="0" w:tplc="7BD4DE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AEA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C04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4C0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2A4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C35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0C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614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AB7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554936"/>
    <w:multiLevelType w:val="hybridMultilevel"/>
    <w:tmpl w:val="E674B7B6"/>
    <w:lvl w:ilvl="0" w:tplc="679892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A9A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4099E">
      <w:start w:val="2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6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0FC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009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0A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BA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4D8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5">
    <w:nsid w:val="332C5EE5"/>
    <w:multiLevelType w:val="multilevel"/>
    <w:tmpl w:val="D9C602F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6">
    <w:nsid w:val="57907D81"/>
    <w:multiLevelType w:val="hybridMultilevel"/>
    <w:tmpl w:val="48EE6726"/>
    <w:lvl w:ilvl="0" w:tplc="BD20FE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8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670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64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A9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3D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7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A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A54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EBB0397"/>
    <w:multiLevelType w:val="hybridMultilevel"/>
    <w:tmpl w:val="C928998E"/>
    <w:lvl w:ilvl="0" w:tplc="59D01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8D7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80E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EF1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02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629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E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651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2A8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07CC1"/>
    <w:rsid w:val="000163CD"/>
    <w:rsid w:val="0001711D"/>
    <w:rsid w:val="00021AC1"/>
    <w:rsid w:val="00022465"/>
    <w:rsid w:val="000344D5"/>
    <w:rsid w:val="00037356"/>
    <w:rsid w:val="00042BBB"/>
    <w:rsid w:val="000454A4"/>
    <w:rsid w:val="00047037"/>
    <w:rsid w:val="0005395E"/>
    <w:rsid w:val="00054489"/>
    <w:rsid w:val="00057923"/>
    <w:rsid w:val="00060F21"/>
    <w:rsid w:val="00061332"/>
    <w:rsid w:val="00071A06"/>
    <w:rsid w:val="000773D3"/>
    <w:rsid w:val="000800C3"/>
    <w:rsid w:val="00083F97"/>
    <w:rsid w:val="000868F7"/>
    <w:rsid w:val="00092AA5"/>
    <w:rsid w:val="000A1C35"/>
    <w:rsid w:val="000B1889"/>
    <w:rsid w:val="000B74B9"/>
    <w:rsid w:val="000C01B0"/>
    <w:rsid w:val="000C6EAB"/>
    <w:rsid w:val="000D122C"/>
    <w:rsid w:val="000E1E43"/>
    <w:rsid w:val="000E6E9A"/>
    <w:rsid w:val="000F2A06"/>
    <w:rsid w:val="001006EB"/>
    <w:rsid w:val="001032DF"/>
    <w:rsid w:val="0010409A"/>
    <w:rsid w:val="0010454A"/>
    <w:rsid w:val="0010785C"/>
    <w:rsid w:val="0011184A"/>
    <w:rsid w:val="00115153"/>
    <w:rsid w:val="001233A3"/>
    <w:rsid w:val="00125158"/>
    <w:rsid w:val="001331FB"/>
    <w:rsid w:val="001373FD"/>
    <w:rsid w:val="00140FAE"/>
    <w:rsid w:val="0014528B"/>
    <w:rsid w:val="001472BC"/>
    <w:rsid w:val="0016226C"/>
    <w:rsid w:val="00164E29"/>
    <w:rsid w:val="00165948"/>
    <w:rsid w:val="00176DDA"/>
    <w:rsid w:val="00182B32"/>
    <w:rsid w:val="00186E3E"/>
    <w:rsid w:val="00191A12"/>
    <w:rsid w:val="001939A1"/>
    <w:rsid w:val="00193F8B"/>
    <w:rsid w:val="001946FB"/>
    <w:rsid w:val="001952F8"/>
    <w:rsid w:val="001A23A2"/>
    <w:rsid w:val="001A32F0"/>
    <w:rsid w:val="001B1697"/>
    <w:rsid w:val="001B7293"/>
    <w:rsid w:val="001C164D"/>
    <w:rsid w:val="001C2082"/>
    <w:rsid w:val="001C2E41"/>
    <w:rsid w:val="001D12C5"/>
    <w:rsid w:val="001D630B"/>
    <w:rsid w:val="001F487B"/>
    <w:rsid w:val="001F5025"/>
    <w:rsid w:val="00203A9D"/>
    <w:rsid w:val="00204BEE"/>
    <w:rsid w:val="00206DFC"/>
    <w:rsid w:val="00225524"/>
    <w:rsid w:val="00234985"/>
    <w:rsid w:val="00243595"/>
    <w:rsid w:val="00247983"/>
    <w:rsid w:val="00253FB8"/>
    <w:rsid w:val="00256506"/>
    <w:rsid w:val="00256B7B"/>
    <w:rsid w:val="00265FEB"/>
    <w:rsid w:val="002714C4"/>
    <w:rsid w:val="002809B8"/>
    <w:rsid w:val="00280E4F"/>
    <w:rsid w:val="00281A71"/>
    <w:rsid w:val="00282356"/>
    <w:rsid w:val="00282B3E"/>
    <w:rsid w:val="002928F4"/>
    <w:rsid w:val="0029540F"/>
    <w:rsid w:val="00297969"/>
    <w:rsid w:val="002A2EC7"/>
    <w:rsid w:val="002A6214"/>
    <w:rsid w:val="002D1339"/>
    <w:rsid w:val="002E3AE9"/>
    <w:rsid w:val="002F287D"/>
    <w:rsid w:val="00304665"/>
    <w:rsid w:val="003128D9"/>
    <w:rsid w:val="00312924"/>
    <w:rsid w:val="00316E44"/>
    <w:rsid w:val="00321941"/>
    <w:rsid w:val="003241FD"/>
    <w:rsid w:val="00340AEF"/>
    <w:rsid w:val="00342743"/>
    <w:rsid w:val="00343932"/>
    <w:rsid w:val="00346664"/>
    <w:rsid w:val="00350E8D"/>
    <w:rsid w:val="00354A08"/>
    <w:rsid w:val="00354F6E"/>
    <w:rsid w:val="00356244"/>
    <w:rsid w:val="003716E6"/>
    <w:rsid w:val="0037452E"/>
    <w:rsid w:val="00375AF4"/>
    <w:rsid w:val="00375D8F"/>
    <w:rsid w:val="0037725A"/>
    <w:rsid w:val="00377F4B"/>
    <w:rsid w:val="00383B0C"/>
    <w:rsid w:val="00385085"/>
    <w:rsid w:val="00386361"/>
    <w:rsid w:val="00394C71"/>
    <w:rsid w:val="003A15E9"/>
    <w:rsid w:val="003A23F8"/>
    <w:rsid w:val="003B3766"/>
    <w:rsid w:val="003C1751"/>
    <w:rsid w:val="003C731A"/>
    <w:rsid w:val="003D3477"/>
    <w:rsid w:val="003D55B4"/>
    <w:rsid w:val="003D6490"/>
    <w:rsid w:val="003E50D7"/>
    <w:rsid w:val="00407D8A"/>
    <w:rsid w:val="004135E6"/>
    <w:rsid w:val="00414C79"/>
    <w:rsid w:val="00424292"/>
    <w:rsid w:val="00426FE6"/>
    <w:rsid w:val="00435689"/>
    <w:rsid w:val="00452B29"/>
    <w:rsid w:val="004638AA"/>
    <w:rsid w:val="00464982"/>
    <w:rsid w:val="00464FE2"/>
    <w:rsid w:val="00472366"/>
    <w:rsid w:val="004774F3"/>
    <w:rsid w:val="004807E3"/>
    <w:rsid w:val="0049245D"/>
    <w:rsid w:val="00492842"/>
    <w:rsid w:val="00494E83"/>
    <w:rsid w:val="004A164F"/>
    <w:rsid w:val="004B32E2"/>
    <w:rsid w:val="004B4DFA"/>
    <w:rsid w:val="004B6EB6"/>
    <w:rsid w:val="004C343F"/>
    <w:rsid w:val="004D1265"/>
    <w:rsid w:val="004D148A"/>
    <w:rsid w:val="004D3333"/>
    <w:rsid w:val="004D6A84"/>
    <w:rsid w:val="004F6535"/>
    <w:rsid w:val="004F7C97"/>
    <w:rsid w:val="00503BCE"/>
    <w:rsid w:val="0051363C"/>
    <w:rsid w:val="005171C0"/>
    <w:rsid w:val="00523C9A"/>
    <w:rsid w:val="00525917"/>
    <w:rsid w:val="00526438"/>
    <w:rsid w:val="005327F7"/>
    <w:rsid w:val="005360D6"/>
    <w:rsid w:val="00537272"/>
    <w:rsid w:val="00542B5C"/>
    <w:rsid w:val="00544888"/>
    <w:rsid w:val="00556945"/>
    <w:rsid w:val="005578FD"/>
    <w:rsid w:val="005733AF"/>
    <w:rsid w:val="0058601B"/>
    <w:rsid w:val="0058698B"/>
    <w:rsid w:val="005A5556"/>
    <w:rsid w:val="005A5D13"/>
    <w:rsid w:val="005B1238"/>
    <w:rsid w:val="005C5F5E"/>
    <w:rsid w:val="005C61DD"/>
    <w:rsid w:val="005D55DE"/>
    <w:rsid w:val="005E0553"/>
    <w:rsid w:val="005E642A"/>
    <w:rsid w:val="005F154E"/>
    <w:rsid w:val="005F3819"/>
    <w:rsid w:val="005F78D5"/>
    <w:rsid w:val="0060795F"/>
    <w:rsid w:val="00610378"/>
    <w:rsid w:val="00613301"/>
    <w:rsid w:val="006156AF"/>
    <w:rsid w:val="006171BB"/>
    <w:rsid w:val="00617CC5"/>
    <w:rsid w:val="00625AE2"/>
    <w:rsid w:val="006347A5"/>
    <w:rsid w:val="0064306A"/>
    <w:rsid w:val="00650517"/>
    <w:rsid w:val="006513D3"/>
    <w:rsid w:val="006618B2"/>
    <w:rsid w:val="00673177"/>
    <w:rsid w:val="0068512E"/>
    <w:rsid w:val="00690350"/>
    <w:rsid w:val="00691741"/>
    <w:rsid w:val="00692F92"/>
    <w:rsid w:val="00693250"/>
    <w:rsid w:val="006951EE"/>
    <w:rsid w:val="00695A76"/>
    <w:rsid w:val="006A1EAD"/>
    <w:rsid w:val="006A25B0"/>
    <w:rsid w:val="006A719D"/>
    <w:rsid w:val="006B2E1F"/>
    <w:rsid w:val="006B3544"/>
    <w:rsid w:val="006B58D2"/>
    <w:rsid w:val="006C3947"/>
    <w:rsid w:val="006C56DE"/>
    <w:rsid w:val="006C6C67"/>
    <w:rsid w:val="006E612D"/>
    <w:rsid w:val="006F1746"/>
    <w:rsid w:val="006F4155"/>
    <w:rsid w:val="006F71A4"/>
    <w:rsid w:val="00705467"/>
    <w:rsid w:val="00713EC2"/>
    <w:rsid w:val="00722EAE"/>
    <w:rsid w:val="00727D92"/>
    <w:rsid w:val="00732709"/>
    <w:rsid w:val="00735CDA"/>
    <w:rsid w:val="00740558"/>
    <w:rsid w:val="0074131C"/>
    <w:rsid w:val="00743FFA"/>
    <w:rsid w:val="00747E53"/>
    <w:rsid w:val="00762221"/>
    <w:rsid w:val="0076701F"/>
    <w:rsid w:val="00784D28"/>
    <w:rsid w:val="00785ADD"/>
    <w:rsid w:val="00787001"/>
    <w:rsid w:val="007A0CDA"/>
    <w:rsid w:val="007B2043"/>
    <w:rsid w:val="007C44A5"/>
    <w:rsid w:val="007D015E"/>
    <w:rsid w:val="007D5AB0"/>
    <w:rsid w:val="007D722F"/>
    <w:rsid w:val="00814741"/>
    <w:rsid w:val="008230C0"/>
    <w:rsid w:val="00825682"/>
    <w:rsid w:val="008261A1"/>
    <w:rsid w:val="0085666C"/>
    <w:rsid w:val="00871C0F"/>
    <w:rsid w:val="00883475"/>
    <w:rsid w:val="00897E76"/>
    <w:rsid w:val="008A3A35"/>
    <w:rsid w:val="008D6D84"/>
    <w:rsid w:val="008D7100"/>
    <w:rsid w:val="008E1061"/>
    <w:rsid w:val="009012D9"/>
    <w:rsid w:val="00905465"/>
    <w:rsid w:val="009071C5"/>
    <w:rsid w:val="00910D71"/>
    <w:rsid w:val="00920013"/>
    <w:rsid w:val="00924F72"/>
    <w:rsid w:val="009274BB"/>
    <w:rsid w:val="00935AFC"/>
    <w:rsid w:val="009445EA"/>
    <w:rsid w:val="009568C8"/>
    <w:rsid w:val="00956BED"/>
    <w:rsid w:val="00965ABE"/>
    <w:rsid w:val="00966EBE"/>
    <w:rsid w:val="00972586"/>
    <w:rsid w:val="00976D9D"/>
    <w:rsid w:val="0098516C"/>
    <w:rsid w:val="00991DE7"/>
    <w:rsid w:val="0099234C"/>
    <w:rsid w:val="00994BAA"/>
    <w:rsid w:val="0099727F"/>
    <w:rsid w:val="009A106C"/>
    <w:rsid w:val="009A61F4"/>
    <w:rsid w:val="009A6537"/>
    <w:rsid w:val="009A7CE6"/>
    <w:rsid w:val="009C06C4"/>
    <w:rsid w:val="009C389C"/>
    <w:rsid w:val="009D5186"/>
    <w:rsid w:val="009D7F58"/>
    <w:rsid w:val="009E0D38"/>
    <w:rsid w:val="009E425E"/>
    <w:rsid w:val="009E534B"/>
    <w:rsid w:val="009E5510"/>
    <w:rsid w:val="009E7C42"/>
    <w:rsid w:val="009F1481"/>
    <w:rsid w:val="009F7217"/>
    <w:rsid w:val="00A04B32"/>
    <w:rsid w:val="00A06F9D"/>
    <w:rsid w:val="00A07DDF"/>
    <w:rsid w:val="00A153E6"/>
    <w:rsid w:val="00A24407"/>
    <w:rsid w:val="00A26F73"/>
    <w:rsid w:val="00A2704C"/>
    <w:rsid w:val="00A36CAC"/>
    <w:rsid w:val="00A41B47"/>
    <w:rsid w:val="00A425FE"/>
    <w:rsid w:val="00A45141"/>
    <w:rsid w:val="00A514FE"/>
    <w:rsid w:val="00A54067"/>
    <w:rsid w:val="00A543DA"/>
    <w:rsid w:val="00A577A9"/>
    <w:rsid w:val="00A654BD"/>
    <w:rsid w:val="00A746A6"/>
    <w:rsid w:val="00A9040C"/>
    <w:rsid w:val="00A92161"/>
    <w:rsid w:val="00A92191"/>
    <w:rsid w:val="00A93BDF"/>
    <w:rsid w:val="00A94A35"/>
    <w:rsid w:val="00AA226B"/>
    <w:rsid w:val="00AA4E0F"/>
    <w:rsid w:val="00AA6F3A"/>
    <w:rsid w:val="00AB3891"/>
    <w:rsid w:val="00AC0416"/>
    <w:rsid w:val="00AC0445"/>
    <w:rsid w:val="00AC1ABB"/>
    <w:rsid w:val="00AC2440"/>
    <w:rsid w:val="00AC52CE"/>
    <w:rsid w:val="00AD7AE6"/>
    <w:rsid w:val="00AD7D48"/>
    <w:rsid w:val="00AE163B"/>
    <w:rsid w:val="00B01D62"/>
    <w:rsid w:val="00B07CE1"/>
    <w:rsid w:val="00B14BFE"/>
    <w:rsid w:val="00B2573B"/>
    <w:rsid w:val="00B328B9"/>
    <w:rsid w:val="00B33575"/>
    <w:rsid w:val="00B42CDA"/>
    <w:rsid w:val="00B46113"/>
    <w:rsid w:val="00B50238"/>
    <w:rsid w:val="00B54040"/>
    <w:rsid w:val="00B6679F"/>
    <w:rsid w:val="00B67246"/>
    <w:rsid w:val="00B84CE3"/>
    <w:rsid w:val="00B85382"/>
    <w:rsid w:val="00B85BDA"/>
    <w:rsid w:val="00B86A4F"/>
    <w:rsid w:val="00BA395A"/>
    <w:rsid w:val="00BA3A35"/>
    <w:rsid w:val="00BA418D"/>
    <w:rsid w:val="00BA570B"/>
    <w:rsid w:val="00BA6750"/>
    <w:rsid w:val="00BA7A61"/>
    <w:rsid w:val="00BC164A"/>
    <w:rsid w:val="00BD2E98"/>
    <w:rsid w:val="00BD3E48"/>
    <w:rsid w:val="00BF2282"/>
    <w:rsid w:val="00BF7371"/>
    <w:rsid w:val="00BF7B3E"/>
    <w:rsid w:val="00C005B2"/>
    <w:rsid w:val="00C029A8"/>
    <w:rsid w:val="00C07F51"/>
    <w:rsid w:val="00C1577F"/>
    <w:rsid w:val="00C2140E"/>
    <w:rsid w:val="00C225F4"/>
    <w:rsid w:val="00C2697F"/>
    <w:rsid w:val="00C313DD"/>
    <w:rsid w:val="00C33B69"/>
    <w:rsid w:val="00C343CD"/>
    <w:rsid w:val="00C34D0B"/>
    <w:rsid w:val="00C351B2"/>
    <w:rsid w:val="00C37E3A"/>
    <w:rsid w:val="00C52AFC"/>
    <w:rsid w:val="00C55A88"/>
    <w:rsid w:val="00C56649"/>
    <w:rsid w:val="00C568DB"/>
    <w:rsid w:val="00C60C3B"/>
    <w:rsid w:val="00C6734D"/>
    <w:rsid w:val="00C77042"/>
    <w:rsid w:val="00C843C0"/>
    <w:rsid w:val="00C96013"/>
    <w:rsid w:val="00CA64BB"/>
    <w:rsid w:val="00CA7324"/>
    <w:rsid w:val="00CB0AE6"/>
    <w:rsid w:val="00CC2B9D"/>
    <w:rsid w:val="00CC7062"/>
    <w:rsid w:val="00CD2EAA"/>
    <w:rsid w:val="00CD567D"/>
    <w:rsid w:val="00CE2E83"/>
    <w:rsid w:val="00D05A65"/>
    <w:rsid w:val="00D06838"/>
    <w:rsid w:val="00D12E0C"/>
    <w:rsid w:val="00D17C9A"/>
    <w:rsid w:val="00D3464E"/>
    <w:rsid w:val="00D4059D"/>
    <w:rsid w:val="00D431C4"/>
    <w:rsid w:val="00D44C6C"/>
    <w:rsid w:val="00D51AAB"/>
    <w:rsid w:val="00D54566"/>
    <w:rsid w:val="00D6492A"/>
    <w:rsid w:val="00D66B20"/>
    <w:rsid w:val="00D70E39"/>
    <w:rsid w:val="00D717E1"/>
    <w:rsid w:val="00D75B9E"/>
    <w:rsid w:val="00D76600"/>
    <w:rsid w:val="00D8552A"/>
    <w:rsid w:val="00D87E5E"/>
    <w:rsid w:val="00D958E7"/>
    <w:rsid w:val="00DA4FA7"/>
    <w:rsid w:val="00DB02F2"/>
    <w:rsid w:val="00DB0CFA"/>
    <w:rsid w:val="00DB5B26"/>
    <w:rsid w:val="00DC15F9"/>
    <w:rsid w:val="00DC1D73"/>
    <w:rsid w:val="00DC542B"/>
    <w:rsid w:val="00DD1840"/>
    <w:rsid w:val="00DD1B98"/>
    <w:rsid w:val="00DE0EA7"/>
    <w:rsid w:val="00DF089B"/>
    <w:rsid w:val="00DF0F68"/>
    <w:rsid w:val="00DF1B36"/>
    <w:rsid w:val="00DF7D5F"/>
    <w:rsid w:val="00E02C20"/>
    <w:rsid w:val="00E20BFF"/>
    <w:rsid w:val="00E224B1"/>
    <w:rsid w:val="00E255D2"/>
    <w:rsid w:val="00E3638B"/>
    <w:rsid w:val="00E427C2"/>
    <w:rsid w:val="00E474B0"/>
    <w:rsid w:val="00E60968"/>
    <w:rsid w:val="00E634E4"/>
    <w:rsid w:val="00E7501D"/>
    <w:rsid w:val="00E83B03"/>
    <w:rsid w:val="00E85549"/>
    <w:rsid w:val="00E91FE1"/>
    <w:rsid w:val="00E92936"/>
    <w:rsid w:val="00E95CE6"/>
    <w:rsid w:val="00EA6B1B"/>
    <w:rsid w:val="00EA6E4F"/>
    <w:rsid w:val="00EB2B05"/>
    <w:rsid w:val="00ED76F2"/>
    <w:rsid w:val="00EE0529"/>
    <w:rsid w:val="00EE121C"/>
    <w:rsid w:val="00F036AA"/>
    <w:rsid w:val="00F05F6F"/>
    <w:rsid w:val="00F12626"/>
    <w:rsid w:val="00F15838"/>
    <w:rsid w:val="00F22BFB"/>
    <w:rsid w:val="00F27200"/>
    <w:rsid w:val="00F27983"/>
    <w:rsid w:val="00F44B66"/>
    <w:rsid w:val="00F47229"/>
    <w:rsid w:val="00F5151D"/>
    <w:rsid w:val="00F65BA6"/>
    <w:rsid w:val="00F66554"/>
    <w:rsid w:val="00F66F17"/>
    <w:rsid w:val="00F703F3"/>
    <w:rsid w:val="00F81AFB"/>
    <w:rsid w:val="00F8770F"/>
    <w:rsid w:val="00F9334C"/>
    <w:rsid w:val="00F93A65"/>
    <w:rsid w:val="00F97F84"/>
    <w:rsid w:val="00FB670E"/>
    <w:rsid w:val="00FC2D25"/>
    <w:rsid w:val="00FE6393"/>
    <w:rsid w:val="00FF36AF"/>
    <w:rsid w:val="00FF38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宋体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宋体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C5"/>
    <w:rPr>
      <w:rFonts w:eastAsia="宋体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5"/>
    <w:rPr>
      <w:rFonts w:eastAsia="宋体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4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6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8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9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4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6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6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0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86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5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1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8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3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6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2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6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9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2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7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50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29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8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0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1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8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3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7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92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1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6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2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2992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0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7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4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6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9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8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omniran/dcn/18/omniran-18-0091-01-00TG-nov-2018-f2f-meeting-minut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4079-B585-42AA-87EB-7784615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13</cp:revision>
  <dcterms:created xsi:type="dcterms:W3CDTF">2018-10-16T03:35:00Z</dcterms:created>
  <dcterms:modified xsi:type="dcterms:W3CDTF">2018-12-13T03:11:00Z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