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701D" w:rsidRDefault="0092701D" w:rsidP="00B11B9C"/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7"/>
        <w:gridCol w:w="1985"/>
        <w:gridCol w:w="3042"/>
      </w:tblGrid>
      <w:tr w:rsidR="00B11B9C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1F6F9F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Chapter</w:t>
            </w:r>
            <w:r w:rsidR="00BB0EA4">
              <w:rPr>
                <w:kern w:val="2"/>
                <w:sz w:val="36"/>
                <w:szCs w:val="36"/>
              </w:rPr>
              <w:t xml:space="preserve"> </w:t>
            </w:r>
            <w:r w:rsidR="000A5C0E">
              <w:rPr>
                <w:kern w:val="2"/>
                <w:sz w:val="36"/>
                <w:szCs w:val="36"/>
              </w:rPr>
              <w:t>7.5</w:t>
            </w:r>
            <w:r w:rsidR="00F854A4">
              <w:rPr>
                <w:kern w:val="2"/>
                <w:sz w:val="36"/>
                <w:szCs w:val="36"/>
              </w:rPr>
              <w:t xml:space="preserve">.5 </w:t>
            </w:r>
            <w:proofErr w:type="spellStart"/>
            <w:r w:rsidR="000A5C0E">
              <w:rPr>
                <w:kern w:val="2"/>
                <w:sz w:val="36"/>
                <w:szCs w:val="36"/>
              </w:rPr>
              <w:t>Datapath</w:t>
            </w:r>
            <w:proofErr w:type="spellEnd"/>
            <w:r w:rsidR="00F854A4">
              <w:rPr>
                <w:kern w:val="2"/>
                <w:sz w:val="36"/>
                <w:szCs w:val="36"/>
              </w:rPr>
              <w:t>-specific attributes</w:t>
            </w:r>
          </w:p>
        </w:tc>
      </w:tr>
      <w:tr w:rsidR="00B11B9C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F854A4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2017-12-12</w:t>
            </w:r>
          </w:p>
        </w:tc>
      </w:tr>
      <w:tr w:rsidR="00B11B9C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 Riegel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331B9B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Nokia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B0EA4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maximilian.riegel@nokia.com</w:t>
            </w: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:rsidR="00B11B9C" w:rsidRDefault="00B11B9C" w:rsidP="00B11B9C"/>
    <w:p w:rsidR="00B11B9C" w:rsidRDefault="00B11B9C" w:rsidP="00B11B9C"/>
    <w:p w:rsidR="00B11B9C" w:rsidRDefault="00B11B9C" w:rsidP="00B11B9C">
      <w:pPr>
        <w:pStyle w:val="Heading"/>
      </w:pPr>
      <w:r>
        <w:t>Abstract</w:t>
      </w:r>
    </w:p>
    <w:p w:rsidR="00331B9B" w:rsidRDefault="00B96E50" w:rsidP="00331B9B">
      <w:pPr>
        <w:pStyle w:val="Body"/>
      </w:pPr>
      <w:r>
        <w:t>This document proposes</w:t>
      </w:r>
      <w:r w:rsidR="00385D98">
        <w:t xml:space="preserve"> </w:t>
      </w:r>
      <w:r w:rsidR="000A5C0E">
        <w:t>a revision to the chapter 7.5</w:t>
      </w:r>
      <w:r w:rsidR="00F854A4">
        <w:t>.5</w:t>
      </w:r>
    </w:p>
    <w:p w:rsidR="00A07F77" w:rsidRDefault="00F854A4" w:rsidP="00331B9B">
      <w:pPr>
        <w:pStyle w:val="ListBullet"/>
      </w:pPr>
      <w:r>
        <w:t>Alignment</w:t>
      </w:r>
      <w:r w:rsidR="00C638ED">
        <w:t xml:space="preserve"> of content with chapter 8.1.1</w:t>
      </w:r>
    </w:p>
    <w:p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  <w:bookmarkStart w:id="0" w:name="_GoBack"/>
      <w:bookmarkEnd w:id="0"/>
    </w:p>
    <w:p w:rsidR="00DA140F" w:rsidRDefault="00770ACE" w:rsidP="001F6F9F">
      <w:pPr>
        <w:pStyle w:val="Heading1"/>
      </w:pPr>
      <w:bookmarkStart w:id="1" w:name="_Toc480450150"/>
      <w:bookmarkStart w:id="2" w:name="_Toc282828293"/>
      <w:r>
        <w:lastRenderedPageBreak/>
        <w:t>Functional Decomposition and Des</w:t>
      </w:r>
      <w:r w:rsidR="0063414B">
        <w:t>ign</w:t>
      </w:r>
      <w:bookmarkEnd w:id="1"/>
    </w:p>
    <w:p w:rsidR="00331B9B" w:rsidRDefault="00920EC9" w:rsidP="00920EC9">
      <w:pPr>
        <w:pStyle w:val="Heading2"/>
        <w:numPr>
          <w:ilvl w:val="1"/>
          <w:numId w:val="23"/>
        </w:numPr>
      </w:pPr>
      <w:proofErr w:type="spellStart"/>
      <w:r>
        <w:t>Datapath</w:t>
      </w:r>
      <w:proofErr w:type="spellEnd"/>
    </w:p>
    <w:p w:rsidR="00331B9B" w:rsidRDefault="00920EC9" w:rsidP="00F854A4">
      <w:pPr>
        <w:pStyle w:val="Heading3"/>
        <w:numPr>
          <w:ilvl w:val="2"/>
          <w:numId w:val="21"/>
        </w:numPr>
        <w:rPr>
          <w:rStyle w:val="SC4055"/>
        </w:rPr>
      </w:pPr>
      <w:proofErr w:type="spellStart"/>
      <w:r>
        <w:rPr>
          <w:rStyle w:val="SC4055"/>
        </w:rPr>
        <w:t>Datapath</w:t>
      </w:r>
      <w:proofErr w:type="spellEnd"/>
      <w:r w:rsidR="00F854A4">
        <w:rPr>
          <w:rStyle w:val="SC4055"/>
        </w:rPr>
        <w:t>-specific attributes</w:t>
      </w:r>
    </w:p>
    <w:p w:rsidR="00331B9B" w:rsidRDefault="00920EC9" w:rsidP="00F854A4">
      <w:pPr>
        <w:pStyle w:val="Heading4"/>
      </w:pPr>
      <w:proofErr w:type="spellStart"/>
      <w:r>
        <w:t>Datapath</w:t>
      </w:r>
      <w:proofErr w:type="spellEnd"/>
    </w:p>
    <w:p w:rsidR="008D41A0" w:rsidRPr="008D41A0" w:rsidRDefault="00920EC9" w:rsidP="008D41A0">
      <w:pPr>
        <w:pStyle w:val="Body"/>
      </w:pPr>
      <w:proofErr w:type="spellStart"/>
      <w:r>
        <w:t>Datapath</w:t>
      </w:r>
      <w:proofErr w:type="spellEnd"/>
      <w:r>
        <w:t xml:space="preserve"> establishment creates the </w:t>
      </w:r>
      <w:proofErr w:type="spellStart"/>
      <w:r>
        <w:t>datapath</w:t>
      </w:r>
      <w:proofErr w:type="spellEnd"/>
      <w:r>
        <w:t xml:space="preserve"> for the transport of the user information. A </w:t>
      </w:r>
      <w:proofErr w:type="spellStart"/>
      <w:r>
        <w:t>datapath</w:t>
      </w:r>
      <w:proofErr w:type="spellEnd"/>
      <w:r>
        <w:t xml:space="preserve"> is defined through:</w:t>
      </w:r>
    </w:p>
    <w:p w:rsidR="00920EC9" w:rsidRPr="00920EC9" w:rsidRDefault="008D41A0" w:rsidP="00920EC9">
      <w:pPr>
        <w:pStyle w:val="ListBullet"/>
      </w:pPr>
      <w:r w:rsidRPr="008D41A0">
        <w:t xml:space="preserve">{1} </w:t>
      </w:r>
      <w:r w:rsidR="00920EC9" w:rsidRPr="00920EC9">
        <w:t xml:space="preserve">DP-ID: Unique </w:t>
      </w:r>
      <w:proofErr w:type="spellStart"/>
      <w:r w:rsidR="00920EC9">
        <w:t>datapath</w:t>
      </w:r>
      <w:proofErr w:type="spellEnd"/>
      <w:r w:rsidR="00920EC9">
        <w:t xml:space="preserve"> </w:t>
      </w:r>
      <w:r w:rsidR="00920EC9" w:rsidRPr="00920EC9">
        <w:t>identifier</w:t>
      </w:r>
    </w:p>
    <w:p w:rsidR="00920EC9" w:rsidRPr="00920EC9" w:rsidRDefault="00920EC9" w:rsidP="00920EC9">
      <w:pPr>
        <w:pStyle w:val="ListBullet"/>
      </w:pPr>
      <w:r w:rsidRPr="00920EC9">
        <w:t xml:space="preserve">{1} </w:t>
      </w:r>
      <w:proofErr w:type="spellStart"/>
      <w:r w:rsidRPr="00920EC9">
        <w:t>DPConfig</w:t>
      </w:r>
      <w:proofErr w:type="spellEnd"/>
      <w:r w:rsidRPr="00920EC9">
        <w:t>: C</w:t>
      </w:r>
      <w:r w:rsidR="00CC04BB">
        <w:t xml:space="preserve">onfiguration parameters of </w:t>
      </w:r>
      <w:proofErr w:type="spellStart"/>
      <w:r w:rsidR="00CC04BB">
        <w:t>data</w:t>
      </w:r>
      <w:r w:rsidRPr="00920EC9">
        <w:t>path</w:t>
      </w:r>
      <w:proofErr w:type="spellEnd"/>
    </w:p>
    <w:p w:rsidR="00973759" w:rsidRDefault="00920EC9" w:rsidP="00920EC9">
      <w:pPr>
        <w:pStyle w:val="Heading4"/>
      </w:pPr>
      <w:r>
        <w:t>NA</w:t>
      </w:r>
    </w:p>
    <w:bookmarkEnd w:id="2"/>
    <w:p w:rsidR="00920EC9" w:rsidRPr="00920EC9" w:rsidRDefault="00920EC9" w:rsidP="00920EC9">
      <w:pPr>
        <w:pStyle w:val="ListBullet"/>
      </w:pPr>
      <w:r w:rsidRPr="00920EC9">
        <w:t>{1} R1Config: R1 Session configuration parameters</w:t>
      </w:r>
    </w:p>
    <w:p w:rsidR="00920EC9" w:rsidRPr="00920EC9" w:rsidRDefault="00920EC9" w:rsidP="00920EC9">
      <w:pPr>
        <w:pStyle w:val="ListBullet"/>
      </w:pPr>
      <w:r w:rsidRPr="00920EC9">
        <w:t>{1} R6Config: R6 Session configuration parameters</w:t>
      </w:r>
    </w:p>
    <w:p w:rsidR="00920EC9" w:rsidRPr="00920EC9" w:rsidRDefault="00920EC9" w:rsidP="00920EC9">
      <w:pPr>
        <w:pStyle w:val="ListBullet"/>
      </w:pPr>
      <w:r w:rsidRPr="00920EC9">
        <w:t xml:space="preserve">{1} </w:t>
      </w:r>
      <w:proofErr w:type="spellStart"/>
      <w:r w:rsidRPr="00920EC9">
        <w:t>BRcfg</w:t>
      </w:r>
      <w:proofErr w:type="spellEnd"/>
      <w:r w:rsidRPr="00920EC9">
        <w:t xml:space="preserve">: Bridging service definition </w:t>
      </w:r>
    </w:p>
    <w:p w:rsidR="00920EC9" w:rsidRDefault="00920EC9" w:rsidP="008D41A0">
      <w:pPr>
        <w:pStyle w:val="Heading4"/>
      </w:pPr>
      <w:r>
        <w:t>BH</w:t>
      </w:r>
    </w:p>
    <w:p w:rsidR="00920EC9" w:rsidRPr="00920EC9" w:rsidRDefault="00920EC9" w:rsidP="00920EC9">
      <w:pPr>
        <w:pStyle w:val="ListBullet"/>
      </w:pPr>
      <w:r w:rsidRPr="00920EC9">
        <w:t>{1+} R6Config: R6 Session configuration parameters</w:t>
      </w:r>
    </w:p>
    <w:p w:rsidR="00920EC9" w:rsidRPr="00920EC9" w:rsidRDefault="00920EC9" w:rsidP="00920EC9">
      <w:pPr>
        <w:pStyle w:val="ListBullet"/>
      </w:pPr>
      <w:r w:rsidRPr="00920EC9">
        <w:t>{1+} R3Config: R3 Session configuration parameters</w:t>
      </w:r>
    </w:p>
    <w:p w:rsidR="00920EC9" w:rsidRPr="00920EC9" w:rsidRDefault="00920EC9" w:rsidP="00920EC9">
      <w:pPr>
        <w:pStyle w:val="ListBullet"/>
      </w:pPr>
      <w:r w:rsidRPr="00920EC9">
        <w:t xml:space="preserve">{1+} </w:t>
      </w:r>
      <w:proofErr w:type="spellStart"/>
      <w:r w:rsidRPr="00920EC9">
        <w:t>BRCfg</w:t>
      </w:r>
      <w:proofErr w:type="spellEnd"/>
      <w:r w:rsidRPr="00920EC9">
        <w:t>: Bridging service definition</w:t>
      </w:r>
    </w:p>
    <w:p w:rsidR="00920EC9" w:rsidRDefault="00920EC9" w:rsidP="008D41A0">
      <w:pPr>
        <w:pStyle w:val="Heading4"/>
      </w:pPr>
      <w:r>
        <w:t>AR</w:t>
      </w:r>
    </w:p>
    <w:p w:rsidR="00920EC9" w:rsidRPr="00920EC9" w:rsidRDefault="00920EC9" w:rsidP="00920EC9">
      <w:pPr>
        <w:pStyle w:val="ListBullet"/>
      </w:pPr>
      <w:r w:rsidRPr="00920EC9">
        <w:t xml:space="preserve">{1} </w:t>
      </w:r>
      <w:proofErr w:type="spellStart"/>
      <w:r w:rsidRPr="00920EC9">
        <w:t>IPProvider</w:t>
      </w:r>
      <w:proofErr w:type="spellEnd"/>
      <w:r w:rsidRPr="00920EC9">
        <w:t>-ID: FQDN</w:t>
      </w:r>
    </w:p>
    <w:p w:rsidR="00920EC9" w:rsidRPr="00920EC9" w:rsidRDefault="00920EC9" w:rsidP="00920EC9">
      <w:pPr>
        <w:pStyle w:val="ListBullet"/>
      </w:pPr>
      <w:r w:rsidRPr="00920EC9">
        <w:t>{1+} ARI-ID: Interface identifier</w:t>
      </w:r>
    </w:p>
    <w:p w:rsidR="00920EC9" w:rsidRPr="00920EC9" w:rsidRDefault="00920EC9" w:rsidP="00920EC9">
      <w:pPr>
        <w:pStyle w:val="ListBullet"/>
      </w:pPr>
      <w:r w:rsidRPr="00920EC9">
        <w:t>{1+} R3Config: Interface configuration parameters</w:t>
      </w:r>
    </w:p>
    <w:p w:rsidR="008D41A0" w:rsidRDefault="008D41A0" w:rsidP="008D41A0">
      <w:pPr>
        <w:pStyle w:val="Heading4"/>
      </w:pPr>
      <w:r>
        <w:t>SS</w:t>
      </w:r>
    </w:p>
    <w:p w:rsidR="00920EC9" w:rsidRPr="00920EC9" w:rsidRDefault="00920EC9" w:rsidP="00920EC9">
      <w:pPr>
        <w:pStyle w:val="ListBullet"/>
      </w:pPr>
      <w:r w:rsidRPr="00920EC9">
        <w:t xml:space="preserve">{1} </w:t>
      </w:r>
      <w:proofErr w:type="spellStart"/>
      <w:r w:rsidRPr="00920EC9">
        <w:t>ServiceProvider</w:t>
      </w:r>
      <w:proofErr w:type="spellEnd"/>
      <w:r w:rsidRPr="00920EC9">
        <w:t>-ID: FQDN</w:t>
      </w:r>
    </w:p>
    <w:p w:rsidR="00920EC9" w:rsidRPr="00920EC9" w:rsidRDefault="00CC04BB" w:rsidP="00920EC9">
      <w:pPr>
        <w:pStyle w:val="ListBullet"/>
      </w:pPr>
      <w:r>
        <w:t xml:space="preserve">{1} </w:t>
      </w:r>
      <w:proofErr w:type="spellStart"/>
      <w:r>
        <w:t>DPSrvSpec</w:t>
      </w:r>
      <w:proofErr w:type="spellEnd"/>
      <w:r>
        <w:t xml:space="preserve">: </w:t>
      </w:r>
      <w:proofErr w:type="spellStart"/>
      <w:r>
        <w:t>Datap</w:t>
      </w:r>
      <w:r w:rsidR="00920EC9" w:rsidRPr="00920EC9">
        <w:t>ath</w:t>
      </w:r>
      <w:proofErr w:type="spellEnd"/>
      <w:r w:rsidR="00920EC9" w:rsidRPr="00920EC9">
        <w:t xml:space="preserve"> service definition</w:t>
      </w:r>
    </w:p>
    <w:p w:rsidR="0097103A" w:rsidRDefault="00920EC9" w:rsidP="00331B9B">
      <w:pPr>
        <w:pStyle w:val="Heading3"/>
      </w:pPr>
      <w:proofErr w:type="spellStart"/>
      <w:r>
        <w:t>Datapath</w:t>
      </w:r>
      <w:proofErr w:type="spellEnd"/>
      <w:r w:rsidR="00F854A4">
        <w:t>-specific basic functions</w:t>
      </w:r>
    </w:p>
    <w:p w:rsidR="00331B9B" w:rsidRPr="00331B9B" w:rsidRDefault="00331B9B" w:rsidP="00331B9B">
      <w:pPr>
        <w:pStyle w:val="Default"/>
      </w:pPr>
    </w:p>
    <w:sectPr w:rsidR="00331B9B" w:rsidRPr="00331B9B" w:rsidSect="00B11B9C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06" w:rsidRDefault="00BB3C06" w:rsidP="00E4011C">
      <w:r>
        <w:separator/>
      </w:r>
    </w:p>
  </w:endnote>
  <w:endnote w:type="continuationSeparator" w:id="0">
    <w:p w:rsidR="00BB3C06" w:rsidRDefault="00BB3C06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A0154" wp14:editId="1EB1D6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638ED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A0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638ED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06" w:rsidRDefault="00BB3C06" w:rsidP="00E4011C">
      <w:r>
        <w:separator/>
      </w:r>
    </w:p>
  </w:footnote>
  <w:footnote w:type="continuationSeparator" w:id="0">
    <w:p w:rsidR="00BB3C06" w:rsidRDefault="00BB3C06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r w:rsidR="00C638ED">
      <w:rPr>
        <w:rFonts w:asciiTheme="majorHAnsi" w:hAnsiTheme="majorHAnsi" w:cstheme="majorHAnsi"/>
      </w:rPr>
      <w:t>omniran-17-0101</w:t>
    </w:r>
    <w:r>
      <w:rPr>
        <w:rFonts w:asciiTheme="majorHAnsi" w:hAnsiTheme="majorHAnsi" w:cstheme="majorHAnsi"/>
      </w:rPr>
      <w:t>-00-CF</w:t>
    </w:r>
    <w:r w:rsidRPr="00B11B9C">
      <w:rPr>
        <w:rFonts w:asciiTheme="majorHAnsi" w:hAnsiTheme="majorHAnsi" w:cstheme="majorHAnsi"/>
      </w:rPr>
      <w:t>00</w:t>
    </w:r>
  </w:p>
  <w:p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40E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0B8C4D72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806"/>
    <w:multiLevelType w:val="multilevel"/>
    <w:tmpl w:val="06DEC9FE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9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15"/>
  </w:num>
  <w:num w:numId="14">
    <w:abstractNumId w:val="4"/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lvl w:ilvl="0">
        <w:start w:val="1"/>
        <w:numFmt w:val="bullet"/>
        <w:lvlText w:val="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3"/>
    <w:lvlOverride w:ilvl="0">
      <w:lvl w:ilvl="0">
        <w:start w:val="1"/>
        <w:numFmt w:val="bullet"/>
        <w:lvlText w:val="7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  <w:lvlOverride w:ilvl="0">
      <w:lvl w:ilvl="0">
        <w:start w:val="1"/>
        <w:numFmt w:val="bullet"/>
        <w:lvlText w:val="7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5"/>
  </w:num>
  <w:num w:numId="21">
    <w:abstractNumId w:val="15"/>
    <w:lvlOverride w:ilvl="0">
      <w:startOverride w:val="7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9B"/>
    <w:rsid w:val="00016887"/>
    <w:rsid w:val="000225A4"/>
    <w:rsid w:val="000741D1"/>
    <w:rsid w:val="00075E04"/>
    <w:rsid w:val="00084CCA"/>
    <w:rsid w:val="000907CD"/>
    <w:rsid w:val="000921E5"/>
    <w:rsid w:val="00092FBC"/>
    <w:rsid w:val="000A49B1"/>
    <w:rsid w:val="000A5C0E"/>
    <w:rsid w:val="000C1E65"/>
    <w:rsid w:val="000C2064"/>
    <w:rsid w:val="000C4A07"/>
    <w:rsid w:val="000C78B3"/>
    <w:rsid w:val="000F39E3"/>
    <w:rsid w:val="001873E1"/>
    <w:rsid w:val="001945BD"/>
    <w:rsid w:val="001B04E5"/>
    <w:rsid w:val="001C31D0"/>
    <w:rsid w:val="001D3289"/>
    <w:rsid w:val="001D3911"/>
    <w:rsid w:val="001D471C"/>
    <w:rsid w:val="001F073C"/>
    <w:rsid w:val="001F6F9F"/>
    <w:rsid w:val="002257F4"/>
    <w:rsid w:val="00235208"/>
    <w:rsid w:val="002431FB"/>
    <w:rsid w:val="00247BDC"/>
    <w:rsid w:val="00251197"/>
    <w:rsid w:val="00263A78"/>
    <w:rsid w:val="00276AF6"/>
    <w:rsid w:val="0028783B"/>
    <w:rsid w:val="00294918"/>
    <w:rsid w:val="002A2744"/>
    <w:rsid w:val="002D41FE"/>
    <w:rsid w:val="002F38C9"/>
    <w:rsid w:val="002F5D4C"/>
    <w:rsid w:val="00314655"/>
    <w:rsid w:val="00331B9B"/>
    <w:rsid w:val="00340F4B"/>
    <w:rsid w:val="00373B86"/>
    <w:rsid w:val="00385B6E"/>
    <w:rsid w:val="00385D98"/>
    <w:rsid w:val="003E376E"/>
    <w:rsid w:val="003E5957"/>
    <w:rsid w:val="004176C8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540B0C"/>
    <w:rsid w:val="0055480C"/>
    <w:rsid w:val="00566CCD"/>
    <w:rsid w:val="00585512"/>
    <w:rsid w:val="00594A58"/>
    <w:rsid w:val="005A6A10"/>
    <w:rsid w:val="005B2A89"/>
    <w:rsid w:val="005E5E7F"/>
    <w:rsid w:val="0060760E"/>
    <w:rsid w:val="00620E9A"/>
    <w:rsid w:val="00630CBE"/>
    <w:rsid w:val="0063414B"/>
    <w:rsid w:val="00653283"/>
    <w:rsid w:val="006660AD"/>
    <w:rsid w:val="00675A03"/>
    <w:rsid w:val="00676A8C"/>
    <w:rsid w:val="00695744"/>
    <w:rsid w:val="006E6CA9"/>
    <w:rsid w:val="007048DF"/>
    <w:rsid w:val="007125A6"/>
    <w:rsid w:val="00713BEE"/>
    <w:rsid w:val="00770ACE"/>
    <w:rsid w:val="007A65B2"/>
    <w:rsid w:val="007A7472"/>
    <w:rsid w:val="007C2472"/>
    <w:rsid w:val="007D263C"/>
    <w:rsid w:val="007F59A4"/>
    <w:rsid w:val="007F7A8B"/>
    <w:rsid w:val="008028B0"/>
    <w:rsid w:val="008045B7"/>
    <w:rsid w:val="008326B6"/>
    <w:rsid w:val="00843FB1"/>
    <w:rsid w:val="00851B24"/>
    <w:rsid w:val="00860281"/>
    <w:rsid w:val="00883A58"/>
    <w:rsid w:val="008B705A"/>
    <w:rsid w:val="008C498D"/>
    <w:rsid w:val="008D0516"/>
    <w:rsid w:val="008D41A0"/>
    <w:rsid w:val="00920EC9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537"/>
    <w:rsid w:val="0096683C"/>
    <w:rsid w:val="00966F35"/>
    <w:rsid w:val="00970550"/>
    <w:rsid w:val="0097103A"/>
    <w:rsid w:val="00973759"/>
    <w:rsid w:val="009946B2"/>
    <w:rsid w:val="00996E3C"/>
    <w:rsid w:val="009A2251"/>
    <w:rsid w:val="009B4BE0"/>
    <w:rsid w:val="009B6912"/>
    <w:rsid w:val="009C07E4"/>
    <w:rsid w:val="009C5CB0"/>
    <w:rsid w:val="009D7F40"/>
    <w:rsid w:val="009F36DA"/>
    <w:rsid w:val="00A00B68"/>
    <w:rsid w:val="00A07F77"/>
    <w:rsid w:val="00A26E23"/>
    <w:rsid w:val="00A277C3"/>
    <w:rsid w:val="00A7321D"/>
    <w:rsid w:val="00A76866"/>
    <w:rsid w:val="00AA5F61"/>
    <w:rsid w:val="00AA7CB7"/>
    <w:rsid w:val="00AE6F86"/>
    <w:rsid w:val="00AF5602"/>
    <w:rsid w:val="00B11B9C"/>
    <w:rsid w:val="00B162BF"/>
    <w:rsid w:val="00B17DAE"/>
    <w:rsid w:val="00B3707B"/>
    <w:rsid w:val="00B427F9"/>
    <w:rsid w:val="00B46031"/>
    <w:rsid w:val="00B6562D"/>
    <w:rsid w:val="00B84D8E"/>
    <w:rsid w:val="00B874ED"/>
    <w:rsid w:val="00B96E50"/>
    <w:rsid w:val="00BB0EA4"/>
    <w:rsid w:val="00BB3C06"/>
    <w:rsid w:val="00BD45EC"/>
    <w:rsid w:val="00BE10E9"/>
    <w:rsid w:val="00BE18FC"/>
    <w:rsid w:val="00BE734F"/>
    <w:rsid w:val="00BF2E29"/>
    <w:rsid w:val="00C0402F"/>
    <w:rsid w:val="00C407E3"/>
    <w:rsid w:val="00C40983"/>
    <w:rsid w:val="00C638ED"/>
    <w:rsid w:val="00C64A79"/>
    <w:rsid w:val="00C70AB0"/>
    <w:rsid w:val="00C724AF"/>
    <w:rsid w:val="00C759ED"/>
    <w:rsid w:val="00C87788"/>
    <w:rsid w:val="00C93662"/>
    <w:rsid w:val="00CA3128"/>
    <w:rsid w:val="00CB3B11"/>
    <w:rsid w:val="00CC04BB"/>
    <w:rsid w:val="00CC757E"/>
    <w:rsid w:val="00CD0F81"/>
    <w:rsid w:val="00CE09CE"/>
    <w:rsid w:val="00CF093A"/>
    <w:rsid w:val="00D11165"/>
    <w:rsid w:val="00D31B81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33387"/>
    <w:rsid w:val="00E4011C"/>
    <w:rsid w:val="00E47D14"/>
    <w:rsid w:val="00E533BD"/>
    <w:rsid w:val="00E5656C"/>
    <w:rsid w:val="00E80323"/>
    <w:rsid w:val="00E809EA"/>
    <w:rsid w:val="00E9393F"/>
    <w:rsid w:val="00EB060C"/>
    <w:rsid w:val="00EC390B"/>
    <w:rsid w:val="00EC3D52"/>
    <w:rsid w:val="00EC3ED0"/>
    <w:rsid w:val="00ED5BAE"/>
    <w:rsid w:val="00EF12D8"/>
    <w:rsid w:val="00F030F1"/>
    <w:rsid w:val="00F35C4A"/>
    <w:rsid w:val="00F36FDC"/>
    <w:rsid w:val="00F4738E"/>
    <w:rsid w:val="00F578FE"/>
    <w:rsid w:val="00F64DB5"/>
    <w:rsid w:val="00F854A4"/>
    <w:rsid w:val="00F86E56"/>
    <w:rsid w:val="00F904EC"/>
    <w:rsid w:val="00F93E7D"/>
    <w:rsid w:val="00F94F84"/>
    <w:rsid w:val="00FA1B3D"/>
    <w:rsid w:val="00FA7C5E"/>
    <w:rsid w:val="00FB529F"/>
    <w:rsid w:val="00FC21B2"/>
    <w:rsid w:val="00FC651E"/>
    <w:rsid w:val="00FD1387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BC61F"/>
  <w15:docId w15:val="{B2E4A9C3-421B-4536-9CC5-8F0C73A7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22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22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2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aliases w:val="T"/>
    <w:basedOn w:val="Caption"/>
    <w:uiPriority w:val="99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customStyle="1" w:styleId="H32">
    <w:name w:val="H32"/>
    <w:aliases w:val="1.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21">
    <w:name w:val="H21"/>
    <w:aliases w:val="1.1"/>
    <w:next w:val="Text"/>
    <w:uiPriority w:val="99"/>
    <w:rsid w:val="00331B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character" w:customStyle="1" w:styleId="SC4055">
    <w:name w:val="SC4055"/>
    <w:uiPriority w:val="99"/>
    <w:rsid w:val="00331B9B"/>
  </w:style>
  <w:style w:type="paragraph" w:styleId="NormalWeb">
    <w:name w:val="Normal (Web)"/>
    <w:basedOn w:val="Normal"/>
    <w:uiPriority w:val="99"/>
    <w:semiHidden/>
    <w:unhideWhenUsed/>
    <w:rsid w:val="00920E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IPR/copyrightpolic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tandards.ieee.org/guides/opman/sect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ems1cg2\Dropbox\Workspace\_OmniRAN\tools\omniran-17-00xx-00-CF00-docx-template-functional-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1A06-FE8B-44C5-BFA4-35BB9012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omniran-17-00xx-00-CF00-docx-template-functional-design.dotx</Template>
  <TotalTime>11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1935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Riegel, Maximilian (Nokia - DE/Munich)</dc:creator>
  <cp:lastModifiedBy>Riegel, Maximilian (Nokia - DE/Munich)</cp:lastModifiedBy>
  <cp:revision>6</cp:revision>
  <cp:lastPrinted>2113-01-01T05:00:00Z</cp:lastPrinted>
  <dcterms:created xsi:type="dcterms:W3CDTF">2017-12-12T12:17:00Z</dcterms:created>
  <dcterms:modified xsi:type="dcterms:W3CDTF">2017-12-12T13:22:00Z</dcterms:modified>
</cp:coreProperties>
</file>