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DA3606" w:rsidRPr="00C801A6" w14:paraId="097F6680" w14:textId="77777777" w:rsidTr="00B761BB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77777777" w:rsidR="00DA3606" w:rsidRPr="00C801A6" w:rsidRDefault="00DA3606" w:rsidP="00B761BB">
            <w:pPr>
              <w:pStyle w:val="Title"/>
            </w:pPr>
            <w:r w:rsidRPr="00C801A6">
              <w:t>Minutes of IEEE 802.1CF OmniRAN TG conference call</w:t>
            </w:r>
          </w:p>
        </w:tc>
      </w:tr>
      <w:tr w:rsidR="00DA3606" w:rsidRPr="00C801A6" w14:paraId="4D8AE69D" w14:textId="77777777" w:rsidTr="00B761BB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19D5B484" w:rsidR="00DA3606" w:rsidRPr="00C801A6" w:rsidRDefault="00DA3606" w:rsidP="00DA3606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801A6">
              <w:rPr>
                <w:b/>
              </w:rPr>
              <w:t>Dec 10 , 2015</w:t>
            </w:r>
          </w:p>
        </w:tc>
      </w:tr>
      <w:tr w:rsidR="00DA3606" w:rsidRPr="00C801A6" w14:paraId="66CF4A0B" w14:textId="77777777" w:rsidTr="00B761BB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DA3606" w:rsidRPr="00C801A6" w14:paraId="0D5640DD" w14:textId="77777777" w:rsidTr="00B761BB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1B63D8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DA3606" w:rsidRPr="00C801A6" w14:paraId="0EE1BCF2" w14:textId="77777777" w:rsidTr="00B761BB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77777777" w:rsidR="00DA3606" w:rsidRPr="00C801A6" w:rsidRDefault="00DA3606" w:rsidP="00B761BB">
            <w:proofErr w:type="spellStart"/>
            <w:r w:rsidRPr="00C801A6">
              <w:t>Yonggang</w:t>
            </w:r>
            <w:proofErr w:type="spellEnd"/>
            <w:r w:rsidRPr="00C801A6">
              <w:t xml:space="preserve"> Fang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E99F33" w14:textId="77777777" w:rsidR="00DA3606" w:rsidRPr="00C801A6" w:rsidRDefault="00DA3606" w:rsidP="00B761BB">
            <w:r w:rsidRPr="00C801A6">
              <w:t>ZTE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77777777" w:rsidR="00DA3606" w:rsidRPr="00C801A6" w:rsidRDefault="00DA3606" w:rsidP="00B761BB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77777777" w:rsidR="00DA3606" w:rsidRPr="00C801A6" w:rsidRDefault="00DA3606" w:rsidP="00B761BB"/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2B3F09F9" w:rsidR="00DA3606" w:rsidRPr="00C801A6" w:rsidRDefault="00DA3606" w:rsidP="00B761BB">
            <w:r>
              <w:t>yfang@ztetx.com</w:t>
            </w:r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69432F" w:rsidP="007B0026">
      <w:hyperlink r:id="rId8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600CED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73309AF7" w14:textId="77777777" w:rsidR="00095539" w:rsidRPr="00B72C2D" w:rsidRDefault="008F1D04" w:rsidP="0009553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03E71A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5075" cy="123126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312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663C9D" w:rsidRPr="008F1D04" w:rsidRDefault="007D4444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08F4CCE2" w:rsidR="00663C9D" w:rsidRDefault="007D4444" w:rsidP="008F1D04">
                            <w:r>
                              <w:t xml:space="preserve">Minutes of the IEEE 802.1 OmniRAN TG </w:t>
                            </w:r>
                            <w:r w:rsidR="00DA3606">
                              <w:t>conference call on December 10</w:t>
                            </w:r>
                            <w:r w:rsidR="00DA3606" w:rsidRPr="00DA3606">
                              <w:rPr>
                                <w:vertAlign w:val="superscript"/>
                              </w:rPr>
                              <w:t>th</w:t>
                            </w:r>
                            <w:r w:rsidR="00DA3606">
                              <w:t>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F6A31" id="AutoShape 5" o:spid="_x0000_s1026" style="position:absolute;margin-left:0;margin-top:3.75pt;width:497.25pt;height:96.9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663C9D" w:rsidRPr="008F1D04" w:rsidRDefault="007D4444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08F4CCE2" w:rsidR="00663C9D" w:rsidRDefault="007D4444" w:rsidP="008F1D04">
                      <w:r>
                        <w:t xml:space="preserve">Minutes of the IEEE 802.1 OmniRAN TG </w:t>
                      </w:r>
                      <w:r w:rsidR="00DA3606">
                        <w:t>conference call on December 10</w:t>
                      </w:r>
                      <w:r w:rsidR="00DA3606" w:rsidRPr="00DA3606">
                        <w:rPr>
                          <w:vertAlign w:val="superscript"/>
                        </w:rPr>
                        <w:t>th</w:t>
                      </w:r>
                      <w:r w:rsidR="00DA3606">
                        <w:t>,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  <w:r w:rsidR="00095539">
        <w:lastRenderedPageBreak/>
        <w:t>Thursday</w:t>
      </w:r>
      <w:r w:rsidR="00095539" w:rsidRPr="00B72C2D">
        <w:t xml:space="preserve">, </w:t>
      </w:r>
      <w:r w:rsidR="00095539">
        <w:t>Dec 10, 2010</w:t>
      </w:r>
    </w:p>
    <w:p w14:paraId="2AB5DC02" w14:textId="77777777" w:rsidR="00095539" w:rsidRPr="00B72C2D" w:rsidRDefault="00095539" w:rsidP="00095539"/>
    <w:p w14:paraId="1DC61052" w14:textId="77777777" w:rsidR="00095539" w:rsidRPr="00B72C2D" w:rsidRDefault="00095539" w:rsidP="00095539">
      <w:r w:rsidRPr="00B72C2D">
        <w:t>Chair: Max Riegel</w:t>
      </w:r>
    </w:p>
    <w:p w14:paraId="526CDA3A" w14:textId="77777777" w:rsidR="00095539" w:rsidRPr="00B72C2D" w:rsidRDefault="00095539" w:rsidP="00095539">
      <w:r w:rsidRPr="00B72C2D">
        <w:t xml:space="preserve">Recording secretary: </w:t>
      </w:r>
      <w:proofErr w:type="spellStart"/>
      <w:r>
        <w:t>Yonggang</w:t>
      </w:r>
      <w:proofErr w:type="spellEnd"/>
      <w:r>
        <w:t xml:space="preserve"> Fang </w:t>
      </w:r>
    </w:p>
    <w:p w14:paraId="34FCC501" w14:textId="77777777" w:rsidR="00095539" w:rsidRPr="00B72C2D" w:rsidRDefault="00095539" w:rsidP="00095539">
      <w:pPr>
        <w:pStyle w:val="Heading2"/>
      </w:pPr>
      <w:r w:rsidRPr="00B72C2D">
        <w:t>Call to order</w:t>
      </w:r>
    </w:p>
    <w:p w14:paraId="601E7A59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 xml:space="preserve">Meeting called to order by Max Riegel at 10:05AM ET.  </w:t>
      </w:r>
    </w:p>
    <w:p w14:paraId="0C489103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Meeting was guided by the slides uploaded and maintained during the call by the chair:</w:t>
      </w:r>
    </w:p>
    <w:p w14:paraId="48392E4B" w14:textId="3EC4E8C9" w:rsidR="00C92096" w:rsidRPr="00B72C2D" w:rsidRDefault="00C92096" w:rsidP="00C92096">
      <w:pPr>
        <w:pStyle w:val="Normal-dash"/>
      </w:pPr>
      <w:hyperlink r:id="rId9" w:history="1">
        <w:r w:rsidRPr="00047F55">
          <w:rPr>
            <w:rStyle w:val="Hyperlink"/>
          </w:rPr>
          <w:t>https://mentor.ieee.org/omniran/dcn/15/omniran-15-0061-00-00TG-dec-2015-confcall-slides.pptx</w:t>
        </w:r>
      </w:hyperlink>
    </w:p>
    <w:p w14:paraId="482723C6" w14:textId="77777777" w:rsidR="00095539" w:rsidRPr="00B72C2D" w:rsidRDefault="00095539" w:rsidP="00095539">
      <w:pPr>
        <w:pStyle w:val="Heading2"/>
      </w:pPr>
      <w:r w:rsidRPr="00B72C2D">
        <w:t>Minutes</w:t>
      </w:r>
    </w:p>
    <w:p w14:paraId="20942E9C" w14:textId="77777777" w:rsidR="00095539" w:rsidRPr="00B72C2D" w:rsidRDefault="00095539" w:rsidP="00095539">
      <w:pPr>
        <w:pStyle w:val="Normal-bullet"/>
        <w:ind w:left="720" w:hanging="360"/>
      </w:pPr>
      <w:proofErr w:type="spellStart"/>
      <w:r>
        <w:t>Yonggang</w:t>
      </w:r>
      <w:proofErr w:type="spellEnd"/>
      <w:r>
        <w:t xml:space="preserve"> Fang </w:t>
      </w:r>
      <w:r w:rsidRPr="00B72C2D">
        <w:t>volunteered to take notes.</w:t>
      </w:r>
    </w:p>
    <w:p w14:paraId="6FCCDBAE" w14:textId="77777777" w:rsidR="00095539" w:rsidRPr="00B72C2D" w:rsidRDefault="00095539" w:rsidP="00095539">
      <w:pPr>
        <w:pStyle w:val="Heading2"/>
      </w:pPr>
      <w:r w:rsidRPr="00B72C2D">
        <w:t>Attendance</w:t>
      </w:r>
    </w:p>
    <w:p w14:paraId="21148737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Roll call</w:t>
      </w:r>
    </w:p>
    <w:p w14:paraId="2B941D20" w14:textId="77777777" w:rsidR="00095539" w:rsidRPr="00B72C2D" w:rsidRDefault="00095539" w:rsidP="00095539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095539" w:rsidRPr="00B72C2D" w14:paraId="7BB42A5D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2E2DCA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29F7E11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Affiliation</w:t>
            </w:r>
          </w:p>
        </w:tc>
      </w:tr>
      <w:tr w:rsidR="00095539" w:rsidRPr="00B72C2D" w14:paraId="31D2533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CA29F8" w14:textId="77777777" w:rsidR="00095539" w:rsidRPr="00B72C2D" w:rsidRDefault="00095539" w:rsidP="00B761BB">
            <w:r w:rsidRPr="00B72C2D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BB8F66B" w14:textId="77777777" w:rsidR="00095539" w:rsidRPr="00B72C2D" w:rsidRDefault="00095539" w:rsidP="00B761BB">
            <w:r w:rsidRPr="00B72C2D">
              <w:t>Nokia Networks</w:t>
            </w:r>
          </w:p>
        </w:tc>
      </w:tr>
      <w:tr w:rsidR="00095539" w:rsidRPr="00B72C2D" w14:paraId="7B06E52B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CF57FE" w14:textId="77777777" w:rsidR="00095539" w:rsidRPr="00B72C2D" w:rsidRDefault="00095539" w:rsidP="00B761BB">
            <w:proofErr w:type="spellStart"/>
            <w:r>
              <w:t>Yonggang</w:t>
            </w:r>
            <w:proofErr w:type="spellEnd"/>
            <w:r>
              <w:t xml:space="preserve">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96FA481" w14:textId="77777777" w:rsidR="00095539" w:rsidRPr="00B72C2D" w:rsidRDefault="00095539" w:rsidP="00B761BB">
            <w:r>
              <w:t>ZTE</w:t>
            </w:r>
          </w:p>
        </w:tc>
      </w:tr>
      <w:tr w:rsidR="00095539" w:rsidRPr="00B72C2D" w14:paraId="5CED8621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2928992" w14:textId="77777777" w:rsidR="00095539" w:rsidRPr="00B72C2D" w:rsidRDefault="00095539" w:rsidP="00B761BB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B4960E" w14:textId="77777777" w:rsidR="00095539" w:rsidRPr="00B72C2D" w:rsidRDefault="00095539" w:rsidP="00B761BB">
            <w:r>
              <w:t>Fujitsu</w:t>
            </w:r>
            <w:r w:rsidRPr="00B72C2D">
              <w:t xml:space="preserve"> </w:t>
            </w:r>
          </w:p>
        </w:tc>
      </w:tr>
      <w:tr w:rsidR="00095539" w:rsidRPr="00B72C2D" w14:paraId="7BBD419C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F3F812C" w14:textId="77777777" w:rsidR="00095539" w:rsidRPr="00B72C2D" w:rsidRDefault="00095539" w:rsidP="00B761BB">
            <w:r>
              <w:t>Michael Potts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24B3F03" w14:textId="77777777" w:rsidR="00095539" w:rsidRPr="00B72C2D" w:rsidRDefault="00095539" w:rsidP="00B761BB">
            <w:r>
              <w:t>General Motors</w:t>
            </w:r>
          </w:p>
        </w:tc>
      </w:tr>
      <w:tr w:rsidR="00095539" w:rsidRPr="00B72C2D" w14:paraId="41DACAD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68AF09D" w14:textId="77777777" w:rsidR="00095539" w:rsidRDefault="00095539" w:rsidP="00B761BB">
            <w:r>
              <w:t xml:space="preserve">Antonio de la Oliva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B3D8317" w14:textId="450597D8" w:rsidR="00095539" w:rsidRDefault="00095539" w:rsidP="00B761BB">
            <w:r>
              <w:t>UC3M</w:t>
            </w:r>
          </w:p>
        </w:tc>
      </w:tr>
    </w:tbl>
    <w:p w14:paraId="01A490DF" w14:textId="77777777" w:rsidR="00095539" w:rsidRPr="00B72C2D" w:rsidRDefault="00095539" w:rsidP="00095539"/>
    <w:p w14:paraId="21566AAB" w14:textId="77777777" w:rsidR="00095539" w:rsidRPr="00B72C2D" w:rsidRDefault="00095539" w:rsidP="00095539">
      <w:pPr>
        <w:pStyle w:val="Heading2"/>
      </w:pPr>
      <w:r w:rsidRPr="00B72C2D">
        <w:t>IEEE WG Guidelines</w:t>
      </w:r>
    </w:p>
    <w:p w14:paraId="0B46E9AF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The chair presented the mandatory IEEE SA guideline slides and asked for anybody willing to make an IPR announcement.</w:t>
      </w:r>
    </w:p>
    <w:p w14:paraId="3A7F8919" w14:textId="77777777" w:rsidR="00095539" w:rsidRPr="00B72C2D" w:rsidRDefault="00095539" w:rsidP="00095539">
      <w:pPr>
        <w:pStyle w:val="Normal-dash"/>
      </w:pPr>
      <w:r w:rsidRPr="00B72C2D">
        <w:t>No IPR declaration was raised.</w:t>
      </w:r>
    </w:p>
    <w:p w14:paraId="49BB4DD9" w14:textId="77777777" w:rsidR="00095539" w:rsidRPr="00B72C2D" w:rsidRDefault="00095539" w:rsidP="00095539">
      <w:pPr>
        <w:pStyle w:val="Heading2"/>
      </w:pPr>
      <w:r w:rsidRPr="00B72C2D">
        <w:t>Agenda approval</w:t>
      </w:r>
    </w:p>
    <w:p w14:paraId="31A6642F" w14:textId="77777777" w:rsidR="00095539" w:rsidRPr="00B72C2D" w:rsidRDefault="00095539" w:rsidP="00095539">
      <w:pPr>
        <w:numPr>
          <w:ilvl w:val="0"/>
          <w:numId w:val="1"/>
        </w:numPr>
      </w:pPr>
      <w:r w:rsidRPr="00B72C2D">
        <w:t>Agenda as proposed in the chair’s meeting slides:</w:t>
      </w:r>
      <w:bookmarkStart w:id="0" w:name="_GoBack"/>
      <w:bookmarkEnd w:id="0"/>
    </w:p>
    <w:p w14:paraId="575E3D8F" w14:textId="77777777" w:rsidR="00095539" w:rsidRPr="00B72C2D" w:rsidRDefault="00095539" w:rsidP="00095539">
      <w:pPr>
        <w:pStyle w:val="Normal-dash"/>
      </w:pPr>
      <w:r w:rsidRPr="00B72C2D">
        <w:t>Review of minutes</w:t>
      </w:r>
    </w:p>
    <w:p w14:paraId="556C72A9" w14:textId="4066FD9A" w:rsidR="00095539" w:rsidRPr="00673822" w:rsidRDefault="00C92096" w:rsidP="00C92096">
      <w:pPr>
        <w:pStyle w:val="Normal-dot"/>
      </w:pPr>
      <w:hyperlink r:id="rId10" w:history="1">
        <w:r w:rsidRPr="00047F55">
          <w:rPr>
            <w:rStyle w:val="Hyperlink"/>
            <w:rFonts w:eastAsia="MS PGothic"/>
          </w:rPr>
          <w:t>https://mentor.ieee.org/omniran/dcn/15/omniran-15-0059-00-00TG-nov-2015-f2f-meeting-minutes.docx</w:t>
        </w:r>
      </w:hyperlink>
    </w:p>
    <w:p w14:paraId="3C77A3D2" w14:textId="77777777" w:rsidR="00095539" w:rsidRPr="00B72C2D" w:rsidRDefault="00095539" w:rsidP="00095539">
      <w:pPr>
        <w:pStyle w:val="Normal-dash"/>
      </w:pPr>
      <w:r w:rsidRPr="00B72C2D">
        <w:t>Reports</w:t>
      </w:r>
    </w:p>
    <w:p w14:paraId="54D494BE" w14:textId="77777777" w:rsidR="00095539" w:rsidRDefault="00095539" w:rsidP="00095539">
      <w:pPr>
        <w:pStyle w:val="Normal-small-blt"/>
        <w:ind w:left="1440" w:hanging="360"/>
      </w:pPr>
      <w:r w:rsidRPr="00067BC6">
        <w:t>Nov 802.1 closing plenary</w:t>
      </w:r>
    </w:p>
    <w:p w14:paraId="7A5B149D" w14:textId="77777777" w:rsidR="00095539" w:rsidRDefault="00095539" w:rsidP="00095539">
      <w:pPr>
        <w:pStyle w:val="Normal-dash"/>
      </w:pPr>
      <w:r>
        <w:t>P802.1CF contributions</w:t>
      </w:r>
    </w:p>
    <w:p w14:paraId="1332B1D7" w14:textId="77777777" w:rsidR="00095539" w:rsidRDefault="00095539" w:rsidP="00095539">
      <w:pPr>
        <w:pStyle w:val="Normal-dot"/>
      </w:pPr>
      <w:r>
        <w:t>Access network Setup</w:t>
      </w:r>
    </w:p>
    <w:p w14:paraId="78D3BBC7" w14:textId="3BFD9447" w:rsidR="00C92096" w:rsidRDefault="00C92096" w:rsidP="00C92096">
      <w:pPr>
        <w:pStyle w:val="Normal-small-blt"/>
      </w:pPr>
      <w:hyperlink r:id="rId11" w:history="1">
        <w:r w:rsidRPr="00047F55">
          <w:rPr>
            <w:rStyle w:val="Hyperlink"/>
          </w:rPr>
          <w:t>https://mentor.ieee.org/omniran/dcn/15/omniran-15-0042-02-CF00-an-setup-over-unlicensed-band.docx</w:t>
        </w:r>
      </w:hyperlink>
    </w:p>
    <w:p w14:paraId="3506EFD6" w14:textId="77777777" w:rsidR="00095539" w:rsidRDefault="00095539" w:rsidP="00095539">
      <w:pPr>
        <w:pStyle w:val="Normal-dot"/>
      </w:pPr>
      <w:r>
        <w:t>Data path establishment, relocation and teardown</w:t>
      </w:r>
    </w:p>
    <w:p w14:paraId="57BC9E6D" w14:textId="450C2805" w:rsidR="00C92096" w:rsidRDefault="00C92096" w:rsidP="00C92096">
      <w:pPr>
        <w:pStyle w:val="Normal-small-blt"/>
      </w:pPr>
      <w:hyperlink r:id="rId12" w:history="1">
        <w:r w:rsidRPr="00047F55">
          <w:rPr>
            <w:rStyle w:val="Hyperlink"/>
          </w:rPr>
          <w:t>https://mentor.ieee.org/omniran/dcn/15/omniran-15-0055-01-CF00-data-path-functional-description.docx</w:t>
        </w:r>
      </w:hyperlink>
    </w:p>
    <w:p w14:paraId="33B49469" w14:textId="77777777" w:rsidR="00095539" w:rsidRDefault="00095539" w:rsidP="00095539">
      <w:pPr>
        <w:pStyle w:val="Normal-dot"/>
      </w:pPr>
      <w:r>
        <w:lastRenderedPageBreak/>
        <w:t>Fault diagnostics and maintenance</w:t>
      </w:r>
    </w:p>
    <w:p w14:paraId="4392BFF7" w14:textId="4D04E32B" w:rsidR="00C92096" w:rsidRDefault="00C92096" w:rsidP="00C92096">
      <w:pPr>
        <w:pStyle w:val="Normal-small-blt"/>
      </w:pPr>
      <w:hyperlink r:id="rId13" w:history="1">
        <w:r w:rsidRPr="00047F55">
          <w:rPr>
            <w:rStyle w:val="Hyperlink"/>
          </w:rPr>
          <w:t>https://mentor.ieee.org/omniran/dcn/15/omniran-15-0060-00-CF00-key-concepts-of-fault-diagnosis-and-maintenance.pptx</w:t>
        </w:r>
      </w:hyperlink>
    </w:p>
    <w:p w14:paraId="0720FCD8" w14:textId="77777777" w:rsidR="00095539" w:rsidRDefault="00095539" w:rsidP="00095539">
      <w:pPr>
        <w:pStyle w:val="Normal-dash"/>
      </w:pPr>
      <w:r>
        <w:t>Establishment of initial 802.1CF editor’s draft</w:t>
      </w:r>
    </w:p>
    <w:p w14:paraId="1790AF7B" w14:textId="77777777" w:rsidR="00095539" w:rsidRDefault="00095539" w:rsidP="00095539">
      <w:pPr>
        <w:pStyle w:val="Normal-dot"/>
      </w:pPr>
      <w:r>
        <w:t>Comment resolution</w:t>
      </w:r>
    </w:p>
    <w:p w14:paraId="24A8C053" w14:textId="77777777" w:rsidR="00095539" w:rsidRDefault="00095539" w:rsidP="00095539">
      <w:pPr>
        <w:pStyle w:val="Normal-dash"/>
      </w:pPr>
      <w:r>
        <w:t>Wi-Fi as component of 5G within the scope of P802.1CF</w:t>
      </w:r>
    </w:p>
    <w:p w14:paraId="78E7044B" w14:textId="77777777" w:rsidR="00095539" w:rsidRDefault="00095539" w:rsidP="00095539">
      <w:pPr>
        <w:pStyle w:val="Normal-dash"/>
      </w:pPr>
      <w:r>
        <w:t>Agenda for the upcoming F2F meeting</w:t>
      </w:r>
    </w:p>
    <w:p w14:paraId="519CB0C6" w14:textId="77777777" w:rsidR="00095539" w:rsidRPr="00B72C2D" w:rsidRDefault="00095539" w:rsidP="00095539">
      <w:pPr>
        <w:pStyle w:val="Normal-dash"/>
      </w:pPr>
      <w:r>
        <w:t>AOB</w:t>
      </w:r>
    </w:p>
    <w:p w14:paraId="03367BC4" w14:textId="77777777" w:rsidR="00095539" w:rsidRPr="00B72C2D" w:rsidRDefault="00095539" w:rsidP="00095539">
      <w:pPr>
        <w:pStyle w:val="Normal-bullet"/>
        <w:ind w:left="720" w:hanging="360"/>
      </w:pPr>
      <w:r w:rsidRPr="00B72C2D">
        <w:t>Agenda approved without objections.</w:t>
      </w:r>
    </w:p>
    <w:p w14:paraId="5C36CDE4" w14:textId="77777777" w:rsidR="00095539" w:rsidRPr="00B72C2D" w:rsidRDefault="00095539" w:rsidP="00095539">
      <w:pPr>
        <w:pStyle w:val="Heading2"/>
      </w:pPr>
      <w:r w:rsidRPr="00B72C2D">
        <w:t>Review of minutes</w:t>
      </w:r>
    </w:p>
    <w:p w14:paraId="3D858CCE" w14:textId="6DFB0227" w:rsidR="00095539" w:rsidRPr="00673822" w:rsidRDefault="00C92096" w:rsidP="00C92096">
      <w:pPr>
        <w:pStyle w:val="Normal-dash"/>
      </w:pPr>
      <w:hyperlink r:id="rId14" w:history="1">
        <w:r w:rsidRPr="00047F55">
          <w:rPr>
            <w:rStyle w:val="Hyperlink"/>
            <w:rFonts w:eastAsia="MS PGothic"/>
          </w:rPr>
          <w:t>https://mentor.ieee.org/omniran/dcn/15/omniran-15-0059-00-00TG-nov-2015-f2f-meeting-minutes.docx</w:t>
        </w:r>
      </w:hyperlink>
    </w:p>
    <w:p w14:paraId="477797AC" w14:textId="77777777" w:rsidR="00095539" w:rsidRPr="00B72C2D" w:rsidRDefault="00095539" w:rsidP="00095539">
      <w:pPr>
        <w:pStyle w:val="Normal-dash"/>
      </w:pPr>
      <w:r w:rsidRPr="00B72C2D">
        <w:t>No comments received.</w:t>
      </w:r>
    </w:p>
    <w:p w14:paraId="52027D58" w14:textId="77777777" w:rsidR="00095539" w:rsidRPr="00B72C2D" w:rsidRDefault="00095539" w:rsidP="00095539">
      <w:pPr>
        <w:pStyle w:val="Heading2"/>
      </w:pPr>
      <w:r w:rsidRPr="00B72C2D">
        <w:t>Reports</w:t>
      </w:r>
    </w:p>
    <w:p w14:paraId="448F8D55" w14:textId="77777777" w:rsidR="00095539" w:rsidRPr="00B72C2D" w:rsidRDefault="00095539" w:rsidP="00095539">
      <w:pPr>
        <w:pStyle w:val="Normal-bullet"/>
        <w:ind w:left="720" w:hanging="360"/>
      </w:pPr>
      <w:r w:rsidRPr="00B72C2D">
        <w:t>Report to 802WGs and IETF/IEEE802 Coordination</w:t>
      </w:r>
    </w:p>
    <w:p w14:paraId="522DD317" w14:textId="632DD3E1" w:rsidR="00095539" w:rsidRDefault="00095539" w:rsidP="00095539">
      <w:pPr>
        <w:pStyle w:val="Normal-dot"/>
      </w:pPr>
      <w:r>
        <w:t xml:space="preserve">The chair reported in 802WGs that the </w:t>
      </w:r>
      <w:r w:rsidR="00C92096">
        <w:t>O</w:t>
      </w:r>
      <w:r>
        <w:t>mniRAN plans to have the first official draft of P802.1CF for Working Group review after IEEE 802 meeting of Jan 2016.</w:t>
      </w:r>
    </w:p>
    <w:p w14:paraId="4307F1B2" w14:textId="77777777" w:rsidR="00095539" w:rsidRPr="00B72C2D" w:rsidRDefault="00095539" w:rsidP="00095539">
      <w:pPr>
        <w:pStyle w:val="Heading2"/>
      </w:pPr>
      <w:r w:rsidRPr="00B72C2D">
        <w:t>P802.1CF contributions</w:t>
      </w:r>
    </w:p>
    <w:p w14:paraId="22D0196D" w14:textId="77777777" w:rsidR="00095539" w:rsidRPr="00CD2CFE" w:rsidRDefault="00095539" w:rsidP="00095539">
      <w:pPr>
        <w:pStyle w:val="Normal-bullet"/>
        <w:ind w:left="720" w:hanging="360"/>
      </w:pPr>
      <w:r w:rsidRPr="00CD2CFE">
        <w:rPr>
          <w:rFonts w:ascii="Arial" w:eastAsia="Arial" w:hAnsi="Arial" w:cs="Arial"/>
          <w:b/>
        </w:rPr>
        <w:t>Access network Setup</w:t>
      </w:r>
    </w:p>
    <w:p w14:paraId="246C2352" w14:textId="77777777" w:rsidR="00095539" w:rsidRDefault="00095539" w:rsidP="00095539">
      <w:pPr>
        <w:pStyle w:val="Normal-bullet"/>
        <w:numPr>
          <w:ilvl w:val="1"/>
          <w:numId w:val="4"/>
        </w:numPr>
        <w:rPr>
          <w:rFonts w:eastAsia="MS PGothic"/>
        </w:rPr>
      </w:pPr>
      <w:hyperlink r:id="rId15" w:history="1">
        <w:r w:rsidRPr="00BA0461">
          <w:rPr>
            <w:rStyle w:val="Hyperlink"/>
            <w:rFonts w:eastAsia="MS PGothic"/>
          </w:rPr>
          <w:t>https://mentor.ieee.org/omniran/dcn/15/omniran-15-0042-02-CF00-an-setup-over-unlicensed-band.docx</w:t>
        </w:r>
      </w:hyperlink>
    </w:p>
    <w:p w14:paraId="6393C785" w14:textId="77777777" w:rsidR="00095539" w:rsidRDefault="00095539" w:rsidP="00095539">
      <w:pPr>
        <w:pStyle w:val="Normal-bullet"/>
        <w:numPr>
          <w:ilvl w:val="1"/>
          <w:numId w:val="4"/>
        </w:numPr>
        <w:rPr>
          <w:rFonts w:eastAsia="MS PGothic"/>
        </w:rPr>
      </w:pPr>
      <w:r>
        <w:rPr>
          <w:rFonts w:eastAsia="MS PGothic"/>
        </w:rPr>
        <w:t>Accepted to adopt and integrate it into the first official draft for Working Group review</w:t>
      </w:r>
    </w:p>
    <w:p w14:paraId="375A2524" w14:textId="77777777" w:rsidR="00095539" w:rsidRDefault="00095539" w:rsidP="00095539">
      <w:pPr>
        <w:pStyle w:val="Normal-bullet"/>
        <w:ind w:left="720" w:hanging="360"/>
        <w:rPr>
          <w:rFonts w:eastAsia="MS PGothic"/>
        </w:rPr>
      </w:pPr>
      <w:r>
        <w:rPr>
          <w:rFonts w:eastAsia="MS PGothic"/>
        </w:rPr>
        <w:t xml:space="preserve"> </w:t>
      </w:r>
      <w:r w:rsidRPr="00CD2CFE">
        <w:rPr>
          <w:rFonts w:eastAsia="MS PGothic"/>
        </w:rPr>
        <w:t>Data path establishment, relocation and teardown</w:t>
      </w:r>
    </w:p>
    <w:p w14:paraId="184F982B" w14:textId="77777777" w:rsidR="00095539" w:rsidRPr="00CD2CFE" w:rsidRDefault="00095539" w:rsidP="00095539">
      <w:pPr>
        <w:pStyle w:val="Normal-bullet"/>
        <w:numPr>
          <w:ilvl w:val="1"/>
          <w:numId w:val="4"/>
        </w:numPr>
        <w:rPr>
          <w:rFonts w:eastAsia="MS PGothic"/>
        </w:rPr>
      </w:pPr>
      <w:hyperlink r:id="rId16" w:history="1">
        <w:r w:rsidRPr="00BA0461">
          <w:rPr>
            <w:rStyle w:val="Hyperlink"/>
          </w:rPr>
          <w:t>https://mentor.ieee.org/omniran/dcn/15/omniran-15-0055-01-CF00-data-path-functional-description.docx</w:t>
        </w:r>
      </w:hyperlink>
    </w:p>
    <w:p w14:paraId="408D650A" w14:textId="77777777" w:rsidR="00095539" w:rsidRPr="00CD2CFE" w:rsidRDefault="00095539" w:rsidP="00095539">
      <w:pPr>
        <w:pStyle w:val="Normal-bullet"/>
        <w:numPr>
          <w:ilvl w:val="1"/>
          <w:numId w:val="4"/>
        </w:numPr>
        <w:rPr>
          <w:rFonts w:eastAsia="MS PGothic"/>
        </w:rPr>
      </w:pPr>
      <w:r w:rsidRPr="00CD2CFE">
        <w:rPr>
          <w:rFonts w:eastAsia="MS PGothic"/>
        </w:rPr>
        <w:t>Accepted to adopt and integrate it into the first official draft for Working Group review</w:t>
      </w:r>
    </w:p>
    <w:p w14:paraId="0B6A0C0D" w14:textId="77777777" w:rsidR="00095539" w:rsidRDefault="00095539" w:rsidP="00095539">
      <w:pPr>
        <w:pStyle w:val="Normal-bullet"/>
        <w:ind w:left="720" w:hanging="360"/>
        <w:rPr>
          <w:rFonts w:eastAsia="MS PGothic"/>
        </w:rPr>
      </w:pPr>
      <w:r w:rsidRPr="00792D60">
        <w:rPr>
          <w:rFonts w:eastAsia="MS PGothic"/>
        </w:rPr>
        <w:t>Fault diagnostics and maintenance</w:t>
      </w:r>
    </w:p>
    <w:p w14:paraId="1731CC11" w14:textId="75B87029" w:rsidR="00C92096" w:rsidRPr="00C92096" w:rsidRDefault="00C92096" w:rsidP="00C92096">
      <w:pPr>
        <w:pStyle w:val="Normal-bullet"/>
        <w:numPr>
          <w:ilvl w:val="1"/>
          <w:numId w:val="4"/>
        </w:numPr>
        <w:rPr>
          <w:rFonts w:eastAsia="MS PGothic"/>
        </w:rPr>
      </w:pPr>
      <w:hyperlink r:id="rId17" w:history="1">
        <w:r w:rsidRPr="00047F55">
          <w:rPr>
            <w:rStyle w:val="Hyperlink"/>
            <w:rFonts w:eastAsia="MS PGothic"/>
          </w:rPr>
          <w:t>https://mentor.ieee.org/omniran/dcn/15/omniran-15-0060-00-CF00-key-concepts-of-fault-diagnosis-and-maintenance.pptx</w:t>
        </w:r>
      </w:hyperlink>
    </w:p>
    <w:p w14:paraId="4EDFCA95" w14:textId="77777777" w:rsidR="00095539" w:rsidRDefault="00095539" w:rsidP="00095539">
      <w:pPr>
        <w:pStyle w:val="Normal-bullet"/>
        <w:numPr>
          <w:ilvl w:val="1"/>
          <w:numId w:val="4"/>
        </w:numPr>
        <w:rPr>
          <w:rFonts w:eastAsia="MS PGothic"/>
        </w:rPr>
      </w:pPr>
      <w:r>
        <w:rPr>
          <w:rFonts w:eastAsia="MS PGothic"/>
        </w:rPr>
        <w:t xml:space="preserve">Suggest to consider the fault detection and management on R3 and update the contribution </w:t>
      </w:r>
    </w:p>
    <w:p w14:paraId="7A6B8C5E" w14:textId="77777777" w:rsidR="00095539" w:rsidRPr="00792D60" w:rsidRDefault="00095539" w:rsidP="00095539">
      <w:pPr>
        <w:pStyle w:val="Normal-bullet"/>
        <w:numPr>
          <w:ilvl w:val="1"/>
          <w:numId w:val="4"/>
        </w:numPr>
        <w:rPr>
          <w:rFonts w:eastAsia="MS PGothic"/>
        </w:rPr>
      </w:pPr>
      <w:r>
        <w:rPr>
          <w:rFonts w:eastAsia="MS PGothic"/>
        </w:rPr>
        <w:t>Suggest to present in the IEEE802.1CF F2F meeting in Jan 2015</w:t>
      </w:r>
    </w:p>
    <w:p w14:paraId="0AF4F4FA" w14:textId="77777777" w:rsidR="00095539" w:rsidRDefault="00095539" w:rsidP="00095539">
      <w:pPr>
        <w:pStyle w:val="Heading2"/>
        <w:rPr>
          <w:color w:val="auto"/>
        </w:rPr>
      </w:pPr>
      <w:r w:rsidRPr="002E7EC9">
        <w:rPr>
          <w:color w:val="auto"/>
        </w:rPr>
        <w:t>Establishment of initial 802.1CF editor’s draft</w:t>
      </w:r>
    </w:p>
    <w:p w14:paraId="7266D3FD" w14:textId="77777777" w:rsidR="00095539" w:rsidRPr="002E7EC9" w:rsidRDefault="00095539" w:rsidP="00095539">
      <w:pPr>
        <w:pStyle w:val="Normal-bullet"/>
        <w:ind w:left="720" w:hanging="360"/>
        <w:rPr>
          <w:rFonts w:eastAsia="MS PGothic"/>
        </w:rPr>
      </w:pPr>
      <w:r w:rsidRPr="002E7EC9">
        <w:rPr>
          <w:rFonts w:eastAsia="MS PGothic"/>
        </w:rPr>
        <w:t xml:space="preserve">No comments and comment resolution </w:t>
      </w:r>
      <w:r>
        <w:rPr>
          <w:rFonts w:eastAsia="MS PGothic"/>
        </w:rPr>
        <w:t xml:space="preserve">received.  </w:t>
      </w:r>
    </w:p>
    <w:p w14:paraId="6DDF8173" w14:textId="77777777" w:rsidR="00095539" w:rsidRPr="00B72C2D" w:rsidRDefault="00095539" w:rsidP="00095539">
      <w:pPr>
        <w:pStyle w:val="Heading2"/>
      </w:pPr>
      <w:r>
        <w:t xml:space="preserve">Agenda for upcoming F2F meeting  </w:t>
      </w:r>
    </w:p>
    <w:p w14:paraId="32761263" w14:textId="3B0B4C3D" w:rsidR="00095539" w:rsidRPr="00AE447F" w:rsidRDefault="00095539" w:rsidP="00095539">
      <w:pPr>
        <w:pStyle w:val="Normal-bullet"/>
        <w:ind w:left="720" w:hanging="360"/>
      </w:pPr>
      <w:r>
        <w:rPr>
          <w:rFonts w:eastAsia="MS PGothic"/>
        </w:rPr>
        <w:t>Chair plans t</w:t>
      </w:r>
      <w:r w:rsidR="00C92096">
        <w:rPr>
          <w:rFonts w:eastAsia="MS PGothic"/>
        </w:rPr>
        <w:t>o allocate 4 time slots in the O</w:t>
      </w:r>
      <w:r>
        <w:rPr>
          <w:rFonts w:eastAsia="MS PGothic"/>
        </w:rPr>
        <w:t>mniRAN F2F</w:t>
      </w:r>
      <w:r w:rsidR="00AE447F">
        <w:rPr>
          <w:rFonts w:eastAsia="MS PGothic"/>
        </w:rPr>
        <w:t xml:space="preserve"> meeting in January 2016</w:t>
      </w:r>
    </w:p>
    <w:p w14:paraId="11D888F8" w14:textId="1C73C6C7" w:rsidR="00AE447F" w:rsidRPr="00AE447F" w:rsidRDefault="00AE447F" w:rsidP="00AE447F">
      <w:pPr>
        <w:pStyle w:val="Normal-bullet"/>
        <w:numPr>
          <w:ilvl w:val="1"/>
          <w:numId w:val="4"/>
        </w:numPr>
      </w:pPr>
      <w:r>
        <w:rPr>
          <w:rFonts w:eastAsia="MS PGothic"/>
        </w:rPr>
        <w:t>Mon, Tue, Wed: PM2; Thu: AM2</w:t>
      </w:r>
    </w:p>
    <w:p w14:paraId="3B789834" w14:textId="56B0B8BC" w:rsidR="00AE447F" w:rsidRPr="00AE447F" w:rsidRDefault="00AE447F" w:rsidP="00AE447F">
      <w:pPr>
        <w:pStyle w:val="Normal-bullet"/>
        <w:numPr>
          <w:ilvl w:val="1"/>
          <w:numId w:val="4"/>
        </w:numPr>
      </w:pPr>
      <w:r>
        <w:rPr>
          <w:rFonts w:eastAsia="MS PGothic"/>
        </w:rPr>
        <w:t>Graphics provided on slide 16 of meeting slides</w:t>
      </w:r>
    </w:p>
    <w:p w14:paraId="209D8980" w14:textId="14D65B45" w:rsidR="00AE447F" w:rsidRPr="00792D60" w:rsidRDefault="00AE447F" w:rsidP="00AE447F">
      <w:pPr>
        <w:pStyle w:val="Normal-bullet"/>
      </w:pPr>
      <w:r>
        <w:t>Agenda proposal on slide 17 of meeting slides</w:t>
      </w:r>
    </w:p>
    <w:p w14:paraId="76AC324F" w14:textId="77777777" w:rsidR="00095539" w:rsidRPr="00792D60" w:rsidRDefault="00095539" w:rsidP="00095539">
      <w:pPr>
        <w:pStyle w:val="Normal-bullet"/>
        <w:numPr>
          <w:ilvl w:val="1"/>
          <w:numId w:val="4"/>
        </w:numPr>
      </w:pPr>
      <w:r>
        <w:rPr>
          <w:rFonts w:eastAsia="MS PGothic"/>
        </w:rPr>
        <w:t>Review the first official draft of P802.1CF specification</w:t>
      </w:r>
    </w:p>
    <w:p w14:paraId="4712F271" w14:textId="77777777" w:rsidR="00095539" w:rsidRPr="00792D60" w:rsidRDefault="00095539" w:rsidP="00AE447F">
      <w:pPr>
        <w:pStyle w:val="Normal-bullet"/>
        <w:numPr>
          <w:ilvl w:val="2"/>
          <w:numId w:val="4"/>
        </w:numPr>
      </w:pPr>
      <w:r>
        <w:rPr>
          <w:rFonts w:eastAsia="MS PGothic"/>
        </w:rPr>
        <w:lastRenderedPageBreak/>
        <w:t xml:space="preserve">Address the comments and comment resolutions </w:t>
      </w:r>
    </w:p>
    <w:p w14:paraId="7E781CB0" w14:textId="2A3E996C" w:rsidR="00AE447F" w:rsidRPr="00AE447F" w:rsidRDefault="00AE447F" w:rsidP="00095539">
      <w:pPr>
        <w:pStyle w:val="Normal-bullet"/>
        <w:numPr>
          <w:ilvl w:val="1"/>
          <w:numId w:val="4"/>
        </w:numPr>
      </w:pPr>
      <w:r>
        <w:t>Discuss text proposal on Fault diagnosis and maintenance</w:t>
      </w:r>
    </w:p>
    <w:p w14:paraId="3CEBA8B3" w14:textId="3E907BD5" w:rsidR="00095539" w:rsidRPr="00792D60" w:rsidRDefault="00095539" w:rsidP="00095539">
      <w:pPr>
        <w:pStyle w:val="Normal-bullet"/>
        <w:numPr>
          <w:ilvl w:val="1"/>
          <w:numId w:val="4"/>
        </w:numPr>
      </w:pPr>
      <w:r>
        <w:rPr>
          <w:rFonts w:eastAsia="MS PGothic"/>
        </w:rPr>
        <w:t xml:space="preserve">Discuss </w:t>
      </w:r>
      <w:r w:rsidR="00AE447F">
        <w:rPr>
          <w:rFonts w:eastAsia="MS PGothic"/>
        </w:rPr>
        <w:t xml:space="preserve">further </w:t>
      </w:r>
      <w:r>
        <w:rPr>
          <w:rFonts w:eastAsia="MS PGothic"/>
        </w:rPr>
        <w:t>802.1CF contributions</w:t>
      </w:r>
    </w:p>
    <w:p w14:paraId="04AA14C3" w14:textId="05B400DA" w:rsidR="00095539" w:rsidRPr="00AE447F" w:rsidRDefault="00095539" w:rsidP="00C92096">
      <w:pPr>
        <w:pStyle w:val="Normal-bullet"/>
        <w:ind w:left="720" w:hanging="360"/>
      </w:pPr>
      <w:r>
        <w:rPr>
          <w:rFonts w:eastAsia="MS PGothic"/>
        </w:rPr>
        <w:t>The Chair does n</w:t>
      </w:r>
      <w:r w:rsidR="00C92096">
        <w:rPr>
          <w:rFonts w:eastAsia="MS PGothic"/>
        </w:rPr>
        <w:t xml:space="preserve">ot plan to discuss the </w:t>
      </w:r>
      <w:proofErr w:type="spellStart"/>
      <w:proofErr w:type="gramStart"/>
      <w:r w:rsidR="00C92096">
        <w:rPr>
          <w:rFonts w:eastAsia="MS PGothic"/>
        </w:rPr>
        <w:t>WaaC</w:t>
      </w:r>
      <w:proofErr w:type="spellEnd"/>
      <w:proofErr w:type="gramEnd"/>
      <w:r w:rsidR="00C92096">
        <w:rPr>
          <w:rFonts w:eastAsia="MS PGothic"/>
        </w:rPr>
        <w:t xml:space="preserve"> in O</w:t>
      </w:r>
      <w:r>
        <w:rPr>
          <w:rFonts w:eastAsia="MS PGothic"/>
        </w:rPr>
        <w:t xml:space="preserve">mniRAN meeting in January 2016.  This topic may continue to be discussed in </w:t>
      </w:r>
      <w:r w:rsidR="00C92096">
        <w:rPr>
          <w:rFonts w:eastAsia="MS PGothic"/>
        </w:rPr>
        <w:t>the O</w:t>
      </w:r>
      <w:r>
        <w:rPr>
          <w:rFonts w:eastAsia="MS PGothic"/>
        </w:rPr>
        <w:t>mniRAN meeting in March 2016</w:t>
      </w:r>
    </w:p>
    <w:p w14:paraId="47EB6BAD" w14:textId="360BF35D" w:rsidR="00AE447F" w:rsidRPr="00C92096" w:rsidRDefault="00AE447F" w:rsidP="00AE447F">
      <w:pPr>
        <w:pStyle w:val="Normal-bullet"/>
        <w:numPr>
          <w:ilvl w:val="1"/>
          <w:numId w:val="4"/>
        </w:numPr>
      </w:pPr>
      <w:r>
        <w:rPr>
          <w:rFonts w:eastAsia="MS PGothic"/>
        </w:rPr>
        <w:t>However provisional agenda item listed for any related contribution</w:t>
      </w:r>
    </w:p>
    <w:p w14:paraId="0BEB3E7B" w14:textId="77777777" w:rsidR="00095539" w:rsidRDefault="00095539" w:rsidP="00095539">
      <w:pPr>
        <w:pStyle w:val="Heading2"/>
      </w:pPr>
      <w:r>
        <w:t>AOB</w:t>
      </w:r>
    </w:p>
    <w:p w14:paraId="5AC8ACA7" w14:textId="659164D0" w:rsidR="00095539" w:rsidRDefault="00095539" w:rsidP="00095539">
      <w:pPr>
        <w:pStyle w:val="Normal-bullet"/>
        <w:ind w:left="720" w:hanging="360"/>
      </w:pPr>
      <w:r>
        <w:t>No</w:t>
      </w:r>
      <w:r w:rsidR="00C92096">
        <w:t>thing raised</w:t>
      </w:r>
    </w:p>
    <w:p w14:paraId="5F9476CE" w14:textId="77777777" w:rsidR="00095539" w:rsidRDefault="00095539" w:rsidP="00095539">
      <w:pPr>
        <w:pStyle w:val="Heading2"/>
      </w:pPr>
      <w:r w:rsidRPr="00B72C2D">
        <w:t xml:space="preserve">Meeting adjourned by </w:t>
      </w:r>
      <w:r>
        <w:t xml:space="preserve">the </w:t>
      </w:r>
      <w:r w:rsidRPr="00B72C2D">
        <w:t>chair</w:t>
      </w:r>
      <w:r>
        <w:t xml:space="preserve"> at 11:15AM ET</w:t>
      </w:r>
    </w:p>
    <w:p w14:paraId="34FB049B" w14:textId="38494661" w:rsidR="00663C9D" w:rsidRDefault="00663C9D"/>
    <w:sectPr w:rsidR="00663C9D" w:rsidSect="00095539">
      <w:headerReference w:type="default" r:id="rId18"/>
      <w:footerReference w:type="default" r:id="rId19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CD29" w14:textId="77777777" w:rsidR="0069432F" w:rsidRDefault="0069432F">
      <w:r>
        <w:separator/>
      </w:r>
    </w:p>
  </w:endnote>
  <w:endnote w:type="continuationSeparator" w:id="0">
    <w:p w14:paraId="19CA71EE" w14:textId="77777777" w:rsidR="0069432F" w:rsidRDefault="0069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roman"/>
    <w:pitch w:val="default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3517" w14:textId="206589F7" w:rsidR="00663C9D" w:rsidRPr="00DA3606" w:rsidRDefault="007D4444" w:rsidP="009A486A">
    <w:pPr>
      <w:tabs>
        <w:tab w:val="center" w:pos="4680"/>
        <w:tab w:val="right" w:pos="9923"/>
      </w:tabs>
      <w:rPr>
        <w:lang w:val="de-DE"/>
      </w:rPr>
    </w:pPr>
    <w:r w:rsidRPr="00DA3606">
      <w:rPr>
        <w:sz w:val="24"/>
        <w:lang w:val="de-DE"/>
      </w:rPr>
      <w:br/>
    </w:r>
    <w:proofErr w:type="spellStart"/>
    <w:r w:rsidR="00DA3606">
      <w:rPr>
        <w:lang w:val="de-DE"/>
      </w:rPr>
      <w:t>Dec</w:t>
    </w:r>
    <w:proofErr w:type="spellEnd"/>
    <w:r w:rsidR="00534DB7" w:rsidRPr="00DA3606">
      <w:rPr>
        <w:lang w:val="de-DE"/>
      </w:rPr>
      <w:t xml:space="preserve"> 2015 </w:t>
    </w:r>
    <w:proofErr w:type="spellStart"/>
    <w:r w:rsidRPr="00DA3606">
      <w:rPr>
        <w:lang w:val="de-DE"/>
      </w:rPr>
      <w:t>Minutes</w:t>
    </w:r>
    <w:proofErr w:type="spellEnd"/>
    <w:r w:rsidRPr="00DA3606">
      <w:rPr>
        <w:lang w:val="de-DE"/>
      </w:rPr>
      <w:tab/>
      <w:t xml:space="preserve">Page </w:t>
    </w:r>
    <w:r w:rsidRPr="00534DB7">
      <w:fldChar w:fldCharType="begin"/>
    </w:r>
    <w:r w:rsidRPr="00DA3606">
      <w:rPr>
        <w:lang w:val="de-DE"/>
      </w:rPr>
      <w:instrText>PAGE</w:instrText>
    </w:r>
    <w:r w:rsidRPr="00534DB7">
      <w:fldChar w:fldCharType="separate"/>
    </w:r>
    <w:r w:rsidR="005174A5">
      <w:rPr>
        <w:noProof/>
        <w:lang w:val="de-DE"/>
      </w:rPr>
      <w:t>2</w:t>
    </w:r>
    <w:r w:rsidRPr="00534DB7">
      <w:fldChar w:fldCharType="end"/>
    </w:r>
    <w:r w:rsidR="00DA3606" w:rsidRPr="00DA3606">
      <w:rPr>
        <w:lang w:val="de-DE"/>
      </w:rPr>
      <w:tab/>
    </w:r>
    <w:proofErr w:type="spellStart"/>
    <w:r w:rsidR="00DA3606" w:rsidRPr="00DA3606">
      <w:rPr>
        <w:lang w:val="de-DE"/>
      </w:rPr>
      <w:t>Yonggang</w:t>
    </w:r>
    <w:proofErr w:type="spellEnd"/>
    <w:r w:rsidR="00DA3606" w:rsidRPr="00DA3606">
      <w:rPr>
        <w:lang w:val="de-DE"/>
      </w:rPr>
      <w:t xml:space="preserve"> Fang (ZTE)</w:t>
    </w:r>
  </w:p>
  <w:p w14:paraId="054D7E4A" w14:textId="77777777" w:rsidR="00663C9D" w:rsidRPr="00DA3606" w:rsidRDefault="00663C9D">
    <w:pPr>
      <w:spacing w:after="432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D7D52" w14:textId="77777777" w:rsidR="0069432F" w:rsidRDefault="0069432F">
      <w:r>
        <w:separator/>
      </w:r>
    </w:p>
  </w:footnote>
  <w:footnote w:type="continuationSeparator" w:id="0">
    <w:p w14:paraId="1288AEF5" w14:textId="77777777" w:rsidR="0069432F" w:rsidRDefault="00694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05B7BD7D" w:rsidR="00663C9D" w:rsidRDefault="00DA3606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December 2015</w:t>
    </w:r>
    <w:r>
      <w:rPr>
        <w:b/>
        <w:sz w:val="28"/>
      </w:rPr>
      <w:tab/>
    </w:r>
    <w:r>
      <w:rPr>
        <w:b/>
        <w:sz w:val="28"/>
      </w:rPr>
      <w:tab/>
      <w:t>omniran-15-0062</w:t>
    </w:r>
    <w:r w:rsidR="007D4444">
      <w:rPr>
        <w:b/>
        <w:sz w:val="28"/>
      </w:rPr>
      <w:t>-00-00TG</w:t>
    </w:r>
    <w:r w:rsidR="007D4444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41214"/>
    <w:multiLevelType w:val="multilevel"/>
    <w:tmpl w:val="78F0EE1A"/>
    <w:lvl w:ilvl="0">
      <w:start w:val="1"/>
      <w:numFmt w:val="bullet"/>
      <w:lvlText w:val=""/>
      <w:lvlJc w:val="left"/>
      <w:pPr>
        <w:ind w:left="1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A470714"/>
    <w:multiLevelType w:val="hybridMultilevel"/>
    <w:tmpl w:val="929CF35A"/>
    <w:lvl w:ilvl="0" w:tplc="65FC0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28E1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E6CC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2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0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E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6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0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1D5EBC"/>
    <w:multiLevelType w:val="hybridMultilevel"/>
    <w:tmpl w:val="5950C9BA"/>
    <w:lvl w:ilvl="0" w:tplc="6BC0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AF9E8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6C414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8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8D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00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A1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C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76322A"/>
    <w:multiLevelType w:val="hybridMultilevel"/>
    <w:tmpl w:val="567E912A"/>
    <w:lvl w:ilvl="0" w:tplc="A67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48BB4">
      <w:start w:val="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8BD7E">
      <w:start w:val="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2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26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68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02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22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6B13EF"/>
    <w:multiLevelType w:val="hybridMultilevel"/>
    <w:tmpl w:val="BFBC0A66"/>
    <w:lvl w:ilvl="0" w:tplc="6FCE9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CD6B6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CC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6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0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49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EC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C611EE"/>
    <w:multiLevelType w:val="hybridMultilevel"/>
    <w:tmpl w:val="160ABB90"/>
    <w:lvl w:ilvl="0" w:tplc="2620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282C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AD68C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27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07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8A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0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AF373C"/>
    <w:multiLevelType w:val="hybridMultilevel"/>
    <w:tmpl w:val="76FC0EE8"/>
    <w:lvl w:ilvl="0" w:tplc="2CA4D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0E39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A987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8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2B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6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65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A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750A99"/>
    <w:multiLevelType w:val="hybridMultilevel"/>
    <w:tmpl w:val="9B36D21C"/>
    <w:lvl w:ilvl="0" w:tplc="F19C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3866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E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C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0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6E6868"/>
    <w:multiLevelType w:val="hybridMultilevel"/>
    <w:tmpl w:val="533A53D6"/>
    <w:lvl w:ilvl="0" w:tplc="CA386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C55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CB718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A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E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6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8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6B3264"/>
    <w:multiLevelType w:val="hybridMultilevel"/>
    <w:tmpl w:val="CD9ED3A0"/>
    <w:lvl w:ilvl="0" w:tplc="4FBC6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A3A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2BD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AC2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4E6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808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C3D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A0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C54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4E30EA"/>
    <w:multiLevelType w:val="hybridMultilevel"/>
    <w:tmpl w:val="74E84D0C"/>
    <w:lvl w:ilvl="0" w:tplc="58F0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6D9D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4039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C2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EF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C6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4B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8D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481771"/>
    <w:multiLevelType w:val="hybridMultilevel"/>
    <w:tmpl w:val="F27C0774"/>
    <w:lvl w:ilvl="0" w:tplc="5F0A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809D4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0FCE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E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A67828"/>
    <w:multiLevelType w:val="hybridMultilevel"/>
    <w:tmpl w:val="E2649512"/>
    <w:lvl w:ilvl="0" w:tplc="57E42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EBE9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A297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8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C1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E7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8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5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0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17" w15:restartNumberingAfterBreak="0">
    <w:nsid w:val="4E4F6EA5"/>
    <w:multiLevelType w:val="hybridMultilevel"/>
    <w:tmpl w:val="15E6583E"/>
    <w:lvl w:ilvl="0" w:tplc="BFAC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2E172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2428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6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C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0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8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4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C3656B"/>
    <w:multiLevelType w:val="hybridMultilevel"/>
    <w:tmpl w:val="319CB964"/>
    <w:lvl w:ilvl="0" w:tplc="B178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A631C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C60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4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8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D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E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155A8"/>
    <w:multiLevelType w:val="hybridMultilevel"/>
    <w:tmpl w:val="C234B594"/>
    <w:lvl w:ilvl="0" w:tplc="61F0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AB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A0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0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B54486"/>
    <w:multiLevelType w:val="hybridMultilevel"/>
    <w:tmpl w:val="2B420674"/>
    <w:lvl w:ilvl="0" w:tplc="1394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2C01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8D6B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855F8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AA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AB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6D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C4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A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C55237"/>
    <w:multiLevelType w:val="multilevel"/>
    <w:tmpl w:val="969C77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5C02464"/>
    <w:multiLevelType w:val="hybridMultilevel"/>
    <w:tmpl w:val="7BE8F4F6"/>
    <w:lvl w:ilvl="0" w:tplc="2EC00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D6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EF6C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6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4F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C9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6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E2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8B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9B35E9"/>
    <w:multiLevelType w:val="hybridMultilevel"/>
    <w:tmpl w:val="C966DBFC"/>
    <w:lvl w:ilvl="0" w:tplc="E9D8A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ADAB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BD5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C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4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03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A2939D1"/>
    <w:multiLevelType w:val="hybridMultilevel"/>
    <w:tmpl w:val="9200B302"/>
    <w:lvl w:ilvl="0" w:tplc="F038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28BD0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C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4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64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6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3350FB"/>
    <w:multiLevelType w:val="hybridMultilevel"/>
    <w:tmpl w:val="026C3F88"/>
    <w:lvl w:ilvl="0" w:tplc="C8D2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1CCD3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87386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A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4A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4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0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6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8B6D05"/>
    <w:multiLevelType w:val="hybridMultilevel"/>
    <w:tmpl w:val="6A467436"/>
    <w:lvl w:ilvl="0" w:tplc="C2106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CE3C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6079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C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2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E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81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E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1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8"/>
  </w:num>
  <w:num w:numId="10">
    <w:abstractNumId w:val="8"/>
  </w:num>
  <w:num w:numId="11">
    <w:abstractNumId w:val="11"/>
  </w:num>
  <w:num w:numId="12">
    <w:abstractNumId w:val="25"/>
  </w:num>
  <w:num w:numId="13">
    <w:abstractNumId w:val="14"/>
  </w:num>
  <w:num w:numId="14">
    <w:abstractNumId w:val="10"/>
  </w:num>
  <w:num w:numId="15">
    <w:abstractNumId w:val="20"/>
  </w:num>
  <w:num w:numId="16">
    <w:abstractNumId w:val="5"/>
  </w:num>
  <w:num w:numId="17">
    <w:abstractNumId w:val="23"/>
  </w:num>
  <w:num w:numId="18">
    <w:abstractNumId w:val="27"/>
  </w:num>
  <w:num w:numId="19">
    <w:abstractNumId w:val="12"/>
  </w:num>
  <w:num w:numId="20">
    <w:abstractNumId w:val="3"/>
  </w:num>
  <w:num w:numId="21">
    <w:abstractNumId w:val="26"/>
  </w:num>
  <w:num w:numId="22">
    <w:abstractNumId w:val="15"/>
  </w:num>
  <w:num w:numId="23">
    <w:abstractNumId w:val="9"/>
  </w:num>
  <w:num w:numId="24">
    <w:abstractNumId w:val="21"/>
  </w:num>
  <w:num w:numId="25">
    <w:abstractNumId w:val="4"/>
  </w:num>
  <w:num w:numId="26">
    <w:abstractNumId w:val="13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33F51"/>
    <w:rsid w:val="00092EE8"/>
    <w:rsid w:val="00095539"/>
    <w:rsid w:val="001150F5"/>
    <w:rsid w:val="001205F6"/>
    <w:rsid w:val="001253FE"/>
    <w:rsid w:val="001B2369"/>
    <w:rsid w:val="00233D30"/>
    <w:rsid w:val="002405B7"/>
    <w:rsid w:val="002551E9"/>
    <w:rsid w:val="00287383"/>
    <w:rsid w:val="0029021B"/>
    <w:rsid w:val="002C2234"/>
    <w:rsid w:val="00306753"/>
    <w:rsid w:val="0034761F"/>
    <w:rsid w:val="00350234"/>
    <w:rsid w:val="0035715F"/>
    <w:rsid w:val="003E3AB7"/>
    <w:rsid w:val="003F5362"/>
    <w:rsid w:val="005174A5"/>
    <w:rsid w:val="00533E98"/>
    <w:rsid w:val="00534DB7"/>
    <w:rsid w:val="005A1A1E"/>
    <w:rsid w:val="005C1009"/>
    <w:rsid w:val="005E173C"/>
    <w:rsid w:val="005E3F63"/>
    <w:rsid w:val="006174C1"/>
    <w:rsid w:val="00663C9D"/>
    <w:rsid w:val="0066647F"/>
    <w:rsid w:val="006711BE"/>
    <w:rsid w:val="00683E78"/>
    <w:rsid w:val="0069432F"/>
    <w:rsid w:val="006D2AC5"/>
    <w:rsid w:val="007A6F0F"/>
    <w:rsid w:val="007B0026"/>
    <w:rsid w:val="007D4444"/>
    <w:rsid w:val="00862B2C"/>
    <w:rsid w:val="008B4FD0"/>
    <w:rsid w:val="008F1D04"/>
    <w:rsid w:val="00987D9C"/>
    <w:rsid w:val="009A486A"/>
    <w:rsid w:val="009D04EF"/>
    <w:rsid w:val="00A01DD9"/>
    <w:rsid w:val="00A1452A"/>
    <w:rsid w:val="00A61BF7"/>
    <w:rsid w:val="00A75FBD"/>
    <w:rsid w:val="00AE447F"/>
    <w:rsid w:val="00B168E7"/>
    <w:rsid w:val="00B32962"/>
    <w:rsid w:val="00C739EC"/>
    <w:rsid w:val="00C844E7"/>
    <w:rsid w:val="00C92096"/>
    <w:rsid w:val="00C94751"/>
    <w:rsid w:val="00D104BA"/>
    <w:rsid w:val="00D46367"/>
    <w:rsid w:val="00DA3606"/>
    <w:rsid w:val="00DB58EE"/>
    <w:rsid w:val="00DC4AD4"/>
    <w:rsid w:val="00DD5E14"/>
    <w:rsid w:val="00E97414"/>
    <w:rsid w:val="00EC7FFB"/>
    <w:rsid w:val="00F2368E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7273CB25-CEAE-4FB7-9BC5-B7AF2F0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1B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4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5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6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7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pienciak@ieee.org" TargetMode="External"/><Relationship Id="rId13" Type="http://schemas.openxmlformats.org/officeDocument/2006/relationships/hyperlink" Target="https://mentor.ieee.org/omniran/dcn/15/omniran-15-0060-00-CF00-key-concepts-of-fault-diagnosis-and-maintenance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5/omniran-15-0055-01-CF00-data-path-functional-description.docx" TargetMode="External"/><Relationship Id="rId17" Type="http://schemas.openxmlformats.org/officeDocument/2006/relationships/hyperlink" Target="https://mentor.ieee.org/omniran/dcn/15/omniran-15-0060-00-CF00-key-concepts-of-fault-diagnosis-and-maintenance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5/omniran-15-0055-01-CF00-data-path-functional-description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5/omniran-15-0042-02-CF00-an-setup-over-unlicensed-ban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omniran/dcn/15/omniran-15-0042-02-CF00-an-setup-over-unlicensed-band.docx" TargetMode="External"/><Relationship Id="rId10" Type="http://schemas.openxmlformats.org/officeDocument/2006/relationships/hyperlink" Target="https://mentor.ieee.org/omniran/dcn/15/omniran-15-0059-00-00TG-nov-2015-f2f-meeting-minutes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5/omniran-15-0061-00-00TG-dec-2015-confcall-slides.pptx" TargetMode="External"/><Relationship Id="rId14" Type="http://schemas.openxmlformats.org/officeDocument/2006/relationships/hyperlink" Target="https://mentor.ieee.org/omniran/dcn/15/omniran-15-0059-00-00TG-nov-2015-f2f-meeting-minut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CCF5-A65D-4297-9A04-085AB8FE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Riegel, Maximilian (Nokia - DE/Munich)</cp:lastModifiedBy>
  <cp:revision>5</cp:revision>
  <dcterms:created xsi:type="dcterms:W3CDTF">2015-12-22T08:59:00Z</dcterms:created>
  <dcterms:modified xsi:type="dcterms:W3CDTF">2015-12-22T09:14:00Z</dcterms:modified>
  <dc:language>en-US</dc:language>
</cp:coreProperties>
</file>