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05DF88F6" w:rsidR="00B11B9C" w:rsidRDefault="00E533BD">
            <w:pPr>
              <w:spacing w:line="276" w:lineRule="auto"/>
              <w:jc w:val="center"/>
              <w:rPr>
                <w:kern w:val="2"/>
                <w:sz w:val="36"/>
                <w:szCs w:val="36"/>
                <w:lang w:bidi="en-US"/>
              </w:rPr>
            </w:pPr>
            <w:r>
              <w:rPr>
                <w:kern w:val="2"/>
                <w:sz w:val="36"/>
                <w:szCs w:val="36"/>
              </w:rPr>
              <w:t>Comment Resolution Proposals</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18BB4322" w:rsidR="00B11B9C" w:rsidRDefault="00E533BD">
            <w:pPr>
              <w:pStyle w:val="Front-Matter"/>
              <w:spacing w:line="276" w:lineRule="auto"/>
              <w:jc w:val="center"/>
              <w:rPr>
                <w:kern w:val="2"/>
              </w:rPr>
            </w:pPr>
            <w:r>
              <w:rPr>
                <w:kern w:val="2"/>
              </w:rPr>
              <w:t>Date: 2015-09-28</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77777777" w:rsidR="00B11B9C" w:rsidRDefault="00B96E50">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77777777" w:rsidR="00B11B9C" w:rsidRDefault="00B96E50">
            <w:pPr>
              <w:spacing w:line="276" w:lineRule="auto"/>
              <w:rPr>
                <w:rFonts w:cstheme="minorBidi"/>
                <w:sz w:val="22"/>
                <w:szCs w:val="22"/>
              </w:rPr>
            </w:pPr>
            <w:r>
              <w:rPr>
                <w:rFonts w:cstheme="minorBidi"/>
                <w:sz w:val="22"/>
                <w:szCs w:val="22"/>
              </w:rPr>
              <w:t>Nokia Networks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77777777" w:rsidR="00B11B9C" w:rsidRDefault="00B96E50">
            <w:pPr>
              <w:spacing w:line="276" w:lineRule="auto"/>
              <w:rPr>
                <w:rFonts w:cstheme="minorBidi"/>
                <w:sz w:val="22"/>
                <w:szCs w:val="22"/>
              </w:rPr>
            </w:pPr>
            <w:r>
              <w:rPr>
                <w:rFonts w:cstheme="minorBidi"/>
                <w:sz w:val="22"/>
                <w:szCs w:val="22"/>
              </w:rPr>
              <w:t>+49 173 293 8240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22298F9C" w:rsidR="00B11B9C" w:rsidRDefault="00E533BD">
            <w:pPr>
              <w:spacing w:line="276" w:lineRule="auto"/>
              <w:rPr>
                <w:rFonts w:cstheme="minorBidi"/>
                <w:sz w:val="22"/>
                <w:szCs w:val="22"/>
              </w:rPr>
            </w:pPr>
            <w:r>
              <w:rPr>
                <w:rFonts w:cstheme="minorBidi"/>
                <w:sz w:val="22"/>
                <w:szCs w:val="22"/>
              </w:rPr>
              <w:t>maximilian.riegel@nokia</w:t>
            </w:r>
            <w:r w:rsidR="00B96E50">
              <w:rPr>
                <w:rFonts w:cstheme="minorBidi"/>
                <w:sz w:val="22"/>
                <w:szCs w:val="22"/>
              </w:rPr>
              <w:t>.com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2D273A59" w:rsidR="00A07F77" w:rsidRDefault="00B96E50" w:rsidP="00A07F77">
      <w:pPr>
        <w:pStyle w:val="Body"/>
      </w:pPr>
      <w:r>
        <w:t>This document proposes</w:t>
      </w:r>
      <w:r w:rsidR="00385D98">
        <w:t xml:space="preserve"> </w:t>
      </w:r>
      <w:r w:rsidR="00E533BD">
        <w:t>solutions for issues found in document-15-0035-01.</w:t>
      </w:r>
    </w:p>
    <w:p w14:paraId="34E1F90C" w14:textId="77777777" w:rsidR="00A07F77" w:rsidRDefault="00A07F77">
      <w:pPr>
        <w:rPr>
          <w:rFonts w:asciiTheme="minorHAnsi" w:hAnsiTheme="minorHAnsi"/>
          <w:kern w:val="1"/>
          <w:sz w:val="24"/>
        </w:rPr>
      </w:pPr>
      <w:r>
        <w:br w:type="page"/>
      </w:r>
    </w:p>
    <w:p w14:paraId="19716BBC" w14:textId="77777777" w:rsidR="00E809EA" w:rsidRDefault="00A07F77">
      <w:pPr>
        <w:pStyle w:val="TOC1"/>
        <w:tabs>
          <w:tab w:val="left" w:pos="400"/>
          <w:tab w:val="right" w:leader="dot" w:pos="9350"/>
        </w:tabs>
        <w:rPr>
          <w:rFonts w:eastAsiaTheme="minorEastAsia" w:cstheme="minorBidi"/>
          <w:b w:val="0"/>
          <w:noProof/>
          <w:sz w:val="22"/>
          <w:szCs w:val="22"/>
        </w:rPr>
      </w:pPr>
      <w:r>
        <w:lastRenderedPageBreak/>
        <w:fldChar w:fldCharType="begin"/>
      </w:r>
      <w:r>
        <w:instrText xml:space="preserve"> TOC \o "1-3" </w:instrText>
      </w:r>
      <w:r>
        <w:fldChar w:fldCharType="separate"/>
      </w:r>
      <w:r w:rsidR="00E809EA">
        <w:rPr>
          <w:noProof/>
        </w:rPr>
        <w:t>6</w:t>
      </w:r>
      <w:r w:rsidR="00E809EA">
        <w:rPr>
          <w:rFonts w:eastAsiaTheme="minorEastAsia" w:cstheme="minorBidi"/>
          <w:b w:val="0"/>
          <w:noProof/>
          <w:sz w:val="22"/>
          <w:szCs w:val="22"/>
        </w:rPr>
        <w:tab/>
      </w:r>
      <w:r w:rsidR="00E809EA">
        <w:rPr>
          <w:noProof/>
        </w:rPr>
        <w:t>&gt;&gt; Network Reference Model</w:t>
      </w:r>
      <w:r w:rsidR="00E809EA">
        <w:rPr>
          <w:noProof/>
        </w:rPr>
        <w:tab/>
      </w:r>
      <w:r w:rsidR="00E809EA">
        <w:rPr>
          <w:noProof/>
        </w:rPr>
        <w:fldChar w:fldCharType="begin"/>
      </w:r>
      <w:r w:rsidR="00E809EA">
        <w:rPr>
          <w:noProof/>
        </w:rPr>
        <w:instrText xml:space="preserve"> PAGEREF _Toc431298021 \h </w:instrText>
      </w:r>
      <w:r w:rsidR="00E809EA">
        <w:rPr>
          <w:noProof/>
        </w:rPr>
      </w:r>
      <w:r w:rsidR="00E809EA">
        <w:rPr>
          <w:noProof/>
        </w:rPr>
        <w:fldChar w:fldCharType="separate"/>
      </w:r>
      <w:r w:rsidR="00E809EA">
        <w:rPr>
          <w:noProof/>
        </w:rPr>
        <w:t>3</w:t>
      </w:r>
      <w:r w:rsidR="00E809EA">
        <w:rPr>
          <w:noProof/>
        </w:rPr>
        <w:fldChar w:fldCharType="end"/>
      </w:r>
    </w:p>
    <w:p w14:paraId="2F3EC6A4" w14:textId="77777777" w:rsidR="00E809EA" w:rsidRDefault="00E809EA">
      <w:pPr>
        <w:pStyle w:val="TOC2"/>
        <w:tabs>
          <w:tab w:val="left" w:pos="800"/>
          <w:tab w:val="right" w:leader="dot" w:pos="9350"/>
        </w:tabs>
        <w:rPr>
          <w:rFonts w:eastAsiaTheme="minorEastAsia" w:cstheme="minorBidi"/>
          <w:b w:val="0"/>
          <w:noProof/>
        </w:rPr>
      </w:pPr>
      <w:r>
        <w:rPr>
          <w:noProof/>
        </w:rPr>
        <w:t>6.7</w:t>
      </w:r>
      <w:r>
        <w:rPr>
          <w:rFonts w:eastAsiaTheme="minorEastAsia" w:cstheme="minorBidi"/>
          <w:b w:val="0"/>
          <w:noProof/>
        </w:rPr>
        <w:tab/>
      </w:r>
      <w:r>
        <w:rPr>
          <w:noProof/>
        </w:rPr>
        <w:t>Identifiers of functional entities</w:t>
      </w:r>
      <w:r>
        <w:rPr>
          <w:noProof/>
        </w:rPr>
        <w:tab/>
      </w:r>
      <w:r>
        <w:rPr>
          <w:noProof/>
        </w:rPr>
        <w:fldChar w:fldCharType="begin"/>
      </w:r>
      <w:r>
        <w:rPr>
          <w:noProof/>
        </w:rPr>
        <w:instrText xml:space="preserve"> PAGEREF _Toc431298022 \h </w:instrText>
      </w:r>
      <w:r>
        <w:rPr>
          <w:noProof/>
        </w:rPr>
      </w:r>
      <w:r>
        <w:rPr>
          <w:noProof/>
        </w:rPr>
        <w:fldChar w:fldCharType="separate"/>
      </w:r>
      <w:r>
        <w:rPr>
          <w:noProof/>
        </w:rPr>
        <w:t>3</w:t>
      </w:r>
      <w:r>
        <w:rPr>
          <w:noProof/>
        </w:rPr>
        <w:fldChar w:fldCharType="end"/>
      </w:r>
    </w:p>
    <w:p w14:paraId="16575606" w14:textId="77777777" w:rsidR="00E809EA" w:rsidRDefault="00E809EA">
      <w:pPr>
        <w:pStyle w:val="TOC1"/>
        <w:tabs>
          <w:tab w:val="left" w:pos="400"/>
          <w:tab w:val="right" w:leader="dot" w:pos="9350"/>
        </w:tabs>
        <w:rPr>
          <w:rFonts w:eastAsiaTheme="minorEastAsia" w:cstheme="minorBidi"/>
          <w:b w:val="0"/>
          <w:noProof/>
          <w:sz w:val="22"/>
          <w:szCs w:val="22"/>
        </w:rPr>
      </w:pPr>
      <w:r>
        <w:rPr>
          <w:noProof/>
        </w:rPr>
        <w:t>7</w:t>
      </w:r>
      <w:r>
        <w:rPr>
          <w:rFonts w:eastAsiaTheme="minorEastAsia" w:cstheme="minorBidi"/>
          <w:b w:val="0"/>
          <w:noProof/>
          <w:sz w:val="22"/>
          <w:szCs w:val="22"/>
        </w:rPr>
        <w:tab/>
      </w:r>
      <w:r>
        <w:rPr>
          <w:noProof/>
        </w:rPr>
        <w:t>&gt;&gt; Functional Decomposition and Description</w:t>
      </w:r>
      <w:r>
        <w:rPr>
          <w:noProof/>
        </w:rPr>
        <w:tab/>
      </w:r>
      <w:r>
        <w:rPr>
          <w:noProof/>
        </w:rPr>
        <w:fldChar w:fldCharType="begin"/>
      </w:r>
      <w:r>
        <w:rPr>
          <w:noProof/>
        </w:rPr>
        <w:instrText xml:space="preserve"> PAGEREF _Toc431298023 \h </w:instrText>
      </w:r>
      <w:r>
        <w:rPr>
          <w:noProof/>
        </w:rPr>
      </w:r>
      <w:r>
        <w:rPr>
          <w:noProof/>
        </w:rPr>
        <w:fldChar w:fldCharType="separate"/>
      </w:r>
      <w:r>
        <w:rPr>
          <w:noProof/>
        </w:rPr>
        <w:t>3</w:t>
      </w:r>
      <w:r>
        <w:rPr>
          <w:noProof/>
        </w:rPr>
        <w:fldChar w:fldCharType="end"/>
      </w:r>
    </w:p>
    <w:p w14:paraId="2F8BF2DB" w14:textId="77777777" w:rsidR="00E809EA" w:rsidRDefault="00E809EA">
      <w:pPr>
        <w:pStyle w:val="TOC2"/>
        <w:tabs>
          <w:tab w:val="left" w:pos="800"/>
          <w:tab w:val="right" w:leader="dot" w:pos="9350"/>
        </w:tabs>
        <w:rPr>
          <w:rFonts w:eastAsiaTheme="minorEastAsia" w:cstheme="minorBidi"/>
          <w:b w:val="0"/>
          <w:noProof/>
        </w:rPr>
      </w:pPr>
      <w:r>
        <w:rPr>
          <w:noProof/>
        </w:rPr>
        <w:t>7.2</w:t>
      </w:r>
      <w:r>
        <w:rPr>
          <w:rFonts w:eastAsiaTheme="minorEastAsia" w:cstheme="minorBidi"/>
          <w:b w:val="0"/>
          <w:noProof/>
        </w:rPr>
        <w:tab/>
      </w:r>
      <w:r>
        <w:rPr>
          <w:noProof/>
        </w:rPr>
        <w:t>Network Discovery and Selection</w:t>
      </w:r>
      <w:r>
        <w:rPr>
          <w:noProof/>
        </w:rPr>
        <w:tab/>
      </w:r>
      <w:r>
        <w:rPr>
          <w:noProof/>
        </w:rPr>
        <w:fldChar w:fldCharType="begin"/>
      </w:r>
      <w:r>
        <w:rPr>
          <w:noProof/>
        </w:rPr>
        <w:instrText xml:space="preserve"> PAGEREF _Toc431298024 \h </w:instrText>
      </w:r>
      <w:r>
        <w:rPr>
          <w:noProof/>
        </w:rPr>
      </w:r>
      <w:r>
        <w:rPr>
          <w:noProof/>
        </w:rPr>
        <w:fldChar w:fldCharType="separate"/>
      </w:r>
      <w:r>
        <w:rPr>
          <w:noProof/>
        </w:rPr>
        <w:t>3</w:t>
      </w:r>
      <w:r>
        <w:rPr>
          <w:noProof/>
        </w:rPr>
        <w:fldChar w:fldCharType="end"/>
      </w:r>
    </w:p>
    <w:p w14:paraId="26F08AC2" w14:textId="77777777" w:rsidR="00E809EA" w:rsidRDefault="00E809EA">
      <w:pPr>
        <w:pStyle w:val="TOC3"/>
        <w:tabs>
          <w:tab w:val="left" w:pos="1200"/>
          <w:tab w:val="right" w:leader="dot" w:pos="9350"/>
        </w:tabs>
        <w:rPr>
          <w:rFonts w:eastAsiaTheme="minorEastAsia" w:cstheme="minorBidi"/>
          <w:noProof/>
        </w:rPr>
      </w:pPr>
      <w:r>
        <w:rPr>
          <w:noProof/>
        </w:rPr>
        <w:t>7.2.5</w:t>
      </w:r>
      <w:r>
        <w:rPr>
          <w:rFonts w:eastAsiaTheme="minorEastAsia" w:cstheme="minorBidi"/>
          <w:noProof/>
        </w:rPr>
        <w:tab/>
      </w:r>
      <w:r>
        <w:rPr>
          <w:noProof/>
        </w:rPr>
        <w:t>NDS specific attributes</w:t>
      </w:r>
      <w:r>
        <w:rPr>
          <w:noProof/>
        </w:rPr>
        <w:tab/>
      </w:r>
      <w:r>
        <w:rPr>
          <w:noProof/>
        </w:rPr>
        <w:fldChar w:fldCharType="begin"/>
      </w:r>
      <w:r>
        <w:rPr>
          <w:noProof/>
        </w:rPr>
        <w:instrText xml:space="preserve"> PAGEREF _Toc431298025 \h </w:instrText>
      </w:r>
      <w:r>
        <w:rPr>
          <w:noProof/>
        </w:rPr>
      </w:r>
      <w:r>
        <w:rPr>
          <w:noProof/>
        </w:rPr>
        <w:fldChar w:fldCharType="separate"/>
      </w:r>
      <w:r>
        <w:rPr>
          <w:noProof/>
        </w:rPr>
        <w:t>3</w:t>
      </w:r>
      <w:r>
        <w:rPr>
          <w:noProof/>
        </w:rPr>
        <w:fldChar w:fldCharType="end"/>
      </w:r>
    </w:p>
    <w:p w14:paraId="3E26BB5F" w14:textId="61D7F860" w:rsidR="00A07F77" w:rsidRDefault="00A07F77">
      <w:r>
        <w:fldChar w:fldCharType="end"/>
      </w:r>
      <w:r>
        <w:br w:type="page"/>
      </w:r>
    </w:p>
    <w:p w14:paraId="18A33F46" w14:textId="167820FE" w:rsidR="0092701D" w:rsidRDefault="00E533BD" w:rsidP="00770ACE">
      <w:pPr>
        <w:pStyle w:val="Heading1"/>
      </w:pPr>
      <w:bookmarkStart w:id="1" w:name="_Toc431298021"/>
      <w:r>
        <w:lastRenderedPageBreak/>
        <w:t>&gt;&gt; Network Reference Model</w:t>
      </w:r>
      <w:bookmarkEnd w:id="1"/>
    </w:p>
    <w:p w14:paraId="36347BA4" w14:textId="7E042974" w:rsidR="00E533BD" w:rsidRDefault="001C31D0" w:rsidP="00770ACE">
      <w:pPr>
        <w:pStyle w:val="Heading2"/>
        <w:numPr>
          <w:ilvl w:val="1"/>
          <w:numId w:val="41"/>
        </w:numPr>
      </w:pPr>
      <w:bookmarkStart w:id="2" w:name="_Toc282828293"/>
      <w:bookmarkStart w:id="3" w:name="_Toc431298022"/>
      <w:r>
        <w:t>Identifiers of functional entities</w:t>
      </w:r>
      <w:bookmarkEnd w:id="3"/>
    </w:p>
    <w:tbl>
      <w:tblPr>
        <w:tblW w:w="5000" w:type="pct"/>
        <w:tblCellMar>
          <w:top w:w="28" w:type="dxa"/>
          <w:left w:w="28" w:type="dxa"/>
          <w:bottom w:w="57" w:type="dxa"/>
          <w:right w:w="57" w:type="dxa"/>
        </w:tblCellMar>
        <w:tblLook w:val="0420" w:firstRow="1" w:lastRow="0" w:firstColumn="0" w:lastColumn="0" w:noHBand="0" w:noVBand="1"/>
      </w:tblPr>
      <w:tblGrid>
        <w:gridCol w:w="2364"/>
        <w:gridCol w:w="982"/>
        <w:gridCol w:w="1516"/>
        <w:gridCol w:w="1415"/>
        <w:gridCol w:w="1535"/>
        <w:gridCol w:w="1528"/>
      </w:tblGrid>
      <w:tr w:rsidR="001C31D0" w:rsidRPr="00314655" w14:paraId="2A857383" w14:textId="77777777" w:rsidTr="001C31D0">
        <w:trPr>
          <w:trHeight w:val="276"/>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0B753C9" w14:textId="679BE4DB" w:rsidR="001C31D0" w:rsidRPr="00314655" w:rsidRDefault="001C31D0" w:rsidP="0059246F">
            <w:pPr>
              <w:pStyle w:val="Body"/>
              <w:spacing w:after="0"/>
              <w:rPr>
                <w:rFonts w:asciiTheme="majorHAnsi" w:hAnsiTheme="majorHAnsi" w:cstheme="majorHAnsi"/>
                <w:szCs w:val="24"/>
              </w:rPr>
            </w:pPr>
            <w:r>
              <w:rPr>
                <w:rFonts w:asciiTheme="majorHAnsi" w:hAnsiTheme="majorHAnsi" w:cstheme="majorHAnsi"/>
                <w:szCs w:val="24"/>
              </w:rPr>
              <w:t>Access Technology</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415F740" w14:textId="77777777"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802.3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9BB12B1" w14:textId="77777777"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802.11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BFB2926" w14:textId="77777777"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802.16</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D665988" w14:textId="77777777"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802.22</w:t>
            </w:r>
          </w:p>
        </w:tc>
      </w:tr>
      <w:tr w:rsidR="001C31D0" w:rsidRPr="00314655" w14:paraId="0E8AF1DE" w14:textId="77777777" w:rsidTr="001C31D0">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CAD3427" w14:textId="30FC824C" w:rsidR="001C31D0" w:rsidRPr="00314655" w:rsidRDefault="001C31D0" w:rsidP="0059246F">
            <w:pPr>
              <w:pStyle w:val="Body"/>
              <w:spacing w:after="0"/>
              <w:rPr>
                <w:rFonts w:asciiTheme="majorHAnsi" w:hAnsiTheme="majorHAnsi" w:cstheme="majorHAnsi"/>
                <w:szCs w:val="24"/>
              </w:rPr>
            </w:pPr>
            <w:r>
              <w:rPr>
                <w:rFonts w:asciiTheme="majorHAnsi" w:hAnsiTheme="majorHAnsi" w:cstheme="majorHAnsi"/>
                <w:szCs w:val="24"/>
              </w:rPr>
              <w:t>Terminal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BB6B044" w14:textId="621F7DBE" w:rsidR="001C31D0" w:rsidRPr="00314655" w:rsidRDefault="001C31D0" w:rsidP="00566CCD">
            <w:pPr>
              <w:pStyle w:val="Body"/>
              <w:spacing w:after="0"/>
              <w:jc w:val="center"/>
              <w:rPr>
                <w:rFonts w:asciiTheme="majorHAnsi" w:hAnsiTheme="majorHAnsi" w:cstheme="majorHAnsi"/>
                <w:szCs w:val="24"/>
              </w:rPr>
            </w:pPr>
            <w:r>
              <w:rPr>
                <w:rFonts w:asciiTheme="majorHAnsi" w:hAnsiTheme="majorHAnsi" w:cstheme="majorHAnsi"/>
                <w:szCs w:val="24"/>
              </w:rPr>
              <w:t>TE-ID</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A951F09" w14:textId="77D822E5" w:rsidR="001C31D0" w:rsidRPr="00314655" w:rsidRDefault="001C31D0" w:rsidP="000C78B3">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E05895" w:rsidRPr="00E05895">
              <w:rPr>
                <w:rFonts w:asciiTheme="majorHAnsi" w:hAnsiTheme="majorHAnsi" w:cstheme="majorHAnsi"/>
                <w:szCs w:val="24"/>
                <w:vertAlign w:val="superscript"/>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5D45956" w14:textId="535B7995"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61D1ED8" w14:textId="3733ACE3"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#4</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6351C4A" w14:textId="2F173484"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#5</w:t>
            </w:r>
          </w:p>
        </w:tc>
      </w:tr>
      <w:tr w:rsidR="001C31D0" w:rsidRPr="00314655" w14:paraId="44104C58" w14:textId="77777777" w:rsidTr="001C31D0">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6D80DB" w14:textId="6D27BD95" w:rsidR="001C31D0" w:rsidRPr="00314655" w:rsidRDefault="001C31D0" w:rsidP="0059246F">
            <w:pPr>
              <w:pStyle w:val="Body"/>
              <w:spacing w:after="0"/>
              <w:rPr>
                <w:rFonts w:asciiTheme="majorHAnsi" w:hAnsiTheme="majorHAnsi" w:cstheme="majorHAnsi"/>
                <w:szCs w:val="24"/>
              </w:rPr>
            </w:pPr>
            <w:r>
              <w:rPr>
                <w:rFonts w:asciiTheme="majorHAnsi" w:hAnsiTheme="majorHAnsi" w:cstheme="majorHAnsi"/>
                <w:szCs w:val="24"/>
              </w:rPr>
              <w:t>Node of Attachment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AF515AC" w14:textId="640B468C" w:rsidR="001C31D0" w:rsidRPr="00314655" w:rsidRDefault="001C31D0" w:rsidP="00566CCD">
            <w:pPr>
              <w:pStyle w:val="Body"/>
              <w:spacing w:after="0"/>
              <w:jc w:val="center"/>
              <w:rPr>
                <w:rFonts w:asciiTheme="majorHAnsi" w:hAnsiTheme="majorHAnsi" w:cstheme="majorHAnsi"/>
                <w:szCs w:val="24"/>
              </w:rPr>
            </w:pPr>
            <w:r>
              <w:rPr>
                <w:rFonts w:asciiTheme="majorHAnsi" w:hAnsiTheme="majorHAnsi" w:cstheme="majorHAnsi"/>
                <w:szCs w:val="24"/>
              </w:rPr>
              <w:t>N</w:t>
            </w:r>
            <w:r w:rsidRPr="00314655">
              <w:rPr>
                <w:rFonts w:asciiTheme="majorHAnsi" w:hAnsiTheme="majorHAnsi" w:cstheme="majorHAnsi"/>
                <w:szCs w:val="24"/>
              </w:rPr>
              <w:t>A</w:t>
            </w:r>
            <w:r>
              <w:rPr>
                <w:rFonts w:asciiTheme="majorHAnsi" w:hAnsiTheme="majorHAnsi" w:cstheme="majorHAnsi"/>
                <w:szCs w:val="24"/>
              </w:rPr>
              <w:t>-ID</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74D1F3B" w14:textId="39BF93F1"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E05895" w:rsidRPr="00E05895">
              <w:rPr>
                <w:rFonts w:asciiTheme="majorHAnsi" w:hAnsiTheme="majorHAnsi" w:cstheme="majorHAnsi"/>
                <w:szCs w:val="24"/>
                <w:vertAlign w:val="superscript"/>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4B3F9AA" w14:textId="02A60C54"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47ECE1C" w14:textId="547C470C"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#4</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FB5FF4F" w14:textId="28466773"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#5</w:t>
            </w:r>
          </w:p>
        </w:tc>
      </w:tr>
      <w:tr w:rsidR="001C31D0" w:rsidRPr="00314655" w14:paraId="4DA6F7F2" w14:textId="77777777" w:rsidTr="001C31D0">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4DB338" w14:textId="1F9E4420" w:rsidR="001C31D0" w:rsidRPr="00314655" w:rsidRDefault="001C31D0" w:rsidP="0059246F">
            <w:pPr>
              <w:pStyle w:val="Body"/>
              <w:spacing w:after="0"/>
              <w:rPr>
                <w:rFonts w:asciiTheme="majorHAnsi" w:hAnsiTheme="majorHAnsi" w:cstheme="majorHAnsi"/>
                <w:szCs w:val="24"/>
              </w:rPr>
            </w:pPr>
            <w:r>
              <w:rPr>
                <w:rFonts w:asciiTheme="majorHAnsi" w:hAnsiTheme="majorHAnsi" w:cstheme="majorHAnsi"/>
                <w:szCs w:val="24"/>
              </w:rPr>
              <w:t>Access Network</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FE150B8" w14:textId="15A83C3F" w:rsidR="001C31D0" w:rsidRPr="00314655" w:rsidRDefault="001C31D0" w:rsidP="00566CCD">
            <w:pPr>
              <w:pStyle w:val="Body"/>
              <w:spacing w:after="0"/>
              <w:jc w:val="center"/>
              <w:rPr>
                <w:rFonts w:asciiTheme="majorHAnsi" w:hAnsiTheme="majorHAnsi" w:cstheme="majorHAnsi"/>
                <w:szCs w:val="24"/>
              </w:rPr>
            </w:pPr>
            <w:r>
              <w:rPr>
                <w:rFonts w:asciiTheme="majorHAnsi" w:hAnsiTheme="majorHAnsi" w:cstheme="majorHAnsi"/>
                <w:szCs w:val="24"/>
              </w:rPr>
              <w:t>AN-ID</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1E299D6" w14:textId="059B5BFF" w:rsidR="001C31D0" w:rsidRPr="00314655" w:rsidRDefault="00E05895" w:rsidP="00566CCD">
            <w:pPr>
              <w:pStyle w:val="Body"/>
              <w:spacing w:after="0"/>
              <w:jc w:val="center"/>
              <w:rPr>
                <w:rFonts w:asciiTheme="majorHAnsi" w:hAnsiTheme="majorHAnsi" w:cstheme="majorHAnsi"/>
                <w:szCs w:val="24"/>
              </w:rPr>
            </w:pPr>
            <w:r>
              <w:rPr>
                <w:rFonts w:asciiTheme="majorHAnsi" w:hAnsiTheme="majorHAnsi" w:cstheme="majorHAnsi"/>
                <w:szCs w:val="24"/>
              </w:rPr>
              <w:t>CHAR[511]</w:t>
            </w:r>
            <w:r w:rsidRPr="00E05895">
              <w:rPr>
                <w:rFonts w:asciiTheme="majorHAnsi" w:hAnsiTheme="majorHAnsi" w:cstheme="majorHAnsi"/>
                <w:szCs w:val="24"/>
                <w:vertAlign w:val="superscript"/>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D3444F0" w14:textId="73B14009" w:rsidR="001C31D0" w:rsidRPr="00314655" w:rsidRDefault="000C78B3" w:rsidP="00566CCD">
            <w:pPr>
              <w:pStyle w:val="Body"/>
              <w:spacing w:after="0"/>
              <w:jc w:val="center"/>
              <w:rPr>
                <w:rFonts w:asciiTheme="majorHAnsi" w:hAnsiTheme="majorHAnsi" w:cstheme="majorHAnsi"/>
                <w:szCs w:val="24"/>
              </w:rPr>
            </w:pPr>
            <w:r>
              <w:rPr>
                <w:rFonts w:asciiTheme="majorHAnsi" w:hAnsiTheme="majorHAnsi" w:cstheme="majorHAnsi"/>
                <w:szCs w:val="24"/>
              </w:rPr>
              <w:t xml:space="preserve">CHAR[30]+ </w:t>
            </w:r>
            <w:r w:rsidR="001C31D0"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C3558F9" w14:textId="3EBE8C3F"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#4</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5A31D47" w14:textId="2FFB62CC"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#5</w:t>
            </w:r>
          </w:p>
        </w:tc>
      </w:tr>
      <w:tr w:rsidR="00566CCD" w:rsidRPr="00314655" w14:paraId="5CF85FEA" w14:textId="77777777" w:rsidTr="00A0365B">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FD3B06" w14:textId="3F846F59" w:rsidR="00566CCD" w:rsidRDefault="00566CCD" w:rsidP="0059246F">
            <w:pPr>
              <w:pStyle w:val="Body"/>
              <w:spacing w:after="0"/>
              <w:rPr>
                <w:rFonts w:asciiTheme="majorHAnsi" w:hAnsiTheme="majorHAnsi" w:cstheme="majorHAnsi"/>
                <w:szCs w:val="24"/>
              </w:rPr>
            </w:pPr>
            <w:r>
              <w:rPr>
                <w:rFonts w:asciiTheme="majorHAnsi" w:hAnsiTheme="majorHAnsi" w:cstheme="majorHAnsi"/>
                <w:szCs w:val="24"/>
              </w:rPr>
              <w:t>Access Router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29CE2ECC" w14:textId="56B06CEB" w:rsidR="00566CCD" w:rsidRDefault="00566CCD" w:rsidP="00566CCD">
            <w:pPr>
              <w:pStyle w:val="Body"/>
              <w:spacing w:after="0"/>
              <w:jc w:val="center"/>
              <w:rPr>
                <w:rFonts w:asciiTheme="majorHAnsi" w:hAnsiTheme="majorHAnsi" w:cstheme="majorHAnsi"/>
                <w:szCs w:val="24"/>
              </w:rPr>
            </w:pPr>
            <w:r>
              <w:rPr>
                <w:rFonts w:asciiTheme="majorHAnsi" w:hAnsiTheme="majorHAnsi" w:cstheme="majorHAnsi"/>
                <w:szCs w:val="24"/>
              </w:rPr>
              <w:t>AR-ID</w:t>
            </w:r>
          </w:p>
        </w:tc>
        <w:tc>
          <w:tcPr>
            <w:tcW w:w="5948"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7DD12EAB" w14:textId="4A7B994D" w:rsidR="00566CCD" w:rsidRDefault="00566CCD" w:rsidP="00566CCD">
            <w:pPr>
              <w:pStyle w:val="Body"/>
              <w:spacing w:after="0"/>
              <w:jc w:val="center"/>
              <w:rPr>
                <w:rFonts w:asciiTheme="majorHAnsi" w:hAnsiTheme="majorHAnsi" w:cstheme="majorHAnsi"/>
                <w:szCs w:val="24"/>
              </w:rPr>
            </w:pPr>
            <w:r>
              <w:rPr>
                <w:rFonts w:asciiTheme="majorHAnsi" w:hAnsiTheme="majorHAnsi" w:cstheme="majorHAnsi"/>
                <w:szCs w:val="24"/>
              </w:rPr>
              <w:t>EUI-48</w:t>
            </w:r>
          </w:p>
        </w:tc>
      </w:tr>
      <w:tr w:rsidR="00566CCD" w:rsidRPr="00314655" w14:paraId="50EE9EC0" w14:textId="77777777" w:rsidTr="00A0365B">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0BDB7F" w14:textId="6D4CFA0C" w:rsidR="00566CCD" w:rsidRDefault="00566CCD" w:rsidP="0059246F">
            <w:pPr>
              <w:pStyle w:val="Body"/>
              <w:spacing w:after="0"/>
              <w:rPr>
                <w:rFonts w:asciiTheme="majorHAnsi" w:hAnsiTheme="majorHAnsi" w:cstheme="majorHAnsi"/>
                <w:szCs w:val="24"/>
              </w:rPr>
            </w:pPr>
            <w:r>
              <w:rPr>
                <w:rFonts w:asciiTheme="majorHAnsi" w:hAnsiTheme="majorHAnsi" w:cstheme="majorHAnsi"/>
                <w:szCs w:val="24"/>
              </w:rPr>
              <w:t>TE Controller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40F08056" w14:textId="134B326A" w:rsidR="00566CCD" w:rsidRDefault="00566CCD" w:rsidP="00566CCD">
            <w:pPr>
              <w:pStyle w:val="Body"/>
              <w:spacing w:after="0"/>
              <w:jc w:val="center"/>
              <w:rPr>
                <w:rFonts w:asciiTheme="majorHAnsi" w:hAnsiTheme="majorHAnsi" w:cstheme="majorHAnsi"/>
                <w:szCs w:val="24"/>
              </w:rPr>
            </w:pPr>
            <w:r>
              <w:rPr>
                <w:rFonts w:asciiTheme="majorHAnsi" w:hAnsiTheme="majorHAnsi" w:cstheme="majorHAnsi"/>
                <w:szCs w:val="24"/>
              </w:rPr>
              <w:t>TEC-ID</w:t>
            </w:r>
          </w:p>
        </w:tc>
        <w:tc>
          <w:tcPr>
            <w:tcW w:w="5948"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65783DFA" w14:textId="77777777" w:rsidR="00566CCD" w:rsidRDefault="00566CCD" w:rsidP="00566CCD">
            <w:pPr>
              <w:pStyle w:val="Body"/>
              <w:spacing w:after="0"/>
              <w:jc w:val="center"/>
              <w:rPr>
                <w:rFonts w:asciiTheme="majorHAnsi" w:hAnsiTheme="majorHAnsi" w:cstheme="majorHAnsi"/>
                <w:szCs w:val="24"/>
              </w:rPr>
            </w:pPr>
          </w:p>
        </w:tc>
      </w:tr>
      <w:tr w:rsidR="00566CCD" w:rsidRPr="00314655" w14:paraId="690D4CA3" w14:textId="77777777" w:rsidTr="00A0365B">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141127" w14:textId="3E41EBD2" w:rsidR="00566CCD" w:rsidRDefault="00566CCD" w:rsidP="0059246F">
            <w:pPr>
              <w:pStyle w:val="Body"/>
              <w:spacing w:after="0"/>
              <w:rPr>
                <w:rFonts w:asciiTheme="majorHAnsi" w:hAnsiTheme="majorHAnsi" w:cstheme="majorHAnsi"/>
                <w:szCs w:val="24"/>
              </w:rPr>
            </w:pPr>
            <w:r>
              <w:rPr>
                <w:rFonts w:asciiTheme="majorHAnsi" w:hAnsiTheme="majorHAnsi" w:cstheme="majorHAnsi"/>
                <w:szCs w:val="24"/>
              </w:rPr>
              <w:t>AN Controller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33E2C635" w14:textId="46D9D2B7" w:rsidR="00566CCD" w:rsidRDefault="00566CCD" w:rsidP="00566CCD">
            <w:pPr>
              <w:pStyle w:val="Body"/>
              <w:spacing w:after="0"/>
              <w:jc w:val="center"/>
              <w:rPr>
                <w:rFonts w:asciiTheme="majorHAnsi" w:hAnsiTheme="majorHAnsi" w:cstheme="majorHAnsi"/>
                <w:szCs w:val="24"/>
              </w:rPr>
            </w:pPr>
            <w:r>
              <w:rPr>
                <w:rFonts w:asciiTheme="majorHAnsi" w:hAnsiTheme="majorHAnsi" w:cstheme="majorHAnsi"/>
                <w:szCs w:val="24"/>
              </w:rPr>
              <w:t>ANC-ID</w:t>
            </w:r>
          </w:p>
        </w:tc>
        <w:tc>
          <w:tcPr>
            <w:tcW w:w="5948"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1DDAAC36" w14:textId="77777777" w:rsidR="00566CCD" w:rsidRDefault="00566CCD" w:rsidP="00566CCD">
            <w:pPr>
              <w:pStyle w:val="Body"/>
              <w:spacing w:after="0"/>
              <w:jc w:val="center"/>
              <w:rPr>
                <w:rFonts w:asciiTheme="majorHAnsi" w:hAnsiTheme="majorHAnsi" w:cstheme="majorHAnsi"/>
                <w:szCs w:val="24"/>
              </w:rPr>
            </w:pPr>
          </w:p>
        </w:tc>
      </w:tr>
      <w:tr w:rsidR="00566CCD" w:rsidRPr="00314655" w14:paraId="521755CE" w14:textId="77777777" w:rsidTr="00A0365B">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BBD44E" w14:textId="6443ACDB" w:rsidR="00566CCD" w:rsidRDefault="00566CCD" w:rsidP="0059246F">
            <w:pPr>
              <w:pStyle w:val="Body"/>
              <w:spacing w:after="0"/>
              <w:rPr>
                <w:rFonts w:asciiTheme="majorHAnsi" w:hAnsiTheme="majorHAnsi" w:cstheme="majorHAnsi"/>
                <w:szCs w:val="24"/>
              </w:rPr>
            </w:pPr>
            <w:r>
              <w:rPr>
                <w:rFonts w:asciiTheme="majorHAnsi" w:hAnsiTheme="majorHAnsi" w:cstheme="majorHAnsi"/>
                <w:szCs w:val="24"/>
              </w:rPr>
              <w:t>AR Controller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5ECC7D51" w14:textId="2D7597E4" w:rsidR="00566CCD" w:rsidRDefault="00566CCD" w:rsidP="00566CCD">
            <w:pPr>
              <w:pStyle w:val="Body"/>
              <w:spacing w:after="0"/>
              <w:jc w:val="center"/>
              <w:rPr>
                <w:rFonts w:asciiTheme="majorHAnsi" w:hAnsiTheme="majorHAnsi" w:cstheme="majorHAnsi"/>
                <w:szCs w:val="24"/>
              </w:rPr>
            </w:pPr>
            <w:r>
              <w:rPr>
                <w:rFonts w:asciiTheme="majorHAnsi" w:hAnsiTheme="majorHAnsi" w:cstheme="majorHAnsi"/>
                <w:szCs w:val="24"/>
              </w:rPr>
              <w:t>ARC-ID</w:t>
            </w:r>
          </w:p>
        </w:tc>
        <w:tc>
          <w:tcPr>
            <w:tcW w:w="5948"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65F0631E" w14:textId="77777777" w:rsidR="00566CCD" w:rsidRDefault="00566CCD" w:rsidP="00566CCD">
            <w:pPr>
              <w:pStyle w:val="Body"/>
              <w:spacing w:after="0"/>
              <w:jc w:val="center"/>
              <w:rPr>
                <w:rFonts w:asciiTheme="majorHAnsi" w:hAnsiTheme="majorHAnsi" w:cstheme="majorHAnsi"/>
                <w:szCs w:val="24"/>
              </w:rPr>
            </w:pPr>
          </w:p>
        </w:tc>
      </w:tr>
      <w:tr w:rsidR="00566CCD" w:rsidRPr="00314655" w14:paraId="444D8B5E" w14:textId="77777777" w:rsidTr="00A0365B">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1517EA" w14:textId="6DE86193" w:rsidR="00566CCD" w:rsidRDefault="00566CCD" w:rsidP="0059246F">
            <w:pPr>
              <w:pStyle w:val="Body"/>
              <w:spacing w:after="0"/>
              <w:rPr>
                <w:rFonts w:asciiTheme="majorHAnsi" w:hAnsiTheme="majorHAnsi" w:cstheme="majorHAnsi"/>
                <w:szCs w:val="24"/>
              </w:rPr>
            </w:pPr>
            <w:r>
              <w:rPr>
                <w:rFonts w:asciiTheme="majorHAnsi" w:hAnsiTheme="majorHAnsi" w:cstheme="majorHAnsi"/>
                <w:szCs w:val="24"/>
              </w:rPr>
              <w:t>Backhaul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43432E78" w14:textId="06F428BC" w:rsidR="00566CCD" w:rsidRDefault="00566CCD" w:rsidP="00566CCD">
            <w:pPr>
              <w:pStyle w:val="Body"/>
              <w:spacing w:after="0"/>
              <w:jc w:val="center"/>
              <w:rPr>
                <w:rFonts w:asciiTheme="majorHAnsi" w:hAnsiTheme="majorHAnsi" w:cstheme="majorHAnsi"/>
                <w:szCs w:val="24"/>
              </w:rPr>
            </w:pPr>
            <w:r>
              <w:rPr>
                <w:rFonts w:asciiTheme="majorHAnsi" w:hAnsiTheme="majorHAnsi" w:cstheme="majorHAnsi"/>
                <w:szCs w:val="24"/>
              </w:rPr>
              <w:t>BH-ID</w:t>
            </w:r>
          </w:p>
        </w:tc>
        <w:tc>
          <w:tcPr>
            <w:tcW w:w="5948"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035A8FDC" w14:textId="77777777" w:rsidR="00566CCD" w:rsidRDefault="00566CCD" w:rsidP="00566CCD">
            <w:pPr>
              <w:pStyle w:val="Body"/>
              <w:spacing w:after="0"/>
              <w:jc w:val="center"/>
              <w:rPr>
                <w:rFonts w:asciiTheme="majorHAnsi" w:hAnsiTheme="majorHAnsi" w:cstheme="majorHAnsi"/>
                <w:szCs w:val="24"/>
              </w:rPr>
            </w:pPr>
          </w:p>
        </w:tc>
      </w:tr>
      <w:tr w:rsidR="00566CCD" w:rsidRPr="00314655" w14:paraId="035BD41A" w14:textId="77777777" w:rsidTr="0059246F">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803E50" w14:textId="77777777" w:rsidR="00566CCD" w:rsidRDefault="00566CCD" w:rsidP="0059246F">
            <w:pPr>
              <w:pStyle w:val="Body"/>
              <w:spacing w:after="0"/>
              <w:rPr>
                <w:rFonts w:asciiTheme="majorHAnsi" w:hAnsiTheme="majorHAnsi" w:cstheme="majorHAnsi"/>
                <w:szCs w:val="24"/>
              </w:rPr>
            </w:pPr>
            <w:r>
              <w:rPr>
                <w:rFonts w:asciiTheme="majorHAnsi" w:hAnsiTheme="majorHAnsi" w:cstheme="majorHAnsi"/>
                <w:szCs w:val="24"/>
              </w:rPr>
              <w:t>Subscription Service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0DE37389" w14:textId="77777777" w:rsidR="00566CCD" w:rsidRDefault="00566CCD" w:rsidP="0059246F">
            <w:pPr>
              <w:pStyle w:val="Body"/>
              <w:spacing w:after="0"/>
              <w:jc w:val="center"/>
              <w:rPr>
                <w:rFonts w:asciiTheme="majorHAnsi" w:hAnsiTheme="majorHAnsi" w:cstheme="majorHAnsi"/>
                <w:szCs w:val="24"/>
              </w:rPr>
            </w:pPr>
            <w:r>
              <w:rPr>
                <w:rFonts w:asciiTheme="majorHAnsi" w:hAnsiTheme="majorHAnsi" w:cstheme="majorHAnsi"/>
                <w:szCs w:val="24"/>
              </w:rPr>
              <w:t>SS-ID</w:t>
            </w:r>
          </w:p>
        </w:tc>
        <w:tc>
          <w:tcPr>
            <w:tcW w:w="5948"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69D3F49B" w14:textId="77777777" w:rsidR="00566CCD" w:rsidRPr="00314655" w:rsidRDefault="00566CCD" w:rsidP="0059246F">
            <w:pPr>
              <w:pStyle w:val="Body"/>
              <w:spacing w:after="0"/>
              <w:jc w:val="center"/>
              <w:rPr>
                <w:rFonts w:asciiTheme="majorHAnsi" w:hAnsiTheme="majorHAnsi" w:cstheme="majorHAnsi"/>
                <w:szCs w:val="24"/>
              </w:rPr>
            </w:pPr>
            <w:r>
              <w:rPr>
                <w:rFonts w:asciiTheme="majorHAnsi" w:hAnsiTheme="majorHAnsi" w:cstheme="majorHAnsi"/>
                <w:szCs w:val="24"/>
              </w:rPr>
              <w:t>FQDN</w:t>
            </w:r>
          </w:p>
        </w:tc>
      </w:tr>
      <w:tr w:rsidR="00566CCD" w:rsidRPr="00314655" w14:paraId="15DA6C7A" w14:textId="77777777" w:rsidTr="00A0365B">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8731C6" w14:textId="7162811B" w:rsidR="00566CCD" w:rsidRDefault="00566CCD" w:rsidP="0059246F">
            <w:pPr>
              <w:pStyle w:val="Body"/>
              <w:spacing w:after="0"/>
              <w:rPr>
                <w:rFonts w:asciiTheme="majorHAnsi" w:hAnsiTheme="majorHAnsi" w:cstheme="majorHAnsi"/>
                <w:szCs w:val="24"/>
              </w:rPr>
            </w:pPr>
            <w:r>
              <w:rPr>
                <w:rFonts w:asciiTheme="majorHAnsi" w:hAnsiTheme="majorHAnsi" w:cstheme="majorHAnsi"/>
                <w:szCs w:val="24"/>
              </w:rPr>
              <w:t>Coord</w:t>
            </w:r>
            <w:r w:rsidR="00E05895">
              <w:rPr>
                <w:rFonts w:asciiTheme="majorHAnsi" w:hAnsiTheme="majorHAnsi" w:cstheme="majorHAnsi"/>
                <w:szCs w:val="24"/>
              </w:rPr>
              <w:t>ination and Information</w:t>
            </w:r>
            <w:r>
              <w:rPr>
                <w:rFonts w:asciiTheme="majorHAnsi" w:hAnsiTheme="majorHAnsi" w:cstheme="majorHAnsi"/>
                <w:szCs w:val="24"/>
              </w:rPr>
              <w:t xml:space="preserve"> Service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5F8D7516" w14:textId="7EBE79EC" w:rsidR="00566CCD" w:rsidRDefault="00566CCD" w:rsidP="00566CCD">
            <w:pPr>
              <w:pStyle w:val="Body"/>
              <w:spacing w:after="0"/>
              <w:jc w:val="center"/>
              <w:rPr>
                <w:rFonts w:asciiTheme="majorHAnsi" w:hAnsiTheme="majorHAnsi" w:cstheme="majorHAnsi"/>
                <w:szCs w:val="24"/>
              </w:rPr>
            </w:pPr>
            <w:r>
              <w:rPr>
                <w:rFonts w:asciiTheme="majorHAnsi" w:hAnsiTheme="majorHAnsi" w:cstheme="majorHAnsi"/>
                <w:szCs w:val="24"/>
              </w:rPr>
              <w:t>CIS-ID</w:t>
            </w:r>
          </w:p>
        </w:tc>
        <w:tc>
          <w:tcPr>
            <w:tcW w:w="5948"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50D1A602" w14:textId="77777777" w:rsidR="00566CCD" w:rsidRDefault="00566CCD" w:rsidP="00566CCD">
            <w:pPr>
              <w:pStyle w:val="Body"/>
              <w:spacing w:after="0"/>
              <w:jc w:val="center"/>
              <w:rPr>
                <w:rFonts w:asciiTheme="majorHAnsi" w:hAnsiTheme="majorHAnsi" w:cstheme="majorHAnsi"/>
                <w:szCs w:val="24"/>
              </w:rPr>
            </w:pPr>
          </w:p>
        </w:tc>
      </w:tr>
    </w:tbl>
    <w:p w14:paraId="305668ED" w14:textId="77777777" w:rsidR="001C31D0" w:rsidRDefault="001C31D0" w:rsidP="001C31D0">
      <w:pPr>
        <w:pStyle w:val="Body"/>
      </w:pPr>
    </w:p>
    <w:p w14:paraId="55557CA0" w14:textId="1223FAA9" w:rsidR="000C78B3" w:rsidRDefault="000C78B3" w:rsidP="001C31D0">
      <w:pPr>
        <w:pStyle w:val="Body"/>
      </w:pPr>
      <w:r>
        <w:t>References:</w:t>
      </w:r>
    </w:p>
    <w:p w14:paraId="6AFFD9CC" w14:textId="695B2F48" w:rsidR="00E05895" w:rsidRDefault="00F94F84" w:rsidP="00F94F84">
      <w:pPr>
        <w:pStyle w:val="Body"/>
      </w:pPr>
      <w:r>
        <w:t xml:space="preserve">#1) </w:t>
      </w:r>
      <w:r w:rsidR="00E05895">
        <w:t>IEEE 802.1X-2010: IEEE Standard for Port-Based Network Access Control, Chapter 10</w:t>
      </w:r>
    </w:p>
    <w:p w14:paraId="72896BBD" w14:textId="6A31C634" w:rsidR="000C78B3" w:rsidRPr="00F94F84" w:rsidRDefault="00F94F84" w:rsidP="00F94F84">
      <w:pPr>
        <w:pStyle w:val="Body"/>
      </w:pPr>
      <w:r>
        <w:t xml:space="preserve">#2) </w:t>
      </w:r>
      <w:r w:rsidR="000C78B3" w:rsidRPr="00F94F84">
        <w:t>IEEE 802.3-2012: IEEE Standard for Ethernet, Chapter 3</w:t>
      </w:r>
    </w:p>
    <w:p w14:paraId="276D02C1" w14:textId="128DAC0F" w:rsidR="000C78B3" w:rsidRPr="00F94F84" w:rsidRDefault="00F94F84" w:rsidP="00F94F84">
      <w:pPr>
        <w:pStyle w:val="Body"/>
      </w:pPr>
      <w:r>
        <w:t xml:space="preserve">#3) </w:t>
      </w:r>
      <w:r w:rsidR="000C78B3" w:rsidRPr="00F94F84">
        <w:t>IEEE 802.11-2012: IEEE Standard for Wireless LAN Medium Access Control and Physical Layer Specifications, Chapter 8</w:t>
      </w:r>
    </w:p>
    <w:p w14:paraId="11BC6979" w14:textId="5C7615C9" w:rsidR="000C78B3" w:rsidRPr="00F94F84" w:rsidRDefault="00F94F84" w:rsidP="00F94F84">
      <w:pPr>
        <w:pStyle w:val="Body"/>
      </w:pPr>
      <w:r>
        <w:t xml:space="preserve">#4) </w:t>
      </w:r>
      <w:r w:rsidR="000C78B3" w:rsidRPr="00F94F84">
        <w:t xml:space="preserve">IEEE 802.16-2012: IEEE Standard for Air Interface for Broadband Wireless Access Systems, </w:t>
      </w:r>
      <w:r w:rsidR="00E05895" w:rsidRPr="00F94F84">
        <w:t>Chapter 6</w:t>
      </w:r>
    </w:p>
    <w:p w14:paraId="5BD7466D" w14:textId="392EB116" w:rsidR="00E05895" w:rsidRPr="00F94F84" w:rsidRDefault="00F94F84" w:rsidP="00F94F84">
      <w:pPr>
        <w:pStyle w:val="Body"/>
      </w:pPr>
      <w:r>
        <w:t xml:space="preserve">#5) </w:t>
      </w:r>
      <w:r w:rsidR="00E05895" w:rsidRPr="00F94F84">
        <w:t>IEEE 802.22-2011: IEEE Standard for Cognitive Wireless RAN Medium Access Control and Physical Layer Specifications: Policies and Procedures for Operation in the TV Bands, Chapter 7</w:t>
      </w:r>
    </w:p>
    <w:p w14:paraId="4B9AF132" w14:textId="77777777" w:rsidR="000C78B3" w:rsidRPr="001C31D0" w:rsidRDefault="000C78B3" w:rsidP="001C31D0">
      <w:pPr>
        <w:pStyle w:val="Body"/>
      </w:pPr>
    </w:p>
    <w:p w14:paraId="377A7CB0" w14:textId="27EEF366" w:rsidR="00DA140F" w:rsidRDefault="00DA140F" w:rsidP="00DA140F">
      <w:pPr>
        <w:pStyle w:val="Heading1"/>
      </w:pPr>
      <w:bookmarkStart w:id="4" w:name="_Toc431298023"/>
      <w:r>
        <w:t xml:space="preserve">&gt;&gt; </w:t>
      </w:r>
      <w:r w:rsidR="00770ACE">
        <w:t>Functional Decomposition and Description</w:t>
      </w:r>
      <w:bookmarkEnd w:id="4"/>
    </w:p>
    <w:p w14:paraId="14FC5405" w14:textId="2F2FEDA1" w:rsidR="00770ACE" w:rsidRDefault="00770ACE" w:rsidP="00770ACE">
      <w:pPr>
        <w:pStyle w:val="Heading2"/>
        <w:numPr>
          <w:ilvl w:val="1"/>
          <w:numId w:val="42"/>
        </w:numPr>
      </w:pPr>
      <w:bookmarkStart w:id="5" w:name="_Toc431298024"/>
      <w:r>
        <w:t>Network Discovery and Selection</w:t>
      </w:r>
      <w:bookmarkEnd w:id="5"/>
    </w:p>
    <w:p w14:paraId="3FD16718" w14:textId="0BA9E939" w:rsidR="00251197" w:rsidRDefault="00E9393F" w:rsidP="00770ACE">
      <w:pPr>
        <w:pStyle w:val="Heading3"/>
        <w:numPr>
          <w:ilvl w:val="2"/>
          <w:numId w:val="43"/>
        </w:numPr>
      </w:pPr>
      <w:bookmarkStart w:id="6" w:name="_Toc431298025"/>
      <w:r>
        <w:t xml:space="preserve">NDS specific </w:t>
      </w:r>
      <w:r w:rsidR="004B16AB">
        <w:t>attributes</w:t>
      </w:r>
      <w:bookmarkEnd w:id="2"/>
      <w:bookmarkEnd w:id="6"/>
    </w:p>
    <w:p w14:paraId="4FC649C7" w14:textId="373E64D7" w:rsidR="00E33387" w:rsidRDefault="00E33387" w:rsidP="00E33387">
      <w:pPr>
        <w:pStyle w:val="Body"/>
      </w:pPr>
      <w:r>
        <w:t>Each of the</w:t>
      </w:r>
      <w:r w:rsidR="00480D99">
        <w:t xml:space="preserve"> entities</w:t>
      </w:r>
      <w:r>
        <w:t xml:space="preserve"> involved </w:t>
      </w:r>
      <w:r w:rsidR="00480D99">
        <w:t xml:space="preserve">in the NDS process comprises </w:t>
      </w:r>
      <w:r>
        <w:t xml:space="preserve">information elements, which are helpful or required when processing the NDS procedures. The following </w:t>
      </w:r>
      <w:r w:rsidR="00EC390B">
        <w:t xml:space="preserve">list provides examples </w:t>
      </w:r>
      <w:r w:rsidR="00EC390B">
        <w:lastRenderedPageBreak/>
        <w:t xml:space="preserve">of </w:t>
      </w:r>
      <w:r w:rsidR="00480D99">
        <w:t>these</w:t>
      </w:r>
      <w:r w:rsidR="00851B24">
        <w:t xml:space="preserve"> information elements</w:t>
      </w:r>
      <w:r w:rsidR="00CC757E">
        <w:rPr>
          <w:rStyle w:val="FootnoteReference"/>
        </w:rPr>
        <w:footnoteReference w:id="1"/>
      </w:r>
      <w:r w:rsidR="00CC757E">
        <w:t>:</w:t>
      </w:r>
    </w:p>
    <w:p w14:paraId="548FFE51" w14:textId="4A104913" w:rsidR="009A2251" w:rsidRDefault="00630CBE" w:rsidP="00770ACE">
      <w:pPr>
        <w:pStyle w:val="Heading4"/>
      </w:pPr>
      <w:bookmarkStart w:id="7" w:name="_Toc282828294"/>
      <w:r>
        <w:t>Terminal</w:t>
      </w:r>
    </w:p>
    <w:p w14:paraId="2E39521C" w14:textId="62945EDD" w:rsidR="00B3707B" w:rsidRDefault="00851B24" w:rsidP="00B3707B">
      <w:pPr>
        <w:pStyle w:val="ListBullet"/>
      </w:pPr>
      <w:r>
        <w:t xml:space="preserve">{1+} </w:t>
      </w:r>
      <w:r w:rsidR="00630CBE" w:rsidRPr="00770ACE">
        <w:rPr>
          <w:b/>
          <w:i/>
        </w:rPr>
        <w:t>Subscription</w:t>
      </w:r>
      <w:r w:rsidR="00B3707B">
        <w:br/>
        <w:t>A subscription denotes the unique relationship between a terminal and a subscription service</w:t>
      </w:r>
      <w:r w:rsidR="00770ACE">
        <w:t>. A common method to identify a subscription is the Network Access Identifier [RFC4282]. In particular when multiple subscriptions exist at a Terminal, each subscription MAY be attributed by:</w:t>
      </w:r>
    </w:p>
    <w:p w14:paraId="331C5240" w14:textId="1E762DA7" w:rsidR="009A2251" w:rsidRPr="00EC3ED0" w:rsidRDefault="00770ACE" w:rsidP="009630FE">
      <w:pPr>
        <w:pStyle w:val="ListBullet"/>
        <w:numPr>
          <w:ilvl w:val="1"/>
          <w:numId w:val="12"/>
        </w:numPr>
      </w:pPr>
      <w:r>
        <w:t xml:space="preserve">{0+} </w:t>
      </w:r>
      <w:r w:rsidR="009A2251" w:rsidRPr="00770ACE">
        <w:rPr>
          <w:b/>
          <w:i/>
        </w:rPr>
        <w:t>Access policies</w:t>
      </w:r>
      <w:r w:rsidR="00CC757E">
        <w:rPr>
          <w:b/>
          <w:i/>
        </w:rPr>
        <w:br/>
      </w:r>
      <w:r w:rsidR="00CC757E" w:rsidRPr="00CC757E">
        <w:t>Access policies consist of a list of weighted NA-IDs and AN-IDs, which is evaluated for the detected AN-IDs and NA-IDs. The highest weighted NA-ID, or the best NA of th</w:t>
      </w:r>
      <w:r w:rsidR="00CC757E">
        <w:t>e highest weighted AN-ID is cho</w:t>
      </w:r>
      <w:r w:rsidR="00CC757E" w:rsidRPr="00CC757E">
        <w:t>sen for the connection establishment.</w:t>
      </w:r>
    </w:p>
    <w:p w14:paraId="19350642" w14:textId="2E994A9F" w:rsidR="00480D99" w:rsidRPr="00480D99" w:rsidRDefault="00E33387" w:rsidP="00CC757E">
      <w:pPr>
        <w:pStyle w:val="Heading4"/>
      </w:pPr>
      <w:r w:rsidRPr="00E33387">
        <w:t>Access Network</w:t>
      </w:r>
      <w:bookmarkEnd w:id="7"/>
    </w:p>
    <w:p w14:paraId="7F816953" w14:textId="12092D34" w:rsidR="00E33387" w:rsidRDefault="009630FE" w:rsidP="00480D99">
      <w:pPr>
        <w:pStyle w:val="ListBullet"/>
      </w:pPr>
      <w:r>
        <w:t xml:space="preserve">{1+} </w:t>
      </w:r>
      <w:r w:rsidR="00E33387" w:rsidRPr="00676A8C">
        <w:rPr>
          <w:b/>
          <w:i/>
        </w:rPr>
        <w:t>Supporte</w:t>
      </w:r>
      <w:r w:rsidRPr="00676A8C">
        <w:rPr>
          <w:b/>
          <w:i/>
        </w:rPr>
        <w:t>d Subscription Service</w:t>
      </w:r>
      <w:r>
        <w:br/>
      </w:r>
      <w:proofErr w:type="gramStart"/>
      <w:r>
        <w:t>An</w:t>
      </w:r>
      <w:proofErr w:type="gramEnd"/>
      <w:r>
        <w:t xml:space="preserve"> Access Network MUST have relation with at least one entity of Subscription Service and MAY be able to handle multiple Subscription Services. For each of the Supported Subscription Services there may be additional information like</w:t>
      </w:r>
    </w:p>
    <w:p w14:paraId="61B3F55E" w14:textId="6E91AFA7" w:rsidR="009A2251" w:rsidRDefault="009630FE" w:rsidP="00480D99">
      <w:pPr>
        <w:pStyle w:val="ListBullet"/>
        <w:numPr>
          <w:ilvl w:val="1"/>
          <w:numId w:val="12"/>
        </w:numPr>
      </w:pPr>
      <w:r>
        <w:t xml:space="preserve">{0-1} </w:t>
      </w:r>
      <w:r w:rsidRPr="00676A8C">
        <w:rPr>
          <w:b/>
          <w:i/>
        </w:rPr>
        <w:t>Cost information</w:t>
      </w:r>
      <w:r>
        <w:br/>
        <w:t xml:space="preserve">Cost information describes the cost of using that Subscription Service. It may be a single value or a complex record of multiple cost issues. </w:t>
      </w:r>
    </w:p>
    <w:p w14:paraId="4D4EFA3A" w14:textId="3AA1AEDA" w:rsidR="009630FE" w:rsidRPr="00E33387" w:rsidRDefault="009630FE" w:rsidP="00480D99">
      <w:pPr>
        <w:pStyle w:val="ListBullet"/>
        <w:numPr>
          <w:ilvl w:val="1"/>
          <w:numId w:val="12"/>
        </w:numPr>
      </w:pPr>
      <w:r>
        <w:t xml:space="preserve">{0+} </w:t>
      </w:r>
      <w:r w:rsidRPr="00676A8C">
        <w:rPr>
          <w:b/>
          <w:i/>
        </w:rPr>
        <w:t>Supported roaming partners</w:t>
      </w:r>
      <w:r>
        <w:br/>
        <w:t>A subscription service MAY act as agent for other subscription services. For appropriate routing of authentication messages</w:t>
      </w:r>
      <w:r w:rsidR="000C1E65">
        <w:t>, the Access Network requires information about Roaming Subscription Services available by a particular Subscription Service.</w:t>
      </w:r>
    </w:p>
    <w:p w14:paraId="22B293EF" w14:textId="784A032F" w:rsidR="00E33387" w:rsidRDefault="000C1E65" w:rsidP="00480D99">
      <w:pPr>
        <w:pStyle w:val="ListBullet"/>
      </w:pPr>
      <w:r>
        <w:t xml:space="preserve">{1+} </w:t>
      </w:r>
      <w:r w:rsidRPr="00676A8C">
        <w:rPr>
          <w:b/>
          <w:i/>
        </w:rPr>
        <w:t>Supported Access Router</w:t>
      </w:r>
      <w:r>
        <w:br/>
      </w:r>
      <w:proofErr w:type="gramStart"/>
      <w:r>
        <w:t>An</w:t>
      </w:r>
      <w:proofErr w:type="gramEnd"/>
      <w:r>
        <w:t xml:space="preserve"> Access Network MUST have connectivity to at least one Access Router for providing higher layer network functionality.</w:t>
      </w:r>
    </w:p>
    <w:p w14:paraId="09619733" w14:textId="2482AD5D" w:rsidR="00D31B81" w:rsidRPr="00E33387" w:rsidRDefault="000C1E65" w:rsidP="000C1E65">
      <w:pPr>
        <w:pStyle w:val="ListBullet"/>
      </w:pPr>
      <w:r>
        <w:t xml:space="preserve">{1} </w:t>
      </w:r>
      <w:r w:rsidRPr="00676A8C">
        <w:rPr>
          <w:b/>
          <w:i/>
        </w:rPr>
        <w:t>C</w:t>
      </w:r>
      <w:r w:rsidR="00E33387" w:rsidRPr="00676A8C">
        <w:rPr>
          <w:b/>
          <w:i/>
        </w:rPr>
        <w:t>ertificate</w:t>
      </w:r>
      <w:r>
        <w:br/>
      </w:r>
      <w:proofErr w:type="gramStart"/>
      <w:r>
        <w:t>An</w:t>
      </w:r>
      <w:proofErr w:type="gramEnd"/>
      <w:r>
        <w:t xml:space="preserve"> Access Network MUST have a valid Certificate to enable the other entities to verify its identity.</w:t>
      </w:r>
    </w:p>
    <w:p w14:paraId="72FB2466" w14:textId="7A833804" w:rsidR="00E33387" w:rsidRPr="00E33387" w:rsidRDefault="000C1E65" w:rsidP="00480D99">
      <w:pPr>
        <w:pStyle w:val="ListBullet"/>
      </w:pPr>
      <w:r>
        <w:t xml:space="preserve">{1+} </w:t>
      </w:r>
      <w:r w:rsidR="00E33387" w:rsidRPr="00676A8C">
        <w:rPr>
          <w:b/>
          <w:i/>
        </w:rPr>
        <w:t>Access Network Capabilities</w:t>
      </w:r>
      <w:r>
        <w:br/>
        <w:t xml:space="preserve">An Access Network MUST have at least one set of attributes describing its capabilities. Multiple set of attributes MAY exist when different portions of an access network are </w:t>
      </w:r>
      <w:r w:rsidR="00843FB1">
        <w:t>built</w:t>
      </w:r>
      <w:r>
        <w:t xml:space="preserve"> differently.</w:t>
      </w:r>
    </w:p>
    <w:p w14:paraId="3127DF0E" w14:textId="6A6C1A08" w:rsidR="00E33387" w:rsidRPr="00E33387" w:rsidRDefault="000C1E65" w:rsidP="000C1E65">
      <w:pPr>
        <w:pStyle w:val="ListBullet"/>
        <w:numPr>
          <w:ilvl w:val="1"/>
          <w:numId w:val="12"/>
        </w:numPr>
      </w:pPr>
      <w:r>
        <w:t xml:space="preserve">{1+} </w:t>
      </w:r>
      <w:r w:rsidR="004818EC" w:rsidRPr="00676A8C">
        <w:rPr>
          <w:b/>
          <w:i/>
        </w:rPr>
        <w:t>Link Layer C</w:t>
      </w:r>
      <w:r w:rsidR="00E33387" w:rsidRPr="00676A8C">
        <w:rPr>
          <w:b/>
          <w:i/>
        </w:rPr>
        <w:t>apabilities</w:t>
      </w:r>
      <w:r>
        <w:br/>
        <w:t xml:space="preserve">Link Layer capabilities are </w:t>
      </w:r>
      <w:r w:rsidR="004818EC">
        <w:t>described by attributes like</w:t>
      </w:r>
      <w:r w:rsidR="00D31B81">
        <w:t xml:space="preserve"> MTU, encryption</w:t>
      </w:r>
      <w:r w:rsidR="004818EC">
        <w:t xml:space="preserve"> capabilities, and others more.</w:t>
      </w:r>
    </w:p>
    <w:p w14:paraId="10A0B517" w14:textId="7AA49ECD" w:rsidR="00E33387" w:rsidRPr="00E33387" w:rsidRDefault="004818EC" w:rsidP="004818EC">
      <w:pPr>
        <w:pStyle w:val="ListBullet"/>
        <w:numPr>
          <w:ilvl w:val="1"/>
          <w:numId w:val="12"/>
        </w:numPr>
      </w:pPr>
      <w:r>
        <w:lastRenderedPageBreak/>
        <w:t xml:space="preserve">{1+} </w:t>
      </w:r>
      <w:r w:rsidRPr="00676A8C">
        <w:rPr>
          <w:b/>
          <w:i/>
        </w:rPr>
        <w:t>Link Layer Performance</w:t>
      </w:r>
      <w:r>
        <w:br/>
        <w:t>Link Layer Performance can be described by attributes like t</w:t>
      </w:r>
      <w:r w:rsidR="00E33387" w:rsidRPr="00E33387">
        <w:t>hroughput up/do</w:t>
      </w:r>
      <w:r>
        <w:t xml:space="preserve">wn, delay, jitter, </w:t>
      </w:r>
      <w:proofErr w:type="gramStart"/>
      <w:r>
        <w:t>residual</w:t>
      </w:r>
      <w:proofErr w:type="gramEnd"/>
      <w:r>
        <w:t xml:space="preserve"> error rates, either as list of parameters or by records representing different service classes.</w:t>
      </w:r>
    </w:p>
    <w:p w14:paraId="004FFD8A" w14:textId="7C295FAB" w:rsidR="00E33387" w:rsidRPr="00E33387" w:rsidRDefault="00D31B81" w:rsidP="00676A8C">
      <w:pPr>
        <w:pStyle w:val="Heading4"/>
      </w:pPr>
      <w:bookmarkStart w:id="8" w:name="_Toc282828295"/>
      <w:r>
        <w:t>Subscription Service</w:t>
      </w:r>
      <w:bookmarkEnd w:id="8"/>
    </w:p>
    <w:p w14:paraId="59B7A67E" w14:textId="68E70C4D" w:rsidR="00D31B81" w:rsidRDefault="007F7A8B" w:rsidP="00D31B81">
      <w:pPr>
        <w:pStyle w:val="ListBullet"/>
      </w:pPr>
      <w:r>
        <w:t xml:space="preserve">{1+} </w:t>
      </w:r>
      <w:r w:rsidR="00676A8C" w:rsidRPr="007F7A8B">
        <w:rPr>
          <w:b/>
          <w:i/>
        </w:rPr>
        <w:t>Supported Access Router</w:t>
      </w:r>
      <w:r w:rsidR="00676A8C">
        <w:br/>
        <w:t xml:space="preserve">A Subscription Service MUST support connectivity to </w:t>
      </w:r>
      <w:r w:rsidR="00676A8C">
        <w:t xml:space="preserve">at least </w:t>
      </w:r>
      <w:r w:rsidR="00676A8C">
        <w:t>one Access Router and MAY support multiple Access Routers either depending on roaming arrangements or by choice of the user.</w:t>
      </w:r>
    </w:p>
    <w:p w14:paraId="7BE96796" w14:textId="7575D56B" w:rsidR="007F7A8B" w:rsidRDefault="007F7A8B" w:rsidP="007F7A8B">
      <w:pPr>
        <w:pStyle w:val="ListBullet"/>
      </w:pPr>
      <w:r>
        <w:t xml:space="preserve">{1} </w:t>
      </w:r>
      <w:r w:rsidRPr="007F7A8B">
        <w:rPr>
          <w:b/>
          <w:i/>
        </w:rPr>
        <w:t>Certificate</w:t>
      </w:r>
      <w:r>
        <w:br/>
        <w:t>A Subscription Service MUST have a valid Certificate to enable others to verify its identity.</w:t>
      </w:r>
    </w:p>
    <w:p w14:paraId="68F52190" w14:textId="58C90F80" w:rsidR="00E33387" w:rsidRPr="00E33387" w:rsidRDefault="00630CBE" w:rsidP="007F7A8B">
      <w:pPr>
        <w:pStyle w:val="Heading4"/>
      </w:pPr>
      <w:r>
        <w:t>Access Router</w:t>
      </w:r>
    </w:p>
    <w:p w14:paraId="18E6CD5A" w14:textId="01FD9558" w:rsidR="00E33387" w:rsidRPr="00E33387" w:rsidRDefault="007F7A8B" w:rsidP="007F7A8B">
      <w:pPr>
        <w:pStyle w:val="ListBullet"/>
      </w:pPr>
      <w:r>
        <w:t xml:space="preserve">{1+} </w:t>
      </w:r>
      <w:r w:rsidRPr="00996E3C">
        <w:rPr>
          <w:b/>
          <w:i/>
        </w:rPr>
        <w:t>Network Layer Capability</w:t>
      </w:r>
      <w:r>
        <w:br/>
        <w:t xml:space="preserve">An access router MUST have at least one set, but can have multiple sets of network layer capabilities like IP address, size of IP network, </w:t>
      </w:r>
      <w:r w:rsidR="00E33387" w:rsidRPr="00E33387">
        <w:t xml:space="preserve">IP version, </w:t>
      </w:r>
      <w:r>
        <w:t xml:space="preserve">IP </w:t>
      </w:r>
      <w:r w:rsidR="00E33387" w:rsidRPr="00E33387">
        <w:t>configu</w:t>
      </w:r>
      <w:r w:rsidR="00D31B81">
        <w:t>ration</w:t>
      </w:r>
      <w:r>
        <w:t xml:space="preserve"> support, and service discovery capabilities. </w:t>
      </w:r>
    </w:p>
    <w:p w14:paraId="3F93E8A2" w14:textId="70EFFED5" w:rsidR="00E33387" w:rsidRPr="00E33387" w:rsidRDefault="007F7A8B" w:rsidP="007F7A8B">
      <w:pPr>
        <w:pStyle w:val="ListBullet"/>
      </w:pPr>
      <w:r>
        <w:t xml:space="preserve">{1} </w:t>
      </w:r>
      <w:r w:rsidR="00E33387" w:rsidRPr="00996E3C">
        <w:rPr>
          <w:b/>
          <w:i/>
        </w:rPr>
        <w:t>Net</w:t>
      </w:r>
      <w:r w:rsidRPr="00996E3C">
        <w:rPr>
          <w:b/>
          <w:i/>
        </w:rPr>
        <w:t>work Interface Performance</w:t>
      </w:r>
      <w:r>
        <w:br/>
        <w:t xml:space="preserve">An access router connected with a single link to the access network has a single set of parameters describing the performance of the network interface, e.g. </w:t>
      </w:r>
      <w:r w:rsidR="00E33387" w:rsidRPr="00E33387">
        <w:t>supported service classes (throughput up/down, delay, jitter)</w:t>
      </w:r>
      <w:r>
        <w:t>.</w:t>
      </w:r>
    </w:p>
    <w:p w14:paraId="0FADD15C" w14:textId="506D5288" w:rsidR="00996E3C" w:rsidRDefault="00996E3C" w:rsidP="00996E3C">
      <w:pPr>
        <w:pStyle w:val="ListBullet"/>
      </w:pPr>
      <w:r>
        <w:t xml:space="preserve">{0+} </w:t>
      </w:r>
      <w:r w:rsidRPr="00843FB1">
        <w:rPr>
          <w:b/>
          <w:i/>
        </w:rPr>
        <w:t>Offered Application S</w:t>
      </w:r>
      <w:r w:rsidR="00E33387" w:rsidRPr="00843FB1">
        <w:rPr>
          <w:b/>
          <w:i/>
        </w:rPr>
        <w:t>ervices</w:t>
      </w:r>
      <w:r>
        <w:br/>
      </w:r>
      <w:proofErr w:type="gramStart"/>
      <w:r>
        <w:t>An</w:t>
      </w:r>
      <w:proofErr w:type="gramEnd"/>
      <w:r>
        <w:t xml:space="preserve"> access router MAY provide additional information about the application services reachable by its interfaces.</w:t>
      </w:r>
    </w:p>
    <w:sectPr w:rsidR="00996E3C" w:rsidSect="00B11B9C">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F7347" w14:textId="77777777" w:rsidR="000741D1" w:rsidRDefault="000741D1" w:rsidP="00E4011C">
      <w:r>
        <w:separator/>
      </w:r>
    </w:p>
  </w:endnote>
  <w:endnote w:type="continuationSeparator" w:id="0">
    <w:p w14:paraId="170FA748" w14:textId="77777777" w:rsidR="000741D1" w:rsidRDefault="000741D1"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9A2251" w:rsidRDefault="009A2251">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A1D70" w14:textId="77777777" w:rsidR="009A2251" w:rsidRDefault="009A2251">
                          <w:pPr>
                            <w:pStyle w:val="Footer"/>
                          </w:pPr>
                          <w:r>
                            <w:rPr>
                              <w:rStyle w:val="PageNumber"/>
                            </w:rPr>
                            <w:fldChar w:fldCharType="begin"/>
                          </w:r>
                          <w:r>
                            <w:rPr>
                              <w:rStyle w:val="PageNumber"/>
                            </w:rPr>
                            <w:instrText xml:space="preserve"> PAGE </w:instrText>
                          </w:r>
                          <w:r>
                            <w:rPr>
                              <w:rStyle w:val="PageNumber"/>
                            </w:rPr>
                            <w:fldChar w:fldCharType="separate"/>
                          </w:r>
                          <w:r w:rsidR="00540B0C">
                            <w:rPr>
                              <w:rStyle w:val="PageNumber"/>
                              <w:noProof/>
                            </w:rPr>
                            <w:t>5</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278A1D70" w14:textId="77777777" w:rsidR="009A2251" w:rsidRDefault="009A2251">
                    <w:pPr>
                      <w:pStyle w:val="Footer"/>
                    </w:pPr>
                    <w:r>
                      <w:rPr>
                        <w:rStyle w:val="PageNumber"/>
                      </w:rPr>
                      <w:fldChar w:fldCharType="begin"/>
                    </w:r>
                    <w:r>
                      <w:rPr>
                        <w:rStyle w:val="PageNumber"/>
                      </w:rPr>
                      <w:instrText xml:space="preserve"> PAGE </w:instrText>
                    </w:r>
                    <w:r>
                      <w:rPr>
                        <w:rStyle w:val="PageNumber"/>
                      </w:rPr>
                      <w:fldChar w:fldCharType="separate"/>
                    </w:r>
                    <w:r w:rsidR="00540B0C">
                      <w:rPr>
                        <w:rStyle w:val="PageNumber"/>
                        <w:noProof/>
                      </w:rPr>
                      <w:t>5</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064D6" w14:textId="77777777" w:rsidR="000741D1" w:rsidRDefault="000741D1" w:rsidP="00E4011C">
      <w:r>
        <w:separator/>
      </w:r>
    </w:p>
  </w:footnote>
  <w:footnote w:type="continuationSeparator" w:id="0">
    <w:p w14:paraId="0C89A64A" w14:textId="77777777" w:rsidR="000741D1" w:rsidRDefault="000741D1" w:rsidP="00E4011C">
      <w:r>
        <w:continuationSeparator/>
      </w:r>
    </w:p>
  </w:footnote>
  <w:footnote w:id="1">
    <w:p w14:paraId="22082A85" w14:textId="46F92A2A" w:rsidR="00CC757E" w:rsidRDefault="00CC757E" w:rsidP="00CC757E">
      <w:pPr>
        <w:pStyle w:val="Body"/>
      </w:pPr>
      <w:r>
        <w:rPr>
          <w:rStyle w:val="FootnoteReference"/>
        </w:rPr>
        <w:footnoteRef/>
      </w:r>
      <w:r>
        <w:t xml:space="preserve"> </w:t>
      </w:r>
      <w:r>
        <w:t>The following notation is used for indicating the occurrence of the information elements</w:t>
      </w:r>
      <w:proofErr w:type="gramStart"/>
      <w:r>
        <w:t>:</w:t>
      </w:r>
      <w:proofErr w:type="gramEnd"/>
      <w:r>
        <w:br/>
      </w:r>
      <w:r>
        <w:t>{0+}</w:t>
      </w:r>
      <w:r>
        <w:tab/>
        <w:t>Zero or more instances of this attribute MAY be present.</w:t>
      </w:r>
      <w:r>
        <w:br/>
      </w:r>
      <w:r>
        <w:t>{0-1}</w:t>
      </w:r>
      <w:r>
        <w:tab/>
        <w:t>Zero or one instance of this attribute MAY be present.</w:t>
      </w:r>
      <w:r>
        <w:br/>
      </w:r>
      <w:r>
        <w:t>{1}</w:t>
      </w:r>
      <w:r>
        <w:tab/>
      </w:r>
      <w:proofErr w:type="gramStart"/>
      <w:r>
        <w:t>Exactly</w:t>
      </w:r>
      <w:proofErr w:type="gramEnd"/>
      <w:r>
        <w:t xml:space="preserve"> one instance of this attribute MUST be present.</w:t>
      </w:r>
      <w:r>
        <w:br/>
      </w:r>
      <w:r>
        <w:t>{1+}</w:t>
      </w:r>
      <w:r>
        <w:tab/>
        <w:t>One or more instances of this attribute MUST be present.</w:t>
      </w:r>
    </w:p>
    <w:p w14:paraId="6FAF6139" w14:textId="2B0932D9" w:rsidR="00CC757E" w:rsidRPr="00CC757E" w:rsidRDefault="00CC757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3537CE43" w:rsidR="009A2251" w:rsidRPr="00B11B9C" w:rsidRDefault="009A2251" w:rsidP="00B11B9C">
    <w:pPr>
      <w:pStyle w:val="Header"/>
      <w:tabs>
        <w:tab w:val="clear" w:pos="4320"/>
        <w:tab w:val="clear" w:pos="8640"/>
        <w:tab w:val="right" w:pos="9356"/>
      </w:tabs>
      <w:rPr>
        <w:rFonts w:asciiTheme="majorHAnsi" w:hAnsiTheme="majorHAnsi" w:cstheme="majorHAnsi"/>
      </w:rPr>
    </w:pPr>
    <w:r>
      <w:tab/>
    </w:r>
    <w:proofErr w:type="gramStart"/>
    <w:r w:rsidR="00540B0C">
      <w:rPr>
        <w:rFonts w:asciiTheme="majorHAnsi" w:hAnsiTheme="majorHAnsi" w:cstheme="majorHAnsi"/>
      </w:rPr>
      <w:t>omniran-15-0048</w:t>
    </w:r>
    <w:r>
      <w:rPr>
        <w:rFonts w:asciiTheme="majorHAnsi" w:hAnsiTheme="majorHAnsi" w:cstheme="majorHAnsi"/>
      </w:rPr>
      <w:t>-0</w:t>
    </w:r>
    <w:r w:rsidR="00540B0C">
      <w:rPr>
        <w:rFonts w:asciiTheme="majorHAnsi" w:hAnsiTheme="majorHAnsi" w:cstheme="majorHAnsi"/>
      </w:rPr>
      <w:t>0</w:t>
    </w:r>
    <w:r>
      <w:rPr>
        <w:rFonts w:asciiTheme="majorHAnsi" w:hAnsiTheme="majorHAnsi" w:cstheme="majorHAnsi"/>
      </w:rPr>
      <w:t>-CF</w:t>
    </w:r>
    <w:r w:rsidRPr="00B11B9C">
      <w:rPr>
        <w:rFonts w:asciiTheme="majorHAnsi" w:hAnsiTheme="majorHAnsi" w:cstheme="majorHAnsi"/>
      </w:rPr>
      <w:t>00</w:t>
    </w:r>
    <w:proofErr w:type="gramEnd"/>
  </w:p>
  <w:p w14:paraId="06D5564E" w14:textId="77777777" w:rsidR="009A2251" w:rsidRDefault="009A2251">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770BF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4424E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44653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8DA690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5C0A7A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A3EC6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9"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0" w15:restartNumberingAfterBreak="0">
    <w:nsid w:val="0B514EA1"/>
    <w:multiLevelType w:val="hybridMultilevel"/>
    <w:tmpl w:val="7A98BC88"/>
    <w:lvl w:ilvl="0" w:tplc="47BC7D8A">
      <w:start w:val="1"/>
      <w:numFmt w:val="bullet"/>
      <w:lvlText w:val="•"/>
      <w:lvlJc w:val="left"/>
      <w:pPr>
        <w:tabs>
          <w:tab w:val="num" w:pos="720"/>
        </w:tabs>
        <w:ind w:left="720" w:hanging="360"/>
      </w:pPr>
      <w:rPr>
        <w:rFonts w:ascii="Times" w:hAnsi="Times" w:hint="default"/>
      </w:rPr>
    </w:lvl>
    <w:lvl w:ilvl="1" w:tplc="74D44C2A">
      <w:numFmt w:val="bullet"/>
      <w:lvlText w:val="–"/>
      <w:lvlJc w:val="left"/>
      <w:pPr>
        <w:tabs>
          <w:tab w:val="num" w:pos="1440"/>
        </w:tabs>
        <w:ind w:left="1440" w:hanging="360"/>
      </w:pPr>
      <w:rPr>
        <w:rFonts w:ascii="Times" w:hAnsi="Times" w:hint="default"/>
      </w:rPr>
    </w:lvl>
    <w:lvl w:ilvl="2" w:tplc="441E916C">
      <w:numFmt w:val="bullet"/>
      <w:lvlText w:val="•"/>
      <w:lvlJc w:val="left"/>
      <w:pPr>
        <w:tabs>
          <w:tab w:val="num" w:pos="2160"/>
        </w:tabs>
        <w:ind w:left="2160" w:hanging="360"/>
      </w:pPr>
      <w:rPr>
        <w:rFonts w:ascii="Times" w:hAnsi="Times" w:hint="default"/>
      </w:rPr>
    </w:lvl>
    <w:lvl w:ilvl="3" w:tplc="622CBFB2">
      <w:numFmt w:val="bullet"/>
      <w:lvlText w:val="–"/>
      <w:lvlJc w:val="left"/>
      <w:pPr>
        <w:tabs>
          <w:tab w:val="num" w:pos="2880"/>
        </w:tabs>
        <w:ind w:left="2880" w:hanging="360"/>
      </w:pPr>
      <w:rPr>
        <w:rFonts w:ascii="Times" w:hAnsi="Times" w:hint="default"/>
      </w:rPr>
    </w:lvl>
    <w:lvl w:ilvl="4" w:tplc="B4AE07F0" w:tentative="1">
      <w:start w:val="1"/>
      <w:numFmt w:val="bullet"/>
      <w:lvlText w:val="•"/>
      <w:lvlJc w:val="left"/>
      <w:pPr>
        <w:tabs>
          <w:tab w:val="num" w:pos="3600"/>
        </w:tabs>
        <w:ind w:left="3600" w:hanging="360"/>
      </w:pPr>
      <w:rPr>
        <w:rFonts w:ascii="Times" w:hAnsi="Times" w:hint="default"/>
      </w:rPr>
    </w:lvl>
    <w:lvl w:ilvl="5" w:tplc="C1649B2C" w:tentative="1">
      <w:start w:val="1"/>
      <w:numFmt w:val="bullet"/>
      <w:lvlText w:val="•"/>
      <w:lvlJc w:val="left"/>
      <w:pPr>
        <w:tabs>
          <w:tab w:val="num" w:pos="4320"/>
        </w:tabs>
        <w:ind w:left="4320" w:hanging="360"/>
      </w:pPr>
      <w:rPr>
        <w:rFonts w:ascii="Times" w:hAnsi="Times" w:hint="default"/>
      </w:rPr>
    </w:lvl>
    <w:lvl w:ilvl="6" w:tplc="86862626" w:tentative="1">
      <w:start w:val="1"/>
      <w:numFmt w:val="bullet"/>
      <w:lvlText w:val="•"/>
      <w:lvlJc w:val="left"/>
      <w:pPr>
        <w:tabs>
          <w:tab w:val="num" w:pos="5040"/>
        </w:tabs>
        <w:ind w:left="5040" w:hanging="360"/>
      </w:pPr>
      <w:rPr>
        <w:rFonts w:ascii="Times" w:hAnsi="Times" w:hint="default"/>
      </w:rPr>
    </w:lvl>
    <w:lvl w:ilvl="7" w:tplc="E0D27B24" w:tentative="1">
      <w:start w:val="1"/>
      <w:numFmt w:val="bullet"/>
      <w:lvlText w:val="•"/>
      <w:lvlJc w:val="left"/>
      <w:pPr>
        <w:tabs>
          <w:tab w:val="num" w:pos="5760"/>
        </w:tabs>
        <w:ind w:left="5760" w:hanging="360"/>
      </w:pPr>
      <w:rPr>
        <w:rFonts w:ascii="Times" w:hAnsi="Times" w:hint="default"/>
      </w:rPr>
    </w:lvl>
    <w:lvl w:ilvl="8" w:tplc="98BE4FE4"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1A1D0C2B"/>
    <w:multiLevelType w:val="multilevel"/>
    <w:tmpl w:val="680C190E"/>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D70055"/>
    <w:multiLevelType w:val="hybridMultilevel"/>
    <w:tmpl w:val="411AF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F244B"/>
    <w:multiLevelType w:val="hybridMultilevel"/>
    <w:tmpl w:val="04966966"/>
    <w:lvl w:ilvl="0" w:tplc="DC92467E">
      <w:start w:val="1"/>
      <w:numFmt w:val="bullet"/>
      <w:lvlText w:val="•"/>
      <w:lvlJc w:val="left"/>
      <w:pPr>
        <w:tabs>
          <w:tab w:val="num" w:pos="720"/>
        </w:tabs>
        <w:ind w:left="720" w:hanging="360"/>
      </w:pPr>
      <w:rPr>
        <w:rFonts w:ascii="Times" w:hAnsi="Times" w:hint="default"/>
      </w:rPr>
    </w:lvl>
    <w:lvl w:ilvl="1" w:tplc="E7B6CF4A">
      <w:numFmt w:val="bullet"/>
      <w:lvlText w:val="–"/>
      <w:lvlJc w:val="left"/>
      <w:pPr>
        <w:tabs>
          <w:tab w:val="num" w:pos="1440"/>
        </w:tabs>
        <w:ind w:left="1440" w:hanging="360"/>
      </w:pPr>
      <w:rPr>
        <w:rFonts w:ascii="Times" w:hAnsi="Times" w:hint="default"/>
      </w:rPr>
    </w:lvl>
    <w:lvl w:ilvl="2" w:tplc="C3AC1EE2" w:tentative="1">
      <w:start w:val="1"/>
      <w:numFmt w:val="bullet"/>
      <w:lvlText w:val="•"/>
      <w:lvlJc w:val="left"/>
      <w:pPr>
        <w:tabs>
          <w:tab w:val="num" w:pos="2160"/>
        </w:tabs>
        <w:ind w:left="2160" w:hanging="360"/>
      </w:pPr>
      <w:rPr>
        <w:rFonts w:ascii="Times" w:hAnsi="Times" w:hint="default"/>
      </w:rPr>
    </w:lvl>
    <w:lvl w:ilvl="3" w:tplc="3EE8AA88" w:tentative="1">
      <w:start w:val="1"/>
      <w:numFmt w:val="bullet"/>
      <w:lvlText w:val="•"/>
      <w:lvlJc w:val="left"/>
      <w:pPr>
        <w:tabs>
          <w:tab w:val="num" w:pos="2880"/>
        </w:tabs>
        <w:ind w:left="2880" w:hanging="360"/>
      </w:pPr>
      <w:rPr>
        <w:rFonts w:ascii="Times" w:hAnsi="Times" w:hint="default"/>
      </w:rPr>
    </w:lvl>
    <w:lvl w:ilvl="4" w:tplc="A7201F92" w:tentative="1">
      <w:start w:val="1"/>
      <w:numFmt w:val="bullet"/>
      <w:lvlText w:val="•"/>
      <w:lvlJc w:val="left"/>
      <w:pPr>
        <w:tabs>
          <w:tab w:val="num" w:pos="3600"/>
        </w:tabs>
        <w:ind w:left="3600" w:hanging="360"/>
      </w:pPr>
      <w:rPr>
        <w:rFonts w:ascii="Times" w:hAnsi="Times" w:hint="default"/>
      </w:rPr>
    </w:lvl>
    <w:lvl w:ilvl="5" w:tplc="94E48782" w:tentative="1">
      <w:start w:val="1"/>
      <w:numFmt w:val="bullet"/>
      <w:lvlText w:val="•"/>
      <w:lvlJc w:val="left"/>
      <w:pPr>
        <w:tabs>
          <w:tab w:val="num" w:pos="4320"/>
        </w:tabs>
        <w:ind w:left="4320" w:hanging="360"/>
      </w:pPr>
      <w:rPr>
        <w:rFonts w:ascii="Times" w:hAnsi="Times" w:hint="default"/>
      </w:rPr>
    </w:lvl>
    <w:lvl w:ilvl="6" w:tplc="155A9704" w:tentative="1">
      <w:start w:val="1"/>
      <w:numFmt w:val="bullet"/>
      <w:lvlText w:val="•"/>
      <w:lvlJc w:val="left"/>
      <w:pPr>
        <w:tabs>
          <w:tab w:val="num" w:pos="5040"/>
        </w:tabs>
        <w:ind w:left="5040" w:hanging="360"/>
      </w:pPr>
      <w:rPr>
        <w:rFonts w:ascii="Times" w:hAnsi="Times" w:hint="default"/>
      </w:rPr>
    </w:lvl>
    <w:lvl w:ilvl="7" w:tplc="14BCC3F8" w:tentative="1">
      <w:start w:val="1"/>
      <w:numFmt w:val="bullet"/>
      <w:lvlText w:val="•"/>
      <w:lvlJc w:val="left"/>
      <w:pPr>
        <w:tabs>
          <w:tab w:val="num" w:pos="5760"/>
        </w:tabs>
        <w:ind w:left="5760" w:hanging="360"/>
      </w:pPr>
      <w:rPr>
        <w:rFonts w:ascii="Times" w:hAnsi="Times" w:hint="default"/>
      </w:rPr>
    </w:lvl>
    <w:lvl w:ilvl="8" w:tplc="B93E0F64"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20116009"/>
    <w:multiLevelType w:val="multilevel"/>
    <w:tmpl w:val="EC9C9B18"/>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1C3A8C"/>
    <w:multiLevelType w:val="multilevel"/>
    <w:tmpl w:val="2C70324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8F2909"/>
    <w:multiLevelType w:val="multilevel"/>
    <w:tmpl w:val="2C70324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9C5DEB"/>
    <w:multiLevelType w:val="multilevel"/>
    <w:tmpl w:val="B50E77A8"/>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AF74AD"/>
    <w:multiLevelType w:val="multilevel"/>
    <w:tmpl w:val="2182F9A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315CBF"/>
    <w:multiLevelType w:val="hybridMultilevel"/>
    <w:tmpl w:val="C7B85274"/>
    <w:lvl w:ilvl="0" w:tplc="B15A7DF6">
      <w:start w:val="1"/>
      <w:numFmt w:val="bullet"/>
      <w:lvlText w:val="•"/>
      <w:lvlJc w:val="left"/>
      <w:pPr>
        <w:tabs>
          <w:tab w:val="num" w:pos="720"/>
        </w:tabs>
        <w:ind w:left="720" w:hanging="360"/>
      </w:pPr>
      <w:rPr>
        <w:rFonts w:ascii="Times" w:hAnsi="Times" w:hint="default"/>
      </w:rPr>
    </w:lvl>
    <w:lvl w:ilvl="1" w:tplc="ED52F6EC">
      <w:numFmt w:val="bullet"/>
      <w:lvlText w:val="–"/>
      <w:lvlJc w:val="left"/>
      <w:pPr>
        <w:tabs>
          <w:tab w:val="num" w:pos="1440"/>
        </w:tabs>
        <w:ind w:left="1440" w:hanging="360"/>
      </w:pPr>
      <w:rPr>
        <w:rFonts w:ascii="Times" w:hAnsi="Times" w:hint="default"/>
      </w:rPr>
    </w:lvl>
    <w:lvl w:ilvl="2" w:tplc="5AF285B2">
      <w:numFmt w:val="bullet"/>
      <w:lvlText w:val="•"/>
      <w:lvlJc w:val="left"/>
      <w:pPr>
        <w:tabs>
          <w:tab w:val="num" w:pos="2160"/>
        </w:tabs>
        <w:ind w:left="2160" w:hanging="360"/>
      </w:pPr>
      <w:rPr>
        <w:rFonts w:ascii="Times" w:hAnsi="Times" w:hint="default"/>
      </w:rPr>
    </w:lvl>
    <w:lvl w:ilvl="3" w:tplc="5E52EF2C" w:tentative="1">
      <w:start w:val="1"/>
      <w:numFmt w:val="bullet"/>
      <w:lvlText w:val="•"/>
      <w:lvlJc w:val="left"/>
      <w:pPr>
        <w:tabs>
          <w:tab w:val="num" w:pos="2880"/>
        </w:tabs>
        <w:ind w:left="2880" w:hanging="360"/>
      </w:pPr>
      <w:rPr>
        <w:rFonts w:ascii="Times" w:hAnsi="Times" w:hint="default"/>
      </w:rPr>
    </w:lvl>
    <w:lvl w:ilvl="4" w:tplc="F4EA68FE" w:tentative="1">
      <w:start w:val="1"/>
      <w:numFmt w:val="bullet"/>
      <w:lvlText w:val="•"/>
      <w:lvlJc w:val="left"/>
      <w:pPr>
        <w:tabs>
          <w:tab w:val="num" w:pos="3600"/>
        </w:tabs>
        <w:ind w:left="3600" w:hanging="360"/>
      </w:pPr>
      <w:rPr>
        <w:rFonts w:ascii="Times" w:hAnsi="Times" w:hint="default"/>
      </w:rPr>
    </w:lvl>
    <w:lvl w:ilvl="5" w:tplc="6C72D6DE" w:tentative="1">
      <w:start w:val="1"/>
      <w:numFmt w:val="bullet"/>
      <w:lvlText w:val="•"/>
      <w:lvlJc w:val="left"/>
      <w:pPr>
        <w:tabs>
          <w:tab w:val="num" w:pos="4320"/>
        </w:tabs>
        <w:ind w:left="4320" w:hanging="360"/>
      </w:pPr>
      <w:rPr>
        <w:rFonts w:ascii="Times" w:hAnsi="Times" w:hint="default"/>
      </w:rPr>
    </w:lvl>
    <w:lvl w:ilvl="6" w:tplc="8E864A2C" w:tentative="1">
      <w:start w:val="1"/>
      <w:numFmt w:val="bullet"/>
      <w:lvlText w:val="•"/>
      <w:lvlJc w:val="left"/>
      <w:pPr>
        <w:tabs>
          <w:tab w:val="num" w:pos="5040"/>
        </w:tabs>
        <w:ind w:left="5040" w:hanging="360"/>
      </w:pPr>
      <w:rPr>
        <w:rFonts w:ascii="Times" w:hAnsi="Times" w:hint="default"/>
      </w:rPr>
    </w:lvl>
    <w:lvl w:ilvl="7" w:tplc="13064CF4" w:tentative="1">
      <w:start w:val="1"/>
      <w:numFmt w:val="bullet"/>
      <w:lvlText w:val="•"/>
      <w:lvlJc w:val="left"/>
      <w:pPr>
        <w:tabs>
          <w:tab w:val="num" w:pos="5760"/>
        </w:tabs>
        <w:ind w:left="5760" w:hanging="360"/>
      </w:pPr>
      <w:rPr>
        <w:rFonts w:ascii="Times" w:hAnsi="Times" w:hint="default"/>
      </w:rPr>
    </w:lvl>
    <w:lvl w:ilvl="8" w:tplc="A218F982"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439452D8"/>
    <w:multiLevelType w:val="hybridMultilevel"/>
    <w:tmpl w:val="BC70BCB0"/>
    <w:lvl w:ilvl="0" w:tplc="41C0CC8E">
      <w:start w:val="1"/>
      <w:numFmt w:val="bullet"/>
      <w:lvlText w:val="•"/>
      <w:lvlJc w:val="left"/>
      <w:pPr>
        <w:tabs>
          <w:tab w:val="num" w:pos="720"/>
        </w:tabs>
        <w:ind w:left="720" w:hanging="360"/>
      </w:pPr>
      <w:rPr>
        <w:rFonts w:ascii="Times" w:hAnsi="Times" w:hint="default"/>
      </w:rPr>
    </w:lvl>
    <w:lvl w:ilvl="1" w:tplc="058E8C00">
      <w:numFmt w:val="bullet"/>
      <w:lvlText w:val="–"/>
      <w:lvlJc w:val="left"/>
      <w:pPr>
        <w:tabs>
          <w:tab w:val="num" w:pos="1440"/>
        </w:tabs>
        <w:ind w:left="1440" w:hanging="360"/>
      </w:pPr>
      <w:rPr>
        <w:rFonts w:ascii="Times" w:hAnsi="Times" w:hint="default"/>
      </w:rPr>
    </w:lvl>
    <w:lvl w:ilvl="2" w:tplc="7528F0F4" w:tentative="1">
      <w:start w:val="1"/>
      <w:numFmt w:val="bullet"/>
      <w:lvlText w:val="•"/>
      <w:lvlJc w:val="left"/>
      <w:pPr>
        <w:tabs>
          <w:tab w:val="num" w:pos="2160"/>
        </w:tabs>
        <w:ind w:left="2160" w:hanging="360"/>
      </w:pPr>
      <w:rPr>
        <w:rFonts w:ascii="Times" w:hAnsi="Times" w:hint="default"/>
      </w:rPr>
    </w:lvl>
    <w:lvl w:ilvl="3" w:tplc="4B068A08" w:tentative="1">
      <w:start w:val="1"/>
      <w:numFmt w:val="bullet"/>
      <w:lvlText w:val="•"/>
      <w:lvlJc w:val="left"/>
      <w:pPr>
        <w:tabs>
          <w:tab w:val="num" w:pos="2880"/>
        </w:tabs>
        <w:ind w:left="2880" w:hanging="360"/>
      </w:pPr>
      <w:rPr>
        <w:rFonts w:ascii="Times" w:hAnsi="Times" w:hint="default"/>
      </w:rPr>
    </w:lvl>
    <w:lvl w:ilvl="4" w:tplc="D98EC4FA" w:tentative="1">
      <w:start w:val="1"/>
      <w:numFmt w:val="bullet"/>
      <w:lvlText w:val="•"/>
      <w:lvlJc w:val="left"/>
      <w:pPr>
        <w:tabs>
          <w:tab w:val="num" w:pos="3600"/>
        </w:tabs>
        <w:ind w:left="3600" w:hanging="360"/>
      </w:pPr>
      <w:rPr>
        <w:rFonts w:ascii="Times" w:hAnsi="Times" w:hint="default"/>
      </w:rPr>
    </w:lvl>
    <w:lvl w:ilvl="5" w:tplc="54C0D9C2" w:tentative="1">
      <w:start w:val="1"/>
      <w:numFmt w:val="bullet"/>
      <w:lvlText w:val="•"/>
      <w:lvlJc w:val="left"/>
      <w:pPr>
        <w:tabs>
          <w:tab w:val="num" w:pos="4320"/>
        </w:tabs>
        <w:ind w:left="4320" w:hanging="360"/>
      </w:pPr>
      <w:rPr>
        <w:rFonts w:ascii="Times" w:hAnsi="Times" w:hint="default"/>
      </w:rPr>
    </w:lvl>
    <w:lvl w:ilvl="6" w:tplc="7C3A218E" w:tentative="1">
      <w:start w:val="1"/>
      <w:numFmt w:val="bullet"/>
      <w:lvlText w:val="•"/>
      <w:lvlJc w:val="left"/>
      <w:pPr>
        <w:tabs>
          <w:tab w:val="num" w:pos="5040"/>
        </w:tabs>
        <w:ind w:left="5040" w:hanging="360"/>
      </w:pPr>
      <w:rPr>
        <w:rFonts w:ascii="Times" w:hAnsi="Times" w:hint="default"/>
      </w:rPr>
    </w:lvl>
    <w:lvl w:ilvl="7" w:tplc="8528B6F8" w:tentative="1">
      <w:start w:val="1"/>
      <w:numFmt w:val="bullet"/>
      <w:lvlText w:val="•"/>
      <w:lvlJc w:val="left"/>
      <w:pPr>
        <w:tabs>
          <w:tab w:val="num" w:pos="5760"/>
        </w:tabs>
        <w:ind w:left="5760" w:hanging="360"/>
      </w:pPr>
      <w:rPr>
        <w:rFonts w:ascii="Times" w:hAnsi="Times" w:hint="default"/>
      </w:rPr>
    </w:lvl>
    <w:lvl w:ilvl="8" w:tplc="BB203088"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553D5458"/>
    <w:multiLevelType w:val="hybridMultilevel"/>
    <w:tmpl w:val="0A5A9B34"/>
    <w:lvl w:ilvl="0" w:tplc="8FA8AD44">
      <w:start w:val="1"/>
      <w:numFmt w:val="bullet"/>
      <w:lvlText w:val="–"/>
      <w:lvlJc w:val="left"/>
      <w:pPr>
        <w:tabs>
          <w:tab w:val="num" w:pos="720"/>
        </w:tabs>
        <w:ind w:left="720" w:hanging="360"/>
      </w:pPr>
      <w:rPr>
        <w:rFonts w:ascii="Times" w:hAnsi="Times" w:hint="default"/>
      </w:rPr>
    </w:lvl>
    <w:lvl w:ilvl="1" w:tplc="A0FEA1E2">
      <w:start w:val="1"/>
      <w:numFmt w:val="bullet"/>
      <w:lvlText w:val="–"/>
      <w:lvlJc w:val="left"/>
      <w:pPr>
        <w:tabs>
          <w:tab w:val="num" w:pos="1440"/>
        </w:tabs>
        <w:ind w:left="1440" w:hanging="360"/>
      </w:pPr>
      <w:rPr>
        <w:rFonts w:ascii="Times" w:hAnsi="Times" w:hint="default"/>
      </w:rPr>
    </w:lvl>
    <w:lvl w:ilvl="2" w:tplc="FC04C926">
      <w:numFmt w:val="bullet"/>
      <w:lvlText w:val="•"/>
      <w:lvlJc w:val="left"/>
      <w:pPr>
        <w:tabs>
          <w:tab w:val="num" w:pos="2160"/>
        </w:tabs>
        <w:ind w:left="2160" w:hanging="360"/>
      </w:pPr>
      <w:rPr>
        <w:rFonts w:ascii="Times" w:hAnsi="Times" w:hint="default"/>
      </w:rPr>
    </w:lvl>
    <w:lvl w:ilvl="3" w:tplc="66D8C794" w:tentative="1">
      <w:start w:val="1"/>
      <w:numFmt w:val="bullet"/>
      <w:lvlText w:val="–"/>
      <w:lvlJc w:val="left"/>
      <w:pPr>
        <w:tabs>
          <w:tab w:val="num" w:pos="2880"/>
        </w:tabs>
        <w:ind w:left="2880" w:hanging="360"/>
      </w:pPr>
      <w:rPr>
        <w:rFonts w:ascii="Times" w:hAnsi="Times" w:hint="default"/>
      </w:rPr>
    </w:lvl>
    <w:lvl w:ilvl="4" w:tplc="1DC0BAD4" w:tentative="1">
      <w:start w:val="1"/>
      <w:numFmt w:val="bullet"/>
      <w:lvlText w:val="–"/>
      <w:lvlJc w:val="left"/>
      <w:pPr>
        <w:tabs>
          <w:tab w:val="num" w:pos="3600"/>
        </w:tabs>
        <w:ind w:left="3600" w:hanging="360"/>
      </w:pPr>
      <w:rPr>
        <w:rFonts w:ascii="Times" w:hAnsi="Times" w:hint="default"/>
      </w:rPr>
    </w:lvl>
    <w:lvl w:ilvl="5" w:tplc="E146CC0C" w:tentative="1">
      <w:start w:val="1"/>
      <w:numFmt w:val="bullet"/>
      <w:lvlText w:val="–"/>
      <w:lvlJc w:val="left"/>
      <w:pPr>
        <w:tabs>
          <w:tab w:val="num" w:pos="4320"/>
        </w:tabs>
        <w:ind w:left="4320" w:hanging="360"/>
      </w:pPr>
      <w:rPr>
        <w:rFonts w:ascii="Times" w:hAnsi="Times" w:hint="default"/>
      </w:rPr>
    </w:lvl>
    <w:lvl w:ilvl="6" w:tplc="9BB4AD6E" w:tentative="1">
      <w:start w:val="1"/>
      <w:numFmt w:val="bullet"/>
      <w:lvlText w:val="–"/>
      <w:lvlJc w:val="left"/>
      <w:pPr>
        <w:tabs>
          <w:tab w:val="num" w:pos="5040"/>
        </w:tabs>
        <w:ind w:left="5040" w:hanging="360"/>
      </w:pPr>
      <w:rPr>
        <w:rFonts w:ascii="Times" w:hAnsi="Times" w:hint="default"/>
      </w:rPr>
    </w:lvl>
    <w:lvl w:ilvl="7" w:tplc="E1703000" w:tentative="1">
      <w:start w:val="1"/>
      <w:numFmt w:val="bullet"/>
      <w:lvlText w:val="–"/>
      <w:lvlJc w:val="left"/>
      <w:pPr>
        <w:tabs>
          <w:tab w:val="num" w:pos="5760"/>
        </w:tabs>
        <w:ind w:left="5760" w:hanging="360"/>
      </w:pPr>
      <w:rPr>
        <w:rFonts w:ascii="Times" w:hAnsi="Times" w:hint="default"/>
      </w:rPr>
    </w:lvl>
    <w:lvl w:ilvl="8" w:tplc="FDE289CE"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5E983394"/>
    <w:multiLevelType w:val="hybridMultilevel"/>
    <w:tmpl w:val="F418DBC8"/>
    <w:lvl w:ilvl="0" w:tplc="1EE6E4A0">
      <w:start w:val="1"/>
      <w:numFmt w:val="bullet"/>
      <w:lvlText w:val="•"/>
      <w:lvlJc w:val="left"/>
      <w:pPr>
        <w:tabs>
          <w:tab w:val="num" w:pos="720"/>
        </w:tabs>
        <w:ind w:left="720" w:hanging="360"/>
      </w:pPr>
      <w:rPr>
        <w:rFonts w:ascii="Times" w:hAnsi="Times" w:hint="default"/>
      </w:rPr>
    </w:lvl>
    <w:lvl w:ilvl="1" w:tplc="65562762">
      <w:numFmt w:val="bullet"/>
      <w:lvlText w:val="–"/>
      <w:lvlJc w:val="left"/>
      <w:pPr>
        <w:tabs>
          <w:tab w:val="num" w:pos="1440"/>
        </w:tabs>
        <w:ind w:left="1440" w:hanging="360"/>
      </w:pPr>
      <w:rPr>
        <w:rFonts w:ascii="Times" w:hAnsi="Times" w:hint="default"/>
      </w:rPr>
    </w:lvl>
    <w:lvl w:ilvl="2" w:tplc="5F3CDACC">
      <w:numFmt w:val="bullet"/>
      <w:lvlText w:val="•"/>
      <w:lvlJc w:val="left"/>
      <w:pPr>
        <w:tabs>
          <w:tab w:val="num" w:pos="2160"/>
        </w:tabs>
        <w:ind w:left="2160" w:hanging="360"/>
      </w:pPr>
      <w:rPr>
        <w:rFonts w:ascii="Times" w:hAnsi="Times" w:hint="default"/>
      </w:rPr>
    </w:lvl>
    <w:lvl w:ilvl="3" w:tplc="58368312" w:tentative="1">
      <w:start w:val="1"/>
      <w:numFmt w:val="bullet"/>
      <w:lvlText w:val="•"/>
      <w:lvlJc w:val="left"/>
      <w:pPr>
        <w:tabs>
          <w:tab w:val="num" w:pos="2880"/>
        </w:tabs>
        <w:ind w:left="2880" w:hanging="360"/>
      </w:pPr>
      <w:rPr>
        <w:rFonts w:ascii="Times" w:hAnsi="Times" w:hint="default"/>
      </w:rPr>
    </w:lvl>
    <w:lvl w:ilvl="4" w:tplc="C72220BA" w:tentative="1">
      <w:start w:val="1"/>
      <w:numFmt w:val="bullet"/>
      <w:lvlText w:val="•"/>
      <w:lvlJc w:val="left"/>
      <w:pPr>
        <w:tabs>
          <w:tab w:val="num" w:pos="3600"/>
        </w:tabs>
        <w:ind w:left="3600" w:hanging="360"/>
      </w:pPr>
      <w:rPr>
        <w:rFonts w:ascii="Times" w:hAnsi="Times" w:hint="default"/>
      </w:rPr>
    </w:lvl>
    <w:lvl w:ilvl="5" w:tplc="E49606E6" w:tentative="1">
      <w:start w:val="1"/>
      <w:numFmt w:val="bullet"/>
      <w:lvlText w:val="•"/>
      <w:lvlJc w:val="left"/>
      <w:pPr>
        <w:tabs>
          <w:tab w:val="num" w:pos="4320"/>
        </w:tabs>
        <w:ind w:left="4320" w:hanging="360"/>
      </w:pPr>
      <w:rPr>
        <w:rFonts w:ascii="Times" w:hAnsi="Times" w:hint="default"/>
      </w:rPr>
    </w:lvl>
    <w:lvl w:ilvl="6" w:tplc="FE884CF2" w:tentative="1">
      <w:start w:val="1"/>
      <w:numFmt w:val="bullet"/>
      <w:lvlText w:val="•"/>
      <w:lvlJc w:val="left"/>
      <w:pPr>
        <w:tabs>
          <w:tab w:val="num" w:pos="5040"/>
        </w:tabs>
        <w:ind w:left="5040" w:hanging="360"/>
      </w:pPr>
      <w:rPr>
        <w:rFonts w:ascii="Times" w:hAnsi="Times" w:hint="default"/>
      </w:rPr>
    </w:lvl>
    <w:lvl w:ilvl="7" w:tplc="76E4AF14" w:tentative="1">
      <w:start w:val="1"/>
      <w:numFmt w:val="bullet"/>
      <w:lvlText w:val="•"/>
      <w:lvlJc w:val="left"/>
      <w:pPr>
        <w:tabs>
          <w:tab w:val="num" w:pos="5760"/>
        </w:tabs>
        <w:ind w:left="5760" w:hanging="360"/>
      </w:pPr>
      <w:rPr>
        <w:rFonts w:ascii="Times" w:hAnsi="Times" w:hint="default"/>
      </w:rPr>
    </w:lvl>
    <w:lvl w:ilvl="8" w:tplc="281C36F2"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6D0E6E1A"/>
    <w:multiLevelType w:val="multilevel"/>
    <w:tmpl w:val="EC9C9B18"/>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42225F"/>
    <w:multiLevelType w:val="hybridMultilevel"/>
    <w:tmpl w:val="9DD6B59A"/>
    <w:lvl w:ilvl="0" w:tplc="571AF8EC">
      <w:start w:val="1"/>
      <w:numFmt w:val="bullet"/>
      <w:lvlText w:val="•"/>
      <w:lvlJc w:val="left"/>
      <w:pPr>
        <w:tabs>
          <w:tab w:val="num" w:pos="720"/>
        </w:tabs>
        <w:ind w:left="720" w:hanging="360"/>
      </w:pPr>
      <w:rPr>
        <w:rFonts w:ascii="Times" w:hAnsi="Times" w:hint="default"/>
      </w:rPr>
    </w:lvl>
    <w:lvl w:ilvl="1" w:tplc="365482DE">
      <w:numFmt w:val="bullet"/>
      <w:lvlText w:val="–"/>
      <w:lvlJc w:val="left"/>
      <w:pPr>
        <w:tabs>
          <w:tab w:val="num" w:pos="1440"/>
        </w:tabs>
        <w:ind w:left="1440" w:hanging="360"/>
      </w:pPr>
      <w:rPr>
        <w:rFonts w:ascii="Times" w:hAnsi="Times" w:hint="default"/>
      </w:rPr>
    </w:lvl>
    <w:lvl w:ilvl="2" w:tplc="1C36906C">
      <w:numFmt w:val="bullet"/>
      <w:lvlText w:val="•"/>
      <w:lvlJc w:val="left"/>
      <w:pPr>
        <w:tabs>
          <w:tab w:val="num" w:pos="2160"/>
        </w:tabs>
        <w:ind w:left="2160" w:hanging="360"/>
      </w:pPr>
      <w:rPr>
        <w:rFonts w:ascii="Times" w:hAnsi="Times" w:hint="default"/>
      </w:rPr>
    </w:lvl>
    <w:lvl w:ilvl="3" w:tplc="F828C8B2" w:tentative="1">
      <w:start w:val="1"/>
      <w:numFmt w:val="bullet"/>
      <w:lvlText w:val="•"/>
      <w:lvlJc w:val="left"/>
      <w:pPr>
        <w:tabs>
          <w:tab w:val="num" w:pos="2880"/>
        </w:tabs>
        <w:ind w:left="2880" w:hanging="360"/>
      </w:pPr>
      <w:rPr>
        <w:rFonts w:ascii="Times" w:hAnsi="Times" w:hint="default"/>
      </w:rPr>
    </w:lvl>
    <w:lvl w:ilvl="4" w:tplc="EB58427E" w:tentative="1">
      <w:start w:val="1"/>
      <w:numFmt w:val="bullet"/>
      <w:lvlText w:val="•"/>
      <w:lvlJc w:val="left"/>
      <w:pPr>
        <w:tabs>
          <w:tab w:val="num" w:pos="3600"/>
        </w:tabs>
        <w:ind w:left="3600" w:hanging="360"/>
      </w:pPr>
      <w:rPr>
        <w:rFonts w:ascii="Times" w:hAnsi="Times" w:hint="default"/>
      </w:rPr>
    </w:lvl>
    <w:lvl w:ilvl="5" w:tplc="3B18722A" w:tentative="1">
      <w:start w:val="1"/>
      <w:numFmt w:val="bullet"/>
      <w:lvlText w:val="•"/>
      <w:lvlJc w:val="left"/>
      <w:pPr>
        <w:tabs>
          <w:tab w:val="num" w:pos="4320"/>
        </w:tabs>
        <w:ind w:left="4320" w:hanging="360"/>
      </w:pPr>
      <w:rPr>
        <w:rFonts w:ascii="Times" w:hAnsi="Times" w:hint="default"/>
      </w:rPr>
    </w:lvl>
    <w:lvl w:ilvl="6" w:tplc="3E84DFFE" w:tentative="1">
      <w:start w:val="1"/>
      <w:numFmt w:val="bullet"/>
      <w:lvlText w:val="•"/>
      <w:lvlJc w:val="left"/>
      <w:pPr>
        <w:tabs>
          <w:tab w:val="num" w:pos="5040"/>
        </w:tabs>
        <w:ind w:left="5040" w:hanging="360"/>
      </w:pPr>
      <w:rPr>
        <w:rFonts w:ascii="Times" w:hAnsi="Times" w:hint="default"/>
      </w:rPr>
    </w:lvl>
    <w:lvl w:ilvl="7" w:tplc="D37E27D0" w:tentative="1">
      <w:start w:val="1"/>
      <w:numFmt w:val="bullet"/>
      <w:lvlText w:val="•"/>
      <w:lvlJc w:val="left"/>
      <w:pPr>
        <w:tabs>
          <w:tab w:val="num" w:pos="5760"/>
        </w:tabs>
        <w:ind w:left="5760" w:hanging="360"/>
      </w:pPr>
      <w:rPr>
        <w:rFonts w:ascii="Times" w:hAnsi="Times" w:hint="default"/>
      </w:rPr>
    </w:lvl>
    <w:lvl w:ilvl="8" w:tplc="D0446BA4" w:tentative="1">
      <w:start w:val="1"/>
      <w:numFmt w:val="bullet"/>
      <w:lvlText w:val="•"/>
      <w:lvlJc w:val="left"/>
      <w:pPr>
        <w:tabs>
          <w:tab w:val="num" w:pos="6480"/>
        </w:tabs>
        <w:ind w:left="6480" w:hanging="360"/>
      </w:pPr>
      <w:rPr>
        <w:rFonts w:ascii="Times" w:hAnsi="Times" w:hint="default"/>
      </w:rPr>
    </w:lvl>
  </w:abstractNum>
  <w:abstractNum w:abstractNumId="27" w15:restartNumberingAfterBreak="0">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933A45"/>
    <w:multiLevelType w:val="hybridMultilevel"/>
    <w:tmpl w:val="44AE440A"/>
    <w:lvl w:ilvl="0" w:tplc="B6240C4C">
      <w:start w:val="1"/>
      <w:numFmt w:val="bullet"/>
      <w:lvlText w:val="•"/>
      <w:lvlJc w:val="left"/>
      <w:pPr>
        <w:tabs>
          <w:tab w:val="num" w:pos="720"/>
        </w:tabs>
        <w:ind w:left="720" w:hanging="360"/>
      </w:pPr>
      <w:rPr>
        <w:rFonts w:ascii="Times" w:hAnsi="Times" w:hint="default"/>
      </w:rPr>
    </w:lvl>
    <w:lvl w:ilvl="1" w:tplc="09929010">
      <w:numFmt w:val="bullet"/>
      <w:lvlText w:val="–"/>
      <w:lvlJc w:val="left"/>
      <w:pPr>
        <w:tabs>
          <w:tab w:val="num" w:pos="1440"/>
        </w:tabs>
        <w:ind w:left="1440" w:hanging="360"/>
      </w:pPr>
      <w:rPr>
        <w:rFonts w:ascii="Times" w:hAnsi="Times" w:hint="default"/>
      </w:rPr>
    </w:lvl>
    <w:lvl w:ilvl="2" w:tplc="5C467F10">
      <w:numFmt w:val="bullet"/>
      <w:lvlText w:val="•"/>
      <w:lvlJc w:val="left"/>
      <w:pPr>
        <w:tabs>
          <w:tab w:val="num" w:pos="2160"/>
        </w:tabs>
        <w:ind w:left="2160" w:hanging="360"/>
      </w:pPr>
      <w:rPr>
        <w:rFonts w:ascii="Times" w:hAnsi="Times" w:hint="default"/>
      </w:rPr>
    </w:lvl>
    <w:lvl w:ilvl="3" w:tplc="2E165FB2" w:tentative="1">
      <w:start w:val="1"/>
      <w:numFmt w:val="bullet"/>
      <w:lvlText w:val="•"/>
      <w:lvlJc w:val="left"/>
      <w:pPr>
        <w:tabs>
          <w:tab w:val="num" w:pos="2880"/>
        </w:tabs>
        <w:ind w:left="2880" w:hanging="360"/>
      </w:pPr>
      <w:rPr>
        <w:rFonts w:ascii="Times" w:hAnsi="Times" w:hint="default"/>
      </w:rPr>
    </w:lvl>
    <w:lvl w:ilvl="4" w:tplc="A3CC3A72" w:tentative="1">
      <w:start w:val="1"/>
      <w:numFmt w:val="bullet"/>
      <w:lvlText w:val="•"/>
      <w:lvlJc w:val="left"/>
      <w:pPr>
        <w:tabs>
          <w:tab w:val="num" w:pos="3600"/>
        </w:tabs>
        <w:ind w:left="3600" w:hanging="360"/>
      </w:pPr>
      <w:rPr>
        <w:rFonts w:ascii="Times" w:hAnsi="Times" w:hint="default"/>
      </w:rPr>
    </w:lvl>
    <w:lvl w:ilvl="5" w:tplc="8DA6BB76" w:tentative="1">
      <w:start w:val="1"/>
      <w:numFmt w:val="bullet"/>
      <w:lvlText w:val="•"/>
      <w:lvlJc w:val="left"/>
      <w:pPr>
        <w:tabs>
          <w:tab w:val="num" w:pos="4320"/>
        </w:tabs>
        <w:ind w:left="4320" w:hanging="360"/>
      </w:pPr>
      <w:rPr>
        <w:rFonts w:ascii="Times" w:hAnsi="Times" w:hint="default"/>
      </w:rPr>
    </w:lvl>
    <w:lvl w:ilvl="6" w:tplc="134006AC" w:tentative="1">
      <w:start w:val="1"/>
      <w:numFmt w:val="bullet"/>
      <w:lvlText w:val="•"/>
      <w:lvlJc w:val="left"/>
      <w:pPr>
        <w:tabs>
          <w:tab w:val="num" w:pos="5040"/>
        </w:tabs>
        <w:ind w:left="5040" w:hanging="360"/>
      </w:pPr>
      <w:rPr>
        <w:rFonts w:ascii="Times" w:hAnsi="Times" w:hint="default"/>
      </w:rPr>
    </w:lvl>
    <w:lvl w:ilvl="7" w:tplc="4D065A5C" w:tentative="1">
      <w:start w:val="1"/>
      <w:numFmt w:val="bullet"/>
      <w:lvlText w:val="•"/>
      <w:lvlJc w:val="left"/>
      <w:pPr>
        <w:tabs>
          <w:tab w:val="num" w:pos="5760"/>
        </w:tabs>
        <w:ind w:left="5760" w:hanging="360"/>
      </w:pPr>
      <w:rPr>
        <w:rFonts w:ascii="Times" w:hAnsi="Times" w:hint="default"/>
      </w:rPr>
    </w:lvl>
    <w:lvl w:ilvl="8" w:tplc="F460AEC4" w:tentative="1">
      <w:start w:val="1"/>
      <w:numFmt w:val="bullet"/>
      <w:lvlText w:val="•"/>
      <w:lvlJc w:val="left"/>
      <w:pPr>
        <w:tabs>
          <w:tab w:val="num" w:pos="6480"/>
        </w:tabs>
        <w:ind w:left="6480" w:hanging="360"/>
      </w:pPr>
      <w:rPr>
        <w:rFonts w:ascii="Times" w:hAnsi="Times" w:hint="default"/>
      </w:rPr>
    </w:lvl>
  </w:abstractNum>
  <w:abstractNum w:abstractNumId="29" w15:restartNumberingAfterBreak="0">
    <w:nsid w:val="784E2299"/>
    <w:multiLevelType w:val="hybridMultilevel"/>
    <w:tmpl w:val="6660D6B8"/>
    <w:lvl w:ilvl="0" w:tplc="0C0682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72BE8"/>
    <w:multiLevelType w:val="hybridMultilevel"/>
    <w:tmpl w:val="2888596E"/>
    <w:lvl w:ilvl="0" w:tplc="6E54068E">
      <w:start w:val="1"/>
      <w:numFmt w:val="bullet"/>
      <w:lvlText w:val="•"/>
      <w:lvlJc w:val="left"/>
      <w:pPr>
        <w:tabs>
          <w:tab w:val="num" w:pos="720"/>
        </w:tabs>
        <w:ind w:left="720" w:hanging="360"/>
      </w:pPr>
      <w:rPr>
        <w:rFonts w:ascii="Times" w:hAnsi="Times" w:hint="default"/>
      </w:rPr>
    </w:lvl>
    <w:lvl w:ilvl="1" w:tplc="B58AF2C8">
      <w:numFmt w:val="bullet"/>
      <w:lvlText w:val="–"/>
      <w:lvlJc w:val="left"/>
      <w:pPr>
        <w:tabs>
          <w:tab w:val="num" w:pos="1440"/>
        </w:tabs>
        <w:ind w:left="1440" w:hanging="360"/>
      </w:pPr>
      <w:rPr>
        <w:rFonts w:ascii="Times" w:hAnsi="Times" w:hint="default"/>
      </w:rPr>
    </w:lvl>
    <w:lvl w:ilvl="2" w:tplc="8342E6F6" w:tentative="1">
      <w:start w:val="1"/>
      <w:numFmt w:val="bullet"/>
      <w:lvlText w:val="•"/>
      <w:lvlJc w:val="left"/>
      <w:pPr>
        <w:tabs>
          <w:tab w:val="num" w:pos="2160"/>
        </w:tabs>
        <w:ind w:left="2160" w:hanging="360"/>
      </w:pPr>
      <w:rPr>
        <w:rFonts w:ascii="Times" w:hAnsi="Times" w:hint="default"/>
      </w:rPr>
    </w:lvl>
    <w:lvl w:ilvl="3" w:tplc="EEC21972" w:tentative="1">
      <w:start w:val="1"/>
      <w:numFmt w:val="bullet"/>
      <w:lvlText w:val="•"/>
      <w:lvlJc w:val="left"/>
      <w:pPr>
        <w:tabs>
          <w:tab w:val="num" w:pos="2880"/>
        </w:tabs>
        <w:ind w:left="2880" w:hanging="360"/>
      </w:pPr>
      <w:rPr>
        <w:rFonts w:ascii="Times" w:hAnsi="Times" w:hint="default"/>
      </w:rPr>
    </w:lvl>
    <w:lvl w:ilvl="4" w:tplc="80F0ED20" w:tentative="1">
      <w:start w:val="1"/>
      <w:numFmt w:val="bullet"/>
      <w:lvlText w:val="•"/>
      <w:lvlJc w:val="left"/>
      <w:pPr>
        <w:tabs>
          <w:tab w:val="num" w:pos="3600"/>
        </w:tabs>
        <w:ind w:left="3600" w:hanging="360"/>
      </w:pPr>
      <w:rPr>
        <w:rFonts w:ascii="Times" w:hAnsi="Times" w:hint="default"/>
      </w:rPr>
    </w:lvl>
    <w:lvl w:ilvl="5" w:tplc="A4840776" w:tentative="1">
      <w:start w:val="1"/>
      <w:numFmt w:val="bullet"/>
      <w:lvlText w:val="•"/>
      <w:lvlJc w:val="left"/>
      <w:pPr>
        <w:tabs>
          <w:tab w:val="num" w:pos="4320"/>
        </w:tabs>
        <w:ind w:left="4320" w:hanging="360"/>
      </w:pPr>
      <w:rPr>
        <w:rFonts w:ascii="Times" w:hAnsi="Times" w:hint="default"/>
      </w:rPr>
    </w:lvl>
    <w:lvl w:ilvl="6" w:tplc="B09AB8B8" w:tentative="1">
      <w:start w:val="1"/>
      <w:numFmt w:val="bullet"/>
      <w:lvlText w:val="•"/>
      <w:lvlJc w:val="left"/>
      <w:pPr>
        <w:tabs>
          <w:tab w:val="num" w:pos="5040"/>
        </w:tabs>
        <w:ind w:left="5040" w:hanging="360"/>
      </w:pPr>
      <w:rPr>
        <w:rFonts w:ascii="Times" w:hAnsi="Times" w:hint="default"/>
      </w:rPr>
    </w:lvl>
    <w:lvl w:ilvl="7" w:tplc="EC0C158E" w:tentative="1">
      <w:start w:val="1"/>
      <w:numFmt w:val="bullet"/>
      <w:lvlText w:val="•"/>
      <w:lvlJc w:val="left"/>
      <w:pPr>
        <w:tabs>
          <w:tab w:val="num" w:pos="5760"/>
        </w:tabs>
        <w:ind w:left="5760" w:hanging="360"/>
      </w:pPr>
      <w:rPr>
        <w:rFonts w:ascii="Times" w:hAnsi="Times" w:hint="default"/>
      </w:rPr>
    </w:lvl>
    <w:lvl w:ilvl="8" w:tplc="5AF4CE04" w:tentative="1">
      <w:start w:val="1"/>
      <w:numFmt w:val="bullet"/>
      <w:lvlText w:val="•"/>
      <w:lvlJc w:val="left"/>
      <w:pPr>
        <w:tabs>
          <w:tab w:val="num" w:pos="6480"/>
        </w:tabs>
        <w:ind w:left="6480" w:hanging="360"/>
      </w:pPr>
      <w:rPr>
        <w:rFonts w:ascii="Times" w:hAnsi="Times" w:hint="default"/>
      </w:rPr>
    </w:lvl>
  </w:abstractNum>
  <w:abstractNum w:abstractNumId="31" w15:restartNumberingAfterBreak="0">
    <w:nsid w:val="7F6C1EF2"/>
    <w:multiLevelType w:val="hybridMultilevel"/>
    <w:tmpl w:val="A33E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1"/>
  </w:num>
  <w:num w:numId="5">
    <w:abstractNumId w:val="11"/>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27"/>
  </w:num>
  <w:num w:numId="13">
    <w:abstractNumId w:val="11"/>
    <w:lvlOverride w:ilvl="0">
      <w:startOverride w:val="1"/>
    </w:lvlOverride>
  </w:num>
  <w:num w:numId="14">
    <w:abstractNumId w:val="18"/>
  </w:num>
  <w:num w:numId="15">
    <w:abstractNumId w:val="29"/>
  </w:num>
  <w:num w:numId="16">
    <w:abstractNumId w:val="20"/>
  </w:num>
  <w:num w:numId="17">
    <w:abstractNumId w:val="25"/>
  </w:num>
  <w:num w:numId="18">
    <w:abstractNumId w:val="15"/>
  </w:num>
  <w:num w:numId="19">
    <w:abstractNumId w:val="12"/>
  </w:num>
  <w:num w:numId="20">
    <w:abstractNumId w:val="16"/>
  </w:num>
  <w:num w:numId="21">
    <w:abstractNumId w:val="17"/>
  </w:num>
  <w:num w:numId="22">
    <w:abstractNumId w:val="22"/>
  </w:num>
  <w:num w:numId="23">
    <w:abstractNumId w:val="6"/>
  </w:num>
  <w:num w:numId="24">
    <w:abstractNumId w:val="5"/>
  </w:num>
  <w:num w:numId="25">
    <w:abstractNumId w:val="26"/>
  </w:num>
  <w:num w:numId="26">
    <w:abstractNumId w:val="10"/>
  </w:num>
  <w:num w:numId="27">
    <w:abstractNumId w:val="14"/>
  </w:num>
  <w:num w:numId="28">
    <w:abstractNumId w:val="21"/>
  </w:num>
  <w:num w:numId="29">
    <w:abstractNumId w:val="24"/>
  </w:num>
  <w:num w:numId="30">
    <w:abstractNumId w:val="23"/>
  </w:num>
  <w:num w:numId="31">
    <w:abstractNumId w:val="30"/>
  </w:num>
  <w:num w:numId="32">
    <w:abstractNumId w:val="28"/>
  </w:num>
  <w:num w:numId="33">
    <w:abstractNumId w:val="3"/>
  </w:num>
  <w:num w:numId="34">
    <w:abstractNumId w:val="2"/>
  </w:num>
  <w:num w:numId="35">
    <w:abstractNumId w:val="1"/>
  </w:num>
  <w:num w:numId="36">
    <w:abstractNumId w:val="0"/>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1"/>
  </w:num>
  <w:num w:numId="41">
    <w:abstractNumId w:val="18"/>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741D1"/>
    <w:rsid w:val="00075E04"/>
    <w:rsid w:val="00084CCA"/>
    <w:rsid w:val="000907CD"/>
    <w:rsid w:val="00092FBC"/>
    <w:rsid w:val="000C1E65"/>
    <w:rsid w:val="000C2064"/>
    <w:rsid w:val="000C78B3"/>
    <w:rsid w:val="000F39E3"/>
    <w:rsid w:val="001873E1"/>
    <w:rsid w:val="001945BD"/>
    <w:rsid w:val="001C31D0"/>
    <w:rsid w:val="001D3289"/>
    <w:rsid w:val="001D3911"/>
    <w:rsid w:val="001F073C"/>
    <w:rsid w:val="002257F4"/>
    <w:rsid w:val="00235208"/>
    <w:rsid w:val="002431FB"/>
    <w:rsid w:val="00247BDC"/>
    <w:rsid w:val="00251197"/>
    <w:rsid w:val="00263A78"/>
    <w:rsid w:val="00276AF6"/>
    <w:rsid w:val="0028783B"/>
    <w:rsid w:val="00294918"/>
    <w:rsid w:val="002A2744"/>
    <w:rsid w:val="002D41FE"/>
    <w:rsid w:val="002F38C9"/>
    <w:rsid w:val="002F5D4C"/>
    <w:rsid w:val="00314655"/>
    <w:rsid w:val="00340F4B"/>
    <w:rsid w:val="00373B86"/>
    <w:rsid w:val="00385B6E"/>
    <w:rsid w:val="00385D98"/>
    <w:rsid w:val="003E376E"/>
    <w:rsid w:val="003E5957"/>
    <w:rsid w:val="004419CE"/>
    <w:rsid w:val="004508B4"/>
    <w:rsid w:val="00474B3D"/>
    <w:rsid w:val="00480D99"/>
    <w:rsid w:val="004818EC"/>
    <w:rsid w:val="00491D1B"/>
    <w:rsid w:val="004B16AB"/>
    <w:rsid w:val="004C4989"/>
    <w:rsid w:val="00540B0C"/>
    <w:rsid w:val="0055480C"/>
    <w:rsid w:val="00566CCD"/>
    <w:rsid w:val="00585512"/>
    <w:rsid w:val="00594A58"/>
    <w:rsid w:val="005A6A10"/>
    <w:rsid w:val="005B2A89"/>
    <w:rsid w:val="005E5E7F"/>
    <w:rsid w:val="0060760E"/>
    <w:rsid w:val="00620E9A"/>
    <w:rsid w:val="00630CBE"/>
    <w:rsid w:val="00653283"/>
    <w:rsid w:val="006660AD"/>
    <w:rsid w:val="00675A03"/>
    <w:rsid w:val="00676A8C"/>
    <w:rsid w:val="00695744"/>
    <w:rsid w:val="006E6CA9"/>
    <w:rsid w:val="007048DF"/>
    <w:rsid w:val="00713BEE"/>
    <w:rsid w:val="00770ACE"/>
    <w:rsid w:val="007A65B2"/>
    <w:rsid w:val="007C2472"/>
    <w:rsid w:val="007D263C"/>
    <w:rsid w:val="007F59A4"/>
    <w:rsid w:val="007F7A8B"/>
    <w:rsid w:val="008045B7"/>
    <w:rsid w:val="008326B6"/>
    <w:rsid w:val="00843FB1"/>
    <w:rsid w:val="00851B24"/>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946B2"/>
    <w:rsid w:val="00996E3C"/>
    <w:rsid w:val="009A2251"/>
    <w:rsid w:val="009B4BE0"/>
    <w:rsid w:val="009C07E4"/>
    <w:rsid w:val="009C5CB0"/>
    <w:rsid w:val="009F36DA"/>
    <w:rsid w:val="00A00B68"/>
    <w:rsid w:val="00A07F77"/>
    <w:rsid w:val="00A26E23"/>
    <w:rsid w:val="00A277C3"/>
    <w:rsid w:val="00A7321D"/>
    <w:rsid w:val="00A76866"/>
    <w:rsid w:val="00AA5F61"/>
    <w:rsid w:val="00AA7CB7"/>
    <w:rsid w:val="00AE6F86"/>
    <w:rsid w:val="00B11B9C"/>
    <w:rsid w:val="00B17DAE"/>
    <w:rsid w:val="00B3707B"/>
    <w:rsid w:val="00B427F9"/>
    <w:rsid w:val="00B46031"/>
    <w:rsid w:val="00B84D8E"/>
    <w:rsid w:val="00B874ED"/>
    <w:rsid w:val="00B96E50"/>
    <w:rsid w:val="00BD45EC"/>
    <w:rsid w:val="00BE10E9"/>
    <w:rsid w:val="00BE18FC"/>
    <w:rsid w:val="00BE734F"/>
    <w:rsid w:val="00BF2E29"/>
    <w:rsid w:val="00C0402F"/>
    <w:rsid w:val="00C407E3"/>
    <w:rsid w:val="00C40983"/>
    <w:rsid w:val="00C64A79"/>
    <w:rsid w:val="00C724AF"/>
    <w:rsid w:val="00C87788"/>
    <w:rsid w:val="00C93662"/>
    <w:rsid w:val="00CB3B11"/>
    <w:rsid w:val="00CC757E"/>
    <w:rsid w:val="00CD0F81"/>
    <w:rsid w:val="00CE09CE"/>
    <w:rsid w:val="00CF093A"/>
    <w:rsid w:val="00D11165"/>
    <w:rsid w:val="00D31B81"/>
    <w:rsid w:val="00D507C8"/>
    <w:rsid w:val="00D549A7"/>
    <w:rsid w:val="00D70923"/>
    <w:rsid w:val="00D73040"/>
    <w:rsid w:val="00DA140F"/>
    <w:rsid w:val="00DA55BB"/>
    <w:rsid w:val="00DB7791"/>
    <w:rsid w:val="00DC173B"/>
    <w:rsid w:val="00DC700E"/>
    <w:rsid w:val="00DD4431"/>
    <w:rsid w:val="00DE2F03"/>
    <w:rsid w:val="00E05895"/>
    <w:rsid w:val="00E11D38"/>
    <w:rsid w:val="00E33387"/>
    <w:rsid w:val="00E4011C"/>
    <w:rsid w:val="00E47D14"/>
    <w:rsid w:val="00E533BD"/>
    <w:rsid w:val="00E5656C"/>
    <w:rsid w:val="00E80323"/>
    <w:rsid w:val="00E809EA"/>
    <w:rsid w:val="00E9393F"/>
    <w:rsid w:val="00EB060C"/>
    <w:rsid w:val="00EC390B"/>
    <w:rsid w:val="00EC3ED0"/>
    <w:rsid w:val="00EF12D8"/>
    <w:rsid w:val="00F030F1"/>
    <w:rsid w:val="00F35C4A"/>
    <w:rsid w:val="00F36FDC"/>
    <w:rsid w:val="00F4738E"/>
    <w:rsid w:val="00F64DB5"/>
    <w:rsid w:val="00F86E56"/>
    <w:rsid w:val="00F904EC"/>
    <w:rsid w:val="00F94F84"/>
    <w:rsid w:val="00FA1B3D"/>
    <w:rsid w:val="00FA7C5E"/>
    <w:rsid w:val="00FB529F"/>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C123B69A-282B-41CE-A06B-7977956E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14"/>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14"/>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1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1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12"/>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0E7B1-3D62-49FC-AAD7-039A3E93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6002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13</cp:revision>
  <cp:lastPrinted>2113-01-01T05:00:00Z</cp:lastPrinted>
  <dcterms:created xsi:type="dcterms:W3CDTF">2015-09-28T21:04:00Z</dcterms:created>
  <dcterms:modified xsi:type="dcterms:W3CDTF">2015-09-29T11:55:00Z</dcterms:modified>
</cp:coreProperties>
</file>