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440D" w:rsidRDefault="008748A7">
      <w:pPr>
        <w:spacing w:after="240"/>
        <w:jc w:val="center"/>
      </w:pPr>
      <w:r>
        <w:rPr>
          <w:b/>
          <w:sz w:val="28"/>
        </w:rPr>
        <w:t>IEEE 802.1 OmniRAN TG</w:t>
      </w:r>
      <w:r>
        <w:rPr>
          <w:b/>
          <w:sz w:val="28"/>
        </w:rPr>
        <w:br/>
      </w:r>
    </w:p>
    <w:tbl>
      <w:tblPr>
        <w:tblW w:w="9804"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54"/>
        <w:gridCol w:w="1208"/>
        <w:gridCol w:w="3737"/>
        <w:gridCol w:w="1705"/>
        <w:gridCol w:w="1800"/>
      </w:tblGrid>
      <w:tr w:rsidR="0072440D" w:rsidTr="00D024B4">
        <w:trPr>
          <w:trHeight w:val="480"/>
          <w:jc w:val="center"/>
        </w:trPr>
        <w:tc>
          <w:tcPr>
            <w:tcW w:w="9804" w:type="dxa"/>
            <w:gridSpan w:val="5"/>
            <w:shd w:val="clear" w:color="auto" w:fill="auto"/>
            <w:vAlign w:val="center"/>
          </w:tcPr>
          <w:p w:rsidR="0072440D" w:rsidRDefault="008748A7" w:rsidP="00D024B4">
            <w:pPr>
              <w:spacing w:after="240"/>
              <w:ind w:left="720" w:right="720"/>
              <w:jc w:val="center"/>
            </w:pPr>
            <w:r w:rsidRPr="00D024B4">
              <w:rPr>
                <w:b/>
                <w:sz w:val="28"/>
              </w:rPr>
              <w:t>Minutes of IEEE 802.1 OmniRAN TG Meeting in Berlin, Germany</w:t>
            </w:r>
          </w:p>
        </w:tc>
      </w:tr>
      <w:tr w:rsidR="0072440D" w:rsidTr="00D024B4">
        <w:trPr>
          <w:trHeight w:val="360"/>
          <w:jc w:val="center"/>
        </w:trPr>
        <w:tc>
          <w:tcPr>
            <w:tcW w:w="9804" w:type="dxa"/>
            <w:gridSpan w:val="5"/>
            <w:shd w:val="clear" w:color="auto" w:fill="auto"/>
            <w:vAlign w:val="center"/>
          </w:tcPr>
          <w:p w:rsidR="0072440D" w:rsidRDefault="008748A7" w:rsidP="00D024B4">
            <w:pPr>
              <w:spacing w:after="240"/>
              <w:ind w:right="720"/>
              <w:jc w:val="center"/>
            </w:pPr>
            <w:r w:rsidRPr="00D024B4">
              <w:rPr>
                <w:b/>
                <w:sz w:val="20"/>
              </w:rPr>
              <w:t>Date:</w:t>
            </w:r>
            <w:r w:rsidRPr="00D024B4">
              <w:rPr>
                <w:sz w:val="20"/>
              </w:rPr>
              <w:t xml:space="preserve">  March 09 - 12, 2015</w:t>
            </w:r>
          </w:p>
        </w:tc>
      </w:tr>
      <w:tr w:rsidR="0072440D" w:rsidTr="00D024B4">
        <w:trPr>
          <w:trHeight w:val="220"/>
          <w:jc w:val="center"/>
        </w:trPr>
        <w:tc>
          <w:tcPr>
            <w:tcW w:w="9804" w:type="dxa"/>
            <w:gridSpan w:val="5"/>
            <w:shd w:val="clear" w:color="auto" w:fill="auto"/>
            <w:vAlign w:val="center"/>
          </w:tcPr>
          <w:p w:rsidR="0072440D" w:rsidRDefault="008748A7">
            <w:r w:rsidRPr="00D024B4">
              <w:rPr>
                <w:b/>
                <w:sz w:val="20"/>
              </w:rPr>
              <w:t>Author(s):</w:t>
            </w:r>
          </w:p>
        </w:tc>
      </w:tr>
      <w:tr w:rsidR="0072440D" w:rsidTr="00D024B4">
        <w:trPr>
          <w:trHeight w:val="220"/>
          <w:jc w:val="center"/>
        </w:trPr>
        <w:tc>
          <w:tcPr>
            <w:tcW w:w="1354" w:type="dxa"/>
            <w:shd w:val="clear" w:color="auto" w:fill="auto"/>
            <w:vAlign w:val="center"/>
          </w:tcPr>
          <w:p w:rsidR="0072440D" w:rsidRDefault="008748A7">
            <w:r w:rsidRPr="00D024B4">
              <w:rPr>
                <w:b/>
                <w:sz w:val="20"/>
              </w:rPr>
              <w:t>Name</w:t>
            </w:r>
          </w:p>
        </w:tc>
        <w:tc>
          <w:tcPr>
            <w:tcW w:w="1208" w:type="dxa"/>
            <w:shd w:val="clear" w:color="auto" w:fill="auto"/>
            <w:vAlign w:val="center"/>
          </w:tcPr>
          <w:p w:rsidR="0072440D" w:rsidRDefault="008748A7">
            <w:r w:rsidRPr="00D024B4">
              <w:rPr>
                <w:b/>
                <w:sz w:val="20"/>
              </w:rPr>
              <w:t>Affiliation</w:t>
            </w:r>
          </w:p>
        </w:tc>
        <w:tc>
          <w:tcPr>
            <w:tcW w:w="3737" w:type="dxa"/>
            <w:shd w:val="clear" w:color="auto" w:fill="auto"/>
            <w:vAlign w:val="center"/>
          </w:tcPr>
          <w:p w:rsidR="0072440D" w:rsidRDefault="008748A7">
            <w:r w:rsidRPr="00D024B4">
              <w:rPr>
                <w:b/>
                <w:sz w:val="20"/>
              </w:rPr>
              <w:t>Address</w:t>
            </w:r>
          </w:p>
        </w:tc>
        <w:tc>
          <w:tcPr>
            <w:tcW w:w="1705" w:type="dxa"/>
            <w:shd w:val="clear" w:color="auto" w:fill="auto"/>
            <w:vAlign w:val="center"/>
          </w:tcPr>
          <w:p w:rsidR="0072440D" w:rsidRDefault="008748A7">
            <w:r w:rsidRPr="00D024B4">
              <w:rPr>
                <w:b/>
                <w:sz w:val="20"/>
              </w:rPr>
              <w:t>Phone</w:t>
            </w:r>
          </w:p>
        </w:tc>
        <w:tc>
          <w:tcPr>
            <w:tcW w:w="1800" w:type="dxa"/>
            <w:shd w:val="clear" w:color="auto" w:fill="auto"/>
            <w:vAlign w:val="center"/>
          </w:tcPr>
          <w:p w:rsidR="0072440D" w:rsidRDefault="008748A7">
            <w:r w:rsidRPr="00D024B4">
              <w:rPr>
                <w:b/>
                <w:sz w:val="20"/>
              </w:rPr>
              <w:t>email</w:t>
            </w:r>
          </w:p>
        </w:tc>
      </w:tr>
      <w:tr w:rsidR="0072440D" w:rsidTr="00D024B4">
        <w:trPr>
          <w:trHeight w:val="980"/>
          <w:jc w:val="center"/>
        </w:trPr>
        <w:tc>
          <w:tcPr>
            <w:tcW w:w="1354" w:type="dxa"/>
            <w:shd w:val="clear" w:color="auto" w:fill="auto"/>
            <w:vAlign w:val="center"/>
          </w:tcPr>
          <w:p w:rsidR="0072440D" w:rsidRDefault="008748A7" w:rsidP="00D024B4">
            <w:pPr>
              <w:jc w:val="center"/>
            </w:pPr>
            <w:r w:rsidRPr="00D024B4">
              <w:rPr>
                <w:sz w:val="20"/>
              </w:rPr>
              <w:t>Walter Pienciak</w:t>
            </w:r>
          </w:p>
        </w:tc>
        <w:tc>
          <w:tcPr>
            <w:tcW w:w="1208" w:type="dxa"/>
            <w:shd w:val="clear" w:color="auto" w:fill="auto"/>
            <w:vAlign w:val="center"/>
          </w:tcPr>
          <w:p w:rsidR="0072440D" w:rsidRDefault="008748A7" w:rsidP="00D024B4">
            <w:pPr>
              <w:jc w:val="center"/>
            </w:pPr>
            <w:r w:rsidRPr="00D024B4">
              <w:rPr>
                <w:sz w:val="20"/>
              </w:rPr>
              <w:t>IEEE-SA</w:t>
            </w:r>
          </w:p>
        </w:tc>
        <w:tc>
          <w:tcPr>
            <w:tcW w:w="3737" w:type="dxa"/>
            <w:shd w:val="clear" w:color="auto" w:fill="auto"/>
            <w:vAlign w:val="center"/>
          </w:tcPr>
          <w:p w:rsidR="0072440D" w:rsidRDefault="0072440D" w:rsidP="00D024B4">
            <w:pPr>
              <w:jc w:val="center"/>
            </w:pPr>
          </w:p>
        </w:tc>
        <w:tc>
          <w:tcPr>
            <w:tcW w:w="1705" w:type="dxa"/>
            <w:shd w:val="clear" w:color="auto" w:fill="auto"/>
            <w:vAlign w:val="center"/>
          </w:tcPr>
          <w:p w:rsidR="0072440D" w:rsidRDefault="008748A7" w:rsidP="00D024B4">
            <w:pPr>
              <w:jc w:val="center"/>
            </w:pPr>
            <w:r w:rsidRPr="00D024B4">
              <w:rPr>
                <w:sz w:val="20"/>
              </w:rPr>
              <w:t>+1 303 527 0934</w:t>
            </w:r>
          </w:p>
        </w:tc>
        <w:tc>
          <w:tcPr>
            <w:tcW w:w="1800" w:type="dxa"/>
            <w:shd w:val="clear" w:color="auto" w:fill="auto"/>
            <w:vAlign w:val="center"/>
          </w:tcPr>
          <w:p w:rsidR="0072440D" w:rsidRDefault="008748A7">
            <w:hyperlink r:id="rId8">
              <w:r w:rsidRPr="00D024B4">
                <w:rPr>
                  <w:color w:val="0000FF"/>
                  <w:sz w:val="16"/>
                  <w:u w:val="single"/>
                </w:rPr>
                <w:t>w.pienciak@ieee.org</w:t>
              </w:r>
            </w:hyperlink>
            <w:hyperlink r:id="rId9"/>
          </w:p>
        </w:tc>
      </w:tr>
    </w:tbl>
    <w:p w:rsidR="0072440D" w:rsidRDefault="008748A7">
      <w:pPr>
        <w:spacing w:after="120"/>
        <w:jc w:val="center"/>
      </w:pPr>
      <w:hyperlink r:id="rId10"/>
      <w:r w:rsidR="00D024B4">
        <w:rPr>
          <w:noProof/>
        </w:rPr>
        <w:pict>
          <v:shape id="_x0000_s1026" style="position:absolute;left:0;text-align:left;margin-left:-5pt;margin-top:15pt;width:468pt;height:97pt;z-index:251657728;visibility:visible;mso-position-horizontal-relative:margin;mso-position-vertical-relative:text" coordsize="5943600,12338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" o:allowincell="f" adj="-11796480,,5400" path="m,l,1233805r5943600,l5943600,,,xe" stroked="f">
            <v:stroke joinstyle="miter"/>
            <v:formulas/>
            <v:path arrowok="t" o:extrusionok="f" o:connecttype="custom" textboxrect="0,0,5943600,1233805"/>
            <v:textbox inset="7pt,3pt,7pt,3pt">
              <w:txbxContent>
                <w:p w:rsidR="0072440D" w:rsidRDefault="008748A7">
                  <w:pPr>
                    <w:spacing w:after="120"/>
                    <w:jc w:val="center"/>
                    <w:textDirection w:val="btLr"/>
                  </w:pPr>
                  <w:r>
                    <w:rPr>
                      <w:b/>
                      <w:sz w:val="28"/>
                    </w:rPr>
                    <w:t>Abstract</w:t>
                  </w:r>
                </w:p>
                <w:p w:rsidR="0072440D" w:rsidRDefault="008748A7">
                  <w:pPr>
                    <w:jc w:val="both"/>
                    <w:textDirection w:val="btLr"/>
                  </w:pPr>
                  <w:r>
                    <w:t>Minutes of the IEEE 802.1 OmniRAN TG meeting from face to face meeting in Berlin, Germany.</w:t>
                  </w:r>
                </w:p>
              </w:txbxContent>
            </v:textbox>
            <w10:wrap anchorx="margin"/>
          </v:shape>
        </w:pict>
      </w:r>
    </w:p>
    <w:p w:rsidR="0072440D" w:rsidRDefault="008748A7">
      <w:r>
        <w:br w:type="page"/>
      </w:r>
    </w:p>
    <w:p w:rsidR="0072440D" w:rsidRDefault="008748A7">
      <w:bookmarkStart w:id="0" w:name="h.gjdgxs" w:colFirst="0" w:colLast="0"/>
      <w:bookmarkEnd w:id="0"/>
      <w:r>
        <w:rPr>
          <w:b/>
          <w:u w:val="single"/>
        </w:rPr>
        <w:t>Monday, March 9</w:t>
      </w:r>
      <w:r>
        <w:rPr>
          <w:b/>
          <w:u w:val="single"/>
          <w:vertAlign w:val="superscript"/>
        </w:rPr>
        <w:t>th</w:t>
      </w:r>
      <w:r>
        <w:rPr>
          <w:b/>
          <w:u w:val="single"/>
        </w:rPr>
        <w:t>, 2015</w:t>
      </w:r>
    </w:p>
    <w:p w:rsidR="0072440D" w:rsidRDefault="0072440D"/>
    <w:p w:rsidR="0072440D" w:rsidRDefault="008748A7">
      <w:r>
        <w:t>Chair: Max Riegel</w:t>
      </w:r>
    </w:p>
    <w:p w:rsidR="0072440D" w:rsidRDefault="008748A7">
      <w:r>
        <w:t>Recording secretary: Walter Pienciak</w:t>
      </w:r>
    </w:p>
    <w:p w:rsidR="0072440D" w:rsidRDefault="0072440D"/>
    <w:p w:rsidR="0072440D" w:rsidRDefault="008748A7">
      <w:r>
        <w:rPr>
          <w:b/>
        </w:rPr>
        <w:t>Call to order</w:t>
      </w:r>
    </w:p>
    <w:p w:rsidR="0072440D" w:rsidRDefault="008748A7">
      <w:pPr>
        <w:numPr>
          <w:ilvl w:val="0"/>
          <w:numId w:val="1"/>
        </w:numPr>
        <w:ind w:hanging="360"/>
      </w:pPr>
      <w:r>
        <w:t xml:space="preserve">Meeting called to order by Max Riegel at 15:00 hrs (CET).  </w:t>
      </w:r>
    </w:p>
    <w:p w:rsidR="0072440D" w:rsidRDefault="0072440D"/>
    <w:p w:rsidR="0072440D" w:rsidRDefault="008748A7">
      <w:r>
        <w:rPr>
          <w:b/>
        </w:rPr>
        <w:t>Attendance</w:t>
      </w:r>
    </w:p>
    <w:p w:rsidR="0072440D" w:rsidRDefault="008748A7">
      <w:pPr>
        <w:numPr>
          <w:ilvl w:val="0"/>
          <w:numId w:val="1"/>
        </w:numPr>
        <w:ind w:hanging="360"/>
      </w:pPr>
      <w:r>
        <w:t>Attendance was recorded by registering to the IEEE 802.1 meeting IMAT page.</w:t>
      </w:r>
    </w:p>
    <w:p w:rsidR="0072440D" w:rsidRDefault="008748A7">
      <w:pPr>
        <w:numPr>
          <w:ilvl w:val="0"/>
          <w:numId w:val="1"/>
        </w:numPr>
        <w:ind w:hanging="360"/>
      </w:pPr>
      <w:r>
        <w:t>It was noted that IMAT structure is not well aligned to the wireless groups making it difficult for OmniRAN participants to claim reciprocal attendance credits in wireless groups.</w:t>
      </w:r>
    </w:p>
    <w:p w:rsidR="0072440D" w:rsidRDefault="008748A7">
      <w:pPr>
        <w:numPr>
          <w:ilvl w:val="1"/>
          <w:numId w:val="1"/>
        </w:numPr>
        <w:ind w:hanging="360"/>
      </w:pPr>
      <w:r>
        <w:t>Max will discuss with 802.1 chair how better alignment in IMAT can be created.</w:t>
      </w:r>
    </w:p>
    <w:p w:rsidR="0072440D" w:rsidRDefault="008748A7">
      <w:pPr>
        <w:numPr>
          <w:ilvl w:val="0"/>
          <w:numId w:val="1"/>
        </w:numPr>
        <w:ind w:hanging="360"/>
      </w:pPr>
      <w:r>
        <w:t>Roll call</w:t>
      </w:r>
    </w:p>
    <w:p w:rsidR="0072440D" w:rsidRDefault="0072440D"/>
    <w:tbl>
      <w:tblPr>
        <w:tblW w:w="4788" w:type="dxa"/>
        <w:tblInd w:w="1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394"/>
        <w:gridCol w:w="2394"/>
      </w:tblGrid>
      <w:tr w:rsidR="0072440D" w:rsidTr="00D024B4">
        <w:tc>
          <w:tcPr>
            <w:tcW w:w="2394" w:type="dxa"/>
            <w:shd w:val="clear" w:color="auto" w:fill="auto"/>
          </w:tcPr>
          <w:p w:rsidR="0072440D" w:rsidRDefault="008748A7">
            <w:r w:rsidRPr="00D024B4">
              <w:rPr>
                <w:b/>
              </w:rPr>
              <w:t>Name</w:t>
            </w:r>
          </w:p>
        </w:tc>
        <w:tc>
          <w:tcPr>
            <w:tcW w:w="2394" w:type="dxa"/>
            <w:shd w:val="clear" w:color="auto" w:fill="auto"/>
          </w:tcPr>
          <w:p w:rsidR="0072440D" w:rsidRDefault="008748A7">
            <w:r w:rsidRPr="00D024B4">
              <w:rPr>
                <w:b/>
              </w:rPr>
              <w:t>Affiliation</w:t>
            </w:r>
          </w:p>
        </w:tc>
      </w:tr>
      <w:tr w:rsidR="0072440D" w:rsidTr="00D024B4">
        <w:tc>
          <w:tcPr>
            <w:tcW w:w="2394" w:type="dxa"/>
            <w:shd w:val="clear" w:color="auto" w:fill="auto"/>
          </w:tcPr>
          <w:p w:rsidR="0072440D" w:rsidRDefault="008748A7">
            <w:r>
              <w:t>Max Riegel</w:t>
            </w:r>
          </w:p>
        </w:tc>
        <w:tc>
          <w:tcPr>
            <w:tcW w:w="2394" w:type="dxa"/>
            <w:shd w:val="clear" w:color="auto" w:fill="auto"/>
          </w:tcPr>
          <w:p w:rsidR="0072440D" w:rsidRDefault="008748A7">
            <w:r>
              <w:t>Nokia Networks</w:t>
            </w:r>
          </w:p>
        </w:tc>
      </w:tr>
      <w:tr w:rsidR="0072440D" w:rsidTr="00D024B4">
        <w:tc>
          <w:tcPr>
            <w:tcW w:w="2394" w:type="dxa"/>
            <w:shd w:val="clear" w:color="auto" w:fill="auto"/>
          </w:tcPr>
          <w:p w:rsidR="0072440D" w:rsidRDefault="008748A7">
            <w:r>
              <w:t>Juan Carlos Zuniga</w:t>
            </w:r>
          </w:p>
        </w:tc>
        <w:tc>
          <w:tcPr>
            <w:tcW w:w="2394" w:type="dxa"/>
            <w:shd w:val="clear" w:color="auto" w:fill="auto"/>
          </w:tcPr>
          <w:p w:rsidR="0072440D" w:rsidRDefault="008748A7">
            <w:r>
              <w:t>InterDigital</w:t>
            </w:r>
          </w:p>
        </w:tc>
      </w:tr>
      <w:tr w:rsidR="0072440D" w:rsidTr="00D024B4">
        <w:tc>
          <w:tcPr>
            <w:tcW w:w="2394" w:type="dxa"/>
            <w:shd w:val="clear" w:color="auto" w:fill="auto"/>
          </w:tcPr>
          <w:p w:rsidR="0072440D" w:rsidRDefault="008748A7">
            <w:r>
              <w:t>Walter Pienciak</w:t>
            </w:r>
          </w:p>
        </w:tc>
        <w:tc>
          <w:tcPr>
            <w:tcW w:w="2394" w:type="dxa"/>
            <w:shd w:val="clear" w:color="auto" w:fill="auto"/>
          </w:tcPr>
          <w:p w:rsidR="0072440D" w:rsidRDefault="008748A7">
            <w:r>
              <w:t>IEEE-SA</w:t>
            </w:r>
          </w:p>
        </w:tc>
      </w:tr>
      <w:tr w:rsidR="0072440D" w:rsidTr="00D024B4">
        <w:tc>
          <w:tcPr>
            <w:tcW w:w="2394" w:type="dxa"/>
            <w:shd w:val="clear" w:color="auto" w:fill="auto"/>
          </w:tcPr>
          <w:p w:rsidR="0072440D" w:rsidRDefault="008748A7">
            <w:r>
              <w:t>Yonggang Fang</w:t>
            </w:r>
          </w:p>
        </w:tc>
        <w:tc>
          <w:tcPr>
            <w:tcW w:w="2394" w:type="dxa"/>
            <w:shd w:val="clear" w:color="auto" w:fill="auto"/>
          </w:tcPr>
          <w:p w:rsidR="0072440D" w:rsidRDefault="008748A7">
            <w:r>
              <w:t>ZTE</w:t>
            </w:r>
          </w:p>
        </w:tc>
      </w:tr>
      <w:tr w:rsidR="0072440D" w:rsidTr="00D024B4">
        <w:tc>
          <w:tcPr>
            <w:tcW w:w="2394" w:type="dxa"/>
            <w:shd w:val="clear" w:color="auto" w:fill="auto"/>
          </w:tcPr>
          <w:p w:rsidR="0072440D" w:rsidRDefault="008748A7">
            <w:r>
              <w:t>Roger Marks</w:t>
            </w:r>
          </w:p>
        </w:tc>
        <w:tc>
          <w:tcPr>
            <w:tcW w:w="2394" w:type="dxa"/>
            <w:shd w:val="clear" w:color="auto" w:fill="auto"/>
          </w:tcPr>
          <w:p w:rsidR="0072440D" w:rsidRDefault="008748A7">
            <w:r>
              <w:t>EthAirNet Associates</w:t>
            </w:r>
          </w:p>
        </w:tc>
      </w:tr>
      <w:tr w:rsidR="0072440D" w:rsidTr="00D024B4">
        <w:tc>
          <w:tcPr>
            <w:tcW w:w="2394" w:type="dxa"/>
            <w:shd w:val="clear" w:color="auto" w:fill="auto"/>
          </w:tcPr>
          <w:p w:rsidR="0072440D" w:rsidRDefault="008748A7">
            <w:r>
              <w:t>Hesham Elbakoury</w:t>
            </w:r>
          </w:p>
        </w:tc>
        <w:tc>
          <w:tcPr>
            <w:tcW w:w="2394" w:type="dxa"/>
            <w:shd w:val="clear" w:color="auto" w:fill="auto"/>
          </w:tcPr>
          <w:p w:rsidR="0072440D" w:rsidRDefault="008748A7">
            <w:r>
              <w:t>Huawei</w:t>
            </w:r>
          </w:p>
        </w:tc>
      </w:tr>
      <w:tr w:rsidR="0072440D" w:rsidTr="00D024B4">
        <w:tc>
          <w:tcPr>
            <w:tcW w:w="2394" w:type="dxa"/>
            <w:shd w:val="clear" w:color="auto" w:fill="auto"/>
          </w:tcPr>
          <w:p w:rsidR="0072440D" w:rsidRDefault="008748A7">
            <w:r>
              <w:t>Glenn Parsons</w:t>
            </w:r>
          </w:p>
        </w:tc>
        <w:tc>
          <w:tcPr>
            <w:tcW w:w="2394" w:type="dxa"/>
            <w:shd w:val="clear" w:color="auto" w:fill="auto"/>
          </w:tcPr>
          <w:p w:rsidR="0072440D" w:rsidRDefault="008748A7">
            <w:r>
              <w:t>Ericsson</w:t>
            </w:r>
          </w:p>
        </w:tc>
      </w:tr>
      <w:tr w:rsidR="0072440D" w:rsidTr="00D024B4">
        <w:tc>
          <w:tcPr>
            <w:tcW w:w="2394" w:type="dxa"/>
            <w:shd w:val="clear" w:color="auto" w:fill="auto"/>
          </w:tcPr>
          <w:p w:rsidR="0072440D" w:rsidRDefault="008748A7">
            <w:r>
              <w:t>Antonio de la Oliva</w:t>
            </w:r>
          </w:p>
        </w:tc>
        <w:tc>
          <w:tcPr>
            <w:tcW w:w="2394" w:type="dxa"/>
            <w:shd w:val="clear" w:color="auto" w:fill="auto"/>
          </w:tcPr>
          <w:p w:rsidR="0072440D" w:rsidRDefault="008748A7">
            <w:r>
              <w:t>UC3M</w:t>
            </w:r>
          </w:p>
        </w:tc>
      </w:tr>
      <w:tr w:rsidR="0072440D" w:rsidTr="00D024B4">
        <w:tc>
          <w:tcPr>
            <w:tcW w:w="2394" w:type="dxa"/>
            <w:shd w:val="clear" w:color="auto" w:fill="auto"/>
          </w:tcPr>
          <w:p w:rsidR="0072440D" w:rsidRDefault="008748A7">
            <w:r>
              <w:t>Charlie Perkins</w:t>
            </w:r>
          </w:p>
        </w:tc>
        <w:tc>
          <w:tcPr>
            <w:tcW w:w="2394" w:type="dxa"/>
            <w:shd w:val="clear" w:color="auto" w:fill="auto"/>
          </w:tcPr>
          <w:p w:rsidR="0072440D" w:rsidRDefault="008748A7">
            <w:r>
              <w:t>Futurewei</w:t>
            </w:r>
          </w:p>
        </w:tc>
      </w:tr>
      <w:tr w:rsidR="0072440D" w:rsidTr="00D024B4">
        <w:tc>
          <w:tcPr>
            <w:tcW w:w="2394" w:type="dxa"/>
            <w:shd w:val="clear" w:color="auto" w:fill="auto"/>
          </w:tcPr>
          <w:p w:rsidR="0072440D" w:rsidRDefault="008748A7">
            <w:r>
              <w:t>Xuaowu Zhao</w:t>
            </w:r>
          </w:p>
        </w:tc>
        <w:tc>
          <w:tcPr>
            <w:tcW w:w="2394" w:type="dxa"/>
            <w:shd w:val="clear" w:color="auto" w:fill="auto"/>
          </w:tcPr>
          <w:p w:rsidR="0072440D" w:rsidRDefault="008748A7">
            <w:r>
              <w:t>ZTE</w:t>
            </w:r>
          </w:p>
        </w:tc>
      </w:tr>
      <w:tr w:rsidR="0072440D" w:rsidTr="00D024B4">
        <w:tc>
          <w:tcPr>
            <w:tcW w:w="2394" w:type="dxa"/>
            <w:shd w:val="clear" w:color="auto" w:fill="auto"/>
          </w:tcPr>
          <w:p w:rsidR="0072440D" w:rsidRDefault="008748A7">
            <w:r>
              <w:t>Lu Huang</w:t>
            </w:r>
          </w:p>
        </w:tc>
        <w:tc>
          <w:tcPr>
            <w:tcW w:w="2394" w:type="dxa"/>
            <w:shd w:val="clear" w:color="auto" w:fill="auto"/>
          </w:tcPr>
          <w:p w:rsidR="0072440D" w:rsidRDefault="008748A7">
            <w:r>
              <w:t>China Mobile</w:t>
            </w:r>
          </w:p>
        </w:tc>
      </w:tr>
      <w:tr w:rsidR="0072440D" w:rsidTr="00D024B4">
        <w:tc>
          <w:tcPr>
            <w:tcW w:w="2394" w:type="dxa"/>
            <w:shd w:val="clear" w:color="auto" w:fill="auto"/>
          </w:tcPr>
          <w:p w:rsidR="0072440D" w:rsidRDefault="0072440D"/>
        </w:tc>
        <w:tc>
          <w:tcPr>
            <w:tcW w:w="2394" w:type="dxa"/>
            <w:shd w:val="clear" w:color="auto" w:fill="auto"/>
          </w:tcPr>
          <w:p w:rsidR="0072440D" w:rsidRDefault="0072440D"/>
        </w:tc>
      </w:tr>
    </w:tbl>
    <w:p w:rsidR="0072440D" w:rsidRDefault="0072440D"/>
    <w:p w:rsidR="0072440D" w:rsidRDefault="008748A7">
      <w:r>
        <w:rPr>
          <w:b/>
        </w:rPr>
        <w:t>IEEE WG Guidelines</w:t>
      </w:r>
    </w:p>
    <w:p w:rsidR="0072440D" w:rsidRDefault="008748A7">
      <w:pPr>
        <w:numPr>
          <w:ilvl w:val="0"/>
          <w:numId w:val="1"/>
        </w:numPr>
        <w:ind w:hanging="360"/>
      </w:pPr>
      <w:r>
        <w:t>The chair presented the mandatory IEEE SA guideline slides and asked for anybody willing to make an IPR announcement.</w:t>
      </w:r>
    </w:p>
    <w:p w:rsidR="0072440D" w:rsidRDefault="008748A7">
      <w:pPr>
        <w:numPr>
          <w:ilvl w:val="0"/>
          <w:numId w:val="1"/>
        </w:numPr>
        <w:ind w:hanging="360"/>
      </w:pPr>
      <w:r>
        <w:t xml:space="preserve"> No IPR declaration was raised.</w:t>
      </w:r>
    </w:p>
    <w:p w:rsidR="0072440D" w:rsidRDefault="0072440D"/>
    <w:p w:rsidR="0072440D" w:rsidRDefault="008748A7">
      <w:r>
        <w:rPr>
          <w:b/>
        </w:rPr>
        <w:t>Minutes taker</w:t>
      </w:r>
    </w:p>
    <w:p w:rsidR="0072440D" w:rsidRDefault="008748A7">
      <w:pPr>
        <w:numPr>
          <w:ilvl w:val="0"/>
          <w:numId w:val="1"/>
        </w:numPr>
        <w:ind w:hanging="360"/>
      </w:pPr>
      <w:r>
        <w:t>Walter Pienciak volunteered to take notes.</w:t>
      </w:r>
    </w:p>
    <w:p w:rsidR="0072440D" w:rsidRDefault="0072440D">
      <w:pPr>
        <w:ind w:left="720"/>
      </w:pPr>
    </w:p>
    <w:p w:rsidR="0072440D" w:rsidRDefault="008748A7">
      <w:r>
        <w:rPr>
          <w:b/>
        </w:rPr>
        <w:t>Agenda approval</w:t>
      </w:r>
    </w:p>
    <w:p w:rsidR="0072440D" w:rsidRDefault="008748A7">
      <w:pPr>
        <w:numPr>
          <w:ilvl w:val="0"/>
          <w:numId w:val="1"/>
        </w:numPr>
        <w:ind w:hanging="360"/>
      </w:pPr>
      <w:r>
        <w:t>Agenda as proposed in the chair’s meeting slides:</w:t>
      </w:r>
    </w:p>
    <w:p w:rsidR="0072440D" w:rsidRDefault="008748A7">
      <w:pPr>
        <w:numPr>
          <w:ilvl w:val="1"/>
          <w:numId w:val="1"/>
        </w:numPr>
        <w:ind w:hanging="360"/>
      </w:pPr>
      <w:hyperlink r:id="rId11">
        <w:r>
          <w:rPr>
            <w:color w:val="0000FF"/>
            <w:u w:val="single"/>
          </w:rPr>
          <w:t>https://mentor.ieee.org/omniran/dcn/15/omniran-15-0011-00-00TG-mar-2015-f2f-meeting-slides.pptx</w:t>
        </w:r>
      </w:hyperlink>
      <w:hyperlink r:id="rId12"/>
    </w:p>
    <w:p w:rsidR="0072440D" w:rsidRDefault="008748A7">
      <w:pPr>
        <w:numPr>
          <w:ilvl w:val="2"/>
          <w:numId w:val="1"/>
        </w:numPr>
        <w:ind w:hanging="360"/>
      </w:pPr>
      <w:r>
        <w:t>Review of minutes</w:t>
      </w:r>
    </w:p>
    <w:p w:rsidR="0072440D" w:rsidRDefault="008748A7">
      <w:pPr>
        <w:numPr>
          <w:ilvl w:val="2"/>
          <w:numId w:val="1"/>
        </w:numPr>
        <w:ind w:hanging="360"/>
      </w:pPr>
      <w:r>
        <w:t>Reports</w:t>
      </w:r>
    </w:p>
    <w:p w:rsidR="0072440D" w:rsidRDefault="008748A7">
      <w:pPr>
        <w:numPr>
          <w:ilvl w:val="2"/>
          <w:numId w:val="1"/>
        </w:numPr>
        <w:ind w:hanging="360"/>
      </w:pPr>
      <w:r>
        <w:t>SDN &amp; NFV status update</w:t>
      </w:r>
    </w:p>
    <w:p w:rsidR="0072440D" w:rsidRDefault="008748A7">
      <w:pPr>
        <w:numPr>
          <w:ilvl w:val="2"/>
          <w:numId w:val="1"/>
        </w:numPr>
        <w:ind w:hanging="360"/>
      </w:pPr>
      <w:r>
        <w:t>P802.1CF contributions</w:t>
      </w:r>
    </w:p>
    <w:p w:rsidR="0072440D" w:rsidRDefault="008748A7">
      <w:pPr>
        <w:numPr>
          <w:ilvl w:val="3"/>
          <w:numId w:val="1"/>
        </w:numPr>
        <w:ind w:hanging="360"/>
      </w:pPr>
      <w:r>
        <w:t>Network reference model</w:t>
      </w:r>
    </w:p>
    <w:p w:rsidR="0072440D" w:rsidRDefault="008748A7">
      <w:pPr>
        <w:numPr>
          <w:ilvl w:val="3"/>
          <w:numId w:val="1"/>
        </w:numPr>
        <w:ind w:hanging="360"/>
      </w:pPr>
      <w:r>
        <w:t>Backhaul representation</w:t>
      </w:r>
    </w:p>
    <w:p w:rsidR="0072440D" w:rsidRDefault="008748A7">
      <w:pPr>
        <w:numPr>
          <w:ilvl w:val="3"/>
          <w:numId w:val="1"/>
        </w:numPr>
        <w:ind w:hanging="360"/>
      </w:pPr>
      <w:r>
        <w:t>Fronthaul representation</w:t>
      </w:r>
    </w:p>
    <w:p w:rsidR="0072440D" w:rsidRDefault="008748A7">
      <w:pPr>
        <w:numPr>
          <w:ilvl w:val="3"/>
          <w:numId w:val="1"/>
        </w:numPr>
        <w:ind w:hanging="360"/>
      </w:pPr>
      <w:r>
        <w:t>SDN Abstraction</w:t>
      </w:r>
    </w:p>
    <w:p w:rsidR="0072440D" w:rsidRDefault="008748A7">
      <w:pPr>
        <w:numPr>
          <w:ilvl w:val="3"/>
          <w:numId w:val="1"/>
        </w:numPr>
        <w:ind w:hanging="360"/>
      </w:pPr>
      <w:r>
        <w:lastRenderedPageBreak/>
        <w:t>Functional design and decomposition</w:t>
      </w:r>
    </w:p>
    <w:p w:rsidR="0072440D" w:rsidRDefault="008748A7">
      <w:pPr>
        <w:numPr>
          <w:ilvl w:val="2"/>
          <w:numId w:val="1"/>
        </w:numPr>
        <w:ind w:hanging="360"/>
      </w:pPr>
      <w:r>
        <w:t>Project planning</w:t>
      </w:r>
    </w:p>
    <w:p w:rsidR="0072440D" w:rsidRDefault="008748A7">
      <w:pPr>
        <w:numPr>
          <w:ilvl w:val="2"/>
          <w:numId w:val="1"/>
        </w:numPr>
        <w:ind w:hanging="360"/>
      </w:pPr>
      <w:r>
        <w:t>Publicity activities</w:t>
      </w:r>
    </w:p>
    <w:p w:rsidR="0072440D" w:rsidRDefault="008748A7">
      <w:pPr>
        <w:numPr>
          <w:ilvl w:val="2"/>
          <w:numId w:val="1"/>
        </w:numPr>
        <w:ind w:hanging="360"/>
      </w:pPr>
      <w:r>
        <w:t>Status report to IEEE 802 WGs</w:t>
      </w:r>
    </w:p>
    <w:p w:rsidR="0072440D" w:rsidRDefault="008748A7">
      <w:pPr>
        <w:numPr>
          <w:ilvl w:val="2"/>
          <w:numId w:val="1"/>
        </w:numPr>
        <w:ind w:hanging="360"/>
      </w:pPr>
      <w:r>
        <w:t>AOB</w:t>
      </w:r>
    </w:p>
    <w:p w:rsidR="0072440D" w:rsidRDefault="0072440D"/>
    <w:p w:rsidR="0072440D" w:rsidRDefault="008748A7">
      <w:pPr>
        <w:numPr>
          <w:ilvl w:val="1"/>
          <w:numId w:val="1"/>
        </w:numPr>
        <w:ind w:hanging="360"/>
      </w:pPr>
      <w:r>
        <w:t>The proposed agenda was approved. However it was agreed not to follow the listed sequence but to rearrange the sequence to accommodate the availabilities of the presenters and interested participants.</w:t>
      </w:r>
    </w:p>
    <w:p w:rsidR="0072440D" w:rsidRDefault="008748A7">
      <w:pPr>
        <w:numPr>
          <w:ilvl w:val="1"/>
          <w:numId w:val="1"/>
        </w:numPr>
        <w:ind w:hanging="360"/>
      </w:pPr>
      <w:r>
        <w:t>Topic arrangements over the week</w:t>
      </w:r>
    </w:p>
    <w:p w:rsidR="0072440D" w:rsidRDefault="008748A7">
      <w:pPr>
        <w:numPr>
          <w:ilvl w:val="2"/>
          <w:numId w:val="1"/>
        </w:numPr>
        <w:ind w:hanging="360"/>
      </w:pPr>
      <w:r>
        <w:t>Mo PM2: Network reference model</w:t>
      </w:r>
    </w:p>
    <w:p w:rsidR="0072440D" w:rsidRDefault="008748A7">
      <w:pPr>
        <w:numPr>
          <w:ilvl w:val="2"/>
          <w:numId w:val="1"/>
        </w:numPr>
        <w:ind w:hanging="360"/>
      </w:pPr>
      <w:r>
        <w:t>Tue PM1: Privacy engineered access networks</w:t>
      </w:r>
    </w:p>
    <w:p w:rsidR="0072440D" w:rsidRDefault="008748A7">
      <w:pPr>
        <w:numPr>
          <w:ilvl w:val="2"/>
          <w:numId w:val="1"/>
        </w:numPr>
        <w:ind w:hanging="360"/>
      </w:pPr>
      <w:r>
        <w:t>Tue PM2: SDN status update</w:t>
      </w:r>
    </w:p>
    <w:p w:rsidR="0072440D" w:rsidRDefault="008748A7">
      <w:pPr>
        <w:numPr>
          <w:ilvl w:val="2"/>
          <w:numId w:val="1"/>
        </w:numPr>
        <w:ind w:hanging="360"/>
      </w:pPr>
      <w:r>
        <w:t>Wed PM2: SDN abstraction and AN set-up</w:t>
      </w:r>
    </w:p>
    <w:p w:rsidR="0072440D" w:rsidRDefault="008748A7">
      <w:pPr>
        <w:numPr>
          <w:ilvl w:val="2"/>
          <w:numId w:val="1"/>
        </w:numPr>
        <w:ind w:hanging="360"/>
      </w:pPr>
      <w:r>
        <w:t>Thu AM2: Project planning, publicity, status report, closing</w:t>
      </w:r>
    </w:p>
    <w:p w:rsidR="0072440D" w:rsidRDefault="008748A7">
      <w:pPr>
        <w:numPr>
          <w:ilvl w:val="1"/>
          <w:numId w:val="1"/>
        </w:numPr>
        <w:ind w:hanging="360"/>
      </w:pPr>
      <w:r>
        <w:t>To allow for participation in the Local Address SG comment resolution, the OmniRAN Wed PM1 session was canceled.</w:t>
      </w:r>
    </w:p>
    <w:p w:rsidR="0072440D" w:rsidRDefault="0072440D"/>
    <w:p w:rsidR="0072440D" w:rsidRDefault="008748A7">
      <w:r>
        <w:rPr>
          <w:b/>
        </w:rPr>
        <w:t>P802.1CF Network reference model</w:t>
      </w:r>
    </w:p>
    <w:p w:rsidR="0072440D" w:rsidRDefault="008748A7">
      <w:pPr>
        <w:numPr>
          <w:ilvl w:val="0"/>
          <w:numId w:val="1"/>
        </w:numPr>
        <w:ind w:hanging="360"/>
      </w:pPr>
      <w:hyperlink r:id="rId13">
        <w:r>
          <w:rPr>
            <w:color w:val="0000FF"/>
            <w:u w:val="single"/>
          </w:rPr>
          <w:t>https://mentor.ieee.org/omniran/dcn/15/omniran-15-0008-02-CF00-nrm-refinements.pptx</w:t>
        </w:r>
      </w:hyperlink>
      <w:hyperlink r:id="rId14"/>
    </w:p>
    <w:p w:rsidR="0072440D" w:rsidRDefault="008748A7">
      <w:pPr>
        <w:numPr>
          <w:ilvl w:val="1"/>
          <w:numId w:val="1"/>
        </w:numPr>
        <w:ind w:hanging="360"/>
      </w:pPr>
      <w:r>
        <w:t>No final conclusion about the content of the R8c/R1c reference point in relation to the R1d reference point</w:t>
      </w:r>
    </w:p>
    <w:p w:rsidR="0072440D" w:rsidRDefault="008748A7">
      <w:pPr>
        <w:numPr>
          <w:ilvl w:val="2"/>
          <w:numId w:val="1"/>
        </w:numPr>
        <w:ind w:hanging="360"/>
      </w:pPr>
      <w:r>
        <w:t>What functionality belongs to the “data path” reference point?</w:t>
      </w:r>
    </w:p>
    <w:p w:rsidR="0072440D" w:rsidRDefault="008748A7">
      <w:pPr>
        <w:numPr>
          <w:ilvl w:val="1"/>
          <w:numId w:val="1"/>
        </w:numPr>
        <w:ind w:hanging="360"/>
      </w:pPr>
      <w:r>
        <w:t>Agreement reached that R1 and R3 should become symmetric, as both may be either wired or wireless</w:t>
      </w:r>
    </w:p>
    <w:p w:rsidR="0072440D" w:rsidRDefault="008748A7">
      <w:pPr>
        <w:numPr>
          <w:ilvl w:val="2"/>
          <w:numId w:val="1"/>
        </w:numPr>
        <w:ind w:hanging="360"/>
      </w:pPr>
      <w:r>
        <w:t>No conclusion about which label should be used for R3c; group did not like the idea to introduce 2-digit reference point indices, i.e. R10c</w:t>
      </w:r>
    </w:p>
    <w:p w:rsidR="0072440D" w:rsidRDefault="008748A7">
      <w:pPr>
        <w:numPr>
          <w:ilvl w:val="0"/>
          <w:numId w:val="1"/>
        </w:numPr>
        <w:ind w:hanging="360"/>
      </w:pPr>
      <w:hyperlink r:id="rId15">
        <w:r>
          <w:rPr>
            <w:color w:val="0000FF"/>
            <w:u w:val="single"/>
          </w:rPr>
          <w:t>https://mentor.ieee.org/omniran/dcn/15/omniran-15-0014-00-CF00-revision-proposal-of-omniran-14-0083.docx</w:t>
        </w:r>
      </w:hyperlink>
      <w:hyperlink r:id="rId16"/>
    </w:p>
    <w:p w:rsidR="0072440D" w:rsidRDefault="008748A7">
      <w:pPr>
        <w:numPr>
          <w:ilvl w:val="1"/>
          <w:numId w:val="1"/>
        </w:numPr>
        <w:ind w:hanging="360"/>
      </w:pPr>
      <w:r>
        <w:t>Edits presented to the group, but no final conclusion was reached, as no conclusion was reached either for treating the reference points between TEC – ANC – CNC, nor on replacement of term “Core Network”</w:t>
      </w:r>
    </w:p>
    <w:p w:rsidR="0072440D" w:rsidRDefault="008748A7">
      <w:pPr>
        <w:numPr>
          <w:ilvl w:val="1"/>
          <w:numId w:val="1"/>
        </w:numPr>
        <w:ind w:hanging="360"/>
      </w:pPr>
      <w:r>
        <w:t>Introductory section appreciated, as well as presentation of fewer variations. More details required on treating control interfaces as well as definition of functional content of data path interfaces.</w:t>
      </w:r>
    </w:p>
    <w:p w:rsidR="0072440D" w:rsidRDefault="008748A7">
      <w:pPr>
        <w:numPr>
          <w:ilvl w:val="0"/>
          <w:numId w:val="1"/>
        </w:numPr>
        <w:ind w:hanging="360"/>
      </w:pPr>
      <w:hyperlink r:id="rId17">
        <w:r>
          <w:rPr>
            <w:color w:val="0000FF"/>
            <w:u w:val="single"/>
          </w:rPr>
          <w:t>https://mentor.ieee.org/omniran/dcn/15/omniran-15-0013-00-CF00-r9c-reference-point-discussion.pptx</w:t>
        </w:r>
      </w:hyperlink>
      <w:hyperlink r:id="rId18"/>
    </w:p>
    <w:p w:rsidR="0072440D" w:rsidRDefault="008748A7">
      <w:pPr>
        <w:numPr>
          <w:ilvl w:val="1"/>
          <w:numId w:val="1"/>
        </w:numPr>
        <w:ind w:hanging="360"/>
      </w:pPr>
      <w:r>
        <w:t>Usage of “Core network” for the endpoint of the data path leads to ambiguities regards location of CIS</w:t>
      </w:r>
    </w:p>
    <w:p w:rsidR="0072440D" w:rsidRDefault="008748A7">
      <w:pPr>
        <w:numPr>
          <w:ilvl w:val="2"/>
          <w:numId w:val="1"/>
        </w:numPr>
        <w:ind w:hanging="360"/>
      </w:pPr>
      <w:r>
        <w:t>Chair proposed to look for other term replacing “Core Network,” e.g. by “Network Service”</w:t>
      </w:r>
    </w:p>
    <w:p w:rsidR="0072440D" w:rsidRDefault="008748A7">
      <w:pPr>
        <w:numPr>
          <w:ilvl w:val="1"/>
          <w:numId w:val="1"/>
        </w:numPr>
        <w:ind w:hanging="360"/>
      </w:pPr>
      <w:r>
        <w:t>It remains unclear to which 802.19.1 interface the R9c reference point refers. Further clarifications necessary.</w:t>
      </w:r>
    </w:p>
    <w:p w:rsidR="0072440D" w:rsidRDefault="008748A7">
      <w:pPr>
        <w:numPr>
          <w:ilvl w:val="0"/>
          <w:numId w:val="1"/>
        </w:numPr>
        <w:ind w:hanging="360"/>
      </w:pPr>
      <w:r>
        <w:t>Meeting recessed at 17:50 hrs (CET)</w:t>
      </w:r>
    </w:p>
    <w:p w:rsidR="0072440D" w:rsidRDefault="0072440D"/>
    <w:p w:rsidR="0072440D" w:rsidRDefault="008748A7">
      <w:r>
        <w:rPr>
          <w:b/>
          <w:u w:val="single"/>
        </w:rPr>
        <w:t>Tuesday, March 10</w:t>
      </w:r>
      <w:r>
        <w:rPr>
          <w:b/>
          <w:u w:val="single"/>
          <w:vertAlign w:val="superscript"/>
        </w:rPr>
        <w:t>th</w:t>
      </w:r>
      <w:r>
        <w:rPr>
          <w:b/>
          <w:u w:val="single"/>
        </w:rPr>
        <w:t>, 2015</w:t>
      </w:r>
    </w:p>
    <w:p w:rsidR="0072440D" w:rsidRDefault="008748A7">
      <w:pPr>
        <w:numPr>
          <w:ilvl w:val="0"/>
          <w:numId w:val="1"/>
        </w:numPr>
        <w:ind w:hanging="360"/>
      </w:pPr>
      <w:r>
        <w:t>Meeting reconvened at 13:40 hrs (CET)</w:t>
      </w:r>
    </w:p>
    <w:p w:rsidR="0072440D" w:rsidRDefault="0072440D"/>
    <w:p w:rsidR="0072440D" w:rsidRDefault="008748A7">
      <w:r>
        <w:rPr>
          <w:b/>
        </w:rPr>
        <w:t>Review of minutes</w:t>
      </w:r>
      <w:hyperlink r:id="rId19">
        <w:r>
          <w:rPr>
            <w:b/>
            <w:color w:val="0000FF"/>
            <w:u w:val="single"/>
          </w:rPr>
          <w:t xml:space="preserve"> </w:t>
        </w:r>
      </w:hyperlink>
      <w:hyperlink r:id="rId20"/>
    </w:p>
    <w:p w:rsidR="0072440D" w:rsidRDefault="008748A7">
      <w:pPr>
        <w:numPr>
          <w:ilvl w:val="0"/>
          <w:numId w:val="1"/>
        </w:numPr>
        <w:ind w:hanging="360"/>
      </w:pPr>
      <w:hyperlink r:id="rId21">
        <w:r>
          <w:rPr>
            <w:color w:val="0000FF"/>
            <w:u w:val="single"/>
          </w:rPr>
          <w:t>https://mentor.ieee.org/omniran/dcn/15/omniran-15-0007-00-00TG-january-2015-f2f-meeting-minutes.docx</w:t>
        </w:r>
      </w:hyperlink>
      <w:r>
        <w:t xml:space="preserve"> </w:t>
      </w:r>
    </w:p>
    <w:p w:rsidR="0072440D" w:rsidRDefault="008748A7">
      <w:pPr>
        <w:numPr>
          <w:ilvl w:val="1"/>
          <w:numId w:val="1"/>
        </w:numPr>
        <w:ind w:hanging="360"/>
      </w:pPr>
      <w:r>
        <w:t>No comments brought up on the meeting minutes of the Jan 2015 F2F meeting.</w:t>
      </w:r>
    </w:p>
    <w:p w:rsidR="0072440D" w:rsidRDefault="0072440D">
      <w:pPr>
        <w:ind w:left="1080"/>
      </w:pPr>
    </w:p>
    <w:p w:rsidR="0072440D" w:rsidRDefault="008748A7">
      <w:pPr>
        <w:numPr>
          <w:ilvl w:val="0"/>
          <w:numId w:val="1"/>
        </w:numPr>
        <w:ind w:hanging="360"/>
      </w:pPr>
      <w:hyperlink r:id="rId22">
        <w:r>
          <w:rPr>
            <w:color w:val="0000FF"/>
            <w:u w:val="single"/>
          </w:rPr>
          <w:t>https://mentor.ieee.org/omniran/dcn/15/omniran-15-0010-00-00TG-february-10th-confcall-meeting-minutes.docx</w:t>
        </w:r>
      </w:hyperlink>
      <w:r>
        <w:t xml:space="preserve"> </w:t>
      </w:r>
    </w:p>
    <w:p w:rsidR="0072440D" w:rsidRDefault="008748A7">
      <w:pPr>
        <w:numPr>
          <w:ilvl w:val="1"/>
          <w:numId w:val="1"/>
        </w:numPr>
        <w:ind w:hanging="360"/>
      </w:pPr>
      <w:r>
        <w:lastRenderedPageBreak/>
        <w:t>No comments brought up on the meeting minutes of the Feb 10</w:t>
      </w:r>
      <w:r>
        <w:rPr>
          <w:vertAlign w:val="superscript"/>
        </w:rPr>
        <w:t>th</w:t>
      </w:r>
      <w:r>
        <w:t xml:space="preserve"> conference call.</w:t>
      </w:r>
    </w:p>
    <w:p w:rsidR="0072440D" w:rsidRDefault="0072440D"/>
    <w:p w:rsidR="0072440D" w:rsidRDefault="008748A7">
      <w:r>
        <w:rPr>
          <w:b/>
        </w:rPr>
        <w:t>Reports</w:t>
      </w:r>
    </w:p>
    <w:p w:rsidR="0072440D" w:rsidRDefault="008748A7">
      <w:pPr>
        <w:numPr>
          <w:ilvl w:val="0"/>
          <w:numId w:val="1"/>
        </w:numPr>
        <w:ind w:hanging="360"/>
      </w:pPr>
      <w:r>
        <w:t xml:space="preserve"> Introduction of OmniRAN to WBA (</w:t>
      </w:r>
      <w:hyperlink r:id="rId23">
        <w:r>
          <w:rPr>
            <w:color w:val="0000FF"/>
            <w:u w:val="single"/>
          </w:rPr>
          <w:t>http://www.wballiance.com/</w:t>
        </w:r>
      </w:hyperlink>
      <w:r>
        <w:t>)</w:t>
      </w:r>
    </w:p>
    <w:p w:rsidR="0072440D" w:rsidRDefault="008748A7">
      <w:pPr>
        <w:numPr>
          <w:ilvl w:val="1"/>
          <w:numId w:val="1"/>
        </w:numPr>
        <w:ind w:hanging="360"/>
      </w:pPr>
      <w:hyperlink r:id="rId24">
        <w:r>
          <w:rPr>
            <w:color w:val="0000FF"/>
            <w:u w:val="single"/>
          </w:rPr>
          <w:t>https://mentor.ieee.org/omniran/dcn/15/omniran-15-0012-00-00TG-omniran-p802-1cf-introduction-to-wba.docx</w:t>
        </w:r>
      </w:hyperlink>
      <w:r>
        <w:t xml:space="preserve"> </w:t>
      </w:r>
    </w:p>
    <w:p w:rsidR="0072440D" w:rsidRDefault="008748A7">
      <w:pPr>
        <w:numPr>
          <w:ilvl w:val="1"/>
          <w:numId w:val="1"/>
        </w:numPr>
        <w:ind w:hanging="360"/>
      </w:pPr>
      <w:r>
        <w:t>Max provided some background information about the WBA project, to which the OmniRAN description was contributed.</w:t>
      </w:r>
    </w:p>
    <w:p w:rsidR="0072440D" w:rsidRDefault="008748A7">
      <w:pPr>
        <w:numPr>
          <w:ilvl w:val="1"/>
          <w:numId w:val="1"/>
        </w:numPr>
        <w:ind w:hanging="360"/>
      </w:pPr>
      <w:r>
        <w:t>The presented document is a revision of an initial contribution addressing comments from WBA on relation to generic SDN models, applicability and mapping of reference points to Wi-Fi hotspot networks, and usability despite keeping the IP layer out of scope.</w:t>
      </w:r>
    </w:p>
    <w:p w:rsidR="0072440D" w:rsidRDefault="008748A7">
      <w:pPr>
        <w:numPr>
          <w:ilvl w:val="0"/>
          <w:numId w:val="1"/>
        </w:numPr>
        <w:ind w:hanging="360"/>
      </w:pPr>
      <w:r>
        <w:t>Introduction of OmniRAN to IEEE 1904.2 (</w:t>
      </w:r>
      <w:hyperlink r:id="rId25">
        <w:r>
          <w:rPr>
            <w:color w:val="0000FF"/>
            <w:u w:val="single"/>
          </w:rPr>
          <w:t>http://www.ieee1904.org/index.shtml</w:t>
        </w:r>
      </w:hyperlink>
      <w:r>
        <w:t>)</w:t>
      </w:r>
    </w:p>
    <w:p w:rsidR="0072440D" w:rsidRDefault="008748A7">
      <w:pPr>
        <w:numPr>
          <w:ilvl w:val="1"/>
          <w:numId w:val="1"/>
        </w:numPr>
        <w:ind w:hanging="360"/>
      </w:pPr>
      <w:hyperlink r:id="rId26">
        <w:r>
          <w:rPr>
            <w:color w:val="0000FF"/>
            <w:u w:val="single"/>
          </w:rPr>
          <w:t>http://www.ieee1904.org/2/meeting_archive/2015/02/tf2_1502_elbakoury_3.pdf</w:t>
        </w:r>
      </w:hyperlink>
      <w:r>
        <w:t xml:space="preserve"> </w:t>
      </w:r>
    </w:p>
    <w:p w:rsidR="0072440D" w:rsidRDefault="008748A7">
      <w:pPr>
        <w:numPr>
          <w:ilvl w:val="1"/>
          <w:numId w:val="1"/>
        </w:numPr>
        <w:ind w:hanging="360"/>
      </w:pPr>
      <w:r>
        <w:t>Hesham introduced his presentation to 1904.2, explaining that 1904.2 is seeking a network model to describe its functionality in a more generic way</w:t>
      </w:r>
    </w:p>
    <w:p w:rsidR="0072440D" w:rsidRDefault="008748A7">
      <w:pPr>
        <w:numPr>
          <w:ilvl w:val="1"/>
          <w:numId w:val="1"/>
        </w:numPr>
        <w:ind w:hanging="360"/>
      </w:pPr>
      <w:r>
        <w:t>OmniRAN model may fit, as both efforts are addressing networks with Ethernet user plane</w:t>
      </w:r>
    </w:p>
    <w:p w:rsidR="0072440D" w:rsidRDefault="008748A7">
      <w:pPr>
        <w:numPr>
          <w:ilvl w:val="1"/>
          <w:numId w:val="1"/>
        </w:numPr>
        <w:ind w:hanging="360"/>
      </w:pPr>
      <w:r>
        <w:t>Questions regards operator approval and operator involvement were answered</w:t>
      </w:r>
    </w:p>
    <w:p w:rsidR="0072440D" w:rsidRDefault="008748A7">
      <w:pPr>
        <w:numPr>
          <w:ilvl w:val="2"/>
          <w:numId w:val="1"/>
        </w:numPr>
        <w:ind w:hanging="360"/>
      </w:pPr>
      <w:r>
        <w:t xml:space="preserve">Participants affiliated with operators have participated in the establishment of P802.1CF and are participating in the discussions. </w:t>
      </w:r>
    </w:p>
    <w:p w:rsidR="0072440D" w:rsidRDefault="008748A7">
      <w:pPr>
        <w:numPr>
          <w:ilvl w:val="2"/>
          <w:numId w:val="1"/>
        </w:numPr>
        <w:ind w:hanging="360"/>
      </w:pPr>
      <w:r>
        <w:t>Operators may participate in the approval process of the specification by following the usual IEEE SA procedures. However, OmniRAN is aimed for a generic approach for all kind of access networks including home, enterprise, and operator. Therefore it’s not directed only at operators.</w:t>
      </w:r>
    </w:p>
    <w:p w:rsidR="0072440D" w:rsidRDefault="0072440D"/>
    <w:p w:rsidR="0072440D" w:rsidRDefault="008748A7">
      <w:r>
        <w:rPr>
          <w:b/>
        </w:rPr>
        <w:t>P802.1CF Functional design and decomposition</w:t>
      </w:r>
    </w:p>
    <w:p w:rsidR="0072440D" w:rsidRDefault="008748A7">
      <w:pPr>
        <w:numPr>
          <w:ilvl w:val="0"/>
          <w:numId w:val="1"/>
        </w:numPr>
        <w:ind w:hanging="360"/>
      </w:pPr>
      <w:hyperlink r:id="rId27">
        <w:r>
          <w:rPr>
            <w:color w:val="0000FF"/>
            <w:u w:val="single"/>
          </w:rPr>
          <w:t>https://mentor.ieee.org/omniran/dcn/15/omniran-15-0015-00-CF00-privacy-engineered-access-network.pptx</w:t>
        </w:r>
      </w:hyperlink>
      <w:hyperlink r:id="rId28"/>
    </w:p>
    <w:p w:rsidR="0072440D" w:rsidRDefault="008748A7">
      <w:pPr>
        <w:numPr>
          <w:ilvl w:val="1"/>
          <w:numId w:val="1"/>
        </w:numPr>
        <w:ind w:hanging="360"/>
      </w:pPr>
      <w:r>
        <w:t>Presentation was well received, and led to discussion how this proposal relates to the aims of the PRIV ECSG to establish generic privacy efforts in each and any IEEE 802 standard</w:t>
      </w:r>
    </w:p>
    <w:p w:rsidR="0072440D" w:rsidRDefault="008748A7">
      <w:pPr>
        <w:numPr>
          <w:ilvl w:val="1"/>
          <w:numId w:val="1"/>
        </w:numPr>
        <w:ind w:hanging="360"/>
      </w:pPr>
      <w:r>
        <w:t>Juan-Carlos asked for presentation in PRIV ECSG to show other participants how individual projects may address privacy issues.</w:t>
      </w:r>
    </w:p>
    <w:p w:rsidR="0072440D" w:rsidRDefault="008748A7">
      <w:pPr>
        <w:numPr>
          <w:ilvl w:val="1"/>
          <w:numId w:val="1"/>
        </w:numPr>
        <w:ind w:hanging="360"/>
      </w:pPr>
      <w:r>
        <w:t>There was unanimous agreement that P802.1CF should follow the proposed procedure, in particular as necessary work can be added toward the end of the project within an annex.</w:t>
      </w:r>
    </w:p>
    <w:p w:rsidR="0072440D" w:rsidRDefault="0072440D"/>
    <w:p w:rsidR="0072440D" w:rsidRDefault="008748A7">
      <w:r>
        <w:rPr>
          <w:b/>
        </w:rPr>
        <w:t>SDN &amp; NFV status update</w:t>
      </w:r>
    </w:p>
    <w:p w:rsidR="0072440D" w:rsidRDefault="008748A7">
      <w:pPr>
        <w:numPr>
          <w:ilvl w:val="0"/>
          <w:numId w:val="1"/>
        </w:numPr>
        <w:ind w:hanging="360"/>
      </w:pPr>
      <w:r>
        <w:t>SDN Practice of China Mobile</w:t>
      </w:r>
    </w:p>
    <w:p w:rsidR="0072440D" w:rsidRDefault="008748A7">
      <w:pPr>
        <w:numPr>
          <w:ilvl w:val="1"/>
          <w:numId w:val="1"/>
        </w:numPr>
        <w:ind w:hanging="360"/>
      </w:pPr>
      <w:hyperlink r:id="rId29">
        <w:r>
          <w:rPr>
            <w:color w:val="0000FF"/>
            <w:u w:val="single"/>
          </w:rPr>
          <w:t>https://mentor.ieee.org/omniran/dcn/15/omniran-15-0016-00-wsdn-sdn-practice-of-china-mobile.pdf</w:t>
        </w:r>
      </w:hyperlink>
      <w:r>
        <w:t xml:space="preserve"> </w:t>
      </w:r>
    </w:p>
    <w:p w:rsidR="0072440D" w:rsidRDefault="008748A7">
      <w:pPr>
        <w:numPr>
          <w:ilvl w:val="1"/>
          <w:numId w:val="1"/>
        </w:numPr>
        <w:ind w:hanging="360"/>
      </w:pPr>
      <w:r>
        <w:t>Presentation introduced deployment of SDN within the network of CMCC and raised the question whether OmniRAN would fill the need for models for access, backhaul, and data-center networks.</w:t>
      </w:r>
    </w:p>
    <w:p w:rsidR="0072440D" w:rsidRDefault="008748A7">
      <w:pPr>
        <w:numPr>
          <w:ilvl w:val="1"/>
          <w:numId w:val="1"/>
        </w:numPr>
        <w:ind w:hanging="360"/>
      </w:pPr>
      <w:r>
        <w:t>The chair responded that OmniRAN will fully address the missing model for access, and potentially also for major portions of backhaul, as P802.1CF embeds backhaul as an opaque container into its access network model.</w:t>
      </w:r>
    </w:p>
    <w:p w:rsidR="0072440D" w:rsidRDefault="008748A7">
      <w:pPr>
        <w:numPr>
          <w:ilvl w:val="1"/>
          <w:numId w:val="1"/>
        </w:numPr>
        <w:ind w:hanging="360"/>
      </w:pPr>
      <w:r>
        <w:t xml:space="preserve">CMCC is welcome to contribute its requirements and specification proposals to the P802.1CF project </w:t>
      </w:r>
    </w:p>
    <w:p w:rsidR="0072440D" w:rsidRDefault="008748A7">
      <w:pPr>
        <w:numPr>
          <w:ilvl w:val="0"/>
          <w:numId w:val="1"/>
        </w:numPr>
        <w:ind w:hanging="360"/>
      </w:pPr>
      <w:r>
        <w:t>ONF update by Charlie Perkins</w:t>
      </w:r>
    </w:p>
    <w:p w:rsidR="0072440D" w:rsidRDefault="008748A7">
      <w:pPr>
        <w:numPr>
          <w:ilvl w:val="1"/>
          <w:numId w:val="1"/>
        </w:numPr>
        <w:ind w:hanging="360"/>
      </w:pPr>
      <w:hyperlink r:id="rId30">
        <w:r>
          <w:rPr>
            <w:color w:val="0000FF"/>
            <w:u w:val="single"/>
          </w:rPr>
          <w:t>https://mentor.ieee.org/omniran/dcn/15/omniran-15-0021-00-CF00-onf-wmwg-update.pptx</w:t>
        </w:r>
      </w:hyperlink>
      <w:hyperlink r:id="rId31"/>
    </w:p>
    <w:p w:rsidR="0072440D" w:rsidRDefault="008748A7">
      <w:pPr>
        <w:numPr>
          <w:ilvl w:val="1"/>
          <w:numId w:val="1"/>
        </w:numPr>
        <w:ind w:hanging="360"/>
      </w:pPr>
      <w:r>
        <w:t>Charlie provided an update on ONF explaining the current shift of focus and reorganization as a consequence to the fact that OpenFlow has not been deployed yet in any real network. Furthermore one of the founders publically explained that OpenFlow is not well suited for carrier networks due to its origin in the data center networking.</w:t>
      </w:r>
    </w:p>
    <w:p w:rsidR="0072440D" w:rsidRDefault="0072440D">
      <w:pPr>
        <w:ind w:left="360"/>
      </w:pPr>
      <w:bookmarkStart w:id="1" w:name="h.30j0zll" w:colFirst="0" w:colLast="0"/>
      <w:bookmarkEnd w:id="1"/>
    </w:p>
    <w:p w:rsidR="0072440D" w:rsidRDefault="008748A7">
      <w:pPr>
        <w:numPr>
          <w:ilvl w:val="0"/>
          <w:numId w:val="1"/>
        </w:numPr>
        <w:ind w:hanging="360"/>
      </w:pPr>
      <w:r>
        <w:t>Meeting recessed at 17:30 hrs (CET)</w:t>
      </w:r>
    </w:p>
    <w:p w:rsidR="0072440D" w:rsidRDefault="0072440D"/>
    <w:p w:rsidR="0072440D" w:rsidRDefault="008748A7">
      <w:r>
        <w:rPr>
          <w:b/>
          <w:u w:val="single"/>
        </w:rPr>
        <w:t>Wednesday, March 11</w:t>
      </w:r>
      <w:r>
        <w:rPr>
          <w:b/>
          <w:u w:val="single"/>
          <w:vertAlign w:val="superscript"/>
        </w:rPr>
        <w:t>th</w:t>
      </w:r>
      <w:r>
        <w:rPr>
          <w:b/>
          <w:u w:val="single"/>
        </w:rPr>
        <w:t>, 2015</w:t>
      </w:r>
    </w:p>
    <w:p w:rsidR="0072440D" w:rsidRDefault="008748A7">
      <w:pPr>
        <w:numPr>
          <w:ilvl w:val="0"/>
          <w:numId w:val="1"/>
        </w:numPr>
        <w:ind w:hanging="360"/>
      </w:pPr>
      <w:r>
        <w:t>Meeting reconvened at 16:00 hrs (CET)</w:t>
      </w:r>
    </w:p>
    <w:p w:rsidR="0072440D" w:rsidRDefault="0072440D"/>
    <w:p w:rsidR="0072440D" w:rsidRDefault="008748A7">
      <w:r>
        <w:rPr>
          <w:b/>
        </w:rPr>
        <w:t>SDN Abstraction</w:t>
      </w:r>
    </w:p>
    <w:p w:rsidR="0072440D" w:rsidRDefault="008748A7">
      <w:pPr>
        <w:numPr>
          <w:ilvl w:val="0"/>
          <w:numId w:val="1"/>
        </w:numPr>
        <w:ind w:hanging="360"/>
      </w:pPr>
      <w:hyperlink r:id="rId32">
        <w:r>
          <w:rPr>
            <w:color w:val="0000FF"/>
            <w:u w:val="single"/>
          </w:rPr>
          <w:t>https://mentor.ieee.org/omniran/dcn/15/omniran-15-0019-00-CF00-omniran-sdn-chapter-contribution-slides.pptx</w:t>
        </w:r>
      </w:hyperlink>
      <w:hyperlink r:id="rId33"/>
    </w:p>
    <w:p w:rsidR="0072440D" w:rsidRDefault="008748A7">
      <w:pPr>
        <w:numPr>
          <w:ilvl w:val="0"/>
          <w:numId w:val="1"/>
        </w:numPr>
        <w:ind w:hanging="360"/>
      </w:pPr>
      <w:hyperlink r:id="rId34">
        <w:r>
          <w:rPr>
            <w:color w:val="0000FF"/>
            <w:u w:val="single"/>
          </w:rPr>
          <w:t>https://mentor.ieee.org/omniran/dcn/15/omniran-15-0018-00-CF00-omniran-sdn-chapter-contribution.docx</w:t>
        </w:r>
      </w:hyperlink>
      <w:hyperlink r:id="rId35"/>
    </w:p>
    <w:p w:rsidR="0072440D" w:rsidRDefault="008748A7">
      <w:pPr>
        <w:numPr>
          <w:ilvl w:val="1"/>
          <w:numId w:val="1"/>
        </w:numPr>
        <w:ind w:hanging="360"/>
      </w:pPr>
      <w:r>
        <w:t>Antonio introduced first the basic concepts by making use of the slides and subsequent presented the text proposal.</w:t>
      </w:r>
    </w:p>
    <w:p w:rsidR="0072440D" w:rsidRDefault="008748A7">
      <w:pPr>
        <w:numPr>
          <w:ilvl w:val="1"/>
          <w:numId w:val="1"/>
        </w:numPr>
        <w:ind w:hanging="360"/>
      </w:pPr>
      <w:r>
        <w:t>Participants showed confidence with the presented material, but further review will be necessary for final acceptance.</w:t>
      </w:r>
    </w:p>
    <w:p w:rsidR="0072440D" w:rsidRDefault="0072440D"/>
    <w:p w:rsidR="0072440D" w:rsidRDefault="008748A7">
      <w:r>
        <w:rPr>
          <w:b/>
        </w:rPr>
        <w:t>Functional design and decomposition</w:t>
      </w:r>
    </w:p>
    <w:p w:rsidR="0072440D" w:rsidRDefault="008748A7">
      <w:pPr>
        <w:numPr>
          <w:ilvl w:val="0"/>
          <w:numId w:val="1"/>
        </w:numPr>
        <w:ind w:hanging="360"/>
      </w:pPr>
      <w:hyperlink r:id="rId36">
        <w:r>
          <w:rPr>
            <w:color w:val="0000FF"/>
            <w:u w:val="single"/>
          </w:rPr>
          <w:t>https://mentor.ieee.org/omniran/dcn/14/omniran-14-0078-02-CF00-updated-text-for-an-setup.docx</w:t>
        </w:r>
      </w:hyperlink>
      <w:hyperlink r:id="rId37"/>
    </w:p>
    <w:p w:rsidR="0072440D" w:rsidRDefault="008748A7">
      <w:pPr>
        <w:numPr>
          <w:ilvl w:val="1"/>
          <w:numId w:val="1"/>
        </w:numPr>
        <w:ind w:hanging="360"/>
      </w:pPr>
      <w:r>
        <w:t>Yonggang presented the new revision of the text on access network set-up.</w:t>
      </w:r>
    </w:p>
    <w:p w:rsidR="0072440D" w:rsidRDefault="008748A7">
      <w:pPr>
        <w:numPr>
          <w:ilvl w:val="1"/>
          <w:numId w:val="1"/>
        </w:numPr>
        <w:ind w:hanging="360"/>
      </w:pPr>
      <w:r>
        <w:t>New revision follows the generic chapter structure but still exposes some repeated material on the network reference model.</w:t>
      </w:r>
    </w:p>
    <w:p w:rsidR="0072440D" w:rsidRDefault="008748A7">
      <w:pPr>
        <w:numPr>
          <w:ilvl w:val="1"/>
          <w:numId w:val="1"/>
        </w:numPr>
        <w:ind w:hanging="360"/>
      </w:pPr>
      <w:r>
        <w:t>No conclusion was reached on the scope of the section. It was raised that AN setup may comprise much more than just dynamic spectrum assignment.</w:t>
      </w:r>
    </w:p>
    <w:p w:rsidR="0072440D" w:rsidRDefault="008748A7">
      <w:pPr>
        <w:numPr>
          <w:ilvl w:val="1"/>
          <w:numId w:val="1"/>
        </w:numPr>
        <w:ind w:hanging="360"/>
      </w:pPr>
      <w:r>
        <w:t>Furthermore extensive discussions took place about the mapping of 802.19.1 on the NRM without final conclusion.</w:t>
      </w:r>
    </w:p>
    <w:p w:rsidR="0072440D" w:rsidRDefault="0072440D">
      <w:pPr>
        <w:ind w:left="1080"/>
      </w:pPr>
    </w:p>
    <w:p w:rsidR="0072440D" w:rsidRDefault="008748A7">
      <w:pPr>
        <w:numPr>
          <w:ilvl w:val="0"/>
          <w:numId w:val="1"/>
        </w:numPr>
        <w:ind w:hanging="360"/>
      </w:pPr>
      <w:r>
        <w:t>Meeting recessed at 17:50 hrs (CET)</w:t>
      </w:r>
    </w:p>
    <w:p w:rsidR="0072440D" w:rsidRDefault="0072440D"/>
    <w:p w:rsidR="0072440D" w:rsidRDefault="008748A7">
      <w:r>
        <w:rPr>
          <w:b/>
          <w:u w:val="single"/>
        </w:rPr>
        <w:t>Thursday, March 12</w:t>
      </w:r>
      <w:r>
        <w:rPr>
          <w:b/>
          <w:u w:val="single"/>
          <w:vertAlign w:val="superscript"/>
        </w:rPr>
        <w:t>th</w:t>
      </w:r>
      <w:r>
        <w:rPr>
          <w:b/>
          <w:u w:val="single"/>
        </w:rPr>
        <w:t>, 2015</w:t>
      </w:r>
    </w:p>
    <w:p w:rsidR="0072440D" w:rsidRDefault="008748A7">
      <w:pPr>
        <w:numPr>
          <w:ilvl w:val="0"/>
          <w:numId w:val="1"/>
        </w:numPr>
        <w:ind w:hanging="360"/>
      </w:pPr>
      <w:r>
        <w:t>Meeting reconvened at 10:30 hrs (CET)</w:t>
      </w:r>
    </w:p>
    <w:p w:rsidR="0072440D" w:rsidRDefault="0072440D"/>
    <w:p w:rsidR="0072440D" w:rsidRDefault="008748A7">
      <w:r>
        <w:rPr>
          <w:b/>
        </w:rPr>
        <w:t>P802.1CF Network Reference Model</w:t>
      </w:r>
    </w:p>
    <w:p w:rsidR="0072440D" w:rsidRDefault="008748A7">
      <w:pPr>
        <w:numPr>
          <w:ilvl w:val="0"/>
          <w:numId w:val="1"/>
        </w:numPr>
        <w:ind w:hanging="360"/>
      </w:pPr>
      <w:r>
        <w:t>Architectural alignment between OmniRAN and split MSO network models</w:t>
      </w:r>
    </w:p>
    <w:p w:rsidR="0072440D" w:rsidRDefault="008748A7">
      <w:pPr>
        <w:numPr>
          <w:ilvl w:val="1"/>
          <w:numId w:val="1"/>
        </w:numPr>
        <w:ind w:hanging="360"/>
      </w:pPr>
      <w:r>
        <w:t>Hesham was seeking for information regards MSO architectural alignment</w:t>
      </w:r>
    </w:p>
    <w:p w:rsidR="0072440D" w:rsidRDefault="008748A7">
      <w:pPr>
        <w:numPr>
          <w:ilvl w:val="1"/>
          <w:numId w:val="1"/>
        </w:numPr>
        <w:ind w:hanging="360"/>
      </w:pPr>
      <w:hyperlink r:id="rId38">
        <w:r>
          <w:rPr>
            <w:color w:val="0000FF"/>
            <w:u w:val="single"/>
          </w:rPr>
          <w:t>https://mentor.ieee.org/omniran/dcn/15/omniran-15-0017-00-CF00-distributed-access-architectures.pptx</w:t>
        </w:r>
      </w:hyperlink>
      <w:r>
        <w:t xml:space="preserve"> </w:t>
      </w:r>
    </w:p>
    <w:p w:rsidR="0072440D" w:rsidRDefault="008748A7">
      <w:pPr>
        <w:numPr>
          <w:ilvl w:val="1"/>
          <w:numId w:val="1"/>
        </w:numPr>
        <w:ind w:hanging="360"/>
      </w:pPr>
      <w:r>
        <w:t>Max explained how the OmniRAN P802.1CF NRM would be used to model the various MSO architectural models. However P802.1CF is not directly applicable as MSO networks deploy non-IEEE 802 technologies for the transport of Ethernet frames.</w:t>
      </w:r>
    </w:p>
    <w:p w:rsidR="0072440D" w:rsidRDefault="0072440D"/>
    <w:p w:rsidR="0072440D" w:rsidRDefault="008748A7">
      <w:r>
        <w:rPr>
          <w:b/>
        </w:rPr>
        <w:t>Project planning</w:t>
      </w:r>
    </w:p>
    <w:p w:rsidR="0072440D" w:rsidRDefault="008748A7">
      <w:pPr>
        <w:numPr>
          <w:ilvl w:val="0"/>
          <w:numId w:val="1"/>
        </w:numPr>
        <w:ind w:hanging="360"/>
      </w:pPr>
      <w:r>
        <w:t>Compile first draft at May Interim (May 20th-21st)</w:t>
      </w:r>
    </w:p>
    <w:p w:rsidR="0072440D" w:rsidRDefault="008748A7">
      <w:pPr>
        <w:numPr>
          <w:ilvl w:val="1"/>
          <w:numId w:val="1"/>
        </w:numPr>
        <w:ind w:hanging="360"/>
      </w:pPr>
      <w:r>
        <w:t>Walter Pienciak volunteered to take over editor.</w:t>
      </w:r>
    </w:p>
    <w:p w:rsidR="0072440D" w:rsidRDefault="008748A7">
      <w:pPr>
        <w:numPr>
          <w:ilvl w:val="2"/>
          <w:numId w:val="1"/>
        </w:numPr>
        <w:ind w:hanging="360"/>
      </w:pPr>
      <w:r>
        <w:t>Confirmed by 802.1 chair Glenn Parsons</w:t>
      </w:r>
    </w:p>
    <w:p w:rsidR="0072440D" w:rsidRDefault="008748A7">
      <w:pPr>
        <w:numPr>
          <w:ilvl w:val="0"/>
          <w:numId w:val="1"/>
        </w:numPr>
        <w:ind w:hanging="360"/>
      </w:pPr>
      <w:r>
        <w:t>2 conference calls in preparation</w:t>
      </w:r>
    </w:p>
    <w:p w:rsidR="0072440D" w:rsidRDefault="008748A7">
      <w:pPr>
        <w:numPr>
          <w:ilvl w:val="1"/>
          <w:numId w:val="1"/>
        </w:numPr>
        <w:ind w:hanging="360"/>
      </w:pPr>
      <w:r>
        <w:t>May 8th, 10AM (US/Eastern time)</w:t>
      </w:r>
    </w:p>
    <w:p w:rsidR="0072440D" w:rsidRDefault="008748A7">
      <w:pPr>
        <w:numPr>
          <w:ilvl w:val="1"/>
          <w:numId w:val="1"/>
        </w:numPr>
        <w:ind w:hanging="360"/>
      </w:pPr>
      <w:r>
        <w:t>April 16th, 10AM (US/Eastern time)</w:t>
      </w:r>
    </w:p>
    <w:p w:rsidR="0072440D" w:rsidRDefault="008748A7">
      <w:pPr>
        <w:numPr>
          <w:ilvl w:val="0"/>
          <w:numId w:val="1"/>
        </w:numPr>
        <w:ind w:hanging="360"/>
      </w:pPr>
      <w:r>
        <w:t>1 conference call between May and July</w:t>
      </w:r>
    </w:p>
    <w:p w:rsidR="0072440D" w:rsidRDefault="008748A7">
      <w:pPr>
        <w:numPr>
          <w:ilvl w:val="1"/>
          <w:numId w:val="1"/>
        </w:numPr>
        <w:ind w:hanging="360"/>
      </w:pPr>
      <w:r>
        <w:t>June 30th, 10AM (US/Eastern time)</w:t>
      </w:r>
    </w:p>
    <w:p w:rsidR="0072440D" w:rsidRDefault="0072440D">
      <w:pPr>
        <w:ind w:left="1080"/>
      </w:pPr>
    </w:p>
    <w:p w:rsidR="0072440D" w:rsidRDefault="008748A7">
      <w:pPr>
        <w:numPr>
          <w:ilvl w:val="0"/>
          <w:numId w:val="1"/>
        </w:numPr>
        <w:ind w:hanging="360"/>
      </w:pPr>
      <w:r>
        <w:t>Outlook: LB estimate March 2016, SD estimate March 2017</w:t>
      </w:r>
    </w:p>
    <w:p w:rsidR="0072440D" w:rsidRDefault="0072440D">
      <w:pPr>
        <w:ind w:left="1080"/>
      </w:pPr>
    </w:p>
    <w:p w:rsidR="0072440D" w:rsidRDefault="008748A7">
      <w:r>
        <w:rPr>
          <w:b/>
        </w:rPr>
        <w:t>Publicity activities</w:t>
      </w:r>
    </w:p>
    <w:p w:rsidR="0072440D" w:rsidRDefault="008748A7">
      <w:pPr>
        <w:numPr>
          <w:ilvl w:val="0"/>
          <w:numId w:val="1"/>
        </w:numPr>
        <w:ind w:hanging="360"/>
      </w:pPr>
      <w:r>
        <w:lastRenderedPageBreak/>
        <w:t>OmniRAN introduction to WBA</w:t>
      </w:r>
    </w:p>
    <w:p w:rsidR="0072440D" w:rsidRDefault="008748A7">
      <w:pPr>
        <w:numPr>
          <w:ilvl w:val="1"/>
          <w:numId w:val="1"/>
        </w:numPr>
        <w:ind w:hanging="360"/>
      </w:pPr>
      <w:hyperlink r:id="rId39">
        <w:r>
          <w:rPr>
            <w:color w:val="0000FF"/>
            <w:u w:val="single"/>
          </w:rPr>
          <w:t>https://mentor.ieee.org/omniran/dcn/15/omniran-15-0012-00-00TG-omniran-p802-1cf-introduction-to-wba.docx</w:t>
        </w:r>
      </w:hyperlink>
      <w:hyperlink r:id="rId40"/>
    </w:p>
    <w:p w:rsidR="0072440D" w:rsidRDefault="008748A7">
      <w:pPr>
        <w:ind w:left="1080"/>
      </w:pPr>
      <w:hyperlink r:id="rId41"/>
    </w:p>
    <w:p w:rsidR="0072440D" w:rsidRDefault="008748A7">
      <w:pPr>
        <w:numPr>
          <w:ilvl w:val="0"/>
          <w:numId w:val="1"/>
        </w:numPr>
        <w:ind w:hanging="360"/>
      </w:pPr>
      <w:r>
        <w:t>More documentation should be created to facilitate better understanding of P802.1CF value</w:t>
      </w:r>
    </w:p>
    <w:p w:rsidR="0072440D" w:rsidRDefault="008748A7">
      <w:pPr>
        <w:numPr>
          <w:ilvl w:val="1"/>
          <w:numId w:val="1"/>
        </w:numPr>
        <w:ind w:hanging="360"/>
      </w:pPr>
      <w:r>
        <w:t>Work toward informative annex on mapping of P802.1CF to real networks</w:t>
      </w:r>
    </w:p>
    <w:p w:rsidR="0072440D" w:rsidRDefault="008748A7">
      <w:pPr>
        <w:numPr>
          <w:ilvl w:val="2"/>
          <w:numId w:val="1"/>
        </w:numPr>
        <w:ind w:hanging="360"/>
      </w:pPr>
      <w:r>
        <w:t>Wi-Fi hotspot networks</w:t>
      </w:r>
    </w:p>
    <w:p w:rsidR="0072440D" w:rsidRDefault="008748A7">
      <w:pPr>
        <w:numPr>
          <w:ilvl w:val="2"/>
          <w:numId w:val="1"/>
        </w:numPr>
        <w:ind w:hanging="360"/>
      </w:pPr>
      <w:r>
        <w:t>MSO architectures</w:t>
      </w:r>
    </w:p>
    <w:p w:rsidR="0072440D" w:rsidRDefault="008748A7">
      <w:pPr>
        <w:numPr>
          <w:ilvl w:val="2"/>
          <w:numId w:val="1"/>
        </w:numPr>
        <w:ind w:hanging="360"/>
      </w:pPr>
      <w:r>
        <w:t>DSL network</w:t>
      </w:r>
    </w:p>
    <w:p w:rsidR="0072440D" w:rsidRDefault="008748A7">
      <w:pPr>
        <w:numPr>
          <w:ilvl w:val="2"/>
          <w:numId w:val="1"/>
        </w:numPr>
        <w:ind w:hanging="360"/>
      </w:pPr>
      <w:r>
        <w:t>Virtualized networks (e.g., China Mobile model)</w:t>
      </w:r>
    </w:p>
    <w:p w:rsidR="0072440D" w:rsidRDefault="0072440D">
      <w:pPr>
        <w:ind w:left="1800"/>
      </w:pPr>
    </w:p>
    <w:p w:rsidR="0072440D" w:rsidRDefault="008748A7">
      <w:pPr>
        <w:numPr>
          <w:ilvl w:val="0"/>
          <w:numId w:val="1"/>
        </w:numPr>
        <w:ind w:hanging="360"/>
      </w:pPr>
      <w:r>
        <w:t>Get OmniRAN listed on sdn.ieee.org</w:t>
      </w:r>
    </w:p>
    <w:p w:rsidR="0072440D" w:rsidRDefault="008748A7">
      <w:pPr>
        <w:numPr>
          <w:ilvl w:val="1"/>
          <w:numId w:val="1"/>
        </w:numPr>
        <w:ind w:hanging="360"/>
      </w:pPr>
      <w:r>
        <w:t>Walter will help to get in contact with the people maintaining the IEEE SDN web portal</w:t>
      </w:r>
    </w:p>
    <w:p w:rsidR="0072440D" w:rsidRDefault="0072440D">
      <w:pPr>
        <w:ind w:left="1080"/>
      </w:pPr>
    </w:p>
    <w:p w:rsidR="0072440D" w:rsidRDefault="008748A7">
      <w:pPr>
        <w:numPr>
          <w:ilvl w:val="0"/>
          <w:numId w:val="1"/>
        </w:numPr>
        <w:ind w:hanging="360"/>
      </w:pPr>
      <w:r>
        <w:t>Set up a wiki page listing public references to OmniRAN (articles, papers)</w:t>
      </w:r>
    </w:p>
    <w:p w:rsidR="0072440D" w:rsidRDefault="008748A7">
      <w:pPr>
        <w:numPr>
          <w:ilvl w:val="1"/>
          <w:numId w:val="1"/>
        </w:numPr>
        <w:ind w:hanging="360"/>
      </w:pPr>
      <w:r>
        <w:t>Chair will set up a wiki page listing references to papers and documents mentioning OmniRAN TG activities.</w:t>
      </w:r>
    </w:p>
    <w:p w:rsidR="0072440D" w:rsidRDefault="008748A7">
      <w:pPr>
        <w:numPr>
          <w:ilvl w:val="2"/>
          <w:numId w:val="1"/>
        </w:numPr>
        <w:ind w:hanging="360"/>
      </w:pPr>
      <w:r>
        <w:t>Juan-Carlos and Antonio provided links to be listed on the OmniRAN publicity wiki page.</w:t>
      </w:r>
    </w:p>
    <w:p w:rsidR="0072440D" w:rsidRDefault="0072440D">
      <w:pPr>
        <w:ind w:left="1800"/>
      </w:pPr>
    </w:p>
    <w:p w:rsidR="0072440D" w:rsidRDefault="008748A7">
      <w:r>
        <w:rPr>
          <w:b/>
        </w:rPr>
        <w:t>Status report to IEEE 802 WGs</w:t>
      </w:r>
    </w:p>
    <w:p w:rsidR="0072440D" w:rsidRDefault="008748A7">
      <w:pPr>
        <w:numPr>
          <w:ilvl w:val="0"/>
          <w:numId w:val="1"/>
        </w:numPr>
        <w:ind w:hanging="360"/>
      </w:pPr>
      <w:r>
        <w:t>Chair drafted a couple of slides presenting the main achievements of the meeting.</w:t>
      </w:r>
    </w:p>
    <w:p w:rsidR="0072440D" w:rsidRDefault="008748A7">
      <w:pPr>
        <w:numPr>
          <w:ilvl w:val="0"/>
          <w:numId w:val="1"/>
        </w:numPr>
        <w:ind w:hanging="360"/>
      </w:pPr>
      <w:hyperlink r:id="rId42">
        <w:r>
          <w:rPr>
            <w:color w:val="0000FF"/>
            <w:u w:val="single"/>
          </w:rPr>
          <w:t>https://mentor.ieee.org/omniran/dcn/15/omniran-15-0020-00-00TG-mar-2015-report-to-802wgs.pptx</w:t>
        </w:r>
      </w:hyperlink>
      <w:hyperlink r:id="rId43"/>
    </w:p>
    <w:p w:rsidR="0072440D" w:rsidRDefault="008748A7">
      <w:pPr>
        <w:numPr>
          <w:ilvl w:val="1"/>
          <w:numId w:val="1"/>
        </w:numPr>
        <w:ind w:hanging="360"/>
      </w:pPr>
      <w:r>
        <w:t>Agreed by group</w:t>
      </w:r>
    </w:p>
    <w:p w:rsidR="0072440D" w:rsidRDefault="0072440D">
      <w:pPr>
        <w:ind w:left="360"/>
      </w:pPr>
    </w:p>
    <w:p w:rsidR="0072440D" w:rsidRDefault="008748A7">
      <w:r>
        <w:rPr>
          <w:b/>
        </w:rPr>
        <w:t>AOB</w:t>
      </w:r>
    </w:p>
    <w:p w:rsidR="0072440D" w:rsidRDefault="008748A7">
      <w:pPr>
        <w:numPr>
          <w:ilvl w:val="0"/>
          <w:numId w:val="1"/>
        </w:numPr>
        <w:ind w:hanging="360"/>
      </w:pPr>
      <w:r>
        <w:t>Nothing brought up.</w:t>
      </w:r>
    </w:p>
    <w:p w:rsidR="0072440D" w:rsidRDefault="0072440D"/>
    <w:p w:rsidR="0072440D" w:rsidRDefault="008748A7">
      <w:r>
        <w:rPr>
          <w:b/>
        </w:rPr>
        <w:t>Adjourn</w:t>
      </w:r>
    </w:p>
    <w:p w:rsidR="0072440D" w:rsidRDefault="008748A7">
      <w:pPr>
        <w:numPr>
          <w:ilvl w:val="0"/>
          <w:numId w:val="1"/>
        </w:numPr>
        <w:ind w:hanging="360"/>
      </w:pPr>
      <w:r>
        <w:t>Chair adjourned meeting at 12:10 hrs (CET)</w:t>
      </w:r>
    </w:p>
    <w:sectPr w:rsidR="0072440D">
      <w:headerReference w:type="default" r:id="rId44"/>
      <w:footerReference w:type="default" r:id="rId45"/>
      <w:pgSz w:w="12240" w:h="15840"/>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31C" w:rsidRDefault="0034231C">
      <w:r>
        <w:separator/>
      </w:r>
    </w:p>
  </w:endnote>
  <w:endnote w:type="continuationSeparator" w:id="0">
    <w:p w:rsidR="0034231C" w:rsidRDefault="003423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0D" w:rsidRDefault="008748A7">
    <w:pPr>
      <w:tabs>
        <w:tab w:val="center" w:pos="4680"/>
        <w:tab w:val="right" w:pos="9360"/>
      </w:tabs>
    </w:pPr>
    <w:r>
      <w:rPr>
        <w:sz w:val="24"/>
      </w:rPr>
      <w:t>Minutes</w:t>
    </w:r>
    <w:r>
      <w:rPr>
        <w:sz w:val="24"/>
      </w:rPr>
      <w:tab/>
      <w:t xml:space="preserve">Page </w:t>
    </w:r>
    <w:fldSimple w:instr="PAGE">
      <w:r w:rsidR="009C5A00">
        <w:rPr>
          <w:noProof/>
        </w:rPr>
        <w:t>1</w:t>
      </w:r>
    </w:fldSimple>
    <w:r>
      <w:rPr>
        <w:sz w:val="24"/>
      </w:rPr>
      <w:tab/>
    </w:r>
    <w:r>
      <w:rPr>
        <w:sz w:val="18"/>
      </w:rPr>
      <w:t>Walter Pienciak (IEEE SA)</w:t>
    </w:r>
  </w:p>
  <w:p w:rsidR="0072440D" w:rsidRDefault="0072440D">
    <w:pPr>
      <w:spacing w:after="43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31C" w:rsidRDefault="0034231C">
      <w:r>
        <w:separator/>
      </w:r>
    </w:p>
  </w:footnote>
  <w:footnote w:type="continuationSeparator" w:id="0">
    <w:p w:rsidR="0034231C" w:rsidRDefault="00342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0D" w:rsidRDefault="008748A7">
    <w:pPr>
      <w:tabs>
        <w:tab w:val="center" w:pos="4680"/>
        <w:tab w:val="right" w:pos="9360"/>
      </w:tabs>
      <w:spacing w:before="432"/>
    </w:pPr>
    <w:r>
      <w:rPr>
        <w:b/>
        <w:sz w:val="28"/>
      </w:rPr>
      <w:t>March 2015</w:t>
    </w:r>
    <w:r>
      <w:rPr>
        <w:b/>
        <w:sz w:val="28"/>
      </w:rPr>
      <w:tab/>
    </w:r>
    <w:r>
      <w:rPr>
        <w:b/>
        <w:sz w:val="28"/>
      </w:rPr>
      <w:tab/>
      <w:t>omniran-15-0022-00-00TG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211F8"/>
    <w:multiLevelType w:val="multilevel"/>
    <w:tmpl w:val="3B2C5D6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footnotePr>
    <w:footnote w:id="-1"/>
    <w:footnote w:id="0"/>
  </w:footnotePr>
  <w:endnotePr>
    <w:endnote w:id="-1"/>
    <w:endnote w:id="0"/>
  </w:endnotePr>
  <w:compat/>
  <w:rsids>
    <w:rsidRoot w:val="0072440D"/>
    <w:rsid w:val="0034231C"/>
    <w:rsid w:val="0072440D"/>
    <w:rsid w:val="008748A7"/>
    <w:rsid w:val="009C5A00"/>
    <w:rsid w:val="00D02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sz w:val="22"/>
    </w:rPr>
  </w:style>
  <w:style w:type="paragraph" w:styleId="Heading1">
    <w:name w:val="heading 1"/>
    <w:basedOn w:val="Normal"/>
    <w:next w:val="Normal"/>
    <w:pPr>
      <w:keepNext/>
      <w:keepLines/>
      <w:spacing w:before="320"/>
      <w:outlineLvl w:val="0"/>
    </w:pPr>
    <w:rPr>
      <w:rFonts w:ascii="Arial" w:eastAsia="Arial" w:hAnsi="Arial" w:cs="Arial"/>
      <w:b/>
      <w:sz w:val="32"/>
      <w:u w:val="single"/>
    </w:rPr>
  </w:style>
  <w:style w:type="paragraph" w:styleId="Heading2">
    <w:name w:val="heading 2"/>
    <w:basedOn w:val="Normal"/>
    <w:next w:val="Normal"/>
    <w:pPr>
      <w:keepNext/>
      <w:keepLines/>
      <w:spacing w:before="280"/>
      <w:outlineLvl w:val="1"/>
    </w:pPr>
    <w:rPr>
      <w:rFonts w:ascii="Arial" w:eastAsia="Arial" w:hAnsi="Arial" w:cs="Arial"/>
      <w:b/>
      <w:sz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5/omniran-15-0008-02-CF00-nrm-refinements.pptx" TargetMode="External"/><Relationship Id="rId18" Type="http://schemas.openxmlformats.org/officeDocument/2006/relationships/hyperlink" Target="https://mentor.ieee.org/omniran/dcn/15/omniran-15-0013-00-CF00-r9c-reference-point-discussion.pptx" TargetMode="External"/><Relationship Id="rId26" Type="http://schemas.openxmlformats.org/officeDocument/2006/relationships/hyperlink" Target="http://www.ieee1904.org/2/meeting_archive/2015/02/tf2_1502_elbakoury_3.pdf" TargetMode="External"/><Relationship Id="rId39" Type="http://schemas.openxmlformats.org/officeDocument/2006/relationships/hyperlink" Target="https://mentor.ieee.org/omniran/dcn/15/omniran-15-0012-00-00TG-omniran-p802-1cf-introduction-to-wba.docx" TargetMode="External"/><Relationship Id="rId3" Type="http://schemas.openxmlformats.org/officeDocument/2006/relationships/styles" Target="styles.xml"/><Relationship Id="rId21" Type="http://schemas.openxmlformats.org/officeDocument/2006/relationships/hyperlink" Target="https://mentor.ieee.org/omniran/dcn/15/omniran-15-0007-00-00TG-january-2015-f2f-meeting-minutes.docx" TargetMode="External"/><Relationship Id="rId34" Type="http://schemas.openxmlformats.org/officeDocument/2006/relationships/hyperlink" Target="https://mentor.ieee.org/omniran/dcn/15/omniran-15-0018-00-CF00-omniran-sdn-chapter-contribution.docx" TargetMode="External"/><Relationship Id="rId42" Type="http://schemas.openxmlformats.org/officeDocument/2006/relationships/hyperlink" Target="https://mentor.ieee.org/omniran/dcn/15/omniran-15-0020-00-00TG-mar-2015-report-to-802wgs.ppt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omniran/dcn/15/omniran-15-0011-00-00TG-mar-2015-f2f-meeting-slides.pptx" TargetMode="External"/><Relationship Id="rId17" Type="http://schemas.openxmlformats.org/officeDocument/2006/relationships/hyperlink" Target="https://mentor.ieee.org/omniran/dcn/15/omniran-15-0013-00-CF00-r9c-reference-point-discussion.pptx" TargetMode="External"/><Relationship Id="rId25" Type="http://schemas.openxmlformats.org/officeDocument/2006/relationships/hyperlink" Target="http://www.ieee1904.org/index.shtml" TargetMode="External"/><Relationship Id="rId33" Type="http://schemas.openxmlformats.org/officeDocument/2006/relationships/hyperlink" Target="https://mentor.ieee.org/omniran/dcn/15/omniran-15-0019-00-CF00-omniran-sdn-chapter-contribution-slides.pptx" TargetMode="External"/><Relationship Id="rId38" Type="http://schemas.openxmlformats.org/officeDocument/2006/relationships/hyperlink" Target="https://mentor.ieee.org/omniran/dcn/15/omniran-15-0017-00-CF00-distributed-access-architectures.ppt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omniran/dcn/15/omniran-15-0014-00-CF00-revision-proposal-of-omniran-14-0083.docx" TargetMode="External"/><Relationship Id="rId20" Type="http://schemas.openxmlformats.org/officeDocument/2006/relationships/hyperlink" Target="https://mentor.ieee.org/omniran/dcn/15/omniran-15-0007-00-00TG-january-2015-f2f-meeting-minutes.docx" TargetMode="External"/><Relationship Id="rId29" Type="http://schemas.openxmlformats.org/officeDocument/2006/relationships/hyperlink" Target="https://mentor.ieee.org/omniran/dcn/15/omniran-15-0016-00-wsdn-sdn-practice-of-china-mobile.pdf" TargetMode="External"/><Relationship Id="rId41" Type="http://schemas.openxmlformats.org/officeDocument/2006/relationships/hyperlink" Target="https://mentor.ieee.org/omniran/dcn/15/omniran-15-0012-00-00TG-omniran-p802-1cf-introduction-to-wb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5/omniran-15-0011-00-00TG-mar-2015-f2f-meeting-slides.pptx" TargetMode="External"/><Relationship Id="rId24" Type="http://schemas.openxmlformats.org/officeDocument/2006/relationships/hyperlink" Target="https://mentor.ieee.org/omniran/dcn/15/omniran-15-0012-00-00TG-omniran-p802-1cf-introduction-to-wba.docx" TargetMode="External"/><Relationship Id="rId32" Type="http://schemas.openxmlformats.org/officeDocument/2006/relationships/hyperlink" Target="https://mentor.ieee.org/omniran/dcn/15/omniran-15-0019-00-CF00-omniran-sdn-chapter-contribution-slides.pptx" TargetMode="External"/><Relationship Id="rId37" Type="http://schemas.openxmlformats.org/officeDocument/2006/relationships/hyperlink" Target="https://mentor.ieee.org/omniran/dcn/14/omniran-14-0078-02-CF00-updated-text-for-an-setup.docx" TargetMode="External"/><Relationship Id="rId40" Type="http://schemas.openxmlformats.org/officeDocument/2006/relationships/hyperlink" Target="https://mentor.ieee.org/omniran/dcn/15/omniran-15-0012-00-00TG-omniran-p802-1cf-introduction-to-wba.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omniran/dcn/15/omniran-15-0014-00-CF00-revision-proposal-of-omniran-14-0083.docx" TargetMode="External"/><Relationship Id="rId23" Type="http://schemas.openxmlformats.org/officeDocument/2006/relationships/hyperlink" Target="http://www.wballiance.com/" TargetMode="External"/><Relationship Id="rId28" Type="http://schemas.openxmlformats.org/officeDocument/2006/relationships/hyperlink" Target="https://mentor.ieee.org/omniran/dcn/15/omniran-15-0015-00-CF00-privacy-engineered-access-network.pptx" TargetMode="External"/><Relationship Id="rId36" Type="http://schemas.openxmlformats.org/officeDocument/2006/relationships/hyperlink" Target="https://mentor.ieee.org/omniran/dcn/14/omniran-14-0078-02-CF00-updated-text-for-an-setup.docx" TargetMode="External"/><Relationship Id="rId10" Type="http://schemas.openxmlformats.org/officeDocument/2006/relationships/hyperlink" Target="mailto:w.pienciak@ieee.org" TargetMode="External"/><Relationship Id="rId19" Type="http://schemas.openxmlformats.org/officeDocument/2006/relationships/hyperlink" Target="https://mentor.ieee.org/omniran/dcn/15/omniran-15-0007-00-00TG-january-2015-f2f-meeting-minutes.docx" TargetMode="External"/><Relationship Id="rId31" Type="http://schemas.openxmlformats.org/officeDocument/2006/relationships/hyperlink" Target="https://mentor.ieee.org/omniran/dcn/15/omniran-15-0021-00-CF00-onf-wmwg-update.ppt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5/omniran-15-0008-02-CF00-nrm-refinements.pptx" TargetMode="External"/><Relationship Id="rId22" Type="http://schemas.openxmlformats.org/officeDocument/2006/relationships/hyperlink" Target="https://mentor.ieee.org/omniran/dcn/15/omniran-15-0010-00-00TG-february-10th-confcall-meeting-minutes.docx" TargetMode="External"/><Relationship Id="rId27" Type="http://schemas.openxmlformats.org/officeDocument/2006/relationships/hyperlink" Target="https://mentor.ieee.org/omniran/dcn/15/omniran-15-0015-00-CF00-privacy-engineered-access-network.pptx" TargetMode="External"/><Relationship Id="rId30" Type="http://schemas.openxmlformats.org/officeDocument/2006/relationships/hyperlink" Target="https://mentor.ieee.org/omniran/dcn/15/omniran-15-0021-00-CF00-onf-wmwg-update.pptx" TargetMode="External"/><Relationship Id="rId35" Type="http://schemas.openxmlformats.org/officeDocument/2006/relationships/hyperlink" Target="https://mentor.ieee.org/omniran/dcn/15/omniran-15-0018-00-CF00-omniran-sdn-chapter-contribution.docx" TargetMode="External"/><Relationship Id="rId43" Type="http://schemas.openxmlformats.org/officeDocument/2006/relationships/hyperlink" Target="https://mentor.ieee.org/omniran/dcn/15/omniran-15-0020-00-00TG-mar-2015-report-to-802wg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717E-C3E5-43DC-8AB9-CFE316E2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14447</CharactersWithSpaces>
  <SharedDoc>false</SharedDoc>
  <HLinks>
    <vt:vector size="216" baseType="variant">
      <vt:variant>
        <vt:i4>5439552</vt:i4>
      </vt:variant>
      <vt:variant>
        <vt:i4>105</vt:i4>
      </vt:variant>
      <vt:variant>
        <vt:i4>0</vt:i4>
      </vt:variant>
      <vt:variant>
        <vt:i4>5</vt:i4>
      </vt:variant>
      <vt:variant>
        <vt:lpwstr>https://mentor.ieee.org/omniran/dcn/15/omniran-15-0020-00-00TG-mar-2015-report-to-802wgs.pptx</vt:lpwstr>
      </vt:variant>
      <vt:variant>
        <vt:lpwstr/>
      </vt:variant>
      <vt:variant>
        <vt:i4>5439552</vt:i4>
      </vt:variant>
      <vt:variant>
        <vt:i4>102</vt:i4>
      </vt:variant>
      <vt:variant>
        <vt:i4>0</vt:i4>
      </vt:variant>
      <vt:variant>
        <vt:i4>5</vt:i4>
      </vt:variant>
      <vt:variant>
        <vt:lpwstr>https://mentor.ieee.org/omniran/dcn/15/omniran-15-0020-00-00TG-mar-2015-report-to-802wgs.pptx</vt:lpwstr>
      </vt:variant>
      <vt:variant>
        <vt:lpwstr/>
      </vt:variant>
      <vt:variant>
        <vt:i4>5701713</vt:i4>
      </vt:variant>
      <vt:variant>
        <vt:i4>99</vt:i4>
      </vt:variant>
      <vt:variant>
        <vt:i4>0</vt:i4>
      </vt:variant>
      <vt:variant>
        <vt:i4>5</vt:i4>
      </vt:variant>
      <vt:variant>
        <vt:lpwstr>https://mentor.ieee.org/omniran/dcn/15/omniran-15-0012-00-00TG-omniran-p802-1cf-introduction-to-wba.docx</vt:lpwstr>
      </vt:variant>
      <vt:variant>
        <vt:lpwstr/>
      </vt:variant>
      <vt:variant>
        <vt:i4>5701713</vt:i4>
      </vt:variant>
      <vt:variant>
        <vt:i4>96</vt:i4>
      </vt:variant>
      <vt:variant>
        <vt:i4>0</vt:i4>
      </vt:variant>
      <vt:variant>
        <vt:i4>5</vt:i4>
      </vt:variant>
      <vt:variant>
        <vt:lpwstr>https://mentor.ieee.org/omniran/dcn/15/omniran-15-0012-00-00TG-omniran-p802-1cf-introduction-to-wba.docx</vt:lpwstr>
      </vt:variant>
      <vt:variant>
        <vt:lpwstr/>
      </vt:variant>
      <vt:variant>
        <vt:i4>5701713</vt:i4>
      </vt:variant>
      <vt:variant>
        <vt:i4>93</vt:i4>
      </vt:variant>
      <vt:variant>
        <vt:i4>0</vt:i4>
      </vt:variant>
      <vt:variant>
        <vt:i4>5</vt:i4>
      </vt:variant>
      <vt:variant>
        <vt:lpwstr>https://mentor.ieee.org/omniran/dcn/15/omniran-15-0012-00-00TG-omniran-p802-1cf-introduction-to-wba.docx</vt:lpwstr>
      </vt:variant>
      <vt:variant>
        <vt:lpwstr/>
      </vt:variant>
      <vt:variant>
        <vt:i4>196703</vt:i4>
      </vt:variant>
      <vt:variant>
        <vt:i4>90</vt:i4>
      </vt:variant>
      <vt:variant>
        <vt:i4>0</vt:i4>
      </vt:variant>
      <vt:variant>
        <vt:i4>5</vt:i4>
      </vt:variant>
      <vt:variant>
        <vt:lpwstr>https://mentor.ieee.org/omniran/dcn/15/omniran-15-0017-00-CF00-distributed-access-architectures.pptx</vt:lpwstr>
      </vt:variant>
      <vt:variant>
        <vt:lpwstr/>
      </vt:variant>
      <vt:variant>
        <vt:i4>65624</vt:i4>
      </vt:variant>
      <vt:variant>
        <vt:i4>87</vt:i4>
      </vt:variant>
      <vt:variant>
        <vt:i4>0</vt:i4>
      </vt:variant>
      <vt:variant>
        <vt:i4>5</vt:i4>
      </vt:variant>
      <vt:variant>
        <vt:lpwstr>https://mentor.ieee.org/omniran/dcn/14/omniran-14-0078-02-CF00-updated-text-for-an-setup.docx</vt:lpwstr>
      </vt:variant>
      <vt:variant>
        <vt:lpwstr/>
      </vt:variant>
      <vt:variant>
        <vt:i4>65624</vt:i4>
      </vt:variant>
      <vt:variant>
        <vt:i4>84</vt:i4>
      </vt:variant>
      <vt:variant>
        <vt:i4>0</vt:i4>
      </vt:variant>
      <vt:variant>
        <vt:i4>5</vt:i4>
      </vt:variant>
      <vt:variant>
        <vt:lpwstr>https://mentor.ieee.org/omniran/dcn/14/omniran-14-0078-02-CF00-updated-text-for-an-setup.docx</vt:lpwstr>
      </vt:variant>
      <vt:variant>
        <vt:lpwstr/>
      </vt:variant>
      <vt:variant>
        <vt:i4>4653130</vt:i4>
      </vt:variant>
      <vt:variant>
        <vt:i4>81</vt:i4>
      </vt:variant>
      <vt:variant>
        <vt:i4>0</vt:i4>
      </vt:variant>
      <vt:variant>
        <vt:i4>5</vt:i4>
      </vt:variant>
      <vt:variant>
        <vt:lpwstr>https://mentor.ieee.org/omniran/dcn/15/omniran-15-0018-00-CF00-omniran-sdn-chapter-contribution.docx</vt:lpwstr>
      </vt:variant>
      <vt:variant>
        <vt:lpwstr/>
      </vt:variant>
      <vt:variant>
        <vt:i4>4653130</vt:i4>
      </vt:variant>
      <vt:variant>
        <vt:i4>78</vt:i4>
      </vt:variant>
      <vt:variant>
        <vt:i4>0</vt:i4>
      </vt:variant>
      <vt:variant>
        <vt:i4>5</vt:i4>
      </vt:variant>
      <vt:variant>
        <vt:lpwstr>https://mentor.ieee.org/omniran/dcn/15/omniran-15-0018-00-CF00-omniran-sdn-chapter-contribution.docx</vt:lpwstr>
      </vt:variant>
      <vt:variant>
        <vt:lpwstr/>
      </vt:variant>
      <vt:variant>
        <vt:i4>2949228</vt:i4>
      </vt:variant>
      <vt:variant>
        <vt:i4>75</vt:i4>
      </vt:variant>
      <vt:variant>
        <vt:i4>0</vt:i4>
      </vt:variant>
      <vt:variant>
        <vt:i4>5</vt:i4>
      </vt:variant>
      <vt:variant>
        <vt:lpwstr>https://mentor.ieee.org/omniran/dcn/15/omniran-15-0019-00-CF00-omniran-sdn-chapter-contribution-slides.pptx</vt:lpwstr>
      </vt:variant>
      <vt:variant>
        <vt:lpwstr/>
      </vt:variant>
      <vt:variant>
        <vt:i4>2949228</vt:i4>
      </vt:variant>
      <vt:variant>
        <vt:i4>72</vt:i4>
      </vt:variant>
      <vt:variant>
        <vt:i4>0</vt:i4>
      </vt:variant>
      <vt:variant>
        <vt:i4>5</vt:i4>
      </vt:variant>
      <vt:variant>
        <vt:lpwstr>https://mentor.ieee.org/omniran/dcn/15/omniran-15-0019-00-CF00-omniran-sdn-chapter-contribution-slides.pptx</vt:lpwstr>
      </vt:variant>
      <vt:variant>
        <vt:lpwstr/>
      </vt:variant>
      <vt:variant>
        <vt:i4>2162797</vt:i4>
      </vt:variant>
      <vt:variant>
        <vt:i4>69</vt:i4>
      </vt:variant>
      <vt:variant>
        <vt:i4>0</vt:i4>
      </vt:variant>
      <vt:variant>
        <vt:i4>5</vt:i4>
      </vt:variant>
      <vt:variant>
        <vt:lpwstr>https://mentor.ieee.org/omniran/dcn/15/omniran-15-0021-00-CF00-onf-wmwg-update.pptx</vt:lpwstr>
      </vt:variant>
      <vt:variant>
        <vt:lpwstr/>
      </vt:variant>
      <vt:variant>
        <vt:i4>2162797</vt:i4>
      </vt:variant>
      <vt:variant>
        <vt:i4>66</vt:i4>
      </vt:variant>
      <vt:variant>
        <vt:i4>0</vt:i4>
      </vt:variant>
      <vt:variant>
        <vt:i4>5</vt:i4>
      </vt:variant>
      <vt:variant>
        <vt:lpwstr>https://mentor.ieee.org/omniran/dcn/15/omniran-15-0021-00-CF00-onf-wmwg-update.pptx</vt:lpwstr>
      </vt:variant>
      <vt:variant>
        <vt:lpwstr/>
      </vt:variant>
      <vt:variant>
        <vt:i4>2818162</vt:i4>
      </vt:variant>
      <vt:variant>
        <vt:i4>63</vt:i4>
      </vt:variant>
      <vt:variant>
        <vt:i4>0</vt:i4>
      </vt:variant>
      <vt:variant>
        <vt:i4>5</vt:i4>
      </vt:variant>
      <vt:variant>
        <vt:lpwstr>https://mentor.ieee.org/omniran/dcn/15/omniran-15-0016-00-wsdn-sdn-practice-of-china-mobile.pdf</vt:lpwstr>
      </vt:variant>
      <vt:variant>
        <vt:lpwstr/>
      </vt:variant>
      <vt:variant>
        <vt:i4>6160448</vt:i4>
      </vt:variant>
      <vt:variant>
        <vt:i4>60</vt:i4>
      </vt:variant>
      <vt:variant>
        <vt:i4>0</vt:i4>
      </vt:variant>
      <vt:variant>
        <vt:i4>5</vt:i4>
      </vt:variant>
      <vt:variant>
        <vt:lpwstr>https://mentor.ieee.org/omniran/dcn/15/omniran-15-0015-00-CF00-privacy-engineered-access-network.pptx</vt:lpwstr>
      </vt:variant>
      <vt:variant>
        <vt:lpwstr/>
      </vt:variant>
      <vt:variant>
        <vt:i4>6160448</vt:i4>
      </vt:variant>
      <vt:variant>
        <vt:i4>57</vt:i4>
      </vt:variant>
      <vt:variant>
        <vt:i4>0</vt:i4>
      </vt:variant>
      <vt:variant>
        <vt:i4>5</vt:i4>
      </vt:variant>
      <vt:variant>
        <vt:lpwstr>https://mentor.ieee.org/omniran/dcn/15/omniran-15-0015-00-CF00-privacy-engineered-access-network.pptx</vt:lpwstr>
      </vt:variant>
      <vt:variant>
        <vt:lpwstr/>
      </vt:variant>
      <vt:variant>
        <vt:i4>7864428</vt:i4>
      </vt:variant>
      <vt:variant>
        <vt:i4>54</vt:i4>
      </vt:variant>
      <vt:variant>
        <vt:i4>0</vt:i4>
      </vt:variant>
      <vt:variant>
        <vt:i4>5</vt:i4>
      </vt:variant>
      <vt:variant>
        <vt:lpwstr>http://www.ieee1904.org/2/meeting_archive/2015/02/tf2_1502_elbakoury_3.pdf</vt:lpwstr>
      </vt:variant>
      <vt:variant>
        <vt:lpwstr/>
      </vt:variant>
      <vt:variant>
        <vt:i4>7667751</vt:i4>
      </vt:variant>
      <vt:variant>
        <vt:i4>51</vt:i4>
      </vt:variant>
      <vt:variant>
        <vt:i4>0</vt:i4>
      </vt:variant>
      <vt:variant>
        <vt:i4>5</vt:i4>
      </vt:variant>
      <vt:variant>
        <vt:lpwstr>http://www.ieee1904.org/index.shtml</vt:lpwstr>
      </vt:variant>
      <vt:variant>
        <vt:lpwstr/>
      </vt:variant>
      <vt:variant>
        <vt:i4>5701713</vt:i4>
      </vt:variant>
      <vt:variant>
        <vt:i4>48</vt:i4>
      </vt:variant>
      <vt:variant>
        <vt:i4>0</vt:i4>
      </vt:variant>
      <vt:variant>
        <vt:i4>5</vt:i4>
      </vt:variant>
      <vt:variant>
        <vt:lpwstr>https://mentor.ieee.org/omniran/dcn/15/omniran-15-0012-00-00TG-omniran-p802-1cf-introduction-to-wba.docx</vt:lpwstr>
      </vt:variant>
      <vt:variant>
        <vt:lpwstr/>
      </vt:variant>
      <vt:variant>
        <vt:i4>3997746</vt:i4>
      </vt:variant>
      <vt:variant>
        <vt:i4>45</vt:i4>
      </vt:variant>
      <vt:variant>
        <vt:i4>0</vt:i4>
      </vt:variant>
      <vt:variant>
        <vt:i4>5</vt:i4>
      </vt:variant>
      <vt:variant>
        <vt:lpwstr>http://www.wballiance.com/</vt:lpwstr>
      </vt:variant>
      <vt:variant>
        <vt:lpwstr/>
      </vt:variant>
      <vt:variant>
        <vt:i4>4063341</vt:i4>
      </vt:variant>
      <vt:variant>
        <vt:i4>42</vt:i4>
      </vt:variant>
      <vt:variant>
        <vt:i4>0</vt:i4>
      </vt:variant>
      <vt:variant>
        <vt:i4>5</vt:i4>
      </vt:variant>
      <vt:variant>
        <vt:lpwstr>https://mentor.ieee.org/omniran/dcn/15/omniran-15-0010-00-00TG-february-10th-confcall-meeting-minutes.docx</vt:lpwstr>
      </vt:variant>
      <vt:variant>
        <vt:lpwstr/>
      </vt:variant>
      <vt:variant>
        <vt:i4>5046337</vt:i4>
      </vt:variant>
      <vt:variant>
        <vt:i4>39</vt:i4>
      </vt:variant>
      <vt:variant>
        <vt:i4>0</vt:i4>
      </vt:variant>
      <vt:variant>
        <vt:i4>5</vt:i4>
      </vt:variant>
      <vt:variant>
        <vt:lpwstr>https://mentor.ieee.org/omniran/dcn/15/omniran-15-0007-00-00TG-january-2015-f2f-meeting-minutes.docx</vt:lpwstr>
      </vt:variant>
      <vt:variant>
        <vt:lpwstr/>
      </vt:variant>
      <vt:variant>
        <vt:i4>5046337</vt:i4>
      </vt:variant>
      <vt:variant>
        <vt:i4>36</vt:i4>
      </vt:variant>
      <vt:variant>
        <vt:i4>0</vt:i4>
      </vt:variant>
      <vt:variant>
        <vt:i4>5</vt:i4>
      </vt:variant>
      <vt:variant>
        <vt:lpwstr>https://mentor.ieee.org/omniran/dcn/15/omniran-15-0007-00-00TG-january-2015-f2f-meeting-minutes.docx</vt:lpwstr>
      </vt:variant>
      <vt:variant>
        <vt:lpwstr/>
      </vt:variant>
      <vt:variant>
        <vt:i4>5046337</vt:i4>
      </vt:variant>
      <vt:variant>
        <vt:i4>33</vt:i4>
      </vt:variant>
      <vt:variant>
        <vt:i4>0</vt:i4>
      </vt:variant>
      <vt:variant>
        <vt:i4>5</vt:i4>
      </vt:variant>
      <vt:variant>
        <vt:lpwstr>https://mentor.ieee.org/omniran/dcn/15/omniran-15-0007-00-00TG-january-2015-f2f-meeting-minutes.docx</vt:lpwstr>
      </vt:variant>
      <vt:variant>
        <vt:lpwstr/>
      </vt:variant>
      <vt:variant>
        <vt:i4>4063349</vt:i4>
      </vt:variant>
      <vt:variant>
        <vt:i4>30</vt:i4>
      </vt:variant>
      <vt:variant>
        <vt:i4>0</vt:i4>
      </vt:variant>
      <vt:variant>
        <vt:i4>5</vt:i4>
      </vt:variant>
      <vt:variant>
        <vt:lpwstr>https://mentor.ieee.org/omniran/dcn/15/omniran-15-0013-00-CF00-r9c-reference-point-discussion.pptx</vt:lpwstr>
      </vt:variant>
      <vt:variant>
        <vt:lpwstr/>
      </vt:variant>
      <vt:variant>
        <vt:i4>4063349</vt:i4>
      </vt:variant>
      <vt:variant>
        <vt:i4>27</vt:i4>
      </vt:variant>
      <vt:variant>
        <vt:i4>0</vt:i4>
      </vt:variant>
      <vt:variant>
        <vt:i4>5</vt:i4>
      </vt:variant>
      <vt:variant>
        <vt:lpwstr>https://mentor.ieee.org/omniran/dcn/15/omniran-15-0013-00-CF00-r9c-reference-point-discussion.pptx</vt:lpwstr>
      </vt:variant>
      <vt:variant>
        <vt:lpwstr/>
      </vt:variant>
      <vt:variant>
        <vt:i4>5701704</vt:i4>
      </vt:variant>
      <vt:variant>
        <vt:i4>24</vt:i4>
      </vt:variant>
      <vt:variant>
        <vt:i4>0</vt:i4>
      </vt:variant>
      <vt:variant>
        <vt:i4>5</vt:i4>
      </vt:variant>
      <vt:variant>
        <vt:lpwstr>https://mentor.ieee.org/omniran/dcn/15/omniran-15-0014-00-CF00-revision-proposal-of-omniran-14-0083.docx</vt:lpwstr>
      </vt:variant>
      <vt:variant>
        <vt:lpwstr/>
      </vt:variant>
      <vt:variant>
        <vt:i4>5701704</vt:i4>
      </vt:variant>
      <vt:variant>
        <vt:i4>21</vt:i4>
      </vt:variant>
      <vt:variant>
        <vt:i4>0</vt:i4>
      </vt:variant>
      <vt:variant>
        <vt:i4>5</vt:i4>
      </vt:variant>
      <vt:variant>
        <vt:lpwstr>https://mentor.ieee.org/omniran/dcn/15/omniran-15-0014-00-CF00-revision-proposal-of-omniran-14-0083.docx</vt:lpwstr>
      </vt:variant>
      <vt:variant>
        <vt:lpwstr/>
      </vt:variant>
      <vt:variant>
        <vt:i4>7405670</vt:i4>
      </vt:variant>
      <vt:variant>
        <vt:i4>18</vt:i4>
      </vt:variant>
      <vt:variant>
        <vt:i4>0</vt:i4>
      </vt:variant>
      <vt:variant>
        <vt:i4>5</vt:i4>
      </vt:variant>
      <vt:variant>
        <vt:lpwstr>https://mentor.ieee.org/omniran/dcn/15/omniran-15-0008-02-CF00-nrm-refinements.pptx</vt:lpwstr>
      </vt:variant>
      <vt:variant>
        <vt:lpwstr/>
      </vt:variant>
      <vt:variant>
        <vt:i4>7405670</vt:i4>
      </vt:variant>
      <vt:variant>
        <vt:i4>15</vt:i4>
      </vt:variant>
      <vt:variant>
        <vt:i4>0</vt:i4>
      </vt:variant>
      <vt:variant>
        <vt:i4>5</vt:i4>
      </vt:variant>
      <vt:variant>
        <vt:lpwstr>https://mentor.ieee.org/omniran/dcn/15/omniran-15-0008-02-CF00-nrm-refinements.pptx</vt:lpwstr>
      </vt:variant>
      <vt:variant>
        <vt:lpwstr/>
      </vt:variant>
      <vt:variant>
        <vt:i4>7798885</vt:i4>
      </vt:variant>
      <vt:variant>
        <vt:i4>12</vt:i4>
      </vt:variant>
      <vt:variant>
        <vt:i4>0</vt:i4>
      </vt:variant>
      <vt:variant>
        <vt:i4>5</vt:i4>
      </vt:variant>
      <vt:variant>
        <vt:lpwstr>https://mentor.ieee.org/omniran/dcn/15/omniran-15-0011-00-00TG-mar-2015-f2f-meeting-slides.pptx</vt:lpwstr>
      </vt:variant>
      <vt:variant>
        <vt:lpwstr/>
      </vt:variant>
      <vt:variant>
        <vt:i4>7798885</vt:i4>
      </vt:variant>
      <vt:variant>
        <vt:i4>9</vt:i4>
      </vt:variant>
      <vt:variant>
        <vt:i4>0</vt:i4>
      </vt:variant>
      <vt:variant>
        <vt:i4>5</vt:i4>
      </vt:variant>
      <vt:variant>
        <vt:lpwstr>https://mentor.ieee.org/omniran/dcn/15/omniran-15-0011-00-00TG-mar-2015-f2f-meeting-slides.pptx</vt:lpwstr>
      </vt:variant>
      <vt:variant>
        <vt:lpwstr/>
      </vt:variant>
      <vt:variant>
        <vt:i4>4849713</vt:i4>
      </vt:variant>
      <vt:variant>
        <vt:i4>6</vt:i4>
      </vt:variant>
      <vt:variant>
        <vt:i4>0</vt:i4>
      </vt:variant>
      <vt:variant>
        <vt:i4>5</vt:i4>
      </vt:variant>
      <vt:variant>
        <vt:lpwstr>mailto:w.pienciak@ieee.org</vt:lpwstr>
      </vt:variant>
      <vt:variant>
        <vt:lpwstr/>
      </vt:variant>
      <vt:variant>
        <vt:i4>4849713</vt:i4>
      </vt:variant>
      <vt:variant>
        <vt:i4>3</vt:i4>
      </vt:variant>
      <vt:variant>
        <vt:i4>0</vt:i4>
      </vt:variant>
      <vt:variant>
        <vt:i4>5</vt:i4>
      </vt:variant>
      <vt:variant>
        <vt:lpwstr>mailto:w.pienciak@ieee.org</vt:lpwstr>
      </vt:variant>
      <vt:variant>
        <vt:lpwstr/>
      </vt:variant>
      <vt:variant>
        <vt:i4>4849713</vt:i4>
      </vt:variant>
      <vt:variant>
        <vt:i4>0</vt:i4>
      </vt:variant>
      <vt:variant>
        <vt:i4>0</vt:i4>
      </vt:variant>
      <vt:variant>
        <vt:i4>5</vt:i4>
      </vt:variant>
      <vt:variant>
        <vt:lpwstr>mailto:w.pienciak@ieee.org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Max Riegel</cp:lastModifiedBy>
  <cp:revision>2</cp:revision>
  <dcterms:created xsi:type="dcterms:W3CDTF">2015-03-23T07:06:00Z</dcterms:created>
  <dcterms:modified xsi:type="dcterms:W3CDTF">2015-03-23T07:06:00Z</dcterms:modified>
</cp:coreProperties>
</file>