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E44A57" w:rsidRDefault="00CA09B2">
      <w:pPr>
        <w:pStyle w:val="T1"/>
        <w:pBdr>
          <w:bottom w:val="single" w:sz="6" w:space="0" w:color="auto"/>
        </w:pBdr>
        <w:spacing w:after="240"/>
      </w:pPr>
      <w:r w:rsidRPr="00E44A57">
        <w:t xml:space="preserve">IEEE </w:t>
      </w:r>
      <w:r w:rsidR="00B42BF7" w:rsidRPr="00E44A57">
        <w:t>802</w:t>
      </w:r>
      <w:r w:rsidR="00F80040" w:rsidRPr="00E44A57">
        <w:t xml:space="preserve">.1 </w:t>
      </w:r>
      <w:proofErr w:type="spellStart"/>
      <w:r w:rsidR="00F80040" w:rsidRPr="00E44A57">
        <w:t>OmniRAN</w:t>
      </w:r>
      <w:proofErr w:type="spellEnd"/>
      <w:r w:rsidRPr="00E44A57">
        <w:br/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737"/>
        <w:gridCol w:w="1705"/>
        <w:gridCol w:w="1800"/>
      </w:tblGrid>
      <w:tr w:rsidR="00BB57DB" w:rsidRPr="00E44A57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E44A57" w:rsidRDefault="00E61AC2" w:rsidP="00375EBF">
            <w:pPr>
              <w:pStyle w:val="T2"/>
            </w:pPr>
            <w:r w:rsidRPr="00E44A57">
              <w:t xml:space="preserve">Minutes of </w:t>
            </w:r>
            <w:r w:rsidR="004F6BBA">
              <w:t xml:space="preserve">IEEE </w:t>
            </w:r>
            <w:r w:rsidR="00F80040" w:rsidRPr="00E44A57">
              <w:t>802.1</w:t>
            </w:r>
            <w:r w:rsidRPr="00E44A57">
              <w:t xml:space="preserve"> </w:t>
            </w:r>
            <w:proofErr w:type="spellStart"/>
            <w:r w:rsidR="00F80040" w:rsidRPr="00E44A57">
              <w:t>OmniRAN</w:t>
            </w:r>
            <w:proofErr w:type="spellEnd"/>
            <w:r w:rsidR="00F80040" w:rsidRPr="00E44A57">
              <w:t xml:space="preserve"> TG </w:t>
            </w:r>
            <w:r w:rsidR="004030F4" w:rsidRPr="00E44A57">
              <w:t xml:space="preserve">Meeting in </w:t>
            </w:r>
            <w:r w:rsidR="00375EBF">
              <w:t>Atlanta, GA</w:t>
            </w:r>
            <w:r w:rsidR="00F80040" w:rsidRPr="00E44A57">
              <w:t>, USA</w:t>
            </w:r>
            <w:r w:rsidRPr="00E44A57">
              <w:t xml:space="preserve"> </w:t>
            </w:r>
          </w:p>
        </w:tc>
      </w:tr>
      <w:tr w:rsidR="00BB57DB" w:rsidRPr="00E44A57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E44A57" w:rsidRDefault="00677695" w:rsidP="00375EBF">
            <w:pPr>
              <w:pStyle w:val="T2"/>
              <w:ind w:left="0"/>
              <w:rPr>
                <w:sz w:val="20"/>
              </w:rPr>
            </w:pPr>
            <w:r w:rsidRPr="00E44A57">
              <w:rPr>
                <w:sz w:val="20"/>
              </w:rPr>
              <w:t>Date:</w:t>
            </w:r>
            <w:r w:rsidR="001D196C" w:rsidRPr="00E44A57">
              <w:rPr>
                <w:b w:val="0"/>
                <w:sz w:val="20"/>
              </w:rPr>
              <w:t xml:space="preserve">  </w:t>
            </w:r>
            <w:r w:rsidR="00375EBF">
              <w:rPr>
                <w:b w:val="0"/>
                <w:sz w:val="20"/>
              </w:rPr>
              <w:t>January</w:t>
            </w:r>
            <w:r w:rsidR="000B60DA">
              <w:rPr>
                <w:b w:val="0"/>
                <w:sz w:val="20"/>
              </w:rPr>
              <w:t xml:space="preserve"> </w:t>
            </w:r>
            <w:r w:rsidR="004F6BBA">
              <w:rPr>
                <w:b w:val="0"/>
                <w:sz w:val="20"/>
              </w:rPr>
              <w:t>12</w:t>
            </w:r>
            <w:r w:rsidR="000B60DA">
              <w:rPr>
                <w:b w:val="0"/>
                <w:sz w:val="20"/>
              </w:rPr>
              <w:t xml:space="preserve"> - </w:t>
            </w:r>
            <w:r w:rsidR="004F6BBA">
              <w:rPr>
                <w:b w:val="0"/>
                <w:sz w:val="20"/>
              </w:rPr>
              <w:t>14</w:t>
            </w:r>
            <w:r w:rsidR="001B266D" w:rsidRPr="00E44A57">
              <w:rPr>
                <w:b w:val="0"/>
                <w:sz w:val="20"/>
              </w:rPr>
              <w:t xml:space="preserve">, </w:t>
            </w:r>
            <w:r w:rsidR="00011AE5" w:rsidRPr="00E44A57">
              <w:rPr>
                <w:b w:val="0"/>
                <w:sz w:val="20"/>
              </w:rPr>
              <w:t>201</w:t>
            </w:r>
            <w:r w:rsidR="004F6BBA">
              <w:rPr>
                <w:b w:val="0"/>
                <w:sz w:val="20"/>
              </w:rPr>
              <w:t>5</w:t>
            </w:r>
          </w:p>
        </w:tc>
      </w:tr>
      <w:tr w:rsidR="00BB57DB" w:rsidRPr="00E44A57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E44A57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44A57">
              <w:rPr>
                <w:sz w:val="20"/>
              </w:rPr>
              <w:t>Author(s):</w:t>
            </w:r>
          </w:p>
        </w:tc>
      </w:tr>
      <w:tr w:rsidR="00BB57DB" w:rsidRPr="00E44A57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E44A57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44A57">
              <w:rPr>
                <w:sz w:val="20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E44A57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44A57">
              <w:rPr>
                <w:sz w:val="20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E44A57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44A57">
              <w:rPr>
                <w:sz w:val="20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E44A57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44A57"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E44A57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44A57">
              <w:rPr>
                <w:sz w:val="20"/>
              </w:rPr>
              <w:t>email</w:t>
            </w:r>
          </w:p>
        </w:tc>
      </w:tr>
      <w:tr w:rsidR="00BB57DB" w:rsidRPr="00E44A57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E44A57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44A57">
              <w:rPr>
                <w:b w:val="0"/>
                <w:sz w:val="20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677695" w:rsidRPr="00E44A57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E44A57"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3737" w:type="dxa"/>
            <w:vAlign w:val="center"/>
          </w:tcPr>
          <w:p w:rsidR="00677695" w:rsidRPr="00E44A57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44A57">
              <w:rPr>
                <w:b w:val="0"/>
                <w:sz w:val="20"/>
              </w:rPr>
              <w:t xml:space="preserve">1000 </w:t>
            </w:r>
            <w:proofErr w:type="spellStart"/>
            <w:r w:rsidR="00E0021D" w:rsidRPr="00E44A57">
              <w:rPr>
                <w:b w:val="0"/>
                <w:sz w:val="20"/>
              </w:rPr>
              <w:t>Sherbrooke</w:t>
            </w:r>
            <w:proofErr w:type="spellEnd"/>
            <w:r w:rsidRPr="00E44A57">
              <w:rPr>
                <w:b w:val="0"/>
                <w:sz w:val="20"/>
              </w:rPr>
              <w:t xml:space="preserve"> W</w:t>
            </w:r>
          </w:p>
          <w:p w:rsidR="001B3EAE" w:rsidRPr="00E44A57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44A57">
              <w:rPr>
                <w:b w:val="0"/>
                <w:sz w:val="20"/>
              </w:rPr>
              <w:t>10</w:t>
            </w:r>
            <w:r w:rsidRPr="00E44A57">
              <w:rPr>
                <w:b w:val="0"/>
                <w:sz w:val="20"/>
                <w:vertAlign w:val="superscript"/>
              </w:rPr>
              <w:t>th</w:t>
            </w:r>
            <w:r w:rsidRPr="00E44A57">
              <w:rPr>
                <w:b w:val="0"/>
                <w:sz w:val="20"/>
              </w:rPr>
              <w:t xml:space="preserve"> Floor</w:t>
            </w:r>
          </w:p>
          <w:p w:rsidR="001B3EAE" w:rsidRPr="00E44A57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44A57">
              <w:rPr>
                <w:b w:val="0"/>
                <w:sz w:val="20"/>
              </w:rPr>
              <w:t>Montreal, QC, Canada</w:t>
            </w:r>
          </w:p>
        </w:tc>
        <w:tc>
          <w:tcPr>
            <w:tcW w:w="1705" w:type="dxa"/>
            <w:vAlign w:val="center"/>
          </w:tcPr>
          <w:p w:rsidR="00677695" w:rsidRPr="00E44A57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44A57">
              <w:rPr>
                <w:b w:val="0"/>
                <w:sz w:val="20"/>
              </w:rPr>
              <w:t>+1 (514) 90</w:t>
            </w:r>
            <w:r w:rsidR="00E0021D" w:rsidRPr="00E44A57">
              <w:rPr>
                <w:b w:val="0"/>
                <w:sz w:val="20"/>
              </w:rPr>
              <w:t>4</w:t>
            </w:r>
            <w:r w:rsidRPr="00E44A57">
              <w:rPr>
                <w:b w:val="0"/>
                <w:sz w:val="20"/>
              </w:rPr>
              <w:t xml:space="preserve"> 6300</w:t>
            </w:r>
          </w:p>
        </w:tc>
        <w:tc>
          <w:tcPr>
            <w:tcW w:w="1800" w:type="dxa"/>
            <w:vAlign w:val="center"/>
          </w:tcPr>
          <w:p w:rsidR="00677695" w:rsidRPr="00E44A57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E44A57">
              <w:rPr>
                <w:b w:val="0"/>
                <w:sz w:val="16"/>
              </w:rPr>
              <w:t>j.c.zuniga@ieee.org</w:t>
            </w:r>
          </w:p>
        </w:tc>
      </w:tr>
    </w:tbl>
    <w:p w:rsidR="00CA09B2" w:rsidRPr="00E44A57" w:rsidRDefault="00DF2905">
      <w:pPr>
        <w:pStyle w:val="T1"/>
        <w:spacing w:after="120"/>
        <w:rPr>
          <w:color w:val="FF0000"/>
          <w:sz w:val="22"/>
        </w:rPr>
      </w:pPr>
      <w:r w:rsidRPr="00DF2905">
        <w:rPr>
          <w:noProof/>
          <w:color w:val="FF000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85pt;margin-top:16.2pt;width:468pt;height:97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qh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" o:allowincell="f" stroked="f">
            <v:textbox>
              <w:txbxContent>
                <w:p w:rsidR="00FE422B" w:rsidRDefault="00FE422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E422B" w:rsidRDefault="00FE422B" w:rsidP="00677695">
                  <w:pPr>
                    <w:jc w:val="both"/>
                  </w:pPr>
                  <w:proofErr w:type="gramStart"/>
                  <w:r>
                    <w:t xml:space="preserve">Minutes of the </w:t>
                  </w:r>
                  <w:r w:rsidR="004F6BBA">
                    <w:t xml:space="preserve">IEEE </w:t>
                  </w:r>
                  <w:r w:rsidR="00F80040">
                    <w:t xml:space="preserve">802.1 </w:t>
                  </w:r>
                  <w:proofErr w:type="spellStart"/>
                  <w:r>
                    <w:t>OmniRAN</w:t>
                  </w:r>
                  <w:proofErr w:type="spellEnd"/>
                  <w:r>
                    <w:t xml:space="preserve"> </w:t>
                  </w:r>
                  <w:r w:rsidR="00F80040">
                    <w:t>TG</w:t>
                  </w:r>
                  <w:r>
                    <w:t xml:space="preserve"> meeting from face to face meeting in </w:t>
                  </w:r>
                  <w:r w:rsidR="00CC5453">
                    <w:t>Atlanta, GA</w:t>
                  </w:r>
                  <w:r w:rsidR="00F80040">
                    <w:t>, USA</w:t>
                  </w:r>
                  <w:r>
                    <w:t>.</w:t>
                  </w:r>
                  <w:proofErr w:type="gramEnd"/>
                </w:p>
              </w:txbxContent>
            </v:textbox>
          </v:shape>
        </w:pict>
      </w:r>
    </w:p>
    <w:p w:rsidR="00C458FF" w:rsidRPr="00E44A57" w:rsidRDefault="00CA09B2" w:rsidP="00C458FF">
      <w:r w:rsidRPr="00E44A57">
        <w:rPr>
          <w:color w:val="FF0000"/>
        </w:rPr>
        <w:br w:type="page"/>
      </w:r>
      <w:bookmarkStart w:id="0" w:name="OLE_LINK4"/>
      <w:bookmarkStart w:id="1" w:name="OLE_LINK5"/>
      <w:r w:rsidR="006123B6">
        <w:rPr>
          <w:b/>
          <w:szCs w:val="22"/>
          <w:u w:val="single"/>
        </w:rPr>
        <w:lastRenderedPageBreak/>
        <w:t>Monday</w:t>
      </w:r>
      <w:r w:rsidR="00C458FF" w:rsidRPr="00E44A57">
        <w:rPr>
          <w:b/>
          <w:szCs w:val="22"/>
          <w:u w:val="single"/>
        </w:rPr>
        <w:t xml:space="preserve">, </w:t>
      </w:r>
      <w:r w:rsidR="00CC5453">
        <w:rPr>
          <w:b/>
          <w:szCs w:val="22"/>
          <w:u w:val="single"/>
        </w:rPr>
        <w:t>January</w:t>
      </w:r>
      <w:r w:rsidR="00BB57DB" w:rsidRPr="00E44A57">
        <w:rPr>
          <w:b/>
          <w:szCs w:val="22"/>
          <w:u w:val="single"/>
        </w:rPr>
        <w:t xml:space="preserve"> 1</w:t>
      </w:r>
      <w:r w:rsidR="00CC5453">
        <w:rPr>
          <w:b/>
          <w:szCs w:val="22"/>
          <w:u w:val="single"/>
        </w:rPr>
        <w:t>2</w:t>
      </w:r>
      <w:r w:rsidR="00BB57DB" w:rsidRPr="00E44A57">
        <w:rPr>
          <w:b/>
          <w:szCs w:val="22"/>
          <w:u w:val="single"/>
          <w:vertAlign w:val="superscript"/>
        </w:rPr>
        <w:t>th</w:t>
      </w:r>
      <w:r w:rsidR="00463312" w:rsidRPr="00E44A57">
        <w:rPr>
          <w:b/>
          <w:szCs w:val="22"/>
          <w:u w:val="single"/>
        </w:rPr>
        <w:t>, 201</w:t>
      </w:r>
      <w:r w:rsidR="006732B8">
        <w:rPr>
          <w:b/>
          <w:szCs w:val="22"/>
          <w:u w:val="single"/>
        </w:rPr>
        <w:t>5</w:t>
      </w:r>
    </w:p>
    <w:p w:rsidR="00A44453" w:rsidRPr="00E44A57" w:rsidRDefault="00A44453" w:rsidP="00C458FF"/>
    <w:p w:rsidR="00C458FF" w:rsidRPr="00E44A57" w:rsidRDefault="002B3D81" w:rsidP="00C458FF">
      <w:r w:rsidRPr="00E44A57">
        <w:t xml:space="preserve">Chair: </w:t>
      </w:r>
      <w:r w:rsidR="00752DF8" w:rsidRPr="00E44A57">
        <w:t>Max Riegel</w:t>
      </w:r>
    </w:p>
    <w:p w:rsidR="00453012" w:rsidRPr="00E44A57" w:rsidRDefault="00453012" w:rsidP="00C458FF">
      <w:r w:rsidRPr="00E44A57">
        <w:t xml:space="preserve">Recording secretary: </w:t>
      </w:r>
      <w:r w:rsidR="00A53DFA" w:rsidRPr="00E44A57">
        <w:t>Juan Carlos Zuniga</w:t>
      </w:r>
    </w:p>
    <w:p w:rsidR="00C458FF" w:rsidRPr="00E44A57" w:rsidRDefault="00C458FF" w:rsidP="00C458FF"/>
    <w:p w:rsidR="00C458FF" w:rsidRPr="00E44A57" w:rsidRDefault="00A53DFA" w:rsidP="00C458FF">
      <w:pPr>
        <w:rPr>
          <w:b/>
        </w:rPr>
      </w:pPr>
      <w:r w:rsidRPr="00E44A57">
        <w:rPr>
          <w:b/>
        </w:rPr>
        <w:t>Call to order</w:t>
      </w:r>
    </w:p>
    <w:p w:rsidR="00A53DFA" w:rsidRDefault="00C458FF" w:rsidP="0013096A">
      <w:pPr>
        <w:pStyle w:val="ListParagraph"/>
        <w:numPr>
          <w:ilvl w:val="0"/>
          <w:numId w:val="1"/>
        </w:numPr>
      </w:pPr>
      <w:r w:rsidRPr="00E44A57">
        <w:t xml:space="preserve">Meeting called to order by </w:t>
      </w:r>
      <w:r w:rsidR="00752DF8" w:rsidRPr="00E44A57">
        <w:t>Max Riegel</w:t>
      </w:r>
      <w:r w:rsidR="002209F2" w:rsidRPr="00E44A57">
        <w:t xml:space="preserve"> at </w:t>
      </w:r>
      <w:r w:rsidR="00F80040" w:rsidRPr="00E44A57">
        <w:t>1</w:t>
      </w:r>
      <w:r w:rsidR="00245BD1">
        <w:t>3:40</w:t>
      </w:r>
      <w:r w:rsidR="00F80040" w:rsidRPr="00E44A57">
        <w:t xml:space="preserve"> </w:t>
      </w:r>
      <w:r w:rsidR="00EA2494" w:rsidRPr="00E44A57">
        <w:t>hrs (</w:t>
      </w:r>
      <w:r w:rsidR="00F80040" w:rsidRPr="00E44A57">
        <w:t>EST</w:t>
      </w:r>
      <w:r w:rsidR="00EA2494" w:rsidRPr="00E44A57">
        <w:t>)</w:t>
      </w:r>
      <w:r w:rsidRPr="00E44A57">
        <w:t xml:space="preserve">.  </w:t>
      </w:r>
    </w:p>
    <w:p w:rsidR="001C62C8" w:rsidRPr="00E44A57" w:rsidRDefault="001C62C8" w:rsidP="001C62C8">
      <w:pPr>
        <w:rPr>
          <w:b/>
        </w:rPr>
      </w:pPr>
    </w:p>
    <w:p w:rsidR="001C62C8" w:rsidRPr="00E44A57" w:rsidRDefault="001C62C8" w:rsidP="001C62C8">
      <w:pPr>
        <w:rPr>
          <w:b/>
        </w:rPr>
      </w:pPr>
      <w:proofErr w:type="spellStart"/>
      <w:r w:rsidRPr="00E44A57">
        <w:rPr>
          <w:b/>
        </w:rPr>
        <w:t>Attendence</w:t>
      </w:r>
      <w:proofErr w:type="spellEnd"/>
    </w:p>
    <w:p w:rsidR="001C62C8" w:rsidRPr="00E44A57" w:rsidRDefault="001C62C8" w:rsidP="001C62C8">
      <w:pPr>
        <w:pStyle w:val="ListParagraph"/>
        <w:numPr>
          <w:ilvl w:val="0"/>
          <w:numId w:val="1"/>
        </w:numPr>
      </w:pPr>
      <w:proofErr w:type="spellStart"/>
      <w:r w:rsidRPr="00E44A57">
        <w:t>Attendence</w:t>
      </w:r>
      <w:proofErr w:type="spellEnd"/>
      <w:r w:rsidRPr="00E44A57">
        <w:t xml:space="preserve"> was recorded by registering to the IEEE 802.1 meeting IMAT page.</w:t>
      </w:r>
    </w:p>
    <w:p w:rsidR="00412ABA" w:rsidRPr="00E44A57" w:rsidRDefault="00412ABA" w:rsidP="001C62C8">
      <w:pPr>
        <w:pStyle w:val="ListParagraph"/>
        <w:numPr>
          <w:ilvl w:val="0"/>
          <w:numId w:val="1"/>
        </w:numPr>
      </w:pPr>
      <w:r w:rsidRPr="00E44A57">
        <w:t>Roll call</w:t>
      </w:r>
    </w:p>
    <w:p w:rsidR="008366AA" w:rsidRPr="00E44A57" w:rsidRDefault="008366AA" w:rsidP="008366AA"/>
    <w:tbl>
      <w:tblPr>
        <w:tblStyle w:val="TableGrid"/>
        <w:tblW w:w="0" w:type="auto"/>
        <w:tblInd w:w="2069" w:type="dxa"/>
        <w:tblLook w:val="04A0"/>
      </w:tblPr>
      <w:tblGrid>
        <w:gridCol w:w="2394"/>
        <w:gridCol w:w="2394"/>
      </w:tblGrid>
      <w:tr w:rsidR="00412ABA" w:rsidRPr="006123B6" w:rsidTr="00412ABA">
        <w:tc>
          <w:tcPr>
            <w:tcW w:w="2394" w:type="dxa"/>
          </w:tcPr>
          <w:p w:rsidR="00412ABA" w:rsidRPr="006123B6" w:rsidRDefault="00412ABA" w:rsidP="00084D32">
            <w:pPr>
              <w:rPr>
                <w:b/>
              </w:rPr>
            </w:pPr>
            <w:r w:rsidRPr="006123B6">
              <w:rPr>
                <w:b/>
              </w:rPr>
              <w:t>Name</w:t>
            </w:r>
          </w:p>
        </w:tc>
        <w:tc>
          <w:tcPr>
            <w:tcW w:w="2394" w:type="dxa"/>
          </w:tcPr>
          <w:p w:rsidR="00412ABA" w:rsidRPr="006123B6" w:rsidRDefault="00412ABA" w:rsidP="00084D32">
            <w:pPr>
              <w:rPr>
                <w:b/>
              </w:rPr>
            </w:pPr>
            <w:r w:rsidRPr="006123B6">
              <w:rPr>
                <w:b/>
              </w:rPr>
              <w:t>Affiliation</w:t>
            </w:r>
          </w:p>
        </w:tc>
      </w:tr>
      <w:tr w:rsidR="00412ABA" w:rsidRPr="006123B6" w:rsidTr="00412ABA">
        <w:tc>
          <w:tcPr>
            <w:tcW w:w="2394" w:type="dxa"/>
          </w:tcPr>
          <w:p w:rsidR="00412ABA" w:rsidRPr="006123B6" w:rsidRDefault="00412ABA" w:rsidP="00084D32">
            <w:r w:rsidRPr="006123B6">
              <w:t>Max Riegel</w:t>
            </w:r>
          </w:p>
        </w:tc>
        <w:tc>
          <w:tcPr>
            <w:tcW w:w="2394" w:type="dxa"/>
          </w:tcPr>
          <w:p w:rsidR="00412ABA" w:rsidRPr="006123B6" w:rsidRDefault="00412ABA" w:rsidP="00084D32">
            <w:r w:rsidRPr="006123B6">
              <w:t>N</w:t>
            </w:r>
            <w:r w:rsidR="004F6BBA">
              <w:t>okia Networks</w:t>
            </w:r>
          </w:p>
        </w:tc>
      </w:tr>
      <w:tr w:rsidR="00412ABA" w:rsidRPr="006123B6" w:rsidTr="00412ABA">
        <w:tc>
          <w:tcPr>
            <w:tcW w:w="2394" w:type="dxa"/>
          </w:tcPr>
          <w:p w:rsidR="00412ABA" w:rsidRPr="006123B6" w:rsidRDefault="00412ABA" w:rsidP="00084D32">
            <w:r w:rsidRPr="006123B6">
              <w:t>Juan Carlos Zuniga</w:t>
            </w:r>
          </w:p>
        </w:tc>
        <w:tc>
          <w:tcPr>
            <w:tcW w:w="2394" w:type="dxa"/>
          </w:tcPr>
          <w:p w:rsidR="00412ABA" w:rsidRPr="006123B6" w:rsidRDefault="00412ABA" w:rsidP="00084D32">
            <w:proofErr w:type="spellStart"/>
            <w:r w:rsidRPr="006123B6">
              <w:t>InterDigital</w:t>
            </w:r>
            <w:proofErr w:type="spellEnd"/>
          </w:p>
        </w:tc>
      </w:tr>
      <w:tr w:rsidR="00412ABA" w:rsidRPr="006123B6" w:rsidTr="00412ABA">
        <w:tc>
          <w:tcPr>
            <w:tcW w:w="2394" w:type="dxa"/>
          </w:tcPr>
          <w:p w:rsidR="00412ABA" w:rsidRPr="006123B6" w:rsidRDefault="000B60DA" w:rsidP="00084D32">
            <w:r>
              <w:t xml:space="preserve">Walter </w:t>
            </w:r>
            <w:proofErr w:type="spellStart"/>
            <w:r>
              <w:t>Pienciak</w:t>
            </w:r>
            <w:proofErr w:type="spellEnd"/>
          </w:p>
        </w:tc>
        <w:tc>
          <w:tcPr>
            <w:tcW w:w="2394" w:type="dxa"/>
          </w:tcPr>
          <w:p w:rsidR="00412ABA" w:rsidRPr="006123B6" w:rsidRDefault="000B60DA" w:rsidP="00084D32">
            <w:r>
              <w:t>IEEE-SA</w:t>
            </w:r>
          </w:p>
        </w:tc>
      </w:tr>
      <w:tr w:rsidR="00412ABA" w:rsidRPr="006123B6" w:rsidTr="00412ABA">
        <w:tc>
          <w:tcPr>
            <w:tcW w:w="2394" w:type="dxa"/>
          </w:tcPr>
          <w:p w:rsidR="00412ABA" w:rsidRPr="006123B6" w:rsidRDefault="00134F5E" w:rsidP="00084D32">
            <w:r>
              <w:t>Hiroki Nakano</w:t>
            </w:r>
          </w:p>
        </w:tc>
        <w:tc>
          <w:tcPr>
            <w:tcW w:w="2394" w:type="dxa"/>
          </w:tcPr>
          <w:p w:rsidR="00412ABA" w:rsidRPr="006123B6" w:rsidRDefault="00134F5E" w:rsidP="00084D32">
            <w:r>
              <w:t>Trans New Technology</w:t>
            </w:r>
          </w:p>
        </w:tc>
      </w:tr>
      <w:tr w:rsidR="000C0061" w:rsidRPr="00E44A57" w:rsidTr="00412ABA">
        <w:tc>
          <w:tcPr>
            <w:tcW w:w="2394" w:type="dxa"/>
          </w:tcPr>
          <w:p w:rsidR="000C0061" w:rsidRPr="006123B6" w:rsidRDefault="006123B6" w:rsidP="00084D32">
            <w:proofErr w:type="spellStart"/>
            <w:r w:rsidRPr="006123B6">
              <w:t>Yonggang</w:t>
            </w:r>
            <w:proofErr w:type="spellEnd"/>
            <w:r w:rsidRPr="006123B6">
              <w:t xml:space="preserve"> Fang</w:t>
            </w:r>
          </w:p>
        </w:tc>
        <w:tc>
          <w:tcPr>
            <w:tcW w:w="2394" w:type="dxa"/>
          </w:tcPr>
          <w:p w:rsidR="000C0061" w:rsidRPr="00E44A57" w:rsidRDefault="006123B6" w:rsidP="00084D32">
            <w:r w:rsidRPr="006123B6">
              <w:t>ZTE</w:t>
            </w:r>
          </w:p>
        </w:tc>
      </w:tr>
      <w:tr w:rsidR="000C0061" w:rsidRPr="00E44A57" w:rsidTr="00412ABA">
        <w:tc>
          <w:tcPr>
            <w:tcW w:w="2394" w:type="dxa"/>
          </w:tcPr>
          <w:p w:rsidR="00632A08" w:rsidRPr="004F6BBA" w:rsidRDefault="00632A08" w:rsidP="00084D32">
            <w:r w:rsidRPr="004F6BBA">
              <w:t>Carol</w:t>
            </w:r>
            <w:r w:rsidR="004F6BBA">
              <w:t xml:space="preserve"> </w:t>
            </w:r>
            <w:proofErr w:type="spellStart"/>
            <w:r w:rsidR="004F6BBA">
              <w:t>Ansley</w:t>
            </w:r>
            <w:proofErr w:type="spellEnd"/>
          </w:p>
        </w:tc>
        <w:tc>
          <w:tcPr>
            <w:tcW w:w="2394" w:type="dxa"/>
          </w:tcPr>
          <w:p w:rsidR="000C0061" w:rsidRPr="00E44A57" w:rsidRDefault="004F6BBA" w:rsidP="00084D32">
            <w:proofErr w:type="spellStart"/>
            <w:r>
              <w:t>Arris</w:t>
            </w:r>
            <w:proofErr w:type="spellEnd"/>
            <w:r>
              <w:t xml:space="preserve"> Group Inc</w:t>
            </w:r>
          </w:p>
        </w:tc>
      </w:tr>
      <w:tr w:rsidR="00245646" w:rsidRPr="00E44A57" w:rsidTr="00412ABA">
        <w:tc>
          <w:tcPr>
            <w:tcW w:w="2394" w:type="dxa"/>
          </w:tcPr>
          <w:p w:rsidR="00245646" w:rsidRPr="004F6BBA" w:rsidRDefault="004F6BBA" w:rsidP="00084D32">
            <w:bookmarkStart w:id="2" w:name="_GoBack"/>
            <w:bookmarkEnd w:id="2"/>
            <w:r>
              <w:t xml:space="preserve">Edwin </w:t>
            </w:r>
            <w:proofErr w:type="spellStart"/>
            <w:r>
              <w:t>Maillette</w:t>
            </w:r>
            <w:proofErr w:type="spellEnd"/>
          </w:p>
        </w:tc>
        <w:tc>
          <w:tcPr>
            <w:tcW w:w="2394" w:type="dxa"/>
          </w:tcPr>
          <w:p w:rsidR="00245646" w:rsidRDefault="004F6BBA" w:rsidP="00084D32">
            <w:r>
              <w:t>Bright House Networks</w:t>
            </w:r>
          </w:p>
        </w:tc>
      </w:tr>
      <w:tr w:rsidR="009E6713" w:rsidRPr="00E44A57" w:rsidTr="00412ABA">
        <w:tc>
          <w:tcPr>
            <w:tcW w:w="2394" w:type="dxa"/>
          </w:tcPr>
          <w:p w:rsidR="009E6713" w:rsidRDefault="009E6713" w:rsidP="00084D32">
            <w:r>
              <w:t>Roger Marks</w:t>
            </w:r>
          </w:p>
        </w:tc>
        <w:tc>
          <w:tcPr>
            <w:tcW w:w="2394" w:type="dxa"/>
          </w:tcPr>
          <w:p w:rsidR="009E6713" w:rsidRDefault="009E6713" w:rsidP="00084D32">
            <w:proofErr w:type="spellStart"/>
            <w:r>
              <w:t>EthAirNet</w:t>
            </w:r>
            <w:proofErr w:type="spellEnd"/>
            <w:r w:rsidR="004F6BBA">
              <w:t xml:space="preserve"> Associates</w:t>
            </w:r>
          </w:p>
        </w:tc>
      </w:tr>
      <w:tr w:rsidR="00A82C35" w:rsidRPr="00E44A57" w:rsidTr="00412ABA">
        <w:tc>
          <w:tcPr>
            <w:tcW w:w="2394" w:type="dxa"/>
          </w:tcPr>
          <w:p w:rsidR="00A82C35" w:rsidRDefault="00AC4BB9" w:rsidP="00084D32">
            <w:r>
              <w:t xml:space="preserve">Hesham </w:t>
            </w:r>
            <w:proofErr w:type="spellStart"/>
            <w:r>
              <w:t>Elbakoury</w:t>
            </w:r>
            <w:proofErr w:type="spellEnd"/>
          </w:p>
        </w:tc>
        <w:tc>
          <w:tcPr>
            <w:tcW w:w="2394" w:type="dxa"/>
          </w:tcPr>
          <w:p w:rsidR="00A82C35" w:rsidRDefault="00AC4BB9" w:rsidP="00084D32">
            <w:proofErr w:type="spellStart"/>
            <w:r>
              <w:t>Huawei</w:t>
            </w:r>
            <w:proofErr w:type="spellEnd"/>
          </w:p>
        </w:tc>
      </w:tr>
      <w:tr w:rsidR="00A82C35" w:rsidRPr="00E44A57" w:rsidTr="00412ABA">
        <w:tc>
          <w:tcPr>
            <w:tcW w:w="2394" w:type="dxa"/>
          </w:tcPr>
          <w:p w:rsidR="00A82C35" w:rsidRDefault="00CC5453" w:rsidP="00084D32">
            <w:r>
              <w:t>Glenn Parsons</w:t>
            </w:r>
          </w:p>
        </w:tc>
        <w:tc>
          <w:tcPr>
            <w:tcW w:w="2394" w:type="dxa"/>
          </w:tcPr>
          <w:p w:rsidR="00A82C35" w:rsidRDefault="00CC5453" w:rsidP="00084D32">
            <w:r>
              <w:t>Ericsson</w:t>
            </w:r>
          </w:p>
        </w:tc>
      </w:tr>
      <w:tr w:rsidR="00A82C35" w:rsidRPr="00E44A57" w:rsidTr="00412ABA">
        <w:tc>
          <w:tcPr>
            <w:tcW w:w="2394" w:type="dxa"/>
          </w:tcPr>
          <w:p w:rsidR="00A82C35" w:rsidRDefault="00CC5453" w:rsidP="00084D32">
            <w:r>
              <w:t>Dan Romascanu</w:t>
            </w:r>
          </w:p>
        </w:tc>
        <w:tc>
          <w:tcPr>
            <w:tcW w:w="2394" w:type="dxa"/>
          </w:tcPr>
          <w:p w:rsidR="00A82C35" w:rsidRDefault="00CC5453" w:rsidP="00084D32">
            <w:r>
              <w:t>Avaya</w:t>
            </w:r>
          </w:p>
        </w:tc>
      </w:tr>
    </w:tbl>
    <w:p w:rsidR="00A53DFA" w:rsidRPr="00E44A57" w:rsidRDefault="00A53DFA" w:rsidP="00C458FF"/>
    <w:p w:rsidR="000B2055" w:rsidRPr="00E44A57" w:rsidRDefault="001C62C8" w:rsidP="00A53DFA">
      <w:pPr>
        <w:rPr>
          <w:b/>
        </w:rPr>
      </w:pPr>
      <w:r w:rsidRPr="00E44A57">
        <w:rPr>
          <w:b/>
        </w:rPr>
        <w:t>IEEE WG Guidelines</w:t>
      </w:r>
    </w:p>
    <w:p w:rsidR="004F6BBA" w:rsidRDefault="000B2055" w:rsidP="000B2055">
      <w:pPr>
        <w:pStyle w:val="ListParagraph"/>
        <w:numPr>
          <w:ilvl w:val="0"/>
          <w:numId w:val="1"/>
        </w:numPr>
      </w:pPr>
      <w:r w:rsidRPr="00E44A57">
        <w:t xml:space="preserve">The chair </w:t>
      </w:r>
      <w:r w:rsidR="004F6BBA">
        <w:t>presented</w:t>
      </w:r>
      <w:r w:rsidR="004F6BBA" w:rsidRPr="00E44A57">
        <w:t xml:space="preserve"> </w:t>
      </w:r>
      <w:r w:rsidRPr="00E44A57">
        <w:t xml:space="preserve">the </w:t>
      </w:r>
      <w:r w:rsidR="004F6BBA">
        <w:t xml:space="preserve">mandatory </w:t>
      </w:r>
      <w:r w:rsidRPr="00E44A57">
        <w:t>IEEE</w:t>
      </w:r>
      <w:r w:rsidR="004F6BBA">
        <w:t xml:space="preserve"> SA</w:t>
      </w:r>
      <w:r w:rsidRPr="00E44A57">
        <w:t xml:space="preserve"> guideline</w:t>
      </w:r>
      <w:r w:rsidR="004F6BBA">
        <w:t xml:space="preserve"> slides and asked for anybody willing to make an IPR announcement.</w:t>
      </w:r>
    </w:p>
    <w:p w:rsidR="000B2055" w:rsidRPr="00E44A57" w:rsidRDefault="000B2055" w:rsidP="000B2055">
      <w:pPr>
        <w:pStyle w:val="ListParagraph"/>
        <w:numPr>
          <w:ilvl w:val="0"/>
          <w:numId w:val="1"/>
        </w:numPr>
      </w:pPr>
      <w:r w:rsidRPr="00E44A57">
        <w:t xml:space="preserve"> </w:t>
      </w:r>
      <w:r w:rsidR="005B0FAB">
        <w:t>N</w:t>
      </w:r>
      <w:r w:rsidRPr="00E44A57">
        <w:t>o IPR declaration was</w:t>
      </w:r>
      <w:r w:rsidR="005B0FAB">
        <w:t xml:space="preserve"> raised.</w:t>
      </w:r>
    </w:p>
    <w:p w:rsidR="000B2055" w:rsidRPr="00E44A57" w:rsidRDefault="000B2055" w:rsidP="00A53DFA">
      <w:pPr>
        <w:rPr>
          <w:b/>
        </w:rPr>
      </w:pPr>
    </w:p>
    <w:p w:rsidR="00A53DFA" w:rsidRPr="00E44A57" w:rsidRDefault="005B0FAB" w:rsidP="00A53DFA">
      <w:pPr>
        <w:rPr>
          <w:b/>
        </w:rPr>
      </w:pPr>
      <w:proofErr w:type="gramStart"/>
      <w:r>
        <w:rPr>
          <w:b/>
        </w:rPr>
        <w:t>Minutes</w:t>
      </w:r>
      <w:proofErr w:type="gramEnd"/>
      <w:r>
        <w:rPr>
          <w:b/>
        </w:rPr>
        <w:t xml:space="preserve"> taker</w:t>
      </w:r>
    </w:p>
    <w:p w:rsidR="00625144" w:rsidRPr="00E44A57" w:rsidRDefault="00A53DFA" w:rsidP="001C62C8">
      <w:pPr>
        <w:pStyle w:val="ListParagraph"/>
        <w:numPr>
          <w:ilvl w:val="0"/>
          <w:numId w:val="1"/>
        </w:numPr>
      </w:pPr>
      <w:r w:rsidRPr="00E44A57">
        <w:t xml:space="preserve">Juan Carlos </w:t>
      </w:r>
      <w:r w:rsidR="00FC2989" w:rsidRPr="00E44A57">
        <w:t>Zuniga volunteered to</w:t>
      </w:r>
      <w:r w:rsidRPr="00E44A57">
        <w:t xml:space="preserve"> take notes</w:t>
      </w:r>
      <w:r w:rsidR="001C62C8" w:rsidRPr="00E44A57">
        <w:t>.</w:t>
      </w:r>
    </w:p>
    <w:p w:rsidR="00625144" w:rsidRPr="00E44A57" w:rsidRDefault="00625144">
      <w:pPr>
        <w:pStyle w:val="ListParagraph"/>
      </w:pPr>
    </w:p>
    <w:p w:rsidR="00A53DFA" w:rsidRPr="00E44A57" w:rsidRDefault="00A53DFA" w:rsidP="00C458FF">
      <w:pPr>
        <w:rPr>
          <w:b/>
        </w:rPr>
      </w:pPr>
      <w:r w:rsidRPr="00E44A57">
        <w:rPr>
          <w:b/>
        </w:rPr>
        <w:t>Agenda</w:t>
      </w:r>
    </w:p>
    <w:p w:rsidR="00625144" w:rsidRPr="00E44A57" w:rsidRDefault="00F63804">
      <w:pPr>
        <w:pStyle w:val="ListParagraph"/>
        <w:numPr>
          <w:ilvl w:val="0"/>
          <w:numId w:val="1"/>
        </w:numPr>
      </w:pPr>
      <w:r w:rsidRPr="00E44A57">
        <w:t>Agenda</w:t>
      </w:r>
      <w:r w:rsidR="001C5006" w:rsidRPr="00E44A57">
        <w:t xml:space="preserve"> as </w:t>
      </w:r>
      <w:r w:rsidRPr="00E44A57">
        <w:t>proposed in the chair’s meeting slides:</w:t>
      </w:r>
    </w:p>
    <w:bookmarkEnd w:id="0"/>
    <w:bookmarkEnd w:id="1"/>
    <w:p w:rsidR="005B0FAB" w:rsidRPr="005B0FAB" w:rsidRDefault="005B0FAB" w:rsidP="005B0FAB">
      <w:pPr>
        <w:numPr>
          <w:ilvl w:val="1"/>
          <w:numId w:val="1"/>
        </w:numPr>
      </w:pPr>
      <w:r w:rsidRPr="005B0FAB">
        <w:fldChar w:fldCharType="begin"/>
      </w:r>
      <w:r w:rsidRPr="005B0FAB">
        <w:instrText xml:space="preserve"> HYPERLINK "https://mentor.ieee.org/omniran/dcn/15/omniran-15-0001-00-00TG-january-2015-meeting-slides.pptx" </w:instrText>
      </w:r>
      <w:r w:rsidRPr="005B0FAB">
        <w:fldChar w:fldCharType="separate"/>
      </w:r>
      <w:r w:rsidRPr="005B0FAB">
        <w:rPr>
          <w:rStyle w:val="Hyperlink"/>
        </w:rPr>
        <w:t>https://mentor.ieee.org/omniran/dcn/15/omniran-15-0001-00-00TG-january-2015-meeting-slides.pptx</w:t>
      </w:r>
      <w:r w:rsidRPr="005B0FAB">
        <w:fldChar w:fldCharType="end"/>
      </w:r>
    </w:p>
    <w:p w:rsidR="005B306E" w:rsidRPr="007110E8" w:rsidRDefault="00511488" w:rsidP="007110E8">
      <w:pPr>
        <w:numPr>
          <w:ilvl w:val="2"/>
          <w:numId w:val="1"/>
        </w:numPr>
        <w:rPr>
          <w:lang w:val="en-US"/>
        </w:rPr>
      </w:pPr>
      <w:r w:rsidRPr="007110E8">
        <w:rPr>
          <w:lang w:val="en-US"/>
        </w:rPr>
        <w:t>Review of minutes</w:t>
      </w:r>
    </w:p>
    <w:p w:rsidR="005B306E" w:rsidRPr="007110E8" w:rsidRDefault="00511488" w:rsidP="007110E8">
      <w:pPr>
        <w:numPr>
          <w:ilvl w:val="2"/>
          <w:numId w:val="1"/>
        </w:numPr>
        <w:rPr>
          <w:lang w:val="en-US"/>
        </w:rPr>
      </w:pPr>
      <w:r w:rsidRPr="007110E8">
        <w:rPr>
          <w:lang w:val="en-US"/>
        </w:rPr>
        <w:t>Reports</w:t>
      </w:r>
    </w:p>
    <w:p w:rsidR="005B306E" w:rsidRPr="007110E8" w:rsidRDefault="00511488" w:rsidP="007110E8">
      <w:pPr>
        <w:numPr>
          <w:ilvl w:val="2"/>
          <w:numId w:val="1"/>
        </w:numPr>
        <w:rPr>
          <w:lang w:val="en-US"/>
        </w:rPr>
      </w:pPr>
      <w:r w:rsidRPr="007110E8">
        <w:rPr>
          <w:lang w:val="en-US"/>
        </w:rPr>
        <w:t>SDN &amp; NFV status update</w:t>
      </w:r>
    </w:p>
    <w:p w:rsidR="005B306E" w:rsidRPr="007110E8" w:rsidRDefault="00511488" w:rsidP="007110E8">
      <w:pPr>
        <w:numPr>
          <w:ilvl w:val="2"/>
          <w:numId w:val="1"/>
        </w:numPr>
        <w:rPr>
          <w:lang w:val="en-US"/>
        </w:rPr>
      </w:pPr>
      <w:r w:rsidRPr="007110E8">
        <w:rPr>
          <w:lang w:val="en-US"/>
        </w:rPr>
        <w:t>P802.1CF contributions</w:t>
      </w:r>
    </w:p>
    <w:p w:rsidR="005B306E" w:rsidRPr="007110E8" w:rsidRDefault="00511488" w:rsidP="007110E8">
      <w:pPr>
        <w:numPr>
          <w:ilvl w:val="3"/>
          <w:numId w:val="1"/>
        </w:numPr>
        <w:rPr>
          <w:lang w:val="en-US"/>
        </w:rPr>
      </w:pPr>
      <w:r w:rsidRPr="007110E8">
        <w:rPr>
          <w:lang w:val="en-US"/>
        </w:rPr>
        <w:t>Network reference model</w:t>
      </w:r>
    </w:p>
    <w:p w:rsidR="005B306E" w:rsidRPr="007110E8" w:rsidRDefault="00511488" w:rsidP="007110E8">
      <w:pPr>
        <w:numPr>
          <w:ilvl w:val="3"/>
          <w:numId w:val="1"/>
        </w:numPr>
        <w:rPr>
          <w:lang w:val="en-US"/>
        </w:rPr>
      </w:pPr>
      <w:r w:rsidRPr="007110E8">
        <w:rPr>
          <w:lang w:val="en-US"/>
        </w:rPr>
        <w:t>Backhaul representation</w:t>
      </w:r>
    </w:p>
    <w:p w:rsidR="005B306E" w:rsidRPr="007110E8" w:rsidRDefault="00511488" w:rsidP="007110E8">
      <w:pPr>
        <w:numPr>
          <w:ilvl w:val="3"/>
          <w:numId w:val="1"/>
        </w:numPr>
        <w:rPr>
          <w:lang w:val="en-US"/>
        </w:rPr>
      </w:pPr>
      <w:r w:rsidRPr="007110E8">
        <w:rPr>
          <w:lang w:val="en-US"/>
        </w:rPr>
        <w:t>SDN Abstraction</w:t>
      </w:r>
    </w:p>
    <w:p w:rsidR="005B306E" w:rsidRPr="007110E8" w:rsidRDefault="00511488" w:rsidP="007110E8">
      <w:pPr>
        <w:numPr>
          <w:ilvl w:val="3"/>
          <w:numId w:val="1"/>
        </w:numPr>
        <w:rPr>
          <w:lang w:val="en-US"/>
        </w:rPr>
      </w:pPr>
      <w:r w:rsidRPr="007110E8">
        <w:rPr>
          <w:lang w:val="en-US"/>
        </w:rPr>
        <w:t>Functional design and decomposition</w:t>
      </w:r>
    </w:p>
    <w:p w:rsidR="005B306E" w:rsidRPr="007110E8" w:rsidRDefault="00511488" w:rsidP="007110E8">
      <w:pPr>
        <w:numPr>
          <w:ilvl w:val="2"/>
          <w:numId w:val="1"/>
        </w:numPr>
        <w:rPr>
          <w:lang w:val="en-US"/>
        </w:rPr>
      </w:pPr>
      <w:r w:rsidRPr="007110E8">
        <w:rPr>
          <w:lang w:val="en-US"/>
        </w:rPr>
        <w:t>Project planning</w:t>
      </w:r>
    </w:p>
    <w:p w:rsidR="005B306E" w:rsidRPr="007110E8" w:rsidRDefault="00511488" w:rsidP="007110E8">
      <w:pPr>
        <w:numPr>
          <w:ilvl w:val="2"/>
          <w:numId w:val="1"/>
        </w:numPr>
        <w:rPr>
          <w:lang w:val="en-US"/>
        </w:rPr>
      </w:pPr>
      <w:r w:rsidRPr="007110E8">
        <w:rPr>
          <w:lang w:val="en-US"/>
        </w:rPr>
        <w:t>Status report to IEEE 802 WGs</w:t>
      </w:r>
    </w:p>
    <w:p w:rsidR="005B306E" w:rsidRPr="007110E8" w:rsidRDefault="00511488" w:rsidP="007110E8">
      <w:pPr>
        <w:numPr>
          <w:ilvl w:val="2"/>
          <w:numId w:val="1"/>
        </w:numPr>
        <w:rPr>
          <w:lang w:val="en-US"/>
        </w:rPr>
      </w:pPr>
      <w:r w:rsidRPr="007110E8">
        <w:rPr>
          <w:lang w:val="en-US"/>
        </w:rPr>
        <w:t>AOB</w:t>
      </w:r>
    </w:p>
    <w:p w:rsidR="008366AA" w:rsidRPr="00E44A57" w:rsidRDefault="008366AA" w:rsidP="008366AA"/>
    <w:p w:rsidR="00625144" w:rsidRPr="00E44A57" w:rsidRDefault="00EC32A2">
      <w:pPr>
        <w:pStyle w:val="ListParagraph"/>
        <w:numPr>
          <w:ilvl w:val="1"/>
          <w:numId w:val="1"/>
        </w:numPr>
      </w:pPr>
      <w:r>
        <w:t>T</w:t>
      </w:r>
      <w:r w:rsidR="00E44A57">
        <w:t xml:space="preserve">he </w:t>
      </w:r>
      <w:r w:rsidR="00F63804" w:rsidRPr="00E44A57">
        <w:t xml:space="preserve">proposed agenda </w:t>
      </w:r>
      <w:r w:rsidR="00E44A57">
        <w:t>w</w:t>
      </w:r>
      <w:r w:rsidR="00F63804" w:rsidRPr="00E44A57">
        <w:t>as approved.</w:t>
      </w:r>
    </w:p>
    <w:p w:rsidR="00625144" w:rsidRPr="00E44A57" w:rsidRDefault="00625144"/>
    <w:p w:rsidR="00E44A57" w:rsidRPr="009E6713" w:rsidRDefault="005B0FAB" w:rsidP="009E6713">
      <w:pPr>
        <w:rPr>
          <w:b/>
        </w:rPr>
      </w:pPr>
      <w:r>
        <w:rPr>
          <w:b/>
        </w:rPr>
        <w:t>Review</w:t>
      </w:r>
      <w:r w:rsidR="00E44A57" w:rsidRPr="00E44A57">
        <w:rPr>
          <w:b/>
        </w:rPr>
        <w:t xml:space="preserve"> of minutes</w:t>
      </w:r>
    </w:p>
    <w:p w:rsidR="00624484" w:rsidRPr="005B0FAB" w:rsidRDefault="00DF2905" w:rsidP="00D250AB">
      <w:pPr>
        <w:pStyle w:val="ListParagraph"/>
        <w:numPr>
          <w:ilvl w:val="0"/>
          <w:numId w:val="1"/>
        </w:numPr>
      </w:pPr>
      <w:hyperlink r:id="rId8" w:history="1">
        <w:r w:rsidR="00D250AB" w:rsidRPr="005B0FAB">
          <w:rPr>
            <w:rStyle w:val="Hyperlink"/>
          </w:rPr>
          <w:t>https://mentor.ieee.org/omniran/dcn/14/omniran-14-0087-00-00TG-december-16-meeting-minutes.docx</w:t>
        </w:r>
      </w:hyperlink>
      <w:r w:rsidR="00D250AB" w:rsidRPr="005B0FAB">
        <w:t xml:space="preserve"> </w:t>
      </w:r>
    </w:p>
    <w:p w:rsidR="00E44A57" w:rsidRPr="00E44A57" w:rsidRDefault="00E44A57" w:rsidP="005B0FAB">
      <w:pPr>
        <w:pStyle w:val="ListParagraph"/>
        <w:numPr>
          <w:ilvl w:val="1"/>
          <w:numId w:val="1"/>
        </w:numPr>
      </w:pPr>
      <w:r w:rsidRPr="00E44A57">
        <w:t xml:space="preserve">Chair asked for any comments on the minutes as available on mentor </w:t>
      </w:r>
    </w:p>
    <w:p w:rsidR="00625144" w:rsidRDefault="00E44A57" w:rsidP="00245646">
      <w:pPr>
        <w:pStyle w:val="ListParagraph"/>
        <w:numPr>
          <w:ilvl w:val="1"/>
          <w:numId w:val="1"/>
        </w:numPr>
      </w:pPr>
      <w:r w:rsidRPr="00E44A57">
        <w:t>No comments were raised</w:t>
      </w:r>
    </w:p>
    <w:p w:rsidR="005B0FAB" w:rsidRPr="00E44A57" w:rsidRDefault="005B0FAB" w:rsidP="005B0FAB"/>
    <w:p w:rsidR="0071375F" w:rsidRPr="00E07162" w:rsidRDefault="006736A6" w:rsidP="00A27D2E">
      <w:pPr>
        <w:rPr>
          <w:b/>
          <w:lang w:val="en-US"/>
        </w:rPr>
      </w:pPr>
      <w:r w:rsidRPr="00E07162">
        <w:rPr>
          <w:b/>
          <w:lang w:val="en-US"/>
        </w:rPr>
        <w:t>Reports</w:t>
      </w:r>
      <w:r w:rsidRPr="00E07162">
        <w:rPr>
          <w:b/>
          <w:lang w:val="en-US"/>
        </w:rPr>
        <w:tab/>
      </w:r>
    </w:p>
    <w:p w:rsidR="00000000" w:rsidRPr="005B0FAB" w:rsidRDefault="005B0FAB" w:rsidP="005B0FAB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Incoming</w:t>
      </w:r>
      <w:r w:rsidR="00606EEA" w:rsidRPr="005B0FAB">
        <w:rPr>
          <w:lang w:val="en-US"/>
        </w:rPr>
        <w:t xml:space="preserve"> liaisons to IEEE 802.1</w:t>
      </w:r>
    </w:p>
    <w:p w:rsidR="00000000" w:rsidRPr="005B0FAB" w:rsidRDefault="005B0FAB" w:rsidP="005B0FAB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>IEEE 802.1 received liaisons from ITU-T SG15, Q13/15, IETF, IEEE 1588 and CPRI.</w:t>
      </w:r>
    </w:p>
    <w:p w:rsidR="00000000" w:rsidRPr="005B0FAB" w:rsidRDefault="005B0FAB" w:rsidP="005B0FAB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 xml:space="preserve">The group shortly reviewed the </w:t>
      </w:r>
      <w:r w:rsidR="00B501C0">
        <w:rPr>
          <w:lang w:val="en-US"/>
        </w:rPr>
        <w:t xml:space="preserve">topics of the incoming liaison letters and concluded that </w:t>
      </w:r>
      <w:r w:rsidR="00606EEA" w:rsidRPr="005B0FAB">
        <w:rPr>
          <w:lang w:val="en-US"/>
        </w:rPr>
        <w:t xml:space="preserve">no further actions </w:t>
      </w:r>
      <w:r w:rsidR="00B501C0">
        <w:rPr>
          <w:lang w:val="en-US"/>
        </w:rPr>
        <w:t xml:space="preserve">are </w:t>
      </w:r>
      <w:r w:rsidR="00606EEA" w:rsidRPr="005B0FAB">
        <w:rPr>
          <w:lang w:val="en-US"/>
        </w:rPr>
        <w:t xml:space="preserve">required for </w:t>
      </w:r>
      <w:proofErr w:type="spellStart"/>
      <w:r w:rsidR="00606EEA" w:rsidRPr="005B0FAB">
        <w:rPr>
          <w:lang w:val="en-US"/>
        </w:rPr>
        <w:t>OmniRAN</w:t>
      </w:r>
      <w:proofErr w:type="spellEnd"/>
      <w:r w:rsidR="00606EEA" w:rsidRPr="005B0FAB">
        <w:rPr>
          <w:lang w:val="en-US"/>
        </w:rPr>
        <w:t xml:space="preserve"> TG.</w:t>
      </w:r>
    </w:p>
    <w:p w:rsidR="0035234F" w:rsidRDefault="00D250AB" w:rsidP="00A27D2E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SDN &amp; NFV</w:t>
      </w:r>
    </w:p>
    <w:p w:rsidR="00B501C0" w:rsidRDefault="00D250AB" w:rsidP="00A27D2E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>Max Riegel</w:t>
      </w:r>
      <w:r w:rsidR="00B501C0">
        <w:rPr>
          <w:lang w:val="en-US"/>
        </w:rPr>
        <w:t xml:space="preserve"> presented the draft wiki page on mentor about ongoing SDN standardization activities with close relationship to </w:t>
      </w:r>
      <w:proofErr w:type="spellStart"/>
      <w:r w:rsidR="00B501C0">
        <w:rPr>
          <w:lang w:val="en-US"/>
        </w:rPr>
        <w:t>OmniRAN</w:t>
      </w:r>
      <w:proofErr w:type="spellEnd"/>
      <w:r w:rsidR="00B501C0">
        <w:rPr>
          <w:lang w:val="en-US"/>
        </w:rPr>
        <w:t>.</w:t>
      </w:r>
      <w:r w:rsidR="00367F79">
        <w:rPr>
          <w:lang w:val="en-US"/>
        </w:rPr>
        <w:br/>
      </w:r>
      <w:hyperlink r:id="rId9" w:history="1">
        <w:r w:rsidR="00367F79" w:rsidRPr="00C23D86">
          <w:rPr>
            <w:rStyle w:val="Hyperlink"/>
            <w:lang w:val="en-US"/>
          </w:rPr>
          <w:t>https://mentor.ieee.org/omniran/bp/SDN_Wiki</w:t>
        </w:r>
      </w:hyperlink>
    </w:p>
    <w:p w:rsidR="00B501C0" w:rsidRDefault="00B501C0" w:rsidP="00A27D2E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 xml:space="preserve">In additions to the organizations already listed on the wiki page (ONF, ETSI NFV ISG, ITU-T JCA-SDN) three further efforts (IETF SDNRG, MEF </w:t>
      </w:r>
      <w:proofErr w:type="spellStart"/>
      <w:r>
        <w:rPr>
          <w:lang w:val="en-US"/>
        </w:rPr>
        <w:t>TheThirdNetwork</w:t>
      </w:r>
      <w:proofErr w:type="spellEnd"/>
      <w:r>
        <w:rPr>
          <w:lang w:val="en-US"/>
        </w:rPr>
        <w:t>, ITU-T SG13 Q14/13) were identified and added to the wiki page.</w:t>
      </w:r>
    </w:p>
    <w:p w:rsidR="00D250AB" w:rsidRDefault="00B501C0" w:rsidP="00A27D2E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>It was agreed that listing the names of the efforts/organizations together with a link to the related web pages would be sufficient.</w:t>
      </w:r>
    </w:p>
    <w:p w:rsidR="00D250AB" w:rsidRDefault="00890224" w:rsidP="00A27D2E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Metro Ethernet Forum</w:t>
      </w:r>
    </w:p>
    <w:p w:rsidR="00367F79" w:rsidRDefault="00D250AB" w:rsidP="00A27D2E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 xml:space="preserve">Roger Marks: </w:t>
      </w:r>
      <w:proofErr w:type="spellStart"/>
      <w:r>
        <w:rPr>
          <w:lang w:val="en-US"/>
        </w:rPr>
        <w:t>TheThirdNetwork</w:t>
      </w:r>
      <w:proofErr w:type="spellEnd"/>
    </w:p>
    <w:p w:rsidR="00B501C0" w:rsidRPr="00B501C0" w:rsidRDefault="00B501C0" w:rsidP="00367F79">
      <w:pPr>
        <w:ind w:left="1080"/>
        <w:rPr>
          <w:lang w:val="en-US"/>
        </w:rPr>
      </w:pPr>
      <w:hyperlink r:id="rId10" w:history="1">
        <w:r w:rsidRPr="00B501C0">
          <w:rPr>
            <w:rStyle w:val="Hyperlink"/>
            <w:lang w:val="en-US"/>
          </w:rPr>
          <w:t>https://metroethernetforum.org/images/mef-vision/140924%20Third_Network_Launch.pdf</w:t>
        </w:r>
      </w:hyperlink>
      <w:r w:rsidRPr="00B501C0">
        <w:rPr>
          <w:lang w:val="en-US"/>
        </w:rPr>
        <w:t xml:space="preserve"> </w:t>
      </w:r>
    </w:p>
    <w:p w:rsidR="00890224" w:rsidRDefault="00890224" w:rsidP="00890224">
      <w:pPr>
        <w:numPr>
          <w:ilvl w:val="2"/>
          <w:numId w:val="31"/>
        </w:numPr>
        <w:rPr>
          <w:lang w:val="en-US"/>
        </w:rPr>
      </w:pPr>
      <w:r>
        <w:rPr>
          <w:lang w:val="en-US"/>
        </w:rPr>
        <w:t xml:space="preserve">Roger presented the new MEF initiative to </w:t>
      </w:r>
      <w:proofErr w:type="spellStart"/>
      <w:r>
        <w:rPr>
          <w:lang w:val="en-US"/>
        </w:rPr>
        <w:t>automatize</w:t>
      </w:r>
      <w:proofErr w:type="spellEnd"/>
      <w:r>
        <w:rPr>
          <w:lang w:val="en-US"/>
        </w:rPr>
        <w:t xml:space="preserve"> network configuration, provisioning and inter-operator </w:t>
      </w:r>
      <w:proofErr w:type="spellStart"/>
      <w:r>
        <w:rPr>
          <w:lang w:val="en-US"/>
        </w:rPr>
        <w:t>comfigurations</w:t>
      </w:r>
      <w:proofErr w:type="spellEnd"/>
      <w:r>
        <w:rPr>
          <w:lang w:val="en-US"/>
        </w:rPr>
        <w:t>, by defining a service layer.</w:t>
      </w:r>
    </w:p>
    <w:p w:rsidR="00890224" w:rsidRPr="008859FE" w:rsidRDefault="00890224" w:rsidP="00890224">
      <w:pPr>
        <w:numPr>
          <w:ilvl w:val="2"/>
          <w:numId w:val="31"/>
        </w:numPr>
        <w:rPr>
          <w:lang w:val="en-US"/>
        </w:rPr>
      </w:pPr>
      <w:r>
        <w:rPr>
          <w:lang w:val="en-US"/>
        </w:rPr>
        <w:t xml:space="preserve">Group discussion indicated that there is a potential relationship between this initiative and the scope of </w:t>
      </w:r>
      <w:proofErr w:type="spellStart"/>
      <w:r>
        <w:rPr>
          <w:lang w:val="en-US"/>
        </w:rPr>
        <w:t>OmniRAN</w:t>
      </w:r>
      <w:proofErr w:type="spellEnd"/>
      <w:r>
        <w:rPr>
          <w:lang w:val="en-US"/>
        </w:rPr>
        <w:t xml:space="preserve"> related to NFV and SDN.</w:t>
      </w:r>
    </w:p>
    <w:p w:rsidR="00367F79" w:rsidRDefault="00367F79" w:rsidP="00A27D2E">
      <w:pPr>
        <w:rPr>
          <w:b/>
          <w:lang w:val="en-US"/>
        </w:rPr>
      </w:pPr>
    </w:p>
    <w:p w:rsidR="0035234F" w:rsidRPr="00A75666" w:rsidRDefault="00A40F93" w:rsidP="00A27D2E">
      <w:pPr>
        <w:rPr>
          <w:b/>
          <w:lang w:val="en-US"/>
        </w:rPr>
      </w:pPr>
      <w:r w:rsidRPr="00A75666">
        <w:rPr>
          <w:b/>
          <w:lang w:val="en-US"/>
        </w:rPr>
        <w:t>P</w:t>
      </w:r>
      <w:r w:rsidR="00367F79">
        <w:rPr>
          <w:b/>
          <w:lang w:val="en-US"/>
        </w:rPr>
        <w:t>802.1CF contributions</w:t>
      </w:r>
    </w:p>
    <w:p w:rsidR="00245BD1" w:rsidRPr="009357DB" w:rsidRDefault="009357DB" w:rsidP="00A75666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>Schedule</w:t>
      </w:r>
      <w:r w:rsidRPr="009357DB">
        <w:rPr>
          <w:lang w:val="en-US"/>
        </w:rPr>
        <w:t xml:space="preserve"> of discussions and </w:t>
      </w:r>
      <w:proofErr w:type="spellStart"/>
      <w:r w:rsidR="00245BD1" w:rsidRPr="009357DB">
        <w:rPr>
          <w:lang w:val="en-US"/>
        </w:rPr>
        <w:t>vailability</w:t>
      </w:r>
      <w:proofErr w:type="spellEnd"/>
      <w:r>
        <w:rPr>
          <w:lang w:val="en-US"/>
        </w:rPr>
        <w:t xml:space="preserve"> of contributions</w:t>
      </w:r>
    </w:p>
    <w:p w:rsidR="00245BD1" w:rsidRPr="00245BD1" w:rsidRDefault="00245BD1" w:rsidP="00245BD1">
      <w:pPr>
        <w:pStyle w:val="ListParagraph"/>
        <w:numPr>
          <w:ilvl w:val="1"/>
          <w:numId w:val="39"/>
        </w:numPr>
        <w:rPr>
          <w:lang w:val="en-US"/>
        </w:rPr>
      </w:pPr>
      <w:r w:rsidRPr="00245BD1">
        <w:rPr>
          <w:lang w:val="en-US"/>
        </w:rPr>
        <w:t>The group collected the list of available and intended contributions to P802.1CF</w:t>
      </w:r>
    </w:p>
    <w:p w:rsidR="00245BD1" w:rsidRDefault="00245BD1" w:rsidP="00245BD1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As authors requested some more time for refinement of their contributions before presentation, the group decided to cancel the session on Tuesday, Jan 13</w:t>
      </w:r>
      <w:r w:rsidRPr="00245BD1">
        <w:rPr>
          <w:vertAlign w:val="superscript"/>
          <w:lang w:val="en-US"/>
        </w:rPr>
        <w:t>th</w:t>
      </w:r>
      <w:r>
        <w:rPr>
          <w:lang w:val="en-US"/>
        </w:rPr>
        <w:t xml:space="preserve"> in favor </w:t>
      </w:r>
      <w:r w:rsidR="00721ED5">
        <w:rPr>
          <w:lang w:val="en-US"/>
        </w:rPr>
        <w:t>of</w:t>
      </w:r>
      <w:r>
        <w:rPr>
          <w:lang w:val="en-US"/>
        </w:rPr>
        <w:t xml:space="preserve"> providing more time to the authors.</w:t>
      </w:r>
    </w:p>
    <w:p w:rsidR="00245BD1" w:rsidRDefault="009357DB" w:rsidP="009357DB">
      <w:pPr>
        <w:pStyle w:val="ListParagraph"/>
        <w:numPr>
          <w:ilvl w:val="2"/>
          <w:numId w:val="39"/>
        </w:numPr>
        <w:rPr>
          <w:lang w:val="en-US"/>
        </w:rPr>
      </w:pPr>
      <w:r>
        <w:rPr>
          <w:lang w:val="en-US"/>
        </w:rPr>
        <w:t>Chair asked for approval to cancel the Tuesday afternoon session, and the proposal was accepted without objections.</w:t>
      </w:r>
    </w:p>
    <w:p w:rsidR="009357DB" w:rsidRPr="009357DB" w:rsidRDefault="009357DB" w:rsidP="009357DB">
      <w:pPr>
        <w:rPr>
          <w:lang w:val="en-US"/>
        </w:rPr>
      </w:pPr>
    </w:p>
    <w:p w:rsidR="00367F79" w:rsidRPr="00245BD1" w:rsidRDefault="00367F79" w:rsidP="00A75666">
      <w:pPr>
        <w:pStyle w:val="ListParagraph"/>
        <w:numPr>
          <w:ilvl w:val="0"/>
          <w:numId w:val="39"/>
        </w:numPr>
        <w:rPr>
          <w:lang w:val="en-US"/>
        </w:rPr>
      </w:pPr>
      <w:r w:rsidRPr="00245BD1">
        <w:rPr>
          <w:lang w:val="en-US"/>
        </w:rPr>
        <w:t>Dynamic Spectrum Access</w:t>
      </w:r>
      <w:r w:rsidR="00245BD1" w:rsidRPr="00245BD1">
        <w:rPr>
          <w:lang w:val="en-US"/>
        </w:rPr>
        <w:t xml:space="preserve"> – </w:t>
      </w:r>
      <w:proofErr w:type="spellStart"/>
      <w:r w:rsidR="00245BD1" w:rsidRPr="00245BD1">
        <w:rPr>
          <w:lang w:val="en-US"/>
        </w:rPr>
        <w:t>Yonggang</w:t>
      </w:r>
      <w:proofErr w:type="spellEnd"/>
      <w:r w:rsidR="00245BD1" w:rsidRPr="00245BD1">
        <w:rPr>
          <w:lang w:val="en-US"/>
        </w:rPr>
        <w:t xml:space="preserve"> Fang</w:t>
      </w:r>
    </w:p>
    <w:p w:rsidR="00A40F93" w:rsidRPr="00367F79" w:rsidRDefault="00A40F93" w:rsidP="00367F79">
      <w:pPr>
        <w:numPr>
          <w:ilvl w:val="1"/>
          <w:numId w:val="31"/>
        </w:numPr>
        <w:rPr>
          <w:lang w:val="en-US"/>
        </w:rPr>
      </w:pPr>
      <w:proofErr w:type="spellStart"/>
      <w:r w:rsidRPr="00367F79">
        <w:rPr>
          <w:lang w:val="en-US"/>
        </w:rPr>
        <w:t>Yonggang</w:t>
      </w:r>
      <w:proofErr w:type="spellEnd"/>
      <w:r w:rsidRPr="00367F79">
        <w:rPr>
          <w:lang w:val="en-US"/>
        </w:rPr>
        <w:t xml:space="preserve"> Fang</w:t>
      </w:r>
      <w:r w:rsidR="00367F79" w:rsidRPr="00367F79">
        <w:rPr>
          <w:lang w:val="en-US"/>
        </w:rPr>
        <w:t xml:space="preserve"> presented an update to the proposed text for</w:t>
      </w:r>
      <w:r w:rsidR="00367F79">
        <w:rPr>
          <w:lang w:val="en-US"/>
        </w:rPr>
        <w:t xml:space="preserve"> the section.</w:t>
      </w:r>
      <w:r w:rsidRPr="00367F79">
        <w:rPr>
          <w:lang w:val="en-US"/>
        </w:rPr>
        <w:t xml:space="preserve"> </w:t>
      </w:r>
      <w:hyperlink r:id="rId11" w:history="1">
        <w:r w:rsidR="00A75666" w:rsidRPr="00367F79">
          <w:rPr>
            <w:rStyle w:val="Hyperlink"/>
            <w:lang w:val="en-US"/>
          </w:rPr>
          <w:t>https://mentor.ieee.org/omniran/dcn/14/omniran-14-0078-01-CF00-updated-text-for-an-setup.docx</w:t>
        </w:r>
      </w:hyperlink>
    </w:p>
    <w:p w:rsidR="00A40F93" w:rsidRDefault="00A40F93" w:rsidP="00367F79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 xml:space="preserve">Max: you </w:t>
      </w:r>
      <w:r w:rsidR="00367F79">
        <w:rPr>
          <w:lang w:val="en-US"/>
        </w:rPr>
        <w:t>may adopt</w:t>
      </w:r>
      <w:r>
        <w:rPr>
          <w:lang w:val="en-US"/>
        </w:rPr>
        <w:t xml:space="preserve"> the proposed functions </w:t>
      </w:r>
      <w:r w:rsidR="00367F79">
        <w:rPr>
          <w:lang w:val="en-US"/>
        </w:rPr>
        <w:t>of</w:t>
      </w:r>
      <w:r>
        <w:rPr>
          <w:lang w:val="en-US"/>
        </w:rPr>
        <w:t xml:space="preserve"> the generic NRM, instead of introducing new similar functions.</w:t>
      </w:r>
    </w:p>
    <w:p w:rsidR="00A27D2E" w:rsidRDefault="00367F79" w:rsidP="00367F79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 xml:space="preserve">Max: the text may benefit when further </w:t>
      </w:r>
      <w:proofErr w:type="spellStart"/>
      <w:r>
        <w:rPr>
          <w:lang w:val="en-US"/>
        </w:rPr>
        <w:t>contenct</w:t>
      </w:r>
      <w:proofErr w:type="spellEnd"/>
      <w:r>
        <w:rPr>
          <w:lang w:val="en-US"/>
        </w:rPr>
        <w:t xml:space="preserve"> is added aligned to a </w:t>
      </w:r>
      <w:proofErr w:type="spellStart"/>
      <w:r>
        <w:rPr>
          <w:lang w:val="en-US"/>
        </w:rPr>
        <w:t>ToC</w:t>
      </w:r>
      <w:proofErr w:type="spellEnd"/>
      <w:r>
        <w:rPr>
          <w:lang w:val="en-US"/>
        </w:rPr>
        <w:t xml:space="preserve"> structure as used by the NDS and </w:t>
      </w:r>
      <w:proofErr w:type="spellStart"/>
      <w:r>
        <w:rPr>
          <w:lang w:val="en-US"/>
        </w:rPr>
        <w:t>Datapath</w:t>
      </w:r>
      <w:proofErr w:type="spellEnd"/>
      <w:r>
        <w:rPr>
          <w:lang w:val="en-US"/>
        </w:rPr>
        <w:t xml:space="preserve"> contributions.</w:t>
      </w:r>
    </w:p>
    <w:p w:rsidR="00367F79" w:rsidRPr="0035234F" w:rsidRDefault="00367F79" w:rsidP="00367F79">
      <w:pPr>
        <w:ind w:left="1080"/>
        <w:rPr>
          <w:lang w:val="en-US"/>
        </w:rPr>
      </w:pPr>
    </w:p>
    <w:p w:rsidR="00367F79" w:rsidRDefault="00367F79" w:rsidP="00A75666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Backhaul representation</w:t>
      </w:r>
    </w:p>
    <w:p w:rsidR="00A75666" w:rsidRDefault="00A75666" w:rsidP="00367F79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 xml:space="preserve">Roger Marks </w:t>
      </w:r>
      <w:r w:rsidR="00367F79">
        <w:rPr>
          <w:lang w:val="en-US"/>
        </w:rPr>
        <w:t>presented his ideas regarding</w:t>
      </w:r>
      <w:r>
        <w:rPr>
          <w:lang w:val="en-US"/>
        </w:rPr>
        <w:t xml:space="preserve"> </w:t>
      </w:r>
      <w:r w:rsidR="00367F79">
        <w:rPr>
          <w:lang w:val="en-US"/>
        </w:rPr>
        <w:t>z</w:t>
      </w:r>
      <w:r>
        <w:rPr>
          <w:lang w:val="en-US"/>
        </w:rPr>
        <w:t>onal address partitioning</w:t>
      </w:r>
    </w:p>
    <w:p w:rsidR="0035234F" w:rsidRDefault="00DF2905" w:rsidP="00A058FD">
      <w:pPr>
        <w:numPr>
          <w:ilvl w:val="1"/>
          <w:numId w:val="31"/>
        </w:numPr>
        <w:rPr>
          <w:lang w:val="en-US"/>
        </w:rPr>
      </w:pPr>
      <w:hyperlink r:id="rId12" w:history="1">
        <w:r w:rsidR="00A75666" w:rsidRPr="0031622D">
          <w:rPr>
            <w:rStyle w:val="Hyperlink"/>
            <w:lang w:val="en-US"/>
          </w:rPr>
          <w:t>https://mentor.ieee.org/802-ec/dcn/14/ec-14-0071-01-00EC-zonal-address-partitioning-in-the-local-space.pdf</w:t>
        </w:r>
      </w:hyperlink>
    </w:p>
    <w:p w:rsidR="00D467FE" w:rsidRDefault="00D467FE" w:rsidP="00A058FD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>Aim of presentation was to reflect ideas and gather further input on the concept, as well as on potential issues.</w:t>
      </w:r>
    </w:p>
    <w:p w:rsidR="00A75666" w:rsidRPr="0035234F" w:rsidRDefault="00134F5E" w:rsidP="00A058FD">
      <w:pPr>
        <w:numPr>
          <w:ilvl w:val="1"/>
          <w:numId w:val="31"/>
        </w:numPr>
        <w:rPr>
          <w:lang w:val="en-US"/>
        </w:rPr>
      </w:pPr>
      <w:r>
        <w:rPr>
          <w:lang w:val="en-US"/>
        </w:rPr>
        <w:t>Group discussion indicated that although some functionality could eventually be</w:t>
      </w:r>
      <w:r w:rsidR="00D467FE">
        <w:rPr>
          <w:lang w:val="en-US"/>
        </w:rPr>
        <w:t>come</w:t>
      </w:r>
      <w:r>
        <w:rPr>
          <w:lang w:val="en-US"/>
        </w:rPr>
        <w:t xml:space="preserve"> part of the </w:t>
      </w:r>
      <w:proofErr w:type="spellStart"/>
      <w:r>
        <w:rPr>
          <w:lang w:val="en-US"/>
        </w:rPr>
        <w:t>OmniRAN</w:t>
      </w:r>
      <w:proofErr w:type="spellEnd"/>
      <w:r>
        <w:rPr>
          <w:lang w:val="en-US"/>
        </w:rPr>
        <w:t xml:space="preserve"> scope, </w:t>
      </w:r>
      <w:r w:rsidR="00D467FE">
        <w:rPr>
          <w:lang w:val="en-US"/>
        </w:rPr>
        <w:t>there is no urgent need for documentation. IEEE 802 has first to accept the idea of zonal address mapping.</w:t>
      </w:r>
    </w:p>
    <w:p w:rsidR="00A75666" w:rsidRPr="00134F5E" w:rsidRDefault="00134F5E" w:rsidP="00A75666">
      <w:pPr>
        <w:rPr>
          <w:b/>
          <w:lang w:val="en-US"/>
        </w:rPr>
      </w:pPr>
      <w:r>
        <w:rPr>
          <w:lang w:val="en-US"/>
        </w:rPr>
        <w:lastRenderedPageBreak/>
        <w:br/>
      </w:r>
      <w:r w:rsidRPr="00134F5E">
        <w:rPr>
          <w:b/>
          <w:lang w:val="en-US"/>
        </w:rPr>
        <w:t>Recess</w:t>
      </w:r>
    </w:p>
    <w:p w:rsidR="00134F5E" w:rsidRPr="0035234F" w:rsidRDefault="00134F5E" w:rsidP="00134F5E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Meeting recessed </w:t>
      </w:r>
      <w:r w:rsidRPr="00D467FE">
        <w:rPr>
          <w:lang w:val="en-US"/>
        </w:rPr>
        <w:t>at 17:45 hrs</w:t>
      </w:r>
    </w:p>
    <w:p w:rsidR="00134F5E" w:rsidRDefault="00134F5E" w:rsidP="00A75666">
      <w:pPr>
        <w:rPr>
          <w:lang w:val="en-US"/>
        </w:rPr>
      </w:pPr>
    </w:p>
    <w:p w:rsidR="00134F5E" w:rsidRDefault="00134F5E" w:rsidP="00A75666">
      <w:pPr>
        <w:rPr>
          <w:lang w:val="en-US"/>
        </w:rPr>
      </w:pPr>
    </w:p>
    <w:p w:rsidR="00134F5E" w:rsidRPr="00E44A57" w:rsidRDefault="00AD1AF7" w:rsidP="00134F5E">
      <w:r>
        <w:rPr>
          <w:b/>
          <w:szCs w:val="22"/>
          <w:u w:val="single"/>
        </w:rPr>
        <w:t>Wednesday</w:t>
      </w:r>
      <w:r w:rsidR="00134F5E" w:rsidRPr="00E44A57">
        <w:rPr>
          <w:b/>
          <w:szCs w:val="22"/>
          <w:u w:val="single"/>
        </w:rPr>
        <w:t xml:space="preserve">, </w:t>
      </w:r>
      <w:r w:rsidR="00134F5E">
        <w:rPr>
          <w:b/>
          <w:szCs w:val="22"/>
          <w:u w:val="single"/>
        </w:rPr>
        <w:t>January</w:t>
      </w:r>
      <w:r w:rsidR="00134F5E" w:rsidRPr="00E44A57">
        <w:rPr>
          <w:b/>
          <w:szCs w:val="22"/>
          <w:u w:val="single"/>
        </w:rPr>
        <w:t xml:space="preserve"> 1</w:t>
      </w:r>
      <w:r>
        <w:rPr>
          <w:b/>
          <w:szCs w:val="22"/>
          <w:u w:val="single"/>
        </w:rPr>
        <w:t>4</w:t>
      </w:r>
      <w:r w:rsidR="00134F5E" w:rsidRPr="00E44A57">
        <w:rPr>
          <w:b/>
          <w:szCs w:val="22"/>
          <w:u w:val="single"/>
          <w:vertAlign w:val="superscript"/>
        </w:rPr>
        <w:t>th</w:t>
      </w:r>
      <w:r w:rsidR="00134F5E" w:rsidRPr="00E44A57">
        <w:rPr>
          <w:b/>
          <w:szCs w:val="22"/>
          <w:u w:val="single"/>
        </w:rPr>
        <w:t>, 201</w:t>
      </w:r>
      <w:r w:rsidR="006732B8">
        <w:rPr>
          <w:b/>
          <w:szCs w:val="22"/>
          <w:u w:val="single"/>
        </w:rPr>
        <w:t>5</w:t>
      </w:r>
    </w:p>
    <w:p w:rsidR="00134F5E" w:rsidRPr="00E44A57" w:rsidRDefault="00134F5E" w:rsidP="00134F5E"/>
    <w:p w:rsidR="00134F5E" w:rsidRPr="00E44A57" w:rsidRDefault="009357DB" w:rsidP="00134F5E">
      <w:pPr>
        <w:rPr>
          <w:b/>
        </w:rPr>
      </w:pPr>
      <w:r>
        <w:rPr>
          <w:b/>
        </w:rPr>
        <w:t>Restart</w:t>
      </w:r>
    </w:p>
    <w:p w:rsidR="00134F5E" w:rsidRDefault="00134F5E" w:rsidP="00134F5E">
      <w:pPr>
        <w:pStyle w:val="ListParagraph"/>
        <w:numPr>
          <w:ilvl w:val="0"/>
          <w:numId w:val="1"/>
        </w:numPr>
      </w:pPr>
      <w:r w:rsidRPr="00E44A57">
        <w:t>Meeting called to order by Max Riegel at 1</w:t>
      </w:r>
      <w:r w:rsidR="00FD63F9">
        <w:t>3</w:t>
      </w:r>
      <w:r w:rsidRPr="00E44A57">
        <w:t>:</w:t>
      </w:r>
      <w:r w:rsidR="00FD63F9">
        <w:t>4</w:t>
      </w:r>
      <w:r w:rsidRPr="00E44A57">
        <w:t xml:space="preserve">0 hrs (EST).  </w:t>
      </w:r>
    </w:p>
    <w:p w:rsidR="00134F5E" w:rsidRDefault="00134F5E" w:rsidP="00A75666"/>
    <w:p w:rsidR="00A058FD" w:rsidRPr="00A75666" w:rsidRDefault="00245BD1" w:rsidP="00A058FD">
      <w:pPr>
        <w:rPr>
          <w:b/>
          <w:lang w:val="en-US"/>
        </w:rPr>
      </w:pPr>
      <w:proofErr w:type="gramStart"/>
      <w:r>
        <w:rPr>
          <w:b/>
          <w:lang w:val="en-US"/>
        </w:rPr>
        <w:t>P802.1CF contributions, cont.</w:t>
      </w:r>
      <w:proofErr w:type="gramEnd"/>
    </w:p>
    <w:p w:rsidR="00FD63F9" w:rsidRDefault="00FD63F9" w:rsidP="00FD63F9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>NRM Ambiguities</w:t>
      </w:r>
      <w:r w:rsidR="00FA1E04" w:rsidRPr="00FA1E04">
        <w:rPr>
          <w:lang w:val="en-US"/>
        </w:rPr>
        <w:t xml:space="preserve"> </w:t>
      </w:r>
      <w:r w:rsidR="00FA1E04">
        <w:rPr>
          <w:lang w:val="en-US"/>
        </w:rPr>
        <w:t xml:space="preserve">- </w:t>
      </w:r>
      <w:r w:rsidR="00FA1E04">
        <w:rPr>
          <w:lang w:val="en-US"/>
        </w:rPr>
        <w:t>Max Riegel</w:t>
      </w:r>
    </w:p>
    <w:p w:rsidR="00FD63F9" w:rsidRPr="00FD63F9" w:rsidRDefault="00DF2905" w:rsidP="00A058FD">
      <w:pPr>
        <w:pStyle w:val="ListParagraph"/>
        <w:numPr>
          <w:ilvl w:val="1"/>
          <w:numId w:val="39"/>
        </w:numPr>
        <w:rPr>
          <w:lang w:val="en-US"/>
        </w:rPr>
      </w:pPr>
      <w:hyperlink r:id="rId13" w:history="1">
        <w:r w:rsidR="00FD63F9" w:rsidRPr="0000566F">
          <w:rPr>
            <w:rStyle w:val="Hyperlink"/>
          </w:rPr>
          <w:t>https://mentor.ieee.org/omniran/dcn/15/omniran-15-0003-00-CF00-nrm-ambiguities.pptx</w:t>
        </w:r>
      </w:hyperlink>
    </w:p>
    <w:p w:rsidR="00A75666" w:rsidRDefault="00D0634B" w:rsidP="00A058FD">
      <w:pPr>
        <w:pStyle w:val="ListParagraph"/>
        <w:numPr>
          <w:ilvl w:val="1"/>
          <w:numId w:val="39"/>
        </w:numPr>
        <w:rPr>
          <w:lang w:val="en-US"/>
        </w:rPr>
      </w:pPr>
      <w:r w:rsidRPr="00D0634B">
        <w:rPr>
          <w:lang w:val="en-US"/>
        </w:rPr>
        <w:t xml:space="preserve">Max proposed some clarifying </w:t>
      </w:r>
      <w:r>
        <w:rPr>
          <w:lang w:val="en-US"/>
        </w:rPr>
        <w:t xml:space="preserve">terminology for the NRM. </w:t>
      </w:r>
    </w:p>
    <w:p w:rsidR="00D0634B" w:rsidRDefault="00A058FD" w:rsidP="00A058FD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The group had a lengthy discussion about the inclusion of details about the services provided by the boxes and the roles they play in the NRM.</w:t>
      </w:r>
    </w:p>
    <w:p w:rsidR="00000000" w:rsidRPr="00245BD1" w:rsidRDefault="00606EEA" w:rsidP="00245BD1">
      <w:pPr>
        <w:pStyle w:val="ListParagraph"/>
        <w:numPr>
          <w:ilvl w:val="1"/>
          <w:numId w:val="39"/>
        </w:numPr>
        <w:rPr>
          <w:lang w:val="en-US"/>
        </w:rPr>
      </w:pPr>
      <w:r w:rsidRPr="00245BD1">
        <w:rPr>
          <w:lang w:val="en-US"/>
        </w:rPr>
        <w:t>Discussion about communication endpoints; more documentation required to distinguish between interface and communication endpoints (SAP inside stack)</w:t>
      </w:r>
    </w:p>
    <w:p w:rsidR="00000000" w:rsidRPr="00245BD1" w:rsidRDefault="00606EEA" w:rsidP="00245BD1">
      <w:pPr>
        <w:pStyle w:val="ListParagraph"/>
        <w:numPr>
          <w:ilvl w:val="1"/>
          <w:numId w:val="39"/>
        </w:numPr>
        <w:rPr>
          <w:lang w:val="en-US"/>
        </w:rPr>
      </w:pPr>
      <w:r w:rsidRPr="00245BD1">
        <w:rPr>
          <w:lang w:val="en-US"/>
        </w:rPr>
        <w:t>Chan</w:t>
      </w:r>
      <w:r w:rsidRPr="00245BD1">
        <w:rPr>
          <w:lang w:val="en-US"/>
        </w:rPr>
        <w:t>ges to NRM terminology (Core Network Interface, CNI Ctrl, Terminal Interface)</w:t>
      </w:r>
    </w:p>
    <w:p w:rsidR="00000000" w:rsidRPr="00245BD1" w:rsidRDefault="00606EEA" w:rsidP="00245BD1">
      <w:pPr>
        <w:pStyle w:val="ListParagraph"/>
        <w:numPr>
          <w:ilvl w:val="1"/>
          <w:numId w:val="39"/>
        </w:numPr>
        <w:rPr>
          <w:lang w:val="en-US"/>
        </w:rPr>
      </w:pPr>
      <w:r w:rsidRPr="00245BD1">
        <w:rPr>
          <w:lang w:val="en-US"/>
        </w:rPr>
        <w:t>Question whether to split up TE Ctrl into two entities, one for R2 and one for R8c – conclusion delayed until more information on R8c available</w:t>
      </w:r>
    </w:p>
    <w:p w:rsidR="00245BD1" w:rsidRPr="00245BD1" w:rsidRDefault="00606EEA" w:rsidP="00245BD1">
      <w:pPr>
        <w:pStyle w:val="ListParagraph"/>
        <w:numPr>
          <w:ilvl w:val="1"/>
          <w:numId w:val="39"/>
        </w:numPr>
        <w:rPr>
          <w:lang w:val="en-US"/>
        </w:rPr>
      </w:pPr>
      <w:r w:rsidRPr="00245BD1">
        <w:rPr>
          <w:lang w:val="en-US"/>
        </w:rPr>
        <w:t>Refinements to drawing requested</w:t>
      </w:r>
      <w:r w:rsidRPr="00245BD1">
        <w:rPr>
          <w:lang w:val="en-US"/>
        </w:rPr>
        <w:t xml:space="preserve"> to differentiate by graphical element between network entities, interfaces and control elements.</w:t>
      </w:r>
    </w:p>
    <w:p w:rsidR="00A058FD" w:rsidRPr="00245BD1" w:rsidRDefault="00A058FD" w:rsidP="00245BD1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An update to the</w:t>
      </w:r>
      <w:r w:rsidR="00245BD1">
        <w:rPr>
          <w:lang w:val="en-US"/>
        </w:rPr>
        <w:t xml:space="preserve"> contribution was uploaded with the tentative agreement on the last slide:</w:t>
      </w:r>
      <w:r w:rsidR="00245BD1">
        <w:rPr>
          <w:lang w:val="en-US"/>
        </w:rPr>
        <w:br/>
      </w:r>
      <w:hyperlink r:id="rId14" w:history="1">
        <w:r w:rsidR="00245BD1" w:rsidRPr="00C23D86">
          <w:rPr>
            <w:rStyle w:val="Hyperlink"/>
            <w:lang w:val="en-US"/>
          </w:rPr>
          <w:t>https://mentor.ieee.org/omniran/dcn/15/omniran-15-0003-01-CF00-nrm-ambiguities.pptx</w:t>
        </w:r>
      </w:hyperlink>
    </w:p>
    <w:p w:rsidR="00A75666" w:rsidRDefault="00A75666" w:rsidP="00A75666">
      <w:pPr>
        <w:rPr>
          <w:lang w:val="en-US"/>
        </w:rPr>
      </w:pPr>
    </w:p>
    <w:p w:rsidR="00A75666" w:rsidRDefault="00F85090" w:rsidP="00F85090">
      <w:pPr>
        <w:pStyle w:val="ListParagraph"/>
        <w:numPr>
          <w:ilvl w:val="0"/>
          <w:numId w:val="39"/>
        </w:numPr>
        <w:rPr>
          <w:lang w:val="fr-FR"/>
        </w:rPr>
      </w:pPr>
      <w:proofErr w:type="spellStart"/>
      <w:r w:rsidRPr="00F85090">
        <w:rPr>
          <w:lang w:val="fr-FR"/>
        </w:rPr>
        <w:t>Comments</w:t>
      </w:r>
      <w:proofErr w:type="spellEnd"/>
      <w:r w:rsidRPr="00F85090">
        <w:rPr>
          <w:lang w:val="fr-FR"/>
        </w:rPr>
        <w:t xml:space="preserve"> on </w:t>
      </w:r>
      <w:proofErr w:type="spellStart"/>
      <w:r w:rsidRPr="00F85090">
        <w:rPr>
          <w:lang w:val="fr-FR"/>
        </w:rPr>
        <w:t>OmniRAN</w:t>
      </w:r>
      <w:proofErr w:type="spellEnd"/>
      <w:r w:rsidRPr="00F85090">
        <w:rPr>
          <w:lang w:val="fr-FR"/>
        </w:rPr>
        <w:t xml:space="preserve"> DCN 14/83</w:t>
      </w:r>
      <w:r w:rsidR="00FA1E04">
        <w:rPr>
          <w:lang w:val="fr-FR"/>
        </w:rPr>
        <w:t xml:space="preserve"> – Roger Marks</w:t>
      </w:r>
    </w:p>
    <w:p w:rsidR="00F85090" w:rsidRDefault="00DF2905" w:rsidP="00F85090">
      <w:pPr>
        <w:pStyle w:val="ListParagraph"/>
        <w:numPr>
          <w:ilvl w:val="1"/>
          <w:numId w:val="39"/>
        </w:numPr>
        <w:rPr>
          <w:lang w:val="fr-FR"/>
        </w:rPr>
      </w:pPr>
      <w:hyperlink r:id="rId15" w:history="1">
        <w:r w:rsidR="00F85090" w:rsidRPr="0000566F">
          <w:rPr>
            <w:rStyle w:val="Hyperlink"/>
            <w:lang w:val="fr-FR"/>
          </w:rPr>
          <w:t>https://mentor.ieee.org/omniran/dcn/15/omniran-15-0005-00-CF00-comments-on-omniran-14-0083-00.docx</w:t>
        </w:r>
      </w:hyperlink>
    </w:p>
    <w:p w:rsidR="00F85090" w:rsidRPr="00FA1E04" w:rsidRDefault="00FA1E04" w:rsidP="00FA1E04">
      <w:pPr>
        <w:pStyle w:val="ListParagraph"/>
        <w:numPr>
          <w:ilvl w:val="1"/>
          <w:numId w:val="39"/>
        </w:numPr>
        <w:rPr>
          <w:lang w:val="fr-FR"/>
        </w:rPr>
      </w:pPr>
      <w:r>
        <w:rPr>
          <w:lang w:val="fr-FR"/>
        </w:rPr>
        <w:t xml:space="preserve">The group </w:t>
      </w:r>
      <w:proofErr w:type="spellStart"/>
      <w:r>
        <w:rPr>
          <w:lang w:val="fr-FR"/>
        </w:rPr>
        <w:t>discussed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various</w:t>
      </w:r>
      <w:proofErr w:type="spellEnd"/>
      <w:r>
        <w:rPr>
          <w:lang w:val="fr-FR"/>
        </w:rPr>
        <w:t xml:space="preserve"> issues </w:t>
      </w:r>
      <w:proofErr w:type="spellStart"/>
      <w:r>
        <w:rPr>
          <w:lang w:val="fr-FR"/>
        </w:rPr>
        <w:t>addressed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within</w:t>
      </w:r>
      <w:proofErr w:type="spellEnd"/>
      <w:r>
        <w:rPr>
          <w:lang w:val="fr-FR"/>
        </w:rPr>
        <w:t xml:space="preserve"> the document and </w:t>
      </w:r>
      <w:proofErr w:type="spellStart"/>
      <w:r>
        <w:rPr>
          <w:lang w:val="fr-FR"/>
        </w:rPr>
        <w:t>concluded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further</w:t>
      </w:r>
      <w:proofErr w:type="spellEnd"/>
      <w:r>
        <w:rPr>
          <w:lang w:val="fr-FR"/>
        </w:rPr>
        <w:t xml:space="preserve"> documentation in the NRM section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necessary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regarding</w:t>
      </w:r>
      <w:proofErr w:type="spellEnd"/>
      <w:r>
        <w:rPr>
          <w:lang w:val="fr-FR"/>
        </w:rPr>
        <w:t xml:space="preserve"> the end points of the communication and the nature of the </w:t>
      </w:r>
      <w:proofErr w:type="spellStart"/>
      <w:r>
        <w:rPr>
          <w:lang w:val="fr-FR"/>
        </w:rPr>
        <w:t>reference</w:t>
      </w:r>
      <w:proofErr w:type="spellEnd"/>
      <w:r>
        <w:rPr>
          <w:lang w:val="fr-FR"/>
        </w:rPr>
        <w:t xml:space="preserve"> points.</w:t>
      </w:r>
    </w:p>
    <w:p w:rsidR="00F85090" w:rsidRPr="00F85090" w:rsidRDefault="00F85090" w:rsidP="00F85090">
      <w:pPr>
        <w:pStyle w:val="ListParagraph"/>
        <w:numPr>
          <w:ilvl w:val="1"/>
          <w:numId w:val="39"/>
        </w:numPr>
        <w:rPr>
          <w:lang w:val="en-US"/>
        </w:rPr>
      </w:pPr>
      <w:r w:rsidRPr="00F85090">
        <w:rPr>
          <w:lang w:val="en-US"/>
        </w:rPr>
        <w:t>After group’s discussion a revision was made with the agreed changes and posted as :</w:t>
      </w:r>
    </w:p>
    <w:p w:rsidR="00F85090" w:rsidRDefault="00DF2905" w:rsidP="00F85090">
      <w:pPr>
        <w:pStyle w:val="ListParagraph"/>
        <w:numPr>
          <w:ilvl w:val="1"/>
          <w:numId w:val="39"/>
        </w:numPr>
        <w:rPr>
          <w:lang w:val="en-US"/>
        </w:rPr>
      </w:pPr>
      <w:hyperlink r:id="rId16" w:history="1">
        <w:r w:rsidR="00F85090" w:rsidRPr="0000566F">
          <w:rPr>
            <w:rStyle w:val="Hyperlink"/>
            <w:lang w:val="en-US"/>
          </w:rPr>
          <w:t>https://mentor.ieee.org/omniran/dcn/15/omniran-15-0005-01-CF00-comments-on-omniran-14-0083-00.docx</w:t>
        </w:r>
      </w:hyperlink>
    </w:p>
    <w:p w:rsidR="00F85090" w:rsidRPr="00F85090" w:rsidRDefault="00F85090" w:rsidP="00F85090">
      <w:pPr>
        <w:rPr>
          <w:lang w:val="en-US"/>
        </w:rPr>
      </w:pPr>
    </w:p>
    <w:p w:rsidR="00F85090" w:rsidRDefault="00F85090" w:rsidP="00F85090">
      <w:pPr>
        <w:pStyle w:val="ListParagraph"/>
        <w:numPr>
          <w:ilvl w:val="0"/>
          <w:numId w:val="39"/>
        </w:numPr>
        <w:rPr>
          <w:lang w:val="en-US"/>
        </w:rPr>
      </w:pPr>
      <w:r w:rsidRPr="00F85090">
        <w:rPr>
          <w:lang w:val="en-US"/>
        </w:rPr>
        <w:t>Discussion on NRM Control Reference Points Information and Parameters</w:t>
      </w:r>
      <w:r w:rsidR="00FA1E04" w:rsidRPr="00FA1E04">
        <w:rPr>
          <w:lang w:val="en-US"/>
        </w:rPr>
        <w:t xml:space="preserve"> </w:t>
      </w:r>
      <w:r w:rsidR="00FA1E04">
        <w:rPr>
          <w:lang w:val="en-US"/>
        </w:rPr>
        <w:t xml:space="preserve">- </w:t>
      </w:r>
      <w:r w:rsidR="00FA1E04">
        <w:rPr>
          <w:lang w:val="en-US"/>
        </w:rPr>
        <w:t>Juan Carlos Zuniga</w:t>
      </w:r>
    </w:p>
    <w:p w:rsidR="00F85090" w:rsidRDefault="00DF2905" w:rsidP="00F85090">
      <w:pPr>
        <w:pStyle w:val="ListParagraph"/>
        <w:numPr>
          <w:ilvl w:val="1"/>
          <w:numId w:val="39"/>
        </w:numPr>
        <w:rPr>
          <w:lang w:val="en-US"/>
        </w:rPr>
      </w:pPr>
      <w:hyperlink r:id="rId17" w:history="1">
        <w:r w:rsidR="00F85090" w:rsidRPr="0000566F">
          <w:rPr>
            <w:rStyle w:val="Hyperlink"/>
            <w:lang w:val="en-US"/>
          </w:rPr>
          <w:t>https://mentor.ieee.org/omniran/dcn/15/omniran-15-0004-00-CF00-discussion-on-nrm-control-reference-points-information-and-parameters.pptx</w:t>
        </w:r>
      </w:hyperlink>
    </w:p>
    <w:p w:rsidR="00F85090" w:rsidRDefault="00F85090" w:rsidP="00F85090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The group provided several comments on the description of the parameters and suggested refinements</w:t>
      </w:r>
    </w:p>
    <w:p w:rsidR="00F85090" w:rsidRDefault="00F85090" w:rsidP="00F85090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The authors will take the feedback into account and will generate a new version</w:t>
      </w:r>
    </w:p>
    <w:p w:rsidR="00CE2086" w:rsidRPr="00CE2086" w:rsidRDefault="00CE2086" w:rsidP="00CE2086">
      <w:pPr>
        <w:rPr>
          <w:lang w:val="en-US"/>
        </w:rPr>
      </w:pPr>
    </w:p>
    <w:p w:rsidR="00CE2086" w:rsidRDefault="00CE2086" w:rsidP="00CE2086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Max Riegel - </w:t>
      </w:r>
      <w:r w:rsidRPr="00CE2086">
        <w:rPr>
          <w:lang w:val="en-US"/>
        </w:rPr>
        <w:t>Network Discovery and Selection</w:t>
      </w:r>
    </w:p>
    <w:p w:rsidR="00CE2086" w:rsidRDefault="00DF2905" w:rsidP="00CE2086">
      <w:pPr>
        <w:pStyle w:val="ListParagraph"/>
        <w:numPr>
          <w:ilvl w:val="1"/>
          <w:numId w:val="39"/>
        </w:numPr>
        <w:rPr>
          <w:lang w:val="en-US"/>
        </w:rPr>
      </w:pPr>
      <w:hyperlink r:id="rId18" w:history="1">
        <w:r w:rsidR="00CE2086" w:rsidRPr="0000566F">
          <w:rPr>
            <w:rStyle w:val="Hyperlink"/>
            <w:lang w:val="en-US"/>
          </w:rPr>
          <w:t>https://mentor.ieee.org/omniran/dcn/14/omniran-14-0082-02-CF00-network-discovery-and-selection.docx</w:t>
        </w:r>
      </w:hyperlink>
    </w:p>
    <w:p w:rsidR="006732B8" w:rsidRDefault="006732B8" w:rsidP="00CE2086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Text reviewed and discussed.</w:t>
      </w:r>
    </w:p>
    <w:p w:rsidR="006142E0" w:rsidRDefault="006732B8" w:rsidP="00CE2086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Contribution misses details about mapping of the generic description to the particular 802 access technologies</w:t>
      </w:r>
    </w:p>
    <w:p w:rsidR="00A75666" w:rsidRPr="006732B8" w:rsidRDefault="00AD1AF7" w:rsidP="006732B8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Several comme</w:t>
      </w:r>
      <w:r w:rsidR="006732B8">
        <w:rPr>
          <w:lang w:val="en-US"/>
        </w:rPr>
        <w:t xml:space="preserve">nts raised on desired refinements, which will </w:t>
      </w:r>
      <w:proofErr w:type="gramStart"/>
      <w:r w:rsidR="006732B8">
        <w:rPr>
          <w:lang w:val="en-US"/>
        </w:rPr>
        <w:t>taken</w:t>
      </w:r>
      <w:proofErr w:type="gramEnd"/>
      <w:r w:rsidR="006732B8">
        <w:rPr>
          <w:lang w:val="en-US"/>
        </w:rPr>
        <w:t xml:space="preserve"> into consideration by the author when creating the next revision.</w:t>
      </w:r>
    </w:p>
    <w:p w:rsidR="00A75666" w:rsidRDefault="00A75666" w:rsidP="00A75666">
      <w:pPr>
        <w:rPr>
          <w:lang w:val="en-US"/>
        </w:rPr>
      </w:pPr>
    </w:p>
    <w:p w:rsidR="00AD1AF7" w:rsidRPr="00AD1AF7" w:rsidRDefault="00AD1AF7" w:rsidP="00A75666">
      <w:pPr>
        <w:rPr>
          <w:b/>
          <w:lang w:val="en-US"/>
        </w:rPr>
      </w:pPr>
      <w:r w:rsidRPr="00AD1AF7">
        <w:rPr>
          <w:b/>
          <w:lang w:val="en-US"/>
        </w:rPr>
        <w:t>Recess</w:t>
      </w:r>
    </w:p>
    <w:p w:rsidR="00AD1AF7" w:rsidRPr="00AD1AF7" w:rsidRDefault="00AD1AF7" w:rsidP="00AD1AF7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Meeting recessed at 18:01 hrs</w:t>
      </w:r>
      <w:r w:rsidRPr="00AD1AF7">
        <w:rPr>
          <w:lang w:val="en-US"/>
        </w:rPr>
        <w:t xml:space="preserve"> </w:t>
      </w:r>
    </w:p>
    <w:p w:rsidR="00AD1AF7" w:rsidRPr="00F85090" w:rsidRDefault="00AD1AF7" w:rsidP="00A75666">
      <w:pPr>
        <w:rPr>
          <w:lang w:val="en-US"/>
        </w:rPr>
      </w:pPr>
    </w:p>
    <w:p w:rsidR="00AE36C0" w:rsidRPr="00E44A57" w:rsidRDefault="00AE36C0" w:rsidP="00AE36C0">
      <w:r>
        <w:rPr>
          <w:b/>
          <w:szCs w:val="22"/>
          <w:u w:val="single"/>
        </w:rPr>
        <w:t>Thursday</w:t>
      </w:r>
      <w:r w:rsidRPr="00E44A57">
        <w:rPr>
          <w:b/>
          <w:szCs w:val="22"/>
          <w:u w:val="single"/>
        </w:rPr>
        <w:t xml:space="preserve">, </w:t>
      </w:r>
      <w:r>
        <w:rPr>
          <w:b/>
          <w:szCs w:val="22"/>
          <w:u w:val="single"/>
        </w:rPr>
        <w:t>January</w:t>
      </w:r>
      <w:r w:rsidRPr="00E44A57">
        <w:rPr>
          <w:b/>
          <w:szCs w:val="22"/>
          <w:u w:val="single"/>
        </w:rPr>
        <w:t xml:space="preserve"> 1</w:t>
      </w:r>
      <w:r>
        <w:rPr>
          <w:b/>
          <w:szCs w:val="22"/>
          <w:u w:val="single"/>
        </w:rPr>
        <w:t>5</w:t>
      </w:r>
      <w:r w:rsidRPr="00E44A57">
        <w:rPr>
          <w:b/>
          <w:szCs w:val="22"/>
          <w:u w:val="single"/>
          <w:vertAlign w:val="superscript"/>
        </w:rPr>
        <w:t>th</w:t>
      </w:r>
      <w:r w:rsidRPr="00E44A57">
        <w:rPr>
          <w:b/>
          <w:szCs w:val="22"/>
          <w:u w:val="single"/>
        </w:rPr>
        <w:t>, 201</w:t>
      </w:r>
      <w:r w:rsidR="006732B8">
        <w:rPr>
          <w:b/>
          <w:szCs w:val="22"/>
          <w:u w:val="single"/>
        </w:rPr>
        <w:t>5</w:t>
      </w:r>
    </w:p>
    <w:p w:rsidR="00AE36C0" w:rsidRPr="00E44A57" w:rsidRDefault="00AE36C0" w:rsidP="00AE36C0"/>
    <w:p w:rsidR="00AE36C0" w:rsidRPr="00E44A57" w:rsidRDefault="00AE36C0" w:rsidP="00AE36C0"/>
    <w:p w:rsidR="00AE36C0" w:rsidRPr="00E44A57" w:rsidRDefault="006732B8" w:rsidP="00AE36C0">
      <w:pPr>
        <w:rPr>
          <w:b/>
        </w:rPr>
      </w:pPr>
      <w:r>
        <w:rPr>
          <w:b/>
        </w:rPr>
        <w:t>Restart</w:t>
      </w:r>
    </w:p>
    <w:p w:rsidR="00AE36C0" w:rsidRDefault="00AE36C0" w:rsidP="00AE36C0">
      <w:pPr>
        <w:pStyle w:val="ListParagraph"/>
        <w:numPr>
          <w:ilvl w:val="0"/>
          <w:numId w:val="1"/>
        </w:numPr>
      </w:pPr>
      <w:r w:rsidRPr="00E44A57">
        <w:t>Meeting called to order by Max Riegel at 1</w:t>
      </w:r>
      <w:r>
        <w:t>3</w:t>
      </w:r>
      <w:r w:rsidRPr="00E44A57">
        <w:t>:</w:t>
      </w:r>
      <w:r>
        <w:t>35</w:t>
      </w:r>
      <w:r w:rsidRPr="00E44A57">
        <w:t xml:space="preserve"> hrs (EST).  </w:t>
      </w:r>
    </w:p>
    <w:p w:rsidR="00A75666" w:rsidRDefault="00A75666" w:rsidP="00A75666"/>
    <w:p w:rsidR="00AE36C0" w:rsidRPr="00A75666" w:rsidRDefault="00AE36C0" w:rsidP="00AE36C0">
      <w:pPr>
        <w:rPr>
          <w:b/>
          <w:lang w:val="en-US"/>
        </w:rPr>
      </w:pPr>
      <w:proofErr w:type="gramStart"/>
      <w:r w:rsidRPr="00A75666">
        <w:rPr>
          <w:b/>
          <w:lang w:val="en-US"/>
        </w:rPr>
        <w:t>P</w:t>
      </w:r>
      <w:r w:rsidR="006732B8">
        <w:rPr>
          <w:b/>
          <w:lang w:val="en-US"/>
        </w:rPr>
        <w:t>802.1CF contributions, cont.</w:t>
      </w:r>
      <w:proofErr w:type="gramEnd"/>
    </w:p>
    <w:p w:rsidR="00AE36C0" w:rsidRDefault="00AE36C0" w:rsidP="00AE36C0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>Key Concepts of Data Path Design and Control</w:t>
      </w:r>
      <w:r w:rsidR="006732B8">
        <w:rPr>
          <w:lang w:val="en-US"/>
        </w:rPr>
        <w:t xml:space="preserve"> - </w:t>
      </w:r>
      <w:r w:rsidR="006732B8">
        <w:rPr>
          <w:lang w:val="en-US"/>
        </w:rPr>
        <w:t>Max Riegel</w:t>
      </w:r>
    </w:p>
    <w:p w:rsidR="00AE36C0" w:rsidRDefault="00DF2905" w:rsidP="00A75666">
      <w:pPr>
        <w:pStyle w:val="ListParagraph"/>
        <w:numPr>
          <w:ilvl w:val="1"/>
          <w:numId w:val="39"/>
        </w:numPr>
      </w:pPr>
      <w:hyperlink r:id="rId19" w:history="1">
        <w:r w:rsidR="00AE36C0" w:rsidRPr="00473632">
          <w:rPr>
            <w:rStyle w:val="Hyperlink"/>
          </w:rPr>
          <w:t>https://mentor.ieee.org/omniran/dcn/15/omniran-15-0002-00-CF00-key-concepts-of-data-path.pptx</w:t>
        </w:r>
      </w:hyperlink>
      <w:r w:rsidR="00AE36C0">
        <w:t xml:space="preserve"> </w:t>
      </w:r>
    </w:p>
    <w:p w:rsidR="00000000" w:rsidRPr="006732B8" w:rsidRDefault="00606EEA" w:rsidP="006732B8">
      <w:pPr>
        <w:pStyle w:val="ListParagraph"/>
        <w:numPr>
          <w:ilvl w:val="1"/>
          <w:numId w:val="39"/>
        </w:numPr>
        <w:rPr>
          <w:lang w:val="en-US"/>
        </w:rPr>
      </w:pPr>
      <w:r w:rsidRPr="006732B8">
        <w:rPr>
          <w:lang w:val="en-US"/>
        </w:rPr>
        <w:t>Revision of terminology based on group discussions</w:t>
      </w:r>
    </w:p>
    <w:p w:rsidR="00000000" w:rsidRPr="006732B8" w:rsidRDefault="00606EEA" w:rsidP="006732B8">
      <w:pPr>
        <w:pStyle w:val="ListParagraph"/>
        <w:numPr>
          <w:ilvl w:val="1"/>
          <w:numId w:val="39"/>
        </w:numPr>
        <w:rPr>
          <w:lang w:val="en-US"/>
        </w:rPr>
      </w:pPr>
      <w:r w:rsidRPr="006732B8">
        <w:rPr>
          <w:lang w:val="en-US"/>
        </w:rPr>
        <w:t>Agreement to go forward based on revised slide set</w:t>
      </w:r>
    </w:p>
    <w:p w:rsidR="00000000" w:rsidRPr="006732B8" w:rsidRDefault="00606EEA" w:rsidP="006732B8">
      <w:pPr>
        <w:pStyle w:val="ListParagraph"/>
        <w:numPr>
          <w:ilvl w:val="1"/>
          <w:numId w:val="39"/>
        </w:numPr>
        <w:rPr>
          <w:lang w:val="en-US"/>
        </w:rPr>
      </w:pPr>
      <w:r w:rsidRPr="006732B8">
        <w:rPr>
          <w:lang w:val="en-US"/>
        </w:rPr>
        <w:t>Revised version uploaded</w:t>
      </w:r>
    </w:p>
    <w:p w:rsidR="00000000" w:rsidRPr="006732B8" w:rsidRDefault="00606EEA" w:rsidP="006732B8">
      <w:pPr>
        <w:pStyle w:val="ListParagraph"/>
        <w:ind w:left="1080"/>
        <w:rPr>
          <w:lang w:val="en-US"/>
        </w:rPr>
      </w:pPr>
      <w:hyperlink r:id="rId20" w:history="1">
        <w:r w:rsidRPr="006732B8">
          <w:rPr>
            <w:rStyle w:val="Hyperlink"/>
            <w:lang w:val="en-US"/>
          </w:rPr>
          <w:t>https://mentor.ieee.org/omniran/dcn/15/omniran-15-0002-01-CF00-key-concepts-of-data-path.pptx</w:t>
        </w:r>
      </w:hyperlink>
      <w:r w:rsidRPr="006732B8">
        <w:rPr>
          <w:lang w:val="en-US"/>
        </w:rPr>
        <w:t xml:space="preserve"> </w:t>
      </w:r>
    </w:p>
    <w:p w:rsidR="006732B8" w:rsidRDefault="006732B8" w:rsidP="00A75666"/>
    <w:p w:rsidR="006732B8" w:rsidRPr="006732B8" w:rsidRDefault="006732B8" w:rsidP="00A75666">
      <w:pPr>
        <w:rPr>
          <w:b/>
        </w:rPr>
      </w:pPr>
      <w:r w:rsidRPr="006732B8">
        <w:rPr>
          <w:b/>
        </w:rPr>
        <w:t>Project Planning</w:t>
      </w:r>
    </w:p>
    <w:p w:rsidR="00000000" w:rsidRPr="006732B8" w:rsidRDefault="00606EEA" w:rsidP="006732B8">
      <w:pPr>
        <w:pStyle w:val="ListParagraph"/>
        <w:numPr>
          <w:ilvl w:val="0"/>
          <w:numId w:val="39"/>
        </w:numPr>
        <w:rPr>
          <w:lang w:val="en-US"/>
        </w:rPr>
      </w:pPr>
      <w:r w:rsidRPr="006732B8">
        <w:rPr>
          <w:lang w:val="en-US"/>
        </w:rPr>
        <w:t>Roughly on track as set up in Nov 2014</w:t>
      </w:r>
    </w:p>
    <w:p w:rsidR="00000000" w:rsidRPr="006732B8" w:rsidRDefault="00606EEA" w:rsidP="006732B8">
      <w:pPr>
        <w:pStyle w:val="ListParagraph"/>
        <w:numPr>
          <w:ilvl w:val="0"/>
          <w:numId w:val="39"/>
        </w:numPr>
        <w:rPr>
          <w:lang w:val="en-US"/>
        </w:rPr>
      </w:pPr>
      <w:r w:rsidRPr="006732B8">
        <w:rPr>
          <w:lang w:val="en-US"/>
        </w:rPr>
        <w:t>Appointment of editor will be</w:t>
      </w:r>
      <w:r w:rsidR="006732B8">
        <w:rPr>
          <w:lang w:val="en-US"/>
        </w:rPr>
        <w:t>come topic for next F2F meeting (Berlin, March 2015)</w:t>
      </w:r>
    </w:p>
    <w:p w:rsidR="00AE36C0" w:rsidRDefault="00AE36C0" w:rsidP="00A75666"/>
    <w:p w:rsidR="00AD272D" w:rsidRPr="00AD272D" w:rsidRDefault="006732B8" w:rsidP="00A75666">
      <w:pPr>
        <w:rPr>
          <w:b/>
        </w:rPr>
      </w:pPr>
      <w:r>
        <w:rPr>
          <w:b/>
        </w:rPr>
        <w:t>Status report to IEEE 802 WGs</w:t>
      </w:r>
    </w:p>
    <w:p w:rsidR="00AD272D" w:rsidRDefault="00AD272D" w:rsidP="006732B8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>A report was drafted and agreed by the group:</w:t>
      </w:r>
    </w:p>
    <w:p w:rsidR="00AD272D" w:rsidRPr="00AD272D" w:rsidRDefault="00DF2905" w:rsidP="00AD272D">
      <w:pPr>
        <w:pStyle w:val="ListParagraph"/>
        <w:numPr>
          <w:ilvl w:val="1"/>
          <w:numId w:val="39"/>
        </w:numPr>
        <w:rPr>
          <w:lang w:val="en-US"/>
        </w:rPr>
      </w:pPr>
      <w:hyperlink r:id="rId21" w:history="1">
        <w:r w:rsidR="00AD272D" w:rsidRPr="00473632">
          <w:rPr>
            <w:rStyle w:val="Hyperlink"/>
            <w:lang w:val="en-US"/>
          </w:rPr>
          <w:t>https://mentor.ieee.org/omniran/dcn/15/omniran-15-0006-00-00TG-jan-15-status-report-to-802wgs.pptx</w:t>
        </w:r>
      </w:hyperlink>
      <w:r w:rsidR="00AD272D">
        <w:rPr>
          <w:lang w:val="en-US"/>
        </w:rPr>
        <w:t xml:space="preserve"> </w:t>
      </w:r>
    </w:p>
    <w:p w:rsidR="00AD272D" w:rsidRPr="00AD272D" w:rsidRDefault="00AD272D" w:rsidP="00A75666">
      <w:pPr>
        <w:rPr>
          <w:lang w:val="en-US"/>
        </w:rPr>
      </w:pPr>
    </w:p>
    <w:p w:rsidR="00AD272D" w:rsidRPr="006732B8" w:rsidRDefault="006732B8" w:rsidP="00A75666">
      <w:pPr>
        <w:rPr>
          <w:b/>
        </w:rPr>
      </w:pPr>
      <w:r w:rsidRPr="006732B8">
        <w:rPr>
          <w:b/>
        </w:rPr>
        <w:t>AOB</w:t>
      </w:r>
    </w:p>
    <w:p w:rsidR="006732B8" w:rsidRDefault="006732B8" w:rsidP="006732B8">
      <w:pPr>
        <w:pStyle w:val="ListParagraph"/>
        <w:numPr>
          <w:ilvl w:val="0"/>
          <w:numId w:val="1"/>
        </w:numPr>
      </w:pPr>
      <w:r>
        <w:t>Nothing raised</w:t>
      </w:r>
    </w:p>
    <w:p w:rsidR="00AD272D" w:rsidRPr="00AE36C0" w:rsidRDefault="00AD272D" w:rsidP="00A75666"/>
    <w:p w:rsidR="00AD272D" w:rsidRPr="00AD1AF7" w:rsidRDefault="00AD272D" w:rsidP="00AD272D">
      <w:pPr>
        <w:rPr>
          <w:b/>
          <w:lang w:val="en-US"/>
        </w:rPr>
      </w:pPr>
      <w:r>
        <w:rPr>
          <w:b/>
          <w:lang w:val="en-US"/>
        </w:rPr>
        <w:t>Adjournment</w:t>
      </w:r>
    </w:p>
    <w:p w:rsidR="00AD272D" w:rsidRPr="00AD1AF7" w:rsidRDefault="00AD272D" w:rsidP="00AD272D">
      <w:pPr>
        <w:pStyle w:val="ListParagraph"/>
        <w:numPr>
          <w:ilvl w:val="1"/>
          <w:numId w:val="39"/>
        </w:numPr>
        <w:rPr>
          <w:lang w:val="en-US"/>
        </w:rPr>
      </w:pPr>
      <w:r>
        <w:rPr>
          <w:lang w:val="en-US"/>
        </w:rPr>
        <w:t>Meeting adjourned at 16:39 hrs</w:t>
      </w:r>
      <w:r w:rsidRPr="00AD1AF7">
        <w:rPr>
          <w:lang w:val="en-US"/>
        </w:rPr>
        <w:t xml:space="preserve"> </w:t>
      </w:r>
    </w:p>
    <w:p w:rsidR="007A2C59" w:rsidRPr="00F85090" w:rsidRDefault="007A2C59" w:rsidP="00A75666">
      <w:pPr>
        <w:rPr>
          <w:lang w:val="en-US"/>
        </w:rPr>
      </w:pPr>
    </w:p>
    <w:p w:rsidR="007A2C59" w:rsidRPr="00F85090" w:rsidRDefault="007A2C59" w:rsidP="00A75666">
      <w:pPr>
        <w:rPr>
          <w:lang w:val="en-US"/>
        </w:rPr>
      </w:pPr>
    </w:p>
    <w:sectPr w:rsidR="007A2C59" w:rsidRPr="00F85090" w:rsidSect="00227464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EA" w:rsidRDefault="00606EEA">
      <w:r>
        <w:separator/>
      </w:r>
    </w:p>
  </w:endnote>
  <w:endnote w:type="continuationSeparator" w:id="0">
    <w:p w:rsidR="00606EEA" w:rsidRDefault="0060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2B" w:rsidRPr="004030F4" w:rsidRDefault="00DF2905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fldSimple w:instr=" SUBJECT  \* MERGEFORMAT ">
      <w:r w:rsidR="00FE422B" w:rsidRPr="004030F4">
        <w:rPr>
          <w:lang w:val="es-MX"/>
        </w:rPr>
        <w:t>Minutes</w:t>
      </w:r>
    </w:fldSimple>
    <w:r w:rsidR="00FE422B" w:rsidRPr="004030F4">
      <w:rPr>
        <w:lang w:val="es-MX"/>
      </w:rPr>
      <w:tab/>
      <w:t xml:space="preserve">Page </w:t>
    </w:r>
    <w:r>
      <w:fldChar w:fldCharType="begin"/>
    </w:r>
    <w:r w:rsidR="00FE422B" w:rsidRPr="004030F4">
      <w:rPr>
        <w:lang w:val="es-MX"/>
      </w:rPr>
      <w:instrText xml:space="preserve">page </w:instrText>
    </w:r>
    <w:r>
      <w:fldChar w:fldCharType="separate"/>
    </w:r>
    <w:r w:rsidR="00E41ECF">
      <w:rPr>
        <w:noProof/>
        <w:lang w:val="es-MX"/>
      </w:rPr>
      <w:t>1</w:t>
    </w:r>
    <w:r>
      <w:fldChar w:fldCharType="end"/>
    </w:r>
    <w:r w:rsidR="00FE422B" w:rsidRPr="004030F4">
      <w:rPr>
        <w:lang w:val="es-MX"/>
      </w:rPr>
      <w:tab/>
    </w:r>
    <w:r w:rsidR="00FE422B" w:rsidRPr="004030F4">
      <w:rPr>
        <w:sz w:val="18"/>
        <w:lang w:val="es-MX"/>
      </w:rPr>
      <w:t>JC Zuniga (InterDigital)</w:t>
    </w:r>
  </w:p>
  <w:p w:rsidR="00FE422B" w:rsidRPr="004030F4" w:rsidRDefault="00FE422B">
    <w:pPr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EA" w:rsidRDefault="00606EEA">
      <w:r>
        <w:separator/>
      </w:r>
    </w:p>
  </w:footnote>
  <w:footnote w:type="continuationSeparator" w:id="0">
    <w:p w:rsidR="00606EEA" w:rsidRDefault="00606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2B" w:rsidRDefault="00375EBF">
    <w:pPr>
      <w:pStyle w:val="Header"/>
      <w:tabs>
        <w:tab w:val="clear" w:pos="6480"/>
        <w:tab w:val="center" w:pos="4680"/>
        <w:tab w:val="right" w:pos="9360"/>
      </w:tabs>
    </w:pPr>
    <w:r>
      <w:t>January 2015</w:t>
    </w:r>
    <w:r w:rsidR="00FE422B">
      <w:tab/>
    </w:r>
    <w:r w:rsidR="00FE422B">
      <w:tab/>
    </w:r>
    <w:fldSimple w:instr=" TITLE  \* MERGEFORMAT ">
      <w:r w:rsidR="00FE422B">
        <w:t>omniran-1</w:t>
      </w:r>
      <w:r>
        <w:t>5</w:t>
      </w:r>
      <w:r w:rsidR="00FE422B">
        <w:t>-</w:t>
      </w:r>
      <w:r w:rsidR="004F6BBA">
        <w:t>0007</w:t>
      </w:r>
      <w:r w:rsidR="00FE422B">
        <w:t>-</w:t>
      </w:r>
      <w:r w:rsidR="004F6BBA">
        <w:t>00</w:t>
      </w:r>
    </w:fldSimple>
    <w:r w:rsidR="00FE422B">
      <w:t>-</w:t>
    </w:r>
    <w:r w:rsidR="00F80040">
      <w:t>00TG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195"/>
    <w:multiLevelType w:val="hybridMultilevel"/>
    <w:tmpl w:val="63E2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4B90"/>
    <w:multiLevelType w:val="hybridMultilevel"/>
    <w:tmpl w:val="72744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D5667"/>
    <w:multiLevelType w:val="hybridMultilevel"/>
    <w:tmpl w:val="C894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05A07"/>
    <w:multiLevelType w:val="hybridMultilevel"/>
    <w:tmpl w:val="0956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96C0E"/>
    <w:multiLevelType w:val="hybridMultilevel"/>
    <w:tmpl w:val="2BFCDFE8"/>
    <w:lvl w:ilvl="0" w:tplc="84B81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663DE">
      <w:start w:val="18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C942C">
      <w:start w:val="18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E5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E5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20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AE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E6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EE00DD"/>
    <w:multiLevelType w:val="hybridMultilevel"/>
    <w:tmpl w:val="70F49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1155FB"/>
    <w:multiLevelType w:val="hybridMultilevel"/>
    <w:tmpl w:val="872C494A"/>
    <w:lvl w:ilvl="0" w:tplc="1C98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2863D7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003A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1AE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71CF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B346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72E8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68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B666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20790515"/>
    <w:multiLevelType w:val="hybridMultilevel"/>
    <w:tmpl w:val="35A2F0A0"/>
    <w:lvl w:ilvl="0" w:tplc="7150938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414F0"/>
    <w:multiLevelType w:val="hybridMultilevel"/>
    <w:tmpl w:val="C0F86CB8"/>
    <w:lvl w:ilvl="0" w:tplc="59C42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69632">
      <w:start w:val="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67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0E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2E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83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E2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21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88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260B0E"/>
    <w:multiLevelType w:val="hybridMultilevel"/>
    <w:tmpl w:val="7C24F924"/>
    <w:lvl w:ilvl="0" w:tplc="2C66B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66BF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C849B3"/>
    <w:multiLevelType w:val="hybridMultilevel"/>
    <w:tmpl w:val="F77E3180"/>
    <w:lvl w:ilvl="0" w:tplc="A99C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14845"/>
    <w:multiLevelType w:val="hybridMultilevel"/>
    <w:tmpl w:val="71BA6644"/>
    <w:lvl w:ilvl="0" w:tplc="CDA4CCF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BF870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B76DB5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4DE20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7DA69E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20C5FA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776D4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156630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F8242C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2BC729F0"/>
    <w:multiLevelType w:val="hybridMultilevel"/>
    <w:tmpl w:val="53FC68AC"/>
    <w:lvl w:ilvl="0" w:tplc="EBBE706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C326B4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823A18">
      <w:start w:val="63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6D09A5A">
      <w:start w:val="63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D4FF4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10E5F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BF0CF3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DF09B6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D782EE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2DE43739"/>
    <w:multiLevelType w:val="hybridMultilevel"/>
    <w:tmpl w:val="AEC42B62"/>
    <w:lvl w:ilvl="0" w:tplc="987EA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C1080">
      <w:start w:val="22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6E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68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2EC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84D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6F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2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65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ED437CD"/>
    <w:multiLevelType w:val="hybridMultilevel"/>
    <w:tmpl w:val="E970FFC0"/>
    <w:lvl w:ilvl="0" w:tplc="2C66B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D544FF"/>
    <w:multiLevelType w:val="hybridMultilevel"/>
    <w:tmpl w:val="4FFA89A4"/>
    <w:lvl w:ilvl="0" w:tplc="CEB0E7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4E04616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1D28E90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855220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3EA0DE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0E38B9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725CB1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45E835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1242CF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7">
    <w:nsid w:val="34AB539C"/>
    <w:multiLevelType w:val="hybridMultilevel"/>
    <w:tmpl w:val="B378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8AFD96">
      <w:start w:val="109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3A51A6">
      <w:start w:val="109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063C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3A5B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607F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6E95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4A8BE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9EAA7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>
    <w:nsid w:val="354720EF"/>
    <w:multiLevelType w:val="hybridMultilevel"/>
    <w:tmpl w:val="6AD613AE"/>
    <w:lvl w:ilvl="0" w:tplc="2C66BF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0191B"/>
    <w:multiLevelType w:val="hybridMultilevel"/>
    <w:tmpl w:val="BDC6F762"/>
    <w:lvl w:ilvl="0" w:tplc="0E0E7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69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D86E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44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A6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7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2C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8A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A2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B3F0E09"/>
    <w:multiLevelType w:val="hybridMultilevel"/>
    <w:tmpl w:val="7E46EB94"/>
    <w:lvl w:ilvl="0" w:tplc="A7C271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B8AFD96">
      <w:start w:val="109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3A51A6">
      <w:start w:val="109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063C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3A5B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607F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6E95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4A8BE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9EAA7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3B6A1316"/>
    <w:multiLevelType w:val="hybridMultilevel"/>
    <w:tmpl w:val="EEAE3CF8"/>
    <w:lvl w:ilvl="0" w:tplc="7DCA3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0EE1A">
      <w:start w:val="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AF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04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0C6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06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46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0B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E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0194C44"/>
    <w:multiLevelType w:val="hybridMultilevel"/>
    <w:tmpl w:val="FE907A4E"/>
    <w:lvl w:ilvl="0" w:tplc="A69897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C0A5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47F5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4B1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287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EF6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AE9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EF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0926609"/>
    <w:multiLevelType w:val="hybridMultilevel"/>
    <w:tmpl w:val="755A5770"/>
    <w:lvl w:ilvl="0" w:tplc="F036F4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A2B308">
      <w:start w:val="183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D22C86C">
      <w:start w:val="183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1980F90">
      <w:start w:val="183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4C9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00A6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7E0A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E58C9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328E3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>
    <w:nsid w:val="44F52A34"/>
    <w:multiLevelType w:val="hybridMultilevel"/>
    <w:tmpl w:val="8A0A29BC"/>
    <w:lvl w:ilvl="0" w:tplc="7DCA41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C26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A282A">
      <w:start w:val="11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A41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E15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ED5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650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0D5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72B8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DA792E"/>
    <w:multiLevelType w:val="hybridMultilevel"/>
    <w:tmpl w:val="1682DF56"/>
    <w:lvl w:ilvl="0" w:tplc="FD16BC7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C40895"/>
    <w:multiLevelType w:val="hybridMultilevel"/>
    <w:tmpl w:val="E948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9183F"/>
    <w:multiLevelType w:val="hybridMultilevel"/>
    <w:tmpl w:val="209EB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1C0745"/>
    <w:multiLevelType w:val="hybridMultilevel"/>
    <w:tmpl w:val="7E2829F2"/>
    <w:lvl w:ilvl="0" w:tplc="2C66B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F57E3"/>
    <w:multiLevelType w:val="hybridMultilevel"/>
    <w:tmpl w:val="CB7020B4"/>
    <w:lvl w:ilvl="0" w:tplc="FFC82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54CDC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8DAB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D1AA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A00D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DE8E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14C4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DB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01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0">
    <w:nsid w:val="4A445712"/>
    <w:multiLevelType w:val="hybridMultilevel"/>
    <w:tmpl w:val="21A2AFB0"/>
    <w:lvl w:ilvl="0" w:tplc="9A844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F9438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3863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39AB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36F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752C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5DE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3D49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178A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>
    <w:nsid w:val="4E542A13"/>
    <w:multiLevelType w:val="hybridMultilevel"/>
    <w:tmpl w:val="A9468E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4E567FC4"/>
    <w:multiLevelType w:val="hybridMultilevel"/>
    <w:tmpl w:val="91B089FC"/>
    <w:lvl w:ilvl="0" w:tplc="EF6465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C64D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277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EA27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048002">
      <w:start w:val="118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669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45D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9600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E53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744146D"/>
    <w:multiLevelType w:val="hybridMultilevel"/>
    <w:tmpl w:val="A3768E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58283AC2"/>
    <w:multiLevelType w:val="hybridMultilevel"/>
    <w:tmpl w:val="BF640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66BF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321150"/>
    <w:multiLevelType w:val="hybridMultilevel"/>
    <w:tmpl w:val="3F120928"/>
    <w:lvl w:ilvl="0" w:tplc="BE78B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96CCF"/>
    <w:multiLevelType w:val="hybridMultilevel"/>
    <w:tmpl w:val="160E6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8AFD96">
      <w:start w:val="109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3A51A6">
      <w:start w:val="109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063C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3A5B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607F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6E95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4A8BE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9EAA7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>
    <w:nsid w:val="61757E63"/>
    <w:multiLevelType w:val="hybridMultilevel"/>
    <w:tmpl w:val="F0C2FE80"/>
    <w:lvl w:ilvl="0" w:tplc="28E2D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FE7514">
      <w:start w:val="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06D88">
      <w:start w:val="6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E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AF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6A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6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A4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A0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1714130"/>
    <w:multiLevelType w:val="hybridMultilevel"/>
    <w:tmpl w:val="2C528D84"/>
    <w:lvl w:ilvl="0" w:tplc="6F5A5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EF033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818A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DF66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81E8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E62E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EF6E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7481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387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9">
    <w:nsid w:val="72382C3D"/>
    <w:multiLevelType w:val="hybridMultilevel"/>
    <w:tmpl w:val="91666790"/>
    <w:lvl w:ilvl="0" w:tplc="7B9447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A31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222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DFC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C21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8EEE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E63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657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690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2AC731E"/>
    <w:multiLevelType w:val="hybridMultilevel"/>
    <w:tmpl w:val="3E56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B3DBB"/>
    <w:multiLevelType w:val="hybridMultilevel"/>
    <w:tmpl w:val="0562C1A4"/>
    <w:lvl w:ilvl="0" w:tplc="3A820C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645FF6">
      <w:start w:val="180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F08C0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AF8C1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5202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B4247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762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D2012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B585D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>
    <w:nsid w:val="7ABD01D0"/>
    <w:multiLevelType w:val="hybridMultilevel"/>
    <w:tmpl w:val="98A2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06BCC"/>
    <w:multiLevelType w:val="hybridMultilevel"/>
    <w:tmpl w:val="5314BCB6"/>
    <w:lvl w:ilvl="0" w:tplc="FD16BC7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7"/>
  </w:num>
  <w:num w:numId="4">
    <w:abstractNumId w:val="19"/>
  </w:num>
  <w:num w:numId="5">
    <w:abstractNumId w:val="35"/>
  </w:num>
  <w:num w:numId="6">
    <w:abstractNumId w:val="41"/>
  </w:num>
  <w:num w:numId="7">
    <w:abstractNumId w:val="30"/>
  </w:num>
  <w:num w:numId="8">
    <w:abstractNumId w:val="7"/>
  </w:num>
  <w:num w:numId="9">
    <w:abstractNumId w:val="16"/>
  </w:num>
  <w:num w:numId="10">
    <w:abstractNumId w:val="38"/>
  </w:num>
  <w:num w:numId="11">
    <w:abstractNumId w:val="29"/>
  </w:num>
  <w:num w:numId="12">
    <w:abstractNumId w:val="13"/>
  </w:num>
  <w:num w:numId="13">
    <w:abstractNumId w:val="4"/>
  </w:num>
  <w:num w:numId="14">
    <w:abstractNumId w:val="42"/>
  </w:num>
  <w:num w:numId="15">
    <w:abstractNumId w:val="3"/>
  </w:num>
  <w:num w:numId="16">
    <w:abstractNumId w:val="0"/>
  </w:num>
  <w:num w:numId="17">
    <w:abstractNumId w:val="40"/>
  </w:num>
  <w:num w:numId="18">
    <w:abstractNumId w:val="11"/>
  </w:num>
  <w:num w:numId="19">
    <w:abstractNumId w:val="28"/>
  </w:num>
  <w:num w:numId="20">
    <w:abstractNumId w:val="27"/>
  </w:num>
  <w:num w:numId="21">
    <w:abstractNumId w:val="31"/>
  </w:num>
  <w:num w:numId="22">
    <w:abstractNumId w:val="33"/>
  </w:num>
  <w:num w:numId="23">
    <w:abstractNumId w:val="15"/>
  </w:num>
  <w:num w:numId="24">
    <w:abstractNumId w:val="18"/>
  </w:num>
  <w:num w:numId="25">
    <w:abstractNumId w:val="6"/>
  </w:num>
  <w:num w:numId="26">
    <w:abstractNumId w:val="20"/>
  </w:num>
  <w:num w:numId="27">
    <w:abstractNumId w:val="36"/>
  </w:num>
  <w:num w:numId="28">
    <w:abstractNumId w:val="10"/>
  </w:num>
  <w:num w:numId="29">
    <w:abstractNumId w:val="34"/>
  </w:num>
  <w:num w:numId="30">
    <w:abstractNumId w:val="17"/>
  </w:num>
  <w:num w:numId="31">
    <w:abstractNumId w:val="23"/>
  </w:num>
  <w:num w:numId="32">
    <w:abstractNumId w:val="5"/>
  </w:num>
  <w:num w:numId="33">
    <w:abstractNumId w:val="14"/>
  </w:num>
  <w:num w:numId="34">
    <w:abstractNumId w:val="26"/>
  </w:num>
  <w:num w:numId="35">
    <w:abstractNumId w:val="9"/>
  </w:num>
  <w:num w:numId="36">
    <w:abstractNumId w:val="8"/>
  </w:num>
  <w:num w:numId="37">
    <w:abstractNumId w:val="43"/>
  </w:num>
  <w:num w:numId="38">
    <w:abstractNumId w:val="21"/>
  </w:num>
  <w:num w:numId="39">
    <w:abstractNumId w:val="25"/>
  </w:num>
  <w:num w:numId="40">
    <w:abstractNumId w:val="24"/>
  </w:num>
  <w:num w:numId="41">
    <w:abstractNumId w:val="22"/>
  </w:num>
  <w:num w:numId="42">
    <w:abstractNumId w:val="39"/>
  </w:num>
  <w:num w:numId="43">
    <w:abstractNumId w:val="32"/>
  </w:num>
  <w:num w:numId="4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529"/>
    <w:rsid w:val="00001E79"/>
    <w:rsid w:val="00005C6D"/>
    <w:rsid w:val="00011AE5"/>
    <w:rsid w:val="00012451"/>
    <w:rsid w:val="00012C0A"/>
    <w:rsid w:val="00013C31"/>
    <w:rsid w:val="000225B6"/>
    <w:rsid w:val="00023F62"/>
    <w:rsid w:val="00025DE1"/>
    <w:rsid w:val="00032699"/>
    <w:rsid w:val="00034D94"/>
    <w:rsid w:val="00042D7A"/>
    <w:rsid w:val="00043554"/>
    <w:rsid w:val="000441AF"/>
    <w:rsid w:val="00064835"/>
    <w:rsid w:val="00066B7D"/>
    <w:rsid w:val="00073588"/>
    <w:rsid w:val="00086F4E"/>
    <w:rsid w:val="00090555"/>
    <w:rsid w:val="000A0AF7"/>
    <w:rsid w:val="000A1DE3"/>
    <w:rsid w:val="000B2055"/>
    <w:rsid w:val="000B2275"/>
    <w:rsid w:val="000B60DA"/>
    <w:rsid w:val="000B7BA8"/>
    <w:rsid w:val="000C0061"/>
    <w:rsid w:val="000C13B3"/>
    <w:rsid w:val="000C26DF"/>
    <w:rsid w:val="000C54C8"/>
    <w:rsid w:val="000D01BE"/>
    <w:rsid w:val="000D58D5"/>
    <w:rsid w:val="000E0490"/>
    <w:rsid w:val="000E225B"/>
    <w:rsid w:val="000E2814"/>
    <w:rsid w:val="0010426F"/>
    <w:rsid w:val="0010512B"/>
    <w:rsid w:val="0011273A"/>
    <w:rsid w:val="00112B78"/>
    <w:rsid w:val="001216B1"/>
    <w:rsid w:val="0013096A"/>
    <w:rsid w:val="001312E0"/>
    <w:rsid w:val="00134F5E"/>
    <w:rsid w:val="001369BF"/>
    <w:rsid w:val="00141275"/>
    <w:rsid w:val="00142AA2"/>
    <w:rsid w:val="00145903"/>
    <w:rsid w:val="00146F0A"/>
    <w:rsid w:val="001540A3"/>
    <w:rsid w:val="00160BDD"/>
    <w:rsid w:val="00165978"/>
    <w:rsid w:val="00167E07"/>
    <w:rsid w:val="00184EAE"/>
    <w:rsid w:val="001911F1"/>
    <w:rsid w:val="00192AEC"/>
    <w:rsid w:val="0019706B"/>
    <w:rsid w:val="001A1344"/>
    <w:rsid w:val="001A2153"/>
    <w:rsid w:val="001B266D"/>
    <w:rsid w:val="001B2AAF"/>
    <w:rsid w:val="001B36F3"/>
    <w:rsid w:val="001B3EAE"/>
    <w:rsid w:val="001B7DE0"/>
    <w:rsid w:val="001C33A6"/>
    <w:rsid w:val="001C5006"/>
    <w:rsid w:val="001C62C8"/>
    <w:rsid w:val="001D0D43"/>
    <w:rsid w:val="001D196C"/>
    <w:rsid w:val="001D276E"/>
    <w:rsid w:val="001D723B"/>
    <w:rsid w:val="001E12CD"/>
    <w:rsid w:val="001E6E0C"/>
    <w:rsid w:val="001F02FE"/>
    <w:rsid w:val="002034C3"/>
    <w:rsid w:val="00203D0D"/>
    <w:rsid w:val="0021484B"/>
    <w:rsid w:val="00216E52"/>
    <w:rsid w:val="0022019D"/>
    <w:rsid w:val="002209F2"/>
    <w:rsid w:val="00227464"/>
    <w:rsid w:val="0024060F"/>
    <w:rsid w:val="002418ED"/>
    <w:rsid w:val="00245646"/>
    <w:rsid w:val="00245BD1"/>
    <w:rsid w:val="0024725A"/>
    <w:rsid w:val="00250964"/>
    <w:rsid w:val="00251F6B"/>
    <w:rsid w:val="002551D5"/>
    <w:rsid w:val="002554C3"/>
    <w:rsid w:val="00260B3A"/>
    <w:rsid w:val="002636D4"/>
    <w:rsid w:val="002658D4"/>
    <w:rsid w:val="002729C3"/>
    <w:rsid w:val="00276592"/>
    <w:rsid w:val="002808BF"/>
    <w:rsid w:val="00281B6B"/>
    <w:rsid w:val="00282161"/>
    <w:rsid w:val="002831C8"/>
    <w:rsid w:val="0029020B"/>
    <w:rsid w:val="002B0F17"/>
    <w:rsid w:val="002B15E8"/>
    <w:rsid w:val="002B3D81"/>
    <w:rsid w:val="002B5C12"/>
    <w:rsid w:val="002C1960"/>
    <w:rsid w:val="002C7784"/>
    <w:rsid w:val="002D44BE"/>
    <w:rsid w:val="002F70B2"/>
    <w:rsid w:val="002F781A"/>
    <w:rsid w:val="003016FC"/>
    <w:rsid w:val="00303F43"/>
    <w:rsid w:val="003041A6"/>
    <w:rsid w:val="003120E9"/>
    <w:rsid w:val="00313A33"/>
    <w:rsid w:val="0031630D"/>
    <w:rsid w:val="00317B3D"/>
    <w:rsid w:val="00330104"/>
    <w:rsid w:val="003364AA"/>
    <w:rsid w:val="00336A07"/>
    <w:rsid w:val="0035128A"/>
    <w:rsid w:val="0035234F"/>
    <w:rsid w:val="0036154E"/>
    <w:rsid w:val="003625D5"/>
    <w:rsid w:val="00365B54"/>
    <w:rsid w:val="00367F79"/>
    <w:rsid w:val="003703ED"/>
    <w:rsid w:val="00375EBF"/>
    <w:rsid w:val="00382DDE"/>
    <w:rsid w:val="00385ADC"/>
    <w:rsid w:val="003862BB"/>
    <w:rsid w:val="00386665"/>
    <w:rsid w:val="00386929"/>
    <w:rsid w:val="003A091F"/>
    <w:rsid w:val="003A42C8"/>
    <w:rsid w:val="003A6DD2"/>
    <w:rsid w:val="003A71F1"/>
    <w:rsid w:val="003B1B34"/>
    <w:rsid w:val="003B233A"/>
    <w:rsid w:val="003B2BA7"/>
    <w:rsid w:val="003B623F"/>
    <w:rsid w:val="003B6BE4"/>
    <w:rsid w:val="003B743F"/>
    <w:rsid w:val="003C74AF"/>
    <w:rsid w:val="003D25C5"/>
    <w:rsid w:val="003E0424"/>
    <w:rsid w:val="003E378E"/>
    <w:rsid w:val="003E3E50"/>
    <w:rsid w:val="003E671C"/>
    <w:rsid w:val="003E71FE"/>
    <w:rsid w:val="003F1944"/>
    <w:rsid w:val="004030F4"/>
    <w:rsid w:val="00412ABA"/>
    <w:rsid w:val="0041381E"/>
    <w:rsid w:val="00417E52"/>
    <w:rsid w:val="004222B5"/>
    <w:rsid w:val="00423C31"/>
    <w:rsid w:val="004251FD"/>
    <w:rsid w:val="00427D34"/>
    <w:rsid w:val="00431F25"/>
    <w:rsid w:val="004321C9"/>
    <w:rsid w:val="00432F66"/>
    <w:rsid w:val="00433738"/>
    <w:rsid w:val="00440875"/>
    <w:rsid w:val="00442037"/>
    <w:rsid w:val="004427C0"/>
    <w:rsid w:val="0044332A"/>
    <w:rsid w:val="00453012"/>
    <w:rsid w:val="0045417B"/>
    <w:rsid w:val="00454400"/>
    <w:rsid w:val="00455E8A"/>
    <w:rsid w:val="00456716"/>
    <w:rsid w:val="00460102"/>
    <w:rsid w:val="004615E5"/>
    <w:rsid w:val="00463312"/>
    <w:rsid w:val="00473ED1"/>
    <w:rsid w:val="004753BE"/>
    <w:rsid w:val="00477AD8"/>
    <w:rsid w:val="00477F3F"/>
    <w:rsid w:val="00483975"/>
    <w:rsid w:val="0048531E"/>
    <w:rsid w:val="00487616"/>
    <w:rsid w:val="00487EF8"/>
    <w:rsid w:val="004911AE"/>
    <w:rsid w:val="00492FA2"/>
    <w:rsid w:val="004952EF"/>
    <w:rsid w:val="004A2374"/>
    <w:rsid w:val="004B18D1"/>
    <w:rsid w:val="004B1B78"/>
    <w:rsid w:val="004B4B74"/>
    <w:rsid w:val="004B4CFA"/>
    <w:rsid w:val="004B68C3"/>
    <w:rsid w:val="004C3735"/>
    <w:rsid w:val="004C4AB6"/>
    <w:rsid w:val="004D5BE8"/>
    <w:rsid w:val="004F0378"/>
    <w:rsid w:val="004F1F3E"/>
    <w:rsid w:val="004F6BBA"/>
    <w:rsid w:val="00505775"/>
    <w:rsid w:val="00510699"/>
    <w:rsid w:val="00511488"/>
    <w:rsid w:val="00512296"/>
    <w:rsid w:val="00513D2A"/>
    <w:rsid w:val="0052253E"/>
    <w:rsid w:val="00523CDE"/>
    <w:rsid w:val="00524BA2"/>
    <w:rsid w:val="00527ECD"/>
    <w:rsid w:val="00535AFD"/>
    <w:rsid w:val="005369F1"/>
    <w:rsid w:val="005376A9"/>
    <w:rsid w:val="00551745"/>
    <w:rsid w:val="00552960"/>
    <w:rsid w:val="00552DDA"/>
    <w:rsid w:val="0055780F"/>
    <w:rsid w:val="00557EB4"/>
    <w:rsid w:val="005616E8"/>
    <w:rsid w:val="0056239A"/>
    <w:rsid w:val="00563031"/>
    <w:rsid w:val="005706D1"/>
    <w:rsid w:val="00573667"/>
    <w:rsid w:val="005740CB"/>
    <w:rsid w:val="005748E5"/>
    <w:rsid w:val="005761F3"/>
    <w:rsid w:val="005848DA"/>
    <w:rsid w:val="00584BDA"/>
    <w:rsid w:val="00586B1E"/>
    <w:rsid w:val="00592AD0"/>
    <w:rsid w:val="00592C7E"/>
    <w:rsid w:val="00595181"/>
    <w:rsid w:val="005A422C"/>
    <w:rsid w:val="005B0FAB"/>
    <w:rsid w:val="005B306E"/>
    <w:rsid w:val="005B3C29"/>
    <w:rsid w:val="005B5773"/>
    <w:rsid w:val="005B5B60"/>
    <w:rsid w:val="005B7C10"/>
    <w:rsid w:val="005B7FC8"/>
    <w:rsid w:val="005C0053"/>
    <w:rsid w:val="005C05F1"/>
    <w:rsid w:val="005C6D6A"/>
    <w:rsid w:val="005D1AFC"/>
    <w:rsid w:val="005D4AEA"/>
    <w:rsid w:val="005D6F4D"/>
    <w:rsid w:val="005E20A1"/>
    <w:rsid w:val="005E2BAD"/>
    <w:rsid w:val="005F43EB"/>
    <w:rsid w:val="0060073E"/>
    <w:rsid w:val="0060281B"/>
    <w:rsid w:val="00606EEA"/>
    <w:rsid w:val="006123B6"/>
    <w:rsid w:val="006142E0"/>
    <w:rsid w:val="006152E5"/>
    <w:rsid w:val="0061705E"/>
    <w:rsid w:val="0062440B"/>
    <w:rsid w:val="00624484"/>
    <w:rsid w:val="00625144"/>
    <w:rsid w:val="006305E2"/>
    <w:rsid w:val="00632A08"/>
    <w:rsid w:val="006358CB"/>
    <w:rsid w:val="00637E04"/>
    <w:rsid w:val="00641195"/>
    <w:rsid w:val="00647247"/>
    <w:rsid w:val="006477D8"/>
    <w:rsid w:val="00647DAE"/>
    <w:rsid w:val="00652869"/>
    <w:rsid w:val="006544B3"/>
    <w:rsid w:val="006732B8"/>
    <w:rsid w:val="006736A6"/>
    <w:rsid w:val="00677695"/>
    <w:rsid w:val="00683511"/>
    <w:rsid w:val="006928E1"/>
    <w:rsid w:val="006A057A"/>
    <w:rsid w:val="006A10D2"/>
    <w:rsid w:val="006B0B0F"/>
    <w:rsid w:val="006B7FF7"/>
    <w:rsid w:val="006C0727"/>
    <w:rsid w:val="006C31BB"/>
    <w:rsid w:val="006D0911"/>
    <w:rsid w:val="006D0E18"/>
    <w:rsid w:val="006D5A4D"/>
    <w:rsid w:val="006D75DD"/>
    <w:rsid w:val="006E0EAB"/>
    <w:rsid w:val="006E145F"/>
    <w:rsid w:val="006E1575"/>
    <w:rsid w:val="006E632A"/>
    <w:rsid w:val="006F00C5"/>
    <w:rsid w:val="006F03EE"/>
    <w:rsid w:val="006F0F9C"/>
    <w:rsid w:val="006F2AF4"/>
    <w:rsid w:val="006F2D63"/>
    <w:rsid w:val="00701E20"/>
    <w:rsid w:val="00704957"/>
    <w:rsid w:val="0070656E"/>
    <w:rsid w:val="007110E8"/>
    <w:rsid w:val="00712FF6"/>
    <w:rsid w:val="0071375F"/>
    <w:rsid w:val="0071436D"/>
    <w:rsid w:val="007160DC"/>
    <w:rsid w:val="00721ED5"/>
    <w:rsid w:val="00723CE0"/>
    <w:rsid w:val="00723DE1"/>
    <w:rsid w:val="0072411E"/>
    <w:rsid w:val="00725DD9"/>
    <w:rsid w:val="007278E0"/>
    <w:rsid w:val="0073571E"/>
    <w:rsid w:val="00747A4E"/>
    <w:rsid w:val="0075143D"/>
    <w:rsid w:val="007525F9"/>
    <w:rsid w:val="00752DF8"/>
    <w:rsid w:val="00760199"/>
    <w:rsid w:val="00760364"/>
    <w:rsid w:val="00760883"/>
    <w:rsid w:val="00770572"/>
    <w:rsid w:val="00770E93"/>
    <w:rsid w:val="00774863"/>
    <w:rsid w:val="0077693F"/>
    <w:rsid w:val="00782719"/>
    <w:rsid w:val="00783225"/>
    <w:rsid w:val="0079046C"/>
    <w:rsid w:val="00796EA4"/>
    <w:rsid w:val="007A2529"/>
    <w:rsid w:val="007A2C59"/>
    <w:rsid w:val="007A4247"/>
    <w:rsid w:val="007A521C"/>
    <w:rsid w:val="007B14F5"/>
    <w:rsid w:val="007B2229"/>
    <w:rsid w:val="007B50E4"/>
    <w:rsid w:val="007B70F8"/>
    <w:rsid w:val="007C1B62"/>
    <w:rsid w:val="007C7358"/>
    <w:rsid w:val="007D1E21"/>
    <w:rsid w:val="007D3AA3"/>
    <w:rsid w:val="007E02F5"/>
    <w:rsid w:val="007E0960"/>
    <w:rsid w:val="007E2779"/>
    <w:rsid w:val="007E57CC"/>
    <w:rsid w:val="0080163B"/>
    <w:rsid w:val="008064B1"/>
    <w:rsid w:val="00817B17"/>
    <w:rsid w:val="00820D61"/>
    <w:rsid w:val="00820F37"/>
    <w:rsid w:val="008366AA"/>
    <w:rsid w:val="0084032B"/>
    <w:rsid w:val="0084068E"/>
    <w:rsid w:val="008406AF"/>
    <w:rsid w:val="00840794"/>
    <w:rsid w:val="00841E24"/>
    <w:rsid w:val="00843791"/>
    <w:rsid w:val="00845AA2"/>
    <w:rsid w:val="00866E22"/>
    <w:rsid w:val="0086727C"/>
    <w:rsid w:val="00875ED7"/>
    <w:rsid w:val="008818DD"/>
    <w:rsid w:val="00884DC1"/>
    <w:rsid w:val="008859FE"/>
    <w:rsid w:val="00887A6C"/>
    <w:rsid w:val="00890224"/>
    <w:rsid w:val="008944F3"/>
    <w:rsid w:val="008A273C"/>
    <w:rsid w:val="008A2B25"/>
    <w:rsid w:val="008B3144"/>
    <w:rsid w:val="008B36FE"/>
    <w:rsid w:val="008B3776"/>
    <w:rsid w:val="008C2B06"/>
    <w:rsid w:val="008C50CD"/>
    <w:rsid w:val="008C5199"/>
    <w:rsid w:val="008C5708"/>
    <w:rsid w:val="008C6FBE"/>
    <w:rsid w:val="008D02C0"/>
    <w:rsid w:val="008D42AE"/>
    <w:rsid w:val="008D7D53"/>
    <w:rsid w:val="008E0557"/>
    <w:rsid w:val="008E2115"/>
    <w:rsid w:val="008E3617"/>
    <w:rsid w:val="008F673A"/>
    <w:rsid w:val="00904B6B"/>
    <w:rsid w:val="00904BF0"/>
    <w:rsid w:val="0090533F"/>
    <w:rsid w:val="00905AAB"/>
    <w:rsid w:val="00910492"/>
    <w:rsid w:val="009128BF"/>
    <w:rsid w:val="00920276"/>
    <w:rsid w:val="00927A2F"/>
    <w:rsid w:val="00930549"/>
    <w:rsid w:val="00932A9C"/>
    <w:rsid w:val="0093453D"/>
    <w:rsid w:val="009357DB"/>
    <w:rsid w:val="009404AE"/>
    <w:rsid w:val="00941916"/>
    <w:rsid w:val="00942142"/>
    <w:rsid w:val="009450FC"/>
    <w:rsid w:val="00945F07"/>
    <w:rsid w:val="009477D8"/>
    <w:rsid w:val="00955FE2"/>
    <w:rsid w:val="00957827"/>
    <w:rsid w:val="00965D11"/>
    <w:rsid w:val="00965DF9"/>
    <w:rsid w:val="00967B08"/>
    <w:rsid w:val="00970AB9"/>
    <w:rsid w:val="00980D46"/>
    <w:rsid w:val="00983594"/>
    <w:rsid w:val="00984DB5"/>
    <w:rsid w:val="00985300"/>
    <w:rsid w:val="009872AA"/>
    <w:rsid w:val="0098767A"/>
    <w:rsid w:val="00992E41"/>
    <w:rsid w:val="009963F0"/>
    <w:rsid w:val="00997554"/>
    <w:rsid w:val="009A44D0"/>
    <w:rsid w:val="009A4841"/>
    <w:rsid w:val="009A5AFC"/>
    <w:rsid w:val="009B1B72"/>
    <w:rsid w:val="009B3330"/>
    <w:rsid w:val="009B7510"/>
    <w:rsid w:val="009C0879"/>
    <w:rsid w:val="009C7845"/>
    <w:rsid w:val="009D205C"/>
    <w:rsid w:val="009D3D5D"/>
    <w:rsid w:val="009D73A0"/>
    <w:rsid w:val="009E1D1E"/>
    <w:rsid w:val="009E223C"/>
    <w:rsid w:val="009E3B92"/>
    <w:rsid w:val="009E50D1"/>
    <w:rsid w:val="009E6713"/>
    <w:rsid w:val="009E6B72"/>
    <w:rsid w:val="009F3912"/>
    <w:rsid w:val="009F74F6"/>
    <w:rsid w:val="00A01B1F"/>
    <w:rsid w:val="00A058FD"/>
    <w:rsid w:val="00A11928"/>
    <w:rsid w:val="00A16EFE"/>
    <w:rsid w:val="00A2149B"/>
    <w:rsid w:val="00A21646"/>
    <w:rsid w:val="00A25393"/>
    <w:rsid w:val="00A25A3C"/>
    <w:rsid w:val="00A25C6B"/>
    <w:rsid w:val="00A27D2E"/>
    <w:rsid w:val="00A40F93"/>
    <w:rsid w:val="00A44453"/>
    <w:rsid w:val="00A457ED"/>
    <w:rsid w:val="00A50384"/>
    <w:rsid w:val="00A53DFA"/>
    <w:rsid w:val="00A56709"/>
    <w:rsid w:val="00A57CEE"/>
    <w:rsid w:val="00A604D7"/>
    <w:rsid w:val="00A62191"/>
    <w:rsid w:val="00A67ACC"/>
    <w:rsid w:val="00A67BFD"/>
    <w:rsid w:val="00A700AA"/>
    <w:rsid w:val="00A707C2"/>
    <w:rsid w:val="00A738C2"/>
    <w:rsid w:val="00A75666"/>
    <w:rsid w:val="00A768E1"/>
    <w:rsid w:val="00A82C35"/>
    <w:rsid w:val="00A90980"/>
    <w:rsid w:val="00AA0631"/>
    <w:rsid w:val="00AA150C"/>
    <w:rsid w:val="00AA427C"/>
    <w:rsid w:val="00AB36A1"/>
    <w:rsid w:val="00AB6947"/>
    <w:rsid w:val="00AC106A"/>
    <w:rsid w:val="00AC4BB9"/>
    <w:rsid w:val="00AC7860"/>
    <w:rsid w:val="00AD1AF7"/>
    <w:rsid w:val="00AD272D"/>
    <w:rsid w:val="00AD2F59"/>
    <w:rsid w:val="00AD318F"/>
    <w:rsid w:val="00AD49C0"/>
    <w:rsid w:val="00AE36C0"/>
    <w:rsid w:val="00AE52A7"/>
    <w:rsid w:val="00AE7785"/>
    <w:rsid w:val="00AF393F"/>
    <w:rsid w:val="00B016F4"/>
    <w:rsid w:val="00B0526A"/>
    <w:rsid w:val="00B13EB6"/>
    <w:rsid w:val="00B20BC0"/>
    <w:rsid w:val="00B21A0A"/>
    <w:rsid w:val="00B427AF"/>
    <w:rsid w:val="00B42BF7"/>
    <w:rsid w:val="00B46138"/>
    <w:rsid w:val="00B501C0"/>
    <w:rsid w:val="00B55175"/>
    <w:rsid w:val="00B55624"/>
    <w:rsid w:val="00B721FF"/>
    <w:rsid w:val="00B7280F"/>
    <w:rsid w:val="00B736D8"/>
    <w:rsid w:val="00B74E89"/>
    <w:rsid w:val="00B75258"/>
    <w:rsid w:val="00B81E20"/>
    <w:rsid w:val="00B854D3"/>
    <w:rsid w:val="00B86940"/>
    <w:rsid w:val="00B9209D"/>
    <w:rsid w:val="00B92BB5"/>
    <w:rsid w:val="00BA23BD"/>
    <w:rsid w:val="00BA4044"/>
    <w:rsid w:val="00BA74FA"/>
    <w:rsid w:val="00BB2226"/>
    <w:rsid w:val="00BB28FB"/>
    <w:rsid w:val="00BB37F8"/>
    <w:rsid w:val="00BB57DB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C0210B"/>
    <w:rsid w:val="00C03247"/>
    <w:rsid w:val="00C07624"/>
    <w:rsid w:val="00C14223"/>
    <w:rsid w:val="00C15F65"/>
    <w:rsid w:val="00C26E44"/>
    <w:rsid w:val="00C30E84"/>
    <w:rsid w:val="00C321EE"/>
    <w:rsid w:val="00C344E4"/>
    <w:rsid w:val="00C3718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76CB9"/>
    <w:rsid w:val="00C85C7D"/>
    <w:rsid w:val="00C86A89"/>
    <w:rsid w:val="00C86E6D"/>
    <w:rsid w:val="00C94196"/>
    <w:rsid w:val="00C96878"/>
    <w:rsid w:val="00C97B33"/>
    <w:rsid w:val="00CA09B2"/>
    <w:rsid w:val="00CA4642"/>
    <w:rsid w:val="00CA4D47"/>
    <w:rsid w:val="00CA60F1"/>
    <w:rsid w:val="00CB265C"/>
    <w:rsid w:val="00CC3699"/>
    <w:rsid w:val="00CC5453"/>
    <w:rsid w:val="00CD0013"/>
    <w:rsid w:val="00CE09FD"/>
    <w:rsid w:val="00CE1DA3"/>
    <w:rsid w:val="00CE2086"/>
    <w:rsid w:val="00CE48FA"/>
    <w:rsid w:val="00CE4D78"/>
    <w:rsid w:val="00CE4E8A"/>
    <w:rsid w:val="00CE652A"/>
    <w:rsid w:val="00CE7E1C"/>
    <w:rsid w:val="00CE7F47"/>
    <w:rsid w:val="00CF386A"/>
    <w:rsid w:val="00CF5964"/>
    <w:rsid w:val="00CF6A27"/>
    <w:rsid w:val="00CF74B2"/>
    <w:rsid w:val="00D03157"/>
    <w:rsid w:val="00D03D65"/>
    <w:rsid w:val="00D04CA3"/>
    <w:rsid w:val="00D0501D"/>
    <w:rsid w:val="00D05EB0"/>
    <w:rsid w:val="00D0634B"/>
    <w:rsid w:val="00D07F56"/>
    <w:rsid w:val="00D236E1"/>
    <w:rsid w:val="00D24680"/>
    <w:rsid w:val="00D24685"/>
    <w:rsid w:val="00D250AB"/>
    <w:rsid w:val="00D305FF"/>
    <w:rsid w:val="00D319C0"/>
    <w:rsid w:val="00D32E97"/>
    <w:rsid w:val="00D34960"/>
    <w:rsid w:val="00D3599A"/>
    <w:rsid w:val="00D3625F"/>
    <w:rsid w:val="00D415E6"/>
    <w:rsid w:val="00D41EBC"/>
    <w:rsid w:val="00D42DA2"/>
    <w:rsid w:val="00D44199"/>
    <w:rsid w:val="00D467FE"/>
    <w:rsid w:val="00D46AC4"/>
    <w:rsid w:val="00D47AEE"/>
    <w:rsid w:val="00D624E1"/>
    <w:rsid w:val="00D638BB"/>
    <w:rsid w:val="00D657A5"/>
    <w:rsid w:val="00D73826"/>
    <w:rsid w:val="00D757C8"/>
    <w:rsid w:val="00D75A49"/>
    <w:rsid w:val="00D8088E"/>
    <w:rsid w:val="00D857D6"/>
    <w:rsid w:val="00D85969"/>
    <w:rsid w:val="00D85D7A"/>
    <w:rsid w:val="00D86CF4"/>
    <w:rsid w:val="00D876F9"/>
    <w:rsid w:val="00D93398"/>
    <w:rsid w:val="00D94D43"/>
    <w:rsid w:val="00DA3D10"/>
    <w:rsid w:val="00DA4D7F"/>
    <w:rsid w:val="00DA760A"/>
    <w:rsid w:val="00DC4CFF"/>
    <w:rsid w:val="00DC5928"/>
    <w:rsid w:val="00DC5A7B"/>
    <w:rsid w:val="00DD01FE"/>
    <w:rsid w:val="00DD0925"/>
    <w:rsid w:val="00DD18F9"/>
    <w:rsid w:val="00DD24D2"/>
    <w:rsid w:val="00DD2BAC"/>
    <w:rsid w:val="00DD4C56"/>
    <w:rsid w:val="00DD5A7B"/>
    <w:rsid w:val="00DE0A26"/>
    <w:rsid w:val="00DE1057"/>
    <w:rsid w:val="00DF2905"/>
    <w:rsid w:val="00E0021D"/>
    <w:rsid w:val="00E0186A"/>
    <w:rsid w:val="00E07162"/>
    <w:rsid w:val="00E101C2"/>
    <w:rsid w:val="00E12C71"/>
    <w:rsid w:val="00E179DA"/>
    <w:rsid w:val="00E36C98"/>
    <w:rsid w:val="00E3756B"/>
    <w:rsid w:val="00E41687"/>
    <w:rsid w:val="00E41ECF"/>
    <w:rsid w:val="00E43E2A"/>
    <w:rsid w:val="00E44A57"/>
    <w:rsid w:val="00E61AC2"/>
    <w:rsid w:val="00E67902"/>
    <w:rsid w:val="00E7648A"/>
    <w:rsid w:val="00E94DEE"/>
    <w:rsid w:val="00EA2494"/>
    <w:rsid w:val="00EA61D5"/>
    <w:rsid w:val="00EA69EA"/>
    <w:rsid w:val="00EB2E5E"/>
    <w:rsid w:val="00EB77FD"/>
    <w:rsid w:val="00EC0934"/>
    <w:rsid w:val="00EC2E47"/>
    <w:rsid w:val="00EC32A2"/>
    <w:rsid w:val="00EC3443"/>
    <w:rsid w:val="00EC5275"/>
    <w:rsid w:val="00ED64A4"/>
    <w:rsid w:val="00EE7761"/>
    <w:rsid w:val="00F06183"/>
    <w:rsid w:val="00F06190"/>
    <w:rsid w:val="00F240EC"/>
    <w:rsid w:val="00F27B70"/>
    <w:rsid w:val="00F303E6"/>
    <w:rsid w:val="00F344EB"/>
    <w:rsid w:val="00F43DBE"/>
    <w:rsid w:val="00F57037"/>
    <w:rsid w:val="00F62BF1"/>
    <w:rsid w:val="00F63804"/>
    <w:rsid w:val="00F72896"/>
    <w:rsid w:val="00F733F0"/>
    <w:rsid w:val="00F73E4F"/>
    <w:rsid w:val="00F746B5"/>
    <w:rsid w:val="00F7597E"/>
    <w:rsid w:val="00F75CAD"/>
    <w:rsid w:val="00F80040"/>
    <w:rsid w:val="00F819C6"/>
    <w:rsid w:val="00F85090"/>
    <w:rsid w:val="00F866A0"/>
    <w:rsid w:val="00F91F02"/>
    <w:rsid w:val="00FA01E5"/>
    <w:rsid w:val="00FA1E04"/>
    <w:rsid w:val="00FA41AC"/>
    <w:rsid w:val="00FA669A"/>
    <w:rsid w:val="00FA6BB4"/>
    <w:rsid w:val="00FB746A"/>
    <w:rsid w:val="00FB74E7"/>
    <w:rsid w:val="00FC2989"/>
    <w:rsid w:val="00FC529D"/>
    <w:rsid w:val="00FD2C1F"/>
    <w:rsid w:val="00FD63F9"/>
    <w:rsid w:val="00FD787F"/>
    <w:rsid w:val="00FE422B"/>
    <w:rsid w:val="00FE503F"/>
    <w:rsid w:val="00FE5C70"/>
    <w:rsid w:val="00FE7688"/>
    <w:rsid w:val="00FF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ivacysectiondescription">
    <w:name w:val="privacy_section_description"/>
    <w:basedOn w:val="DefaultParagraphFont"/>
    <w:rsid w:val="0099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88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45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8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12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7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07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2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27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7149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95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42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2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6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0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9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0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08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8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4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1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8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3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5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9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6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6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9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3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173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8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9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1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1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2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6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9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5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6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3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9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2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0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1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8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6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9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9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9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2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9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9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8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82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8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4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1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4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4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1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2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9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2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8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5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6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4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5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4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6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3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6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3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2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6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51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7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7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481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1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141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869">
          <w:marLeft w:val="22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7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6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1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2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7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79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9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88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21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0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2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9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7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28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94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6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0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59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05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8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55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0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8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97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41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2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89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8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5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5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2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2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800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08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92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374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72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54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920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omniran/dcn/14/omniran-14-0087-00-00TG-december-16-meeting-minutes.docx" TargetMode="External"/><Relationship Id="rId13" Type="http://schemas.openxmlformats.org/officeDocument/2006/relationships/hyperlink" Target="https://mentor.ieee.org/omniran/dcn/15/omniran-15-0003-00-CF00-nrm-ambiguities.pptx" TargetMode="External"/><Relationship Id="rId18" Type="http://schemas.openxmlformats.org/officeDocument/2006/relationships/hyperlink" Target="https://mentor.ieee.org/omniran/dcn/14/omniran-14-0082-02-CF00-network-discovery-and-selection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omniran/dcn/15/omniran-15-0006-00-00TG-jan-15-status-report-to-802wgs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4/ec-14-0071-01-00EC-zonal-address-partitioning-in-the-local-space.pdf" TargetMode="External"/><Relationship Id="rId17" Type="http://schemas.openxmlformats.org/officeDocument/2006/relationships/hyperlink" Target="https://mentor.ieee.org/omniran/dcn/15/omniran-15-0004-00-CF00-discussion-on-nrm-control-reference-points-information-and-parameters.ppt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5/omniran-15-0005-01-CF00-comments-on-omniran-14-0083-00.docx" TargetMode="External"/><Relationship Id="rId20" Type="http://schemas.openxmlformats.org/officeDocument/2006/relationships/hyperlink" Target="https://mentor.ieee.org/omniran/dcn/15/omniran-15-0002-01-CF00-key-concepts-of-data-path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dcn/14/omniran-14-0078-01-CF00-updated-text-for-an-setup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omniran/dcn/15/omniran-15-0005-00-CF00-comments-on-omniran-14-0083-00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troethernetforum.org/images/mef-vision/140924%20Third_Network_Launch.pdf" TargetMode="External"/><Relationship Id="rId19" Type="http://schemas.openxmlformats.org/officeDocument/2006/relationships/hyperlink" Target="https://mentor.ieee.org/omniran/dcn/15/omniran-15-0002-00-CF00-key-concepts-of-data-path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bp/SDN_Wiki" TargetMode="External"/><Relationship Id="rId14" Type="http://schemas.openxmlformats.org/officeDocument/2006/relationships/hyperlink" Target="https://mentor.ieee.org/omniran/dcn/15/omniran-15-0003-01-CF00-nrm-ambiguities.ppt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AA15-8C29-49C7-A8E6-84AFCE38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9500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Max Riegel</cp:lastModifiedBy>
  <cp:revision>2</cp:revision>
  <cp:lastPrinted>2013-01-29T21:04:00Z</cp:lastPrinted>
  <dcterms:created xsi:type="dcterms:W3CDTF">2015-01-22T10:14:00Z</dcterms:created>
  <dcterms:modified xsi:type="dcterms:W3CDTF">2015-01-22T10:14:00Z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