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26E286"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474"/>
        <w:gridCol w:w="1892"/>
        <w:gridCol w:w="2268"/>
        <w:gridCol w:w="2879"/>
      </w:tblGrid>
      <w:tr w:rsidR="00B11B9C" w14:paraId="0788021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9CCF962" w14:textId="7AF451C8" w:rsidR="00B11B9C" w:rsidRDefault="003F570E">
            <w:pPr>
              <w:spacing w:line="276" w:lineRule="auto"/>
              <w:jc w:val="center"/>
              <w:rPr>
                <w:kern w:val="2"/>
                <w:sz w:val="36"/>
                <w:szCs w:val="36"/>
                <w:lang w:bidi="en-US"/>
              </w:rPr>
            </w:pPr>
            <w:r>
              <w:rPr>
                <w:kern w:val="2"/>
                <w:sz w:val="36"/>
                <w:szCs w:val="36"/>
              </w:rPr>
              <w:t>Functional Requirements and Gap Analysis</w:t>
            </w:r>
            <w:r>
              <w:rPr>
                <w:kern w:val="2"/>
                <w:sz w:val="36"/>
                <w:szCs w:val="36"/>
              </w:rPr>
              <w:br/>
              <w:t>for the Smart Grid Use Case</w:t>
            </w:r>
          </w:p>
        </w:tc>
      </w:tr>
      <w:tr w:rsidR="00B11B9C" w14:paraId="4D3E053D"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7C5E064" w14:textId="2A884D18" w:rsidR="00B11B9C" w:rsidRDefault="003F570E">
            <w:pPr>
              <w:pStyle w:val="Front-Matter"/>
              <w:spacing w:line="276" w:lineRule="auto"/>
              <w:jc w:val="center"/>
              <w:rPr>
                <w:kern w:val="2"/>
              </w:rPr>
            </w:pPr>
            <w:r>
              <w:rPr>
                <w:kern w:val="2"/>
              </w:rPr>
              <w:t>Date: 2013-05-1</w:t>
            </w:r>
            <w:r w:rsidR="00305EAD">
              <w:rPr>
                <w:kern w:val="2"/>
              </w:rPr>
              <w:t>5</w:t>
            </w:r>
          </w:p>
        </w:tc>
      </w:tr>
      <w:tr w:rsidR="00B11B9C" w14:paraId="6123B908"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5F5BD5BE" w14:textId="77777777" w:rsidR="00B11B9C" w:rsidRDefault="00B11B9C">
            <w:pPr>
              <w:pStyle w:val="Front-Matter"/>
              <w:spacing w:line="276" w:lineRule="auto"/>
              <w:rPr>
                <w:b/>
                <w:kern w:val="2"/>
              </w:rPr>
            </w:pPr>
            <w:r>
              <w:rPr>
                <w:b/>
                <w:kern w:val="2"/>
              </w:rPr>
              <w:t xml:space="preserve">Authors: </w:t>
            </w:r>
          </w:p>
        </w:tc>
      </w:tr>
      <w:tr w:rsidR="00B11B9C" w14:paraId="6445CD25" w14:textId="77777777" w:rsidTr="003F570E">
        <w:trPr>
          <w:trHeight w:val="176"/>
        </w:trPr>
        <w:tc>
          <w:tcPr>
            <w:tcW w:w="1300"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27E4E09" w14:textId="77777777" w:rsidR="00B11B9C" w:rsidRDefault="00B11B9C">
            <w:pPr>
              <w:pStyle w:val="Front-Matter"/>
              <w:spacing w:line="276" w:lineRule="auto"/>
              <w:rPr>
                <w:kern w:val="2"/>
                <w:sz w:val="18"/>
                <w:szCs w:val="18"/>
              </w:rPr>
            </w:pPr>
            <w:r>
              <w:rPr>
                <w:kern w:val="2"/>
                <w:sz w:val="18"/>
                <w:szCs w:val="18"/>
              </w:rPr>
              <w:t xml:space="preserve">Name </w:t>
            </w:r>
          </w:p>
        </w:tc>
        <w:tc>
          <w:tcPr>
            <w:tcW w:w="994"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28478DA" w14:textId="77777777" w:rsidR="00B11B9C" w:rsidRDefault="00B11B9C">
            <w:pPr>
              <w:pStyle w:val="Front-Matter"/>
              <w:spacing w:line="276" w:lineRule="auto"/>
              <w:rPr>
                <w:kern w:val="2"/>
                <w:sz w:val="18"/>
                <w:szCs w:val="18"/>
              </w:rPr>
            </w:pPr>
            <w:r>
              <w:rPr>
                <w:kern w:val="2"/>
                <w:sz w:val="18"/>
                <w:szCs w:val="18"/>
              </w:rPr>
              <w:t xml:space="preserve">Affiliation </w:t>
            </w:r>
          </w:p>
        </w:tc>
        <w:tc>
          <w:tcPr>
            <w:tcW w:w="1192"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F1D04E9" w14:textId="77777777" w:rsidR="00B11B9C" w:rsidRDefault="00B11B9C">
            <w:pPr>
              <w:pStyle w:val="Front-Matter"/>
              <w:spacing w:line="276" w:lineRule="auto"/>
              <w:rPr>
                <w:kern w:val="2"/>
                <w:sz w:val="18"/>
                <w:szCs w:val="18"/>
              </w:rPr>
            </w:pPr>
            <w:r>
              <w:rPr>
                <w:kern w:val="2"/>
                <w:sz w:val="18"/>
                <w:szCs w:val="18"/>
              </w:rPr>
              <w:t xml:space="preserve">Phone </w:t>
            </w:r>
          </w:p>
        </w:tc>
        <w:tc>
          <w:tcPr>
            <w:tcW w:w="1513"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7521D96"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6F11D4E7" w14:textId="77777777" w:rsidTr="003F570E">
        <w:trPr>
          <w:trHeight w:val="360"/>
        </w:trPr>
        <w:tc>
          <w:tcPr>
            <w:tcW w:w="1300"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4DBF37C" w14:textId="3F6B176F" w:rsidR="00B11B9C" w:rsidRDefault="003F570E">
            <w:pPr>
              <w:spacing w:line="276" w:lineRule="auto"/>
              <w:rPr>
                <w:rFonts w:cstheme="minorBidi"/>
                <w:sz w:val="22"/>
                <w:szCs w:val="22"/>
              </w:rPr>
            </w:pPr>
            <w:r>
              <w:rPr>
                <w:rFonts w:cstheme="minorBidi"/>
                <w:sz w:val="22"/>
                <w:szCs w:val="22"/>
              </w:rPr>
              <w:t>Max Riegel</w:t>
            </w:r>
          </w:p>
        </w:tc>
        <w:tc>
          <w:tcPr>
            <w:tcW w:w="994"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518BD3A" w14:textId="0A6ECD5A" w:rsidR="00B11B9C" w:rsidRDefault="003F570E">
            <w:pPr>
              <w:spacing w:line="276" w:lineRule="auto"/>
              <w:rPr>
                <w:rFonts w:cstheme="minorBidi"/>
                <w:sz w:val="22"/>
                <w:szCs w:val="22"/>
              </w:rPr>
            </w:pPr>
            <w:r>
              <w:rPr>
                <w:rFonts w:cstheme="minorBidi"/>
                <w:sz w:val="22"/>
                <w:szCs w:val="22"/>
              </w:rPr>
              <w:t>NSN</w:t>
            </w:r>
          </w:p>
        </w:tc>
        <w:tc>
          <w:tcPr>
            <w:tcW w:w="1192"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1204A78" w14:textId="57C8A8DF" w:rsidR="00B11B9C" w:rsidRDefault="003F570E">
            <w:pPr>
              <w:spacing w:line="276" w:lineRule="auto"/>
              <w:rPr>
                <w:rFonts w:cstheme="minorBidi"/>
                <w:sz w:val="22"/>
                <w:szCs w:val="22"/>
              </w:rPr>
            </w:pPr>
            <w:r>
              <w:rPr>
                <w:rFonts w:cstheme="minorBidi"/>
                <w:sz w:val="22"/>
                <w:szCs w:val="22"/>
              </w:rPr>
              <w:t>+49 173 293 8240</w:t>
            </w:r>
          </w:p>
        </w:tc>
        <w:tc>
          <w:tcPr>
            <w:tcW w:w="1513"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ED57C64" w14:textId="6F5BEE52" w:rsidR="00B11B9C" w:rsidRDefault="003F570E">
            <w:pPr>
              <w:spacing w:line="276" w:lineRule="auto"/>
              <w:rPr>
                <w:rFonts w:cstheme="minorBidi"/>
                <w:sz w:val="22"/>
                <w:szCs w:val="22"/>
              </w:rPr>
            </w:pPr>
            <w:proofErr w:type="gramStart"/>
            <w:r>
              <w:rPr>
                <w:rFonts w:cstheme="minorBidi"/>
                <w:sz w:val="22"/>
                <w:szCs w:val="22"/>
              </w:rPr>
              <w:t>maximilian.riegel@nsn.com</w:t>
            </w:r>
            <w:proofErr w:type="gramEnd"/>
          </w:p>
        </w:tc>
      </w:tr>
      <w:tr w:rsidR="00B11B9C" w14:paraId="6541003C" w14:textId="77777777" w:rsidTr="003F570E">
        <w:trPr>
          <w:trHeight w:val="360"/>
        </w:trPr>
        <w:tc>
          <w:tcPr>
            <w:tcW w:w="1300"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1A219FA6" w14:textId="77777777" w:rsidR="00B11B9C" w:rsidRDefault="00B11B9C">
            <w:pPr>
              <w:spacing w:line="276" w:lineRule="auto"/>
              <w:rPr>
                <w:rFonts w:cstheme="minorBidi"/>
                <w:sz w:val="22"/>
                <w:szCs w:val="22"/>
              </w:rPr>
            </w:pPr>
          </w:p>
        </w:tc>
        <w:tc>
          <w:tcPr>
            <w:tcW w:w="994"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6F6755B" w14:textId="77777777" w:rsidR="00B11B9C" w:rsidRDefault="00B11B9C">
            <w:pPr>
              <w:spacing w:line="276" w:lineRule="auto"/>
              <w:rPr>
                <w:rFonts w:cstheme="minorBidi"/>
                <w:sz w:val="22"/>
                <w:szCs w:val="22"/>
              </w:rPr>
            </w:pPr>
          </w:p>
        </w:tc>
        <w:tc>
          <w:tcPr>
            <w:tcW w:w="1192"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800D391" w14:textId="77777777" w:rsidR="00B11B9C" w:rsidRDefault="00B11B9C">
            <w:pPr>
              <w:spacing w:line="276" w:lineRule="auto"/>
              <w:rPr>
                <w:rFonts w:cstheme="minorBidi"/>
                <w:sz w:val="22"/>
                <w:szCs w:val="22"/>
              </w:rPr>
            </w:pPr>
          </w:p>
        </w:tc>
        <w:tc>
          <w:tcPr>
            <w:tcW w:w="1513"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2C11B4C" w14:textId="77777777" w:rsidR="00B11B9C" w:rsidRDefault="00B11B9C">
            <w:pPr>
              <w:spacing w:line="276" w:lineRule="auto"/>
              <w:rPr>
                <w:rFonts w:cstheme="minorBidi"/>
                <w:sz w:val="22"/>
                <w:szCs w:val="22"/>
              </w:rPr>
            </w:pPr>
          </w:p>
        </w:tc>
      </w:tr>
      <w:tr w:rsidR="00B11B9C" w14:paraId="6FC655B8" w14:textId="77777777" w:rsidTr="003F570E">
        <w:trPr>
          <w:trHeight w:val="360"/>
        </w:trPr>
        <w:tc>
          <w:tcPr>
            <w:tcW w:w="1300"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09B2DE88" w14:textId="77777777" w:rsidR="00B11B9C" w:rsidRDefault="00B11B9C">
            <w:pPr>
              <w:spacing w:line="276" w:lineRule="auto"/>
              <w:rPr>
                <w:rFonts w:cstheme="minorBidi"/>
                <w:sz w:val="22"/>
                <w:szCs w:val="22"/>
              </w:rPr>
            </w:pPr>
          </w:p>
        </w:tc>
        <w:tc>
          <w:tcPr>
            <w:tcW w:w="994"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2E0FCDFD" w14:textId="77777777" w:rsidR="00B11B9C" w:rsidRDefault="00B11B9C">
            <w:pPr>
              <w:spacing w:line="276" w:lineRule="auto"/>
              <w:rPr>
                <w:rFonts w:cstheme="minorBidi"/>
                <w:sz w:val="22"/>
                <w:szCs w:val="22"/>
              </w:rPr>
            </w:pPr>
          </w:p>
        </w:tc>
        <w:tc>
          <w:tcPr>
            <w:tcW w:w="1192"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2F5E40CC" w14:textId="77777777" w:rsidR="00B11B9C" w:rsidRDefault="00B11B9C">
            <w:pPr>
              <w:spacing w:line="276" w:lineRule="auto"/>
              <w:rPr>
                <w:rFonts w:cstheme="minorBidi"/>
                <w:sz w:val="22"/>
                <w:szCs w:val="22"/>
              </w:rPr>
            </w:pPr>
          </w:p>
        </w:tc>
        <w:tc>
          <w:tcPr>
            <w:tcW w:w="1513"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4DE89C70" w14:textId="77777777" w:rsidR="00B11B9C" w:rsidRDefault="00B11B9C">
            <w:pPr>
              <w:spacing w:line="276" w:lineRule="auto"/>
              <w:rPr>
                <w:rFonts w:cstheme="minorBidi"/>
                <w:sz w:val="22"/>
                <w:szCs w:val="22"/>
              </w:rPr>
            </w:pPr>
          </w:p>
        </w:tc>
      </w:tr>
      <w:tr w:rsidR="00B11B9C" w14:paraId="3C4F0F72"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6D3564D" w14:textId="77777777" w:rsidR="00B11B9C" w:rsidRDefault="00B11B9C">
            <w:pPr>
              <w:pStyle w:val="Front-Matter"/>
              <w:spacing w:line="276" w:lineRule="auto"/>
              <w:rPr>
                <w:b/>
                <w:kern w:val="2"/>
                <w:sz w:val="20"/>
                <w:szCs w:val="20"/>
              </w:rPr>
            </w:pPr>
            <w:r>
              <w:rPr>
                <w:b/>
                <w:kern w:val="2"/>
                <w:sz w:val="20"/>
                <w:szCs w:val="20"/>
              </w:rPr>
              <w:t>Notice:</w:t>
            </w:r>
          </w:p>
          <w:p w14:paraId="14A29587" w14:textId="77777777"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proofErr w:type="gramStart"/>
            <w:r>
              <w:rPr>
                <w:kern w:val="2"/>
                <w:sz w:val="20"/>
                <w:szCs w:val="20"/>
              </w:rPr>
              <w:t>contributor, who reserve</w:t>
            </w:r>
            <w:proofErr w:type="gramEnd"/>
            <w:r>
              <w:rPr>
                <w:kern w:val="2"/>
                <w:sz w:val="20"/>
                <w:szCs w:val="20"/>
              </w:rPr>
              <w:t xml:space="preserve"> the right to add, amend or withdraw material contained herein. </w:t>
            </w:r>
          </w:p>
        </w:tc>
      </w:tr>
      <w:tr w:rsidR="00B11B9C" w14:paraId="4B2B20FF"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010531E" w14:textId="77777777" w:rsidR="00B11B9C" w:rsidRDefault="00B11B9C">
            <w:pPr>
              <w:pStyle w:val="Front-Matter"/>
              <w:spacing w:line="276" w:lineRule="auto"/>
              <w:rPr>
                <w:b/>
                <w:kern w:val="2"/>
                <w:sz w:val="20"/>
                <w:szCs w:val="20"/>
              </w:rPr>
            </w:pPr>
            <w:r>
              <w:rPr>
                <w:b/>
                <w:kern w:val="2"/>
                <w:sz w:val="20"/>
                <w:szCs w:val="20"/>
              </w:rPr>
              <w:t>Copyright policy:</w:t>
            </w:r>
          </w:p>
          <w:p w14:paraId="4D518369"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14:paraId="76A6D16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09DA5E9" w14:textId="77777777" w:rsidR="00B11B9C" w:rsidRDefault="00B11B9C">
            <w:pPr>
              <w:pStyle w:val="Front-Matter"/>
              <w:spacing w:line="276" w:lineRule="auto"/>
              <w:rPr>
                <w:b/>
                <w:kern w:val="2"/>
                <w:sz w:val="20"/>
                <w:szCs w:val="20"/>
              </w:rPr>
            </w:pPr>
            <w:r>
              <w:rPr>
                <w:b/>
                <w:kern w:val="2"/>
                <w:sz w:val="20"/>
                <w:szCs w:val="20"/>
              </w:rPr>
              <w:t xml:space="preserve">Patent policy: </w:t>
            </w:r>
          </w:p>
          <w:p w14:paraId="4AF2BC3A"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5D2BDC14" w14:textId="77777777" w:rsidR="00B11B9C" w:rsidRDefault="00B11B9C">
            <w:pPr>
              <w:pStyle w:val="Front-Matter"/>
              <w:spacing w:line="276" w:lineRule="auto"/>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14:paraId="78BBD945" w14:textId="77777777" w:rsidR="00B11B9C" w:rsidRDefault="00B11B9C" w:rsidP="00B11B9C"/>
    <w:p w14:paraId="598B144A" w14:textId="77777777" w:rsidR="00B11B9C" w:rsidRDefault="00B11B9C" w:rsidP="00B11B9C"/>
    <w:p w14:paraId="47964E33" w14:textId="77777777" w:rsidR="00B11B9C" w:rsidRDefault="00B11B9C" w:rsidP="00B11B9C">
      <w:pPr>
        <w:pStyle w:val="Heading"/>
      </w:pPr>
      <w:r>
        <w:t>Abstract</w:t>
      </w:r>
    </w:p>
    <w:p w14:paraId="1FDAEDBB" w14:textId="416A93B9" w:rsidR="003F570E" w:rsidRPr="001D3911" w:rsidRDefault="003F570E" w:rsidP="001D3911">
      <w:pPr>
        <w:pStyle w:val="Body"/>
      </w:pPr>
      <w:r>
        <w:t xml:space="preserve">The document details the functional requirements for IEEE 802 technologies derived from the Technical Requirements Document of </w:t>
      </w:r>
      <w:proofErr w:type="spellStart"/>
      <w:r>
        <w:t>ZigBee</w:t>
      </w:r>
      <w:proofErr w:type="spellEnd"/>
      <w:r>
        <w:t xml:space="preserve"> Smart Energy Profile 2.0</w:t>
      </w:r>
      <w:r>
        <w:br/>
        <w:t>[</w:t>
      </w:r>
      <w:proofErr w:type="spellStart"/>
      <w:r w:rsidRPr="003F570E">
        <w:t>ZigBee</w:t>
      </w:r>
      <w:proofErr w:type="spellEnd"/>
      <w:r w:rsidRPr="003F570E">
        <w:t xml:space="preserve"> docs-09-5449-33-0zse</w:t>
      </w:r>
      <w:r>
        <w:t>]</w:t>
      </w:r>
    </w:p>
    <w:p w14:paraId="583C29F4" w14:textId="77777777" w:rsidR="0092701D" w:rsidRDefault="0092701D" w:rsidP="00C87788">
      <w:pPr>
        <w:pStyle w:val="Title"/>
      </w:pPr>
      <w:r>
        <w:br w:type="page"/>
      </w:r>
      <w:r w:rsidR="00862945">
        <w:lastRenderedPageBreak/>
        <w:t>Gap Analysis for IEEE 802 technologies deployed for SEP2</w:t>
      </w:r>
    </w:p>
    <w:p w14:paraId="1722503B" w14:textId="73B4A3A5" w:rsidR="008326B6" w:rsidRDefault="00862945" w:rsidP="008326B6">
      <w:pPr>
        <w:pStyle w:val="Subtitle"/>
      </w:pPr>
      <w:r>
        <w:t xml:space="preserve">Evaluation of </w:t>
      </w:r>
      <w:r w:rsidR="00446370">
        <w:t>‘</w:t>
      </w:r>
      <w:r w:rsidR="00446370" w:rsidRPr="00446370">
        <w:t>Smart Energy Profile version 2.0 Technical Requirements Document</w:t>
      </w:r>
      <w:r w:rsidR="00446370">
        <w:t>’</w:t>
      </w:r>
      <w:r w:rsidR="008B7150">
        <w:br/>
        <w:t>[</w:t>
      </w:r>
      <w:proofErr w:type="spellStart"/>
      <w:r w:rsidR="008B7150" w:rsidRPr="003F570E">
        <w:t>ZigBee</w:t>
      </w:r>
      <w:proofErr w:type="spellEnd"/>
      <w:r w:rsidR="008B7150" w:rsidRPr="003F570E">
        <w:t xml:space="preserve"> docs-09-5449-33-0zse</w:t>
      </w:r>
      <w:r w:rsidR="008B7150">
        <w:t>]</w:t>
      </w:r>
    </w:p>
    <w:p w14:paraId="1A6CB211" w14:textId="77777777" w:rsidR="00446370" w:rsidRDefault="00446370" w:rsidP="00446370">
      <w:pPr>
        <w:pStyle w:val="Textbody"/>
      </w:pPr>
    </w:p>
    <w:p w14:paraId="5EC3F4CC" w14:textId="1E931A84" w:rsidR="008B7150" w:rsidRDefault="008B7150" w:rsidP="008B7150">
      <w:pPr>
        <w:pStyle w:val="Heading"/>
      </w:pPr>
      <w:r>
        <w:t>Introduction</w:t>
      </w:r>
    </w:p>
    <w:p w14:paraId="56F7E65B" w14:textId="77777777" w:rsidR="00446370" w:rsidRDefault="00446370" w:rsidP="00446370">
      <w:pPr>
        <w:pStyle w:val="Textbody"/>
      </w:pPr>
      <w:r>
        <w:t>An analysis of the requirements of the ‘</w:t>
      </w:r>
      <w:r w:rsidRPr="00446370">
        <w:t>Smart Energy Profile version 2.0 Technical Requirements Document</w:t>
      </w:r>
      <w:r>
        <w:t>’ was performed to determine requirements applicable to IEEE 802 technologies for deployment as link technology for SEP2.</w:t>
      </w:r>
    </w:p>
    <w:p w14:paraId="7F4D0307" w14:textId="77777777" w:rsidR="00446370" w:rsidRDefault="00446370" w:rsidP="00446370">
      <w:pPr>
        <w:pStyle w:val="Textbody"/>
      </w:pPr>
      <w:r>
        <w:t>The Smart Energy Profile 2 itself is an IP b</w:t>
      </w:r>
      <w:r w:rsidR="00430233">
        <w:t xml:space="preserve">ased application layer protocol, </w:t>
      </w:r>
      <w:r>
        <w:t>which can work over any link technology. The communication stack of SEP2 is aligned to the Internet model and comprises five layers:</w:t>
      </w:r>
    </w:p>
    <w:p w14:paraId="487A18CE" w14:textId="77777777" w:rsidR="00446370" w:rsidRDefault="00446370" w:rsidP="00430233">
      <w:pPr>
        <w:pStyle w:val="Textbody"/>
        <w:jc w:val="center"/>
      </w:pPr>
      <w:r>
        <w:rPr>
          <w:noProof/>
        </w:rPr>
        <w:drawing>
          <wp:inline distT="0" distB="0" distL="0" distR="0" wp14:anchorId="3B247377" wp14:editId="006E7EEA">
            <wp:extent cx="1778000" cy="2102644"/>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9087" cy="2103929"/>
                    </a:xfrm>
                    <a:prstGeom prst="rect">
                      <a:avLst/>
                    </a:prstGeom>
                    <a:noFill/>
                    <a:ln>
                      <a:noFill/>
                    </a:ln>
                  </pic:spPr>
                </pic:pic>
              </a:graphicData>
            </a:graphic>
          </wp:inline>
        </w:drawing>
      </w:r>
    </w:p>
    <w:p w14:paraId="0F167B05" w14:textId="77777777" w:rsidR="00446370" w:rsidRDefault="00430233" w:rsidP="00430233">
      <w:pPr>
        <w:pStyle w:val="Textbody"/>
        <w:jc w:val="center"/>
      </w:pPr>
      <w:r>
        <w:t>Figure 1: Layered communication model of SEP2</w:t>
      </w:r>
    </w:p>
    <w:p w14:paraId="6C7A1CAC" w14:textId="57CC96D9" w:rsidR="00430233" w:rsidRDefault="00430233" w:rsidP="00446370">
      <w:pPr>
        <w:pStyle w:val="Textbody"/>
      </w:pPr>
      <w:r>
        <w:t>The Technical Requirements Document lists requirements for all the five communication layers. Only requirements related to the two lower layer</w:t>
      </w:r>
      <w:r w:rsidR="008B7150">
        <w:t>s (Link Layer and Adaptation Layer) are considered in scope</w:t>
      </w:r>
      <w:r>
        <w:t xml:space="preserve"> to</w:t>
      </w:r>
      <w:r w:rsidR="008B7150">
        <w:t xml:space="preserve"> the</w:t>
      </w:r>
      <w:r>
        <w:t xml:space="preserve"> IEEE 802 technologies.</w:t>
      </w:r>
    </w:p>
    <w:p w14:paraId="0C6CFCB8" w14:textId="4C27CC40" w:rsidR="008B7150" w:rsidRDefault="008B7150" w:rsidP="008B7150">
      <w:pPr>
        <w:pStyle w:val="Heading"/>
      </w:pPr>
      <w:r>
        <w:t>Detailed Analysis</w:t>
      </w:r>
    </w:p>
    <w:p w14:paraId="21A265BF" w14:textId="77777777" w:rsidR="008B7150" w:rsidRDefault="00430233" w:rsidP="00430233">
      <w:pPr>
        <w:pStyle w:val="Textbody"/>
      </w:pPr>
      <w:r>
        <w:t xml:space="preserve">In the following the requirements applicable to IEEE 802 technologies are listed </w:t>
      </w:r>
      <w:r w:rsidR="008B7150">
        <w:t>mentioning</w:t>
      </w:r>
      <w:r>
        <w:t xml:space="preserve"> the chapter numbers of the Technical Requirement</w:t>
      </w:r>
      <w:r w:rsidR="008B7150">
        <w:t>s Document.</w:t>
      </w:r>
    </w:p>
    <w:p w14:paraId="23AAD29F" w14:textId="19618A87" w:rsidR="00AB057C" w:rsidRDefault="00430233" w:rsidP="00430233">
      <w:pPr>
        <w:pStyle w:val="Textbody"/>
      </w:pPr>
      <w:r>
        <w:t>Eva</w:t>
      </w:r>
      <w:r w:rsidR="00EA7D12">
        <w:t>luation results are drafted and require confirmation by technology experts of the particular IEEE 802 access technologies.</w:t>
      </w:r>
    </w:p>
    <w:p w14:paraId="6B5ED309" w14:textId="77777777" w:rsidR="00AB057C" w:rsidRDefault="00AB057C" w:rsidP="00430233">
      <w:pPr>
        <w:pStyle w:val="Textbody"/>
      </w:pPr>
    </w:p>
    <w:p w14:paraId="6F40AA1A" w14:textId="77777777" w:rsidR="00EA7D12" w:rsidRDefault="00AB057C" w:rsidP="00945617">
      <w:pPr>
        <w:pStyle w:val="Heading1"/>
      </w:pPr>
      <w:r>
        <w:rPr>
          <w:noProof/>
        </w:rPr>
        <w:lastRenderedPageBreak/>
        <mc:AlternateContent>
          <mc:Choice Requires="wps">
            <w:drawing>
              <wp:inline distT="0" distB="0" distL="0" distR="0" wp14:anchorId="2A0792F4" wp14:editId="7F9D5A1A">
                <wp:extent cx="6096000" cy="304800"/>
                <wp:effectExtent l="50800" t="25400" r="76200" b="101600"/>
                <wp:docPr id="3" name="Rounded Rectangle 3"/>
                <wp:cNvGraphicFramePr/>
                <a:graphic xmlns:a="http://schemas.openxmlformats.org/drawingml/2006/main">
                  <a:graphicData uri="http://schemas.microsoft.com/office/word/2010/wordprocessingShape">
                    <wps:wsp>
                      <wps:cNvSpPr/>
                      <wps:spPr>
                        <a:xfrm>
                          <a:off x="0" y="0"/>
                          <a:ext cx="6096000" cy="304800"/>
                        </a:xfrm>
                        <a:prstGeom prst="roundRect">
                          <a:avLst/>
                        </a:prstGeom>
                        <a:solidFill>
                          <a:schemeClr val="accent6">
                            <a:lumMod val="40000"/>
                            <a:lumOff val="60000"/>
                          </a:schemeClr>
                        </a:solidFill>
                        <a:ln>
                          <a:solidFill>
                            <a:schemeClr val="accent6"/>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FFA3A8A" w14:textId="77777777" w:rsidR="00C45474" w:rsidRPr="00430233" w:rsidRDefault="00C45474" w:rsidP="00AB057C">
                            <w:pPr>
                              <w:jc w:val="center"/>
                              <w:rPr>
                                <w:rFonts w:ascii="Arial" w:hAnsi="Arial" w:cs="Arial"/>
                                <w:b/>
                                <w:i/>
                                <w:color w:val="000000" w:themeColor="text1"/>
                              </w:rPr>
                            </w:pPr>
                            <w:r w:rsidRPr="00430233">
                              <w:rPr>
                                <w:rFonts w:ascii="Arial" w:hAnsi="Arial" w:cs="Arial"/>
                                <w:b/>
                                <w:i/>
                                <w:color w:val="000000" w:themeColor="text1"/>
                              </w:rPr>
                              <w:t>SEP2 Requirements applicable to IEEE 802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26" style="width:48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" fillcolor="#fbd4b4 [1305]" strokecolor="#f79646 [3209]">
                <v:shadow on="t" opacity="22937f" mv:blur="40000f" origin=",.5" offset="0,23000emu"/>
                <v:textbox>
                  <w:txbxContent>
                    <w:p w14:paraId="0FFA3A8A" w14:textId="77777777" w:rsidR="00AB057C" w:rsidRPr="00430233" w:rsidRDefault="00AB057C" w:rsidP="00AB057C">
                      <w:pPr>
                        <w:jc w:val="center"/>
                        <w:rPr>
                          <w:rFonts w:ascii="Arial" w:hAnsi="Arial" w:cs="Arial"/>
                          <w:b/>
                          <w:i/>
                          <w:color w:val="000000" w:themeColor="text1"/>
                        </w:rPr>
                      </w:pPr>
                      <w:r w:rsidRPr="00430233">
                        <w:rPr>
                          <w:rFonts w:ascii="Arial" w:hAnsi="Arial" w:cs="Arial"/>
                          <w:b/>
                          <w:i/>
                          <w:color w:val="000000" w:themeColor="text1"/>
                        </w:rPr>
                        <w:t>SEP2 Requirements applicable to IEEE 802</w:t>
                      </w:r>
                    </w:p>
                  </w:txbxContent>
                </v:textbox>
                <w10:anchorlock/>
              </v:roundrect>
            </w:pict>
          </mc:Fallback>
        </mc:AlternateContent>
      </w:r>
    </w:p>
    <w:p w14:paraId="2FD2DFBB" w14:textId="1ECAACBF" w:rsidR="00945617" w:rsidRDefault="00E05D00" w:rsidP="00945617">
      <w:pPr>
        <w:pStyle w:val="Heading1"/>
      </w:pPr>
      <w:r>
        <w:t>5</w:t>
      </w:r>
      <w:r>
        <w:tab/>
      </w:r>
      <w:r w:rsidR="00945617">
        <w:t>Device Requirements</w:t>
      </w:r>
    </w:p>
    <w:p w14:paraId="47DDCC4B" w14:textId="77777777" w:rsidR="00945617" w:rsidRDefault="00945617" w:rsidP="00945617">
      <w:pPr>
        <w:pStyle w:val="Heading2"/>
      </w:pPr>
      <w:r>
        <w:t>5.1</w:t>
      </w:r>
      <w:r>
        <w:tab/>
        <w:t xml:space="preserve">Function Sets </w:t>
      </w:r>
    </w:p>
    <w:p w14:paraId="22F33E67" w14:textId="77777777" w:rsidR="004D6BCA" w:rsidRPr="004D6BCA" w:rsidRDefault="004D6BCA" w:rsidP="004D6BCA">
      <w:pPr>
        <w:pStyle w:val="Body"/>
      </w:pPr>
      <w:proofErr w:type="gramStart"/>
      <w:r>
        <w:t>void</w:t>
      </w:r>
      <w:proofErr w:type="gramEnd"/>
    </w:p>
    <w:p w14:paraId="68ADB122" w14:textId="77777777" w:rsidR="00945617" w:rsidRDefault="00945617" w:rsidP="00945617">
      <w:pPr>
        <w:pStyle w:val="Heading2"/>
      </w:pPr>
      <w:r>
        <w:t>5.2</w:t>
      </w:r>
      <w:r>
        <w:tab/>
        <w:t xml:space="preserve">Device Types </w:t>
      </w:r>
    </w:p>
    <w:p w14:paraId="035C51AA" w14:textId="78DEDE38" w:rsidR="009E5200" w:rsidRPr="004D6BCA" w:rsidRDefault="008C79E1" w:rsidP="004D6BCA">
      <w:pPr>
        <w:pStyle w:val="Body"/>
      </w:pPr>
      <w:proofErr w:type="gramStart"/>
      <w:r>
        <w:t>out</w:t>
      </w:r>
      <w:proofErr w:type="gramEnd"/>
      <w:r>
        <w:t>-of-scope (generic SEP2 requirement)</w:t>
      </w:r>
    </w:p>
    <w:p w14:paraId="07B591EC" w14:textId="77777777" w:rsidR="00945617" w:rsidRPr="00E05D00" w:rsidRDefault="00945617" w:rsidP="00E05D00">
      <w:pPr>
        <w:pStyle w:val="Heading2"/>
      </w:pPr>
      <w:r>
        <w:t>5.3</w:t>
      </w:r>
      <w:r>
        <w:tab/>
        <w:t>System</w:t>
      </w:r>
      <w:r>
        <w:tab/>
        <w:t xml:space="preserve">Services </w:t>
      </w:r>
    </w:p>
    <w:p w14:paraId="5BABAFD3" w14:textId="77777777" w:rsidR="00945617" w:rsidRDefault="00945617" w:rsidP="00945617">
      <w:pPr>
        <w:pStyle w:val="Heading3"/>
      </w:pPr>
      <w:r>
        <w:t>5.3.1</w:t>
      </w:r>
      <w:r>
        <w:tab/>
        <w:t xml:space="preserve">Network Access Server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9E5200" w:rsidRPr="009E5200" w14:paraId="5FE2E9C3" w14:textId="77777777" w:rsidTr="009E5200">
        <w:tc>
          <w:tcPr>
            <w:tcW w:w="624" w:type="dxa"/>
            <w:tcMar>
              <w:left w:w="57" w:type="dxa"/>
              <w:right w:w="57" w:type="dxa"/>
            </w:tcMar>
          </w:tcPr>
          <w:p w14:paraId="6485081E" w14:textId="77777777" w:rsidR="004D6BCA" w:rsidRPr="009E5200" w:rsidRDefault="009E5200" w:rsidP="009E5200">
            <w:pPr>
              <w:jc w:val="center"/>
              <w:rPr>
                <w:rFonts w:ascii="Arial" w:hAnsi="Arial" w:cs="Arial"/>
              </w:rPr>
            </w:pPr>
            <w:r w:rsidRPr="009E5200">
              <w:rPr>
                <w:rFonts w:ascii="Arial" w:hAnsi="Arial" w:cs="Arial"/>
              </w:rPr>
              <w:t>#</w:t>
            </w:r>
          </w:p>
        </w:tc>
        <w:tc>
          <w:tcPr>
            <w:tcW w:w="4962" w:type="dxa"/>
            <w:tcMar>
              <w:left w:w="57" w:type="dxa"/>
              <w:right w:w="57" w:type="dxa"/>
            </w:tcMar>
          </w:tcPr>
          <w:p w14:paraId="5E955843" w14:textId="77777777" w:rsidR="004D6BCA" w:rsidRPr="009E5200" w:rsidRDefault="009E5200" w:rsidP="009E5200">
            <w:pPr>
              <w:rPr>
                <w:rFonts w:ascii="Arial" w:hAnsi="Arial" w:cs="Arial"/>
              </w:rPr>
            </w:pPr>
            <w:r w:rsidRPr="009E5200">
              <w:rPr>
                <w:rFonts w:ascii="Arial" w:hAnsi="Arial" w:cs="Arial"/>
              </w:rPr>
              <w:t>Requirement</w:t>
            </w:r>
          </w:p>
        </w:tc>
        <w:tc>
          <w:tcPr>
            <w:tcW w:w="425" w:type="dxa"/>
            <w:tcMar>
              <w:left w:w="57" w:type="dxa"/>
              <w:right w:w="57" w:type="dxa"/>
            </w:tcMar>
          </w:tcPr>
          <w:p w14:paraId="2267FBBA" w14:textId="77777777" w:rsidR="004D6BCA" w:rsidRPr="009E5200" w:rsidRDefault="009E5200" w:rsidP="009E5200">
            <w:pPr>
              <w:rPr>
                <w:rFonts w:ascii="Arial" w:hAnsi="Arial" w:cs="Arial"/>
              </w:rPr>
            </w:pPr>
            <w:r w:rsidRPr="009E5200">
              <w:rPr>
                <w:rFonts w:ascii="Arial" w:hAnsi="Arial" w:cs="Arial"/>
              </w:rPr>
              <w:t>.3</w:t>
            </w:r>
          </w:p>
        </w:tc>
        <w:tc>
          <w:tcPr>
            <w:tcW w:w="425" w:type="dxa"/>
            <w:tcMar>
              <w:left w:w="57" w:type="dxa"/>
              <w:right w:w="57" w:type="dxa"/>
            </w:tcMar>
          </w:tcPr>
          <w:p w14:paraId="0A30CBF1" w14:textId="77777777" w:rsidR="004D6BCA" w:rsidRPr="009E5200" w:rsidRDefault="009E5200" w:rsidP="009E5200">
            <w:pPr>
              <w:rPr>
                <w:rFonts w:ascii="Arial" w:hAnsi="Arial" w:cs="Arial"/>
              </w:rPr>
            </w:pPr>
            <w:r w:rsidRPr="009E5200">
              <w:rPr>
                <w:rFonts w:ascii="Arial" w:hAnsi="Arial" w:cs="Arial"/>
              </w:rPr>
              <w:t>.11</w:t>
            </w:r>
          </w:p>
        </w:tc>
        <w:tc>
          <w:tcPr>
            <w:tcW w:w="425" w:type="dxa"/>
            <w:tcMar>
              <w:left w:w="57" w:type="dxa"/>
              <w:right w:w="57" w:type="dxa"/>
            </w:tcMar>
          </w:tcPr>
          <w:p w14:paraId="0D0C86F7" w14:textId="77777777" w:rsidR="004D6BCA" w:rsidRPr="009E5200" w:rsidRDefault="009E5200" w:rsidP="009E5200">
            <w:pPr>
              <w:rPr>
                <w:rFonts w:ascii="Arial" w:hAnsi="Arial" w:cs="Arial"/>
              </w:rPr>
            </w:pPr>
            <w:r w:rsidRPr="009E5200">
              <w:rPr>
                <w:rFonts w:ascii="Arial" w:hAnsi="Arial" w:cs="Arial"/>
              </w:rPr>
              <w:t>.15</w:t>
            </w:r>
          </w:p>
        </w:tc>
        <w:tc>
          <w:tcPr>
            <w:tcW w:w="426" w:type="dxa"/>
            <w:tcMar>
              <w:left w:w="57" w:type="dxa"/>
              <w:right w:w="57" w:type="dxa"/>
            </w:tcMar>
          </w:tcPr>
          <w:p w14:paraId="34A25DDD" w14:textId="77777777" w:rsidR="004D6BCA" w:rsidRPr="009E5200" w:rsidRDefault="009E5200" w:rsidP="009E5200">
            <w:pPr>
              <w:rPr>
                <w:rFonts w:ascii="Arial" w:hAnsi="Arial" w:cs="Arial"/>
              </w:rPr>
            </w:pPr>
            <w:r w:rsidRPr="009E5200">
              <w:rPr>
                <w:rFonts w:ascii="Arial" w:hAnsi="Arial" w:cs="Arial"/>
              </w:rPr>
              <w:t>.16</w:t>
            </w:r>
          </w:p>
        </w:tc>
        <w:tc>
          <w:tcPr>
            <w:tcW w:w="425" w:type="dxa"/>
            <w:tcMar>
              <w:left w:w="57" w:type="dxa"/>
              <w:right w:w="57" w:type="dxa"/>
            </w:tcMar>
          </w:tcPr>
          <w:p w14:paraId="53F7C099" w14:textId="77777777" w:rsidR="004D6BCA" w:rsidRPr="009E5200" w:rsidRDefault="009E5200" w:rsidP="009E5200">
            <w:pPr>
              <w:rPr>
                <w:rFonts w:ascii="Arial" w:hAnsi="Arial" w:cs="Arial"/>
              </w:rPr>
            </w:pPr>
            <w:r w:rsidRPr="009E5200">
              <w:rPr>
                <w:rFonts w:ascii="Arial" w:hAnsi="Arial" w:cs="Arial"/>
              </w:rPr>
              <w:t>.22</w:t>
            </w:r>
          </w:p>
        </w:tc>
        <w:tc>
          <w:tcPr>
            <w:tcW w:w="1843" w:type="dxa"/>
            <w:tcMar>
              <w:left w:w="57" w:type="dxa"/>
              <w:right w:w="57" w:type="dxa"/>
            </w:tcMar>
          </w:tcPr>
          <w:p w14:paraId="62A49B33" w14:textId="77777777" w:rsidR="004D6BCA" w:rsidRPr="009E5200" w:rsidRDefault="009E5200" w:rsidP="009E5200">
            <w:pPr>
              <w:rPr>
                <w:rFonts w:ascii="Arial" w:hAnsi="Arial" w:cs="Arial"/>
              </w:rPr>
            </w:pPr>
            <w:r w:rsidRPr="009E5200">
              <w:rPr>
                <w:rFonts w:ascii="Arial" w:hAnsi="Arial" w:cs="Arial"/>
              </w:rPr>
              <w:t>Remarks</w:t>
            </w:r>
          </w:p>
        </w:tc>
      </w:tr>
      <w:tr w:rsidR="009E5200" w14:paraId="14FFD27F" w14:textId="77777777" w:rsidTr="009E5200">
        <w:tc>
          <w:tcPr>
            <w:tcW w:w="624" w:type="dxa"/>
            <w:tcMar>
              <w:left w:w="57" w:type="dxa"/>
              <w:right w:w="57" w:type="dxa"/>
            </w:tcMar>
          </w:tcPr>
          <w:p w14:paraId="1F2ECFCF" w14:textId="77777777" w:rsidR="004D6BCA" w:rsidRDefault="004D6BCA" w:rsidP="004D6BCA">
            <w:pPr>
              <w:pStyle w:val="Body"/>
            </w:pPr>
          </w:p>
        </w:tc>
        <w:tc>
          <w:tcPr>
            <w:tcW w:w="4962" w:type="dxa"/>
            <w:tcMar>
              <w:left w:w="57" w:type="dxa"/>
              <w:right w:w="57" w:type="dxa"/>
            </w:tcMar>
          </w:tcPr>
          <w:p w14:paraId="61E6F63D" w14:textId="77777777" w:rsidR="004D6BCA" w:rsidRDefault="009E5200" w:rsidP="004D6BCA">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NAccS-1] Each device capable of allowing access to the network to unassociated devices in the Smart Energy Profile Network SHALL be able to perform the function of Network Access Server.</w:t>
            </w:r>
          </w:p>
        </w:tc>
        <w:tc>
          <w:tcPr>
            <w:tcW w:w="425" w:type="dxa"/>
            <w:tcMar>
              <w:left w:w="57" w:type="dxa"/>
              <w:right w:w="57" w:type="dxa"/>
            </w:tcMar>
          </w:tcPr>
          <w:p w14:paraId="74816B48" w14:textId="77777777" w:rsidR="004D6BCA" w:rsidRDefault="004D6BCA" w:rsidP="004D6BCA">
            <w:pPr>
              <w:pStyle w:val="Body"/>
            </w:pPr>
          </w:p>
        </w:tc>
        <w:tc>
          <w:tcPr>
            <w:tcW w:w="425" w:type="dxa"/>
            <w:tcMar>
              <w:left w:w="57" w:type="dxa"/>
              <w:right w:w="57" w:type="dxa"/>
            </w:tcMar>
          </w:tcPr>
          <w:p w14:paraId="23FDA34B" w14:textId="77777777" w:rsidR="004D6BCA" w:rsidRDefault="004D6BCA" w:rsidP="004D6BCA">
            <w:pPr>
              <w:pStyle w:val="Body"/>
            </w:pPr>
          </w:p>
        </w:tc>
        <w:tc>
          <w:tcPr>
            <w:tcW w:w="425" w:type="dxa"/>
            <w:tcMar>
              <w:left w:w="57" w:type="dxa"/>
              <w:right w:w="57" w:type="dxa"/>
            </w:tcMar>
          </w:tcPr>
          <w:p w14:paraId="546E2AB8" w14:textId="77777777" w:rsidR="004D6BCA" w:rsidRDefault="004D6BCA" w:rsidP="004D6BCA">
            <w:pPr>
              <w:pStyle w:val="Body"/>
            </w:pPr>
          </w:p>
        </w:tc>
        <w:tc>
          <w:tcPr>
            <w:tcW w:w="426" w:type="dxa"/>
            <w:tcMar>
              <w:left w:w="57" w:type="dxa"/>
              <w:right w:w="57" w:type="dxa"/>
            </w:tcMar>
          </w:tcPr>
          <w:p w14:paraId="2169B0B5" w14:textId="77777777" w:rsidR="004D6BCA" w:rsidRDefault="004D6BCA" w:rsidP="004D6BCA">
            <w:pPr>
              <w:pStyle w:val="Body"/>
            </w:pPr>
          </w:p>
        </w:tc>
        <w:tc>
          <w:tcPr>
            <w:tcW w:w="425" w:type="dxa"/>
            <w:tcMar>
              <w:left w:w="57" w:type="dxa"/>
              <w:right w:w="57" w:type="dxa"/>
            </w:tcMar>
          </w:tcPr>
          <w:p w14:paraId="6EACDDC0" w14:textId="77777777" w:rsidR="004D6BCA" w:rsidRDefault="004D6BCA" w:rsidP="004D6BCA">
            <w:pPr>
              <w:pStyle w:val="Body"/>
            </w:pPr>
          </w:p>
        </w:tc>
        <w:tc>
          <w:tcPr>
            <w:tcW w:w="1843" w:type="dxa"/>
            <w:tcMar>
              <w:left w:w="57" w:type="dxa"/>
              <w:right w:w="57" w:type="dxa"/>
            </w:tcMar>
          </w:tcPr>
          <w:p w14:paraId="78C41252" w14:textId="341C0D0D" w:rsidR="004D6BCA" w:rsidRDefault="009E5200" w:rsidP="00971B3A">
            <w:pPr>
              <w:pStyle w:val="BodyText"/>
            </w:pPr>
            <w:r>
              <w:t>Highe</w:t>
            </w:r>
            <w:r w:rsidR="00971B3A">
              <w:t>r layer function out of scope of IEEE 802</w:t>
            </w:r>
          </w:p>
        </w:tc>
      </w:tr>
    </w:tbl>
    <w:p w14:paraId="353B0B9C" w14:textId="77777777" w:rsidR="004D6BCA" w:rsidRPr="004D6BCA" w:rsidRDefault="004D6BCA" w:rsidP="004D6BCA">
      <w:pPr>
        <w:pStyle w:val="Body"/>
      </w:pPr>
    </w:p>
    <w:p w14:paraId="35391F5D" w14:textId="77777777" w:rsidR="00945617" w:rsidRDefault="009E5200" w:rsidP="00945617">
      <w:pPr>
        <w:pStyle w:val="Heading3"/>
      </w:pPr>
      <w:r>
        <w:t>5.3.2</w:t>
      </w:r>
      <w:r>
        <w:tab/>
        <w:t xml:space="preserve">Network Authentication </w:t>
      </w:r>
      <w:r w:rsidR="00945617">
        <w:t>Server</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9E5200" w:rsidRPr="009E5200" w14:paraId="4387BAF7" w14:textId="77777777" w:rsidTr="009E5200">
        <w:tc>
          <w:tcPr>
            <w:tcW w:w="624" w:type="dxa"/>
            <w:tcMar>
              <w:left w:w="57" w:type="dxa"/>
              <w:right w:w="57" w:type="dxa"/>
            </w:tcMar>
          </w:tcPr>
          <w:p w14:paraId="6B74F565" w14:textId="77777777" w:rsidR="009E5200" w:rsidRPr="009E5200" w:rsidRDefault="009E5200" w:rsidP="009E5200">
            <w:pPr>
              <w:jc w:val="center"/>
              <w:rPr>
                <w:rFonts w:ascii="Arial" w:hAnsi="Arial" w:cs="Arial"/>
              </w:rPr>
            </w:pPr>
            <w:r w:rsidRPr="009E5200">
              <w:rPr>
                <w:rFonts w:ascii="Arial" w:hAnsi="Arial" w:cs="Arial"/>
              </w:rPr>
              <w:t>#</w:t>
            </w:r>
          </w:p>
        </w:tc>
        <w:tc>
          <w:tcPr>
            <w:tcW w:w="4962" w:type="dxa"/>
            <w:tcMar>
              <w:left w:w="57" w:type="dxa"/>
              <w:right w:w="57" w:type="dxa"/>
            </w:tcMar>
          </w:tcPr>
          <w:p w14:paraId="00F70FE4" w14:textId="77777777" w:rsidR="009E5200" w:rsidRPr="009E5200" w:rsidRDefault="009E5200" w:rsidP="009E5200">
            <w:pPr>
              <w:rPr>
                <w:rFonts w:ascii="Arial" w:hAnsi="Arial" w:cs="Arial"/>
              </w:rPr>
            </w:pPr>
            <w:r w:rsidRPr="009E5200">
              <w:rPr>
                <w:rFonts w:ascii="Arial" w:hAnsi="Arial" w:cs="Arial"/>
              </w:rPr>
              <w:t>Requirement</w:t>
            </w:r>
          </w:p>
        </w:tc>
        <w:tc>
          <w:tcPr>
            <w:tcW w:w="425" w:type="dxa"/>
            <w:tcMar>
              <w:left w:w="57" w:type="dxa"/>
              <w:right w:w="57" w:type="dxa"/>
            </w:tcMar>
          </w:tcPr>
          <w:p w14:paraId="21295C65" w14:textId="77777777" w:rsidR="009E5200" w:rsidRPr="009E5200" w:rsidRDefault="009E5200" w:rsidP="009E5200">
            <w:pPr>
              <w:rPr>
                <w:rFonts w:ascii="Arial" w:hAnsi="Arial" w:cs="Arial"/>
              </w:rPr>
            </w:pPr>
            <w:r w:rsidRPr="009E5200">
              <w:rPr>
                <w:rFonts w:ascii="Arial" w:hAnsi="Arial" w:cs="Arial"/>
              </w:rPr>
              <w:t>.3</w:t>
            </w:r>
          </w:p>
        </w:tc>
        <w:tc>
          <w:tcPr>
            <w:tcW w:w="425" w:type="dxa"/>
            <w:tcMar>
              <w:left w:w="57" w:type="dxa"/>
              <w:right w:w="57" w:type="dxa"/>
            </w:tcMar>
          </w:tcPr>
          <w:p w14:paraId="4ACA5BDE" w14:textId="77777777" w:rsidR="009E5200" w:rsidRPr="009E5200" w:rsidRDefault="009E5200" w:rsidP="009E5200">
            <w:pPr>
              <w:rPr>
                <w:rFonts w:ascii="Arial" w:hAnsi="Arial" w:cs="Arial"/>
              </w:rPr>
            </w:pPr>
            <w:r w:rsidRPr="009E5200">
              <w:rPr>
                <w:rFonts w:ascii="Arial" w:hAnsi="Arial" w:cs="Arial"/>
              </w:rPr>
              <w:t>.11</w:t>
            </w:r>
          </w:p>
        </w:tc>
        <w:tc>
          <w:tcPr>
            <w:tcW w:w="425" w:type="dxa"/>
            <w:tcMar>
              <w:left w:w="57" w:type="dxa"/>
              <w:right w:w="57" w:type="dxa"/>
            </w:tcMar>
          </w:tcPr>
          <w:p w14:paraId="50333C6F" w14:textId="77777777" w:rsidR="009E5200" w:rsidRPr="009E5200" w:rsidRDefault="009E5200" w:rsidP="009E5200">
            <w:pPr>
              <w:rPr>
                <w:rFonts w:ascii="Arial" w:hAnsi="Arial" w:cs="Arial"/>
              </w:rPr>
            </w:pPr>
            <w:r w:rsidRPr="009E5200">
              <w:rPr>
                <w:rFonts w:ascii="Arial" w:hAnsi="Arial" w:cs="Arial"/>
              </w:rPr>
              <w:t>.15</w:t>
            </w:r>
          </w:p>
        </w:tc>
        <w:tc>
          <w:tcPr>
            <w:tcW w:w="426" w:type="dxa"/>
            <w:tcMar>
              <w:left w:w="57" w:type="dxa"/>
              <w:right w:w="57" w:type="dxa"/>
            </w:tcMar>
          </w:tcPr>
          <w:p w14:paraId="58A25C51" w14:textId="77777777" w:rsidR="009E5200" w:rsidRPr="009E5200" w:rsidRDefault="009E5200" w:rsidP="009E5200">
            <w:pPr>
              <w:rPr>
                <w:rFonts w:ascii="Arial" w:hAnsi="Arial" w:cs="Arial"/>
              </w:rPr>
            </w:pPr>
            <w:r w:rsidRPr="009E5200">
              <w:rPr>
                <w:rFonts w:ascii="Arial" w:hAnsi="Arial" w:cs="Arial"/>
              </w:rPr>
              <w:t>.16</w:t>
            </w:r>
          </w:p>
        </w:tc>
        <w:tc>
          <w:tcPr>
            <w:tcW w:w="425" w:type="dxa"/>
            <w:tcMar>
              <w:left w:w="57" w:type="dxa"/>
              <w:right w:w="57" w:type="dxa"/>
            </w:tcMar>
          </w:tcPr>
          <w:p w14:paraId="67BC8224" w14:textId="77777777" w:rsidR="009E5200" w:rsidRPr="009E5200" w:rsidRDefault="009E5200" w:rsidP="009E5200">
            <w:pPr>
              <w:rPr>
                <w:rFonts w:ascii="Arial" w:hAnsi="Arial" w:cs="Arial"/>
              </w:rPr>
            </w:pPr>
            <w:r w:rsidRPr="009E5200">
              <w:rPr>
                <w:rFonts w:ascii="Arial" w:hAnsi="Arial" w:cs="Arial"/>
              </w:rPr>
              <w:t>.22</w:t>
            </w:r>
          </w:p>
        </w:tc>
        <w:tc>
          <w:tcPr>
            <w:tcW w:w="1843" w:type="dxa"/>
            <w:tcMar>
              <w:left w:w="57" w:type="dxa"/>
              <w:right w:w="57" w:type="dxa"/>
            </w:tcMar>
          </w:tcPr>
          <w:p w14:paraId="45D97C70" w14:textId="77777777" w:rsidR="009E5200" w:rsidRPr="009E5200" w:rsidRDefault="009E5200" w:rsidP="009E5200">
            <w:pPr>
              <w:rPr>
                <w:rFonts w:ascii="Arial" w:hAnsi="Arial" w:cs="Arial"/>
              </w:rPr>
            </w:pPr>
            <w:r w:rsidRPr="009E5200">
              <w:rPr>
                <w:rFonts w:ascii="Arial" w:hAnsi="Arial" w:cs="Arial"/>
              </w:rPr>
              <w:t>Remarks</w:t>
            </w:r>
          </w:p>
        </w:tc>
      </w:tr>
      <w:tr w:rsidR="009E5200" w14:paraId="723322E1" w14:textId="77777777" w:rsidTr="009E5200">
        <w:tc>
          <w:tcPr>
            <w:tcW w:w="624" w:type="dxa"/>
            <w:tcMar>
              <w:left w:w="57" w:type="dxa"/>
              <w:right w:w="57" w:type="dxa"/>
            </w:tcMar>
          </w:tcPr>
          <w:p w14:paraId="491C6D3F" w14:textId="77777777" w:rsidR="009E5200" w:rsidRDefault="009E5200" w:rsidP="009E5200">
            <w:pPr>
              <w:pStyle w:val="Body"/>
            </w:pPr>
          </w:p>
        </w:tc>
        <w:tc>
          <w:tcPr>
            <w:tcW w:w="4962" w:type="dxa"/>
            <w:tcMar>
              <w:left w:w="57" w:type="dxa"/>
              <w:right w:w="57" w:type="dxa"/>
            </w:tcMar>
          </w:tcPr>
          <w:p w14:paraId="6297E9B8" w14:textId="77777777" w:rsidR="009E5200" w:rsidRDefault="009E5200" w:rsidP="009E5200">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NAuthS-1] Each data link of a Smart Energy Profile Network SHALL have at least one active authentication server, and MAY have multiple alternate authentication servers.</w:t>
            </w:r>
          </w:p>
        </w:tc>
        <w:tc>
          <w:tcPr>
            <w:tcW w:w="425" w:type="dxa"/>
            <w:tcMar>
              <w:left w:w="57" w:type="dxa"/>
              <w:right w:w="57" w:type="dxa"/>
            </w:tcMar>
          </w:tcPr>
          <w:p w14:paraId="78EE1DE5" w14:textId="7B19BC97" w:rsidR="009E5200" w:rsidRDefault="00971B3A" w:rsidP="009E5200">
            <w:pPr>
              <w:pStyle w:val="Body"/>
            </w:pPr>
            <w:r>
              <w:t>X</w:t>
            </w:r>
          </w:p>
        </w:tc>
        <w:tc>
          <w:tcPr>
            <w:tcW w:w="425" w:type="dxa"/>
            <w:tcMar>
              <w:left w:w="57" w:type="dxa"/>
              <w:right w:w="57" w:type="dxa"/>
            </w:tcMar>
          </w:tcPr>
          <w:p w14:paraId="61FDC32A" w14:textId="62B6DA0E" w:rsidR="009E5200" w:rsidRDefault="00971B3A" w:rsidP="009E5200">
            <w:pPr>
              <w:pStyle w:val="Body"/>
            </w:pPr>
            <w:r>
              <w:t>X</w:t>
            </w:r>
          </w:p>
        </w:tc>
        <w:tc>
          <w:tcPr>
            <w:tcW w:w="425" w:type="dxa"/>
            <w:tcMar>
              <w:left w:w="57" w:type="dxa"/>
              <w:right w:w="57" w:type="dxa"/>
            </w:tcMar>
          </w:tcPr>
          <w:p w14:paraId="5F350E87" w14:textId="03EE6564" w:rsidR="009E5200" w:rsidRDefault="00971B3A" w:rsidP="009E5200">
            <w:pPr>
              <w:pStyle w:val="Body"/>
            </w:pPr>
            <w:r>
              <w:t>?</w:t>
            </w:r>
          </w:p>
        </w:tc>
        <w:tc>
          <w:tcPr>
            <w:tcW w:w="426" w:type="dxa"/>
            <w:tcMar>
              <w:left w:w="57" w:type="dxa"/>
              <w:right w:w="57" w:type="dxa"/>
            </w:tcMar>
          </w:tcPr>
          <w:p w14:paraId="117B3CF1" w14:textId="580FC1DA" w:rsidR="009E5200" w:rsidRDefault="00971B3A" w:rsidP="009E5200">
            <w:pPr>
              <w:pStyle w:val="Body"/>
            </w:pPr>
            <w:r>
              <w:t>X</w:t>
            </w:r>
          </w:p>
        </w:tc>
        <w:tc>
          <w:tcPr>
            <w:tcW w:w="425" w:type="dxa"/>
            <w:tcMar>
              <w:left w:w="57" w:type="dxa"/>
              <w:right w:w="57" w:type="dxa"/>
            </w:tcMar>
          </w:tcPr>
          <w:p w14:paraId="3FDDB29B" w14:textId="6BB45869" w:rsidR="009E5200" w:rsidRDefault="00971B3A" w:rsidP="009E5200">
            <w:pPr>
              <w:pStyle w:val="Body"/>
            </w:pPr>
            <w:r>
              <w:t>?</w:t>
            </w:r>
          </w:p>
        </w:tc>
        <w:tc>
          <w:tcPr>
            <w:tcW w:w="1843" w:type="dxa"/>
            <w:tcMar>
              <w:left w:w="57" w:type="dxa"/>
              <w:right w:w="57" w:type="dxa"/>
            </w:tcMar>
          </w:tcPr>
          <w:p w14:paraId="3719C1F8" w14:textId="332D69EA" w:rsidR="009E5200" w:rsidRDefault="009E5200" w:rsidP="00971B3A">
            <w:pPr>
              <w:pStyle w:val="BodyText"/>
            </w:pPr>
            <w:r>
              <w:t xml:space="preserve">Requires 802.1X </w:t>
            </w:r>
            <w:r w:rsidR="00971B3A">
              <w:t xml:space="preserve">or native EAP </w:t>
            </w:r>
            <w:r>
              <w:t>support</w:t>
            </w:r>
          </w:p>
        </w:tc>
      </w:tr>
      <w:tr w:rsidR="009E5200" w14:paraId="4580D57A" w14:textId="77777777" w:rsidTr="009E5200">
        <w:tc>
          <w:tcPr>
            <w:tcW w:w="624" w:type="dxa"/>
            <w:tcMar>
              <w:left w:w="57" w:type="dxa"/>
              <w:right w:w="57" w:type="dxa"/>
            </w:tcMar>
          </w:tcPr>
          <w:p w14:paraId="2ECDFF23" w14:textId="77777777" w:rsidR="009E5200" w:rsidRDefault="009E5200" w:rsidP="009E5200">
            <w:pPr>
              <w:pStyle w:val="Body"/>
            </w:pPr>
          </w:p>
        </w:tc>
        <w:tc>
          <w:tcPr>
            <w:tcW w:w="4962" w:type="dxa"/>
            <w:tcMar>
              <w:left w:w="57" w:type="dxa"/>
              <w:right w:w="57" w:type="dxa"/>
            </w:tcMar>
          </w:tcPr>
          <w:p w14:paraId="2FC19CAF" w14:textId="77777777" w:rsidR="009E5200" w:rsidRDefault="009E5200" w:rsidP="009E5200">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NAuthS-2] The Network Authentication Server SHALL control the acceptance of devices onto the network and removal of devices from the network.</w:t>
            </w:r>
          </w:p>
        </w:tc>
        <w:tc>
          <w:tcPr>
            <w:tcW w:w="425" w:type="dxa"/>
            <w:tcMar>
              <w:left w:w="57" w:type="dxa"/>
              <w:right w:w="57" w:type="dxa"/>
            </w:tcMar>
          </w:tcPr>
          <w:p w14:paraId="31A4BD8B" w14:textId="77777777" w:rsidR="009E5200" w:rsidRDefault="009E5200" w:rsidP="009E5200">
            <w:pPr>
              <w:pStyle w:val="Body"/>
            </w:pPr>
          </w:p>
        </w:tc>
        <w:tc>
          <w:tcPr>
            <w:tcW w:w="425" w:type="dxa"/>
            <w:tcMar>
              <w:left w:w="57" w:type="dxa"/>
              <w:right w:w="57" w:type="dxa"/>
            </w:tcMar>
          </w:tcPr>
          <w:p w14:paraId="18083A6A" w14:textId="77777777" w:rsidR="009E5200" w:rsidRDefault="009E5200" w:rsidP="009E5200">
            <w:pPr>
              <w:pStyle w:val="Body"/>
            </w:pPr>
          </w:p>
        </w:tc>
        <w:tc>
          <w:tcPr>
            <w:tcW w:w="425" w:type="dxa"/>
            <w:tcMar>
              <w:left w:w="57" w:type="dxa"/>
              <w:right w:w="57" w:type="dxa"/>
            </w:tcMar>
          </w:tcPr>
          <w:p w14:paraId="0EB5C1D6" w14:textId="77777777" w:rsidR="009E5200" w:rsidRDefault="009E5200" w:rsidP="009E5200">
            <w:pPr>
              <w:pStyle w:val="Body"/>
            </w:pPr>
          </w:p>
        </w:tc>
        <w:tc>
          <w:tcPr>
            <w:tcW w:w="426" w:type="dxa"/>
            <w:tcMar>
              <w:left w:w="57" w:type="dxa"/>
              <w:right w:w="57" w:type="dxa"/>
            </w:tcMar>
          </w:tcPr>
          <w:p w14:paraId="6DD9F399" w14:textId="77777777" w:rsidR="009E5200" w:rsidRDefault="009E5200" w:rsidP="009E5200">
            <w:pPr>
              <w:pStyle w:val="Body"/>
            </w:pPr>
          </w:p>
        </w:tc>
        <w:tc>
          <w:tcPr>
            <w:tcW w:w="425" w:type="dxa"/>
            <w:tcMar>
              <w:left w:w="57" w:type="dxa"/>
              <w:right w:w="57" w:type="dxa"/>
            </w:tcMar>
          </w:tcPr>
          <w:p w14:paraId="5D633203" w14:textId="77777777" w:rsidR="009E5200" w:rsidRDefault="009E5200" w:rsidP="009E5200">
            <w:pPr>
              <w:pStyle w:val="Body"/>
            </w:pPr>
          </w:p>
        </w:tc>
        <w:tc>
          <w:tcPr>
            <w:tcW w:w="1843" w:type="dxa"/>
            <w:tcMar>
              <w:left w:w="57" w:type="dxa"/>
              <w:right w:w="57" w:type="dxa"/>
            </w:tcMar>
          </w:tcPr>
          <w:p w14:paraId="418279A0" w14:textId="5CC0B8A8" w:rsidR="009E5200" w:rsidRDefault="00971B3A" w:rsidP="00971B3A">
            <w:pPr>
              <w:pStyle w:val="BodyText"/>
            </w:pPr>
            <w:r>
              <w:t>AAA interface into access required</w:t>
            </w:r>
          </w:p>
        </w:tc>
      </w:tr>
    </w:tbl>
    <w:p w14:paraId="7A8A87CD" w14:textId="77777777" w:rsidR="009E5200" w:rsidRPr="009E5200" w:rsidRDefault="009E5200" w:rsidP="009E5200">
      <w:pPr>
        <w:pStyle w:val="Body"/>
      </w:pPr>
    </w:p>
    <w:p w14:paraId="2F88C58D" w14:textId="77777777" w:rsidR="00945617" w:rsidRDefault="00945617" w:rsidP="00945617">
      <w:pPr>
        <w:pStyle w:val="Heading3"/>
      </w:pPr>
      <w:r>
        <w:t>5.3.3</w:t>
      </w:r>
      <w:r>
        <w:tab/>
        <w:t xml:space="preserve">Application Trust Center </w:t>
      </w:r>
    </w:p>
    <w:p w14:paraId="2D0F724A" w14:textId="77777777" w:rsidR="009E5200" w:rsidRPr="009E5200" w:rsidRDefault="009E5200" w:rsidP="009E5200">
      <w:pPr>
        <w:pStyle w:val="Body"/>
      </w:pPr>
      <w:proofErr w:type="gramStart"/>
      <w:r>
        <w:t>out</w:t>
      </w:r>
      <w:proofErr w:type="gramEnd"/>
      <w:r>
        <w:t>-of-scope (higher layer issue)</w:t>
      </w:r>
    </w:p>
    <w:p w14:paraId="44A03FF9" w14:textId="77777777" w:rsidR="00945617" w:rsidRDefault="00945617" w:rsidP="00E05D00">
      <w:pPr>
        <w:pStyle w:val="Heading3"/>
      </w:pPr>
      <w:r>
        <w:t>5.3.4</w:t>
      </w:r>
      <w:r>
        <w:tab/>
        <w:t>Energy Services Interface</w:t>
      </w:r>
    </w:p>
    <w:p w14:paraId="52C30B0C" w14:textId="77777777" w:rsidR="008C79E1" w:rsidRPr="008C79E1" w:rsidRDefault="008C79E1" w:rsidP="008C79E1">
      <w:pPr>
        <w:pStyle w:val="Body"/>
      </w:pPr>
      <w:proofErr w:type="gramStart"/>
      <w:r>
        <w:t>void</w:t>
      </w:r>
      <w:proofErr w:type="gramEnd"/>
    </w:p>
    <w:p w14:paraId="1F8BB22A" w14:textId="77777777" w:rsidR="00945617" w:rsidRDefault="00E05D00" w:rsidP="00945617">
      <w:pPr>
        <w:pStyle w:val="Heading1"/>
      </w:pPr>
      <w:r>
        <w:t>6</w:t>
      </w:r>
      <w:r>
        <w:tab/>
      </w:r>
      <w:r w:rsidR="00945617">
        <w:t xml:space="preserve">Link Layer Technical Requirements </w:t>
      </w:r>
    </w:p>
    <w:p w14:paraId="4D3EB0D3" w14:textId="77777777" w:rsidR="00945617" w:rsidRDefault="00945617" w:rsidP="00945617">
      <w:pPr>
        <w:pStyle w:val="Heading2"/>
      </w:pPr>
      <w:r>
        <w:t>6.1</w:t>
      </w:r>
      <w:r>
        <w:tab/>
        <w:t>General Technical Requirements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8C79E1" w:rsidRPr="009E5200" w14:paraId="5EC95BF8" w14:textId="77777777" w:rsidTr="008C79E1">
        <w:tc>
          <w:tcPr>
            <w:tcW w:w="624" w:type="dxa"/>
            <w:tcMar>
              <w:left w:w="57" w:type="dxa"/>
              <w:right w:w="57" w:type="dxa"/>
            </w:tcMar>
          </w:tcPr>
          <w:p w14:paraId="79127800" w14:textId="77777777" w:rsidR="008C79E1" w:rsidRPr="009E5200" w:rsidRDefault="008C79E1" w:rsidP="008C79E1">
            <w:pPr>
              <w:jc w:val="center"/>
              <w:rPr>
                <w:rFonts w:ascii="Arial" w:hAnsi="Arial" w:cs="Arial"/>
              </w:rPr>
            </w:pPr>
            <w:r w:rsidRPr="009E5200">
              <w:rPr>
                <w:rFonts w:ascii="Arial" w:hAnsi="Arial" w:cs="Arial"/>
              </w:rPr>
              <w:t>#</w:t>
            </w:r>
          </w:p>
        </w:tc>
        <w:tc>
          <w:tcPr>
            <w:tcW w:w="4962" w:type="dxa"/>
            <w:tcMar>
              <w:left w:w="57" w:type="dxa"/>
              <w:right w:w="57" w:type="dxa"/>
            </w:tcMar>
          </w:tcPr>
          <w:p w14:paraId="549280AD" w14:textId="77777777" w:rsidR="008C79E1" w:rsidRPr="009E5200" w:rsidRDefault="008C79E1" w:rsidP="008C79E1">
            <w:pPr>
              <w:rPr>
                <w:rFonts w:ascii="Arial" w:hAnsi="Arial" w:cs="Arial"/>
              </w:rPr>
            </w:pPr>
            <w:r w:rsidRPr="009E5200">
              <w:rPr>
                <w:rFonts w:ascii="Arial" w:hAnsi="Arial" w:cs="Arial"/>
              </w:rPr>
              <w:t>Requirement</w:t>
            </w:r>
          </w:p>
        </w:tc>
        <w:tc>
          <w:tcPr>
            <w:tcW w:w="425" w:type="dxa"/>
            <w:tcMar>
              <w:left w:w="57" w:type="dxa"/>
              <w:right w:w="57" w:type="dxa"/>
            </w:tcMar>
          </w:tcPr>
          <w:p w14:paraId="135F3D40" w14:textId="77777777" w:rsidR="008C79E1" w:rsidRPr="009E5200" w:rsidRDefault="008C79E1" w:rsidP="008C79E1">
            <w:pPr>
              <w:rPr>
                <w:rFonts w:ascii="Arial" w:hAnsi="Arial" w:cs="Arial"/>
              </w:rPr>
            </w:pPr>
            <w:r w:rsidRPr="009E5200">
              <w:rPr>
                <w:rFonts w:ascii="Arial" w:hAnsi="Arial" w:cs="Arial"/>
              </w:rPr>
              <w:t>.3</w:t>
            </w:r>
          </w:p>
        </w:tc>
        <w:tc>
          <w:tcPr>
            <w:tcW w:w="425" w:type="dxa"/>
            <w:tcMar>
              <w:left w:w="57" w:type="dxa"/>
              <w:right w:w="57" w:type="dxa"/>
            </w:tcMar>
          </w:tcPr>
          <w:p w14:paraId="47BD6FE7" w14:textId="77777777" w:rsidR="008C79E1" w:rsidRPr="009E5200" w:rsidRDefault="008C79E1" w:rsidP="008C79E1">
            <w:pPr>
              <w:rPr>
                <w:rFonts w:ascii="Arial" w:hAnsi="Arial" w:cs="Arial"/>
              </w:rPr>
            </w:pPr>
            <w:r w:rsidRPr="009E5200">
              <w:rPr>
                <w:rFonts w:ascii="Arial" w:hAnsi="Arial" w:cs="Arial"/>
              </w:rPr>
              <w:t>.11</w:t>
            </w:r>
          </w:p>
        </w:tc>
        <w:tc>
          <w:tcPr>
            <w:tcW w:w="425" w:type="dxa"/>
            <w:tcMar>
              <w:left w:w="57" w:type="dxa"/>
              <w:right w:w="57" w:type="dxa"/>
            </w:tcMar>
          </w:tcPr>
          <w:p w14:paraId="497ADED6" w14:textId="77777777" w:rsidR="008C79E1" w:rsidRPr="009E5200" w:rsidRDefault="008C79E1" w:rsidP="008C79E1">
            <w:pPr>
              <w:rPr>
                <w:rFonts w:ascii="Arial" w:hAnsi="Arial" w:cs="Arial"/>
              </w:rPr>
            </w:pPr>
            <w:r w:rsidRPr="009E5200">
              <w:rPr>
                <w:rFonts w:ascii="Arial" w:hAnsi="Arial" w:cs="Arial"/>
              </w:rPr>
              <w:t>.15</w:t>
            </w:r>
          </w:p>
        </w:tc>
        <w:tc>
          <w:tcPr>
            <w:tcW w:w="426" w:type="dxa"/>
            <w:tcMar>
              <w:left w:w="57" w:type="dxa"/>
              <w:right w:w="57" w:type="dxa"/>
            </w:tcMar>
          </w:tcPr>
          <w:p w14:paraId="09C3A37E" w14:textId="77777777" w:rsidR="008C79E1" w:rsidRPr="009E5200" w:rsidRDefault="008C79E1" w:rsidP="008C79E1">
            <w:pPr>
              <w:rPr>
                <w:rFonts w:ascii="Arial" w:hAnsi="Arial" w:cs="Arial"/>
              </w:rPr>
            </w:pPr>
            <w:r w:rsidRPr="009E5200">
              <w:rPr>
                <w:rFonts w:ascii="Arial" w:hAnsi="Arial" w:cs="Arial"/>
              </w:rPr>
              <w:t>.16</w:t>
            </w:r>
          </w:p>
        </w:tc>
        <w:tc>
          <w:tcPr>
            <w:tcW w:w="425" w:type="dxa"/>
            <w:tcMar>
              <w:left w:w="57" w:type="dxa"/>
              <w:right w:w="57" w:type="dxa"/>
            </w:tcMar>
          </w:tcPr>
          <w:p w14:paraId="3163D3E5" w14:textId="77777777" w:rsidR="008C79E1" w:rsidRPr="009E5200" w:rsidRDefault="008C79E1" w:rsidP="008C79E1">
            <w:pPr>
              <w:rPr>
                <w:rFonts w:ascii="Arial" w:hAnsi="Arial" w:cs="Arial"/>
              </w:rPr>
            </w:pPr>
            <w:r w:rsidRPr="009E5200">
              <w:rPr>
                <w:rFonts w:ascii="Arial" w:hAnsi="Arial" w:cs="Arial"/>
              </w:rPr>
              <w:t>.22</w:t>
            </w:r>
          </w:p>
        </w:tc>
        <w:tc>
          <w:tcPr>
            <w:tcW w:w="1843" w:type="dxa"/>
            <w:tcMar>
              <w:left w:w="57" w:type="dxa"/>
              <w:right w:w="57" w:type="dxa"/>
            </w:tcMar>
          </w:tcPr>
          <w:p w14:paraId="5DC4B7BB" w14:textId="77777777" w:rsidR="008C79E1" w:rsidRPr="009E5200" w:rsidRDefault="008C79E1" w:rsidP="008C79E1">
            <w:pPr>
              <w:rPr>
                <w:rFonts w:ascii="Arial" w:hAnsi="Arial" w:cs="Arial"/>
              </w:rPr>
            </w:pPr>
            <w:r w:rsidRPr="009E5200">
              <w:rPr>
                <w:rFonts w:ascii="Arial" w:hAnsi="Arial" w:cs="Arial"/>
              </w:rPr>
              <w:t>Remarks</w:t>
            </w:r>
          </w:p>
        </w:tc>
      </w:tr>
      <w:tr w:rsidR="008C79E1" w14:paraId="0C38B513" w14:textId="77777777" w:rsidTr="008C79E1">
        <w:tc>
          <w:tcPr>
            <w:tcW w:w="624" w:type="dxa"/>
            <w:tcMar>
              <w:left w:w="57" w:type="dxa"/>
              <w:right w:w="57" w:type="dxa"/>
            </w:tcMar>
          </w:tcPr>
          <w:p w14:paraId="6DDA2D88" w14:textId="77777777" w:rsidR="008C79E1" w:rsidRDefault="008C79E1" w:rsidP="008C79E1">
            <w:pPr>
              <w:pStyle w:val="Body"/>
            </w:pPr>
          </w:p>
        </w:tc>
        <w:tc>
          <w:tcPr>
            <w:tcW w:w="4962" w:type="dxa"/>
            <w:tcMar>
              <w:left w:w="57" w:type="dxa"/>
              <w:right w:w="57" w:type="dxa"/>
            </w:tcMar>
          </w:tcPr>
          <w:p w14:paraId="66119E95" w14:textId="77777777" w:rsidR="008C79E1" w:rsidRPr="008C79E1" w:rsidRDefault="008C79E1" w:rsidP="008C7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MACPHY-2] The ESI SHALL support at least one of the following MAC/PHYs including (without limitation):</w:t>
            </w:r>
          </w:p>
          <w:p w14:paraId="4CFDB4C9" w14:textId="77777777" w:rsidR="008C79E1" w:rsidRPr="008C79E1" w:rsidRDefault="008C79E1" w:rsidP="008C79E1">
            <w:pPr>
              <w:pStyle w:val="Body"/>
              <w:rPr>
                <w:i/>
                <w:iCs/>
                <w:color w:val="000000"/>
                <w:sz w:val="21"/>
                <w:szCs w:val="21"/>
              </w:rPr>
            </w:pPr>
            <w:r>
              <w:rPr>
                <w:i/>
                <w:iCs/>
                <w:color w:val="000000"/>
                <w:sz w:val="21"/>
                <w:szCs w:val="21"/>
              </w:rPr>
              <w:lastRenderedPageBreak/>
              <w:t xml:space="preserve">IEEE 802.15.4, </w:t>
            </w:r>
            <w:proofErr w:type="spellStart"/>
            <w:r>
              <w:rPr>
                <w:i/>
                <w:iCs/>
                <w:color w:val="000000"/>
                <w:sz w:val="21"/>
                <w:szCs w:val="21"/>
              </w:rPr>
              <w:t>HomePlug</w:t>
            </w:r>
            <w:proofErr w:type="spellEnd"/>
            <w:r>
              <w:rPr>
                <w:i/>
                <w:iCs/>
                <w:color w:val="000000"/>
                <w:sz w:val="21"/>
                <w:szCs w:val="21"/>
              </w:rPr>
              <w:t>, IEEE 802.3 (Ethernet, any version), IEEE 802.11 (Wi-Fi, any version), IEEE 1901, ITU G.9960/9961 (G.hn), ITU G.9954 (</w:t>
            </w:r>
            <w:proofErr w:type="spellStart"/>
            <w:r>
              <w:rPr>
                <w:i/>
                <w:iCs/>
                <w:color w:val="000000"/>
                <w:sz w:val="21"/>
                <w:szCs w:val="21"/>
              </w:rPr>
              <w:t>HomePNA</w:t>
            </w:r>
            <w:proofErr w:type="spellEnd"/>
            <w:r>
              <w:rPr>
                <w:i/>
                <w:iCs/>
                <w:color w:val="000000"/>
                <w:sz w:val="21"/>
                <w:szCs w:val="21"/>
              </w:rPr>
              <w:t xml:space="preserve">), G3, Prime, ISO 14908, Bluetooth, </w:t>
            </w:r>
            <w:proofErr w:type="spellStart"/>
            <w:r>
              <w:rPr>
                <w:i/>
                <w:iCs/>
                <w:color w:val="000000"/>
                <w:sz w:val="21"/>
                <w:szCs w:val="21"/>
              </w:rPr>
              <w:t>MoCA</w:t>
            </w:r>
            <w:proofErr w:type="spellEnd"/>
            <w:r>
              <w:rPr>
                <w:i/>
                <w:iCs/>
                <w:color w:val="000000"/>
                <w:sz w:val="21"/>
                <w:szCs w:val="21"/>
              </w:rPr>
              <w:t>, LTE</w:t>
            </w:r>
          </w:p>
        </w:tc>
        <w:tc>
          <w:tcPr>
            <w:tcW w:w="425" w:type="dxa"/>
            <w:tcMar>
              <w:left w:w="57" w:type="dxa"/>
              <w:right w:w="57" w:type="dxa"/>
            </w:tcMar>
          </w:tcPr>
          <w:p w14:paraId="3C0D6A1F" w14:textId="77777777" w:rsidR="008C79E1" w:rsidRDefault="008C79E1" w:rsidP="008C79E1">
            <w:pPr>
              <w:pStyle w:val="Body"/>
            </w:pPr>
            <w:r>
              <w:lastRenderedPageBreak/>
              <w:t>X</w:t>
            </w:r>
          </w:p>
        </w:tc>
        <w:tc>
          <w:tcPr>
            <w:tcW w:w="425" w:type="dxa"/>
            <w:tcMar>
              <w:left w:w="57" w:type="dxa"/>
              <w:right w:w="57" w:type="dxa"/>
            </w:tcMar>
          </w:tcPr>
          <w:p w14:paraId="69ACFEB3" w14:textId="77777777" w:rsidR="008C79E1" w:rsidRDefault="008C79E1" w:rsidP="008C79E1">
            <w:pPr>
              <w:pStyle w:val="Body"/>
            </w:pPr>
            <w:r>
              <w:t>X</w:t>
            </w:r>
          </w:p>
        </w:tc>
        <w:tc>
          <w:tcPr>
            <w:tcW w:w="425" w:type="dxa"/>
            <w:tcMar>
              <w:left w:w="57" w:type="dxa"/>
              <w:right w:w="57" w:type="dxa"/>
            </w:tcMar>
          </w:tcPr>
          <w:p w14:paraId="2CB41842" w14:textId="77777777" w:rsidR="008C79E1" w:rsidRDefault="008C79E1" w:rsidP="008C79E1">
            <w:pPr>
              <w:pStyle w:val="Body"/>
            </w:pPr>
            <w:r>
              <w:t>X</w:t>
            </w:r>
          </w:p>
        </w:tc>
        <w:tc>
          <w:tcPr>
            <w:tcW w:w="426" w:type="dxa"/>
            <w:tcMar>
              <w:left w:w="57" w:type="dxa"/>
              <w:right w:w="57" w:type="dxa"/>
            </w:tcMar>
          </w:tcPr>
          <w:p w14:paraId="14135FCA" w14:textId="77777777" w:rsidR="008C79E1" w:rsidRDefault="008C79E1" w:rsidP="008C79E1">
            <w:pPr>
              <w:pStyle w:val="Body"/>
            </w:pPr>
          </w:p>
        </w:tc>
        <w:tc>
          <w:tcPr>
            <w:tcW w:w="425" w:type="dxa"/>
            <w:tcMar>
              <w:left w:w="57" w:type="dxa"/>
              <w:right w:w="57" w:type="dxa"/>
            </w:tcMar>
          </w:tcPr>
          <w:p w14:paraId="464E8A9F" w14:textId="77777777" w:rsidR="008C79E1" w:rsidRDefault="008C79E1" w:rsidP="008C79E1">
            <w:pPr>
              <w:pStyle w:val="Body"/>
            </w:pPr>
          </w:p>
        </w:tc>
        <w:tc>
          <w:tcPr>
            <w:tcW w:w="1843" w:type="dxa"/>
            <w:tcMar>
              <w:left w:w="57" w:type="dxa"/>
              <w:right w:w="57" w:type="dxa"/>
            </w:tcMar>
          </w:tcPr>
          <w:p w14:paraId="4E28BF1E" w14:textId="77777777" w:rsidR="008C79E1" w:rsidRDefault="008C79E1" w:rsidP="00971B3A">
            <w:pPr>
              <w:pStyle w:val="BodyText"/>
            </w:pPr>
            <w:r>
              <w:t>.16 and .22 missing</w:t>
            </w:r>
          </w:p>
        </w:tc>
      </w:tr>
    </w:tbl>
    <w:p w14:paraId="2C7AC0D0" w14:textId="77777777" w:rsidR="008C79E1" w:rsidRPr="008C79E1" w:rsidRDefault="008C79E1" w:rsidP="008C79E1">
      <w:pPr>
        <w:pStyle w:val="Body"/>
      </w:pPr>
    </w:p>
    <w:p w14:paraId="7C43A76D" w14:textId="77777777" w:rsidR="00945617" w:rsidRDefault="00945617" w:rsidP="00945617">
      <w:pPr>
        <w:pStyle w:val="Heading2"/>
      </w:pPr>
      <w:r>
        <w:t>6.2</w:t>
      </w:r>
      <w:r>
        <w:tab/>
        <w:t>802.15.4 Networks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8C79E1" w:rsidRPr="009E5200" w14:paraId="2F94418A" w14:textId="77777777" w:rsidTr="008C79E1">
        <w:tc>
          <w:tcPr>
            <w:tcW w:w="624" w:type="dxa"/>
            <w:tcMar>
              <w:left w:w="57" w:type="dxa"/>
              <w:right w:w="57" w:type="dxa"/>
            </w:tcMar>
          </w:tcPr>
          <w:p w14:paraId="4A7B05D2" w14:textId="77777777" w:rsidR="008C79E1" w:rsidRPr="009E5200" w:rsidRDefault="008C79E1" w:rsidP="008C79E1">
            <w:pPr>
              <w:jc w:val="center"/>
              <w:rPr>
                <w:rFonts w:ascii="Arial" w:hAnsi="Arial" w:cs="Arial"/>
              </w:rPr>
            </w:pPr>
            <w:r w:rsidRPr="009E5200">
              <w:rPr>
                <w:rFonts w:ascii="Arial" w:hAnsi="Arial" w:cs="Arial"/>
              </w:rPr>
              <w:t>#</w:t>
            </w:r>
          </w:p>
        </w:tc>
        <w:tc>
          <w:tcPr>
            <w:tcW w:w="4962" w:type="dxa"/>
            <w:tcMar>
              <w:left w:w="57" w:type="dxa"/>
              <w:right w:w="57" w:type="dxa"/>
            </w:tcMar>
          </w:tcPr>
          <w:p w14:paraId="6C9B21A1" w14:textId="77777777" w:rsidR="008C79E1" w:rsidRPr="009E5200" w:rsidRDefault="008C79E1" w:rsidP="008C79E1">
            <w:pPr>
              <w:rPr>
                <w:rFonts w:ascii="Arial" w:hAnsi="Arial" w:cs="Arial"/>
              </w:rPr>
            </w:pPr>
            <w:r w:rsidRPr="009E5200">
              <w:rPr>
                <w:rFonts w:ascii="Arial" w:hAnsi="Arial" w:cs="Arial"/>
              </w:rPr>
              <w:t>Requirement</w:t>
            </w:r>
          </w:p>
        </w:tc>
        <w:tc>
          <w:tcPr>
            <w:tcW w:w="425" w:type="dxa"/>
            <w:tcMar>
              <w:left w:w="57" w:type="dxa"/>
              <w:right w:w="57" w:type="dxa"/>
            </w:tcMar>
          </w:tcPr>
          <w:p w14:paraId="1665FD40" w14:textId="77777777" w:rsidR="008C79E1" w:rsidRPr="009E5200" w:rsidRDefault="008C79E1" w:rsidP="008C79E1">
            <w:pPr>
              <w:rPr>
                <w:rFonts w:ascii="Arial" w:hAnsi="Arial" w:cs="Arial"/>
              </w:rPr>
            </w:pPr>
            <w:r w:rsidRPr="009E5200">
              <w:rPr>
                <w:rFonts w:ascii="Arial" w:hAnsi="Arial" w:cs="Arial"/>
              </w:rPr>
              <w:t>.3</w:t>
            </w:r>
          </w:p>
        </w:tc>
        <w:tc>
          <w:tcPr>
            <w:tcW w:w="425" w:type="dxa"/>
            <w:tcMar>
              <w:left w:w="57" w:type="dxa"/>
              <w:right w:w="57" w:type="dxa"/>
            </w:tcMar>
          </w:tcPr>
          <w:p w14:paraId="61B1391E" w14:textId="77777777" w:rsidR="008C79E1" w:rsidRPr="009E5200" w:rsidRDefault="008C79E1" w:rsidP="008C79E1">
            <w:pPr>
              <w:rPr>
                <w:rFonts w:ascii="Arial" w:hAnsi="Arial" w:cs="Arial"/>
              </w:rPr>
            </w:pPr>
            <w:r w:rsidRPr="009E5200">
              <w:rPr>
                <w:rFonts w:ascii="Arial" w:hAnsi="Arial" w:cs="Arial"/>
              </w:rPr>
              <w:t>.11</w:t>
            </w:r>
          </w:p>
        </w:tc>
        <w:tc>
          <w:tcPr>
            <w:tcW w:w="425" w:type="dxa"/>
            <w:tcMar>
              <w:left w:w="57" w:type="dxa"/>
              <w:right w:w="57" w:type="dxa"/>
            </w:tcMar>
          </w:tcPr>
          <w:p w14:paraId="66E92EEE" w14:textId="77777777" w:rsidR="008C79E1" w:rsidRPr="009E5200" w:rsidRDefault="008C79E1" w:rsidP="008C79E1">
            <w:pPr>
              <w:rPr>
                <w:rFonts w:ascii="Arial" w:hAnsi="Arial" w:cs="Arial"/>
              </w:rPr>
            </w:pPr>
            <w:r w:rsidRPr="009E5200">
              <w:rPr>
                <w:rFonts w:ascii="Arial" w:hAnsi="Arial" w:cs="Arial"/>
              </w:rPr>
              <w:t>.15</w:t>
            </w:r>
          </w:p>
        </w:tc>
        <w:tc>
          <w:tcPr>
            <w:tcW w:w="426" w:type="dxa"/>
            <w:tcMar>
              <w:left w:w="57" w:type="dxa"/>
              <w:right w:w="57" w:type="dxa"/>
            </w:tcMar>
          </w:tcPr>
          <w:p w14:paraId="1ABA440B" w14:textId="77777777" w:rsidR="008C79E1" w:rsidRPr="009E5200" w:rsidRDefault="008C79E1" w:rsidP="008C79E1">
            <w:pPr>
              <w:rPr>
                <w:rFonts w:ascii="Arial" w:hAnsi="Arial" w:cs="Arial"/>
              </w:rPr>
            </w:pPr>
            <w:r w:rsidRPr="009E5200">
              <w:rPr>
                <w:rFonts w:ascii="Arial" w:hAnsi="Arial" w:cs="Arial"/>
              </w:rPr>
              <w:t>.16</w:t>
            </w:r>
          </w:p>
        </w:tc>
        <w:tc>
          <w:tcPr>
            <w:tcW w:w="425" w:type="dxa"/>
            <w:tcMar>
              <w:left w:w="57" w:type="dxa"/>
              <w:right w:w="57" w:type="dxa"/>
            </w:tcMar>
          </w:tcPr>
          <w:p w14:paraId="76D11CD4" w14:textId="77777777" w:rsidR="008C79E1" w:rsidRPr="009E5200" w:rsidRDefault="008C79E1" w:rsidP="008C79E1">
            <w:pPr>
              <w:rPr>
                <w:rFonts w:ascii="Arial" w:hAnsi="Arial" w:cs="Arial"/>
              </w:rPr>
            </w:pPr>
            <w:r w:rsidRPr="009E5200">
              <w:rPr>
                <w:rFonts w:ascii="Arial" w:hAnsi="Arial" w:cs="Arial"/>
              </w:rPr>
              <w:t>.22</w:t>
            </w:r>
          </w:p>
        </w:tc>
        <w:tc>
          <w:tcPr>
            <w:tcW w:w="1843" w:type="dxa"/>
            <w:tcMar>
              <w:left w:w="57" w:type="dxa"/>
              <w:right w:w="57" w:type="dxa"/>
            </w:tcMar>
          </w:tcPr>
          <w:p w14:paraId="4F4BF21E" w14:textId="77777777" w:rsidR="008C79E1" w:rsidRPr="009E5200" w:rsidRDefault="008C79E1" w:rsidP="008C79E1">
            <w:pPr>
              <w:rPr>
                <w:rFonts w:ascii="Arial" w:hAnsi="Arial" w:cs="Arial"/>
              </w:rPr>
            </w:pPr>
            <w:r w:rsidRPr="009E5200">
              <w:rPr>
                <w:rFonts w:ascii="Arial" w:hAnsi="Arial" w:cs="Arial"/>
              </w:rPr>
              <w:t>Remarks</w:t>
            </w:r>
          </w:p>
        </w:tc>
      </w:tr>
      <w:tr w:rsidR="008C79E1" w14:paraId="34455B6E" w14:textId="77777777" w:rsidTr="008C79E1">
        <w:tc>
          <w:tcPr>
            <w:tcW w:w="624" w:type="dxa"/>
            <w:tcMar>
              <w:left w:w="57" w:type="dxa"/>
              <w:right w:w="57" w:type="dxa"/>
            </w:tcMar>
          </w:tcPr>
          <w:p w14:paraId="65A32066" w14:textId="77777777" w:rsidR="008C79E1" w:rsidRDefault="008C79E1" w:rsidP="008C79E1">
            <w:pPr>
              <w:pStyle w:val="Body"/>
            </w:pPr>
          </w:p>
        </w:tc>
        <w:tc>
          <w:tcPr>
            <w:tcW w:w="4962" w:type="dxa"/>
            <w:tcMar>
              <w:left w:w="57" w:type="dxa"/>
              <w:right w:w="57" w:type="dxa"/>
            </w:tcMar>
          </w:tcPr>
          <w:p w14:paraId="3E1EDE05" w14:textId="77777777" w:rsidR="008C79E1" w:rsidRDefault="008C79E1" w:rsidP="008C79E1">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802.15.4-1] 802.15.4 networks SHALL use IEEE 802.15.4-2006. [802.15.4].</w:t>
            </w:r>
          </w:p>
        </w:tc>
        <w:tc>
          <w:tcPr>
            <w:tcW w:w="425" w:type="dxa"/>
            <w:tcMar>
              <w:left w:w="57" w:type="dxa"/>
              <w:right w:w="57" w:type="dxa"/>
            </w:tcMar>
          </w:tcPr>
          <w:p w14:paraId="41382E0C" w14:textId="77777777" w:rsidR="008C79E1" w:rsidRDefault="008C79E1" w:rsidP="008C79E1">
            <w:pPr>
              <w:pStyle w:val="Body"/>
            </w:pPr>
          </w:p>
        </w:tc>
        <w:tc>
          <w:tcPr>
            <w:tcW w:w="425" w:type="dxa"/>
            <w:tcMar>
              <w:left w:w="57" w:type="dxa"/>
              <w:right w:w="57" w:type="dxa"/>
            </w:tcMar>
          </w:tcPr>
          <w:p w14:paraId="234B6019" w14:textId="77777777" w:rsidR="008C79E1" w:rsidRDefault="008C79E1" w:rsidP="008C79E1">
            <w:pPr>
              <w:pStyle w:val="Body"/>
            </w:pPr>
          </w:p>
        </w:tc>
        <w:tc>
          <w:tcPr>
            <w:tcW w:w="425" w:type="dxa"/>
            <w:tcMar>
              <w:left w:w="57" w:type="dxa"/>
              <w:right w:w="57" w:type="dxa"/>
            </w:tcMar>
          </w:tcPr>
          <w:p w14:paraId="1DB25B7A" w14:textId="6878DED5" w:rsidR="008C79E1" w:rsidRDefault="00971B3A" w:rsidP="008C79E1">
            <w:pPr>
              <w:pStyle w:val="Body"/>
            </w:pPr>
            <w:r>
              <w:t>X</w:t>
            </w:r>
          </w:p>
        </w:tc>
        <w:tc>
          <w:tcPr>
            <w:tcW w:w="426" w:type="dxa"/>
            <w:tcMar>
              <w:left w:w="57" w:type="dxa"/>
              <w:right w:w="57" w:type="dxa"/>
            </w:tcMar>
          </w:tcPr>
          <w:p w14:paraId="5E6C1A3B" w14:textId="77777777" w:rsidR="008C79E1" w:rsidRDefault="008C79E1" w:rsidP="008C79E1">
            <w:pPr>
              <w:pStyle w:val="Body"/>
            </w:pPr>
          </w:p>
        </w:tc>
        <w:tc>
          <w:tcPr>
            <w:tcW w:w="425" w:type="dxa"/>
            <w:tcMar>
              <w:left w:w="57" w:type="dxa"/>
              <w:right w:w="57" w:type="dxa"/>
            </w:tcMar>
          </w:tcPr>
          <w:p w14:paraId="74372B23" w14:textId="77777777" w:rsidR="008C79E1" w:rsidRDefault="008C79E1" w:rsidP="008C79E1">
            <w:pPr>
              <w:pStyle w:val="Body"/>
            </w:pPr>
          </w:p>
        </w:tc>
        <w:tc>
          <w:tcPr>
            <w:tcW w:w="1843" w:type="dxa"/>
            <w:tcMar>
              <w:left w:w="57" w:type="dxa"/>
              <w:right w:w="57" w:type="dxa"/>
            </w:tcMar>
          </w:tcPr>
          <w:p w14:paraId="037ED887" w14:textId="77777777" w:rsidR="008C79E1" w:rsidRDefault="008C79E1" w:rsidP="008C79E1">
            <w:pPr>
              <w:pStyle w:val="Body"/>
            </w:pPr>
          </w:p>
        </w:tc>
      </w:tr>
      <w:tr w:rsidR="008C79E1" w14:paraId="1CDDC5AA" w14:textId="77777777" w:rsidTr="008C79E1">
        <w:tc>
          <w:tcPr>
            <w:tcW w:w="624" w:type="dxa"/>
            <w:tcMar>
              <w:left w:w="57" w:type="dxa"/>
              <w:right w:w="57" w:type="dxa"/>
            </w:tcMar>
          </w:tcPr>
          <w:p w14:paraId="63D16120" w14:textId="77777777" w:rsidR="008C79E1" w:rsidRDefault="008C79E1" w:rsidP="008C79E1">
            <w:pPr>
              <w:pStyle w:val="Body"/>
            </w:pPr>
          </w:p>
        </w:tc>
        <w:tc>
          <w:tcPr>
            <w:tcW w:w="4962" w:type="dxa"/>
            <w:tcMar>
              <w:left w:w="57" w:type="dxa"/>
              <w:right w:w="57" w:type="dxa"/>
            </w:tcMar>
          </w:tcPr>
          <w:p w14:paraId="7288047B" w14:textId="77777777" w:rsidR="008C79E1" w:rsidRDefault="004C1A6A" w:rsidP="008C79E1">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802.15.4-2]802.15.4 networks SHALL use 2.4 GHz band. This is a core requirement for interoperability.</w:t>
            </w:r>
          </w:p>
        </w:tc>
        <w:tc>
          <w:tcPr>
            <w:tcW w:w="425" w:type="dxa"/>
            <w:tcMar>
              <w:left w:w="57" w:type="dxa"/>
              <w:right w:w="57" w:type="dxa"/>
            </w:tcMar>
          </w:tcPr>
          <w:p w14:paraId="6720C630" w14:textId="77777777" w:rsidR="008C79E1" w:rsidRDefault="008C79E1" w:rsidP="008C79E1">
            <w:pPr>
              <w:pStyle w:val="Body"/>
            </w:pPr>
          </w:p>
        </w:tc>
        <w:tc>
          <w:tcPr>
            <w:tcW w:w="425" w:type="dxa"/>
            <w:tcMar>
              <w:left w:w="57" w:type="dxa"/>
              <w:right w:w="57" w:type="dxa"/>
            </w:tcMar>
          </w:tcPr>
          <w:p w14:paraId="6F6001AA" w14:textId="77777777" w:rsidR="008C79E1" w:rsidRDefault="008C79E1" w:rsidP="008C79E1">
            <w:pPr>
              <w:pStyle w:val="Body"/>
            </w:pPr>
          </w:p>
        </w:tc>
        <w:tc>
          <w:tcPr>
            <w:tcW w:w="425" w:type="dxa"/>
            <w:tcMar>
              <w:left w:w="57" w:type="dxa"/>
              <w:right w:w="57" w:type="dxa"/>
            </w:tcMar>
          </w:tcPr>
          <w:p w14:paraId="512CDBFB" w14:textId="000972CA" w:rsidR="008C79E1" w:rsidRDefault="00971B3A" w:rsidP="008C79E1">
            <w:pPr>
              <w:pStyle w:val="Body"/>
            </w:pPr>
            <w:r>
              <w:t>X</w:t>
            </w:r>
          </w:p>
        </w:tc>
        <w:tc>
          <w:tcPr>
            <w:tcW w:w="426" w:type="dxa"/>
            <w:tcMar>
              <w:left w:w="57" w:type="dxa"/>
              <w:right w:w="57" w:type="dxa"/>
            </w:tcMar>
          </w:tcPr>
          <w:p w14:paraId="41000486" w14:textId="77777777" w:rsidR="008C79E1" w:rsidRDefault="008C79E1" w:rsidP="008C79E1">
            <w:pPr>
              <w:pStyle w:val="Body"/>
            </w:pPr>
          </w:p>
        </w:tc>
        <w:tc>
          <w:tcPr>
            <w:tcW w:w="425" w:type="dxa"/>
            <w:tcMar>
              <w:left w:w="57" w:type="dxa"/>
              <w:right w:w="57" w:type="dxa"/>
            </w:tcMar>
          </w:tcPr>
          <w:p w14:paraId="38BA6870" w14:textId="77777777" w:rsidR="008C79E1" w:rsidRDefault="008C79E1" w:rsidP="008C79E1">
            <w:pPr>
              <w:pStyle w:val="Body"/>
            </w:pPr>
          </w:p>
        </w:tc>
        <w:tc>
          <w:tcPr>
            <w:tcW w:w="1843" w:type="dxa"/>
            <w:tcMar>
              <w:left w:w="57" w:type="dxa"/>
              <w:right w:w="57" w:type="dxa"/>
            </w:tcMar>
          </w:tcPr>
          <w:p w14:paraId="62456FC5" w14:textId="77777777" w:rsidR="008C79E1" w:rsidRDefault="008C79E1" w:rsidP="008C79E1">
            <w:pPr>
              <w:pStyle w:val="Body"/>
            </w:pPr>
          </w:p>
        </w:tc>
      </w:tr>
      <w:tr w:rsidR="008C79E1" w14:paraId="0F859ACB" w14:textId="77777777" w:rsidTr="008C79E1">
        <w:tc>
          <w:tcPr>
            <w:tcW w:w="624" w:type="dxa"/>
            <w:tcMar>
              <w:left w:w="57" w:type="dxa"/>
              <w:right w:w="57" w:type="dxa"/>
            </w:tcMar>
          </w:tcPr>
          <w:p w14:paraId="02F4D038" w14:textId="77777777" w:rsidR="008C79E1" w:rsidRDefault="008C79E1" w:rsidP="008C79E1">
            <w:pPr>
              <w:pStyle w:val="Body"/>
            </w:pPr>
          </w:p>
        </w:tc>
        <w:tc>
          <w:tcPr>
            <w:tcW w:w="4962" w:type="dxa"/>
            <w:tcMar>
              <w:left w:w="57" w:type="dxa"/>
              <w:right w:w="57" w:type="dxa"/>
            </w:tcMar>
          </w:tcPr>
          <w:p w14:paraId="04E4B66F" w14:textId="77777777" w:rsidR="008C79E1" w:rsidRDefault="004C1A6A" w:rsidP="008C79E1">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802.15.4-3] Other, non-interoperable, 802.15.4 MAC/PHY implementations MAY be used with the Smart Energy Profile (e.g., 900MHz band, 802.15.4-2010, etc.); however, they SHALL NOT be labeled, branded, or marketed in any way that will allow retail Consumers to mistakenly purchase them instead of interoperable MAC/PHY products. These networks are treated as an alternate MAC/PHY.</w:t>
            </w:r>
          </w:p>
        </w:tc>
        <w:tc>
          <w:tcPr>
            <w:tcW w:w="425" w:type="dxa"/>
            <w:tcMar>
              <w:left w:w="57" w:type="dxa"/>
              <w:right w:w="57" w:type="dxa"/>
            </w:tcMar>
          </w:tcPr>
          <w:p w14:paraId="55377BBE" w14:textId="77777777" w:rsidR="008C79E1" w:rsidRDefault="008C79E1" w:rsidP="008C79E1">
            <w:pPr>
              <w:pStyle w:val="Body"/>
            </w:pPr>
          </w:p>
        </w:tc>
        <w:tc>
          <w:tcPr>
            <w:tcW w:w="425" w:type="dxa"/>
            <w:tcMar>
              <w:left w:w="57" w:type="dxa"/>
              <w:right w:w="57" w:type="dxa"/>
            </w:tcMar>
          </w:tcPr>
          <w:p w14:paraId="4C931A6E" w14:textId="77777777" w:rsidR="008C79E1" w:rsidRDefault="008C79E1" w:rsidP="008C79E1">
            <w:pPr>
              <w:pStyle w:val="Body"/>
            </w:pPr>
          </w:p>
        </w:tc>
        <w:tc>
          <w:tcPr>
            <w:tcW w:w="425" w:type="dxa"/>
            <w:tcMar>
              <w:left w:w="57" w:type="dxa"/>
              <w:right w:w="57" w:type="dxa"/>
            </w:tcMar>
          </w:tcPr>
          <w:p w14:paraId="4269C687" w14:textId="058567F5" w:rsidR="008C79E1" w:rsidRDefault="00971B3A" w:rsidP="008C79E1">
            <w:pPr>
              <w:pStyle w:val="Body"/>
            </w:pPr>
            <w:r>
              <w:t>X</w:t>
            </w:r>
          </w:p>
        </w:tc>
        <w:tc>
          <w:tcPr>
            <w:tcW w:w="426" w:type="dxa"/>
            <w:tcMar>
              <w:left w:w="57" w:type="dxa"/>
              <w:right w:w="57" w:type="dxa"/>
            </w:tcMar>
          </w:tcPr>
          <w:p w14:paraId="6EF1F757" w14:textId="77777777" w:rsidR="008C79E1" w:rsidRDefault="008C79E1" w:rsidP="008C79E1">
            <w:pPr>
              <w:pStyle w:val="Body"/>
            </w:pPr>
          </w:p>
        </w:tc>
        <w:tc>
          <w:tcPr>
            <w:tcW w:w="425" w:type="dxa"/>
            <w:tcMar>
              <w:left w:w="57" w:type="dxa"/>
              <w:right w:w="57" w:type="dxa"/>
            </w:tcMar>
          </w:tcPr>
          <w:p w14:paraId="53AABDB0" w14:textId="77777777" w:rsidR="008C79E1" w:rsidRDefault="008C79E1" w:rsidP="008C79E1">
            <w:pPr>
              <w:pStyle w:val="Body"/>
            </w:pPr>
          </w:p>
        </w:tc>
        <w:tc>
          <w:tcPr>
            <w:tcW w:w="1843" w:type="dxa"/>
            <w:tcMar>
              <w:left w:w="57" w:type="dxa"/>
              <w:right w:w="57" w:type="dxa"/>
            </w:tcMar>
          </w:tcPr>
          <w:p w14:paraId="583BF728" w14:textId="77777777" w:rsidR="008C79E1" w:rsidRDefault="008C79E1" w:rsidP="008C79E1">
            <w:pPr>
              <w:pStyle w:val="Body"/>
            </w:pPr>
          </w:p>
        </w:tc>
      </w:tr>
    </w:tbl>
    <w:p w14:paraId="13900862" w14:textId="77777777" w:rsidR="00945617" w:rsidRDefault="00945617" w:rsidP="00945617">
      <w:pPr>
        <w:pStyle w:val="Heading2"/>
      </w:pPr>
      <w:r>
        <w:t>6.3</w:t>
      </w:r>
      <w:r>
        <w:tab/>
      </w:r>
      <w:proofErr w:type="spellStart"/>
      <w:r>
        <w:t>HomePlug</w:t>
      </w:r>
      <w:proofErr w:type="spellEnd"/>
      <w:r>
        <w:t xml:space="preserve"> Networks</w:t>
      </w:r>
    </w:p>
    <w:p w14:paraId="179E58A4" w14:textId="77777777" w:rsidR="004C1A6A" w:rsidRPr="004C1A6A" w:rsidRDefault="004C1A6A" w:rsidP="004C1A6A">
      <w:pPr>
        <w:pStyle w:val="Body"/>
      </w:pPr>
      <w:proofErr w:type="gramStart"/>
      <w:r>
        <w:t>out</w:t>
      </w:r>
      <w:proofErr w:type="gramEnd"/>
      <w:r>
        <w:t>-of-scope (non IEEE 802 technology)</w:t>
      </w:r>
    </w:p>
    <w:p w14:paraId="30BB5888" w14:textId="77777777" w:rsidR="00945617" w:rsidRDefault="00945617" w:rsidP="00E05D00">
      <w:pPr>
        <w:pStyle w:val="Heading2"/>
      </w:pPr>
      <w:r>
        <w:t>6.4</w:t>
      </w:r>
      <w:r>
        <w:tab/>
        <w:t xml:space="preserve">Network Admission &amp; Readmission </w:t>
      </w:r>
    </w:p>
    <w:p w14:paraId="1E4021CA" w14:textId="77777777" w:rsidR="004C1A6A" w:rsidRPr="004C1A6A" w:rsidRDefault="004C1A6A" w:rsidP="004C1A6A">
      <w:pPr>
        <w:pStyle w:val="Body"/>
      </w:pPr>
      <w:proofErr w:type="gramStart"/>
      <w:r>
        <w:t>out</w:t>
      </w:r>
      <w:proofErr w:type="gramEnd"/>
      <w:r>
        <w:t>-of-scope (generic SEP2 requirements)</w:t>
      </w:r>
    </w:p>
    <w:p w14:paraId="1D5D07B2" w14:textId="77777777" w:rsidR="00945617" w:rsidRDefault="00945617" w:rsidP="00E05D00">
      <w:pPr>
        <w:pStyle w:val="Heading2"/>
      </w:pPr>
      <w:r>
        <w:t>6.5</w:t>
      </w:r>
      <w:r>
        <w:tab/>
        <w:t xml:space="preserve">Link Layer Byte Order </w:t>
      </w:r>
    </w:p>
    <w:p w14:paraId="14FCEBD1" w14:textId="77777777" w:rsidR="004C1A6A" w:rsidRPr="004C1A6A" w:rsidRDefault="004C1A6A" w:rsidP="004C1A6A">
      <w:pPr>
        <w:pStyle w:val="Body"/>
      </w:pPr>
      <w:proofErr w:type="gramStart"/>
      <w:r>
        <w:t>out</w:t>
      </w:r>
      <w:proofErr w:type="gramEnd"/>
      <w:r>
        <w:t>-of-scope (generic SEP2 requirement)</w:t>
      </w:r>
    </w:p>
    <w:p w14:paraId="45EF7496" w14:textId="77777777" w:rsidR="00945617" w:rsidRDefault="00945617" w:rsidP="00E05D00">
      <w:pPr>
        <w:pStyle w:val="Heading2"/>
      </w:pPr>
      <w:r>
        <w:t>6.6</w:t>
      </w:r>
      <w:r>
        <w:tab/>
        <w:t xml:space="preserve">HAN Topologies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4C1A6A" w:rsidRPr="009E5200" w14:paraId="45C109BB" w14:textId="77777777" w:rsidTr="004C1A6A">
        <w:tc>
          <w:tcPr>
            <w:tcW w:w="624" w:type="dxa"/>
            <w:tcMar>
              <w:left w:w="57" w:type="dxa"/>
              <w:right w:w="57" w:type="dxa"/>
            </w:tcMar>
          </w:tcPr>
          <w:p w14:paraId="0E587929" w14:textId="77777777" w:rsidR="004C1A6A" w:rsidRPr="009E5200" w:rsidRDefault="004C1A6A" w:rsidP="004C1A6A">
            <w:pPr>
              <w:jc w:val="center"/>
              <w:rPr>
                <w:rFonts w:ascii="Arial" w:hAnsi="Arial" w:cs="Arial"/>
              </w:rPr>
            </w:pPr>
            <w:r w:rsidRPr="009E5200">
              <w:rPr>
                <w:rFonts w:ascii="Arial" w:hAnsi="Arial" w:cs="Arial"/>
              </w:rPr>
              <w:t>#</w:t>
            </w:r>
          </w:p>
        </w:tc>
        <w:tc>
          <w:tcPr>
            <w:tcW w:w="4962" w:type="dxa"/>
            <w:tcMar>
              <w:left w:w="57" w:type="dxa"/>
              <w:right w:w="57" w:type="dxa"/>
            </w:tcMar>
          </w:tcPr>
          <w:p w14:paraId="732CC520" w14:textId="77777777" w:rsidR="004C1A6A" w:rsidRPr="009E5200" w:rsidRDefault="004C1A6A" w:rsidP="004C1A6A">
            <w:pPr>
              <w:rPr>
                <w:rFonts w:ascii="Arial" w:hAnsi="Arial" w:cs="Arial"/>
              </w:rPr>
            </w:pPr>
            <w:r w:rsidRPr="009E5200">
              <w:rPr>
                <w:rFonts w:ascii="Arial" w:hAnsi="Arial" w:cs="Arial"/>
              </w:rPr>
              <w:t>Requirement</w:t>
            </w:r>
          </w:p>
        </w:tc>
        <w:tc>
          <w:tcPr>
            <w:tcW w:w="425" w:type="dxa"/>
            <w:tcMar>
              <w:left w:w="57" w:type="dxa"/>
              <w:right w:w="57" w:type="dxa"/>
            </w:tcMar>
          </w:tcPr>
          <w:p w14:paraId="1793556A" w14:textId="77777777" w:rsidR="004C1A6A" w:rsidRPr="009E5200" w:rsidRDefault="004C1A6A" w:rsidP="004C1A6A">
            <w:pPr>
              <w:rPr>
                <w:rFonts w:ascii="Arial" w:hAnsi="Arial" w:cs="Arial"/>
              </w:rPr>
            </w:pPr>
            <w:r w:rsidRPr="009E5200">
              <w:rPr>
                <w:rFonts w:ascii="Arial" w:hAnsi="Arial" w:cs="Arial"/>
              </w:rPr>
              <w:t>.3</w:t>
            </w:r>
          </w:p>
        </w:tc>
        <w:tc>
          <w:tcPr>
            <w:tcW w:w="425" w:type="dxa"/>
            <w:tcMar>
              <w:left w:w="57" w:type="dxa"/>
              <w:right w:w="57" w:type="dxa"/>
            </w:tcMar>
          </w:tcPr>
          <w:p w14:paraId="0A406F7F" w14:textId="77777777" w:rsidR="004C1A6A" w:rsidRPr="009E5200" w:rsidRDefault="004C1A6A" w:rsidP="004C1A6A">
            <w:pPr>
              <w:rPr>
                <w:rFonts w:ascii="Arial" w:hAnsi="Arial" w:cs="Arial"/>
              </w:rPr>
            </w:pPr>
            <w:r w:rsidRPr="009E5200">
              <w:rPr>
                <w:rFonts w:ascii="Arial" w:hAnsi="Arial" w:cs="Arial"/>
              </w:rPr>
              <w:t>.11</w:t>
            </w:r>
          </w:p>
        </w:tc>
        <w:tc>
          <w:tcPr>
            <w:tcW w:w="425" w:type="dxa"/>
            <w:tcMar>
              <w:left w:w="57" w:type="dxa"/>
              <w:right w:w="57" w:type="dxa"/>
            </w:tcMar>
          </w:tcPr>
          <w:p w14:paraId="65020026" w14:textId="77777777" w:rsidR="004C1A6A" w:rsidRPr="009E5200" w:rsidRDefault="004C1A6A" w:rsidP="004C1A6A">
            <w:pPr>
              <w:rPr>
                <w:rFonts w:ascii="Arial" w:hAnsi="Arial" w:cs="Arial"/>
              </w:rPr>
            </w:pPr>
            <w:r w:rsidRPr="009E5200">
              <w:rPr>
                <w:rFonts w:ascii="Arial" w:hAnsi="Arial" w:cs="Arial"/>
              </w:rPr>
              <w:t>.15</w:t>
            </w:r>
          </w:p>
        </w:tc>
        <w:tc>
          <w:tcPr>
            <w:tcW w:w="426" w:type="dxa"/>
            <w:tcMar>
              <w:left w:w="57" w:type="dxa"/>
              <w:right w:w="57" w:type="dxa"/>
            </w:tcMar>
          </w:tcPr>
          <w:p w14:paraId="18CCA7AB" w14:textId="77777777" w:rsidR="004C1A6A" w:rsidRPr="009E5200" w:rsidRDefault="004C1A6A" w:rsidP="004C1A6A">
            <w:pPr>
              <w:rPr>
                <w:rFonts w:ascii="Arial" w:hAnsi="Arial" w:cs="Arial"/>
              </w:rPr>
            </w:pPr>
            <w:r w:rsidRPr="009E5200">
              <w:rPr>
                <w:rFonts w:ascii="Arial" w:hAnsi="Arial" w:cs="Arial"/>
              </w:rPr>
              <w:t>.16</w:t>
            </w:r>
          </w:p>
        </w:tc>
        <w:tc>
          <w:tcPr>
            <w:tcW w:w="425" w:type="dxa"/>
            <w:tcMar>
              <w:left w:w="57" w:type="dxa"/>
              <w:right w:w="57" w:type="dxa"/>
            </w:tcMar>
          </w:tcPr>
          <w:p w14:paraId="7E491A3E" w14:textId="77777777" w:rsidR="004C1A6A" w:rsidRPr="009E5200" w:rsidRDefault="004C1A6A" w:rsidP="004C1A6A">
            <w:pPr>
              <w:rPr>
                <w:rFonts w:ascii="Arial" w:hAnsi="Arial" w:cs="Arial"/>
              </w:rPr>
            </w:pPr>
            <w:r w:rsidRPr="009E5200">
              <w:rPr>
                <w:rFonts w:ascii="Arial" w:hAnsi="Arial" w:cs="Arial"/>
              </w:rPr>
              <w:t>.22</w:t>
            </w:r>
          </w:p>
        </w:tc>
        <w:tc>
          <w:tcPr>
            <w:tcW w:w="1843" w:type="dxa"/>
            <w:tcMar>
              <w:left w:w="57" w:type="dxa"/>
              <w:right w:w="57" w:type="dxa"/>
            </w:tcMar>
          </w:tcPr>
          <w:p w14:paraId="5580B588" w14:textId="77777777" w:rsidR="004C1A6A" w:rsidRPr="009E5200" w:rsidRDefault="004C1A6A" w:rsidP="004C1A6A">
            <w:pPr>
              <w:rPr>
                <w:rFonts w:ascii="Arial" w:hAnsi="Arial" w:cs="Arial"/>
              </w:rPr>
            </w:pPr>
            <w:r w:rsidRPr="009E5200">
              <w:rPr>
                <w:rFonts w:ascii="Arial" w:hAnsi="Arial" w:cs="Arial"/>
              </w:rPr>
              <w:t>Remarks</w:t>
            </w:r>
          </w:p>
        </w:tc>
      </w:tr>
      <w:tr w:rsidR="004C1A6A" w14:paraId="1D384D6B" w14:textId="77777777" w:rsidTr="004C1A6A">
        <w:tc>
          <w:tcPr>
            <w:tcW w:w="624" w:type="dxa"/>
            <w:tcMar>
              <w:left w:w="57" w:type="dxa"/>
              <w:right w:w="57" w:type="dxa"/>
            </w:tcMar>
          </w:tcPr>
          <w:p w14:paraId="199F3748" w14:textId="77777777" w:rsidR="004C1A6A" w:rsidRDefault="004C1A6A" w:rsidP="004C1A6A">
            <w:pPr>
              <w:pStyle w:val="Body"/>
            </w:pPr>
          </w:p>
        </w:tc>
        <w:tc>
          <w:tcPr>
            <w:tcW w:w="4962" w:type="dxa"/>
            <w:tcMar>
              <w:left w:w="57" w:type="dxa"/>
              <w:right w:w="57" w:type="dxa"/>
            </w:tcMar>
          </w:tcPr>
          <w:p w14:paraId="0C1891A9" w14:textId="77777777" w:rsidR="004C1A6A" w:rsidRDefault="004C1A6A" w:rsidP="004C1A6A">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NetworkDeployment-1] Installation With Multiple Physical Interfaces: HAN Device installation procedures SHALL support networks with multiple different physical layers and routers.</w:t>
            </w:r>
          </w:p>
        </w:tc>
        <w:tc>
          <w:tcPr>
            <w:tcW w:w="425" w:type="dxa"/>
            <w:tcMar>
              <w:left w:w="57" w:type="dxa"/>
              <w:right w:w="57" w:type="dxa"/>
            </w:tcMar>
          </w:tcPr>
          <w:p w14:paraId="2598C555" w14:textId="77777777" w:rsidR="004C1A6A" w:rsidRDefault="004C1A6A" w:rsidP="004C1A6A">
            <w:pPr>
              <w:pStyle w:val="Body"/>
            </w:pPr>
          </w:p>
        </w:tc>
        <w:tc>
          <w:tcPr>
            <w:tcW w:w="425" w:type="dxa"/>
            <w:tcMar>
              <w:left w:w="57" w:type="dxa"/>
              <w:right w:w="57" w:type="dxa"/>
            </w:tcMar>
          </w:tcPr>
          <w:p w14:paraId="70D7058C" w14:textId="77777777" w:rsidR="004C1A6A" w:rsidRDefault="004C1A6A" w:rsidP="004C1A6A">
            <w:pPr>
              <w:pStyle w:val="Body"/>
            </w:pPr>
          </w:p>
        </w:tc>
        <w:tc>
          <w:tcPr>
            <w:tcW w:w="425" w:type="dxa"/>
            <w:tcMar>
              <w:left w:w="57" w:type="dxa"/>
              <w:right w:w="57" w:type="dxa"/>
            </w:tcMar>
          </w:tcPr>
          <w:p w14:paraId="03FCCA7E" w14:textId="77777777" w:rsidR="004C1A6A" w:rsidRDefault="004C1A6A" w:rsidP="004C1A6A">
            <w:pPr>
              <w:pStyle w:val="Body"/>
            </w:pPr>
          </w:p>
        </w:tc>
        <w:tc>
          <w:tcPr>
            <w:tcW w:w="426" w:type="dxa"/>
            <w:tcMar>
              <w:left w:w="57" w:type="dxa"/>
              <w:right w:w="57" w:type="dxa"/>
            </w:tcMar>
          </w:tcPr>
          <w:p w14:paraId="13F0F65A" w14:textId="77777777" w:rsidR="004C1A6A" w:rsidRDefault="004C1A6A" w:rsidP="004C1A6A">
            <w:pPr>
              <w:pStyle w:val="Body"/>
            </w:pPr>
          </w:p>
        </w:tc>
        <w:tc>
          <w:tcPr>
            <w:tcW w:w="425" w:type="dxa"/>
            <w:tcMar>
              <w:left w:w="57" w:type="dxa"/>
              <w:right w:w="57" w:type="dxa"/>
            </w:tcMar>
          </w:tcPr>
          <w:p w14:paraId="1E27A57A" w14:textId="77777777" w:rsidR="004C1A6A" w:rsidRDefault="004C1A6A" w:rsidP="004C1A6A">
            <w:pPr>
              <w:pStyle w:val="Body"/>
            </w:pPr>
          </w:p>
        </w:tc>
        <w:tc>
          <w:tcPr>
            <w:tcW w:w="1843" w:type="dxa"/>
            <w:tcMar>
              <w:left w:w="57" w:type="dxa"/>
              <w:right w:w="57" w:type="dxa"/>
            </w:tcMar>
          </w:tcPr>
          <w:p w14:paraId="7203F76F" w14:textId="7AD9E814" w:rsidR="004C1A6A" w:rsidRPr="00971B3A" w:rsidRDefault="00971B3A" w:rsidP="00971B3A">
            <w:pPr>
              <w:pStyle w:val="BodyText"/>
              <w:rPr>
                <w:color w:val="C0504D" w:themeColor="accent2"/>
              </w:rPr>
            </w:pPr>
            <w:r w:rsidRPr="00971B3A">
              <w:rPr>
                <w:color w:val="C0504D" w:themeColor="accent2"/>
              </w:rPr>
              <w:t>Further investigation necessary</w:t>
            </w:r>
          </w:p>
        </w:tc>
      </w:tr>
      <w:tr w:rsidR="004C1A6A" w14:paraId="05A06D62" w14:textId="77777777" w:rsidTr="004C1A6A">
        <w:tc>
          <w:tcPr>
            <w:tcW w:w="624" w:type="dxa"/>
            <w:tcMar>
              <w:left w:w="57" w:type="dxa"/>
              <w:right w:w="57" w:type="dxa"/>
            </w:tcMar>
          </w:tcPr>
          <w:p w14:paraId="13FED186" w14:textId="77777777" w:rsidR="004C1A6A" w:rsidRDefault="004C1A6A" w:rsidP="004C1A6A">
            <w:pPr>
              <w:pStyle w:val="Body"/>
            </w:pPr>
          </w:p>
        </w:tc>
        <w:tc>
          <w:tcPr>
            <w:tcW w:w="4962" w:type="dxa"/>
            <w:tcMar>
              <w:left w:w="57" w:type="dxa"/>
              <w:right w:w="57" w:type="dxa"/>
            </w:tcMar>
          </w:tcPr>
          <w:p w14:paraId="31B8B861" w14:textId="77777777" w:rsidR="004C1A6A" w:rsidRDefault="004C1A6A" w:rsidP="004C1A6A">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NetworkDeployment-2] Autonomous Network Selection: HAN Devices SHALL provide a facility to discover available networks (e.g., IEEE 802.15.4 or IEEE 1901 according to their physical interface support) and select a network to join autonomously. This SHALL be the default mode of operation.</w:t>
            </w:r>
          </w:p>
        </w:tc>
        <w:tc>
          <w:tcPr>
            <w:tcW w:w="425" w:type="dxa"/>
            <w:tcMar>
              <w:left w:w="57" w:type="dxa"/>
              <w:right w:w="57" w:type="dxa"/>
            </w:tcMar>
          </w:tcPr>
          <w:p w14:paraId="16862BA5" w14:textId="14A92EAB" w:rsidR="004C1A6A" w:rsidRDefault="00971B3A" w:rsidP="004C1A6A">
            <w:pPr>
              <w:pStyle w:val="Body"/>
            </w:pPr>
            <w:r>
              <w:t>?</w:t>
            </w:r>
          </w:p>
        </w:tc>
        <w:tc>
          <w:tcPr>
            <w:tcW w:w="425" w:type="dxa"/>
            <w:tcMar>
              <w:left w:w="57" w:type="dxa"/>
              <w:right w:w="57" w:type="dxa"/>
            </w:tcMar>
          </w:tcPr>
          <w:p w14:paraId="34451A94" w14:textId="39702313" w:rsidR="004C1A6A" w:rsidRDefault="00971B3A" w:rsidP="004C1A6A">
            <w:pPr>
              <w:pStyle w:val="Body"/>
            </w:pPr>
            <w:r>
              <w:t>X</w:t>
            </w:r>
          </w:p>
        </w:tc>
        <w:tc>
          <w:tcPr>
            <w:tcW w:w="425" w:type="dxa"/>
            <w:tcMar>
              <w:left w:w="57" w:type="dxa"/>
              <w:right w:w="57" w:type="dxa"/>
            </w:tcMar>
          </w:tcPr>
          <w:p w14:paraId="5A197E19" w14:textId="1DFE5849" w:rsidR="004C1A6A" w:rsidRDefault="00971B3A" w:rsidP="004C1A6A">
            <w:pPr>
              <w:pStyle w:val="Body"/>
            </w:pPr>
            <w:r>
              <w:t>X</w:t>
            </w:r>
          </w:p>
        </w:tc>
        <w:tc>
          <w:tcPr>
            <w:tcW w:w="426" w:type="dxa"/>
            <w:tcMar>
              <w:left w:w="57" w:type="dxa"/>
              <w:right w:w="57" w:type="dxa"/>
            </w:tcMar>
          </w:tcPr>
          <w:p w14:paraId="1F077939" w14:textId="418DADD4" w:rsidR="004C1A6A" w:rsidRDefault="00971B3A" w:rsidP="004C1A6A">
            <w:pPr>
              <w:pStyle w:val="Body"/>
            </w:pPr>
            <w:r>
              <w:t>X</w:t>
            </w:r>
          </w:p>
        </w:tc>
        <w:tc>
          <w:tcPr>
            <w:tcW w:w="425" w:type="dxa"/>
            <w:tcMar>
              <w:left w:w="57" w:type="dxa"/>
              <w:right w:w="57" w:type="dxa"/>
            </w:tcMar>
          </w:tcPr>
          <w:p w14:paraId="7CC24802" w14:textId="73527887" w:rsidR="004C1A6A" w:rsidRDefault="00971B3A" w:rsidP="004C1A6A">
            <w:pPr>
              <w:pStyle w:val="Body"/>
            </w:pPr>
            <w:r>
              <w:t>X</w:t>
            </w:r>
          </w:p>
        </w:tc>
        <w:tc>
          <w:tcPr>
            <w:tcW w:w="1843" w:type="dxa"/>
            <w:tcMar>
              <w:left w:w="57" w:type="dxa"/>
              <w:right w:w="57" w:type="dxa"/>
            </w:tcMar>
          </w:tcPr>
          <w:p w14:paraId="44517FCB" w14:textId="2F9F5C93" w:rsidR="004C1A6A" w:rsidRPr="00971B3A" w:rsidRDefault="00971B3A" w:rsidP="00971B3A">
            <w:pPr>
              <w:pStyle w:val="BodyText"/>
            </w:pPr>
            <w:r>
              <w:t>802.3 missing network discover function</w:t>
            </w:r>
          </w:p>
        </w:tc>
      </w:tr>
      <w:tr w:rsidR="004C1A6A" w14:paraId="7284547F" w14:textId="77777777" w:rsidTr="004C1A6A">
        <w:tc>
          <w:tcPr>
            <w:tcW w:w="624" w:type="dxa"/>
            <w:tcMar>
              <w:left w:w="57" w:type="dxa"/>
              <w:right w:w="57" w:type="dxa"/>
            </w:tcMar>
          </w:tcPr>
          <w:p w14:paraId="76910BE2" w14:textId="77777777" w:rsidR="004C1A6A" w:rsidRDefault="004C1A6A" w:rsidP="004C1A6A">
            <w:pPr>
              <w:pStyle w:val="Body"/>
            </w:pPr>
          </w:p>
        </w:tc>
        <w:tc>
          <w:tcPr>
            <w:tcW w:w="4962" w:type="dxa"/>
            <w:tcMar>
              <w:left w:w="57" w:type="dxa"/>
              <w:right w:w="57" w:type="dxa"/>
            </w:tcMar>
          </w:tcPr>
          <w:p w14:paraId="3581E1A7"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NetworkDeployment-3]Manual Network Selection: HAN Devices MAY provide a facility to discover available networks (according to their physical interface </w:t>
            </w:r>
            <w:r>
              <w:rPr>
                <w:i/>
                <w:iCs/>
                <w:color w:val="000000"/>
                <w:sz w:val="21"/>
                <w:szCs w:val="21"/>
              </w:rPr>
              <w:lastRenderedPageBreak/>
              <w:t>support), and allow the user to manually choose a network to join.</w:t>
            </w:r>
          </w:p>
        </w:tc>
        <w:tc>
          <w:tcPr>
            <w:tcW w:w="425" w:type="dxa"/>
            <w:tcMar>
              <w:left w:w="57" w:type="dxa"/>
              <w:right w:w="57" w:type="dxa"/>
            </w:tcMar>
          </w:tcPr>
          <w:p w14:paraId="52BA8395" w14:textId="77777777" w:rsidR="004C1A6A" w:rsidRDefault="004C1A6A" w:rsidP="004C1A6A">
            <w:pPr>
              <w:pStyle w:val="Body"/>
            </w:pPr>
          </w:p>
        </w:tc>
        <w:tc>
          <w:tcPr>
            <w:tcW w:w="425" w:type="dxa"/>
            <w:tcMar>
              <w:left w:w="57" w:type="dxa"/>
              <w:right w:w="57" w:type="dxa"/>
            </w:tcMar>
          </w:tcPr>
          <w:p w14:paraId="5856C2A5" w14:textId="77777777" w:rsidR="004C1A6A" w:rsidRDefault="004C1A6A" w:rsidP="004C1A6A">
            <w:pPr>
              <w:pStyle w:val="Body"/>
            </w:pPr>
          </w:p>
        </w:tc>
        <w:tc>
          <w:tcPr>
            <w:tcW w:w="425" w:type="dxa"/>
            <w:tcMar>
              <w:left w:w="57" w:type="dxa"/>
              <w:right w:w="57" w:type="dxa"/>
            </w:tcMar>
          </w:tcPr>
          <w:p w14:paraId="137613C7" w14:textId="77777777" w:rsidR="004C1A6A" w:rsidRDefault="004C1A6A" w:rsidP="004C1A6A">
            <w:pPr>
              <w:pStyle w:val="Body"/>
            </w:pPr>
          </w:p>
        </w:tc>
        <w:tc>
          <w:tcPr>
            <w:tcW w:w="426" w:type="dxa"/>
            <w:tcMar>
              <w:left w:w="57" w:type="dxa"/>
              <w:right w:w="57" w:type="dxa"/>
            </w:tcMar>
          </w:tcPr>
          <w:p w14:paraId="33E178FC" w14:textId="77777777" w:rsidR="004C1A6A" w:rsidRDefault="004C1A6A" w:rsidP="004C1A6A">
            <w:pPr>
              <w:pStyle w:val="Body"/>
            </w:pPr>
          </w:p>
        </w:tc>
        <w:tc>
          <w:tcPr>
            <w:tcW w:w="425" w:type="dxa"/>
            <w:tcMar>
              <w:left w:w="57" w:type="dxa"/>
              <w:right w:w="57" w:type="dxa"/>
            </w:tcMar>
          </w:tcPr>
          <w:p w14:paraId="6BEB1E28" w14:textId="77777777" w:rsidR="004C1A6A" w:rsidRDefault="004C1A6A" w:rsidP="004C1A6A">
            <w:pPr>
              <w:pStyle w:val="Body"/>
            </w:pPr>
          </w:p>
        </w:tc>
        <w:tc>
          <w:tcPr>
            <w:tcW w:w="1843" w:type="dxa"/>
            <w:tcMar>
              <w:left w:w="57" w:type="dxa"/>
              <w:right w:w="57" w:type="dxa"/>
            </w:tcMar>
          </w:tcPr>
          <w:p w14:paraId="35F0D0BB" w14:textId="6E2E5814" w:rsidR="004C1A6A" w:rsidRDefault="00971B3A" w:rsidP="00971B3A">
            <w:pPr>
              <w:pStyle w:val="BodyText"/>
            </w:pPr>
            <w:r>
              <w:t xml:space="preserve">Network selection information has to be </w:t>
            </w:r>
            <w:r>
              <w:lastRenderedPageBreak/>
              <w:t>available to OS</w:t>
            </w:r>
          </w:p>
        </w:tc>
      </w:tr>
      <w:tr w:rsidR="004C1A6A" w14:paraId="0BD404DC" w14:textId="77777777" w:rsidTr="004C1A6A">
        <w:tc>
          <w:tcPr>
            <w:tcW w:w="624" w:type="dxa"/>
            <w:tcMar>
              <w:left w:w="57" w:type="dxa"/>
              <w:right w:w="57" w:type="dxa"/>
            </w:tcMar>
          </w:tcPr>
          <w:p w14:paraId="59AA7FAD" w14:textId="77777777" w:rsidR="004C1A6A" w:rsidRDefault="004C1A6A" w:rsidP="004C1A6A">
            <w:pPr>
              <w:pStyle w:val="Body"/>
            </w:pPr>
          </w:p>
        </w:tc>
        <w:tc>
          <w:tcPr>
            <w:tcW w:w="4962" w:type="dxa"/>
            <w:tcMar>
              <w:left w:w="57" w:type="dxa"/>
              <w:right w:w="57" w:type="dxa"/>
            </w:tcMar>
          </w:tcPr>
          <w:p w14:paraId="7CF0ED48"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NetworkDeployment-4] Autonomous Network Join: Once a Device has selected a network, it SHALL then present its security credentials and await a response as to whether it was admitted.</w:t>
            </w:r>
          </w:p>
        </w:tc>
        <w:tc>
          <w:tcPr>
            <w:tcW w:w="425" w:type="dxa"/>
            <w:tcMar>
              <w:left w:w="57" w:type="dxa"/>
              <w:right w:w="57" w:type="dxa"/>
            </w:tcMar>
          </w:tcPr>
          <w:p w14:paraId="41CBD067" w14:textId="27B0F4E7" w:rsidR="004C1A6A" w:rsidRDefault="00971B3A" w:rsidP="004C1A6A">
            <w:pPr>
              <w:pStyle w:val="Body"/>
            </w:pPr>
            <w:r>
              <w:t>X</w:t>
            </w:r>
          </w:p>
        </w:tc>
        <w:tc>
          <w:tcPr>
            <w:tcW w:w="425" w:type="dxa"/>
            <w:tcMar>
              <w:left w:w="57" w:type="dxa"/>
              <w:right w:w="57" w:type="dxa"/>
            </w:tcMar>
          </w:tcPr>
          <w:p w14:paraId="4306D2F7" w14:textId="657DE041" w:rsidR="004C1A6A" w:rsidRDefault="00971B3A" w:rsidP="004C1A6A">
            <w:pPr>
              <w:pStyle w:val="Body"/>
            </w:pPr>
            <w:r>
              <w:t>X</w:t>
            </w:r>
          </w:p>
        </w:tc>
        <w:tc>
          <w:tcPr>
            <w:tcW w:w="425" w:type="dxa"/>
            <w:tcMar>
              <w:left w:w="57" w:type="dxa"/>
              <w:right w:w="57" w:type="dxa"/>
            </w:tcMar>
          </w:tcPr>
          <w:p w14:paraId="77D81582" w14:textId="7DA8CC4F" w:rsidR="004C1A6A" w:rsidRDefault="00971B3A" w:rsidP="004C1A6A">
            <w:pPr>
              <w:pStyle w:val="Body"/>
            </w:pPr>
            <w:r>
              <w:t>X</w:t>
            </w:r>
          </w:p>
        </w:tc>
        <w:tc>
          <w:tcPr>
            <w:tcW w:w="426" w:type="dxa"/>
            <w:tcMar>
              <w:left w:w="57" w:type="dxa"/>
              <w:right w:w="57" w:type="dxa"/>
            </w:tcMar>
          </w:tcPr>
          <w:p w14:paraId="37BE1CE1" w14:textId="4871E8A6" w:rsidR="004C1A6A" w:rsidRDefault="00971B3A" w:rsidP="004C1A6A">
            <w:pPr>
              <w:pStyle w:val="Body"/>
            </w:pPr>
            <w:r>
              <w:t>X</w:t>
            </w:r>
          </w:p>
        </w:tc>
        <w:tc>
          <w:tcPr>
            <w:tcW w:w="425" w:type="dxa"/>
            <w:tcMar>
              <w:left w:w="57" w:type="dxa"/>
              <w:right w:w="57" w:type="dxa"/>
            </w:tcMar>
          </w:tcPr>
          <w:p w14:paraId="1366B8EF" w14:textId="509C0845" w:rsidR="004C1A6A" w:rsidRDefault="00971B3A" w:rsidP="004C1A6A">
            <w:pPr>
              <w:pStyle w:val="Body"/>
            </w:pPr>
            <w:r>
              <w:t>X</w:t>
            </w:r>
          </w:p>
        </w:tc>
        <w:tc>
          <w:tcPr>
            <w:tcW w:w="1843" w:type="dxa"/>
            <w:tcMar>
              <w:left w:w="57" w:type="dxa"/>
              <w:right w:w="57" w:type="dxa"/>
            </w:tcMar>
          </w:tcPr>
          <w:p w14:paraId="66D17074" w14:textId="77777777" w:rsidR="004C1A6A" w:rsidRDefault="004C1A6A" w:rsidP="004C1A6A">
            <w:pPr>
              <w:pStyle w:val="Body"/>
            </w:pPr>
          </w:p>
        </w:tc>
      </w:tr>
      <w:tr w:rsidR="004C1A6A" w14:paraId="3B122DF6" w14:textId="77777777" w:rsidTr="004C1A6A">
        <w:tc>
          <w:tcPr>
            <w:tcW w:w="624" w:type="dxa"/>
            <w:tcMar>
              <w:left w:w="57" w:type="dxa"/>
              <w:right w:w="57" w:type="dxa"/>
            </w:tcMar>
          </w:tcPr>
          <w:p w14:paraId="5FCB22EB" w14:textId="77777777" w:rsidR="004C1A6A" w:rsidRDefault="004C1A6A" w:rsidP="004C1A6A">
            <w:pPr>
              <w:pStyle w:val="Body"/>
            </w:pPr>
          </w:p>
        </w:tc>
        <w:tc>
          <w:tcPr>
            <w:tcW w:w="4962" w:type="dxa"/>
            <w:tcMar>
              <w:left w:w="57" w:type="dxa"/>
              <w:right w:w="57" w:type="dxa"/>
            </w:tcMar>
          </w:tcPr>
          <w:p w14:paraId="0F0777A7"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NetworkDeployment-6] Network Access Failure Recovery: A network join indication SHOULD be provided by the HAN Device to indicate whether the Device has successfully joined the network or not either through the Autonomous Network Selection procedure or the Manual Network Selection procedure. If the HAN Device employed the Autonomous Network Selection procedure, unsuccessful network admission SHALL result in the HAN Device selecting another network from the list obtained in discovery and attempting to join that network.</w:t>
            </w:r>
            <w:r>
              <w:rPr>
                <w:i/>
                <w:iCs/>
                <w:color w:val="000000"/>
                <w:sz w:val="21"/>
                <w:szCs w:val="21"/>
              </w:rPr>
              <w:br/>
              <w:t>If the HAN Device employed the Manual Network Selection procedure, unsuccessful network admission SHALL be accompanied by a status indication presented at the HAN Device.</w:t>
            </w:r>
          </w:p>
        </w:tc>
        <w:tc>
          <w:tcPr>
            <w:tcW w:w="425" w:type="dxa"/>
            <w:tcMar>
              <w:left w:w="57" w:type="dxa"/>
              <w:right w:w="57" w:type="dxa"/>
            </w:tcMar>
          </w:tcPr>
          <w:p w14:paraId="2C85F2D3" w14:textId="77777777" w:rsidR="004C1A6A" w:rsidRDefault="004C1A6A" w:rsidP="004C1A6A">
            <w:pPr>
              <w:pStyle w:val="Body"/>
            </w:pPr>
          </w:p>
        </w:tc>
        <w:tc>
          <w:tcPr>
            <w:tcW w:w="425" w:type="dxa"/>
            <w:tcMar>
              <w:left w:w="57" w:type="dxa"/>
              <w:right w:w="57" w:type="dxa"/>
            </w:tcMar>
          </w:tcPr>
          <w:p w14:paraId="29C14220" w14:textId="77777777" w:rsidR="004C1A6A" w:rsidRDefault="004C1A6A" w:rsidP="004C1A6A">
            <w:pPr>
              <w:pStyle w:val="Body"/>
            </w:pPr>
          </w:p>
        </w:tc>
        <w:tc>
          <w:tcPr>
            <w:tcW w:w="425" w:type="dxa"/>
            <w:tcMar>
              <w:left w:w="57" w:type="dxa"/>
              <w:right w:w="57" w:type="dxa"/>
            </w:tcMar>
          </w:tcPr>
          <w:p w14:paraId="76128550" w14:textId="77777777" w:rsidR="004C1A6A" w:rsidRDefault="004C1A6A" w:rsidP="004C1A6A">
            <w:pPr>
              <w:pStyle w:val="Body"/>
            </w:pPr>
          </w:p>
        </w:tc>
        <w:tc>
          <w:tcPr>
            <w:tcW w:w="426" w:type="dxa"/>
            <w:tcMar>
              <w:left w:w="57" w:type="dxa"/>
              <w:right w:w="57" w:type="dxa"/>
            </w:tcMar>
          </w:tcPr>
          <w:p w14:paraId="3F91370A" w14:textId="77777777" w:rsidR="004C1A6A" w:rsidRDefault="004C1A6A" w:rsidP="004C1A6A">
            <w:pPr>
              <w:pStyle w:val="Body"/>
            </w:pPr>
          </w:p>
        </w:tc>
        <w:tc>
          <w:tcPr>
            <w:tcW w:w="425" w:type="dxa"/>
            <w:tcMar>
              <w:left w:w="57" w:type="dxa"/>
              <w:right w:w="57" w:type="dxa"/>
            </w:tcMar>
          </w:tcPr>
          <w:p w14:paraId="40F9408B" w14:textId="77777777" w:rsidR="004C1A6A" w:rsidRDefault="004C1A6A" w:rsidP="004C1A6A">
            <w:pPr>
              <w:pStyle w:val="Body"/>
            </w:pPr>
          </w:p>
        </w:tc>
        <w:tc>
          <w:tcPr>
            <w:tcW w:w="1843" w:type="dxa"/>
            <w:tcMar>
              <w:left w:w="57" w:type="dxa"/>
              <w:right w:w="57" w:type="dxa"/>
            </w:tcMar>
          </w:tcPr>
          <w:p w14:paraId="352DDA08" w14:textId="3FFA0461" w:rsidR="004C1A6A" w:rsidRDefault="00971B3A" w:rsidP="00C45474">
            <w:pPr>
              <w:pStyle w:val="BodyText"/>
            </w:pPr>
            <w:proofErr w:type="gramStart"/>
            <w:r>
              <w:t>control</w:t>
            </w:r>
            <w:proofErr w:type="gramEnd"/>
            <w:r>
              <w:t xml:space="preserve"> interface </w:t>
            </w:r>
            <w:r w:rsidR="00C45474">
              <w:t xml:space="preserve">to OS </w:t>
            </w:r>
            <w:r>
              <w:t xml:space="preserve">necessary </w:t>
            </w:r>
            <w:r w:rsidR="00C45474">
              <w:t>for manual selection</w:t>
            </w:r>
          </w:p>
        </w:tc>
      </w:tr>
      <w:tr w:rsidR="004C1A6A" w14:paraId="436A7572" w14:textId="77777777" w:rsidTr="004C1A6A">
        <w:tc>
          <w:tcPr>
            <w:tcW w:w="624" w:type="dxa"/>
            <w:tcMar>
              <w:left w:w="57" w:type="dxa"/>
              <w:right w:w="57" w:type="dxa"/>
            </w:tcMar>
          </w:tcPr>
          <w:p w14:paraId="437A1407" w14:textId="77777777" w:rsidR="004C1A6A" w:rsidRDefault="004C1A6A" w:rsidP="004C1A6A">
            <w:pPr>
              <w:pStyle w:val="Body"/>
            </w:pPr>
          </w:p>
        </w:tc>
        <w:tc>
          <w:tcPr>
            <w:tcW w:w="4962" w:type="dxa"/>
            <w:tcMar>
              <w:left w:w="57" w:type="dxa"/>
              <w:right w:w="57" w:type="dxa"/>
            </w:tcMar>
          </w:tcPr>
          <w:p w14:paraId="3D5F2C55"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NetworkDeployment-7] Network Access Process: The process of joining and attempting Authorization SHALL continue until the Device has been admitted onto one of the available networks and is Authenticated/Authorized by the Network Access Server and Network Authorization Server (see Section 5.3.2, 5.3.3), or the full list of discovered networks has been exhausted.</w:t>
            </w:r>
          </w:p>
        </w:tc>
        <w:tc>
          <w:tcPr>
            <w:tcW w:w="425" w:type="dxa"/>
            <w:tcMar>
              <w:left w:w="57" w:type="dxa"/>
              <w:right w:w="57" w:type="dxa"/>
            </w:tcMar>
          </w:tcPr>
          <w:p w14:paraId="07347FEA" w14:textId="77777777" w:rsidR="004C1A6A" w:rsidRDefault="004C1A6A" w:rsidP="004C1A6A">
            <w:pPr>
              <w:pStyle w:val="Body"/>
            </w:pPr>
          </w:p>
        </w:tc>
        <w:tc>
          <w:tcPr>
            <w:tcW w:w="425" w:type="dxa"/>
            <w:tcMar>
              <w:left w:w="57" w:type="dxa"/>
              <w:right w:w="57" w:type="dxa"/>
            </w:tcMar>
          </w:tcPr>
          <w:p w14:paraId="041BEEFB" w14:textId="77777777" w:rsidR="004C1A6A" w:rsidRDefault="004C1A6A" w:rsidP="004C1A6A">
            <w:pPr>
              <w:pStyle w:val="Body"/>
            </w:pPr>
          </w:p>
        </w:tc>
        <w:tc>
          <w:tcPr>
            <w:tcW w:w="425" w:type="dxa"/>
            <w:tcMar>
              <w:left w:w="57" w:type="dxa"/>
              <w:right w:w="57" w:type="dxa"/>
            </w:tcMar>
          </w:tcPr>
          <w:p w14:paraId="3EABC4C9" w14:textId="77777777" w:rsidR="004C1A6A" w:rsidRDefault="004C1A6A" w:rsidP="004C1A6A">
            <w:pPr>
              <w:pStyle w:val="Body"/>
            </w:pPr>
          </w:p>
        </w:tc>
        <w:tc>
          <w:tcPr>
            <w:tcW w:w="426" w:type="dxa"/>
            <w:tcMar>
              <w:left w:w="57" w:type="dxa"/>
              <w:right w:w="57" w:type="dxa"/>
            </w:tcMar>
          </w:tcPr>
          <w:p w14:paraId="5EA9364C" w14:textId="77777777" w:rsidR="004C1A6A" w:rsidRDefault="004C1A6A" w:rsidP="004C1A6A">
            <w:pPr>
              <w:pStyle w:val="Body"/>
            </w:pPr>
          </w:p>
        </w:tc>
        <w:tc>
          <w:tcPr>
            <w:tcW w:w="425" w:type="dxa"/>
            <w:tcMar>
              <w:left w:w="57" w:type="dxa"/>
              <w:right w:w="57" w:type="dxa"/>
            </w:tcMar>
          </w:tcPr>
          <w:p w14:paraId="1C94F54D" w14:textId="77777777" w:rsidR="004C1A6A" w:rsidRDefault="004C1A6A" w:rsidP="004C1A6A">
            <w:pPr>
              <w:pStyle w:val="Body"/>
            </w:pPr>
          </w:p>
        </w:tc>
        <w:tc>
          <w:tcPr>
            <w:tcW w:w="1843" w:type="dxa"/>
            <w:tcMar>
              <w:left w:w="57" w:type="dxa"/>
              <w:right w:w="57" w:type="dxa"/>
            </w:tcMar>
          </w:tcPr>
          <w:p w14:paraId="19934FD6" w14:textId="60633E25" w:rsidR="004C1A6A" w:rsidRDefault="00C45474" w:rsidP="00C45474">
            <w:pPr>
              <w:pStyle w:val="BodyText"/>
            </w:pPr>
            <w:proofErr w:type="gramStart"/>
            <w:r>
              <w:t>control</w:t>
            </w:r>
            <w:proofErr w:type="gramEnd"/>
            <w:r>
              <w:t xml:space="preserve"> interface to OS necessary</w:t>
            </w:r>
          </w:p>
        </w:tc>
      </w:tr>
      <w:tr w:rsidR="004C1A6A" w14:paraId="5FB27485" w14:textId="77777777" w:rsidTr="004C1A6A">
        <w:tc>
          <w:tcPr>
            <w:tcW w:w="624" w:type="dxa"/>
            <w:tcMar>
              <w:left w:w="57" w:type="dxa"/>
              <w:right w:w="57" w:type="dxa"/>
            </w:tcMar>
          </w:tcPr>
          <w:p w14:paraId="662872CC" w14:textId="77777777" w:rsidR="004C1A6A" w:rsidRDefault="004C1A6A" w:rsidP="004C1A6A">
            <w:pPr>
              <w:pStyle w:val="Body"/>
            </w:pPr>
          </w:p>
        </w:tc>
        <w:tc>
          <w:tcPr>
            <w:tcW w:w="4962" w:type="dxa"/>
            <w:tcMar>
              <w:left w:w="57" w:type="dxa"/>
              <w:right w:w="57" w:type="dxa"/>
            </w:tcMar>
          </w:tcPr>
          <w:p w14:paraId="38C8FAE4"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NetworkDeployment-10] If the Device exhausts the full list of discovered networks without successfully joining and Authorizing on one of the available networks, the Device SHOULD employ a back off or manual input procedure to re-attempt the joining and Authorization procedure at a later time.</w:t>
            </w:r>
          </w:p>
        </w:tc>
        <w:tc>
          <w:tcPr>
            <w:tcW w:w="425" w:type="dxa"/>
            <w:tcMar>
              <w:left w:w="57" w:type="dxa"/>
              <w:right w:w="57" w:type="dxa"/>
            </w:tcMar>
          </w:tcPr>
          <w:p w14:paraId="114DBD32" w14:textId="77777777" w:rsidR="004C1A6A" w:rsidRDefault="004C1A6A" w:rsidP="004C1A6A">
            <w:pPr>
              <w:pStyle w:val="Body"/>
            </w:pPr>
          </w:p>
        </w:tc>
        <w:tc>
          <w:tcPr>
            <w:tcW w:w="425" w:type="dxa"/>
            <w:tcMar>
              <w:left w:w="57" w:type="dxa"/>
              <w:right w:w="57" w:type="dxa"/>
            </w:tcMar>
          </w:tcPr>
          <w:p w14:paraId="6E5FDBC3" w14:textId="77777777" w:rsidR="004C1A6A" w:rsidRDefault="004C1A6A" w:rsidP="004C1A6A">
            <w:pPr>
              <w:pStyle w:val="Body"/>
            </w:pPr>
          </w:p>
        </w:tc>
        <w:tc>
          <w:tcPr>
            <w:tcW w:w="425" w:type="dxa"/>
            <w:tcMar>
              <w:left w:w="57" w:type="dxa"/>
              <w:right w:w="57" w:type="dxa"/>
            </w:tcMar>
          </w:tcPr>
          <w:p w14:paraId="6E7EB54F" w14:textId="77777777" w:rsidR="004C1A6A" w:rsidRDefault="004C1A6A" w:rsidP="004C1A6A">
            <w:pPr>
              <w:pStyle w:val="Body"/>
            </w:pPr>
          </w:p>
        </w:tc>
        <w:tc>
          <w:tcPr>
            <w:tcW w:w="426" w:type="dxa"/>
            <w:tcMar>
              <w:left w:w="57" w:type="dxa"/>
              <w:right w:w="57" w:type="dxa"/>
            </w:tcMar>
          </w:tcPr>
          <w:p w14:paraId="0DFE8014" w14:textId="77777777" w:rsidR="004C1A6A" w:rsidRDefault="004C1A6A" w:rsidP="004C1A6A">
            <w:pPr>
              <w:pStyle w:val="Body"/>
            </w:pPr>
          </w:p>
        </w:tc>
        <w:tc>
          <w:tcPr>
            <w:tcW w:w="425" w:type="dxa"/>
            <w:tcMar>
              <w:left w:w="57" w:type="dxa"/>
              <w:right w:w="57" w:type="dxa"/>
            </w:tcMar>
          </w:tcPr>
          <w:p w14:paraId="778433CA" w14:textId="77777777" w:rsidR="004C1A6A" w:rsidRDefault="004C1A6A" w:rsidP="004C1A6A">
            <w:pPr>
              <w:pStyle w:val="Body"/>
            </w:pPr>
          </w:p>
        </w:tc>
        <w:tc>
          <w:tcPr>
            <w:tcW w:w="1843" w:type="dxa"/>
            <w:tcMar>
              <w:left w:w="57" w:type="dxa"/>
              <w:right w:w="57" w:type="dxa"/>
            </w:tcMar>
          </w:tcPr>
          <w:p w14:paraId="25C3B2E3" w14:textId="5A53ED14" w:rsidR="004C1A6A" w:rsidRDefault="00C45474" w:rsidP="00C45474">
            <w:pPr>
              <w:pStyle w:val="BodyText"/>
            </w:pPr>
            <w:r>
              <w:t>OS issue</w:t>
            </w:r>
          </w:p>
        </w:tc>
      </w:tr>
      <w:tr w:rsidR="004C1A6A" w14:paraId="62685540" w14:textId="77777777" w:rsidTr="004C1A6A">
        <w:tc>
          <w:tcPr>
            <w:tcW w:w="624" w:type="dxa"/>
            <w:tcMar>
              <w:left w:w="57" w:type="dxa"/>
              <w:right w:w="57" w:type="dxa"/>
            </w:tcMar>
          </w:tcPr>
          <w:p w14:paraId="5C2D0C26" w14:textId="77777777" w:rsidR="004C1A6A" w:rsidRDefault="004C1A6A" w:rsidP="004C1A6A">
            <w:pPr>
              <w:pStyle w:val="Body"/>
            </w:pPr>
          </w:p>
        </w:tc>
        <w:tc>
          <w:tcPr>
            <w:tcW w:w="4962" w:type="dxa"/>
            <w:tcMar>
              <w:left w:w="57" w:type="dxa"/>
              <w:right w:w="57" w:type="dxa"/>
            </w:tcMar>
          </w:tcPr>
          <w:p w14:paraId="4737F4FB"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NetworkDeployment-8] HAN Integrity: The Network Coordinator (e.g., an ESI) SHALL create an individual HAN and SHALL support HAN Device joining only for Devices associated with the HAN created for that consumer. The determination of whether a Device is associated with a specific network is made using appropriate methods described in technical specifications for network physical and/or data link layers, and might involve out of band (e.g., manual) operations.</w:t>
            </w:r>
          </w:p>
        </w:tc>
        <w:tc>
          <w:tcPr>
            <w:tcW w:w="425" w:type="dxa"/>
            <w:tcMar>
              <w:left w:w="57" w:type="dxa"/>
              <w:right w:w="57" w:type="dxa"/>
            </w:tcMar>
          </w:tcPr>
          <w:p w14:paraId="48BE1F98" w14:textId="77777777" w:rsidR="004C1A6A" w:rsidRDefault="004C1A6A" w:rsidP="004C1A6A">
            <w:pPr>
              <w:pStyle w:val="Body"/>
            </w:pPr>
          </w:p>
        </w:tc>
        <w:tc>
          <w:tcPr>
            <w:tcW w:w="425" w:type="dxa"/>
            <w:tcMar>
              <w:left w:w="57" w:type="dxa"/>
              <w:right w:w="57" w:type="dxa"/>
            </w:tcMar>
          </w:tcPr>
          <w:p w14:paraId="40CEDEF7" w14:textId="77777777" w:rsidR="004C1A6A" w:rsidRDefault="004C1A6A" w:rsidP="004C1A6A">
            <w:pPr>
              <w:pStyle w:val="Body"/>
            </w:pPr>
          </w:p>
        </w:tc>
        <w:tc>
          <w:tcPr>
            <w:tcW w:w="425" w:type="dxa"/>
            <w:tcMar>
              <w:left w:w="57" w:type="dxa"/>
              <w:right w:w="57" w:type="dxa"/>
            </w:tcMar>
          </w:tcPr>
          <w:p w14:paraId="5B4C6DEA" w14:textId="77777777" w:rsidR="004C1A6A" w:rsidRDefault="004C1A6A" w:rsidP="004C1A6A">
            <w:pPr>
              <w:pStyle w:val="Body"/>
            </w:pPr>
          </w:p>
        </w:tc>
        <w:tc>
          <w:tcPr>
            <w:tcW w:w="426" w:type="dxa"/>
            <w:tcMar>
              <w:left w:w="57" w:type="dxa"/>
              <w:right w:w="57" w:type="dxa"/>
            </w:tcMar>
          </w:tcPr>
          <w:p w14:paraId="1E218F17" w14:textId="77777777" w:rsidR="004C1A6A" w:rsidRDefault="004C1A6A" w:rsidP="004C1A6A">
            <w:pPr>
              <w:pStyle w:val="Body"/>
            </w:pPr>
          </w:p>
        </w:tc>
        <w:tc>
          <w:tcPr>
            <w:tcW w:w="425" w:type="dxa"/>
            <w:tcMar>
              <w:left w:w="57" w:type="dxa"/>
              <w:right w:w="57" w:type="dxa"/>
            </w:tcMar>
          </w:tcPr>
          <w:p w14:paraId="087B1A1C" w14:textId="77777777" w:rsidR="004C1A6A" w:rsidRDefault="004C1A6A" w:rsidP="004C1A6A">
            <w:pPr>
              <w:pStyle w:val="Body"/>
            </w:pPr>
          </w:p>
        </w:tc>
        <w:tc>
          <w:tcPr>
            <w:tcW w:w="1843" w:type="dxa"/>
            <w:tcMar>
              <w:left w:w="57" w:type="dxa"/>
              <w:right w:w="57" w:type="dxa"/>
            </w:tcMar>
          </w:tcPr>
          <w:p w14:paraId="75A552D9" w14:textId="1A5BEC6B" w:rsidR="004C1A6A" w:rsidRDefault="00C45474" w:rsidP="00C45474">
            <w:pPr>
              <w:pStyle w:val="BodyText"/>
            </w:pPr>
            <w:r>
              <w:t>Requirements for provisioning of credentials; has to be supported by authentication and authorization layers</w:t>
            </w:r>
          </w:p>
        </w:tc>
      </w:tr>
      <w:tr w:rsidR="004C1A6A" w14:paraId="1E3B1295" w14:textId="77777777" w:rsidTr="004C1A6A">
        <w:tc>
          <w:tcPr>
            <w:tcW w:w="624" w:type="dxa"/>
            <w:tcMar>
              <w:left w:w="57" w:type="dxa"/>
              <w:right w:w="57" w:type="dxa"/>
            </w:tcMar>
          </w:tcPr>
          <w:p w14:paraId="579B735B" w14:textId="77777777" w:rsidR="004C1A6A" w:rsidRDefault="004C1A6A" w:rsidP="004C1A6A">
            <w:pPr>
              <w:pStyle w:val="Body"/>
            </w:pPr>
          </w:p>
        </w:tc>
        <w:tc>
          <w:tcPr>
            <w:tcW w:w="4962" w:type="dxa"/>
            <w:tcMar>
              <w:left w:w="57" w:type="dxa"/>
              <w:right w:w="57" w:type="dxa"/>
            </w:tcMar>
          </w:tcPr>
          <w:p w14:paraId="01A5549C"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NetworkDeployment-9] Network Boundaries for </w:t>
            </w:r>
            <w:proofErr w:type="spellStart"/>
            <w:r>
              <w:rPr>
                <w:i/>
                <w:iCs/>
                <w:color w:val="000000"/>
                <w:sz w:val="21"/>
                <w:szCs w:val="21"/>
              </w:rPr>
              <w:t>Submeters</w:t>
            </w:r>
            <w:proofErr w:type="spellEnd"/>
            <w:r>
              <w:rPr>
                <w:i/>
                <w:iCs/>
                <w:color w:val="000000"/>
                <w:sz w:val="21"/>
                <w:szCs w:val="21"/>
              </w:rPr>
              <w:t xml:space="preserve">: If a </w:t>
            </w:r>
            <w:proofErr w:type="spellStart"/>
            <w:r>
              <w:rPr>
                <w:i/>
                <w:iCs/>
                <w:color w:val="000000"/>
                <w:sz w:val="21"/>
                <w:szCs w:val="21"/>
              </w:rPr>
              <w:t>submeter</w:t>
            </w:r>
            <w:proofErr w:type="spellEnd"/>
            <w:r>
              <w:rPr>
                <w:i/>
                <w:iCs/>
                <w:color w:val="000000"/>
                <w:sz w:val="21"/>
                <w:szCs w:val="21"/>
              </w:rPr>
              <w:t xml:space="preserve"> is the primary Meter implementing an ESI for a Home Area Network, then the </w:t>
            </w:r>
            <w:proofErr w:type="spellStart"/>
            <w:r>
              <w:rPr>
                <w:i/>
                <w:iCs/>
                <w:color w:val="000000"/>
                <w:sz w:val="21"/>
                <w:szCs w:val="21"/>
              </w:rPr>
              <w:t>submeter</w:t>
            </w:r>
            <w:proofErr w:type="spellEnd"/>
            <w:r>
              <w:rPr>
                <w:i/>
                <w:iCs/>
                <w:color w:val="000000"/>
                <w:sz w:val="21"/>
                <w:szCs w:val="21"/>
              </w:rPr>
              <w:t xml:space="preserve"> SHALL implement the ESI functions just as if it were a main or master meter, since the </w:t>
            </w:r>
            <w:proofErr w:type="spellStart"/>
            <w:r>
              <w:rPr>
                <w:i/>
                <w:iCs/>
                <w:color w:val="000000"/>
                <w:sz w:val="21"/>
                <w:szCs w:val="21"/>
              </w:rPr>
              <w:t>submeter</w:t>
            </w:r>
            <w:proofErr w:type="spellEnd"/>
            <w:r>
              <w:rPr>
                <w:i/>
                <w:iCs/>
                <w:color w:val="000000"/>
                <w:sz w:val="21"/>
                <w:szCs w:val="21"/>
              </w:rPr>
              <w:t xml:space="preserve"> marks </w:t>
            </w:r>
            <w:r>
              <w:rPr>
                <w:i/>
                <w:iCs/>
                <w:color w:val="000000"/>
                <w:sz w:val="21"/>
                <w:szCs w:val="21"/>
              </w:rPr>
              <w:lastRenderedPageBreak/>
              <w:t>the delineation between access and premises sides of the network.</w:t>
            </w:r>
          </w:p>
        </w:tc>
        <w:tc>
          <w:tcPr>
            <w:tcW w:w="425" w:type="dxa"/>
            <w:tcMar>
              <w:left w:w="57" w:type="dxa"/>
              <w:right w:w="57" w:type="dxa"/>
            </w:tcMar>
          </w:tcPr>
          <w:p w14:paraId="3EABA363" w14:textId="77777777" w:rsidR="004C1A6A" w:rsidRDefault="004C1A6A" w:rsidP="004C1A6A">
            <w:pPr>
              <w:pStyle w:val="Body"/>
            </w:pPr>
          </w:p>
        </w:tc>
        <w:tc>
          <w:tcPr>
            <w:tcW w:w="425" w:type="dxa"/>
            <w:tcMar>
              <w:left w:w="57" w:type="dxa"/>
              <w:right w:w="57" w:type="dxa"/>
            </w:tcMar>
          </w:tcPr>
          <w:p w14:paraId="59A7E814" w14:textId="77777777" w:rsidR="004C1A6A" w:rsidRDefault="004C1A6A" w:rsidP="004C1A6A">
            <w:pPr>
              <w:pStyle w:val="Body"/>
            </w:pPr>
          </w:p>
        </w:tc>
        <w:tc>
          <w:tcPr>
            <w:tcW w:w="425" w:type="dxa"/>
            <w:tcMar>
              <w:left w:w="57" w:type="dxa"/>
              <w:right w:w="57" w:type="dxa"/>
            </w:tcMar>
          </w:tcPr>
          <w:p w14:paraId="197F27C7" w14:textId="77777777" w:rsidR="004C1A6A" w:rsidRDefault="004C1A6A" w:rsidP="004C1A6A">
            <w:pPr>
              <w:pStyle w:val="Body"/>
            </w:pPr>
          </w:p>
        </w:tc>
        <w:tc>
          <w:tcPr>
            <w:tcW w:w="426" w:type="dxa"/>
            <w:tcMar>
              <w:left w:w="57" w:type="dxa"/>
              <w:right w:w="57" w:type="dxa"/>
            </w:tcMar>
          </w:tcPr>
          <w:p w14:paraId="3E25AEF9" w14:textId="77777777" w:rsidR="004C1A6A" w:rsidRDefault="004C1A6A" w:rsidP="004C1A6A">
            <w:pPr>
              <w:pStyle w:val="Body"/>
            </w:pPr>
          </w:p>
        </w:tc>
        <w:tc>
          <w:tcPr>
            <w:tcW w:w="425" w:type="dxa"/>
            <w:tcMar>
              <w:left w:w="57" w:type="dxa"/>
              <w:right w:w="57" w:type="dxa"/>
            </w:tcMar>
          </w:tcPr>
          <w:p w14:paraId="46B64A58" w14:textId="77777777" w:rsidR="004C1A6A" w:rsidRDefault="004C1A6A" w:rsidP="004C1A6A">
            <w:pPr>
              <w:pStyle w:val="Body"/>
            </w:pPr>
          </w:p>
        </w:tc>
        <w:tc>
          <w:tcPr>
            <w:tcW w:w="1843" w:type="dxa"/>
            <w:tcMar>
              <w:left w:w="57" w:type="dxa"/>
              <w:right w:w="57" w:type="dxa"/>
            </w:tcMar>
          </w:tcPr>
          <w:p w14:paraId="5A4EDB2C" w14:textId="137E223F" w:rsidR="004C1A6A" w:rsidRDefault="00C45474" w:rsidP="00C45474">
            <w:pPr>
              <w:pStyle w:val="BodyText"/>
            </w:pPr>
            <w:r>
              <w:t>Out of scope of IEEE 802</w:t>
            </w:r>
          </w:p>
        </w:tc>
      </w:tr>
      <w:tr w:rsidR="004C1A6A" w14:paraId="169EAA4A" w14:textId="77777777" w:rsidTr="004C1A6A">
        <w:tc>
          <w:tcPr>
            <w:tcW w:w="624" w:type="dxa"/>
            <w:tcMar>
              <w:left w:w="57" w:type="dxa"/>
              <w:right w:w="57" w:type="dxa"/>
            </w:tcMar>
          </w:tcPr>
          <w:p w14:paraId="5B44B1AC" w14:textId="77777777" w:rsidR="004C1A6A" w:rsidRDefault="004C1A6A" w:rsidP="004C1A6A">
            <w:pPr>
              <w:pStyle w:val="Body"/>
            </w:pPr>
          </w:p>
        </w:tc>
        <w:tc>
          <w:tcPr>
            <w:tcW w:w="4962" w:type="dxa"/>
            <w:tcMar>
              <w:left w:w="57" w:type="dxa"/>
              <w:right w:w="57" w:type="dxa"/>
            </w:tcMar>
          </w:tcPr>
          <w:p w14:paraId="756101A0"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NetworkDeployment-11] The Network Coordinator SHALL be able to report out devices currently joined to the network, regardless of their states.</w:t>
            </w:r>
          </w:p>
        </w:tc>
        <w:tc>
          <w:tcPr>
            <w:tcW w:w="425" w:type="dxa"/>
            <w:tcMar>
              <w:left w:w="57" w:type="dxa"/>
              <w:right w:w="57" w:type="dxa"/>
            </w:tcMar>
          </w:tcPr>
          <w:p w14:paraId="258857C7" w14:textId="77777777" w:rsidR="004C1A6A" w:rsidRDefault="004C1A6A" w:rsidP="004C1A6A">
            <w:pPr>
              <w:pStyle w:val="Body"/>
            </w:pPr>
          </w:p>
        </w:tc>
        <w:tc>
          <w:tcPr>
            <w:tcW w:w="425" w:type="dxa"/>
            <w:tcMar>
              <w:left w:w="57" w:type="dxa"/>
              <w:right w:w="57" w:type="dxa"/>
            </w:tcMar>
          </w:tcPr>
          <w:p w14:paraId="7A9C427C" w14:textId="77777777" w:rsidR="004C1A6A" w:rsidRDefault="004C1A6A" w:rsidP="004C1A6A">
            <w:pPr>
              <w:pStyle w:val="Body"/>
            </w:pPr>
          </w:p>
        </w:tc>
        <w:tc>
          <w:tcPr>
            <w:tcW w:w="425" w:type="dxa"/>
            <w:tcMar>
              <w:left w:w="57" w:type="dxa"/>
              <w:right w:w="57" w:type="dxa"/>
            </w:tcMar>
          </w:tcPr>
          <w:p w14:paraId="57AF7D0A" w14:textId="77777777" w:rsidR="004C1A6A" w:rsidRDefault="004C1A6A" w:rsidP="004C1A6A">
            <w:pPr>
              <w:pStyle w:val="Body"/>
            </w:pPr>
          </w:p>
        </w:tc>
        <w:tc>
          <w:tcPr>
            <w:tcW w:w="426" w:type="dxa"/>
            <w:tcMar>
              <w:left w:w="57" w:type="dxa"/>
              <w:right w:w="57" w:type="dxa"/>
            </w:tcMar>
          </w:tcPr>
          <w:p w14:paraId="025CDB5A" w14:textId="77777777" w:rsidR="004C1A6A" w:rsidRDefault="004C1A6A" w:rsidP="004C1A6A">
            <w:pPr>
              <w:pStyle w:val="Body"/>
            </w:pPr>
          </w:p>
        </w:tc>
        <w:tc>
          <w:tcPr>
            <w:tcW w:w="425" w:type="dxa"/>
            <w:tcMar>
              <w:left w:w="57" w:type="dxa"/>
              <w:right w:w="57" w:type="dxa"/>
            </w:tcMar>
          </w:tcPr>
          <w:p w14:paraId="3F57C2B1" w14:textId="77777777" w:rsidR="004C1A6A" w:rsidRDefault="004C1A6A" w:rsidP="004C1A6A">
            <w:pPr>
              <w:pStyle w:val="Body"/>
            </w:pPr>
          </w:p>
        </w:tc>
        <w:tc>
          <w:tcPr>
            <w:tcW w:w="1843" w:type="dxa"/>
            <w:tcMar>
              <w:left w:w="57" w:type="dxa"/>
              <w:right w:w="57" w:type="dxa"/>
            </w:tcMar>
          </w:tcPr>
          <w:p w14:paraId="24D4E695" w14:textId="68F47B83" w:rsidR="004C1A6A" w:rsidRDefault="00C45474" w:rsidP="00C45474">
            <w:pPr>
              <w:pStyle w:val="BodyText"/>
            </w:pPr>
            <w:r>
              <w:t>Network authentication server must keep state of devices</w:t>
            </w:r>
          </w:p>
        </w:tc>
      </w:tr>
    </w:tbl>
    <w:p w14:paraId="5FF78949" w14:textId="77777777" w:rsidR="004C1A6A" w:rsidRPr="004C1A6A" w:rsidRDefault="004C1A6A" w:rsidP="004C1A6A">
      <w:pPr>
        <w:pStyle w:val="Body"/>
      </w:pPr>
    </w:p>
    <w:p w14:paraId="365A9C66" w14:textId="77777777" w:rsidR="00945617" w:rsidRDefault="00945617" w:rsidP="00E05D00">
      <w:pPr>
        <w:pStyle w:val="Heading3"/>
      </w:pPr>
      <w:r>
        <w:t>6.6.1</w:t>
      </w:r>
      <w:r>
        <w:tab/>
        <w:t xml:space="preserve">Network Interconnections and Extensions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966656" w:rsidRPr="009E5200" w14:paraId="06CE0653" w14:textId="77777777" w:rsidTr="00966656">
        <w:tc>
          <w:tcPr>
            <w:tcW w:w="624" w:type="dxa"/>
            <w:tcMar>
              <w:left w:w="57" w:type="dxa"/>
              <w:right w:w="57" w:type="dxa"/>
            </w:tcMar>
          </w:tcPr>
          <w:p w14:paraId="4D2EB797" w14:textId="77777777" w:rsidR="00966656" w:rsidRPr="009E5200" w:rsidRDefault="00966656" w:rsidP="00966656">
            <w:pPr>
              <w:jc w:val="center"/>
              <w:rPr>
                <w:rFonts w:ascii="Arial" w:hAnsi="Arial" w:cs="Arial"/>
              </w:rPr>
            </w:pPr>
            <w:r w:rsidRPr="009E5200">
              <w:rPr>
                <w:rFonts w:ascii="Arial" w:hAnsi="Arial" w:cs="Arial"/>
              </w:rPr>
              <w:t>#</w:t>
            </w:r>
          </w:p>
        </w:tc>
        <w:tc>
          <w:tcPr>
            <w:tcW w:w="4962" w:type="dxa"/>
            <w:tcMar>
              <w:left w:w="57" w:type="dxa"/>
              <w:right w:w="57" w:type="dxa"/>
            </w:tcMar>
          </w:tcPr>
          <w:p w14:paraId="14460116" w14:textId="77777777" w:rsidR="00966656" w:rsidRPr="009E5200" w:rsidRDefault="00966656" w:rsidP="00966656">
            <w:pPr>
              <w:rPr>
                <w:rFonts w:ascii="Arial" w:hAnsi="Arial" w:cs="Arial"/>
              </w:rPr>
            </w:pPr>
            <w:r w:rsidRPr="009E5200">
              <w:rPr>
                <w:rFonts w:ascii="Arial" w:hAnsi="Arial" w:cs="Arial"/>
              </w:rPr>
              <w:t>Requirement</w:t>
            </w:r>
          </w:p>
        </w:tc>
        <w:tc>
          <w:tcPr>
            <w:tcW w:w="425" w:type="dxa"/>
            <w:tcMar>
              <w:left w:w="57" w:type="dxa"/>
              <w:right w:w="57" w:type="dxa"/>
            </w:tcMar>
          </w:tcPr>
          <w:p w14:paraId="5CA46BAD" w14:textId="77777777" w:rsidR="00966656" w:rsidRPr="009E5200" w:rsidRDefault="00966656" w:rsidP="00966656">
            <w:pPr>
              <w:rPr>
                <w:rFonts w:ascii="Arial" w:hAnsi="Arial" w:cs="Arial"/>
              </w:rPr>
            </w:pPr>
            <w:r w:rsidRPr="009E5200">
              <w:rPr>
                <w:rFonts w:ascii="Arial" w:hAnsi="Arial" w:cs="Arial"/>
              </w:rPr>
              <w:t>.3</w:t>
            </w:r>
          </w:p>
        </w:tc>
        <w:tc>
          <w:tcPr>
            <w:tcW w:w="425" w:type="dxa"/>
            <w:tcMar>
              <w:left w:w="57" w:type="dxa"/>
              <w:right w:w="57" w:type="dxa"/>
            </w:tcMar>
          </w:tcPr>
          <w:p w14:paraId="2AC3BF04" w14:textId="77777777" w:rsidR="00966656" w:rsidRPr="009E5200" w:rsidRDefault="00966656" w:rsidP="00966656">
            <w:pPr>
              <w:rPr>
                <w:rFonts w:ascii="Arial" w:hAnsi="Arial" w:cs="Arial"/>
              </w:rPr>
            </w:pPr>
            <w:r w:rsidRPr="009E5200">
              <w:rPr>
                <w:rFonts w:ascii="Arial" w:hAnsi="Arial" w:cs="Arial"/>
              </w:rPr>
              <w:t>.11</w:t>
            </w:r>
          </w:p>
        </w:tc>
        <w:tc>
          <w:tcPr>
            <w:tcW w:w="425" w:type="dxa"/>
            <w:tcMar>
              <w:left w:w="57" w:type="dxa"/>
              <w:right w:w="57" w:type="dxa"/>
            </w:tcMar>
          </w:tcPr>
          <w:p w14:paraId="3283B6E6" w14:textId="77777777" w:rsidR="00966656" w:rsidRPr="009E5200" w:rsidRDefault="00966656" w:rsidP="00966656">
            <w:pPr>
              <w:rPr>
                <w:rFonts w:ascii="Arial" w:hAnsi="Arial" w:cs="Arial"/>
              </w:rPr>
            </w:pPr>
            <w:r w:rsidRPr="009E5200">
              <w:rPr>
                <w:rFonts w:ascii="Arial" w:hAnsi="Arial" w:cs="Arial"/>
              </w:rPr>
              <w:t>.15</w:t>
            </w:r>
          </w:p>
        </w:tc>
        <w:tc>
          <w:tcPr>
            <w:tcW w:w="426" w:type="dxa"/>
            <w:tcMar>
              <w:left w:w="57" w:type="dxa"/>
              <w:right w:w="57" w:type="dxa"/>
            </w:tcMar>
          </w:tcPr>
          <w:p w14:paraId="020C631C" w14:textId="77777777" w:rsidR="00966656" w:rsidRPr="009E5200" w:rsidRDefault="00966656" w:rsidP="00966656">
            <w:pPr>
              <w:rPr>
                <w:rFonts w:ascii="Arial" w:hAnsi="Arial" w:cs="Arial"/>
              </w:rPr>
            </w:pPr>
            <w:r w:rsidRPr="009E5200">
              <w:rPr>
                <w:rFonts w:ascii="Arial" w:hAnsi="Arial" w:cs="Arial"/>
              </w:rPr>
              <w:t>.16</w:t>
            </w:r>
          </w:p>
        </w:tc>
        <w:tc>
          <w:tcPr>
            <w:tcW w:w="425" w:type="dxa"/>
            <w:tcMar>
              <w:left w:w="57" w:type="dxa"/>
              <w:right w:w="57" w:type="dxa"/>
            </w:tcMar>
          </w:tcPr>
          <w:p w14:paraId="3042DC93" w14:textId="77777777" w:rsidR="00966656" w:rsidRPr="009E5200" w:rsidRDefault="00966656" w:rsidP="00966656">
            <w:pPr>
              <w:rPr>
                <w:rFonts w:ascii="Arial" w:hAnsi="Arial" w:cs="Arial"/>
              </w:rPr>
            </w:pPr>
            <w:r w:rsidRPr="009E5200">
              <w:rPr>
                <w:rFonts w:ascii="Arial" w:hAnsi="Arial" w:cs="Arial"/>
              </w:rPr>
              <w:t>.22</w:t>
            </w:r>
          </w:p>
        </w:tc>
        <w:tc>
          <w:tcPr>
            <w:tcW w:w="1843" w:type="dxa"/>
            <w:tcMar>
              <w:left w:w="57" w:type="dxa"/>
              <w:right w:w="57" w:type="dxa"/>
            </w:tcMar>
          </w:tcPr>
          <w:p w14:paraId="1014BE1D" w14:textId="77777777" w:rsidR="00966656" w:rsidRPr="009E5200" w:rsidRDefault="00966656" w:rsidP="00966656">
            <w:pPr>
              <w:rPr>
                <w:rFonts w:ascii="Arial" w:hAnsi="Arial" w:cs="Arial"/>
              </w:rPr>
            </w:pPr>
            <w:r w:rsidRPr="009E5200">
              <w:rPr>
                <w:rFonts w:ascii="Arial" w:hAnsi="Arial" w:cs="Arial"/>
              </w:rPr>
              <w:t>Remarks</w:t>
            </w:r>
          </w:p>
        </w:tc>
      </w:tr>
      <w:tr w:rsidR="00966656" w14:paraId="7B802558" w14:textId="77777777" w:rsidTr="00966656">
        <w:tc>
          <w:tcPr>
            <w:tcW w:w="624" w:type="dxa"/>
            <w:tcMar>
              <w:left w:w="57" w:type="dxa"/>
              <w:right w:w="57" w:type="dxa"/>
            </w:tcMar>
          </w:tcPr>
          <w:p w14:paraId="28D562F0" w14:textId="77777777" w:rsidR="00966656" w:rsidRDefault="00966656" w:rsidP="00966656">
            <w:pPr>
              <w:pStyle w:val="Body"/>
            </w:pPr>
          </w:p>
        </w:tc>
        <w:tc>
          <w:tcPr>
            <w:tcW w:w="4962" w:type="dxa"/>
            <w:tcMar>
              <w:left w:w="57" w:type="dxa"/>
              <w:right w:w="57" w:type="dxa"/>
            </w:tcMar>
          </w:tcPr>
          <w:p w14:paraId="1D41614A" w14:textId="77777777" w:rsidR="00966656" w:rsidRDefault="00966656" w:rsidP="00966656">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NIE-1] Networks with different MAC/PHYs MAY be interconnected via routing (network layer), not bridging (link layer).</w:t>
            </w:r>
          </w:p>
        </w:tc>
        <w:tc>
          <w:tcPr>
            <w:tcW w:w="425" w:type="dxa"/>
            <w:tcMar>
              <w:left w:w="57" w:type="dxa"/>
              <w:right w:w="57" w:type="dxa"/>
            </w:tcMar>
          </w:tcPr>
          <w:p w14:paraId="703E0E06" w14:textId="77777777" w:rsidR="00966656" w:rsidRDefault="00966656" w:rsidP="00966656">
            <w:pPr>
              <w:pStyle w:val="Body"/>
            </w:pPr>
          </w:p>
        </w:tc>
        <w:tc>
          <w:tcPr>
            <w:tcW w:w="425" w:type="dxa"/>
            <w:tcMar>
              <w:left w:w="57" w:type="dxa"/>
              <w:right w:w="57" w:type="dxa"/>
            </w:tcMar>
          </w:tcPr>
          <w:p w14:paraId="17ACFA96" w14:textId="77777777" w:rsidR="00966656" w:rsidRDefault="00966656" w:rsidP="00966656">
            <w:pPr>
              <w:pStyle w:val="Body"/>
            </w:pPr>
          </w:p>
        </w:tc>
        <w:tc>
          <w:tcPr>
            <w:tcW w:w="425" w:type="dxa"/>
            <w:tcMar>
              <w:left w:w="57" w:type="dxa"/>
              <w:right w:w="57" w:type="dxa"/>
            </w:tcMar>
          </w:tcPr>
          <w:p w14:paraId="62161073" w14:textId="77777777" w:rsidR="00966656" w:rsidRDefault="00966656" w:rsidP="00966656">
            <w:pPr>
              <w:pStyle w:val="Body"/>
            </w:pPr>
          </w:p>
        </w:tc>
        <w:tc>
          <w:tcPr>
            <w:tcW w:w="426" w:type="dxa"/>
            <w:tcMar>
              <w:left w:w="57" w:type="dxa"/>
              <w:right w:w="57" w:type="dxa"/>
            </w:tcMar>
          </w:tcPr>
          <w:p w14:paraId="03820251" w14:textId="77777777" w:rsidR="00966656" w:rsidRDefault="00966656" w:rsidP="00966656">
            <w:pPr>
              <w:pStyle w:val="Body"/>
            </w:pPr>
          </w:p>
        </w:tc>
        <w:tc>
          <w:tcPr>
            <w:tcW w:w="425" w:type="dxa"/>
            <w:tcMar>
              <w:left w:w="57" w:type="dxa"/>
              <w:right w:w="57" w:type="dxa"/>
            </w:tcMar>
          </w:tcPr>
          <w:p w14:paraId="2D9F9E8A" w14:textId="77777777" w:rsidR="00966656" w:rsidRDefault="00966656" w:rsidP="00966656">
            <w:pPr>
              <w:pStyle w:val="Body"/>
            </w:pPr>
          </w:p>
        </w:tc>
        <w:tc>
          <w:tcPr>
            <w:tcW w:w="1843" w:type="dxa"/>
            <w:tcMar>
              <w:left w:w="57" w:type="dxa"/>
              <w:right w:w="57" w:type="dxa"/>
            </w:tcMar>
          </w:tcPr>
          <w:p w14:paraId="5F91E80D" w14:textId="6506EBC0" w:rsidR="00966656" w:rsidRDefault="00C45474" w:rsidP="00C45474">
            <w:pPr>
              <w:pStyle w:val="BodyText"/>
            </w:pPr>
            <w:r>
              <w:t>Higher layer, ok for all</w:t>
            </w:r>
          </w:p>
        </w:tc>
      </w:tr>
      <w:tr w:rsidR="00966656" w14:paraId="5453FB15" w14:textId="77777777" w:rsidTr="00966656">
        <w:tc>
          <w:tcPr>
            <w:tcW w:w="624" w:type="dxa"/>
            <w:tcMar>
              <w:left w:w="57" w:type="dxa"/>
              <w:right w:w="57" w:type="dxa"/>
            </w:tcMar>
          </w:tcPr>
          <w:p w14:paraId="7E258D03" w14:textId="77777777" w:rsidR="00966656" w:rsidRDefault="00966656" w:rsidP="00966656">
            <w:pPr>
              <w:pStyle w:val="Body"/>
            </w:pPr>
          </w:p>
        </w:tc>
        <w:tc>
          <w:tcPr>
            <w:tcW w:w="4962" w:type="dxa"/>
            <w:tcMar>
              <w:left w:w="57" w:type="dxa"/>
              <w:right w:w="57" w:type="dxa"/>
            </w:tcMar>
          </w:tcPr>
          <w:p w14:paraId="019FA999" w14:textId="77777777" w:rsidR="00966656" w:rsidRDefault="00966656" w:rsidP="00966656">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NIE-2] Extension Devices: For some installations, it MAY be necessary to provide an extension Device between the ESI and the premises. Provided that these Devices do nothing other than link the ESI to premises, they MAY operate as bridges or routers.</w:t>
            </w:r>
          </w:p>
        </w:tc>
        <w:tc>
          <w:tcPr>
            <w:tcW w:w="425" w:type="dxa"/>
            <w:tcMar>
              <w:left w:w="57" w:type="dxa"/>
              <w:right w:w="57" w:type="dxa"/>
            </w:tcMar>
          </w:tcPr>
          <w:p w14:paraId="653A0FA6" w14:textId="77777777" w:rsidR="00966656" w:rsidRDefault="00966656" w:rsidP="00966656">
            <w:pPr>
              <w:pStyle w:val="Body"/>
            </w:pPr>
          </w:p>
        </w:tc>
        <w:tc>
          <w:tcPr>
            <w:tcW w:w="425" w:type="dxa"/>
            <w:tcMar>
              <w:left w:w="57" w:type="dxa"/>
              <w:right w:w="57" w:type="dxa"/>
            </w:tcMar>
          </w:tcPr>
          <w:p w14:paraId="7F772E91" w14:textId="77777777" w:rsidR="00966656" w:rsidRDefault="00966656" w:rsidP="00966656">
            <w:pPr>
              <w:pStyle w:val="Body"/>
            </w:pPr>
          </w:p>
        </w:tc>
        <w:tc>
          <w:tcPr>
            <w:tcW w:w="425" w:type="dxa"/>
            <w:tcMar>
              <w:left w:w="57" w:type="dxa"/>
              <w:right w:w="57" w:type="dxa"/>
            </w:tcMar>
          </w:tcPr>
          <w:p w14:paraId="1A425F1F" w14:textId="77777777" w:rsidR="00966656" w:rsidRDefault="00966656" w:rsidP="00966656">
            <w:pPr>
              <w:pStyle w:val="Body"/>
            </w:pPr>
          </w:p>
        </w:tc>
        <w:tc>
          <w:tcPr>
            <w:tcW w:w="426" w:type="dxa"/>
            <w:tcMar>
              <w:left w:w="57" w:type="dxa"/>
              <w:right w:w="57" w:type="dxa"/>
            </w:tcMar>
          </w:tcPr>
          <w:p w14:paraId="7F47F835" w14:textId="77777777" w:rsidR="00966656" w:rsidRDefault="00966656" w:rsidP="00966656">
            <w:pPr>
              <w:pStyle w:val="Body"/>
            </w:pPr>
          </w:p>
        </w:tc>
        <w:tc>
          <w:tcPr>
            <w:tcW w:w="425" w:type="dxa"/>
            <w:tcMar>
              <w:left w:w="57" w:type="dxa"/>
              <w:right w:w="57" w:type="dxa"/>
            </w:tcMar>
          </w:tcPr>
          <w:p w14:paraId="070A0231" w14:textId="77777777" w:rsidR="00966656" w:rsidRDefault="00966656" w:rsidP="00966656">
            <w:pPr>
              <w:pStyle w:val="Body"/>
            </w:pPr>
          </w:p>
        </w:tc>
        <w:tc>
          <w:tcPr>
            <w:tcW w:w="1843" w:type="dxa"/>
            <w:tcMar>
              <w:left w:w="57" w:type="dxa"/>
              <w:right w:w="57" w:type="dxa"/>
            </w:tcMar>
          </w:tcPr>
          <w:p w14:paraId="2602CBDF" w14:textId="3E9305F1" w:rsidR="00966656" w:rsidRDefault="00C45474" w:rsidP="00C45474">
            <w:pPr>
              <w:pStyle w:val="BodyText"/>
            </w:pPr>
            <w:r>
              <w:t>Backhaul issue?</w:t>
            </w:r>
          </w:p>
        </w:tc>
      </w:tr>
      <w:tr w:rsidR="00966656" w14:paraId="2C194996" w14:textId="77777777" w:rsidTr="00966656">
        <w:tc>
          <w:tcPr>
            <w:tcW w:w="624" w:type="dxa"/>
            <w:tcMar>
              <w:left w:w="57" w:type="dxa"/>
              <w:right w:w="57" w:type="dxa"/>
            </w:tcMar>
          </w:tcPr>
          <w:p w14:paraId="34D44300" w14:textId="77777777" w:rsidR="00966656" w:rsidRDefault="00966656" w:rsidP="00966656">
            <w:pPr>
              <w:pStyle w:val="Body"/>
            </w:pPr>
          </w:p>
        </w:tc>
        <w:tc>
          <w:tcPr>
            <w:tcW w:w="4962" w:type="dxa"/>
            <w:tcMar>
              <w:left w:w="57" w:type="dxa"/>
              <w:right w:w="57" w:type="dxa"/>
            </w:tcMar>
          </w:tcPr>
          <w:p w14:paraId="4E1B1FD4" w14:textId="77777777" w:rsidR="00966656" w:rsidRDefault="00966656" w:rsidP="00966656">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NIE-3] Extension Devices: 802.15.4 Extension Devices which allow general network access to the extension media MUST operate as routers. Other MAC/PHYs MAY require this as needed.</w:t>
            </w:r>
          </w:p>
        </w:tc>
        <w:tc>
          <w:tcPr>
            <w:tcW w:w="425" w:type="dxa"/>
            <w:tcMar>
              <w:left w:w="57" w:type="dxa"/>
              <w:right w:w="57" w:type="dxa"/>
            </w:tcMar>
          </w:tcPr>
          <w:p w14:paraId="01A0F723" w14:textId="77777777" w:rsidR="00966656" w:rsidRDefault="00966656" w:rsidP="00966656">
            <w:pPr>
              <w:pStyle w:val="Body"/>
            </w:pPr>
          </w:p>
        </w:tc>
        <w:tc>
          <w:tcPr>
            <w:tcW w:w="425" w:type="dxa"/>
            <w:tcMar>
              <w:left w:w="57" w:type="dxa"/>
              <w:right w:w="57" w:type="dxa"/>
            </w:tcMar>
          </w:tcPr>
          <w:p w14:paraId="1735BB81" w14:textId="77777777" w:rsidR="00966656" w:rsidRDefault="00966656" w:rsidP="00966656">
            <w:pPr>
              <w:pStyle w:val="Body"/>
            </w:pPr>
          </w:p>
        </w:tc>
        <w:tc>
          <w:tcPr>
            <w:tcW w:w="425" w:type="dxa"/>
            <w:tcMar>
              <w:left w:w="57" w:type="dxa"/>
              <w:right w:w="57" w:type="dxa"/>
            </w:tcMar>
          </w:tcPr>
          <w:p w14:paraId="036709C7" w14:textId="77777777" w:rsidR="00966656" w:rsidRDefault="00966656" w:rsidP="00966656">
            <w:pPr>
              <w:pStyle w:val="Body"/>
            </w:pPr>
          </w:p>
        </w:tc>
        <w:tc>
          <w:tcPr>
            <w:tcW w:w="426" w:type="dxa"/>
            <w:tcMar>
              <w:left w:w="57" w:type="dxa"/>
              <w:right w:w="57" w:type="dxa"/>
            </w:tcMar>
          </w:tcPr>
          <w:p w14:paraId="22EEC1F7" w14:textId="77777777" w:rsidR="00966656" w:rsidRDefault="00966656" w:rsidP="00966656">
            <w:pPr>
              <w:pStyle w:val="Body"/>
            </w:pPr>
          </w:p>
        </w:tc>
        <w:tc>
          <w:tcPr>
            <w:tcW w:w="425" w:type="dxa"/>
            <w:tcMar>
              <w:left w:w="57" w:type="dxa"/>
              <w:right w:w="57" w:type="dxa"/>
            </w:tcMar>
          </w:tcPr>
          <w:p w14:paraId="3C93F86F" w14:textId="77777777" w:rsidR="00966656" w:rsidRDefault="00966656" w:rsidP="00966656">
            <w:pPr>
              <w:pStyle w:val="Body"/>
            </w:pPr>
          </w:p>
        </w:tc>
        <w:tc>
          <w:tcPr>
            <w:tcW w:w="1843" w:type="dxa"/>
            <w:tcMar>
              <w:left w:w="57" w:type="dxa"/>
              <w:right w:w="57" w:type="dxa"/>
            </w:tcMar>
          </w:tcPr>
          <w:p w14:paraId="13AE9866" w14:textId="6C2B1D1C" w:rsidR="00966656" w:rsidRDefault="00C45474" w:rsidP="00966656">
            <w:pPr>
              <w:pStyle w:val="Body"/>
            </w:pPr>
            <w:proofErr w:type="gramStart"/>
            <w:r>
              <w:t>ok</w:t>
            </w:r>
            <w:proofErr w:type="gramEnd"/>
          </w:p>
        </w:tc>
      </w:tr>
      <w:tr w:rsidR="00966656" w14:paraId="421F6F94" w14:textId="77777777" w:rsidTr="00966656">
        <w:tc>
          <w:tcPr>
            <w:tcW w:w="624" w:type="dxa"/>
            <w:tcMar>
              <w:left w:w="57" w:type="dxa"/>
              <w:right w:w="57" w:type="dxa"/>
            </w:tcMar>
          </w:tcPr>
          <w:p w14:paraId="6128D2BC" w14:textId="77777777" w:rsidR="00966656" w:rsidRDefault="00966656" w:rsidP="00966656">
            <w:pPr>
              <w:pStyle w:val="Body"/>
            </w:pPr>
          </w:p>
        </w:tc>
        <w:tc>
          <w:tcPr>
            <w:tcW w:w="4962" w:type="dxa"/>
            <w:tcMar>
              <w:left w:w="57" w:type="dxa"/>
              <w:right w:w="57" w:type="dxa"/>
            </w:tcMar>
          </w:tcPr>
          <w:p w14:paraId="76296EEE" w14:textId="77777777" w:rsidR="00966656" w:rsidRDefault="00966656" w:rsidP="00966656">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NIE-5] Extension Device Layering: Extension Devices SHOULD not access application layer payloads and SHOULD support routing for packets secured with application layer security (e.g., TLS[RFC 5246]).</w:t>
            </w:r>
          </w:p>
        </w:tc>
        <w:tc>
          <w:tcPr>
            <w:tcW w:w="425" w:type="dxa"/>
            <w:tcMar>
              <w:left w:w="57" w:type="dxa"/>
              <w:right w:w="57" w:type="dxa"/>
            </w:tcMar>
          </w:tcPr>
          <w:p w14:paraId="2E918B3C" w14:textId="77777777" w:rsidR="00966656" w:rsidRDefault="00966656" w:rsidP="00966656">
            <w:pPr>
              <w:pStyle w:val="Body"/>
            </w:pPr>
          </w:p>
        </w:tc>
        <w:tc>
          <w:tcPr>
            <w:tcW w:w="425" w:type="dxa"/>
            <w:tcMar>
              <w:left w:w="57" w:type="dxa"/>
              <w:right w:w="57" w:type="dxa"/>
            </w:tcMar>
          </w:tcPr>
          <w:p w14:paraId="2097507E" w14:textId="77777777" w:rsidR="00966656" w:rsidRDefault="00966656" w:rsidP="00966656">
            <w:pPr>
              <w:pStyle w:val="Body"/>
            </w:pPr>
          </w:p>
        </w:tc>
        <w:tc>
          <w:tcPr>
            <w:tcW w:w="425" w:type="dxa"/>
            <w:tcMar>
              <w:left w:w="57" w:type="dxa"/>
              <w:right w:w="57" w:type="dxa"/>
            </w:tcMar>
          </w:tcPr>
          <w:p w14:paraId="67F7C77D" w14:textId="77777777" w:rsidR="00966656" w:rsidRDefault="00966656" w:rsidP="00966656">
            <w:pPr>
              <w:pStyle w:val="Body"/>
            </w:pPr>
          </w:p>
        </w:tc>
        <w:tc>
          <w:tcPr>
            <w:tcW w:w="426" w:type="dxa"/>
            <w:tcMar>
              <w:left w:w="57" w:type="dxa"/>
              <w:right w:w="57" w:type="dxa"/>
            </w:tcMar>
          </w:tcPr>
          <w:p w14:paraId="27ACFED2" w14:textId="77777777" w:rsidR="00966656" w:rsidRDefault="00966656" w:rsidP="00966656">
            <w:pPr>
              <w:pStyle w:val="Body"/>
            </w:pPr>
          </w:p>
        </w:tc>
        <w:tc>
          <w:tcPr>
            <w:tcW w:w="425" w:type="dxa"/>
            <w:tcMar>
              <w:left w:w="57" w:type="dxa"/>
              <w:right w:w="57" w:type="dxa"/>
            </w:tcMar>
          </w:tcPr>
          <w:p w14:paraId="32B89428" w14:textId="77777777" w:rsidR="00966656" w:rsidRDefault="00966656" w:rsidP="00966656">
            <w:pPr>
              <w:pStyle w:val="Body"/>
            </w:pPr>
          </w:p>
        </w:tc>
        <w:tc>
          <w:tcPr>
            <w:tcW w:w="1843" w:type="dxa"/>
            <w:tcMar>
              <w:left w:w="57" w:type="dxa"/>
              <w:right w:w="57" w:type="dxa"/>
            </w:tcMar>
          </w:tcPr>
          <w:p w14:paraId="6E18A283" w14:textId="2957B3DC" w:rsidR="00966656" w:rsidRDefault="00C45474" w:rsidP="00966656">
            <w:pPr>
              <w:pStyle w:val="Body"/>
            </w:pPr>
            <w:proofErr w:type="gramStart"/>
            <w:r>
              <w:t>ok</w:t>
            </w:r>
            <w:proofErr w:type="gramEnd"/>
          </w:p>
        </w:tc>
      </w:tr>
      <w:tr w:rsidR="00966656" w14:paraId="34562D40" w14:textId="77777777" w:rsidTr="00966656">
        <w:tc>
          <w:tcPr>
            <w:tcW w:w="624" w:type="dxa"/>
            <w:tcMar>
              <w:left w:w="57" w:type="dxa"/>
              <w:right w:w="57" w:type="dxa"/>
            </w:tcMar>
          </w:tcPr>
          <w:p w14:paraId="4B08617F" w14:textId="77777777" w:rsidR="00966656" w:rsidRDefault="00966656" w:rsidP="00966656">
            <w:pPr>
              <w:pStyle w:val="Body"/>
            </w:pPr>
          </w:p>
        </w:tc>
        <w:tc>
          <w:tcPr>
            <w:tcW w:w="4962" w:type="dxa"/>
            <w:tcMar>
              <w:left w:w="57" w:type="dxa"/>
              <w:right w:w="57" w:type="dxa"/>
            </w:tcMar>
          </w:tcPr>
          <w:p w14:paraId="1B913216" w14:textId="77777777" w:rsidR="00966656" w:rsidRDefault="00966656" w:rsidP="00966656">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NIE-4] Extension Device Location: When an extension Device is used to provide connectivity to the ESI, the extension SHALL be located on the HAN side of the ESI (not on the access side) and the extension Device SHALL be treated as a repeater HAN Device.</w:t>
            </w:r>
          </w:p>
        </w:tc>
        <w:tc>
          <w:tcPr>
            <w:tcW w:w="425" w:type="dxa"/>
            <w:tcMar>
              <w:left w:w="57" w:type="dxa"/>
              <w:right w:w="57" w:type="dxa"/>
            </w:tcMar>
          </w:tcPr>
          <w:p w14:paraId="2C3B2D84" w14:textId="77777777" w:rsidR="00966656" w:rsidRDefault="00966656" w:rsidP="00966656">
            <w:pPr>
              <w:pStyle w:val="Body"/>
            </w:pPr>
          </w:p>
        </w:tc>
        <w:tc>
          <w:tcPr>
            <w:tcW w:w="425" w:type="dxa"/>
            <w:tcMar>
              <w:left w:w="57" w:type="dxa"/>
              <w:right w:w="57" w:type="dxa"/>
            </w:tcMar>
          </w:tcPr>
          <w:p w14:paraId="754DEB47" w14:textId="77777777" w:rsidR="00966656" w:rsidRDefault="00966656" w:rsidP="00966656">
            <w:pPr>
              <w:pStyle w:val="Body"/>
            </w:pPr>
          </w:p>
        </w:tc>
        <w:tc>
          <w:tcPr>
            <w:tcW w:w="425" w:type="dxa"/>
            <w:tcMar>
              <w:left w:w="57" w:type="dxa"/>
              <w:right w:w="57" w:type="dxa"/>
            </w:tcMar>
          </w:tcPr>
          <w:p w14:paraId="49480A30" w14:textId="77777777" w:rsidR="00966656" w:rsidRDefault="00966656" w:rsidP="00966656">
            <w:pPr>
              <w:pStyle w:val="Body"/>
            </w:pPr>
          </w:p>
        </w:tc>
        <w:tc>
          <w:tcPr>
            <w:tcW w:w="426" w:type="dxa"/>
            <w:tcMar>
              <w:left w:w="57" w:type="dxa"/>
              <w:right w:w="57" w:type="dxa"/>
            </w:tcMar>
          </w:tcPr>
          <w:p w14:paraId="6BBBB5F7" w14:textId="77777777" w:rsidR="00966656" w:rsidRDefault="00966656" w:rsidP="00966656">
            <w:pPr>
              <w:pStyle w:val="Body"/>
            </w:pPr>
          </w:p>
        </w:tc>
        <w:tc>
          <w:tcPr>
            <w:tcW w:w="425" w:type="dxa"/>
            <w:tcMar>
              <w:left w:w="57" w:type="dxa"/>
              <w:right w:w="57" w:type="dxa"/>
            </w:tcMar>
          </w:tcPr>
          <w:p w14:paraId="1B40BF77" w14:textId="77777777" w:rsidR="00966656" w:rsidRDefault="00966656" w:rsidP="00966656">
            <w:pPr>
              <w:pStyle w:val="Body"/>
            </w:pPr>
          </w:p>
        </w:tc>
        <w:tc>
          <w:tcPr>
            <w:tcW w:w="1843" w:type="dxa"/>
            <w:tcMar>
              <w:left w:w="57" w:type="dxa"/>
              <w:right w:w="57" w:type="dxa"/>
            </w:tcMar>
          </w:tcPr>
          <w:p w14:paraId="1DFE0017" w14:textId="249BD970" w:rsidR="00966656" w:rsidRDefault="00C45474" w:rsidP="00966656">
            <w:pPr>
              <w:pStyle w:val="Body"/>
            </w:pPr>
            <w:r>
              <w:t>?</w:t>
            </w:r>
          </w:p>
        </w:tc>
      </w:tr>
    </w:tbl>
    <w:p w14:paraId="6912C13F" w14:textId="77777777" w:rsidR="00966656" w:rsidRPr="00966656" w:rsidRDefault="00966656" w:rsidP="00966656">
      <w:pPr>
        <w:pStyle w:val="Body"/>
      </w:pPr>
    </w:p>
    <w:p w14:paraId="0F8C754B" w14:textId="77777777" w:rsidR="00945617" w:rsidRDefault="00945617" w:rsidP="00E05D00">
      <w:pPr>
        <w:pStyle w:val="Heading3"/>
      </w:pPr>
      <w:r>
        <w:t>6.6.2</w:t>
      </w:r>
      <w:r>
        <w:tab/>
        <w:t>Smart Energy Profile Networks with Multiple ESI’s</w:t>
      </w:r>
    </w:p>
    <w:p w14:paraId="1A7C64D6" w14:textId="77777777" w:rsidR="00966656" w:rsidRPr="00966656" w:rsidRDefault="00966656" w:rsidP="00966656">
      <w:pPr>
        <w:pStyle w:val="Body"/>
      </w:pPr>
      <w:proofErr w:type="gramStart"/>
      <w:r>
        <w:t>out</w:t>
      </w:r>
      <w:proofErr w:type="gramEnd"/>
      <w:r>
        <w:t>-of-scope (generic SEP2 requirements for its application layer)</w:t>
      </w:r>
    </w:p>
    <w:p w14:paraId="31352E20" w14:textId="77777777" w:rsidR="00945617" w:rsidRDefault="00945617" w:rsidP="00E05D00">
      <w:pPr>
        <w:pStyle w:val="Heading2"/>
      </w:pPr>
      <w:r>
        <w:t>6.7</w:t>
      </w:r>
      <w:r>
        <w:tab/>
        <w:t xml:space="preserve">Architecture or Network Limitations on 802.15.4 Networks </w:t>
      </w:r>
    </w:p>
    <w:p w14:paraId="603746EF" w14:textId="77777777" w:rsidR="00966656" w:rsidRPr="00966656" w:rsidRDefault="00966656" w:rsidP="00966656">
      <w:pPr>
        <w:pStyle w:val="Body"/>
      </w:pPr>
      <w:proofErr w:type="gramStart"/>
      <w:r>
        <w:t>void</w:t>
      </w:r>
      <w:proofErr w:type="gramEnd"/>
    </w:p>
    <w:p w14:paraId="43A91956" w14:textId="77777777" w:rsidR="00945617" w:rsidRDefault="00E05D00" w:rsidP="00E05D00">
      <w:pPr>
        <w:pStyle w:val="Heading1"/>
      </w:pPr>
      <w:r>
        <w:t>7</w:t>
      </w:r>
      <w:r>
        <w:tab/>
      </w:r>
      <w:r w:rsidR="00945617">
        <w:t>Network Layer Technical Requirements</w:t>
      </w:r>
    </w:p>
    <w:p w14:paraId="493DE244" w14:textId="77777777" w:rsidR="00945617" w:rsidRDefault="001D480F" w:rsidP="001D480F">
      <w:pPr>
        <w:pStyle w:val="Body"/>
      </w:pPr>
      <w:proofErr w:type="gramStart"/>
      <w:r>
        <w:t>out</w:t>
      </w:r>
      <w:proofErr w:type="gramEnd"/>
      <w:r>
        <w:t>-of-scope (requirements for the IP layer)</w:t>
      </w:r>
      <w:r w:rsidR="00945617">
        <w:t xml:space="preserve"> </w:t>
      </w:r>
    </w:p>
    <w:p w14:paraId="661E255D" w14:textId="77777777" w:rsidR="00945617" w:rsidRDefault="00E05D00" w:rsidP="00E05D00">
      <w:pPr>
        <w:pStyle w:val="Heading1"/>
      </w:pPr>
      <w:r>
        <w:lastRenderedPageBreak/>
        <w:t>8</w:t>
      </w:r>
      <w:r>
        <w:tab/>
      </w:r>
      <w:r w:rsidR="00945617">
        <w:t>Adaptation Layer Technical Requirements</w:t>
      </w:r>
    </w:p>
    <w:p w14:paraId="2D8C58BF" w14:textId="77777777" w:rsidR="0023058F" w:rsidRDefault="0023058F" w:rsidP="00E05D00">
      <w:pPr>
        <w:pStyle w:val="Heading2"/>
      </w:pPr>
      <w:r>
        <w:t>8.1</w:t>
      </w:r>
      <w:r>
        <w:tab/>
      </w:r>
      <w:r w:rsidR="00945617">
        <w:t>802.15.4 Networks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1D480F" w:rsidRPr="009E5200" w14:paraId="1581CC13" w14:textId="77777777" w:rsidTr="001D480F">
        <w:tc>
          <w:tcPr>
            <w:tcW w:w="624" w:type="dxa"/>
            <w:tcMar>
              <w:left w:w="57" w:type="dxa"/>
              <w:right w:w="57" w:type="dxa"/>
            </w:tcMar>
          </w:tcPr>
          <w:p w14:paraId="7C3569CE" w14:textId="77777777" w:rsidR="001D480F" w:rsidRPr="009E5200" w:rsidRDefault="001D480F" w:rsidP="001D480F">
            <w:pPr>
              <w:jc w:val="center"/>
              <w:rPr>
                <w:rFonts w:ascii="Arial" w:hAnsi="Arial" w:cs="Arial"/>
              </w:rPr>
            </w:pPr>
            <w:r w:rsidRPr="009E5200">
              <w:rPr>
                <w:rFonts w:ascii="Arial" w:hAnsi="Arial" w:cs="Arial"/>
              </w:rPr>
              <w:t>#</w:t>
            </w:r>
          </w:p>
        </w:tc>
        <w:tc>
          <w:tcPr>
            <w:tcW w:w="4962" w:type="dxa"/>
            <w:tcMar>
              <w:left w:w="57" w:type="dxa"/>
              <w:right w:w="57" w:type="dxa"/>
            </w:tcMar>
          </w:tcPr>
          <w:p w14:paraId="2828FC8C" w14:textId="77777777" w:rsidR="001D480F" w:rsidRPr="009E5200" w:rsidRDefault="001D480F" w:rsidP="001D480F">
            <w:pPr>
              <w:rPr>
                <w:rFonts w:ascii="Arial" w:hAnsi="Arial" w:cs="Arial"/>
              </w:rPr>
            </w:pPr>
            <w:r w:rsidRPr="009E5200">
              <w:rPr>
                <w:rFonts w:ascii="Arial" w:hAnsi="Arial" w:cs="Arial"/>
              </w:rPr>
              <w:t>Requirement</w:t>
            </w:r>
          </w:p>
        </w:tc>
        <w:tc>
          <w:tcPr>
            <w:tcW w:w="425" w:type="dxa"/>
            <w:tcMar>
              <w:left w:w="57" w:type="dxa"/>
              <w:right w:w="57" w:type="dxa"/>
            </w:tcMar>
          </w:tcPr>
          <w:p w14:paraId="476D5250" w14:textId="77777777" w:rsidR="001D480F" w:rsidRPr="009E5200" w:rsidRDefault="001D480F" w:rsidP="001D480F">
            <w:pPr>
              <w:rPr>
                <w:rFonts w:ascii="Arial" w:hAnsi="Arial" w:cs="Arial"/>
              </w:rPr>
            </w:pPr>
            <w:r w:rsidRPr="009E5200">
              <w:rPr>
                <w:rFonts w:ascii="Arial" w:hAnsi="Arial" w:cs="Arial"/>
              </w:rPr>
              <w:t>.3</w:t>
            </w:r>
          </w:p>
        </w:tc>
        <w:tc>
          <w:tcPr>
            <w:tcW w:w="425" w:type="dxa"/>
            <w:tcMar>
              <w:left w:w="57" w:type="dxa"/>
              <w:right w:w="57" w:type="dxa"/>
            </w:tcMar>
          </w:tcPr>
          <w:p w14:paraId="47FB9D88" w14:textId="77777777" w:rsidR="001D480F" w:rsidRPr="009E5200" w:rsidRDefault="001D480F" w:rsidP="001D480F">
            <w:pPr>
              <w:rPr>
                <w:rFonts w:ascii="Arial" w:hAnsi="Arial" w:cs="Arial"/>
              </w:rPr>
            </w:pPr>
            <w:r w:rsidRPr="009E5200">
              <w:rPr>
                <w:rFonts w:ascii="Arial" w:hAnsi="Arial" w:cs="Arial"/>
              </w:rPr>
              <w:t>.11</w:t>
            </w:r>
          </w:p>
        </w:tc>
        <w:tc>
          <w:tcPr>
            <w:tcW w:w="425" w:type="dxa"/>
            <w:tcMar>
              <w:left w:w="57" w:type="dxa"/>
              <w:right w:w="57" w:type="dxa"/>
            </w:tcMar>
          </w:tcPr>
          <w:p w14:paraId="1AD73569" w14:textId="77777777" w:rsidR="001D480F" w:rsidRPr="009E5200" w:rsidRDefault="001D480F" w:rsidP="001D480F">
            <w:pPr>
              <w:rPr>
                <w:rFonts w:ascii="Arial" w:hAnsi="Arial" w:cs="Arial"/>
              </w:rPr>
            </w:pPr>
            <w:r w:rsidRPr="009E5200">
              <w:rPr>
                <w:rFonts w:ascii="Arial" w:hAnsi="Arial" w:cs="Arial"/>
              </w:rPr>
              <w:t>.15</w:t>
            </w:r>
          </w:p>
        </w:tc>
        <w:tc>
          <w:tcPr>
            <w:tcW w:w="426" w:type="dxa"/>
            <w:tcMar>
              <w:left w:w="57" w:type="dxa"/>
              <w:right w:w="57" w:type="dxa"/>
            </w:tcMar>
          </w:tcPr>
          <w:p w14:paraId="4D28D02A" w14:textId="77777777" w:rsidR="001D480F" w:rsidRPr="009E5200" w:rsidRDefault="001D480F" w:rsidP="001D480F">
            <w:pPr>
              <w:rPr>
                <w:rFonts w:ascii="Arial" w:hAnsi="Arial" w:cs="Arial"/>
              </w:rPr>
            </w:pPr>
            <w:r w:rsidRPr="009E5200">
              <w:rPr>
                <w:rFonts w:ascii="Arial" w:hAnsi="Arial" w:cs="Arial"/>
              </w:rPr>
              <w:t>.16</w:t>
            </w:r>
          </w:p>
        </w:tc>
        <w:tc>
          <w:tcPr>
            <w:tcW w:w="425" w:type="dxa"/>
            <w:tcMar>
              <w:left w:w="57" w:type="dxa"/>
              <w:right w:w="57" w:type="dxa"/>
            </w:tcMar>
          </w:tcPr>
          <w:p w14:paraId="31C6BEFD" w14:textId="77777777" w:rsidR="001D480F" w:rsidRPr="009E5200" w:rsidRDefault="001D480F" w:rsidP="001D480F">
            <w:pPr>
              <w:rPr>
                <w:rFonts w:ascii="Arial" w:hAnsi="Arial" w:cs="Arial"/>
              </w:rPr>
            </w:pPr>
            <w:r w:rsidRPr="009E5200">
              <w:rPr>
                <w:rFonts w:ascii="Arial" w:hAnsi="Arial" w:cs="Arial"/>
              </w:rPr>
              <w:t>.22</w:t>
            </w:r>
          </w:p>
        </w:tc>
        <w:tc>
          <w:tcPr>
            <w:tcW w:w="1843" w:type="dxa"/>
            <w:tcMar>
              <w:left w:w="57" w:type="dxa"/>
              <w:right w:w="57" w:type="dxa"/>
            </w:tcMar>
          </w:tcPr>
          <w:p w14:paraId="3099C0AF" w14:textId="77777777" w:rsidR="001D480F" w:rsidRPr="009E5200" w:rsidRDefault="001D480F" w:rsidP="001D480F">
            <w:pPr>
              <w:rPr>
                <w:rFonts w:ascii="Arial" w:hAnsi="Arial" w:cs="Arial"/>
              </w:rPr>
            </w:pPr>
            <w:r w:rsidRPr="009E5200">
              <w:rPr>
                <w:rFonts w:ascii="Arial" w:hAnsi="Arial" w:cs="Arial"/>
              </w:rPr>
              <w:t>Remarks</w:t>
            </w:r>
          </w:p>
        </w:tc>
      </w:tr>
      <w:tr w:rsidR="001D480F" w14:paraId="4C689103" w14:textId="77777777" w:rsidTr="001D480F">
        <w:tc>
          <w:tcPr>
            <w:tcW w:w="624" w:type="dxa"/>
            <w:tcMar>
              <w:left w:w="57" w:type="dxa"/>
              <w:right w:w="57" w:type="dxa"/>
            </w:tcMar>
          </w:tcPr>
          <w:p w14:paraId="2F7EA7DB" w14:textId="77777777" w:rsidR="001D480F" w:rsidRDefault="001D480F" w:rsidP="001D480F">
            <w:pPr>
              <w:pStyle w:val="Body"/>
            </w:pPr>
          </w:p>
        </w:tc>
        <w:tc>
          <w:tcPr>
            <w:tcW w:w="4962" w:type="dxa"/>
            <w:tcMar>
              <w:left w:w="57" w:type="dxa"/>
              <w:right w:w="57" w:type="dxa"/>
            </w:tcMar>
          </w:tcPr>
          <w:p w14:paraId="28FA43D1" w14:textId="77777777" w:rsidR="001D480F" w:rsidRDefault="001D480F" w:rsidP="001D480F">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Adapt-15-4-1] IEEE 802.15.4 networks SHALL use IETF 6LoWPAN [RFC 4944, et al] to adapt IPv6 to the IEEE 802.15.4 environment.</w:t>
            </w:r>
          </w:p>
        </w:tc>
        <w:tc>
          <w:tcPr>
            <w:tcW w:w="425" w:type="dxa"/>
            <w:tcMar>
              <w:left w:w="57" w:type="dxa"/>
              <w:right w:w="57" w:type="dxa"/>
            </w:tcMar>
          </w:tcPr>
          <w:p w14:paraId="240878CD" w14:textId="77777777" w:rsidR="001D480F" w:rsidRDefault="001D480F" w:rsidP="001D480F">
            <w:pPr>
              <w:pStyle w:val="Body"/>
            </w:pPr>
          </w:p>
        </w:tc>
        <w:tc>
          <w:tcPr>
            <w:tcW w:w="425" w:type="dxa"/>
            <w:tcMar>
              <w:left w:w="57" w:type="dxa"/>
              <w:right w:w="57" w:type="dxa"/>
            </w:tcMar>
          </w:tcPr>
          <w:p w14:paraId="740F1C13" w14:textId="77777777" w:rsidR="001D480F" w:rsidRDefault="001D480F" w:rsidP="001D480F">
            <w:pPr>
              <w:pStyle w:val="Body"/>
            </w:pPr>
          </w:p>
        </w:tc>
        <w:tc>
          <w:tcPr>
            <w:tcW w:w="425" w:type="dxa"/>
            <w:tcMar>
              <w:left w:w="57" w:type="dxa"/>
              <w:right w:w="57" w:type="dxa"/>
            </w:tcMar>
          </w:tcPr>
          <w:p w14:paraId="02B4E94F" w14:textId="77777777" w:rsidR="001D480F" w:rsidRDefault="001D480F" w:rsidP="001D480F">
            <w:pPr>
              <w:pStyle w:val="Body"/>
            </w:pPr>
          </w:p>
        </w:tc>
        <w:tc>
          <w:tcPr>
            <w:tcW w:w="426" w:type="dxa"/>
            <w:tcMar>
              <w:left w:w="57" w:type="dxa"/>
              <w:right w:w="57" w:type="dxa"/>
            </w:tcMar>
          </w:tcPr>
          <w:p w14:paraId="71673E75" w14:textId="77777777" w:rsidR="001D480F" w:rsidRDefault="001D480F" w:rsidP="001D480F">
            <w:pPr>
              <w:pStyle w:val="Body"/>
            </w:pPr>
          </w:p>
        </w:tc>
        <w:tc>
          <w:tcPr>
            <w:tcW w:w="425" w:type="dxa"/>
            <w:tcMar>
              <w:left w:w="57" w:type="dxa"/>
              <w:right w:w="57" w:type="dxa"/>
            </w:tcMar>
          </w:tcPr>
          <w:p w14:paraId="20D408A4" w14:textId="77777777" w:rsidR="001D480F" w:rsidRDefault="001D480F" w:rsidP="001D480F">
            <w:pPr>
              <w:pStyle w:val="Body"/>
            </w:pPr>
          </w:p>
        </w:tc>
        <w:tc>
          <w:tcPr>
            <w:tcW w:w="1843" w:type="dxa"/>
            <w:tcMar>
              <w:left w:w="57" w:type="dxa"/>
              <w:right w:w="57" w:type="dxa"/>
            </w:tcMar>
          </w:tcPr>
          <w:p w14:paraId="015C48FC" w14:textId="09F1615A" w:rsidR="001D480F" w:rsidRDefault="00C45474" w:rsidP="001D480F">
            <w:pPr>
              <w:pStyle w:val="Body"/>
            </w:pPr>
            <w:proofErr w:type="gramStart"/>
            <w:r>
              <w:t>ok</w:t>
            </w:r>
            <w:proofErr w:type="gramEnd"/>
          </w:p>
        </w:tc>
      </w:tr>
      <w:tr w:rsidR="001D480F" w14:paraId="363186F1" w14:textId="77777777" w:rsidTr="001D480F">
        <w:tc>
          <w:tcPr>
            <w:tcW w:w="624" w:type="dxa"/>
            <w:tcMar>
              <w:left w:w="57" w:type="dxa"/>
              <w:right w:w="57" w:type="dxa"/>
            </w:tcMar>
          </w:tcPr>
          <w:p w14:paraId="628FF309" w14:textId="77777777" w:rsidR="001D480F" w:rsidRDefault="001D480F" w:rsidP="001D480F">
            <w:pPr>
              <w:pStyle w:val="Body"/>
            </w:pPr>
          </w:p>
        </w:tc>
        <w:tc>
          <w:tcPr>
            <w:tcW w:w="4962" w:type="dxa"/>
            <w:tcMar>
              <w:left w:w="57" w:type="dxa"/>
              <w:right w:w="57" w:type="dxa"/>
            </w:tcMar>
          </w:tcPr>
          <w:p w14:paraId="476B887F" w14:textId="77777777" w:rsidR="001D480F" w:rsidRDefault="001D480F" w:rsidP="001D480F">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Adapt-15-4-2] IEEE 802.15.4 networks SHALL use 6LoWPAN Neighbor Discovery [ID-6ND] to adapt IPv6 Neighbor Discovery to the IEEE 802.15.4 environment.</w:t>
            </w:r>
          </w:p>
        </w:tc>
        <w:tc>
          <w:tcPr>
            <w:tcW w:w="425" w:type="dxa"/>
            <w:tcMar>
              <w:left w:w="57" w:type="dxa"/>
              <w:right w:w="57" w:type="dxa"/>
            </w:tcMar>
          </w:tcPr>
          <w:p w14:paraId="03603D04" w14:textId="77777777" w:rsidR="001D480F" w:rsidRDefault="001D480F" w:rsidP="001D480F">
            <w:pPr>
              <w:pStyle w:val="Body"/>
            </w:pPr>
          </w:p>
        </w:tc>
        <w:tc>
          <w:tcPr>
            <w:tcW w:w="425" w:type="dxa"/>
            <w:tcMar>
              <w:left w:w="57" w:type="dxa"/>
              <w:right w:w="57" w:type="dxa"/>
            </w:tcMar>
          </w:tcPr>
          <w:p w14:paraId="1E1183DE" w14:textId="77777777" w:rsidR="001D480F" w:rsidRDefault="001D480F" w:rsidP="001D480F">
            <w:pPr>
              <w:pStyle w:val="Body"/>
            </w:pPr>
          </w:p>
        </w:tc>
        <w:tc>
          <w:tcPr>
            <w:tcW w:w="425" w:type="dxa"/>
            <w:tcMar>
              <w:left w:w="57" w:type="dxa"/>
              <w:right w:w="57" w:type="dxa"/>
            </w:tcMar>
          </w:tcPr>
          <w:p w14:paraId="20FCA515" w14:textId="77777777" w:rsidR="001D480F" w:rsidRDefault="001D480F" w:rsidP="001D480F">
            <w:pPr>
              <w:pStyle w:val="Body"/>
            </w:pPr>
          </w:p>
        </w:tc>
        <w:tc>
          <w:tcPr>
            <w:tcW w:w="426" w:type="dxa"/>
            <w:tcMar>
              <w:left w:w="57" w:type="dxa"/>
              <w:right w:w="57" w:type="dxa"/>
            </w:tcMar>
          </w:tcPr>
          <w:p w14:paraId="1755CA68" w14:textId="77777777" w:rsidR="001D480F" w:rsidRDefault="001D480F" w:rsidP="001D480F">
            <w:pPr>
              <w:pStyle w:val="Body"/>
            </w:pPr>
          </w:p>
        </w:tc>
        <w:tc>
          <w:tcPr>
            <w:tcW w:w="425" w:type="dxa"/>
            <w:tcMar>
              <w:left w:w="57" w:type="dxa"/>
              <w:right w:w="57" w:type="dxa"/>
            </w:tcMar>
          </w:tcPr>
          <w:p w14:paraId="5142BEF6" w14:textId="77777777" w:rsidR="001D480F" w:rsidRDefault="001D480F" w:rsidP="001D480F">
            <w:pPr>
              <w:pStyle w:val="Body"/>
            </w:pPr>
          </w:p>
        </w:tc>
        <w:tc>
          <w:tcPr>
            <w:tcW w:w="1843" w:type="dxa"/>
            <w:tcMar>
              <w:left w:w="57" w:type="dxa"/>
              <w:right w:w="57" w:type="dxa"/>
            </w:tcMar>
          </w:tcPr>
          <w:p w14:paraId="08A4D2A4" w14:textId="0C306E00" w:rsidR="001D480F" w:rsidRDefault="00C45474" w:rsidP="001D480F">
            <w:pPr>
              <w:pStyle w:val="Body"/>
            </w:pPr>
            <w:proofErr w:type="gramStart"/>
            <w:r>
              <w:t>ok</w:t>
            </w:r>
            <w:proofErr w:type="gramEnd"/>
          </w:p>
        </w:tc>
      </w:tr>
    </w:tbl>
    <w:p w14:paraId="25128938" w14:textId="77777777" w:rsidR="001D480F" w:rsidRPr="001D480F" w:rsidRDefault="001D480F" w:rsidP="001D480F">
      <w:pPr>
        <w:pStyle w:val="Body"/>
      </w:pPr>
    </w:p>
    <w:p w14:paraId="5326EFA0" w14:textId="77777777" w:rsidR="0023058F" w:rsidRDefault="0023058F" w:rsidP="00E05D00">
      <w:pPr>
        <w:pStyle w:val="Heading2"/>
      </w:pPr>
      <w:r>
        <w:t>8.2</w:t>
      </w:r>
      <w:r>
        <w:tab/>
      </w:r>
      <w:proofErr w:type="spellStart"/>
      <w:r w:rsidR="00945617">
        <w:t>HomePlug</w:t>
      </w:r>
      <w:proofErr w:type="spellEnd"/>
      <w:r w:rsidR="00945617">
        <w:t xml:space="preserve"> Networks</w:t>
      </w:r>
    </w:p>
    <w:p w14:paraId="17C3B581" w14:textId="77777777" w:rsidR="001D480F" w:rsidRPr="001D480F" w:rsidRDefault="001D480F" w:rsidP="001D480F">
      <w:pPr>
        <w:pStyle w:val="Body"/>
      </w:pPr>
      <w:proofErr w:type="gramStart"/>
      <w:r>
        <w:t>out</w:t>
      </w:r>
      <w:proofErr w:type="gramEnd"/>
      <w:r>
        <w:t>-of-scope (non-IEEE 802 technology)</w:t>
      </w:r>
    </w:p>
    <w:p w14:paraId="4A16CA50" w14:textId="77777777" w:rsidR="0023058F" w:rsidRDefault="0023058F" w:rsidP="00E05D00">
      <w:pPr>
        <w:pStyle w:val="Heading2"/>
      </w:pPr>
      <w:r>
        <w:t>8.3</w:t>
      </w:r>
      <w:r>
        <w:tab/>
      </w:r>
      <w:r w:rsidR="00945617">
        <w:t xml:space="preserve">Other Networks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1D480F" w:rsidRPr="009E5200" w14:paraId="3BF0AE56" w14:textId="77777777" w:rsidTr="001D480F">
        <w:tc>
          <w:tcPr>
            <w:tcW w:w="624" w:type="dxa"/>
            <w:tcMar>
              <w:left w:w="57" w:type="dxa"/>
              <w:right w:w="57" w:type="dxa"/>
            </w:tcMar>
          </w:tcPr>
          <w:p w14:paraId="675C3E98" w14:textId="77777777" w:rsidR="001D480F" w:rsidRPr="009E5200" w:rsidRDefault="001D480F" w:rsidP="001D480F">
            <w:pPr>
              <w:jc w:val="center"/>
              <w:rPr>
                <w:rFonts w:ascii="Arial" w:hAnsi="Arial" w:cs="Arial"/>
              </w:rPr>
            </w:pPr>
            <w:r w:rsidRPr="009E5200">
              <w:rPr>
                <w:rFonts w:ascii="Arial" w:hAnsi="Arial" w:cs="Arial"/>
              </w:rPr>
              <w:t>#</w:t>
            </w:r>
          </w:p>
        </w:tc>
        <w:tc>
          <w:tcPr>
            <w:tcW w:w="4962" w:type="dxa"/>
            <w:tcMar>
              <w:left w:w="57" w:type="dxa"/>
              <w:right w:w="57" w:type="dxa"/>
            </w:tcMar>
          </w:tcPr>
          <w:p w14:paraId="58DA3DC3" w14:textId="77777777" w:rsidR="001D480F" w:rsidRPr="009E5200" w:rsidRDefault="001D480F" w:rsidP="001D480F">
            <w:pPr>
              <w:rPr>
                <w:rFonts w:ascii="Arial" w:hAnsi="Arial" w:cs="Arial"/>
              </w:rPr>
            </w:pPr>
            <w:r w:rsidRPr="009E5200">
              <w:rPr>
                <w:rFonts w:ascii="Arial" w:hAnsi="Arial" w:cs="Arial"/>
              </w:rPr>
              <w:t>Requirement</w:t>
            </w:r>
          </w:p>
        </w:tc>
        <w:tc>
          <w:tcPr>
            <w:tcW w:w="425" w:type="dxa"/>
            <w:tcMar>
              <w:left w:w="57" w:type="dxa"/>
              <w:right w:w="57" w:type="dxa"/>
            </w:tcMar>
          </w:tcPr>
          <w:p w14:paraId="478034EF" w14:textId="77777777" w:rsidR="001D480F" w:rsidRPr="009E5200" w:rsidRDefault="001D480F" w:rsidP="001D480F">
            <w:pPr>
              <w:rPr>
                <w:rFonts w:ascii="Arial" w:hAnsi="Arial" w:cs="Arial"/>
              </w:rPr>
            </w:pPr>
            <w:r w:rsidRPr="009E5200">
              <w:rPr>
                <w:rFonts w:ascii="Arial" w:hAnsi="Arial" w:cs="Arial"/>
              </w:rPr>
              <w:t>.3</w:t>
            </w:r>
          </w:p>
        </w:tc>
        <w:tc>
          <w:tcPr>
            <w:tcW w:w="425" w:type="dxa"/>
            <w:tcMar>
              <w:left w:w="57" w:type="dxa"/>
              <w:right w:w="57" w:type="dxa"/>
            </w:tcMar>
          </w:tcPr>
          <w:p w14:paraId="1C7B9F86" w14:textId="77777777" w:rsidR="001D480F" w:rsidRPr="009E5200" w:rsidRDefault="001D480F" w:rsidP="001D480F">
            <w:pPr>
              <w:rPr>
                <w:rFonts w:ascii="Arial" w:hAnsi="Arial" w:cs="Arial"/>
              </w:rPr>
            </w:pPr>
            <w:r w:rsidRPr="009E5200">
              <w:rPr>
                <w:rFonts w:ascii="Arial" w:hAnsi="Arial" w:cs="Arial"/>
              </w:rPr>
              <w:t>.11</w:t>
            </w:r>
          </w:p>
        </w:tc>
        <w:tc>
          <w:tcPr>
            <w:tcW w:w="425" w:type="dxa"/>
            <w:tcMar>
              <w:left w:w="57" w:type="dxa"/>
              <w:right w:w="57" w:type="dxa"/>
            </w:tcMar>
          </w:tcPr>
          <w:p w14:paraId="4DA3A455" w14:textId="77777777" w:rsidR="001D480F" w:rsidRPr="009E5200" w:rsidRDefault="001D480F" w:rsidP="001D480F">
            <w:pPr>
              <w:rPr>
                <w:rFonts w:ascii="Arial" w:hAnsi="Arial" w:cs="Arial"/>
              </w:rPr>
            </w:pPr>
            <w:r w:rsidRPr="009E5200">
              <w:rPr>
                <w:rFonts w:ascii="Arial" w:hAnsi="Arial" w:cs="Arial"/>
              </w:rPr>
              <w:t>.15</w:t>
            </w:r>
          </w:p>
        </w:tc>
        <w:tc>
          <w:tcPr>
            <w:tcW w:w="426" w:type="dxa"/>
            <w:tcMar>
              <w:left w:w="57" w:type="dxa"/>
              <w:right w:w="57" w:type="dxa"/>
            </w:tcMar>
          </w:tcPr>
          <w:p w14:paraId="19E423C1" w14:textId="77777777" w:rsidR="001D480F" w:rsidRPr="009E5200" w:rsidRDefault="001D480F" w:rsidP="001D480F">
            <w:pPr>
              <w:rPr>
                <w:rFonts w:ascii="Arial" w:hAnsi="Arial" w:cs="Arial"/>
              </w:rPr>
            </w:pPr>
            <w:r w:rsidRPr="009E5200">
              <w:rPr>
                <w:rFonts w:ascii="Arial" w:hAnsi="Arial" w:cs="Arial"/>
              </w:rPr>
              <w:t>.16</w:t>
            </w:r>
          </w:p>
        </w:tc>
        <w:tc>
          <w:tcPr>
            <w:tcW w:w="425" w:type="dxa"/>
            <w:tcMar>
              <w:left w:w="57" w:type="dxa"/>
              <w:right w:w="57" w:type="dxa"/>
            </w:tcMar>
          </w:tcPr>
          <w:p w14:paraId="603C528B" w14:textId="77777777" w:rsidR="001D480F" w:rsidRPr="009E5200" w:rsidRDefault="001D480F" w:rsidP="001D480F">
            <w:pPr>
              <w:rPr>
                <w:rFonts w:ascii="Arial" w:hAnsi="Arial" w:cs="Arial"/>
              </w:rPr>
            </w:pPr>
            <w:r w:rsidRPr="009E5200">
              <w:rPr>
                <w:rFonts w:ascii="Arial" w:hAnsi="Arial" w:cs="Arial"/>
              </w:rPr>
              <w:t>.22</w:t>
            </w:r>
          </w:p>
        </w:tc>
        <w:tc>
          <w:tcPr>
            <w:tcW w:w="1843" w:type="dxa"/>
            <w:tcMar>
              <w:left w:w="57" w:type="dxa"/>
              <w:right w:w="57" w:type="dxa"/>
            </w:tcMar>
          </w:tcPr>
          <w:p w14:paraId="05377784" w14:textId="77777777" w:rsidR="001D480F" w:rsidRPr="009E5200" w:rsidRDefault="001D480F" w:rsidP="001D480F">
            <w:pPr>
              <w:rPr>
                <w:rFonts w:ascii="Arial" w:hAnsi="Arial" w:cs="Arial"/>
              </w:rPr>
            </w:pPr>
            <w:r w:rsidRPr="009E5200">
              <w:rPr>
                <w:rFonts w:ascii="Arial" w:hAnsi="Arial" w:cs="Arial"/>
              </w:rPr>
              <w:t>Remarks</w:t>
            </w:r>
          </w:p>
        </w:tc>
      </w:tr>
      <w:tr w:rsidR="001D480F" w14:paraId="6F838DBE" w14:textId="77777777" w:rsidTr="001D480F">
        <w:tc>
          <w:tcPr>
            <w:tcW w:w="624" w:type="dxa"/>
            <w:tcMar>
              <w:left w:w="57" w:type="dxa"/>
              <w:right w:w="57" w:type="dxa"/>
            </w:tcMar>
          </w:tcPr>
          <w:p w14:paraId="1B5CF99A" w14:textId="77777777" w:rsidR="001D480F" w:rsidRDefault="001D480F" w:rsidP="001D480F">
            <w:pPr>
              <w:pStyle w:val="Body"/>
            </w:pPr>
          </w:p>
        </w:tc>
        <w:tc>
          <w:tcPr>
            <w:tcW w:w="4962" w:type="dxa"/>
            <w:tcMar>
              <w:left w:w="57" w:type="dxa"/>
              <w:right w:w="57" w:type="dxa"/>
            </w:tcMar>
          </w:tcPr>
          <w:p w14:paraId="58E0530C" w14:textId="77777777" w:rsidR="001D480F" w:rsidRPr="001D480F" w:rsidRDefault="001D480F" w:rsidP="001D480F">
            <w:pPr>
              <w:pStyle w:val="Body"/>
              <w:rPr>
                <w:i/>
              </w:rPr>
            </w:pPr>
            <w:r w:rsidRPr="001D480F">
              <w:rPr>
                <w:i/>
                <w:color w:val="000000"/>
                <w:sz w:val="21"/>
                <w:szCs w:val="21"/>
              </w:rPr>
              <w:t>Adaptation layers for other networks will be identified, and the approach should be consistent with that taken in 6LowPAN [RFC4919], depending on the requirements for the selected MAC/PHY.</w:t>
            </w:r>
          </w:p>
        </w:tc>
        <w:tc>
          <w:tcPr>
            <w:tcW w:w="425" w:type="dxa"/>
            <w:tcMar>
              <w:left w:w="57" w:type="dxa"/>
              <w:right w:w="57" w:type="dxa"/>
            </w:tcMar>
          </w:tcPr>
          <w:p w14:paraId="30DEE5DA" w14:textId="77777777" w:rsidR="001D480F" w:rsidRDefault="001D480F" w:rsidP="001D480F">
            <w:pPr>
              <w:pStyle w:val="Body"/>
            </w:pPr>
          </w:p>
        </w:tc>
        <w:tc>
          <w:tcPr>
            <w:tcW w:w="425" w:type="dxa"/>
            <w:tcMar>
              <w:left w:w="57" w:type="dxa"/>
              <w:right w:w="57" w:type="dxa"/>
            </w:tcMar>
          </w:tcPr>
          <w:p w14:paraId="7224A4A6" w14:textId="77777777" w:rsidR="001D480F" w:rsidRDefault="001D480F" w:rsidP="001D480F">
            <w:pPr>
              <w:pStyle w:val="Body"/>
            </w:pPr>
          </w:p>
        </w:tc>
        <w:tc>
          <w:tcPr>
            <w:tcW w:w="425" w:type="dxa"/>
            <w:tcMar>
              <w:left w:w="57" w:type="dxa"/>
              <w:right w:w="57" w:type="dxa"/>
            </w:tcMar>
          </w:tcPr>
          <w:p w14:paraId="02CD66F3" w14:textId="77777777" w:rsidR="001D480F" w:rsidRDefault="001D480F" w:rsidP="001D480F">
            <w:pPr>
              <w:pStyle w:val="Body"/>
            </w:pPr>
          </w:p>
        </w:tc>
        <w:tc>
          <w:tcPr>
            <w:tcW w:w="426" w:type="dxa"/>
            <w:tcMar>
              <w:left w:w="57" w:type="dxa"/>
              <w:right w:w="57" w:type="dxa"/>
            </w:tcMar>
          </w:tcPr>
          <w:p w14:paraId="1CF32875" w14:textId="77777777" w:rsidR="001D480F" w:rsidRDefault="001D480F" w:rsidP="001D480F">
            <w:pPr>
              <w:pStyle w:val="Body"/>
            </w:pPr>
          </w:p>
        </w:tc>
        <w:tc>
          <w:tcPr>
            <w:tcW w:w="425" w:type="dxa"/>
            <w:tcMar>
              <w:left w:w="57" w:type="dxa"/>
              <w:right w:w="57" w:type="dxa"/>
            </w:tcMar>
          </w:tcPr>
          <w:p w14:paraId="3763E27B" w14:textId="77777777" w:rsidR="001D480F" w:rsidRDefault="001D480F" w:rsidP="001D480F">
            <w:pPr>
              <w:pStyle w:val="Body"/>
            </w:pPr>
          </w:p>
        </w:tc>
        <w:tc>
          <w:tcPr>
            <w:tcW w:w="1843" w:type="dxa"/>
            <w:tcMar>
              <w:left w:w="57" w:type="dxa"/>
              <w:right w:w="57" w:type="dxa"/>
            </w:tcMar>
          </w:tcPr>
          <w:p w14:paraId="0DF4483A" w14:textId="2A7316F3" w:rsidR="001D480F" w:rsidRPr="00C45474" w:rsidRDefault="00C45474" w:rsidP="00C45474">
            <w:pPr>
              <w:pStyle w:val="BodyText"/>
              <w:rPr>
                <w:color w:val="C0504D" w:themeColor="accent2"/>
              </w:rPr>
            </w:pPr>
            <w:r w:rsidRPr="00C45474">
              <w:rPr>
                <w:color w:val="C0504D" w:themeColor="accent2"/>
              </w:rPr>
              <w:t>Further investigation required</w:t>
            </w:r>
          </w:p>
        </w:tc>
      </w:tr>
    </w:tbl>
    <w:p w14:paraId="24E1A677" w14:textId="77777777" w:rsidR="001D480F" w:rsidRPr="001D480F" w:rsidRDefault="001D480F" w:rsidP="001D480F">
      <w:pPr>
        <w:pStyle w:val="Body"/>
      </w:pPr>
    </w:p>
    <w:p w14:paraId="7FBBE131" w14:textId="77777777" w:rsidR="0023058F" w:rsidRDefault="00E05D00" w:rsidP="00E05D00">
      <w:pPr>
        <w:pStyle w:val="Heading1"/>
      </w:pPr>
      <w:r>
        <w:t>9</w:t>
      </w:r>
      <w:r>
        <w:tab/>
      </w:r>
      <w:r w:rsidR="00945617">
        <w:t xml:space="preserve">Transport Layer Technical Requirements </w:t>
      </w:r>
    </w:p>
    <w:p w14:paraId="65BB1D51" w14:textId="77777777" w:rsidR="0023058F" w:rsidRDefault="00945617" w:rsidP="00E05D00">
      <w:pPr>
        <w:pStyle w:val="Heading2"/>
      </w:pPr>
      <w:r>
        <w:t>9.1</w:t>
      </w:r>
      <w:r>
        <w:tab/>
        <w:t xml:space="preserve">Transport Protocols </w:t>
      </w:r>
    </w:p>
    <w:p w14:paraId="5660AAD4" w14:textId="77777777" w:rsidR="001D480F" w:rsidRPr="001D480F" w:rsidRDefault="001D480F" w:rsidP="001D480F">
      <w:pPr>
        <w:pStyle w:val="Body"/>
      </w:pPr>
      <w:proofErr w:type="gramStart"/>
      <w:r>
        <w:t>out</w:t>
      </w:r>
      <w:proofErr w:type="gramEnd"/>
      <w:r>
        <w:t>-of-scope (higher layer above IEEE 802 functionality)</w:t>
      </w:r>
    </w:p>
    <w:p w14:paraId="55867143" w14:textId="77777777" w:rsidR="0023058F" w:rsidRDefault="00E05D00" w:rsidP="00E05D00">
      <w:pPr>
        <w:pStyle w:val="Heading1"/>
      </w:pPr>
      <w:r>
        <w:t>10</w:t>
      </w:r>
      <w:r>
        <w:tab/>
      </w:r>
      <w:r w:rsidR="00945617">
        <w:t xml:space="preserve">Application Layer Business Objective Technical Requirements </w:t>
      </w:r>
    </w:p>
    <w:p w14:paraId="21B406E9" w14:textId="77777777" w:rsidR="001D480F" w:rsidRPr="001D480F" w:rsidRDefault="001D480F" w:rsidP="001D480F">
      <w:pPr>
        <w:pStyle w:val="Body"/>
      </w:pPr>
      <w:proofErr w:type="gramStart"/>
      <w:r>
        <w:t>out</w:t>
      </w:r>
      <w:proofErr w:type="gramEnd"/>
      <w:r>
        <w:t>-of-scope (requirements for the SEP2 application layer protocol)</w:t>
      </w:r>
    </w:p>
    <w:p w14:paraId="1279DDE2" w14:textId="77777777" w:rsidR="0023058F" w:rsidRDefault="00E05D00" w:rsidP="00E05D00">
      <w:pPr>
        <w:pStyle w:val="Heading1"/>
      </w:pPr>
      <w:r>
        <w:t>11</w:t>
      </w:r>
      <w:r>
        <w:tab/>
      </w:r>
      <w:r w:rsidR="00945617">
        <w:t xml:space="preserve">Application Layer Supporting Technical Requirements </w:t>
      </w:r>
    </w:p>
    <w:p w14:paraId="6841D448" w14:textId="77777777" w:rsidR="0023058F" w:rsidRDefault="00945617" w:rsidP="000E63E3">
      <w:pPr>
        <w:pStyle w:val="Heading2"/>
      </w:pPr>
      <w:r>
        <w:t>11.1 Base Function Set</w:t>
      </w:r>
    </w:p>
    <w:p w14:paraId="4079BC4D" w14:textId="77777777" w:rsidR="000E63E3" w:rsidRPr="000E63E3" w:rsidRDefault="000E63E3" w:rsidP="000E63E3">
      <w:pPr>
        <w:pStyle w:val="Body"/>
      </w:pPr>
      <w:proofErr w:type="gramStart"/>
      <w:r>
        <w:t>out</w:t>
      </w:r>
      <w:proofErr w:type="gramEnd"/>
      <w:r>
        <w:t>-of-scope (usually operating system functions)</w:t>
      </w:r>
    </w:p>
    <w:p w14:paraId="1939B044" w14:textId="77777777" w:rsidR="0023058F" w:rsidRDefault="00945617" w:rsidP="00E05D00">
      <w:pPr>
        <w:pStyle w:val="Heading2"/>
      </w:pPr>
      <w:r>
        <w:t>11.2</w:t>
      </w:r>
      <w:r>
        <w:tab/>
        <w:t xml:space="preserve">Device Management / Configuration </w:t>
      </w:r>
    </w:p>
    <w:p w14:paraId="552BCF75" w14:textId="77777777" w:rsidR="0023058F" w:rsidRDefault="00945617" w:rsidP="00E05D00">
      <w:pPr>
        <w:pStyle w:val="Heading3"/>
      </w:pPr>
      <w:r>
        <w:t>11.2.1</w:t>
      </w:r>
      <w:r>
        <w:tab/>
        <w:t xml:space="preserve">Device Management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0E63E3" w:rsidRPr="009E5200" w14:paraId="526FC0F7" w14:textId="77777777" w:rsidTr="000E63E3">
        <w:tc>
          <w:tcPr>
            <w:tcW w:w="624" w:type="dxa"/>
            <w:tcMar>
              <w:left w:w="57" w:type="dxa"/>
              <w:right w:w="57" w:type="dxa"/>
            </w:tcMar>
          </w:tcPr>
          <w:p w14:paraId="0CC2A289" w14:textId="77777777" w:rsidR="000E63E3" w:rsidRPr="009E5200" w:rsidRDefault="000E63E3" w:rsidP="000E63E3">
            <w:pPr>
              <w:jc w:val="center"/>
              <w:rPr>
                <w:rFonts w:ascii="Arial" w:hAnsi="Arial" w:cs="Arial"/>
              </w:rPr>
            </w:pPr>
            <w:r w:rsidRPr="009E5200">
              <w:rPr>
                <w:rFonts w:ascii="Arial" w:hAnsi="Arial" w:cs="Arial"/>
              </w:rPr>
              <w:t>#</w:t>
            </w:r>
          </w:p>
        </w:tc>
        <w:tc>
          <w:tcPr>
            <w:tcW w:w="4962" w:type="dxa"/>
            <w:tcMar>
              <w:left w:w="57" w:type="dxa"/>
              <w:right w:w="57" w:type="dxa"/>
            </w:tcMar>
          </w:tcPr>
          <w:p w14:paraId="21E20BE2" w14:textId="77777777" w:rsidR="000E63E3" w:rsidRPr="009E5200" w:rsidRDefault="000E63E3" w:rsidP="000E63E3">
            <w:pPr>
              <w:rPr>
                <w:rFonts w:ascii="Arial" w:hAnsi="Arial" w:cs="Arial"/>
              </w:rPr>
            </w:pPr>
            <w:r w:rsidRPr="009E5200">
              <w:rPr>
                <w:rFonts w:ascii="Arial" w:hAnsi="Arial" w:cs="Arial"/>
              </w:rPr>
              <w:t>Requirement</w:t>
            </w:r>
          </w:p>
        </w:tc>
        <w:tc>
          <w:tcPr>
            <w:tcW w:w="425" w:type="dxa"/>
            <w:tcMar>
              <w:left w:w="57" w:type="dxa"/>
              <w:right w:w="57" w:type="dxa"/>
            </w:tcMar>
          </w:tcPr>
          <w:p w14:paraId="77EE93B9" w14:textId="77777777" w:rsidR="000E63E3" w:rsidRPr="009E5200" w:rsidRDefault="000E63E3" w:rsidP="000E63E3">
            <w:pPr>
              <w:rPr>
                <w:rFonts w:ascii="Arial" w:hAnsi="Arial" w:cs="Arial"/>
              </w:rPr>
            </w:pPr>
            <w:r w:rsidRPr="009E5200">
              <w:rPr>
                <w:rFonts w:ascii="Arial" w:hAnsi="Arial" w:cs="Arial"/>
              </w:rPr>
              <w:t>.3</w:t>
            </w:r>
          </w:p>
        </w:tc>
        <w:tc>
          <w:tcPr>
            <w:tcW w:w="425" w:type="dxa"/>
            <w:tcMar>
              <w:left w:w="57" w:type="dxa"/>
              <w:right w:w="57" w:type="dxa"/>
            </w:tcMar>
          </w:tcPr>
          <w:p w14:paraId="16A60A02" w14:textId="77777777" w:rsidR="000E63E3" w:rsidRPr="009E5200" w:rsidRDefault="000E63E3" w:rsidP="000E63E3">
            <w:pPr>
              <w:rPr>
                <w:rFonts w:ascii="Arial" w:hAnsi="Arial" w:cs="Arial"/>
              </w:rPr>
            </w:pPr>
            <w:r w:rsidRPr="009E5200">
              <w:rPr>
                <w:rFonts w:ascii="Arial" w:hAnsi="Arial" w:cs="Arial"/>
              </w:rPr>
              <w:t>.11</w:t>
            </w:r>
          </w:p>
        </w:tc>
        <w:tc>
          <w:tcPr>
            <w:tcW w:w="425" w:type="dxa"/>
            <w:tcMar>
              <w:left w:w="57" w:type="dxa"/>
              <w:right w:w="57" w:type="dxa"/>
            </w:tcMar>
          </w:tcPr>
          <w:p w14:paraId="7ADAB47B" w14:textId="77777777" w:rsidR="000E63E3" w:rsidRPr="009E5200" w:rsidRDefault="000E63E3" w:rsidP="000E63E3">
            <w:pPr>
              <w:rPr>
                <w:rFonts w:ascii="Arial" w:hAnsi="Arial" w:cs="Arial"/>
              </w:rPr>
            </w:pPr>
            <w:r w:rsidRPr="009E5200">
              <w:rPr>
                <w:rFonts w:ascii="Arial" w:hAnsi="Arial" w:cs="Arial"/>
              </w:rPr>
              <w:t>.15</w:t>
            </w:r>
          </w:p>
        </w:tc>
        <w:tc>
          <w:tcPr>
            <w:tcW w:w="426" w:type="dxa"/>
            <w:tcMar>
              <w:left w:w="57" w:type="dxa"/>
              <w:right w:w="57" w:type="dxa"/>
            </w:tcMar>
          </w:tcPr>
          <w:p w14:paraId="334AD702" w14:textId="77777777" w:rsidR="000E63E3" w:rsidRPr="009E5200" w:rsidRDefault="000E63E3" w:rsidP="000E63E3">
            <w:pPr>
              <w:rPr>
                <w:rFonts w:ascii="Arial" w:hAnsi="Arial" w:cs="Arial"/>
              </w:rPr>
            </w:pPr>
            <w:r w:rsidRPr="009E5200">
              <w:rPr>
                <w:rFonts w:ascii="Arial" w:hAnsi="Arial" w:cs="Arial"/>
              </w:rPr>
              <w:t>.16</w:t>
            </w:r>
          </w:p>
        </w:tc>
        <w:tc>
          <w:tcPr>
            <w:tcW w:w="425" w:type="dxa"/>
            <w:tcMar>
              <w:left w:w="57" w:type="dxa"/>
              <w:right w:w="57" w:type="dxa"/>
            </w:tcMar>
          </w:tcPr>
          <w:p w14:paraId="5927392C" w14:textId="77777777" w:rsidR="000E63E3" w:rsidRPr="009E5200" w:rsidRDefault="000E63E3" w:rsidP="000E63E3">
            <w:pPr>
              <w:rPr>
                <w:rFonts w:ascii="Arial" w:hAnsi="Arial" w:cs="Arial"/>
              </w:rPr>
            </w:pPr>
            <w:r w:rsidRPr="009E5200">
              <w:rPr>
                <w:rFonts w:ascii="Arial" w:hAnsi="Arial" w:cs="Arial"/>
              </w:rPr>
              <w:t>.22</w:t>
            </w:r>
          </w:p>
        </w:tc>
        <w:tc>
          <w:tcPr>
            <w:tcW w:w="1843" w:type="dxa"/>
            <w:tcMar>
              <w:left w:w="57" w:type="dxa"/>
              <w:right w:w="57" w:type="dxa"/>
            </w:tcMar>
          </w:tcPr>
          <w:p w14:paraId="50C937D5" w14:textId="77777777" w:rsidR="000E63E3" w:rsidRPr="009E5200" w:rsidRDefault="000E63E3" w:rsidP="000E63E3">
            <w:pPr>
              <w:rPr>
                <w:rFonts w:ascii="Arial" w:hAnsi="Arial" w:cs="Arial"/>
              </w:rPr>
            </w:pPr>
            <w:r w:rsidRPr="009E5200">
              <w:rPr>
                <w:rFonts w:ascii="Arial" w:hAnsi="Arial" w:cs="Arial"/>
              </w:rPr>
              <w:t>Remarks</w:t>
            </w:r>
          </w:p>
        </w:tc>
      </w:tr>
      <w:tr w:rsidR="000E63E3" w14:paraId="1A6F4425" w14:textId="77777777" w:rsidTr="000E63E3">
        <w:tc>
          <w:tcPr>
            <w:tcW w:w="624" w:type="dxa"/>
            <w:tcMar>
              <w:left w:w="57" w:type="dxa"/>
              <w:right w:w="57" w:type="dxa"/>
            </w:tcMar>
          </w:tcPr>
          <w:p w14:paraId="244AB4B9" w14:textId="77777777" w:rsidR="000E63E3" w:rsidRDefault="000E63E3" w:rsidP="000E63E3">
            <w:pPr>
              <w:pStyle w:val="Body"/>
            </w:pPr>
          </w:p>
        </w:tc>
        <w:tc>
          <w:tcPr>
            <w:tcW w:w="4962" w:type="dxa"/>
            <w:tcMar>
              <w:left w:w="57" w:type="dxa"/>
              <w:right w:w="57" w:type="dxa"/>
            </w:tcMar>
          </w:tcPr>
          <w:p w14:paraId="6103F3BF" w14:textId="77777777" w:rsidR="000E63E3" w:rsidRDefault="000E63E3" w:rsidP="000E63E3">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DataLinkMgt-3] The Data Link Layer Management plane on each Device SHALL support getting and setting the management and configuration items. These items </w:t>
            </w:r>
            <w:r>
              <w:rPr>
                <w:i/>
                <w:iCs/>
                <w:color w:val="000000"/>
                <w:sz w:val="21"/>
                <w:szCs w:val="21"/>
              </w:rPr>
              <w:lastRenderedPageBreak/>
              <w:t>are specific to the data link they are associated with.</w:t>
            </w:r>
          </w:p>
        </w:tc>
        <w:tc>
          <w:tcPr>
            <w:tcW w:w="425" w:type="dxa"/>
            <w:tcMar>
              <w:left w:w="57" w:type="dxa"/>
              <w:right w:w="57" w:type="dxa"/>
            </w:tcMar>
          </w:tcPr>
          <w:p w14:paraId="6FAADEB8" w14:textId="77777777" w:rsidR="000E63E3" w:rsidRDefault="000E63E3" w:rsidP="000E63E3">
            <w:pPr>
              <w:pStyle w:val="Body"/>
            </w:pPr>
          </w:p>
        </w:tc>
        <w:tc>
          <w:tcPr>
            <w:tcW w:w="425" w:type="dxa"/>
            <w:tcMar>
              <w:left w:w="57" w:type="dxa"/>
              <w:right w:w="57" w:type="dxa"/>
            </w:tcMar>
          </w:tcPr>
          <w:p w14:paraId="092F2E1C" w14:textId="77777777" w:rsidR="000E63E3" w:rsidRDefault="000E63E3" w:rsidP="000E63E3">
            <w:pPr>
              <w:pStyle w:val="Body"/>
            </w:pPr>
          </w:p>
        </w:tc>
        <w:tc>
          <w:tcPr>
            <w:tcW w:w="425" w:type="dxa"/>
            <w:tcMar>
              <w:left w:w="57" w:type="dxa"/>
              <w:right w:w="57" w:type="dxa"/>
            </w:tcMar>
          </w:tcPr>
          <w:p w14:paraId="7208A5FC" w14:textId="77777777" w:rsidR="000E63E3" w:rsidRDefault="000E63E3" w:rsidP="000E63E3">
            <w:pPr>
              <w:pStyle w:val="Body"/>
            </w:pPr>
          </w:p>
        </w:tc>
        <w:tc>
          <w:tcPr>
            <w:tcW w:w="426" w:type="dxa"/>
            <w:tcMar>
              <w:left w:w="57" w:type="dxa"/>
              <w:right w:w="57" w:type="dxa"/>
            </w:tcMar>
          </w:tcPr>
          <w:p w14:paraId="50D4AF21" w14:textId="77777777" w:rsidR="000E63E3" w:rsidRDefault="000E63E3" w:rsidP="000E63E3">
            <w:pPr>
              <w:pStyle w:val="Body"/>
            </w:pPr>
          </w:p>
        </w:tc>
        <w:tc>
          <w:tcPr>
            <w:tcW w:w="425" w:type="dxa"/>
            <w:tcMar>
              <w:left w:w="57" w:type="dxa"/>
              <w:right w:w="57" w:type="dxa"/>
            </w:tcMar>
          </w:tcPr>
          <w:p w14:paraId="0A4F6520" w14:textId="77777777" w:rsidR="000E63E3" w:rsidRDefault="000E63E3" w:rsidP="000E63E3">
            <w:pPr>
              <w:pStyle w:val="Body"/>
            </w:pPr>
          </w:p>
        </w:tc>
        <w:tc>
          <w:tcPr>
            <w:tcW w:w="1843" w:type="dxa"/>
            <w:tcMar>
              <w:left w:w="57" w:type="dxa"/>
              <w:right w:w="57" w:type="dxa"/>
            </w:tcMar>
          </w:tcPr>
          <w:p w14:paraId="22E731D4" w14:textId="15EC424E" w:rsidR="000E63E3" w:rsidRDefault="00C45474" w:rsidP="00C45474">
            <w:pPr>
              <w:pStyle w:val="BodyText"/>
            </w:pPr>
            <w:r>
              <w:t>Configuration interfaces towards OS necessary</w:t>
            </w:r>
          </w:p>
        </w:tc>
      </w:tr>
    </w:tbl>
    <w:p w14:paraId="399606C6" w14:textId="77777777" w:rsidR="000E63E3" w:rsidRDefault="000E63E3" w:rsidP="000E63E3">
      <w:pPr>
        <w:pStyle w:val="Body"/>
      </w:pPr>
    </w:p>
    <w:p w14:paraId="4B8EB0C5" w14:textId="77777777" w:rsidR="000E63E3" w:rsidRPr="000E63E3" w:rsidRDefault="000E63E3" w:rsidP="000E63E3">
      <w:pPr>
        <w:pStyle w:val="Body"/>
      </w:pPr>
      <w:r>
        <w:t>Other</w:t>
      </w:r>
      <w:r w:rsidR="003B1877">
        <w:t xml:space="preserve"> requirements of</w:t>
      </w:r>
      <w:r>
        <w:t xml:space="preserve"> this section are out of scope (above IEEE 802 related networking layers)</w:t>
      </w:r>
    </w:p>
    <w:p w14:paraId="3C206369" w14:textId="77777777" w:rsidR="0023058F" w:rsidRDefault="00945617" w:rsidP="00E05D00">
      <w:pPr>
        <w:pStyle w:val="Heading3"/>
      </w:pPr>
      <w:r>
        <w:t>11.2.2</w:t>
      </w:r>
      <w:r>
        <w:tab/>
        <w:t>Network Management</w:t>
      </w:r>
    </w:p>
    <w:p w14:paraId="419297EC" w14:textId="77777777" w:rsidR="00C05D04" w:rsidRDefault="00C05D04" w:rsidP="00C05D04">
      <w:pPr>
        <w:pStyle w:val="Heading4"/>
      </w:pPr>
      <w:r>
        <w:t>11.2.2.1</w:t>
      </w:r>
      <w:r>
        <w:tab/>
        <w:t>Data Link Operations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C05D04" w:rsidRPr="009E5200" w14:paraId="02F6B535" w14:textId="77777777" w:rsidTr="00C05D04">
        <w:tc>
          <w:tcPr>
            <w:tcW w:w="624" w:type="dxa"/>
            <w:tcMar>
              <w:left w:w="57" w:type="dxa"/>
              <w:right w:w="57" w:type="dxa"/>
            </w:tcMar>
          </w:tcPr>
          <w:p w14:paraId="2FDB1E57" w14:textId="77777777" w:rsidR="00C05D04" w:rsidRPr="009E5200" w:rsidRDefault="00C05D04" w:rsidP="00C05D04">
            <w:pPr>
              <w:jc w:val="center"/>
              <w:rPr>
                <w:rFonts w:ascii="Arial" w:hAnsi="Arial" w:cs="Arial"/>
              </w:rPr>
            </w:pPr>
            <w:r w:rsidRPr="009E5200">
              <w:rPr>
                <w:rFonts w:ascii="Arial" w:hAnsi="Arial" w:cs="Arial"/>
              </w:rPr>
              <w:t>#</w:t>
            </w:r>
          </w:p>
        </w:tc>
        <w:tc>
          <w:tcPr>
            <w:tcW w:w="4962" w:type="dxa"/>
            <w:tcMar>
              <w:left w:w="57" w:type="dxa"/>
              <w:right w:w="57" w:type="dxa"/>
            </w:tcMar>
          </w:tcPr>
          <w:p w14:paraId="0427AEC6" w14:textId="77777777" w:rsidR="00C05D04" w:rsidRPr="009E5200" w:rsidRDefault="00C05D04" w:rsidP="00C05D04">
            <w:pPr>
              <w:rPr>
                <w:rFonts w:ascii="Arial" w:hAnsi="Arial" w:cs="Arial"/>
              </w:rPr>
            </w:pPr>
            <w:r w:rsidRPr="009E5200">
              <w:rPr>
                <w:rFonts w:ascii="Arial" w:hAnsi="Arial" w:cs="Arial"/>
              </w:rPr>
              <w:t>Requirement</w:t>
            </w:r>
          </w:p>
        </w:tc>
        <w:tc>
          <w:tcPr>
            <w:tcW w:w="425" w:type="dxa"/>
            <w:tcMar>
              <w:left w:w="57" w:type="dxa"/>
              <w:right w:w="57" w:type="dxa"/>
            </w:tcMar>
          </w:tcPr>
          <w:p w14:paraId="01689A21" w14:textId="77777777" w:rsidR="00C05D04" w:rsidRPr="009E5200" w:rsidRDefault="00C05D04" w:rsidP="00C05D04">
            <w:pPr>
              <w:rPr>
                <w:rFonts w:ascii="Arial" w:hAnsi="Arial" w:cs="Arial"/>
              </w:rPr>
            </w:pPr>
            <w:r w:rsidRPr="009E5200">
              <w:rPr>
                <w:rFonts w:ascii="Arial" w:hAnsi="Arial" w:cs="Arial"/>
              </w:rPr>
              <w:t>.3</w:t>
            </w:r>
          </w:p>
        </w:tc>
        <w:tc>
          <w:tcPr>
            <w:tcW w:w="425" w:type="dxa"/>
            <w:tcMar>
              <w:left w:w="57" w:type="dxa"/>
              <w:right w:w="57" w:type="dxa"/>
            </w:tcMar>
          </w:tcPr>
          <w:p w14:paraId="24EDA04F" w14:textId="77777777" w:rsidR="00C05D04" w:rsidRPr="009E5200" w:rsidRDefault="00C05D04" w:rsidP="00C05D04">
            <w:pPr>
              <w:rPr>
                <w:rFonts w:ascii="Arial" w:hAnsi="Arial" w:cs="Arial"/>
              </w:rPr>
            </w:pPr>
            <w:r w:rsidRPr="009E5200">
              <w:rPr>
                <w:rFonts w:ascii="Arial" w:hAnsi="Arial" w:cs="Arial"/>
              </w:rPr>
              <w:t>.11</w:t>
            </w:r>
          </w:p>
        </w:tc>
        <w:tc>
          <w:tcPr>
            <w:tcW w:w="425" w:type="dxa"/>
            <w:tcMar>
              <w:left w:w="57" w:type="dxa"/>
              <w:right w:w="57" w:type="dxa"/>
            </w:tcMar>
          </w:tcPr>
          <w:p w14:paraId="4B2BB2A5" w14:textId="77777777" w:rsidR="00C05D04" w:rsidRPr="009E5200" w:rsidRDefault="00C05D04" w:rsidP="00C05D04">
            <w:pPr>
              <w:rPr>
                <w:rFonts w:ascii="Arial" w:hAnsi="Arial" w:cs="Arial"/>
              </w:rPr>
            </w:pPr>
            <w:r w:rsidRPr="009E5200">
              <w:rPr>
                <w:rFonts w:ascii="Arial" w:hAnsi="Arial" w:cs="Arial"/>
              </w:rPr>
              <w:t>.15</w:t>
            </w:r>
          </w:p>
        </w:tc>
        <w:tc>
          <w:tcPr>
            <w:tcW w:w="426" w:type="dxa"/>
            <w:tcMar>
              <w:left w:w="57" w:type="dxa"/>
              <w:right w:w="57" w:type="dxa"/>
            </w:tcMar>
          </w:tcPr>
          <w:p w14:paraId="66712EE8" w14:textId="77777777" w:rsidR="00C05D04" w:rsidRPr="009E5200" w:rsidRDefault="00C05D04" w:rsidP="00C05D04">
            <w:pPr>
              <w:rPr>
                <w:rFonts w:ascii="Arial" w:hAnsi="Arial" w:cs="Arial"/>
              </w:rPr>
            </w:pPr>
            <w:r w:rsidRPr="009E5200">
              <w:rPr>
                <w:rFonts w:ascii="Arial" w:hAnsi="Arial" w:cs="Arial"/>
              </w:rPr>
              <w:t>.16</w:t>
            </w:r>
          </w:p>
        </w:tc>
        <w:tc>
          <w:tcPr>
            <w:tcW w:w="425" w:type="dxa"/>
            <w:tcMar>
              <w:left w:w="57" w:type="dxa"/>
              <w:right w:w="57" w:type="dxa"/>
            </w:tcMar>
          </w:tcPr>
          <w:p w14:paraId="1F215D0A" w14:textId="77777777" w:rsidR="00C05D04" w:rsidRPr="009E5200" w:rsidRDefault="00C05D04" w:rsidP="00C05D04">
            <w:pPr>
              <w:rPr>
                <w:rFonts w:ascii="Arial" w:hAnsi="Arial" w:cs="Arial"/>
              </w:rPr>
            </w:pPr>
            <w:r w:rsidRPr="009E5200">
              <w:rPr>
                <w:rFonts w:ascii="Arial" w:hAnsi="Arial" w:cs="Arial"/>
              </w:rPr>
              <w:t>.22</w:t>
            </w:r>
          </w:p>
        </w:tc>
        <w:tc>
          <w:tcPr>
            <w:tcW w:w="1843" w:type="dxa"/>
            <w:tcMar>
              <w:left w:w="57" w:type="dxa"/>
              <w:right w:w="57" w:type="dxa"/>
            </w:tcMar>
          </w:tcPr>
          <w:p w14:paraId="5DFB0B8B" w14:textId="77777777" w:rsidR="00C05D04" w:rsidRPr="009E5200" w:rsidRDefault="00C05D04" w:rsidP="00C05D04">
            <w:pPr>
              <w:rPr>
                <w:rFonts w:ascii="Arial" w:hAnsi="Arial" w:cs="Arial"/>
              </w:rPr>
            </w:pPr>
            <w:r w:rsidRPr="009E5200">
              <w:rPr>
                <w:rFonts w:ascii="Arial" w:hAnsi="Arial" w:cs="Arial"/>
              </w:rPr>
              <w:t>Remarks</w:t>
            </w:r>
          </w:p>
        </w:tc>
      </w:tr>
      <w:tr w:rsidR="00C05D04" w14:paraId="064FF56A" w14:textId="77777777" w:rsidTr="00C05D04">
        <w:tc>
          <w:tcPr>
            <w:tcW w:w="624" w:type="dxa"/>
            <w:tcMar>
              <w:left w:w="57" w:type="dxa"/>
              <w:right w:w="57" w:type="dxa"/>
            </w:tcMar>
          </w:tcPr>
          <w:p w14:paraId="4D926056" w14:textId="77777777" w:rsidR="00C05D04" w:rsidRDefault="00C05D04" w:rsidP="00C05D04">
            <w:pPr>
              <w:pStyle w:val="Body"/>
            </w:pPr>
          </w:p>
        </w:tc>
        <w:tc>
          <w:tcPr>
            <w:tcW w:w="4962" w:type="dxa"/>
            <w:tcMar>
              <w:left w:w="57" w:type="dxa"/>
              <w:right w:w="57" w:type="dxa"/>
            </w:tcMar>
          </w:tcPr>
          <w:p w14:paraId="038691EC" w14:textId="77777777" w:rsidR="00C05D04" w:rsidRDefault="00C05D04" w:rsidP="00C05D04">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DataLinkOps-1] All Devices MAY support the following data link operations: </w:t>
            </w:r>
            <w:r>
              <w:rPr>
                <w:i/>
                <w:iCs/>
                <w:color w:val="000000"/>
                <w:sz w:val="21"/>
                <w:szCs w:val="21"/>
              </w:rPr>
              <w:br/>
            </w:r>
            <w:r>
              <w:rPr>
                <w:rFonts w:ascii="Helvetica" w:hAnsi="Helvetica" w:cs="Helvetica"/>
                <w:color w:val="000000"/>
                <w:sz w:val="21"/>
                <w:szCs w:val="21"/>
              </w:rPr>
              <w:t xml:space="preserve"> </w:t>
            </w:r>
            <w:r>
              <w:rPr>
                <w:i/>
                <w:iCs/>
                <w:color w:val="000000"/>
                <w:sz w:val="21"/>
                <w:szCs w:val="21"/>
              </w:rPr>
              <w:t>Reset Device</w:t>
            </w:r>
          </w:p>
        </w:tc>
        <w:tc>
          <w:tcPr>
            <w:tcW w:w="425" w:type="dxa"/>
            <w:tcMar>
              <w:left w:w="57" w:type="dxa"/>
              <w:right w:w="57" w:type="dxa"/>
            </w:tcMar>
          </w:tcPr>
          <w:p w14:paraId="5C98CA92" w14:textId="77777777" w:rsidR="00C05D04" w:rsidRDefault="00C05D04" w:rsidP="00C05D04">
            <w:pPr>
              <w:pStyle w:val="Body"/>
            </w:pPr>
          </w:p>
        </w:tc>
        <w:tc>
          <w:tcPr>
            <w:tcW w:w="425" w:type="dxa"/>
            <w:tcMar>
              <w:left w:w="57" w:type="dxa"/>
              <w:right w:w="57" w:type="dxa"/>
            </w:tcMar>
          </w:tcPr>
          <w:p w14:paraId="6CA039F3" w14:textId="77777777" w:rsidR="00C05D04" w:rsidRDefault="00C05D04" w:rsidP="00C05D04">
            <w:pPr>
              <w:pStyle w:val="Body"/>
            </w:pPr>
          </w:p>
        </w:tc>
        <w:tc>
          <w:tcPr>
            <w:tcW w:w="425" w:type="dxa"/>
            <w:tcMar>
              <w:left w:w="57" w:type="dxa"/>
              <w:right w:w="57" w:type="dxa"/>
            </w:tcMar>
          </w:tcPr>
          <w:p w14:paraId="59DC033B" w14:textId="77777777" w:rsidR="00C05D04" w:rsidRDefault="00C05D04" w:rsidP="00C05D04">
            <w:pPr>
              <w:pStyle w:val="Body"/>
            </w:pPr>
          </w:p>
        </w:tc>
        <w:tc>
          <w:tcPr>
            <w:tcW w:w="426" w:type="dxa"/>
            <w:tcMar>
              <w:left w:w="57" w:type="dxa"/>
              <w:right w:w="57" w:type="dxa"/>
            </w:tcMar>
          </w:tcPr>
          <w:p w14:paraId="6874D442" w14:textId="77777777" w:rsidR="00C05D04" w:rsidRDefault="00C05D04" w:rsidP="00C05D04">
            <w:pPr>
              <w:pStyle w:val="Body"/>
            </w:pPr>
          </w:p>
        </w:tc>
        <w:tc>
          <w:tcPr>
            <w:tcW w:w="425" w:type="dxa"/>
            <w:tcMar>
              <w:left w:w="57" w:type="dxa"/>
              <w:right w:w="57" w:type="dxa"/>
            </w:tcMar>
          </w:tcPr>
          <w:p w14:paraId="64FFE268" w14:textId="77777777" w:rsidR="00C05D04" w:rsidRDefault="00C05D04" w:rsidP="00C05D04">
            <w:pPr>
              <w:pStyle w:val="Body"/>
            </w:pPr>
          </w:p>
        </w:tc>
        <w:tc>
          <w:tcPr>
            <w:tcW w:w="1843" w:type="dxa"/>
            <w:tcMar>
              <w:left w:w="57" w:type="dxa"/>
              <w:right w:w="57" w:type="dxa"/>
            </w:tcMar>
          </w:tcPr>
          <w:p w14:paraId="479DA857" w14:textId="6210FC02" w:rsidR="00C05D04" w:rsidRDefault="00B872F5" w:rsidP="00B872F5">
            <w:pPr>
              <w:pStyle w:val="BodyText"/>
            </w:pPr>
            <w:r>
              <w:t>Ok, OS issue</w:t>
            </w:r>
          </w:p>
        </w:tc>
      </w:tr>
      <w:tr w:rsidR="00C05D04" w14:paraId="642127D5" w14:textId="77777777" w:rsidTr="00C05D04">
        <w:tc>
          <w:tcPr>
            <w:tcW w:w="624" w:type="dxa"/>
            <w:tcMar>
              <w:left w:w="57" w:type="dxa"/>
              <w:right w:w="57" w:type="dxa"/>
            </w:tcMar>
          </w:tcPr>
          <w:p w14:paraId="448694E3" w14:textId="77777777" w:rsidR="00C05D04" w:rsidRDefault="00C05D04" w:rsidP="00C05D04">
            <w:pPr>
              <w:pStyle w:val="Body"/>
            </w:pPr>
          </w:p>
        </w:tc>
        <w:tc>
          <w:tcPr>
            <w:tcW w:w="4962" w:type="dxa"/>
            <w:tcMar>
              <w:left w:w="57" w:type="dxa"/>
              <w:right w:w="57" w:type="dxa"/>
            </w:tcMar>
          </w:tcPr>
          <w:p w14:paraId="7A0A96D6"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DataLinkOps-2] All IEEE 802.15.4 Devices MAY support data link operations for pre- Commissioning as required by the relevant PHY/MAC specification(s) including, but not limited to:</w:t>
            </w:r>
          </w:p>
          <w:p w14:paraId="03498FCC"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r>
              <w:rPr>
                <w:rFonts w:ascii="Helvetica" w:hAnsi="Helvetica" w:cs="Helvetica"/>
                <w:color w:val="000000"/>
                <w:sz w:val="21"/>
                <w:szCs w:val="21"/>
              </w:rPr>
              <w:t xml:space="preserve"> </w:t>
            </w:r>
            <w:r>
              <w:rPr>
                <w:i/>
                <w:iCs/>
                <w:color w:val="000000"/>
                <w:sz w:val="21"/>
                <w:szCs w:val="21"/>
              </w:rPr>
              <w:t>Set PAN ID</w:t>
            </w:r>
          </w:p>
          <w:p w14:paraId="381E48EC" w14:textId="77777777" w:rsidR="00C05D04" w:rsidRDefault="00C05D04" w:rsidP="00C05D04">
            <w:pPr>
              <w:pStyle w:val="Body"/>
            </w:pPr>
            <w:r>
              <w:rPr>
                <w:rFonts w:ascii="Helvetica" w:hAnsi="Helvetica" w:cs="Helvetica"/>
                <w:color w:val="000000"/>
                <w:sz w:val="21"/>
                <w:szCs w:val="21"/>
              </w:rPr>
              <w:t xml:space="preserve"> </w:t>
            </w:r>
            <w:r>
              <w:rPr>
                <w:i/>
                <w:iCs/>
                <w:color w:val="000000"/>
                <w:sz w:val="21"/>
                <w:szCs w:val="21"/>
              </w:rPr>
              <w:t>Set Global Prefix</w:t>
            </w:r>
          </w:p>
        </w:tc>
        <w:tc>
          <w:tcPr>
            <w:tcW w:w="425" w:type="dxa"/>
            <w:tcMar>
              <w:left w:w="57" w:type="dxa"/>
              <w:right w:w="57" w:type="dxa"/>
            </w:tcMar>
          </w:tcPr>
          <w:p w14:paraId="7CE047F8" w14:textId="77777777" w:rsidR="00C05D04" w:rsidRDefault="00C05D04" w:rsidP="00C05D04">
            <w:pPr>
              <w:pStyle w:val="Body"/>
            </w:pPr>
          </w:p>
        </w:tc>
        <w:tc>
          <w:tcPr>
            <w:tcW w:w="425" w:type="dxa"/>
            <w:tcMar>
              <w:left w:w="57" w:type="dxa"/>
              <w:right w:w="57" w:type="dxa"/>
            </w:tcMar>
          </w:tcPr>
          <w:p w14:paraId="4335FBD1" w14:textId="77777777" w:rsidR="00C05D04" w:rsidRDefault="00C05D04" w:rsidP="00C05D04">
            <w:pPr>
              <w:pStyle w:val="Body"/>
            </w:pPr>
          </w:p>
        </w:tc>
        <w:tc>
          <w:tcPr>
            <w:tcW w:w="425" w:type="dxa"/>
            <w:tcMar>
              <w:left w:w="57" w:type="dxa"/>
              <w:right w:w="57" w:type="dxa"/>
            </w:tcMar>
          </w:tcPr>
          <w:p w14:paraId="090A4B2F" w14:textId="77777777" w:rsidR="00C05D04" w:rsidRDefault="00C05D04" w:rsidP="00C05D04">
            <w:pPr>
              <w:pStyle w:val="Body"/>
            </w:pPr>
          </w:p>
        </w:tc>
        <w:tc>
          <w:tcPr>
            <w:tcW w:w="426" w:type="dxa"/>
            <w:tcMar>
              <w:left w:w="57" w:type="dxa"/>
              <w:right w:w="57" w:type="dxa"/>
            </w:tcMar>
          </w:tcPr>
          <w:p w14:paraId="6AF2FDC6" w14:textId="77777777" w:rsidR="00C05D04" w:rsidRDefault="00C05D04" w:rsidP="00C05D04">
            <w:pPr>
              <w:pStyle w:val="Body"/>
            </w:pPr>
          </w:p>
        </w:tc>
        <w:tc>
          <w:tcPr>
            <w:tcW w:w="425" w:type="dxa"/>
            <w:tcMar>
              <w:left w:w="57" w:type="dxa"/>
              <w:right w:w="57" w:type="dxa"/>
            </w:tcMar>
          </w:tcPr>
          <w:p w14:paraId="06FE7B83" w14:textId="77777777" w:rsidR="00C05D04" w:rsidRDefault="00C05D04" w:rsidP="00C05D04">
            <w:pPr>
              <w:pStyle w:val="Body"/>
            </w:pPr>
          </w:p>
        </w:tc>
        <w:tc>
          <w:tcPr>
            <w:tcW w:w="1843" w:type="dxa"/>
            <w:tcMar>
              <w:left w:w="57" w:type="dxa"/>
              <w:right w:w="57" w:type="dxa"/>
            </w:tcMar>
          </w:tcPr>
          <w:p w14:paraId="6BD4F753" w14:textId="7B4F2F13" w:rsidR="00C05D04" w:rsidRDefault="00B872F5" w:rsidP="00B872F5">
            <w:pPr>
              <w:pStyle w:val="BodyText"/>
            </w:pPr>
            <w:proofErr w:type="gramStart"/>
            <w:r>
              <w:t>ok</w:t>
            </w:r>
            <w:proofErr w:type="gramEnd"/>
          </w:p>
        </w:tc>
      </w:tr>
      <w:tr w:rsidR="00C05D04" w14:paraId="36609198" w14:textId="77777777" w:rsidTr="00C05D04">
        <w:tc>
          <w:tcPr>
            <w:tcW w:w="624" w:type="dxa"/>
            <w:tcMar>
              <w:left w:w="57" w:type="dxa"/>
              <w:right w:w="57" w:type="dxa"/>
            </w:tcMar>
          </w:tcPr>
          <w:p w14:paraId="6701F9CF" w14:textId="77777777" w:rsidR="00C05D04" w:rsidRDefault="00C05D04" w:rsidP="00C05D04">
            <w:pPr>
              <w:pStyle w:val="Body"/>
            </w:pPr>
          </w:p>
        </w:tc>
        <w:tc>
          <w:tcPr>
            <w:tcW w:w="4962" w:type="dxa"/>
            <w:tcMar>
              <w:left w:w="57" w:type="dxa"/>
              <w:right w:w="57" w:type="dxa"/>
            </w:tcMar>
          </w:tcPr>
          <w:p w14:paraId="51D95576"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DataLinkOps-4] All 802.11, 802.3, IEEE-1902,and other alternate PHY/MAC Devices if supported MAY support data link operations for pre-Commissioning as required by the relevant PHY/MAC specification(s) including, but not limited to:</w:t>
            </w:r>
          </w:p>
          <w:p w14:paraId="19B072DA"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r>
              <w:rPr>
                <w:rFonts w:ascii="Helvetica" w:hAnsi="Helvetica" w:cs="Helvetica"/>
                <w:color w:val="000000"/>
                <w:sz w:val="21"/>
                <w:szCs w:val="21"/>
              </w:rPr>
              <w:t xml:space="preserve"> </w:t>
            </w:r>
            <w:r>
              <w:rPr>
                <w:i/>
                <w:iCs/>
                <w:color w:val="000000"/>
                <w:sz w:val="21"/>
                <w:szCs w:val="21"/>
              </w:rPr>
              <w:t>Set Unique Local Address</w:t>
            </w:r>
          </w:p>
          <w:p w14:paraId="2132C6A6"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r>
              <w:rPr>
                <w:rFonts w:ascii="Helvetica" w:hAnsi="Helvetica" w:cs="Helvetica"/>
                <w:color w:val="000000"/>
                <w:sz w:val="21"/>
                <w:szCs w:val="21"/>
              </w:rPr>
              <w:t xml:space="preserve"> </w:t>
            </w:r>
            <w:r>
              <w:rPr>
                <w:i/>
                <w:iCs/>
                <w:color w:val="000000"/>
                <w:sz w:val="21"/>
                <w:szCs w:val="21"/>
              </w:rPr>
              <w:t>Set Global Address</w:t>
            </w:r>
          </w:p>
        </w:tc>
        <w:tc>
          <w:tcPr>
            <w:tcW w:w="425" w:type="dxa"/>
            <w:tcMar>
              <w:left w:w="57" w:type="dxa"/>
              <w:right w:w="57" w:type="dxa"/>
            </w:tcMar>
          </w:tcPr>
          <w:p w14:paraId="33FBA3A6" w14:textId="77777777" w:rsidR="00C05D04" w:rsidRDefault="00C05D04" w:rsidP="00C05D04">
            <w:pPr>
              <w:pStyle w:val="Body"/>
            </w:pPr>
          </w:p>
        </w:tc>
        <w:tc>
          <w:tcPr>
            <w:tcW w:w="425" w:type="dxa"/>
            <w:tcMar>
              <w:left w:w="57" w:type="dxa"/>
              <w:right w:w="57" w:type="dxa"/>
            </w:tcMar>
          </w:tcPr>
          <w:p w14:paraId="57C1ECDF" w14:textId="77777777" w:rsidR="00C05D04" w:rsidRDefault="00C05D04" w:rsidP="00C05D04">
            <w:pPr>
              <w:pStyle w:val="Body"/>
            </w:pPr>
          </w:p>
        </w:tc>
        <w:tc>
          <w:tcPr>
            <w:tcW w:w="425" w:type="dxa"/>
            <w:tcMar>
              <w:left w:w="57" w:type="dxa"/>
              <w:right w:w="57" w:type="dxa"/>
            </w:tcMar>
          </w:tcPr>
          <w:p w14:paraId="45A9117C" w14:textId="77777777" w:rsidR="00C05D04" w:rsidRDefault="00C05D04" w:rsidP="00C05D04">
            <w:pPr>
              <w:pStyle w:val="Body"/>
            </w:pPr>
          </w:p>
        </w:tc>
        <w:tc>
          <w:tcPr>
            <w:tcW w:w="426" w:type="dxa"/>
            <w:tcMar>
              <w:left w:w="57" w:type="dxa"/>
              <w:right w:w="57" w:type="dxa"/>
            </w:tcMar>
          </w:tcPr>
          <w:p w14:paraId="0210A029" w14:textId="77777777" w:rsidR="00C05D04" w:rsidRDefault="00C05D04" w:rsidP="00C05D04">
            <w:pPr>
              <w:pStyle w:val="Body"/>
            </w:pPr>
          </w:p>
        </w:tc>
        <w:tc>
          <w:tcPr>
            <w:tcW w:w="425" w:type="dxa"/>
            <w:tcMar>
              <w:left w:w="57" w:type="dxa"/>
              <w:right w:w="57" w:type="dxa"/>
            </w:tcMar>
          </w:tcPr>
          <w:p w14:paraId="52DCFDC4" w14:textId="77777777" w:rsidR="00C05D04" w:rsidRDefault="00C05D04" w:rsidP="00C05D04">
            <w:pPr>
              <w:pStyle w:val="Body"/>
            </w:pPr>
          </w:p>
        </w:tc>
        <w:tc>
          <w:tcPr>
            <w:tcW w:w="1843" w:type="dxa"/>
            <w:tcMar>
              <w:left w:w="57" w:type="dxa"/>
              <w:right w:w="57" w:type="dxa"/>
            </w:tcMar>
          </w:tcPr>
          <w:p w14:paraId="03001CE1" w14:textId="2035A84F" w:rsidR="00C05D04" w:rsidRPr="00B872F5" w:rsidRDefault="00B872F5" w:rsidP="00B872F5">
            <w:pPr>
              <w:pStyle w:val="BodyText"/>
              <w:rPr>
                <w:color w:val="C0504D" w:themeColor="accent2"/>
              </w:rPr>
            </w:pPr>
            <w:r w:rsidRPr="00B872F5">
              <w:rPr>
                <w:color w:val="C0504D" w:themeColor="accent2"/>
              </w:rPr>
              <w:t>Further investigation necessary</w:t>
            </w:r>
          </w:p>
        </w:tc>
      </w:tr>
    </w:tbl>
    <w:p w14:paraId="31BE545B" w14:textId="77777777" w:rsidR="00C05D04" w:rsidRDefault="00C05D04" w:rsidP="00C05D04">
      <w:pPr>
        <w:pStyle w:val="Heading4"/>
      </w:pPr>
      <w:r>
        <w:t>11.2.2.2</w:t>
      </w:r>
      <w:r>
        <w:tab/>
        <w:t>Network Layer Operations</w:t>
      </w:r>
    </w:p>
    <w:p w14:paraId="6DB6F342" w14:textId="77777777" w:rsidR="00C05D04" w:rsidRPr="00C05D04" w:rsidRDefault="00C05D04" w:rsidP="00C05D04">
      <w:pPr>
        <w:pStyle w:val="Body"/>
      </w:pPr>
      <w:proofErr w:type="gramStart"/>
      <w:r>
        <w:t>out</w:t>
      </w:r>
      <w:proofErr w:type="gramEnd"/>
      <w:r>
        <w:t>-of-scope (IP layer requirements without impact to lower layers)</w:t>
      </w:r>
    </w:p>
    <w:p w14:paraId="1E9F20C4" w14:textId="77777777" w:rsidR="0023058F" w:rsidRDefault="00945617" w:rsidP="00E05D00">
      <w:pPr>
        <w:pStyle w:val="Heading2"/>
      </w:pPr>
      <w:r>
        <w:t>11.3</w:t>
      </w:r>
      <w:r>
        <w:tab/>
        <w:t xml:space="preserve">Migration of Network Services to Other Devices in the Network </w:t>
      </w:r>
    </w:p>
    <w:p w14:paraId="59B8C75C" w14:textId="77777777" w:rsidR="00C05D04" w:rsidRPr="00C05D04" w:rsidRDefault="00C05D04" w:rsidP="00C05D04">
      <w:pPr>
        <w:pStyle w:val="Body"/>
      </w:pPr>
      <w:proofErr w:type="gramStart"/>
      <w:r>
        <w:t>out</w:t>
      </w:r>
      <w:proofErr w:type="gramEnd"/>
      <w:r>
        <w:t>-of-scope (application layer requirements)</w:t>
      </w:r>
    </w:p>
    <w:p w14:paraId="20C4EB31" w14:textId="77777777" w:rsidR="0023058F" w:rsidRDefault="00945617" w:rsidP="00E05D00">
      <w:pPr>
        <w:pStyle w:val="Heading2"/>
      </w:pPr>
      <w:r>
        <w:t>11.4</w:t>
      </w:r>
      <w:r>
        <w:tab/>
        <w:t xml:space="preserve">Firmware Download </w:t>
      </w:r>
    </w:p>
    <w:p w14:paraId="3D7F7751" w14:textId="77777777" w:rsidR="00C05D04" w:rsidRPr="00C05D04" w:rsidRDefault="00C05D04" w:rsidP="00C05D04">
      <w:pPr>
        <w:pStyle w:val="Body"/>
      </w:pPr>
      <w:proofErr w:type="gramStart"/>
      <w:r>
        <w:t>out</w:t>
      </w:r>
      <w:proofErr w:type="gramEnd"/>
      <w:r>
        <w:t>-of-scope (higher layer functionality)</w:t>
      </w:r>
    </w:p>
    <w:p w14:paraId="5E1120F6" w14:textId="77777777" w:rsidR="0023058F" w:rsidRPr="00823E66" w:rsidRDefault="00945617" w:rsidP="00E05D00">
      <w:pPr>
        <w:pStyle w:val="Heading2"/>
      </w:pPr>
      <w:r>
        <w:t>11.5</w:t>
      </w:r>
      <w:r>
        <w:tab/>
        <w:t xml:space="preserve">Diagnostics &amp; Monitoring </w:t>
      </w:r>
    </w:p>
    <w:p w14:paraId="522A6298" w14:textId="77777777" w:rsidR="0023058F" w:rsidRDefault="00823E66" w:rsidP="00E05D00">
      <w:pPr>
        <w:pStyle w:val="Heading3"/>
      </w:pPr>
      <w:r>
        <w:t>11.5.1</w:t>
      </w:r>
      <w:r>
        <w:tab/>
      </w:r>
      <w:r w:rsidR="00945617">
        <w:t xml:space="preserve">Network Monitoring &amp; Connectivity Investigations </w:t>
      </w:r>
    </w:p>
    <w:p w14:paraId="3F154A45" w14:textId="77777777" w:rsidR="00C05D04" w:rsidRDefault="00C05D04" w:rsidP="00C05D04">
      <w:pPr>
        <w:pStyle w:val="Heading4"/>
      </w:pPr>
      <w:r>
        <w:t>11.5.1.1</w:t>
      </w:r>
      <w:r>
        <w:tab/>
        <w:t>Data Link Management Plane Responses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C05D04" w:rsidRPr="009E5200" w14:paraId="31BD3782" w14:textId="77777777" w:rsidTr="00C05D04">
        <w:tc>
          <w:tcPr>
            <w:tcW w:w="624" w:type="dxa"/>
            <w:tcMar>
              <w:left w:w="57" w:type="dxa"/>
              <w:right w:w="57" w:type="dxa"/>
            </w:tcMar>
          </w:tcPr>
          <w:p w14:paraId="2ECF05DF" w14:textId="77777777" w:rsidR="00C05D04" w:rsidRPr="009E5200" w:rsidRDefault="00C05D04" w:rsidP="00C05D04">
            <w:pPr>
              <w:jc w:val="center"/>
              <w:rPr>
                <w:rFonts w:ascii="Arial" w:hAnsi="Arial" w:cs="Arial"/>
              </w:rPr>
            </w:pPr>
            <w:r w:rsidRPr="009E5200">
              <w:rPr>
                <w:rFonts w:ascii="Arial" w:hAnsi="Arial" w:cs="Arial"/>
              </w:rPr>
              <w:t>#</w:t>
            </w:r>
          </w:p>
        </w:tc>
        <w:tc>
          <w:tcPr>
            <w:tcW w:w="4962" w:type="dxa"/>
            <w:tcMar>
              <w:left w:w="57" w:type="dxa"/>
              <w:right w:w="57" w:type="dxa"/>
            </w:tcMar>
          </w:tcPr>
          <w:p w14:paraId="5720F674" w14:textId="77777777" w:rsidR="00C05D04" w:rsidRPr="009E5200" w:rsidRDefault="00C05D04" w:rsidP="00C05D04">
            <w:pPr>
              <w:rPr>
                <w:rFonts w:ascii="Arial" w:hAnsi="Arial" w:cs="Arial"/>
              </w:rPr>
            </w:pPr>
            <w:r w:rsidRPr="009E5200">
              <w:rPr>
                <w:rFonts w:ascii="Arial" w:hAnsi="Arial" w:cs="Arial"/>
              </w:rPr>
              <w:t>Requirement</w:t>
            </w:r>
          </w:p>
        </w:tc>
        <w:tc>
          <w:tcPr>
            <w:tcW w:w="425" w:type="dxa"/>
            <w:tcMar>
              <w:left w:w="57" w:type="dxa"/>
              <w:right w:w="57" w:type="dxa"/>
            </w:tcMar>
          </w:tcPr>
          <w:p w14:paraId="269BB40E" w14:textId="77777777" w:rsidR="00C05D04" w:rsidRPr="009E5200" w:rsidRDefault="00C05D04" w:rsidP="00C05D04">
            <w:pPr>
              <w:rPr>
                <w:rFonts w:ascii="Arial" w:hAnsi="Arial" w:cs="Arial"/>
              </w:rPr>
            </w:pPr>
            <w:r w:rsidRPr="009E5200">
              <w:rPr>
                <w:rFonts w:ascii="Arial" w:hAnsi="Arial" w:cs="Arial"/>
              </w:rPr>
              <w:t>.3</w:t>
            </w:r>
          </w:p>
        </w:tc>
        <w:tc>
          <w:tcPr>
            <w:tcW w:w="425" w:type="dxa"/>
            <w:tcMar>
              <w:left w:w="57" w:type="dxa"/>
              <w:right w:w="57" w:type="dxa"/>
            </w:tcMar>
          </w:tcPr>
          <w:p w14:paraId="3E5756DA" w14:textId="77777777" w:rsidR="00C05D04" w:rsidRPr="009E5200" w:rsidRDefault="00C05D04" w:rsidP="00C05D04">
            <w:pPr>
              <w:rPr>
                <w:rFonts w:ascii="Arial" w:hAnsi="Arial" w:cs="Arial"/>
              </w:rPr>
            </w:pPr>
            <w:r w:rsidRPr="009E5200">
              <w:rPr>
                <w:rFonts w:ascii="Arial" w:hAnsi="Arial" w:cs="Arial"/>
              </w:rPr>
              <w:t>.11</w:t>
            </w:r>
          </w:p>
        </w:tc>
        <w:tc>
          <w:tcPr>
            <w:tcW w:w="425" w:type="dxa"/>
            <w:tcMar>
              <w:left w:w="57" w:type="dxa"/>
              <w:right w:w="57" w:type="dxa"/>
            </w:tcMar>
          </w:tcPr>
          <w:p w14:paraId="37ABB3E6" w14:textId="77777777" w:rsidR="00C05D04" w:rsidRPr="009E5200" w:rsidRDefault="00C05D04" w:rsidP="00C05D04">
            <w:pPr>
              <w:rPr>
                <w:rFonts w:ascii="Arial" w:hAnsi="Arial" w:cs="Arial"/>
              </w:rPr>
            </w:pPr>
            <w:r w:rsidRPr="009E5200">
              <w:rPr>
                <w:rFonts w:ascii="Arial" w:hAnsi="Arial" w:cs="Arial"/>
              </w:rPr>
              <w:t>.15</w:t>
            </w:r>
          </w:p>
        </w:tc>
        <w:tc>
          <w:tcPr>
            <w:tcW w:w="426" w:type="dxa"/>
            <w:tcMar>
              <w:left w:w="57" w:type="dxa"/>
              <w:right w:w="57" w:type="dxa"/>
            </w:tcMar>
          </w:tcPr>
          <w:p w14:paraId="51215C11" w14:textId="77777777" w:rsidR="00C05D04" w:rsidRPr="009E5200" w:rsidRDefault="00C05D04" w:rsidP="00C05D04">
            <w:pPr>
              <w:rPr>
                <w:rFonts w:ascii="Arial" w:hAnsi="Arial" w:cs="Arial"/>
              </w:rPr>
            </w:pPr>
            <w:r w:rsidRPr="009E5200">
              <w:rPr>
                <w:rFonts w:ascii="Arial" w:hAnsi="Arial" w:cs="Arial"/>
              </w:rPr>
              <w:t>.16</w:t>
            </w:r>
          </w:p>
        </w:tc>
        <w:tc>
          <w:tcPr>
            <w:tcW w:w="425" w:type="dxa"/>
            <w:tcMar>
              <w:left w:w="57" w:type="dxa"/>
              <w:right w:w="57" w:type="dxa"/>
            </w:tcMar>
          </w:tcPr>
          <w:p w14:paraId="07D5C608" w14:textId="77777777" w:rsidR="00C05D04" w:rsidRPr="009E5200" w:rsidRDefault="00C05D04" w:rsidP="00C05D04">
            <w:pPr>
              <w:rPr>
                <w:rFonts w:ascii="Arial" w:hAnsi="Arial" w:cs="Arial"/>
              </w:rPr>
            </w:pPr>
            <w:r w:rsidRPr="009E5200">
              <w:rPr>
                <w:rFonts w:ascii="Arial" w:hAnsi="Arial" w:cs="Arial"/>
              </w:rPr>
              <w:t>.22</w:t>
            </w:r>
          </w:p>
        </w:tc>
        <w:tc>
          <w:tcPr>
            <w:tcW w:w="1843" w:type="dxa"/>
            <w:tcMar>
              <w:left w:w="57" w:type="dxa"/>
              <w:right w:w="57" w:type="dxa"/>
            </w:tcMar>
          </w:tcPr>
          <w:p w14:paraId="2F1AC9D2" w14:textId="77777777" w:rsidR="00C05D04" w:rsidRPr="009E5200" w:rsidRDefault="00C05D04" w:rsidP="00C05D04">
            <w:pPr>
              <w:rPr>
                <w:rFonts w:ascii="Arial" w:hAnsi="Arial" w:cs="Arial"/>
              </w:rPr>
            </w:pPr>
            <w:r w:rsidRPr="009E5200">
              <w:rPr>
                <w:rFonts w:ascii="Arial" w:hAnsi="Arial" w:cs="Arial"/>
              </w:rPr>
              <w:t>Remarks</w:t>
            </w:r>
          </w:p>
        </w:tc>
      </w:tr>
      <w:tr w:rsidR="00C05D04" w14:paraId="3725673E" w14:textId="77777777" w:rsidTr="00C05D04">
        <w:tc>
          <w:tcPr>
            <w:tcW w:w="624" w:type="dxa"/>
            <w:tcMar>
              <w:left w:w="57" w:type="dxa"/>
              <w:right w:w="57" w:type="dxa"/>
            </w:tcMar>
          </w:tcPr>
          <w:p w14:paraId="4307553C" w14:textId="77777777" w:rsidR="00C05D04" w:rsidRDefault="00C05D04" w:rsidP="00C05D04">
            <w:pPr>
              <w:pStyle w:val="Body"/>
            </w:pPr>
          </w:p>
        </w:tc>
        <w:tc>
          <w:tcPr>
            <w:tcW w:w="4962" w:type="dxa"/>
            <w:tcMar>
              <w:left w:w="57" w:type="dxa"/>
              <w:right w:w="57" w:type="dxa"/>
            </w:tcMar>
          </w:tcPr>
          <w:p w14:paraId="0B5DC4ED" w14:textId="77777777" w:rsidR="00C05D04" w:rsidRPr="003B1877" w:rsidRDefault="00C05D04" w:rsidP="003B1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ODMNMCI-3] Devices SHALL provide data link status information, some of which MAY be specific to the underlying MAC/PHY, and which MAY include information such as:</w:t>
            </w:r>
            <w:r w:rsidR="003B1877">
              <w:rPr>
                <w:i/>
                <w:iCs/>
                <w:color w:val="000000"/>
                <w:sz w:val="21"/>
                <w:szCs w:val="21"/>
              </w:rPr>
              <w:br/>
            </w:r>
            <w:r>
              <w:rPr>
                <w:rFonts w:ascii="Helvetica" w:hAnsi="Helvetica" w:cs="Helvetica"/>
                <w:color w:val="000000"/>
                <w:sz w:val="21"/>
                <w:szCs w:val="21"/>
              </w:rPr>
              <w:t xml:space="preserve"> </w:t>
            </w:r>
            <w:r>
              <w:rPr>
                <w:i/>
                <w:iCs/>
                <w:color w:val="000000"/>
                <w:sz w:val="21"/>
                <w:szCs w:val="21"/>
              </w:rPr>
              <w:t>Addressing (e.g., extended IEEE address, short address, MAC address)</w:t>
            </w:r>
            <w:r w:rsidR="003B1877">
              <w:rPr>
                <w:i/>
                <w:iCs/>
                <w:color w:val="000000"/>
                <w:sz w:val="21"/>
                <w:szCs w:val="21"/>
              </w:rPr>
              <w:br/>
            </w:r>
            <w:r>
              <w:rPr>
                <w:rFonts w:ascii="Helvetica" w:hAnsi="Helvetica" w:cs="Helvetica"/>
                <w:color w:val="000000"/>
                <w:sz w:val="21"/>
                <w:szCs w:val="21"/>
              </w:rPr>
              <w:t xml:space="preserve"> </w:t>
            </w:r>
            <w:r>
              <w:rPr>
                <w:i/>
                <w:iCs/>
                <w:color w:val="000000"/>
                <w:sz w:val="21"/>
                <w:szCs w:val="21"/>
              </w:rPr>
              <w:t xml:space="preserve">Operational flags (e.g., Association Permit Flag, Receiver on when idle, etc.) </w:t>
            </w:r>
            <w:r w:rsidR="003B1877">
              <w:rPr>
                <w:i/>
                <w:iCs/>
                <w:color w:val="000000"/>
                <w:sz w:val="21"/>
                <w:szCs w:val="21"/>
              </w:rPr>
              <w:br/>
            </w:r>
            <w:r>
              <w:rPr>
                <w:rFonts w:ascii="Helvetica" w:hAnsi="Helvetica" w:cs="Helvetica"/>
                <w:color w:val="000000"/>
                <w:sz w:val="21"/>
                <w:szCs w:val="21"/>
              </w:rPr>
              <w:lastRenderedPageBreak/>
              <w:t xml:space="preserve"> </w:t>
            </w:r>
            <w:r w:rsidR="003B1877">
              <w:rPr>
                <w:i/>
                <w:iCs/>
                <w:color w:val="000000"/>
                <w:sz w:val="21"/>
                <w:szCs w:val="21"/>
              </w:rPr>
              <w:t>Physical network ID (e.g., P</w:t>
            </w:r>
            <w:r>
              <w:rPr>
                <w:i/>
                <w:iCs/>
                <w:color w:val="000000"/>
                <w:sz w:val="21"/>
                <w:szCs w:val="21"/>
              </w:rPr>
              <w:t>AN</w:t>
            </w:r>
            <w:r>
              <w:rPr>
                <w:i/>
                <w:iCs/>
                <w:color w:val="000000"/>
                <w:sz w:val="21"/>
                <w:szCs w:val="21"/>
              </w:rPr>
              <w:tab/>
              <w:t xml:space="preserve">ID) </w:t>
            </w:r>
            <w:r w:rsidR="003B1877">
              <w:rPr>
                <w:i/>
                <w:iCs/>
                <w:color w:val="000000"/>
                <w:sz w:val="21"/>
                <w:szCs w:val="21"/>
              </w:rPr>
              <w:br/>
            </w:r>
            <w:r>
              <w:rPr>
                <w:rFonts w:ascii="Helvetica" w:hAnsi="Helvetica" w:cs="Helvetica"/>
                <w:color w:val="000000"/>
                <w:sz w:val="21"/>
                <w:szCs w:val="21"/>
              </w:rPr>
              <w:t></w:t>
            </w:r>
            <w:r w:rsidR="003B1877">
              <w:rPr>
                <w:rFonts w:ascii="Helvetica" w:hAnsi="Helvetica" w:cs="Helvetica"/>
                <w:color w:val="000000"/>
                <w:sz w:val="21"/>
                <w:szCs w:val="21"/>
              </w:rPr>
              <w:t xml:space="preserve"> </w:t>
            </w:r>
            <w:r>
              <w:rPr>
                <w:i/>
                <w:iCs/>
                <w:color w:val="000000"/>
                <w:sz w:val="21"/>
                <w:szCs w:val="21"/>
              </w:rPr>
              <w:t>Physical network parameters (e.g., IEEE 802.15.4 beacon payload)</w:t>
            </w:r>
          </w:p>
        </w:tc>
        <w:tc>
          <w:tcPr>
            <w:tcW w:w="425" w:type="dxa"/>
            <w:tcMar>
              <w:left w:w="57" w:type="dxa"/>
              <w:right w:w="57" w:type="dxa"/>
            </w:tcMar>
          </w:tcPr>
          <w:p w14:paraId="275881AE" w14:textId="77777777" w:rsidR="00C05D04" w:rsidRDefault="00C05D04" w:rsidP="00C05D04">
            <w:pPr>
              <w:pStyle w:val="Body"/>
            </w:pPr>
          </w:p>
        </w:tc>
        <w:tc>
          <w:tcPr>
            <w:tcW w:w="425" w:type="dxa"/>
            <w:tcMar>
              <w:left w:w="57" w:type="dxa"/>
              <w:right w:w="57" w:type="dxa"/>
            </w:tcMar>
          </w:tcPr>
          <w:p w14:paraId="0973B1ED" w14:textId="77777777" w:rsidR="00C05D04" w:rsidRDefault="00C05D04" w:rsidP="00C05D04">
            <w:pPr>
              <w:pStyle w:val="Body"/>
            </w:pPr>
          </w:p>
        </w:tc>
        <w:tc>
          <w:tcPr>
            <w:tcW w:w="425" w:type="dxa"/>
            <w:tcMar>
              <w:left w:w="57" w:type="dxa"/>
              <w:right w:w="57" w:type="dxa"/>
            </w:tcMar>
          </w:tcPr>
          <w:p w14:paraId="367D900A" w14:textId="77777777" w:rsidR="00C05D04" w:rsidRDefault="00C05D04" w:rsidP="00C05D04">
            <w:pPr>
              <w:pStyle w:val="Body"/>
            </w:pPr>
          </w:p>
        </w:tc>
        <w:tc>
          <w:tcPr>
            <w:tcW w:w="426" w:type="dxa"/>
            <w:tcMar>
              <w:left w:w="57" w:type="dxa"/>
              <w:right w:w="57" w:type="dxa"/>
            </w:tcMar>
          </w:tcPr>
          <w:p w14:paraId="0A0B994A" w14:textId="77777777" w:rsidR="00C05D04" w:rsidRDefault="00C05D04" w:rsidP="00C05D04">
            <w:pPr>
              <w:pStyle w:val="Body"/>
            </w:pPr>
          </w:p>
        </w:tc>
        <w:tc>
          <w:tcPr>
            <w:tcW w:w="425" w:type="dxa"/>
            <w:tcMar>
              <w:left w:w="57" w:type="dxa"/>
              <w:right w:w="57" w:type="dxa"/>
            </w:tcMar>
          </w:tcPr>
          <w:p w14:paraId="7A04748F" w14:textId="77777777" w:rsidR="00C05D04" w:rsidRDefault="00C05D04" w:rsidP="00C05D04">
            <w:pPr>
              <w:pStyle w:val="Body"/>
            </w:pPr>
          </w:p>
        </w:tc>
        <w:tc>
          <w:tcPr>
            <w:tcW w:w="1843" w:type="dxa"/>
            <w:tcMar>
              <w:left w:w="57" w:type="dxa"/>
              <w:right w:w="57" w:type="dxa"/>
            </w:tcMar>
          </w:tcPr>
          <w:p w14:paraId="17F8997F" w14:textId="45869BFE" w:rsidR="00C05D04" w:rsidRDefault="00B872F5" w:rsidP="00B872F5">
            <w:pPr>
              <w:pStyle w:val="BodyText"/>
            </w:pPr>
            <w:r>
              <w:t>MIB/OS interface necessary</w:t>
            </w:r>
          </w:p>
        </w:tc>
      </w:tr>
      <w:tr w:rsidR="00C05D04" w14:paraId="336AE28C" w14:textId="77777777" w:rsidTr="00C05D04">
        <w:tc>
          <w:tcPr>
            <w:tcW w:w="624" w:type="dxa"/>
            <w:tcMar>
              <w:left w:w="57" w:type="dxa"/>
              <w:right w:w="57" w:type="dxa"/>
            </w:tcMar>
          </w:tcPr>
          <w:p w14:paraId="30F681A7" w14:textId="77777777" w:rsidR="00C05D04" w:rsidRDefault="00C05D04" w:rsidP="00C05D04">
            <w:pPr>
              <w:pStyle w:val="Body"/>
            </w:pPr>
          </w:p>
        </w:tc>
        <w:tc>
          <w:tcPr>
            <w:tcW w:w="4962" w:type="dxa"/>
            <w:tcMar>
              <w:left w:w="57" w:type="dxa"/>
              <w:right w:w="57" w:type="dxa"/>
            </w:tcMar>
          </w:tcPr>
          <w:p w14:paraId="7BD8AC1F" w14:textId="77777777" w:rsidR="003B1877" w:rsidRDefault="003B1877" w:rsidP="003B1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ODMNMCI-9] Devices MAY provide link quality metrics for one hop neighbors including:</w:t>
            </w:r>
          </w:p>
          <w:p w14:paraId="425013E7" w14:textId="77777777" w:rsidR="00C05D04" w:rsidRPr="003B1877" w:rsidRDefault="003B1877" w:rsidP="003B1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 xml:space="preserve"> </w:t>
            </w:r>
            <w:r>
              <w:rPr>
                <w:i/>
                <w:iCs/>
                <w:color w:val="000000"/>
                <w:sz w:val="21"/>
                <w:szCs w:val="21"/>
              </w:rPr>
              <w:t>Interface identifier, Neighbor address, RSSI (from last received transmission from that neighbor) with timestamp of last received transmission</w:t>
            </w:r>
            <w:r>
              <w:rPr>
                <w:i/>
                <w:iCs/>
                <w:color w:val="000000"/>
                <w:sz w:val="21"/>
                <w:szCs w:val="21"/>
              </w:rPr>
              <w:br/>
            </w:r>
            <w:r>
              <w:rPr>
                <w:rFonts w:ascii="Helvetica" w:hAnsi="Helvetica" w:cs="Helvetica"/>
                <w:color w:val="000000"/>
                <w:sz w:val="21"/>
                <w:szCs w:val="21"/>
              </w:rPr>
              <w:t xml:space="preserve"> </w:t>
            </w:r>
            <w:r>
              <w:rPr>
                <w:i/>
                <w:iCs/>
                <w:color w:val="000000"/>
                <w:sz w:val="21"/>
                <w:szCs w:val="21"/>
              </w:rPr>
              <w:t>Interface identifier, Neighbor address, LQI (averaged over past 5 received transmissions from that neighbor) with timestamp of last received transmission used to form the LQI</w:t>
            </w:r>
          </w:p>
        </w:tc>
        <w:tc>
          <w:tcPr>
            <w:tcW w:w="425" w:type="dxa"/>
            <w:tcMar>
              <w:left w:w="57" w:type="dxa"/>
              <w:right w:w="57" w:type="dxa"/>
            </w:tcMar>
          </w:tcPr>
          <w:p w14:paraId="15185B77" w14:textId="77777777" w:rsidR="00C05D04" w:rsidRDefault="00C05D04" w:rsidP="00C05D04">
            <w:pPr>
              <w:pStyle w:val="Body"/>
            </w:pPr>
          </w:p>
        </w:tc>
        <w:tc>
          <w:tcPr>
            <w:tcW w:w="425" w:type="dxa"/>
            <w:tcMar>
              <w:left w:w="57" w:type="dxa"/>
              <w:right w:w="57" w:type="dxa"/>
            </w:tcMar>
          </w:tcPr>
          <w:p w14:paraId="62798FD6" w14:textId="77777777" w:rsidR="00C05D04" w:rsidRDefault="00C05D04" w:rsidP="00C05D04">
            <w:pPr>
              <w:pStyle w:val="Body"/>
            </w:pPr>
          </w:p>
        </w:tc>
        <w:tc>
          <w:tcPr>
            <w:tcW w:w="425" w:type="dxa"/>
            <w:tcMar>
              <w:left w:w="57" w:type="dxa"/>
              <w:right w:w="57" w:type="dxa"/>
            </w:tcMar>
          </w:tcPr>
          <w:p w14:paraId="6C8FFA01" w14:textId="77777777" w:rsidR="00C05D04" w:rsidRDefault="00C05D04" w:rsidP="00C05D04">
            <w:pPr>
              <w:pStyle w:val="Body"/>
            </w:pPr>
          </w:p>
        </w:tc>
        <w:tc>
          <w:tcPr>
            <w:tcW w:w="426" w:type="dxa"/>
            <w:tcMar>
              <w:left w:w="57" w:type="dxa"/>
              <w:right w:w="57" w:type="dxa"/>
            </w:tcMar>
          </w:tcPr>
          <w:p w14:paraId="6A76DC77" w14:textId="77777777" w:rsidR="00C05D04" w:rsidRDefault="00C05D04" w:rsidP="00C05D04">
            <w:pPr>
              <w:pStyle w:val="Body"/>
            </w:pPr>
          </w:p>
        </w:tc>
        <w:tc>
          <w:tcPr>
            <w:tcW w:w="425" w:type="dxa"/>
            <w:tcMar>
              <w:left w:w="57" w:type="dxa"/>
              <w:right w:w="57" w:type="dxa"/>
            </w:tcMar>
          </w:tcPr>
          <w:p w14:paraId="6CF4B4D8" w14:textId="77777777" w:rsidR="00C05D04" w:rsidRDefault="00C05D04" w:rsidP="00C05D04">
            <w:pPr>
              <w:pStyle w:val="Body"/>
            </w:pPr>
          </w:p>
        </w:tc>
        <w:tc>
          <w:tcPr>
            <w:tcW w:w="1843" w:type="dxa"/>
            <w:tcMar>
              <w:left w:w="57" w:type="dxa"/>
              <w:right w:w="57" w:type="dxa"/>
            </w:tcMar>
          </w:tcPr>
          <w:p w14:paraId="02CAA6BA" w14:textId="006FF5C7" w:rsidR="00C05D04" w:rsidRPr="00B872F5" w:rsidRDefault="00B872F5" w:rsidP="00B872F5">
            <w:pPr>
              <w:pStyle w:val="BodyText"/>
              <w:rPr>
                <w:color w:val="C0504D" w:themeColor="accent2"/>
              </w:rPr>
            </w:pPr>
            <w:bookmarkStart w:id="0" w:name="_GoBack"/>
            <w:r w:rsidRPr="00B872F5">
              <w:rPr>
                <w:color w:val="C0504D" w:themeColor="accent2"/>
              </w:rPr>
              <w:t>Further investigation necessary</w:t>
            </w:r>
            <w:bookmarkEnd w:id="0"/>
          </w:p>
        </w:tc>
      </w:tr>
    </w:tbl>
    <w:p w14:paraId="2681D873" w14:textId="77777777" w:rsidR="003B1877" w:rsidRDefault="003B1877" w:rsidP="003B1877">
      <w:pPr>
        <w:pStyle w:val="Body"/>
      </w:pPr>
    </w:p>
    <w:p w14:paraId="5E59781C" w14:textId="77777777" w:rsidR="003B1877" w:rsidRDefault="003B1877" w:rsidP="003B1877">
      <w:pPr>
        <w:pStyle w:val="Body"/>
      </w:pPr>
      <w:r>
        <w:t>Other requirements of this section are out of scope (higher layer functionality)</w:t>
      </w:r>
    </w:p>
    <w:p w14:paraId="2961BD30" w14:textId="77777777" w:rsidR="0023058F" w:rsidRDefault="00823E66" w:rsidP="00E05D00">
      <w:pPr>
        <w:pStyle w:val="Heading3"/>
      </w:pPr>
      <w:r>
        <w:t>11.5.2</w:t>
      </w:r>
      <w:r>
        <w:tab/>
      </w:r>
      <w:r w:rsidR="00945617">
        <w:t xml:space="preserve">Device Level Logging </w:t>
      </w:r>
    </w:p>
    <w:p w14:paraId="25A3AD4F" w14:textId="77777777" w:rsidR="003B1877" w:rsidRPr="003B1877" w:rsidRDefault="003B1877" w:rsidP="003B1877">
      <w:pPr>
        <w:pStyle w:val="Body"/>
      </w:pPr>
      <w:proofErr w:type="gramStart"/>
      <w:r>
        <w:t>out</w:t>
      </w:r>
      <w:proofErr w:type="gramEnd"/>
      <w:r>
        <w:t>-of-scope (higher layer function)</w:t>
      </w:r>
    </w:p>
    <w:p w14:paraId="133C857F" w14:textId="77777777" w:rsidR="0023058F" w:rsidRDefault="00823E66" w:rsidP="00E05D00">
      <w:pPr>
        <w:pStyle w:val="Heading3"/>
      </w:pPr>
      <w:r>
        <w:t>11.5.3</w:t>
      </w:r>
      <w:r>
        <w:tab/>
      </w:r>
      <w:r w:rsidR="00945617">
        <w:t xml:space="preserve">Device Status </w:t>
      </w:r>
    </w:p>
    <w:p w14:paraId="13DA0BCB" w14:textId="77777777" w:rsidR="003B1877" w:rsidRPr="003B1877" w:rsidRDefault="003B1877" w:rsidP="003B1877">
      <w:pPr>
        <w:pStyle w:val="Body"/>
      </w:pPr>
      <w:proofErr w:type="gramStart"/>
      <w:r>
        <w:t>out</w:t>
      </w:r>
      <w:proofErr w:type="gramEnd"/>
      <w:r>
        <w:t>-of-scope (higher layer function)</w:t>
      </w:r>
    </w:p>
    <w:p w14:paraId="2F031622" w14:textId="77777777" w:rsidR="0023058F" w:rsidRDefault="00945617" w:rsidP="00E05D00">
      <w:pPr>
        <w:pStyle w:val="Heading2"/>
      </w:pPr>
      <w:r>
        <w:t>11.6</w:t>
      </w:r>
      <w:r>
        <w:tab/>
        <w:t xml:space="preserve">Handheld Access </w:t>
      </w:r>
    </w:p>
    <w:p w14:paraId="2474D059" w14:textId="77777777" w:rsidR="003B1877" w:rsidRPr="003B1877" w:rsidRDefault="003B1877" w:rsidP="003B1877">
      <w:pPr>
        <w:pStyle w:val="Body"/>
      </w:pPr>
      <w:proofErr w:type="gramStart"/>
      <w:r>
        <w:t>out</w:t>
      </w:r>
      <w:proofErr w:type="gramEnd"/>
      <w:r>
        <w:t>-of-scope (usually implemented as part of the operating system)</w:t>
      </w:r>
    </w:p>
    <w:p w14:paraId="61A284D0" w14:textId="30FB94F1" w:rsidR="00862945" w:rsidRPr="00862945" w:rsidRDefault="00862945" w:rsidP="000F0ACD">
      <w:pPr>
        <w:pStyle w:val="Heading1"/>
      </w:pPr>
      <w:r>
        <w:lastRenderedPageBreak/>
        <w:t>12</w:t>
      </w:r>
      <w:r>
        <w:tab/>
      </w:r>
      <w:r w:rsidR="00945617">
        <w:t xml:space="preserve">Security Requirements </w:t>
      </w:r>
      <w:r w:rsidR="000F0ACD">
        <w:br/>
      </w:r>
      <w:r w:rsidR="00EA7D12">
        <w:t>### for further evaluation</w:t>
      </w:r>
      <w:r>
        <w:t xml:space="preserve"> </w:t>
      </w:r>
      <w:r w:rsidR="00EA7D12">
        <w:t>#</w:t>
      </w:r>
      <w:r>
        <w:t>##</w:t>
      </w:r>
    </w:p>
    <w:p w14:paraId="32CE0E62" w14:textId="77777777" w:rsidR="0023058F" w:rsidRPr="00862945" w:rsidRDefault="00945617" w:rsidP="00E05D00">
      <w:pPr>
        <w:pStyle w:val="Heading2"/>
        <w:rPr>
          <w:color w:val="BFBFBF" w:themeColor="background1" w:themeShade="BF"/>
        </w:rPr>
      </w:pPr>
      <w:r w:rsidRPr="00862945">
        <w:rPr>
          <w:color w:val="BFBFBF" w:themeColor="background1" w:themeShade="BF"/>
        </w:rPr>
        <w:t>12.1</w:t>
      </w:r>
      <w:r w:rsidRPr="00862945">
        <w:rPr>
          <w:color w:val="BFBFBF" w:themeColor="background1" w:themeShade="BF"/>
        </w:rPr>
        <w:tab/>
        <w:t xml:space="preserve">Security Tenets </w:t>
      </w:r>
    </w:p>
    <w:p w14:paraId="260A91E1" w14:textId="77777777" w:rsidR="0023058F" w:rsidRPr="00862945" w:rsidRDefault="00945617" w:rsidP="00E05D00">
      <w:pPr>
        <w:pStyle w:val="Heading3"/>
        <w:rPr>
          <w:color w:val="BFBFBF" w:themeColor="background1" w:themeShade="BF"/>
        </w:rPr>
      </w:pPr>
      <w:r w:rsidRPr="00862945">
        <w:rPr>
          <w:color w:val="BFBFBF" w:themeColor="background1" w:themeShade="BF"/>
        </w:rPr>
        <w:t>12.1.1</w:t>
      </w:r>
      <w:r w:rsidRPr="00862945">
        <w:rPr>
          <w:color w:val="BFBFBF" w:themeColor="background1" w:themeShade="BF"/>
        </w:rPr>
        <w:tab/>
        <w:t xml:space="preserve">Security services provided by cryptography </w:t>
      </w:r>
    </w:p>
    <w:p w14:paraId="7E8B3B21" w14:textId="77777777" w:rsidR="0023058F" w:rsidRPr="00862945" w:rsidRDefault="00945617" w:rsidP="00E05D00">
      <w:pPr>
        <w:pStyle w:val="Heading3"/>
        <w:rPr>
          <w:color w:val="BFBFBF" w:themeColor="background1" w:themeShade="BF"/>
        </w:rPr>
      </w:pPr>
      <w:r w:rsidRPr="00862945">
        <w:rPr>
          <w:color w:val="BFBFBF" w:themeColor="background1" w:themeShade="BF"/>
        </w:rPr>
        <w:t>12.1.2</w:t>
      </w:r>
      <w:r w:rsidRPr="00862945">
        <w:rPr>
          <w:color w:val="BFBFBF" w:themeColor="background1" w:themeShade="BF"/>
        </w:rPr>
        <w:tab/>
        <w:t xml:space="preserve">Additional protection mechanisms </w:t>
      </w:r>
    </w:p>
    <w:p w14:paraId="3E684B63" w14:textId="77777777" w:rsidR="0023058F" w:rsidRPr="00862945" w:rsidRDefault="00945617" w:rsidP="00E05D00">
      <w:pPr>
        <w:pStyle w:val="Heading2"/>
        <w:rPr>
          <w:color w:val="BFBFBF" w:themeColor="background1" w:themeShade="BF"/>
        </w:rPr>
      </w:pPr>
      <w:r w:rsidRPr="00862945">
        <w:rPr>
          <w:color w:val="BFBFBF" w:themeColor="background1" w:themeShade="BF"/>
        </w:rPr>
        <w:t>12.2</w:t>
      </w:r>
      <w:r w:rsidRPr="00862945">
        <w:rPr>
          <w:color w:val="BFBFBF" w:themeColor="background1" w:themeShade="BF"/>
        </w:rPr>
        <w:tab/>
        <w:t xml:space="preserve">Cryptographic Algorithm and Key Size Selection </w:t>
      </w:r>
    </w:p>
    <w:p w14:paraId="4220EC1B" w14:textId="77777777" w:rsidR="0023058F" w:rsidRPr="00862945" w:rsidRDefault="00945617" w:rsidP="00E05D00">
      <w:pPr>
        <w:pStyle w:val="Heading3"/>
        <w:rPr>
          <w:color w:val="BFBFBF" w:themeColor="background1" w:themeShade="BF"/>
        </w:rPr>
      </w:pPr>
      <w:r w:rsidRPr="00862945">
        <w:rPr>
          <w:color w:val="BFBFBF" w:themeColor="background1" w:themeShade="BF"/>
        </w:rPr>
        <w:t>12.2.1</w:t>
      </w:r>
      <w:r w:rsidR="00823E66" w:rsidRPr="00862945">
        <w:rPr>
          <w:color w:val="BFBFBF" w:themeColor="background1" w:themeShade="BF"/>
        </w:rPr>
        <w:tab/>
      </w:r>
      <w:r w:rsidRPr="00862945">
        <w:rPr>
          <w:color w:val="BFBFBF" w:themeColor="background1" w:themeShade="BF"/>
        </w:rPr>
        <w:t>Cryptographic Strength</w:t>
      </w:r>
    </w:p>
    <w:p w14:paraId="040EAB2B" w14:textId="77777777" w:rsidR="0023058F" w:rsidRPr="00862945" w:rsidRDefault="00823E66" w:rsidP="00E05D00">
      <w:pPr>
        <w:pStyle w:val="Heading3"/>
        <w:rPr>
          <w:color w:val="BFBFBF" w:themeColor="background1" w:themeShade="BF"/>
        </w:rPr>
      </w:pPr>
      <w:r w:rsidRPr="00862945">
        <w:rPr>
          <w:color w:val="BFBFBF" w:themeColor="background1" w:themeShade="BF"/>
        </w:rPr>
        <w:t>12.2.2</w:t>
      </w:r>
      <w:r w:rsidRPr="00862945">
        <w:rPr>
          <w:color w:val="BFBFBF" w:themeColor="background1" w:themeShade="BF"/>
        </w:rPr>
        <w:tab/>
      </w:r>
      <w:r w:rsidR="00945617" w:rsidRPr="00862945">
        <w:rPr>
          <w:color w:val="BFBFBF" w:themeColor="background1" w:themeShade="BF"/>
        </w:rPr>
        <w:t xml:space="preserve">Security lifetime and algorithm selection </w:t>
      </w:r>
    </w:p>
    <w:p w14:paraId="41C93E8D" w14:textId="77777777" w:rsidR="0023058F" w:rsidRPr="00862945" w:rsidRDefault="00823E66" w:rsidP="00E05D00">
      <w:pPr>
        <w:pStyle w:val="Heading3"/>
        <w:rPr>
          <w:color w:val="BFBFBF" w:themeColor="background1" w:themeShade="BF"/>
        </w:rPr>
      </w:pPr>
      <w:r w:rsidRPr="00862945">
        <w:rPr>
          <w:color w:val="BFBFBF" w:themeColor="background1" w:themeShade="BF"/>
        </w:rPr>
        <w:t>12.2.3</w:t>
      </w:r>
      <w:r w:rsidRPr="00862945">
        <w:rPr>
          <w:color w:val="BFBFBF" w:themeColor="background1" w:themeShade="BF"/>
        </w:rPr>
        <w:tab/>
      </w:r>
      <w:r w:rsidR="00945617" w:rsidRPr="00862945">
        <w:rPr>
          <w:color w:val="BFBFBF" w:themeColor="background1" w:themeShade="BF"/>
        </w:rPr>
        <w:t xml:space="preserve">Selecting Cryptographic Strength </w:t>
      </w:r>
    </w:p>
    <w:p w14:paraId="60718E53" w14:textId="77777777" w:rsidR="00945617" w:rsidRPr="00862945" w:rsidRDefault="00945617" w:rsidP="00E05D00">
      <w:pPr>
        <w:pStyle w:val="Heading2"/>
        <w:rPr>
          <w:color w:val="BFBFBF" w:themeColor="background1" w:themeShade="BF"/>
        </w:rPr>
      </w:pPr>
      <w:r w:rsidRPr="00862945">
        <w:rPr>
          <w:color w:val="BFBFBF" w:themeColor="background1" w:themeShade="BF"/>
        </w:rPr>
        <w:t>12.3</w:t>
      </w:r>
      <w:r w:rsidRPr="00862945">
        <w:rPr>
          <w:color w:val="BFBFBF" w:themeColor="background1" w:themeShade="BF"/>
        </w:rPr>
        <w:tab/>
        <w:t>Cryptographic Strength</w:t>
      </w:r>
    </w:p>
    <w:p w14:paraId="7F6DDD97" w14:textId="77777777" w:rsidR="0023058F" w:rsidRPr="00862945" w:rsidRDefault="00823E66" w:rsidP="00E05D00">
      <w:pPr>
        <w:pStyle w:val="Heading2"/>
        <w:rPr>
          <w:color w:val="BFBFBF" w:themeColor="background1" w:themeShade="BF"/>
        </w:rPr>
      </w:pPr>
      <w:r w:rsidRPr="00862945">
        <w:rPr>
          <w:color w:val="BFBFBF" w:themeColor="background1" w:themeShade="BF"/>
        </w:rPr>
        <w:t>12.4</w:t>
      </w:r>
      <w:r w:rsidRPr="00862945">
        <w:rPr>
          <w:color w:val="BFBFBF" w:themeColor="background1" w:themeShade="BF"/>
        </w:rPr>
        <w:tab/>
        <w:t xml:space="preserve">Key </w:t>
      </w:r>
      <w:r w:rsidR="00945617" w:rsidRPr="00862945">
        <w:rPr>
          <w:color w:val="BFBFBF" w:themeColor="background1" w:themeShade="BF"/>
        </w:rPr>
        <w:t xml:space="preserve">Establishment </w:t>
      </w:r>
    </w:p>
    <w:p w14:paraId="34DAE916" w14:textId="77777777" w:rsidR="0023058F" w:rsidRPr="00862945" w:rsidRDefault="00823E66" w:rsidP="00E05D00">
      <w:pPr>
        <w:pStyle w:val="Heading2"/>
        <w:rPr>
          <w:color w:val="BFBFBF" w:themeColor="background1" w:themeShade="BF"/>
        </w:rPr>
      </w:pPr>
      <w:r w:rsidRPr="00862945">
        <w:rPr>
          <w:color w:val="BFBFBF" w:themeColor="background1" w:themeShade="BF"/>
        </w:rPr>
        <w:t>12.5</w:t>
      </w:r>
      <w:r w:rsidRPr="00862945">
        <w:rPr>
          <w:color w:val="BFBFBF" w:themeColor="background1" w:themeShade="BF"/>
        </w:rPr>
        <w:tab/>
      </w:r>
      <w:r w:rsidR="00945617" w:rsidRPr="00862945">
        <w:rPr>
          <w:color w:val="BFBFBF" w:themeColor="background1" w:themeShade="BF"/>
        </w:rPr>
        <w:t>Creden</w:t>
      </w:r>
      <w:r w:rsidRPr="00862945">
        <w:rPr>
          <w:color w:val="BFBFBF" w:themeColor="background1" w:themeShade="BF"/>
        </w:rPr>
        <w:t xml:space="preserve">tial </w:t>
      </w:r>
      <w:r w:rsidR="00945617" w:rsidRPr="00862945">
        <w:rPr>
          <w:color w:val="BFBFBF" w:themeColor="background1" w:themeShade="BF"/>
        </w:rPr>
        <w:t xml:space="preserve">Mechanism </w:t>
      </w:r>
    </w:p>
    <w:p w14:paraId="4D2CB4F4" w14:textId="77777777" w:rsidR="00945617" w:rsidRPr="00862945" w:rsidRDefault="00823E66" w:rsidP="00E05D00">
      <w:pPr>
        <w:pStyle w:val="Heading2"/>
        <w:rPr>
          <w:bCs/>
          <w:color w:val="BFBFBF" w:themeColor="background1" w:themeShade="BF"/>
          <w:sz w:val="27"/>
          <w:szCs w:val="27"/>
        </w:rPr>
      </w:pPr>
      <w:r w:rsidRPr="00862945">
        <w:rPr>
          <w:color w:val="BFBFBF" w:themeColor="background1" w:themeShade="BF"/>
        </w:rPr>
        <w:t>12.6</w:t>
      </w:r>
      <w:r w:rsidRPr="00862945">
        <w:rPr>
          <w:color w:val="BFBFBF" w:themeColor="background1" w:themeShade="BF"/>
        </w:rPr>
        <w:tab/>
      </w:r>
      <w:r w:rsidR="00945617" w:rsidRPr="00862945">
        <w:rPr>
          <w:color w:val="BFBFBF" w:themeColor="background1" w:themeShade="BF"/>
        </w:rPr>
        <w:t xml:space="preserve">Layered Packet Security </w:t>
      </w:r>
    </w:p>
    <w:p w14:paraId="4726C4D0"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12.6.1 </w:t>
      </w:r>
      <w:r w:rsidR="0023058F" w:rsidRPr="00862945">
        <w:rPr>
          <w:color w:val="BFBFBF" w:themeColor="background1" w:themeShade="BF"/>
        </w:rPr>
        <w:tab/>
        <w:t>Use of Symmetric Keys</w:t>
      </w:r>
    </w:p>
    <w:p w14:paraId="3559470A"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12.6.2 </w:t>
      </w:r>
      <w:r w:rsidR="0023058F" w:rsidRPr="00862945">
        <w:rPr>
          <w:color w:val="BFBFBF" w:themeColor="background1" w:themeShade="BF"/>
        </w:rPr>
        <w:tab/>
        <w:t>Layer 2 – Link Layer</w:t>
      </w:r>
    </w:p>
    <w:p w14:paraId="3D071E8E"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12.6.3 </w:t>
      </w:r>
      <w:r w:rsidR="0023058F" w:rsidRPr="00862945">
        <w:rPr>
          <w:color w:val="BFBFBF" w:themeColor="background1" w:themeShade="BF"/>
        </w:rPr>
        <w:tab/>
        <w:t>Layer 3 – Network Layer</w:t>
      </w:r>
    </w:p>
    <w:p w14:paraId="552BF1D8"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12.6.4 </w:t>
      </w:r>
      <w:r w:rsidR="0023058F" w:rsidRPr="00862945">
        <w:rPr>
          <w:color w:val="BFBFBF" w:themeColor="background1" w:themeShade="BF"/>
        </w:rPr>
        <w:tab/>
        <w:t>Layer 4 – Transport Layer</w:t>
      </w:r>
    </w:p>
    <w:p w14:paraId="11E9D785" w14:textId="77777777" w:rsidR="00945617" w:rsidRPr="00862945" w:rsidRDefault="00945617" w:rsidP="00E05D00">
      <w:pPr>
        <w:pStyle w:val="Heading3"/>
        <w:rPr>
          <w:color w:val="BFBFBF" w:themeColor="background1" w:themeShade="BF"/>
        </w:rPr>
      </w:pPr>
      <w:r w:rsidRPr="00862945">
        <w:rPr>
          <w:color w:val="BFBFBF" w:themeColor="background1" w:themeShade="BF"/>
        </w:rPr>
        <w:t>12.6.5</w:t>
      </w:r>
      <w:r w:rsidR="00E05D00" w:rsidRPr="00862945">
        <w:rPr>
          <w:color w:val="BFBFBF" w:themeColor="background1" w:themeShade="BF"/>
        </w:rPr>
        <w:tab/>
      </w:r>
      <w:r w:rsidR="00E05D00" w:rsidRPr="00862945">
        <w:rPr>
          <w:color w:val="BFBFBF" w:themeColor="background1" w:themeShade="BF"/>
        </w:rPr>
        <w:tab/>
      </w:r>
      <w:r w:rsidR="0023058F" w:rsidRPr="00862945">
        <w:rPr>
          <w:color w:val="BFBFBF" w:themeColor="background1" w:themeShade="BF"/>
        </w:rPr>
        <w:t>Security Material</w:t>
      </w:r>
    </w:p>
    <w:p w14:paraId="52FDB9F2" w14:textId="77777777" w:rsidR="00945617" w:rsidRPr="00862945" w:rsidRDefault="00E05D00" w:rsidP="00E05D00">
      <w:pPr>
        <w:pStyle w:val="Heading2"/>
        <w:rPr>
          <w:color w:val="BFBFBF" w:themeColor="background1" w:themeShade="BF"/>
        </w:rPr>
      </w:pPr>
      <w:r w:rsidRPr="00862945">
        <w:rPr>
          <w:color w:val="BFBFBF" w:themeColor="background1" w:themeShade="BF"/>
        </w:rPr>
        <w:t>12.7</w:t>
      </w:r>
      <w:r w:rsidRPr="00862945">
        <w:rPr>
          <w:color w:val="BFBFBF" w:themeColor="background1" w:themeShade="BF"/>
        </w:rPr>
        <w:tab/>
        <w:t xml:space="preserve">Security </w:t>
      </w:r>
      <w:r w:rsidR="0023058F" w:rsidRPr="00862945">
        <w:rPr>
          <w:color w:val="BFBFBF" w:themeColor="background1" w:themeShade="BF"/>
        </w:rPr>
        <w:t xml:space="preserve">Procedure </w:t>
      </w:r>
      <w:r w:rsidR="00945617" w:rsidRPr="00862945">
        <w:rPr>
          <w:color w:val="BFBFBF" w:themeColor="background1" w:themeShade="BF"/>
        </w:rPr>
        <w:t xml:space="preserve">Terminology </w:t>
      </w:r>
    </w:p>
    <w:p w14:paraId="6AD34E54" w14:textId="77777777" w:rsidR="0023058F" w:rsidRPr="00862945" w:rsidRDefault="00823E66" w:rsidP="00E05D00">
      <w:pPr>
        <w:pStyle w:val="Heading3"/>
        <w:rPr>
          <w:color w:val="BFBFBF" w:themeColor="background1" w:themeShade="BF"/>
        </w:rPr>
      </w:pPr>
      <w:r w:rsidRPr="00862945">
        <w:rPr>
          <w:color w:val="BFBFBF" w:themeColor="background1" w:themeShade="BF"/>
        </w:rPr>
        <w:t>12.7.1</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Entity</w:t>
      </w:r>
    </w:p>
    <w:p w14:paraId="4770EF6A" w14:textId="77777777" w:rsidR="0023058F" w:rsidRPr="00862945" w:rsidRDefault="00823E66" w:rsidP="00E05D00">
      <w:pPr>
        <w:pStyle w:val="Heading3"/>
        <w:rPr>
          <w:color w:val="BFBFBF" w:themeColor="background1" w:themeShade="BF"/>
        </w:rPr>
      </w:pPr>
      <w:r w:rsidRPr="00862945">
        <w:rPr>
          <w:color w:val="BFBFBF" w:themeColor="background1" w:themeShade="BF"/>
        </w:rPr>
        <w:t>12.7.2</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Environment</w:t>
      </w:r>
    </w:p>
    <w:p w14:paraId="529D9BEF" w14:textId="77777777" w:rsidR="00945617" w:rsidRPr="00862945" w:rsidRDefault="00823E66" w:rsidP="00E05D00">
      <w:pPr>
        <w:pStyle w:val="Heading3"/>
        <w:rPr>
          <w:color w:val="BFBFBF" w:themeColor="background1" w:themeShade="BF"/>
        </w:rPr>
      </w:pPr>
      <w:r w:rsidRPr="00862945">
        <w:rPr>
          <w:color w:val="BFBFBF" w:themeColor="background1" w:themeShade="BF"/>
        </w:rPr>
        <w:t>12.7.3</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 xml:space="preserve">Procedure </w:t>
      </w:r>
    </w:p>
    <w:p w14:paraId="03740548" w14:textId="77777777" w:rsidR="00945617" w:rsidRPr="00862945" w:rsidRDefault="00945617" w:rsidP="00E05D00">
      <w:pPr>
        <w:pStyle w:val="Heading2"/>
        <w:rPr>
          <w:color w:val="BFBFBF" w:themeColor="background1" w:themeShade="BF"/>
        </w:rPr>
      </w:pPr>
      <w:r w:rsidRPr="00862945">
        <w:rPr>
          <w:color w:val="BFBFBF" w:themeColor="background1" w:themeShade="BF"/>
        </w:rPr>
        <w:t>12.8</w:t>
      </w:r>
      <w:r w:rsidRPr="00862945">
        <w:rPr>
          <w:color w:val="BFBFBF" w:themeColor="background1" w:themeShade="BF"/>
        </w:rPr>
        <w:tab/>
        <w:t xml:space="preserve">Network Environment Security </w:t>
      </w:r>
    </w:p>
    <w:p w14:paraId="14FB4C63" w14:textId="77777777" w:rsidR="0023058F" w:rsidRPr="00862945" w:rsidRDefault="00823E66" w:rsidP="00E05D00">
      <w:pPr>
        <w:pStyle w:val="Heading3"/>
        <w:rPr>
          <w:color w:val="BFBFBF" w:themeColor="background1" w:themeShade="BF"/>
        </w:rPr>
      </w:pPr>
      <w:r w:rsidRPr="00862945">
        <w:rPr>
          <w:color w:val="BFBFBF" w:themeColor="background1" w:themeShade="BF"/>
        </w:rPr>
        <w:t>12.8.1</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 xml:space="preserve">Network Access </w:t>
      </w:r>
    </w:p>
    <w:p w14:paraId="07AE3268" w14:textId="77777777" w:rsidR="0023058F" w:rsidRPr="00862945" w:rsidRDefault="00823E66" w:rsidP="00E05D00">
      <w:pPr>
        <w:pStyle w:val="Heading3"/>
        <w:rPr>
          <w:color w:val="BFBFBF" w:themeColor="background1" w:themeShade="BF"/>
        </w:rPr>
      </w:pPr>
      <w:r w:rsidRPr="00862945">
        <w:rPr>
          <w:color w:val="BFBFBF" w:themeColor="background1" w:themeShade="BF"/>
        </w:rPr>
        <w:lastRenderedPageBreak/>
        <w:t>12.8.2</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Authentication</w:t>
      </w:r>
    </w:p>
    <w:p w14:paraId="40D07B59" w14:textId="77777777" w:rsidR="00945617" w:rsidRPr="00862945" w:rsidRDefault="00823E66" w:rsidP="00E05D00">
      <w:pPr>
        <w:pStyle w:val="Heading3"/>
        <w:rPr>
          <w:color w:val="BFBFBF" w:themeColor="background1" w:themeShade="BF"/>
        </w:rPr>
      </w:pPr>
      <w:r w:rsidRPr="00862945">
        <w:rPr>
          <w:color w:val="BFBFBF" w:themeColor="background1" w:themeShade="BF"/>
        </w:rPr>
        <w:t>12.8.3</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 xml:space="preserve">Authorization </w:t>
      </w:r>
    </w:p>
    <w:p w14:paraId="1918EEAF" w14:textId="77777777" w:rsidR="00945617" w:rsidRPr="00862945" w:rsidRDefault="00945617" w:rsidP="00E05D00">
      <w:pPr>
        <w:pStyle w:val="Heading2"/>
        <w:rPr>
          <w:color w:val="BFBFBF" w:themeColor="background1" w:themeShade="BF"/>
        </w:rPr>
      </w:pPr>
      <w:r w:rsidRPr="00862945">
        <w:rPr>
          <w:color w:val="BFBFBF" w:themeColor="background1" w:themeShade="BF"/>
        </w:rPr>
        <w:t xml:space="preserve">12.9 </w:t>
      </w:r>
      <w:r w:rsidR="00823E66" w:rsidRPr="00862945">
        <w:rPr>
          <w:color w:val="BFBFBF" w:themeColor="background1" w:themeShade="BF"/>
        </w:rPr>
        <w:tab/>
        <w:t>Application Environment Security</w:t>
      </w:r>
    </w:p>
    <w:p w14:paraId="6C8971E2"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12.10 </w:t>
      </w:r>
      <w:r w:rsidR="00945617" w:rsidRPr="00862945">
        <w:rPr>
          <w:color w:val="BFBFBF" w:themeColor="background1" w:themeShade="BF"/>
        </w:rPr>
        <w:t>Identification</w:t>
      </w:r>
    </w:p>
    <w:p w14:paraId="6FE2E1C9"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12.11 </w:t>
      </w:r>
      <w:r w:rsidR="00945617" w:rsidRPr="00862945">
        <w:rPr>
          <w:color w:val="BFBFBF" w:themeColor="background1" w:themeShade="BF"/>
        </w:rPr>
        <w:t xml:space="preserve">Authentication </w:t>
      </w:r>
    </w:p>
    <w:p w14:paraId="6DFCD16E"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12.12 </w:t>
      </w:r>
      <w:r w:rsidR="00945617" w:rsidRPr="00862945">
        <w:rPr>
          <w:color w:val="BFBFBF" w:themeColor="background1" w:themeShade="BF"/>
        </w:rPr>
        <w:t xml:space="preserve">Authorization </w:t>
      </w:r>
    </w:p>
    <w:p w14:paraId="16FB5B14"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12.13 </w:t>
      </w:r>
      <w:r w:rsidR="00945617" w:rsidRPr="00862945">
        <w:rPr>
          <w:color w:val="BFBFBF" w:themeColor="background1" w:themeShade="BF"/>
        </w:rPr>
        <w:t xml:space="preserve">Auditing </w:t>
      </w:r>
    </w:p>
    <w:p w14:paraId="43E1DA51"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12.14 </w:t>
      </w:r>
      <w:r w:rsidR="00945617" w:rsidRPr="00862945">
        <w:rPr>
          <w:color w:val="BFBFBF" w:themeColor="background1" w:themeShade="BF"/>
        </w:rPr>
        <w:t xml:space="preserve">Security policies and domains </w:t>
      </w:r>
    </w:p>
    <w:p w14:paraId="4A813D47" w14:textId="77777777" w:rsidR="00945617" w:rsidRPr="00862945" w:rsidRDefault="00823E66" w:rsidP="00E05D00">
      <w:pPr>
        <w:pStyle w:val="Heading2"/>
        <w:rPr>
          <w:color w:val="BFBFBF" w:themeColor="background1" w:themeShade="BF"/>
        </w:rPr>
      </w:pPr>
      <w:r w:rsidRPr="00862945">
        <w:rPr>
          <w:color w:val="BFBFBF" w:themeColor="background1" w:themeShade="BF"/>
        </w:rPr>
        <w:t>12.15</w:t>
      </w:r>
      <w:r w:rsidRPr="00862945">
        <w:rPr>
          <w:color w:val="BFBFBF" w:themeColor="background1" w:themeShade="BF"/>
        </w:rPr>
        <w:tab/>
      </w:r>
      <w:r w:rsidR="00945617" w:rsidRPr="00862945">
        <w:rPr>
          <w:color w:val="BFBFBF" w:themeColor="background1" w:themeShade="BF"/>
        </w:rPr>
        <w:t>MRD Security Requirements</w:t>
      </w:r>
    </w:p>
    <w:p w14:paraId="5B189D31"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12.15.1 </w:t>
      </w:r>
      <w:r w:rsidR="00823E66" w:rsidRPr="00862945">
        <w:rPr>
          <w:color w:val="BFBFBF" w:themeColor="background1" w:themeShade="BF"/>
        </w:rPr>
        <w:tab/>
      </w:r>
      <w:r w:rsidRPr="00862945">
        <w:rPr>
          <w:color w:val="BFBFBF" w:themeColor="background1" w:themeShade="BF"/>
        </w:rPr>
        <w:t>Types of Communication</w:t>
      </w:r>
    </w:p>
    <w:p w14:paraId="5A5336D1"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12.15.2 </w:t>
      </w:r>
      <w:r w:rsidRPr="00862945">
        <w:rPr>
          <w:color w:val="BFBFBF" w:themeColor="background1" w:themeShade="BF"/>
        </w:rPr>
        <w:tab/>
      </w:r>
      <w:r w:rsidR="00945617" w:rsidRPr="00862945">
        <w:rPr>
          <w:color w:val="BFBFBF" w:themeColor="background1" w:themeShade="BF"/>
        </w:rPr>
        <w:t xml:space="preserve">Cryptographic Protocols </w:t>
      </w:r>
    </w:p>
    <w:p w14:paraId="456ADDD8" w14:textId="77777777" w:rsidR="00823E66" w:rsidRPr="00862945" w:rsidRDefault="00823E66" w:rsidP="00E05D00">
      <w:pPr>
        <w:pStyle w:val="Heading3"/>
        <w:rPr>
          <w:color w:val="BFBFBF" w:themeColor="background1" w:themeShade="BF"/>
        </w:rPr>
      </w:pPr>
      <w:r w:rsidRPr="00862945">
        <w:rPr>
          <w:color w:val="BFBFBF" w:themeColor="background1" w:themeShade="BF"/>
        </w:rPr>
        <w:t>12.15.3</w:t>
      </w:r>
      <w:r w:rsidRPr="00862945">
        <w:rPr>
          <w:color w:val="BFBFBF" w:themeColor="background1" w:themeShade="BF"/>
        </w:rPr>
        <w:tab/>
      </w:r>
      <w:r w:rsidR="00945617" w:rsidRPr="00862945">
        <w:rPr>
          <w:color w:val="BFBFBF" w:themeColor="background1" w:themeShade="BF"/>
        </w:rPr>
        <w:t xml:space="preserve">Cryptographic Algorithms </w:t>
      </w:r>
    </w:p>
    <w:p w14:paraId="2FCD9338" w14:textId="77777777" w:rsidR="00823E66" w:rsidRPr="00862945" w:rsidRDefault="00945617" w:rsidP="00E05D00">
      <w:pPr>
        <w:pStyle w:val="Heading2"/>
        <w:rPr>
          <w:color w:val="BFBFBF" w:themeColor="background1" w:themeShade="BF"/>
        </w:rPr>
      </w:pPr>
      <w:r w:rsidRPr="00862945">
        <w:rPr>
          <w:color w:val="BFBFBF" w:themeColor="background1" w:themeShade="BF"/>
        </w:rPr>
        <w:t>12.16</w:t>
      </w:r>
      <w:r w:rsidRPr="00862945">
        <w:rPr>
          <w:color w:val="BFBFBF" w:themeColor="background1" w:themeShade="BF"/>
        </w:rPr>
        <w:tab/>
        <w:t>Certificates</w:t>
      </w:r>
    </w:p>
    <w:p w14:paraId="7C958675" w14:textId="77777777" w:rsidR="00823E66" w:rsidRPr="00862945" w:rsidRDefault="00945617" w:rsidP="00E05D00">
      <w:pPr>
        <w:pStyle w:val="Heading3"/>
        <w:rPr>
          <w:color w:val="BFBFBF" w:themeColor="background1" w:themeShade="BF"/>
        </w:rPr>
      </w:pPr>
      <w:r w:rsidRPr="00862945">
        <w:rPr>
          <w:color w:val="BFBFBF" w:themeColor="background1" w:themeShade="BF"/>
        </w:rPr>
        <w:t xml:space="preserve">12.16.1 </w:t>
      </w:r>
      <w:r w:rsidR="00823E66" w:rsidRPr="00862945">
        <w:rPr>
          <w:color w:val="BFBFBF" w:themeColor="background1" w:themeShade="BF"/>
        </w:rPr>
        <w:tab/>
      </w:r>
      <w:r w:rsidRPr="00862945">
        <w:rPr>
          <w:color w:val="BFBFBF" w:themeColor="background1" w:themeShade="BF"/>
        </w:rPr>
        <w:t xml:space="preserve">X.509 Certificates </w:t>
      </w:r>
    </w:p>
    <w:p w14:paraId="0F5442C6"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12.16.2 </w:t>
      </w:r>
      <w:r w:rsidRPr="00862945">
        <w:rPr>
          <w:color w:val="BFBFBF" w:themeColor="background1" w:themeShade="BF"/>
        </w:rPr>
        <w:tab/>
      </w:r>
      <w:r w:rsidR="00945617" w:rsidRPr="00862945">
        <w:rPr>
          <w:color w:val="BFBFBF" w:themeColor="background1" w:themeShade="BF"/>
        </w:rPr>
        <w:t>Custom Certificates</w:t>
      </w:r>
    </w:p>
    <w:p w14:paraId="2E925A9B" w14:textId="77777777" w:rsidR="00823E66" w:rsidRPr="00862945" w:rsidRDefault="00823E66" w:rsidP="00E05D00">
      <w:pPr>
        <w:pStyle w:val="Heading3"/>
        <w:rPr>
          <w:color w:val="BFBFBF" w:themeColor="background1" w:themeShade="BF"/>
        </w:rPr>
      </w:pPr>
      <w:r w:rsidRPr="00862945">
        <w:rPr>
          <w:color w:val="BFBFBF" w:themeColor="background1" w:themeShade="BF"/>
        </w:rPr>
        <w:t>12.16.3</w:t>
      </w:r>
      <w:r w:rsidRPr="00862945">
        <w:rPr>
          <w:color w:val="BFBFBF" w:themeColor="background1" w:themeShade="BF"/>
        </w:rPr>
        <w:tab/>
      </w:r>
      <w:r w:rsidR="00945617" w:rsidRPr="00862945">
        <w:rPr>
          <w:color w:val="BFBFBF" w:themeColor="background1" w:themeShade="BF"/>
        </w:rPr>
        <w:t xml:space="preserve">Certificate lifetime </w:t>
      </w:r>
    </w:p>
    <w:p w14:paraId="3FAABA62" w14:textId="77777777" w:rsidR="00823E66" w:rsidRPr="00862945" w:rsidRDefault="00945617" w:rsidP="00E05D00">
      <w:pPr>
        <w:pStyle w:val="Heading2"/>
        <w:rPr>
          <w:color w:val="BFBFBF" w:themeColor="background1" w:themeShade="BF"/>
        </w:rPr>
      </w:pPr>
      <w:r w:rsidRPr="00862945">
        <w:rPr>
          <w:color w:val="BFBFBF" w:themeColor="background1" w:themeShade="BF"/>
        </w:rPr>
        <w:t>12.17</w:t>
      </w:r>
      <w:r w:rsidR="00E05D00" w:rsidRPr="00862945">
        <w:rPr>
          <w:color w:val="BFBFBF" w:themeColor="background1" w:themeShade="BF"/>
        </w:rPr>
        <w:tab/>
      </w:r>
      <w:r w:rsidRPr="00862945">
        <w:rPr>
          <w:color w:val="BFBFBF" w:themeColor="background1" w:themeShade="BF"/>
        </w:rPr>
        <w:t>Sug</w:t>
      </w:r>
      <w:r w:rsidR="00823E66" w:rsidRPr="00862945">
        <w:rPr>
          <w:color w:val="BFBFBF" w:themeColor="background1" w:themeShade="BF"/>
        </w:rPr>
        <w:t>gested Cryptographic Algorithms</w:t>
      </w:r>
    </w:p>
    <w:p w14:paraId="13BD25C9" w14:textId="77777777" w:rsidR="00823E66" w:rsidRPr="00862945" w:rsidRDefault="00945617" w:rsidP="00E05D00">
      <w:pPr>
        <w:pStyle w:val="Heading3"/>
        <w:rPr>
          <w:color w:val="BFBFBF" w:themeColor="background1" w:themeShade="BF"/>
        </w:rPr>
      </w:pPr>
      <w:r w:rsidRPr="00862945">
        <w:rPr>
          <w:color w:val="BFBFBF" w:themeColor="background1" w:themeShade="BF"/>
        </w:rPr>
        <w:t>12.17.1</w:t>
      </w:r>
      <w:r w:rsidRPr="00862945">
        <w:rPr>
          <w:color w:val="BFBFBF" w:themeColor="background1" w:themeShade="BF"/>
        </w:rPr>
        <w:tab/>
        <w:t>Common cryptographic building blocks</w:t>
      </w:r>
    </w:p>
    <w:p w14:paraId="5A5F3DE0" w14:textId="77777777" w:rsidR="00823E66" w:rsidRPr="00862945" w:rsidRDefault="00945617" w:rsidP="00E05D00">
      <w:pPr>
        <w:pStyle w:val="Heading3"/>
        <w:rPr>
          <w:color w:val="BFBFBF" w:themeColor="background1" w:themeShade="BF"/>
        </w:rPr>
      </w:pPr>
      <w:r w:rsidRPr="00862945">
        <w:rPr>
          <w:color w:val="BFBFBF" w:themeColor="background1" w:themeShade="BF"/>
        </w:rPr>
        <w:t>12.17.2</w:t>
      </w:r>
      <w:r w:rsidRPr="00862945">
        <w:rPr>
          <w:color w:val="BFBFBF" w:themeColor="background1" w:themeShade="BF"/>
        </w:rPr>
        <w:tab/>
        <w:t xml:space="preserve">Cryptographic cipher suites based on Transport Layer Security (TLS) </w:t>
      </w:r>
    </w:p>
    <w:p w14:paraId="12D59A83" w14:textId="77777777" w:rsidR="00823E66" w:rsidRPr="00862945" w:rsidRDefault="00945617" w:rsidP="00E05D00">
      <w:pPr>
        <w:pStyle w:val="Heading2"/>
        <w:rPr>
          <w:color w:val="BFBFBF" w:themeColor="background1" w:themeShade="BF"/>
        </w:rPr>
      </w:pPr>
      <w:r w:rsidRPr="00862945">
        <w:rPr>
          <w:color w:val="BFBFBF" w:themeColor="background1" w:themeShade="BF"/>
        </w:rPr>
        <w:t>12.18</w:t>
      </w:r>
      <w:r w:rsidRPr="00862945">
        <w:rPr>
          <w:color w:val="BFBFBF" w:themeColor="background1" w:themeShade="BF"/>
        </w:rPr>
        <w:tab/>
        <w:t xml:space="preserve">Security Policies </w:t>
      </w:r>
    </w:p>
    <w:p w14:paraId="279548CA"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12.18.1 </w:t>
      </w:r>
      <w:r w:rsidRPr="00862945">
        <w:rPr>
          <w:color w:val="BFBFBF" w:themeColor="background1" w:themeShade="BF"/>
        </w:rPr>
        <w:tab/>
      </w:r>
      <w:r w:rsidR="00945617" w:rsidRPr="00862945">
        <w:rPr>
          <w:color w:val="BFBFBF" w:themeColor="background1" w:themeShade="BF"/>
        </w:rPr>
        <w:t xml:space="preserve">Static security policies </w:t>
      </w:r>
    </w:p>
    <w:p w14:paraId="251645E0"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12.18.2 </w:t>
      </w:r>
      <w:r w:rsidRPr="00862945">
        <w:rPr>
          <w:color w:val="BFBFBF" w:themeColor="background1" w:themeShade="BF"/>
        </w:rPr>
        <w:tab/>
      </w:r>
      <w:r w:rsidR="00945617" w:rsidRPr="00862945">
        <w:rPr>
          <w:color w:val="BFBFBF" w:themeColor="background1" w:themeShade="BF"/>
        </w:rPr>
        <w:t>Dynamic security policies</w:t>
      </w:r>
    </w:p>
    <w:p w14:paraId="628369B4" w14:textId="77777777" w:rsidR="00945617" w:rsidRPr="00862945" w:rsidRDefault="00862945" w:rsidP="00E05D00">
      <w:pPr>
        <w:pStyle w:val="Heading3"/>
        <w:rPr>
          <w:color w:val="BFBFBF" w:themeColor="background1" w:themeShade="BF"/>
        </w:rPr>
      </w:pPr>
      <w:r w:rsidRPr="00862945">
        <w:rPr>
          <w:color w:val="BFBFBF" w:themeColor="background1" w:themeShade="BF"/>
        </w:rPr>
        <w:t xml:space="preserve">12.18.3 </w:t>
      </w:r>
      <w:r w:rsidRPr="00862945">
        <w:rPr>
          <w:color w:val="BFBFBF" w:themeColor="background1" w:themeShade="BF"/>
        </w:rPr>
        <w:tab/>
        <w:t xml:space="preserve">Security </w:t>
      </w:r>
      <w:r w:rsidR="00823E66" w:rsidRPr="00862945">
        <w:rPr>
          <w:color w:val="BFBFBF" w:themeColor="background1" w:themeShade="BF"/>
        </w:rPr>
        <w:t xml:space="preserve">policy configuration </w:t>
      </w:r>
      <w:r w:rsidR="00945617" w:rsidRPr="00862945">
        <w:rPr>
          <w:color w:val="BFBFBF" w:themeColor="background1" w:themeShade="BF"/>
        </w:rPr>
        <w:t xml:space="preserve">attributes </w:t>
      </w:r>
    </w:p>
    <w:p w14:paraId="667B1B98" w14:textId="77777777" w:rsidR="00945617" w:rsidRPr="00823E66" w:rsidRDefault="00E05D00" w:rsidP="00E05D00">
      <w:pPr>
        <w:pStyle w:val="Heading1"/>
      </w:pPr>
      <w:r>
        <w:lastRenderedPageBreak/>
        <w:t>13</w:t>
      </w:r>
      <w:r>
        <w:tab/>
      </w:r>
      <w:r w:rsidR="00823E66">
        <w:t>Constraints</w:t>
      </w:r>
    </w:p>
    <w:p w14:paraId="1BDE8411" w14:textId="77777777" w:rsidR="00823E66" w:rsidRDefault="00E05D00" w:rsidP="00E05D00">
      <w:pPr>
        <w:pStyle w:val="Heading2"/>
      </w:pPr>
      <w:r>
        <w:t>13.1</w:t>
      </w:r>
      <w:r>
        <w:tab/>
      </w:r>
      <w:r w:rsidR="00945617">
        <w:t xml:space="preserve">Platform Constraints </w:t>
      </w:r>
    </w:p>
    <w:p w14:paraId="427D3E97" w14:textId="77777777" w:rsidR="00862945" w:rsidRPr="00862945" w:rsidRDefault="00862945" w:rsidP="00862945">
      <w:pPr>
        <w:pStyle w:val="Body"/>
      </w:pPr>
      <w:proofErr w:type="gramStart"/>
      <w:r>
        <w:t>out</w:t>
      </w:r>
      <w:proofErr w:type="gramEnd"/>
      <w:r>
        <w:t>-of-scope (higher layer functionality)</w:t>
      </w:r>
    </w:p>
    <w:p w14:paraId="59D70C75" w14:textId="77777777" w:rsidR="00945617" w:rsidRDefault="00823E66" w:rsidP="00E05D00">
      <w:pPr>
        <w:pStyle w:val="Heading2"/>
      </w:pPr>
      <w:r>
        <w:t>13.2</w:t>
      </w:r>
      <w:r>
        <w:tab/>
        <w:t>Device Upgradeability</w:t>
      </w:r>
    </w:p>
    <w:p w14:paraId="2A05CA09" w14:textId="77777777" w:rsidR="00862945" w:rsidRPr="00862945" w:rsidRDefault="00862945" w:rsidP="00862945">
      <w:pPr>
        <w:pStyle w:val="Body"/>
      </w:pPr>
      <w:proofErr w:type="gramStart"/>
      <w:r>
        <w:t>out</w:t>
      </w:r>
      <w:proofErr w:type="gramEnd"/>
      <w:r>
        <w:t>-of-scope (higher layer functionality)</w:t>
      </w:r>
    </w:p>
    <w:sectPr w:rsidR="00862945" w:rsidRPr="00862945"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6B0D" w14:textId="77777777" w:rsidR="00C45474" w:rsidRDefault="00C45474" w:rsidP="00E4011C">
      <w:r>
        <w:separator/>
      </w:r>
    </w:p>
  </w:endnote>
  <w:endnote w:type="continuationSeparator" w:id="0">
    <w:p w14:paraId="14E344BB" w14:textId="77777777" w:rsidR="00C45474" w:rsidRDefault="00C45474"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0FD45" w14:textId="77777777" w:rsidR="00C45474" w:rsidRDefault="00C45474">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242C63E8" wp14:editId="56016E88">
              <wp:simplePos x="0" y="0"/>
              <wp:positionH relativeFrom="margin">
                <wp:align>center</wp:align>
              </wp:positionH>
              <wp:positionV relativeFrom="paragraph">
                <wp:posOffset>635</wp:posOffset>
              </wp:positionV>
              <wp:extent cx="74930" cy="172085"/>
              <wp:effectExtent l="0" t="0" r="127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F2DE3" w14:textId="77777777" w:rsidR="00C45474" w:rsidRDefault="00C45474">
                          <w:pPr>
                            <w:pStyle w:val="Footer"/>
                          </w:pPr>
                          <w:r>
                            <w:rPr>
                              <w:rStyle w:val="PageNumber"/>
                            </w:rPr>
                            <w:fldChar w:fldCharType="begin"/>
                          </w:r>
                          <w:r>
                            <w:rPr>
                              <w:rStyle w:val="PageNumber"/>
                            </w:rPr>
                            <w:instrText xml:space="preserve"> PAGE </w:instrText>
                          </w:r>
                          <w:r>
                            <w:rPr>
                              <w:rStyle w:val="PageNumber"/>
                            </w:rPr>
                            <w:fldChar w:fldCharType="separate"/>
                          </w:r>
                          <w:r w:rsidR="00B872F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3AAF2DE3" w14:textId="77777777" w:rsidR="00430233" w:rsidRDefault="00430233">
                    <w:pPr>
                      <w:pStyle w:val="Footer"/>
                    </w:pPr>
                    <w:r>
                      <w:rPr>
                        <w:rStyle w:val="PageNumber"/>
                      </w:rPr>
                      <w:fldChar w:fldCharType="begin"/>
                    </w:r>
                    <w:r>
                      <w:rPr>
                        <w:rStyle w:val="PageNumber"/>
                      </w:rPr>
                      <w:instrText xml:space="preserve"> PAGE </w:instrText>
                    </w:r>
                    <w:r>
                      <w:rPr>
                        <w:rStyle w:val="PageNumber"/>
                      </w:rPr>
                      <w:fldChar w:fldCharType="separate"/>
                    </w:r>
                    <w:r w:rsidR="00384EDB">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9D61" w14:textId="77777777" w:rsidR="00C45474" w:rsidRDefault="00C45474" w:rsidP="00E4011C">
      <w:r>
        <w:separator/>
      </w:r>
    </w:p>
  </w:footnote>
  <w:footnote w:type="continuationSeparator" w:id="0">
    <w:p w14:paraId="32ED40C8" w14:textId="77777777" w:rsidR="00C45474" w:rsidRDefault="00C45474"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4B5D1" w14:textId="3E48BCA5" w:rsidR="00C45474" w:rsidRPr="00B11B9C" w:rsidRDefault="00C45474"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proofErr w:type="gramEnd"/>
    <w:r>
      <w:rPr>
        <w:rFonts w:asciiTheme="majorHAnsi" w:hAnsiTheme="majorHAnsi" w:cstheme="majorHAnsi"/>
      </w:rPr>
      <w:t>-13-0037-01</w:t>
    </w:r>
    <w:r w:rsidRPr="00384EDB">
      <w:rPr>
        <w:rFonts w:asciiTheme="majorHAnsi" w:hAnsiTheme="majorHAnsi" w:cstheme="majorHAnsi"/>
      </w:rPr>
      <w:t>-0000</w:t>
    </w:r>
  </w:p>
  <w:p w14:paraId="25AFFE26" w14:textId="77777777" w:rsidR="00C45474" w:rsidRDefault="00C4547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88B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86B090"/>
    <w:lvl w:ilvl="0">
      <w:start w:val="1"/>
      <w:numFmt w:val="decimal"/>
      <w:lvlText w:val="%1."/>
      <w:lvlJc w:val="left"/>
      <w:pPr>
        <w:tabs>
          <w:tab w:val="num" w:pos="1492"/>
        </w:tabs>
        <w:ind w:left="1492" w:hanging="360"/>
      </w:pPr>
    </w:lvl>
  </w:abstractNum>
  <w:abstractNum w:abstractNumId="2">
    <w:nsid w:val="FFFFFF7D"/>
    <w:multiLevelType w:val="singleLevel"/>
    <w:tmpl w:val="BC4C2564"/>
    <w:lvl w:ilvl="0">
      <w:start w:val="1"/>
      <w:numFmt w:val="decimal"/>
      <w:lvlText w:val="%1."/>
      <w:lvlJc w:val="left"/>
      <w:pPr>
        <w:tabs>
          <w:tab w:val="num" w:pos="1209"/>
        </w:tabs>
        <w:ind w:left="1209" w:hanging="360"/>
      </w:pPr>
    </w:lvl>
  </w:abstractNum>
  <w:abstractNum w:abstractNumId="3">
    <w:nsid w:val="FFFFFF7E"/>
    <w:multiLevelType w:val="singleLevel"/>
    <w:tmpl w:val="541E6D4E"/>
    <w:lvl w:ilvl="0">
      <w:start w:val="1"/>
      <w:numFmt w:val="decimal"/>
      <w:lvlText w:val="%1."/>
      <w:lvlJc w:val="left"/>
      <w:pPr>
        <w:tabs>
          <w:tab w:val="num" w:pos="926"/>
        </w:tabs>
        <w:ind w:left="926" w:hanging="360"/>
      </w:pPr>
    </w:lvl>
  </w:abstractNum>
  <w:abstractNum w:abstractNumId="4">
    <w:nsid w:val="FFFFFF7F"/>
    <w:multiLevelType w:val="singleLevel"/>
    <w:tmpl w:val="A926985A"/>
    <w:lvl w:ilvl="0">
      <w:start w:val="1"/>
      <w:numFmt w:val="decimal"/>
      <w:lvlText w:val="%1."/>
      <w:lvlJc w:val="left"/>
      <w:pPr>
        <w:tabs>
          <w:tab w:val="num" w:pos="643"/>
        </w:tabs>
        <w:ind w:left="643" w:hanging="360"/>
      </w:pPr>
    </w:lvl>
  </w:abstractNum>
  <w:abstractNum w:abstractNumId="5">
    <w:nsid w:val="FFFFFF80"/>
    <w:multiLevelType w:val="singleLevel"/>
    <w:tmpl w:val="BA4803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BDE5F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10CE4CC"/>
    <w:lvl w:ilvl="0">
      <w:start w:val="1"/>
      <w:numFmt w:val="bullet"/>
      <w:lvlText w:val=""/>
      <w:lvlJc w:val="left"/>
      <w:pPr>
        <w:tabs>
          <w:tab w:val="num" w:pos="926"/>
        </w:tabs>
        <w:ind w:left="926" w:hanging="360"/>
      </w:pPr>
      <w:rPr>
        <w:rFonts w:ascii="Symbol" w:hAnsi="Symbol" w:hint="default"/>
      </w:rPr>
    </w:lvl>
  </w:abstractNum>
  <w:abstractNum w:abstractNumId="8">
    <w:nsid w:val="FFFFFF88"/>
    <w:multiLevelType w:val="singleLevel"/>
    <w:tmpl w:val="0754723A"/>
    <w:lvl w:ilvl="0">
      <w:start w:val="1"/>
      <w:numFmt w:val="decimal"/>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10"/>
  </w:num>
  <w:num w:numId="3">
    <w:abstractNumId w:val="7"/>
  </w:num>
  <w:num w:numId="4">
    <w:abstractNumId w:val="6"/>
  </w:num>
  <w:num w:numId="5">
    <w:abstractNumId w:val="5"/>
  </w:num>
  <w:num w:numId="6">
    <w:abstractNumId w:val="8"/>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17"/>
    <w:rsid w:val="00092FBC"/>
    <w:rsid w:val="000E63E3"/>
    <w:rsid w:val="000F0ACD"/>
    <w:rsid w:val="000F39E3"/>
    <w:rsid w:val="0010134D"/>
    <w:rsid w:val="001873E1"/>
    <w:rsid w:val="001945BD"/>
    <w:rsid w:val="001D3911"/>
    <w:rsid w:val="001D480F"/>
    <w:rsid w:val="001F073C"/>
    <w:rsid w:val="002257F4"/>
    <w:rsid w:val="0023058F"/>
    <w:rsid w:val="002431FB"/>
    <w:rsid w:val="002A2744"/>
    <w:rsid w:val="002D41FE"/>
    <w:rsid w:val="002F38C9"/>
    <w:rsid w:val="002F5D4C"/>
    <w:rsid w:val="00305EAD"/>
    <w:rsid w:val="00340F4B"/>
    <w:rsid w:val="00373B86"/>
    <w:rsid w:val="00384EDB"/>
    <w:rsid w:val="00385B6E"/>
    <w:rsid w:val="003B1877"/>
    <w:rsid w:val="003F570E"/>
    <w:rsid w:val="00430233"/>
    <w:rsid w:val="004419CE"/>
    <w:rsid w:val="00446370"/>
    <w:rsid w:val="00474B3D"/>
    <w:rsid w:val="004C1A6A"/>
    <w:rsid w:val="004C4989"/>
    <w:rsid w:val="004D6BCA"/>
    <w:rsid w:val="0055480C"/>
    <w:rsid w:val="00594A58"/>
    <w:rsid w:val="005A6A10"/>
    <w:rsid w:val="005B2A89"/>
    <w:rsid w:val="00620E9A"/>
    <w:rsid w:val="006660AD"/>
    <w:rsid w:val="00675A03"/>
    <w:rsid w:val="006E6CA9"/>
    <w:rsid w:val="007A65B2"/>
    <w:rsid w:val="007C2472"/>
    <w:rsid w:val="00823E66"/>
    <w:rsid w:val="008326B6"/>
    <w:rsid w:val="00860281"/>
    <w:rsid w:val="00862945"/>
    <w:rsid w:val="00883A58"/>
    <w:rsid w:val="008B705A"/>
    <w:rsid w:val="008B7150"/>
    <w:rsid w:val="008C79E1"/>
    <w:rsid w:val="008D0516"/>
    <w:rsid w:val="0092701D"/>
    <w:rsid w:val="00931504"/>
    <w:rsid w:val="00936442"/>
    <w:rsid w:val="00940B69"/>
    <w:rsid w:val="009434A5"/>
    <w:rsid w:val="00945617"/>
    <w:rsid w:val="00966656"/>
    <w:rsid w:val="0096683C"/>
    <w:rsid w:val="00970550"/>
    <w:rsid w:val="00971B3A"/>
    <w:rsid w:val="009B4BE0"/>
    <w:rsid w:val="009C07E4"/>
    <w:rsid w:val="009E5200"/>
    <w:rsid w:val="009F36DA"/>
    <w:rsid w:val="00A26E23"/>
    <w:rsid w:val="00A277C3"/>
    <w:rsid w:val="00AA5F61"/>
    <w:rsid w:val="00AA7CB7"/>
    <w:rsid w:val="00AB057C"/>
    <w:rsid w:val="00AE6F86"/>
    <w:rsid w:val="00B11B9C"/>
    <w:rsid w:val="00B872F5"/>
    <w:rsid w:val="00BE10E9"/>
    <w:rsid w:val="00BE18FC"/>
    <w:rsid w:val="00BE734F"/>
    <w:rsid w:val="00C0402F"/>
    <w:rsid w:val="00C05D04"/>
    <w:rsid w:val="00C45474"/>
    <w:rsid w:val="00C724AF"/>
    <w:rsid w:val="00C87788"/>
    <w:rsid w:val="00CF093A"/>
    <w:rsid w:val="00D507C8"/>
    <w:rsid w:val="00D70923"/>
    <w:rsid w:val="00D73040"/>
    <w:rsid w:val="00DE2F03"/>
    <w:rsid w:val="00E05D00"/>
    <w:rsid w:val="00E11D38"/>
    <w:rsid w:val="00E4011C"/>
    <w:rsid w:val="00E47D14"/>
    <w:rsid w:val="00E5656C"/>
    <w:rsid w:val="00E80323"/>
    <w:rsid w:val="00EA7D12"/>
    <w:rsid w:val="00EB060C"/>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DA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E4011C"/>
  </w:style>
  <w:style w:type="paragraph" w:styleId="Heading1">
    <w:name w:val="heading 1"/>
    <w:basedOn w:val="Default"/>
    <w:next w:val="Body"/>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Body"/>
    <w:qFormat/>
    <w:rsid w:val="008D0516"/>
    <w:pPr>
      <w:keepNext/>
      <w:spacing w:before="240" w:after="120"/>
      <w:outlineLvl w:val="1"/>
    </w:pPr>
    <w:rPr>
      <w:rFonts w:ascii="Helvetica" w:hAnsi="Helvetica"/>
      <w:b/>
      <w:i/>
      <w:sz w:val="28"/>
    </w:rPr>
  </w:style>
  <w:style w:type="paragraph" w:styleId="Heading3">
    <w:name w:val="heading 3"/>
    <w:basedOn w:val="Default"/>
    <w:next w:val="Body"/>
    <w:qFormat/>
    <w:rsid w:val="008D0516"/>
    <w:pPr>
      <w:keepNext/>
      <w:spacing w:before="240" w:after="60"/>
      <w:outlineLvl w:val="2"/>
    </w:pPr>
    <w:rPr>
      <w:rFonts w:ascii="Helvetica" w:hAnsi="Helvetica"/>
      <w:b/>
    </w:rPr>
  </w:style>
  <w:style w:type="paragraph" w:styleId="Heading4">
    <w:name w:val="heading 4"/>
    <w:basedOn w:val="Normal"/>
    <w:next w:val="Normal"/>
    <w:link w:val="Heading4Char"/>
    <w:rsid w:val="009456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Revision">
    <w:name w:val="Revision"/>
    <w:hidden/>
    <w:rsid w:val="00945617"/>
  </w:style>
  <w:style w:type="paragraph" w:styleId="BalloonText">
    <w:name w:val="Balloon Text"/>
    <w:basedOn w:val="Normal"/>
    <w:link w:val="BalloonTextChar"/>
    <w:rsid w:val="00945617"/>
    <w:rPr>
      <w:rFonts w:ascii="Lucida Grande" w:hAnsi="Lucida Grande" w:cs="Lucida Grande"/>
      <w:sz w:val="18"/>
      <w:szCs w:val="18"/>
    </w:rPr>
  </w:style>
  <w:style w:type="character" w:customStyle="1" w:styleId="BalloonTextChar">
    <w:name w:val="Balloon Text Char"/>
    <w:basedOn w:val="DefaultParagraphFont"/>
    <w:link w:val="BalloonText"/>
    <w:rsid w:val="00945617"/>
    <w:rPr>
      <w:rFonts w:ascii="Lucida Grande" w:hAnsi="Lucida Grande" w:cs="Lucida Grande"/>
      <w:sz w:val="18"/>
      <w:szCs w:val="18"/>
    </w:rPr>
  </w:style>
  <w:style w:type="character" w:customStyle="1" w:styleId="Heading4Char">
    <w:name w:val="Heading 4 Char"/>
    <w:basedOn w:val="DefaultParagraphFont"/>
    <w:link w:val="Heading4"/>
    <w:rsid w:val="00945617"/>
    <w:rPr>
      <w:rFonts w:asciiTheme="majorHAnsi" w:eastAsiaTheme="majorEastAsia" w:hAnsiTheme="majorHAnsi" w:cstheme="majorBidi"/>
      <w:b/>
      <w:bCs/>
      <w:i/>
      <w:iCs/>
      <w:color w:val="4F81BD" w:themeColor="accent1"/>
    </w:rPr>
  </w:style>
  <w:style w:type="table" w:styleId="TableGrid">
    <w:name w:val="Table Grid"/>
    <w:basedOn w:val="TableNormal"/>
    <w:rsid w:val="004D6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71B3A"/>
    <w:pPr>
      <w:spacing w:after="120"/>
    </w:pPr>
  </w:style>
  <w:style w:type="character" w:customStyle="1" w:styleId="BodyTextChar">
    <w:name w:val="Body Text Char"/>
    <w:basedOn w:val="DefaultParagraphFont"/>
    <w:link w:val="BodyText"/>
    <w:rsid w:val="00971B3A"/>
  </w:style>
  <w:style w:type="paragraph" w:styleId="BodyText2">
    <w:name w:val="Body Text 2"/>
    <w:basedOn w:val="Normal"/>
    <w:link w:val="BodyText2Char"/>
    <w:rsid w:val="00971B3A"/>
    <w:pPr>
      <w:spacing w:after="120" w:line="480" w:lineRule="auto"/>
    </w:pPr>
  </w:style>
  <w:style w:type="character" w:customStyle="1" w:styleId="BodyText2Char">
    <w:name w:val="Body Text 2 Char"/>
    <w:basedOn w:val="DefaultParagraphFont"/>
    <w:link w:val="BodyText2"/>
    <w:rsid w:val="00971B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E4011C"/>
  </w:style>
  <w:style w:type="paragraph" w:styleId="Heading1">
    <w:name w:val="heading 1"/>
    <w:basedOn w:val="Default"/>
    <w:next w:val="Body"/>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Body"/>
    <w:qFormat/>
    <w:rsid w:val="008D0516"/>
    <w:pPr>
      <w:keepNext/>
      <w:spacing w:before="240" w:after="120"/>
      <w:outlineLvl w:val="1"/>
    </w:pPr>
    <w:rPr>
      <w:rFonts w:ascii="Helvetica" w:hAnsi="Helvetica"/>
      <w:b/>
      <w:i/>
      <w:sz w:val="28"/>
    </w:rPr>
  </w:style>
  <w:style w:type="paragraph" w:styleId="Heading3">
    <w:name w:val="heading 3"/>
    <w:basedOn w:val="Default"/>
    <w:next w:val="Body"/>
    <w:qFormat/>
    <w:rsid w:val="008D0516"/>
    <w:pPr>
      <w:keepNext/>
      <w:spacing w:before="240" w:after="60"/>
      <w:outlineLvl w:val="2"/>
    </w:pPr>
    <w:rPr>
      <w:rFonts w:ascii="Helvetica" w:hAnsi="Helvetica"/>
      <w:b/>
    </w:rPr>
  </w:style>
  <w:style w:type="paragraph" w:styleId="Heading4">
    <w:name w:val="heading 4"/>
    <w:basedOn w:val="Normal"/>
    <w:next w:val="Normal"/>
    <w:link w:val="Heading4Char"/>
    <w:rsid w:val="009456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Revision">
    <w:name w:val="Revision"/>
    <w:hidden/>
    <w:rsid w:val="00945617"/>
  </w:style>
  <w:style w:type="paragraph" w:styleId="BalloonText">
    <w:name w:val="Balloon Text"/>
    <w:basedOn w:val="Normal"/>
    <w:link w:val="BalloonTextChar"/>
    <w:rsid w:val="00945617"/>
    <w:rPr>
      <w:rFonts w:ascii="Lucida Grande" w:hAnsi="Lucida Grande" w:cs="Lucida Grande"/>
      <w:sz w:val="18"/>
      <w:szCs w:val="18"/>
    </w:rPr>
  </w:style>
  <w:style w:type="character" w:customStyle="1" w:styleId="BalloonTextChar">
    <w:name w:val="Balloon Text Char"/>
    <w:basedOn w:val="DefaultParagraphFont"/>
    <w:link w:val="BalloonText"/>
    <w:rsid w:val="00945617"/>
    <w:rPr>
      <w:rFonts w:ascii="Lucida Grande" w:hAnsi="Lucida Grande" w:cs="Lucida Grande"/>
      <w:sz w:val="18"/>
      <w:szCs w:val="18"/>
    </w:rPr>
  </w:style>
  <w:style w:type="character" w:customStyle="1" w:styleId="Heading4Char">
    <w:name w:val="Heading 4 Char"/>
    <w:basedOn w:val="DefaultParagraphFont"/>
    <w:link w:val="Heading4"/>
    <w:rsid w:val="00945617"/>
    <w:rPr>
      <w:rFonts w:asciiTheme="majorHAnsi" w:eastAsiaTheme="majorEastAsia" w:hAnsiTheme="majorHAnsi" w:cstheme="majorBidi"/>
      <w:b/>
      <w:bCs/>
      <w:i/>
      <w:iCs/>
      <w:color w:val="4F81BD" w:themeColor="accent1"/>
    </w:rPr>
  </w:style>
  <w:style w:type="table" w:styleId="TableGrid">
    <w:name w:val="Table Grid"/>
    <w:basedOn w:val="TableNormal"/>
    <w:rsid w:val="004D6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71B3A"/>
    <w:pPr>
      <w:spacing w:after="120"/>
    </w:pPr>
  </w:style>
  <w:style w:type="character" w:customStyle="1" w:styleId="BodyTextChar">
    <w:name w:val="Body Text Char"/>
    <w:basedOn w:val="DefaultParagraphFont"/>
    <w:link w:val="BodyText"/>
    <w:rsid w:val="00971B3A"/>
  </w:style>
  <w:style w:type="paragraph" w:styleId="BodyText2">
    <w:name w:val="Body Text 2"/>
    <w:basedOn w:val="Normal"/>
    <w:link w:val="BodyText2Char"/>
    <w:rsid w:val="00971B3A"/>
    <w:pPr>
      <w:spacing w:after="120" w:line="480" w:lineRule="auto"/>
    </w:pPr>
  </w:style>
  <w:style w:type="character" w:customStyle="1" w:styleId="BodyText2Char">
    <w:name w:val="Body Text 2 Char"/>
    <w:basedOn w:val="DefaultParagraphFont"/>
    <w:link w:val="BodyText2"/>
    <w:rsid w:val="0097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opman/sect6.html" TargetMode="External"/><Relationship Id="rId12" Type="http://schemas.openxmlformats.org/officeDocument/2006/relationships/image" Target="media/image1.e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IPR/copyrightpolicy.html" TargetMode="External"/><Relationship Id="rId10" Type="http://schemas.openxmlformats.org/officeDocument/2006/relationships/hyperlink" Target="http://standards.ieee.org/guid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HD:Users:max:Deskto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D7DE-AB44-864D-99A7-2F83CF23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omniran_template.dotx</Template>
  <TotalTime>27</TotalTime>
  <Pages>12</Pages>
  <Words>2348</Words>
  <Characters>13388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15705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4</cp:revision>
  <cp:lastPrinted>2113-01-01T05:00:00Z</cp:lastPrinted>
  <dcterms:created xsi:type="dcterms:W3CDTF">2013-05-15T07:22:00Z</dcterms:created>
  <dcterms:modified xsi:type="dcterms:W3CDTF">2013-05-15T16:44:00Z</dcterms:modified>
</cp:coreProperties>
</file>