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737"/>
        <w:gridCol w:w="1705"/>
        <w:gridCol w:w="1800"/>
      </w:tblGrid>
      <w:tr w:rsidR="00677695" w:rsidRPr="00E0021D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B42BF7" w:rsidP="00186A6E">
            <w:pPr>
              <w:pStyle w:val="T2"/>
              <w:rPr>
                <w:lang w:val="en-US"/>
              </w:rPr>
            </w:pPr>
            <w:r w:rsidRPr="00E0021D">
              <w:rPr>
                <w:lang w:val="en-US"/>
              </w:rPr>
              <w:t>Open mobile network interface for omni-Range Area Networks</w:t>
            </w:r>
            <w:r w:rsidR="00677695" w:rsidRPr="00E0021D">
              <w:rPr>
                <w:lang w:val="en-US"/>
              </w:rPr>
              <w:t xml:space="preserve"> (</w:t>
            </w:r>
            <w:r w:rsidRPr="00E0021D">
              <w:rPr>
                <w:lang w:val="en-US"/>
              </w:rPr>
              <w:t>OmniRAN</w:t>
            </w:r>
            <w:r w:rsidR="00677695" w:rsidRPr="00E0021D">
              <w:rPr>
                <w:lang w:val="en-US"/>
              </w:rPr>
              <w:t xml:space="preserve">) </w:t>
            </w:r>
            <w:r w:rsidRPr="00E0021D">
              <w:rPr>
                <w:lang w:val="en-US"/>
              </w:rPr>
              <w:t xml:space="preserve">Executive Committee Study Group </w:t>
            </w:r>
            <w:r w:rsidR="00677695" w:rsidRPr="00E0021D">
              <w:rPr>
                <w:lang w:val="en-US"/>
              </w:rPr>
              <w:br/>
              <w:t>Meeting Minutes for</w:t>
            </w:r>
            <w:r w:rsidR="005B3C29" w:rsidRPr="00E0021D">
              <w:rPr>
                <w:lang w:val="en-US"/>
              </w:rPr>
              <w:t xml:space="preserve"> </w:t>
            </w:r>
            <w:r w:rsidR="00186A6E">
              <w:rPr>
                <w:lang w:val="en-US"/>
              </w:rPr>
              <w:t>February Teleconference</w:t>
            </w:r>
          </w:p>
        </w:tc>
      </w:tr>
      <w:tr w:rsidR="00677695" w:rsidRPr="00E0021D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 w:rsidP="00186A6E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186A6E">
              <w:rPr>
                <w:b w:val="0"/>
                <w:sz w:val="20"/>
                <w:lang w:val="en-US"/>
              </w:rPr>
              <w:t>28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186A6E">
              <w:rPr>
                <w:b w:val="0"/>
                <w:sz w:val="20"/>
                <w:lang w:val="en-US"/>
              </w:rPr>
              <w:t>Feb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:rsidTr="00E0021D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705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1800" w:type="dxa"/>
            <w:vAlign w:val="center"/>
          </w:tcPr>
          <w:p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677695" w:rsidRPr="00E0021D" w:rsidTr="00E0021D">
        <w:trPr>
          <w:trHeight w:val="980"/>
          <w:jc w:val="center"/>
        </w:trPr>
        <w:tc>
          <w:tcPr>
            <w:tcW w:w="1354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705" w:type="dxa"/>
            <w:vAlign w:val="center"/>
          </w:tcPr>
          <w:p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1800" w:type="dxa"/>
            <w:vAlign w:val="center"/>
          </w:tcPr>
          <w:p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</w:tbl>
    <w:p w:rsidR="00CA09B2" w:rsidRPr="00E0021D" w:rsidRDefault="00131740">
      <w:pPr>
        <w:pStyle w:val="T1"/>
        <w:spacing w:after="120"/>
        <w:rPr>
          <w:sz w:val="22"/>
          <w:lang w:val="en-US"/>
        </w:rPr>
      </w:pPr>
      <w:r w:rsidRPr="0013174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9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qh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Bl+Xy+Shf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NaC&#10;qqGEAgAAEAUAAA4AAAAAAAAAAAAAAAAALgIAAGRycy9lMm9Eb2MueG1sUEsBAi0AFAAGAAgAAAAh&#10;AJ98Ua/eAAAACQEAAA8AAAAAAAAAAAAAAAAA3gQAAGRycy9kb3ducmV2LnhtbFBLBQYAAAAABAAE&#10;APMAAADpBQAAAAA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77695" w:rsidP="00677695">
                  <w:pPr>
                    <w:jc w:val="both"/>
                  </w:pPr>
                  <w:r w:rsidRPr="009A757D">
                    <w:t xml:space="preserve">Minutes for the </w:t>
                  </w:r>
                  <w:r w:rsidR="001D276E">
                    <w:t>ECSG</w:t>
                  </w:r>
                  <w:r w:rsidR="00D657A5">
                    <w:t xml:space="preserve"> </w:t>
                  </w:r>
                  <w:r w:rsidR="00414539">
                    <w:t>teleconference</w:t>
                  </w:r>
                  <w:r w:rsidR="00414539" w:rsidRPr="009A757D">
                    <w:t xml:space="preserve"> </w:t>
                  </w:r>
                  <w:r w:rsidR="00A7325B" w:rsidRPr="009A757D">
                    <w:t xml:space="preserve">held </w:t>
                  </w:r>
                  <w:r w:rsidR="00A7325B">
                    <w:t>on</w:t>
                  </w:r>
                  <w:r w:rsidR="00414539">
                    <w:t xml:space="preserve"> February 28</w:t>
                  </w:r>
                  <w:r w:rsidR="00EA65CB" w:rsidRPr="00EA65CB">
                    <w:rPr>
                      <w:vertAlign w:val="superscript"/>
                    </w:rPr>
                    <w:t>th</w:t>
                  </w:r>
                  <w:r w:rsidR="00414539">
                    <w:t xml:space="preserve">, </w:t>
                  </w:r>
                  <w:r w:rsidR="00463312">
                    <w:t>2013.</w:t>
                  </w:r>
                </w:p>
              </w:txbxContent>
            </v:textbox>
          </v:shape>
        </w:pict>
      </w:r>
    </w:p>
    <w:p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537DA9">
        <w:rPr>
          <w:b/>
          <w:szCs w:val="22"/>
          <w:u w:val="single"/>
          <w:lang w:val="en-US"/>
        </w:rPr>
        <w:lastRenderedPageBreak/>
        <w:t>Thursday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537DA9">
        <w:rPr>
          <w:b/>
          <w:szCs w:val="22"/>
          <w:u w:val="single"/>
          <w:lang w:val="en-US"/>
        </w:rPr>
        <w:t>February 28</w:t>
      </w:r>
      <w:r w:rsidR="00463312" w:rsidRPr="00E0021D">
        <w:rPr>
          <w:b/>
          <w:szCs w:val="22"/>
          <w:u w:val="single"/>
          <w:lang w:val="en-US"/>
        </w:rPr>
        <w:t>,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537DA9">
        <w:rPr>
          <w:b/>
          <w:szCs w:val="22"/>
          <w:u w:val="single"/>
          <w:lang w:val="en-US"/>
        </w:rPr>
        <w:t>17:00 (EST)</w:t>
      </w:r>
    </w:p>
    <w:p w:rsidR="00A44453" w:rsidRPr="00E0021D" w:rsidRDefault="00A44453" w:rsidP="00C458FF">
      <w:pPr>
        <w:rPr>
          <w:lang w:val="en-US"/>
        </w:rPr>
      </w:pPr>
    </w:p>
    <w:p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537DA9">
        <w:rPr>
          <w:lang w:val="en-US"/>
        </w:rPr>
        <w:t>Juan Carlos Zuniga</w:t>
      </w:r>
    </w:p>
    <w:p w:rsidR="00C458FF" w:rsidRPr="00E0021D" w:rsidRDefault="00C458FF" w:rsidP="00C458FF">
      <w:pPr>
        <w:rPr>
          <w:lang w:val="en-US"/>
        </w:rPr>
      </w:pPr>
    </w:p>
    <w:p w:rsidR="00C458FF" w:rsidRPr="00E0021D" w:rsidRDefault="00C458FF" w:rsidP="00C458FF">
      <w:pPr>
        <w:rPr>
          <w:b/>
          <w:lang w:val="en-US"/>
        </w:rPr>
      </w:pPr>
      <w:r w:rsidRPr="00E0021D">
        <w:rPr>
          <w:b/>
          <w:lang w:val="en-US"/>
        </w:rPr>
        <w:t>Call to order and agenda</w:t>
      </w:r>
    </w:p>
    <w:p w:rsidR="00C458FF" w:rsidRPr="00E0021D" w:rsidRDefault="00C458FF" w:rsidP="00C458FF">
      <w:pPr>
        <w:rPr>
          <w:lang w:val="en-US"/>
        </w:rPr>
      </w:pPr>
    </w:p>
    <w:p w:rsidR="00C458FF" w:rsidRPr="00E0021D" w:rsidRDefault="00C458FF" w:rsidP="00C458FF">
      <w:pPr>
        <w:rPr>
          <w:lang w:val="en-US"/>
        </w:rPr>
      </w:pPr>
      <w:r w:rsidRPr="00E0021D">
        <w:rPr>
          <w:lang w:val="en-US"/>
        </w:rPr>
        <w:t xml:space="preserve">Meeting called to order on </w:t>
      </w:r>
      <w:r w:rsidR="00537DA9">
        <w:rPr>
          <w:lang w:val="en-US"/>
        </w:rPr>
        <w:t>Thursday</w:t>
      </w:r>
      <w:r w:rsidR="001D196C" w:rsidRPr="00E0021D">
        <w:rPr>
          <w:lang w:val="en-US"/>
        </w:rPr>
        <w:t xml:space="preserve">, </w:t>
      </w:r>
      <w:r w:rsidR="00537DA9">
        <w:rPr>
          <w:lang w:val="en-US"/>
        </w:rPr>
        <w:t>February 28</w:t>
      </w:r>
      <w:r w:rsidR="00537DA9" w:rsidRPr="00537DA9">
        <w:rPr>
          <w:vertAlign w:val="superscript"/>
          <w:lang w:val="en-US"/>
        </w:rPr>
        <w:t>th</w:t>
      </w:r>
      <w:r w:rsidR="00537DA9">
        <w:rPr>
          <w:lang w:val="en-US"/>
        </w:rPr>
        <w:t xml:space="preserve"> </w:t>
      </w:r>
      <w:r w:rsidRPr="00E0021D">
        <w:rPr>
          <w:lang w:val="en-US"/>
        </w:rPr>
        <w:t xml:space="preserve"> by </w:t>
      </w:r>
      <w:r w:rsidR="00752DF8" w:rsidRPr="00E0021D">
        <w:rPr>
          <w:lang w:val="en-US"/>
        </w:rPr>
        <w:t>Max Riegel</w:t>
      </w:r>
      <w:r w:rsidR="002209F2" w:rsidRPr="00E0021D">
        <w:rPr>
          <w:lang w:val="en-US"/>
        </w:rPr>
        <w:t xml:space="preserve"> at </w:t>
      </w:r>
      <w:r w:rsidR="00537DA9">
        <w:rPr>
          <w:lang w:val="en-US"/>
        </w:rPr>
        <w:t>17:05</w:t>
      </w:r>
      <w:r w:rsidRPr="00E0021D">
        <w:rPr>
          <w:lang w:val="en-US"/>
        </w:rPr>
        <w:t xml:space="preserve"> (</w:t>
      </w:r>
      <w:r w:rsidR="00537DA9">
        <w:rPr>
          <w:lang w:val="en-US"/>
        </w:rPr>
        <w:t>E</w:t>
      </w:r>
      <w:r w:rsidR="00463312" w:rsidRPr="00E0021D">
        <w:rPr>
          <w:lang w:val="en-US"/>
        </w:rPr>
        <w:t>ST</w:t>
      </w:r>
      <w:r w:rsidRPr="00E0021D">
        <w:rPr>
          <w:lang w:val="en-US"/>
        </w:rPr>
        <w:t>).  The chair then reviewed the following topics from the agenda:</w:t>
      </w:r>
    </w:p>
    <w:bookmarkEnd w:id="0"/>
    <w:bookmarkEnd w:id="1"/>
    <w:p w:rsidR="00C458FF" w:rsidRPr="00E0021D" w:rsidRDefault="00C458FF" w:rsidP="00C458FF">
      <w:pPr>
        <w:rPr>
          <w:lang w:val="en-US"/>
        </w:rPr>
      </w:pPr>
    </w:p>
    <w:p w:rsidR="00C458FF" w:rsidRPr="00E0021D" w:rsidRDefault="00C458FF" w:rsidP="00C458FF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 xml:space="preserve">The agenda is </w:t>
      </w:r>
      <w:r w:rsidR="00B427AF">
        <w:rPr>
          <w:lang w:val="en-US"/>
        </w:rPr>
        <w:t>DCN</w:t>
      </w:r>
      <w:r w:rsidRPr="00E0021D">
        <w:rPr>
          <w:lang w:val="en-US"/>
        </w:rPr>
        <w:t xml:space="preserve"> </w:t>
      </w:r>
      <w:r w:rsidR="00752DF8" w:rsidRPr="00E0021D">
        <w:rPr>
          <w:lang w:val="en-US"/>
        </w:rPr>
        <w:t>omniran-</w:t>
      </w:r>
      <w:r w:rsidR="002209F2" w:rsidRPr="00E0021D">
        <w:rPr>
          <w:lang w:val="en-US"/>
        </w:rPr>
        <w:t>1</w:t>
      </w:r>
      <w:r w:rsidR="00752DF8" w:rsidRPr="00E0021D">
        <w:rPr>
          <w:lang w:val="en-US"/>
        </w:rPr>
        <w:t>3</w:t>
      </w:r>
      <w:r w:rsidR="002209F2" w:rsidRPr="00E0021D">
        <w:rPr>
          <w:lang w:val="en-US"/>
        </w:rPr>
        <w:t>-</w:t>
      </w:r>
      <w:r w:rsidR="00537DA9" w:rsidRPr="00E0021D">
        <w:rPr>
          <w:lang w:val="en-US"/>
        </w:rPr>
        <w:t>00</w:t>
      </w:r>
      <w:r w:rsidR="00537DA9">
        <w:rPr>
          <w:lang w:val="en-US"/>
        </w:rPr>
        <w:t>10</w:t>
      </w:r>
      <w:r w:rsidR="00752DF8" w:rsidRPr="00E0021D">
        <w:rPr>
          <w:lang w:val="en-US"/>
        </w:rPr>
        <w:t>-0</w:t>
      </w:r>
      <w:r w:rsidR="00537DA9">
        <w:rPr>
          <w:lang w:val="en-US"/>
        </w:rPr>
        <w:t>0</w:t>
      </w:r>
      <w:r w:rsidR="00752DF8" w:rsidRPr="00E0021D">
        <w:rPr>
          <w:lang w:val="en-US"/>
        </w:rPr>
        <w:t>-ecsg</w:t>
      </w:r>
    </w:p>
    <w:p w:rsidR="00C458FF" w:rsidRPr="00E0021D" w:rsidRDefault="00C458FF" w:rsidP="00C458FF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>The chair noted the affiliation, anti-</w:t>
      </w:r>
      <w:r w:rsidR="00752DF8" w:rsidRPr="00E0021D">
        <w:rPr>
          <w:lang w:val="en-US"/>
        </w:rPr>
        <w:t xml:space="preserve">trust, ethics code, </w:t>
      </w:r>
      <w:r w:rsidRPr="00E0021D">
        <w:rPr>
          <w:lang w:val="en-US"/>
        </w:rPr>
        <w:t xml:space="preserve">and IEEE </w:t>
      </w:r>
      <w:r w:rsidR="00752DF8" w:rsidRPr="00E0021D">
        <w:rPr>
          <w:lang w:val="en-US"/>
        </w:rPr>
        <w:t>SA</w:t>
      </w:r>
      <w:r w:rsidRPr="00E0021D">
        <w:rPr>
          <w:lang w:val="en-US"/>
        </w:rPr>
        <w:t xml:space="preserve"> policies and procedures</w:t>
      </w:r>
      <w:r w:rsidR="00752DF8" w:rsidRPr="00E0021D">
        <w:rPr>
          <w:lang w:val="en-US"/>
        </w:rPr>
        <w:t xml:space="preserve"> as well as IEEE WG guidelines and meeting etiquette</w:t>
      </w:r>
    </w:p>
    <w:p w:rsidR="00BE386A" w:rsidRPr="00E0021D" w:rsidRDefault="00BE386A" w:rsidP="00BE386A">
      <w:pPr>
        <w:numPr>
          <w:ilvl w:val="1"/>
          <w:numId w:val="1"/>
        </w:numPr>
        <w:rPr>
          <w:lang w:val="en-US"/>
        </w:rPr>
      </w:pPr>
      <w:r w:rsidRPr="00E0021D">
        <w:rPr>
          <w:lang w:val="en-US"/>
        </w:rPr>
        <w:t>No one expressed awareness of patent claims.</w:t>
      </w:r>
    </w:p>
    <w:p w:rsidR="00957827" w:rsidRPr="00E0021D" w:rsidRDefault="00957827" w:rsidP="00C458FF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 xml:space="preserve">The chair covered the voting rules for </w:t>
      </w:r>
      <w:r w:rsidR="00752DF8" w:rsidRPr="00E0021D">
        <w:rPr>
          <w:lang w:val="en-US"/>
        </w:rPr>
        <w:t xml:space="preserve">study groups, as per the </w:t>
      </w:r>
      <w:r w:rsidR="008D7D53" w:rsidRPr="00E0021D">
        <w:rPr>
          <w:lang w:val="en-US"/>
        </w:rPr>
        <w:t xml:space="preserve">IEEE 802 </w:t>
      </w:r>
      <w:r w:rsidR="00752DF8" w:rsidRPr="00E0021D">
        <w:rPr>
          <w:lang w:val="en-US"/>
        </w:rPr>
        <w:t>LMSC operations manual</w:t>
      </w:r>
      <w:r w:rsidR="008D7D53" w:rsidRPr="00E0021D">
        <w:rPr>
          <w:lang w:val="en-US"/>
        </w:rPr>
        <w:t xml:space="preserve"> and IEEE 802 WG P&amp;P</w:t>
      </w:r>
    </w:p>
    <w:p w:rsidR="00191EE7" w:rsidRDefault="00191EE7" w:rsidP="00191EE7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 xml:space="preserve">The chair </w:t>
      </w:r>
      <w:r>
        <w:rPr>
          <w:lang w:val="en-US"/>
        </w:rPr>
        <w:t>asked for a roll call to record attendance.</w:t>
      </w:r>
    </w:p>
    <w:tbl>
      <w:tblPr>
        <w:tblW w:w="410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547"/>
        <w:gridCol w:w="1559"/>
      </w:tblGrid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b/>
                <w:bCs/>
                <w:kern w:val="24"/>
                <w:sz w:val="20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b/>
                <w:bCs/>
                <w:kern w:val="24"/>
                <w:sz w:val="20"/>
                <w:lang w:val="en-US"/>
              </w:rPr>
              <w:t>Affiliation</w:t>
            </w:r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Max Riegel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NSN</w:t>
            </w:r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Juan Carlos Zuniga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Interdigital</w:t>
            </w:r>
            <w:proofErr w:type="spellEnd"/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Antonio de la Oliva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UC3M</w:t>
            </w:r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Roger Marks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Consensii</w:t>
            </w:r>
            <w:proofErr w:type="spellEnd"/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Hyunho</w:t>
            </w:r>
            <w:proofErr w:type="spellEnd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 xml:space="preserve"> Park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ETRI</w:t>
            </w:r>
          </w:p>
        </w:tc>
      </w:tr>
      <w:tr w:rsidR="00D31534" w:rsidRPr="00D31534" w:rsidTr="00D31534">
        <w:trPr>
          <w:trHeight w:val="225"/>
        </w:trPr>
        <w:tc>
          <w:tcPr>
            <w:tcW w:w="2547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Hyeong</w:t>
            </w:r>
            <w:proofErr w:type="spellEnd"/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-Ho Lee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57" w:type="dxa"/>
              <w:right w:w="57" w:type="dxa"/>
            </w:tcMar>
            <w:hideMark/>
          </w:tcPr>
          <w:p w:rsidR="00191EE7" w:rsidRPr="00D31534" w:rsidRDefault="00131740" w:rsidP="00191EE7">
            <w:pPr>
              <w:rPr>
                <w:rFonts w:ascii="Arial" w:hAnsi="Arial" w:cs="Arial"/>
                <w:sz w:val="20"/>
                <w:lang w:val="en-US"/>
              </w:rPr>
            </w:pPr>
            <w:r w:rsidRPr="00131740">
              <w:rPr>
                <w:rFonts w:ascii="Arial" w:hAnsi="Arial" w:cs="Arial"/>
                <w:kern w:val="24"/>
                <w:sz w:val="20"/>
                <w:lang w:val="en-US"/>
              </w:rPr>
              <w:t>ETRI</w:t>
            </w:r>
          </w:p>
        </w:tc>
      </w:tr>
    </w:tbl>
    <w:p w:rsidR="008D7D53" w:rsidRPr="00E0021D" w:rsidRDefault="008D7D53" w:rsidP="00C458FF">
      <w:pPr>
        <w:numPr>
          <w:ilvl w:val="0"/>
          <w:numId w:val="1"/>
        </w:numPr>
        <w:rPr>
          <w:lang w:val="en-US"/>
        </w:rPr>
      </w:pPr>
      <w:r w:rsidRPr="00E0021D">
        <w:rPr>
          <w:lang w:val="en-US"/>
        </w:rPr>
        <w:t>The agenda was approved without objections</w:t>
      </w:r>
    </w:p>
    <w:p w:rsidR="00537DA9" w:rsidRDefault="00537DA9" w:rsidP="00537DA9">
      <w:pPr>
        <w:numPr>
          <w:ilvl w:val="0"/>
          <w:numId w:val="1"/>
        </w:numPr>
        <w:rPr>
          <w:lang w:val="en-US"/>
        </w:rPr>
      </w:pPr>
      <w:r w:rsidRPr="00537DA9">
        <w:rPr>
          <w:lang w:val="en-US"/>
        </w:rPr>
        <w:t>Approval of minutes of Jan ’13 session</w:t>
      </w:r>
      <w:r>
        <w:rPr>
          <w:lang w:val="en-US"/>
        </w:rPr>
        <w:t xml:space="preserve"> – minutes approved without objection </w:t>
      </w:r>
    </w:p>
    <w:p w:rsidR="00537DA9" w:rsidRDefault="00537DA9" w:rsidP="00537DA9">
      <w:pPr>
        <w:ind w:left="360"/>
        <w:rPr>
          <w:lang w:val="en-US"/>
        </w:rPr>
      </w:pPr>
    </w:p>
    <w:p w:rsidR="00537DA9" w:rsidRPr="00537DA9" w:rsidRDefault="00537DA9" w:rsidP="00537DA9">
      <w:pPr>
        <w:rPr>
          <w:b/>
          <w:lang w:val="en-US"/>
        </w:rPr>
      </w:pPr>
      <w:r w:rsidRPr="00537DA9">
        <w:rPr>
          <w:b/>
          <w:lang w:val="en-US"/>
        </w:rPr>
        <w:t>Reports</w:t>
      </w:r>
    </w:p>
    <w:p w:rsidR="00537DA9" w:rsidRPr="00537DA9" w:rsidRDefault="00537DA9" w:rsidP="00537DA9">
      <w:pPr>
        <w:numPr>
          <w:ilvl w:val="0"/>
          <w:numId w:val="1"/>
        </w:numPr>
        <w:rPr>
          <w:lang w:val="en-US"/>
        </w:rPr>
      </w:pPr>
      <w:r w:rsidRPr="00537DA9">
        <w:rPr>
          <w:lang w:val="en-US"/>
        </w:rPr>
        <w:t>Call for contributions sent out to IETF, 3GPP, BBF, Cable Labs, Wi-Fi Alliance, WiMAX Forum, SmallCell Forum and ISPO Alliance</w:t>
      </w:r>
    </w:p>
    <w:p w:rsidR="00537DA9" w:rsidRDefault="00537DA9" w:rsidP="00537DA9">
      <w:pPr>
        <w:numPr>
          <w:ilvl w:val="0"/>
          <w:numId w:val="1"/>
        </w:numPr>
        <w:rPr>
          <w:lang w:val="en-US"/>
        </w:rPr>
      </w:pPr>
      <w:r w:rsidRPr="00537DA9">
        <w:rPr>
          <w:lang w:val="en-US"/>
        </w:rPr>
        <w:t>Presentation of OmniRAN in joint IETF/IEEE802 Meeting in Orlando on March 16th arranged.</w:t>
      </w:r>
    </w:p>
    <w:p w:rsidR="00537DA9" w:rsidRDefault="00537DA9" w:rsidP="00537DA9">
      <w:pPr>
        <w:rPr>
          <w:lang w:val="en-US"/>
        </w:rPr>
      </w:pPr>
    </w:p>
    <w:p w:rsidR="00537DA9" w:rsidRPr="00537DA9" w:rsidRDefault="00537DA9" w:rsidP="00537DA9">
      <w:pPr>
        <w:rPr>
          <w:b/>
          <w:lang w:val="en-US"/>
        </w:rPr>
      </w:pPr>
      <w:r w:rsidRPr="00537DA9">
        <w:rPr>
          <w:b/>
          <w:lang w:val="en-US"/>
        </w:rPr>
        <w:t>Contributions on OmniRAN use cases</w:t>
      </w:r>
    </w:p>
    <w:p w:rsidR="00537DA9" w:rsidRDefault="00537DA9" w:rsidP="00537DA9">
      <w:pPr>
        <w:rPr>
          <w:lang w:val="en-US"/>
        </w:rPr>
      </w:pPr>
    </w:p>
    <w:p w:rsidR="008868B6" w:rsidRPr="008868B6" w:rsidRDefault="008868B6" w:rsidP="00537DA9">
      <w:pPr>
        <w:numPr>
          <w:ilvl w:val="0"/>
          <w:numId w:val="1"/>
        </w:numPr>
        <w:rPr>
          <w:lang w:val="es-MX"/>
        </w:rPr>
      </w:pPr>
      <w:r w:rsidRPr="008868B6">
        <w:rPr>
          <w:lang w:val="es-MX"/>
        </w:rPr>
        <w:t>Omniran-13-0012-00-0000 3GPP SaMOG Status – Antonio de la Oliva (UC3M)</w:t>
      </w:r>
    </w:p>
    <w:p w:rsidR="008868B6" w:rsidRDefault="008868B6" w:rsidP="008868B6">
      <w:pPr>
        <w:numPr>
          <w:ilvl w:val="1"/>
          <w:numId w:val="1"/>
        </w:numPr>
        <w:rPr>
          <w:lang w:val="en-US"/>
        </w:rPr>
      </w:pPr>
      <w:r w:rsidRPr="008868B6">
        <w:rPr>
          <w:lang w:val="en-US"/>
        </w:rPr>
        <w:t xml:space="preserve">Max Riegel: </w:t>
      </w:r>
      <w:r>
        <w:rPr>
          <w:lang w:val="en-US"/>
        </w:rPr>
        <w:t xml:space="preserve">There are </w:t>
      </w:r>
      <w:r w:rsidRPr="008868B6">
        <w:rPr>
          <w:lang w:val="en-US"/>
        </w:rPr>
        <w:t xml:space="preserve">design approaches </w:t>
      </w:r>
      <w:r>
        <w:rPr>
          <w:lang w:val="en-US"/>
        </w:rPr>
        <w:t xml:space="preserve">for </w:t>
      </w:r>
      <w:r w:rsidRPr="008868B6">
        <w:rPr>
          <w:lang w:val="en-US"/>
        </w:rPr>
        <w:t>3</w:t>
      </w:r>
      <w:r>
        <w:rPr>
          <w:lang w:val="en-US"/>
        </w:rPr>
        <w:t>GPP</w:t>
      </w:r>
      <w:r w:rsidRPr="008868B6">
        <w:rPr>
          <w:lang w:val="en-US"/>
        </w:rPr>
        <w:t xml:space="preserve"> on top of connectivity. </w:t>
      </w:r>
      <w:r>
        <w:rPr>
          <w:lang w:val="en-US"/>
        </w:rPr>
        <w:t>Out of these, s</w:t>
      </w:r>
      <w:r w:rsidRPr="008868B6">
        <w:rPr>
          <w:lang w:val="en-US"/>
        </w:rPr>
        <w:t xml:space="preserve">ome requirements can be derived. </w:t>
      </w:r>
      <w:r>
        <w:rPr>
          <w:lang w:val="en-US"/>
        </w:rPr>
        <w:t xml:space="preserve">For instance, </w:t>
      </w:r>
      <w:r w:rsidRPr="008868B6">
        <w:rPr>
          <w:lang w:val="en-US"/>
        </w:rPr>
        <w:t>Ethernet connectivity is</w:t>
      </w:r>
      <w:r w:rsidR="00D31534">
        <w:rPr>
          <w:lang w:val="en-US"/>
        </w:rPr>
        <w:t xml:space="preserve"> required for a couple of the approaches, however</w:t>
      </w:r>
      <w:r w:rsidRPr="008868B6">
        <w:rPr>
          <w:lang w:val="en-US"/>
        </w:rPr>
        <w:t xml:space="preserve"> not </w:t>
      </w:r>
      <w:r w:rsidR="00D31534">
        <w:rPr>
          <w:lang w:val="en-US"/>
        </w:rPr>
        <w:t xml:space="preserve">explicitly </w:t>
      </w:r>
      <w:r w:rsidRPr="008868B6">
        <w:rPr>
          <w:lang w:val="en-US"/>
        </w:rPr>
        <w:t xml:space="preserve">defined. </w:t>
      </w:r>
    </w:p>
    <w:p w:rsidR="008868B6" w:rsidRDefault="008868B6" w:rsidP="008868B6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Antonio: Agree</w:t>
      </w:r>
    </w:p>
    <w:p w:rsidR="008868B6" w:rsidRPr="000E7EE3" w:rsidRDefault="008868B6" w:rsidP="008868B6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Max: </w:t>
      </w:r>
      <w:r w:rsidRPr="008868B6">
        <w:rPr>
          <w:lang w:val="en-US"/>
        </w:rPr>
        <w:t xml:space="preserve">Perhaps we can </w:t>
      </w:r>
      <w:r w:rsidR="00D31534">
        <w:rPr>
          <w:lang w:val="en-US"/>
        </w:rPr>
        <w:t>create a contribution</w:t>
      </w:r>
      <w:r>
        <w:rPr>
          <w:lang w:val="en-US"/>
        </w:rPr>
        <w:t xml:space="preserve"> for the Orlando meeting</w:t>
      </w:r>
      <w:r w:rsidR="00D31534">
        <w:rPr>
          <w:lang w:val="en-US"/>
        </w:rPr>
        <w:t xml:space="preserve"> listing the functionality of the IEEE802.11 access network, which is </w:t>
      </w:r>
      <w:r w:rsidR="004A3491">
        <w:rPr>
          <w:lang w:val="en-US"/>
        </w:rPr>
        <w:t>assumed but not documented yet by 3GPP.</w:t>
      </w:r>
    </w:p>
    <w:p w:rsidR="000E7EE3" w:rsidRPr="008868B6" w:rsidRDefault="000E7EE3" w:rsidP="008868B6">
      <w:pPr>
        <w:rPr>
          <w:lang w:val="en-US"/>
        </w:rPr>
      </w:pPr>
    </w:p>
    <w:p w:rsidR="00537DA9" w:rsidRPr="00186A6E" w:rsidRDefault="00537DA9" w:rsidP="00186A6E">
      <w:pPr>
        <w:rPr>
          <w:b/>
          <w:lang w:val="en-US"/>
        </w:rPr>
      </w:pPr>
      <w:r w:rsidRPr="00186A6E">
        <w:rPr>
          <w:b/>
          <w:lang w:val="en-US"/>
        </w:rPr>
        <w:t>OmniRAN presentation in joint IEEE 802/IETF meeting on Mar 16</w:t>
      </w:r>
      <w:r w:rsidRPr="00186A6E">
        <w:rPr>
          <w:b/>
          <w:vertAlign w:val="superscript"/>
          <w:lang w:val="en-US"/>
        </w:rPr>
        <w:t>th</w:t>
      </w:r>
    </w:p>
    <w:p w:rsidR="000E7EE3" w:rsidRDefault="000E7EE3" w:rsidP="000E7EE3">
      <w:pPr>
        <w:rPr>
          <w:lang w:val="en-US"/>
        </w:rPr>
      </w:pPr>
    </w:p>
    <w:p w:rsidR="008868B6" w:rsidRPr="008868B6" w:rsidRDefault="008868B6" w:rsidP="00186A6E">
      <w:pPr>
        <w:numPr>
          <w:ilvl w:val="0"/>
          <w:numId w:val="1"/>
        </w:numPr>
        <w:rPr>
          <w:lang w:val="en-US"/>
        </w:rPr>
      </w:pPr>
      <w:r w:rsidRPr="008868B6">
        <w:rPr>
          <w:lang w:val="en-US"/>
        </w:rPr>
        <w:t xml:space="preserve">Meeting agenda: </w:t>
      </w:r>
      <w:hyperlink r:id="rId8" w:history="1">
        <w:r w:rsidRPr="00D04FE0">
          <w:rPr>
            <w:rStyle w:val="Hyperlink"/>
            <w:lang w:val="en-US"/>
          </w:rPr>
          <w:t>http://trac.tools.ietf.org/group/iesg/trac/wiki/2ndIEEE802andIETFleaders#</w:t>
        </w:r>
      </w:hyperlink>
      <w:r>
        <w:rPr>
          <w:lang w:val="en-US"/>
        </w:rPr>
        <w:t xml:space="preserve"> </w:t>
      </w:r>
    </w:p>
    <w:p w:rsidR="008868B6" w:rsidRDefault="008868B6" w:rsidP="00186A6E">
      <w:pPr>
        <w:numPr>
          <w:ilvl w:val="0"/>
          <w:numId w:val="1"/>
        </w:numPr>
        <w:rPr>
          <w:lang w:val="en-US"/>
        </w:rPr>
      </w:pPr>
      <w:r w:rsidRPr="008868B6">
        <w:rPr>
          <w:lang w:val="en-US"/>
        </w:rPr>
        <w:t>Proposed contribution from OmniRAN</w:t>
      </w:r>
      <w:r w:rsidR="001E3352">
        <w:rPr>
          <w:lang w:val="en-US"/>
        </w:rPr>
        <w:t xml:space="preserve"> 13/11r0</w:t>
      </w:r>
    </w:p>
    <w:p w:rsidR="008868B6" w:rsidRPr="008868B6" w:rsidRDefault="008868B6" w:rsidP="00186A6E">
      <w:pPr>
        <w:numPr>
          <w:ilvl w:val="0"/>
          <w:numId w:val="1"/>
        </w:numPr>
        <w:rPr>
          <w:lang w:val="en-US"/>
        </w:rPr>
      </w:pPr>
      <w:r w:rsidRPr="008868B6">
        <w:rPr>
          <w:lang w:val="en-US"/>
        </w:rPr>
        <w:t>Roger Marks: Timeline slide</w:t>
      </w:r>
      <w:r>
        <w:rPr>
          <w:lang w:val="en-US"/>
        </w:rPr>
        <w:t xml:space="preserve"> is</w:t>
      </w:r>
      <w:r w:rsidRPr="008868B6">
        <w:rPr>
          <w:lang w:val="en-US"/>
        </w:rPr>
        <w:t xml:space="preserve"> nice, challenging but good to show. Should perhaps </w:t>
      </w:r>
      <w:r w:rsidR="00A7325B" w:rsidRPr="008868B6">
        <w:rPr>
          <w:lang w:val="en-US"/>
        </w:rPr>
        <w:t>clarify</w:t>
      </w:r>
      <w:r w:rsidRPr="008868B6">
        <w:rPr>
          <w:lang w:val="en-US"/>
        </w:rPr>
        <w:t xml:space="preserve"> that the PAR is a small part and not a comprehensive scope of OmniRAN.</w:t>
      </w:r>
    </w:p>
    <w:p w:rsidR="008868B6" w:rsidRPr="008868B6" w:rsidRDefault="008868B6" w:rsidP="00186A6E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Max Riegel: Good comment. </w:t>
      </w:r>
      <w:r w:rsidR="004A3491">
        <w:rPr>
          <w:lang w:val="en-US"/>
        </w:rPr>
        <w:t>Let’s</w:t>
      </w:r>
      <w:r>
        <w:rPr>
          <w:lang w:val="en-US"/>
        </w:rPr>
        <w:t xml:space="preserve"> update the presentation including this information.</w:t>
      </w:r>
    </w:p>
    <w:p w:rsidR="008868B6" w:rsidRDefault="008868B6" w:rsidP="00186A6E">
      <w:pPr>
        <w:numPr>
          <w:ilvl w:val="0"/>
          <w:numId w:val="1"/>
        </w:numPr>
        <w:rPr>
          <w:lang w:val="en-US"/>
        </w:rPr>
      </w:pPr>
      <w:r w:rsidRPr="008868B6">
        <w:rPr>
          <w:lang w:val="en-US"/>
        </w:rPr>
        <w:lastRenderedPageBreak/>
        <w:t xml:space="preserve">Document </w:t>
      </w:r>
      <w:proofErr w:type="spellStart"/>
      <w:r w:rsidRPr="008868B6">
        <w:rPr>
          <w:lang w:val="en-US"/>
        </w:rPr>
        <w:t>omniran</w:t>
      </w:r>
      <w:proofErr w:type="spellEnd"/>
      <w:r w:rsidRPr="008868B6">
        <w:rPr>
          <w:lang w:val="en-US"/>
        </w:rPr>
        <w:t xml:space="preserve"> 13/10r01 approved </w:t>
      </w:r>
      <w:r w:rsidR="004A3491">
        <w:rPr>
          <w:lang w:val="en-US"/>
        </w:rPr>
        <w:t xml:space="preserve">without objections </w:t>
      </w:r>
      <w:r w:rsidRPr="008868B6">
        <w:rPr>
          <w:lang w:val="en-US"/>
        </w:rPr>
        <w:t>as presentation from 802 Om</w:t>
      </w:r>
      <w:r w:rsidR="001E3352">
        <w:rPr>
          <w:lang w:val="en-US"/>
        </w:rPr>
        <w:t xml:space="preserve">niRAN to IETF/IEEE Exec meeting: </w:t>
      </w:r>
      <w:hyperlink r:id="rId9" w:history="1">
        <w:r w:rsidR="001E3352">
          <w:rPr>
            <w:rStyle w:val="Hyperlink"/>
            <w:lang w:val="en-US"/>
          </w:rPr>
          <w:t>https://mentor.ieee.org/omniran/dcn/13/omniran-13-0011-01-ecsg-omniran-introduction-and-way-forward.pptx</w:t>
        </w:r>
      </w:hyperlink>
    </w:p>
    <w:p w:rsidR="001E3352" w:rsidRPr="00537DA9" w:rsidRDefault="001E3352" w:rsidP="001E3352">
      <w:pPr>
        <w:rPr>
          <w:lang w:val="en-US"/>
        </w:rPr>
      </w:pPr>
    </w:p>
    <w:p w:rsidR="00537DA9" w:rsidRPr="00186A6E" w:rsidRDefault="00537DA9" w:rsidP="00537DA9">
      <w:pPr>
        <w:rPr>
          <w:b/>
          <w:lang w:val="en-US"/>
        </w:rPr>
      </w:pPr>
      <w:r w:rsidRPr="00186A6E">
        <w:rPr>
          <w:b/>
          <w:lang w:val="en-US"/>
        </w:rPr>
        <w:t>Communication of OmniRAN status inside IEEE 802</w:t>
      </w:r>
    </w:p>
    <w:p w:rsidR="00186A6E" w:rsidRDefault="00186A6E" w:rsidP="00537DA9">
      <w:pPr>
        <w:rPr>
          <w:lang w:val="en-US"/>
        </w:rPr>
      </w:pPr>
    </w:p>
    <w:p w:rsidR="00186A6E" w:rsidRDefault="00B36EC3" w:rsidP="00186A6E">
      <w:pPr>
        <w:pStyle w:val="ListParagraph"/>
        <w:numPr>
          <w:ilvl w:val="0"/>
          <w:numId w:val="26"/>
        </w:numPr>
        <w:rPr>
          <w:lang w:val="en-US"/>
        </w:rPr>
      </w:pPr>
      <w:r w:rsidRPr="00186A6E">
        <w:rPr>
          <w:lang w:val="en-US"/>
        </w:rPr>
        <w:t>Distribution of short summary report after each session</w:t>
      </w:r>
    </w:p>
    <w:p w:rsidR="00575F9D" w:rsidRDefault="00B36EC3" w:rsidP="00186A6E">
      <w:pPr>
        <w:pStyle w:val="ListParagraph"/>
        <w:numPr>
          <w:ilvl w:val="1"/>
          <w:numId w:val="26"/>
        </w:numPr>
        <w:rPr>
          <w:lang w:val="en-US"/>
        </w:rPr>
      </w:pPr>
      <w:r w:rsidRPr="00186A6E">
        <w:rPr>
          <w:lang w:val="en-US"/>
        </w:rPr>
        <w:t xml:space="preserve">e.g.: </w:t>
      </w:r>
      <w:hyperlink r:id="rId10" w:history="1">
        <w:r w:rsidRPr="00186A6E">
          <w:rPr>
            <w:rStyle w:val="Hyperlink"/>
            <w:lang w:val="en-US"/>
          </w:rPr>
          <w:t>https://mentor.ieee.org/omniran/dcn/13/omniran-13-0008-00-0000-january-2013-summary-report.pptx</w:t>
        </w:r>
      </w:hyperlink>
      <w:r w:rsidRPr="00186A6E">
        <w:rPr>
          <w:lang w:val="en-US"/>
        </w:rPr>
        <w:t xml:space="preserve"> </w:t>
      </w:r>
    </w:p>
    <w:p w:rsidR="00131740" w:rsidRDefault="004A3491" w:rsidP="00131740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Furthermore the summary reports will be made available on OmniRAN website to allow all IEEE 802 participants to get latest status without need to search the document archive on Mentor.</w:t>
      </w:r>
    </w:p>
    <w:p w:rsidR="00186A6E" w:rsidRPr="00537DA9" w:rsidRDefault="00186A6E" w:rsidP="00537DA9">
      <w:pPr>
        <w:rPr>
          <w:lang w:val="en-US"/>
        </w:rPr>
      </w:pPr>
    </w:p>
    <w:p w:rsidR="00537DA9" w:rsidRPr="00186A6E" w:rsidRDefault="00537DA9" w:rsidP="00537DA9">
      <w:pPr>
        <w:rPr>
          <w:b/>
          <w:lang w:val="en-US"/>
        </w:rPr>
      </w:pPr>
      <w:r w:rsidRPr="00186A6E">
        <w:rPr>
          <w:b/>
          <w:lang w:val="en-US"/>
        </w:rPr>
        <w:t>Agenda for Mar ’13 session</w:t>
      </w:r>
    </w:p>
    <w:p w:rsidR="00186A6E" w:rsidRDefault="00186A6E" w:rsidP="00537DA9">
      <w:pPr>
        <w:rPr>
          <w:lang w:val="en-US"/>
        </w:rPr>
      </w:pPr>
    </w:p>
    <w:p w:rsidR="003A4CD0" w:rsidRDefault="003A4CD0" w:rsidP="00186A6E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following agenda items were proposed by the chair: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Call Meeting to Order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Secretary position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Approval of minutes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Report from IEEE802/IETF meeting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Follow-on activities with IETF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Contributions on OmniRAN use cases</w:t>
      </w:r>
    </w:p>
    <w:p w:rsidR="00131740" w:rsidRDefault="003A4CD0" w:rsidP="00131740">
      <w:pPr>
        <w:pStyle w:val="ListParagraph"/>
        <w:numPr>
          <w:ilvl w:val="2"/>
          <w:numId w:val="26"/>
        </w:numPr>
        <w:rPr>
          <w:lang w:val="en-US"/>
        </w:rPr>
      </w:pPr>
      <w:r w:rsidRPr="003A4CD0">
        <w:rPr>
          <w:lang w:val="en-US"/>
        </w:rPr>
        <w:t>Review of presentations</w:t>
      </w:r>
    </w:p>
    <w:p w:rsidR="00131740" w:rsidRDefault="003A4CD0" w:rsidP="00131740">
      <w:pPr>
        <w:pStyle w:val="ListParagraph"/>
        <w:numPr>
          <w:ilvl w:val="2"/>
          <w:numId w:val="26"/>
        </w:numPr>
        <w:rPr>
          <w:lang w:val="en-US"/>
        </w:rPr>
      </w:pPr>
      <w:r w:rsidRPr="003A4CD0">
        <w:rPr>
          <w:lang w:val="en-US"/>
        </w:rPr>
        <w:t>Decision about acceptance of text proposals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Establishment of Draft Use cases document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Issue of call for comments on use cases document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Review of plan and timeline for OmniRAN SG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Conference calls between March and May session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Summary report for communication inside IEEE 802</w:t>
      </w:r>
    </w:p>
    <w:p w:rsidR="00131740" w:rsidRDefault="003A4CD0" w:rsidP="00131740">
      <w:pPr>
        <w:pStyle w:val="ListParagraph"/>
        <w:numPr>
          <w:ilvl w:val="1"/>
          <w:numId w:val="26"/>
        </w:numPr>
        <w:rPr>
          <w:lang w:val="en-US"/>
        </w:rPr>
      </w:pPr>
      <w:r w:rsidRPr="003A4CD0">
        <w:rPr>
          <w:lang w:val="en-US"/>
        </w:rPr>
        <w:t>AOB</w:t>
      </w:r>
    </w:p>
    <w:p w:rsidR="00186A6E" w:rsidRPr="00186A6E" w:rsidRDefault="00186A6E" w:rsidP="00186A6E">
      <w:pPr>
        <w:pStyle w:val="ListParagraph"/>
        <w:numPr>
          <w:ilvl w:val="0"/>
          <w:numId w:val="26"/>
        </w:numPr>
        <w:rPr>
          <w:lang w:val="en-US"/>
        </w:rPr>
      </w:pPr>
      <w:r w:rsidRPr="00186A6E">
        <w:rPr>
          <w:lang w:val="en-US"/>
        </w:rPr>
        <w:t>Agreed without comments</w:t>
      </w:r>
    </w:p>
    <w:p w:rsidR="003A4CD0" w:rsidRDefault="003A4CD0" w:rsidP="00537DA9">
      <w:pPr>
        <w:rPr>
          <w:b/>
          <w:lang w:val="en-US"/>
        </w:rPr>
      </w:pPr>
    </w:p>
    <w:p w:rsidR="00537DA9" w:rsidRPr="00186A6E" w:rsidRDefault="00537DA9" w:rsidP="00537DA9">
      <w:pPr>
        <w:rPr>
          <w:b/>
          <w:lang w:val="en-US"/>
        </w:rPr>
      </w:pPr>
      <w:bookmarkStart w:id="2" w:name="_GoBack"/>
      <w:bookmarkEnd w:id="2"/>
      <w:r w:rsidRPr="00186A6E">
        <w:rPr>
          <w:b/>
          <w:lang w:val="en-US"/>
        </w:rPr>
        <w:t>AOB</w:t>
      </w:r>
    </w:p>
    <w:p w:rsidR="00186A6E" w:rsidRDefault="00186A6E" w:rsidP="00537DA9">
      <w:pPr>
        <w:rPr>
          <w:lang w:val="en-US"/>
        </w:rPr>
      </w:pPr>
    </w:p>
    <w:p w:rsidR="00186A6E" w:rsidRDefault="00186A6E" w:rsidP="00537DA9">
      <w:pPr>
        <w:rPr>
          <w:lang w:val="en-US"/>
        </w:rPr>
      </w:pPr>
      <w:r>
        <w:rPr>
          <w:lang w:val="en-US"/>
        </w:rPr>
        <w:t>Antonio de la Oliva: Will the chair upload a template for use case submissions?</w:t>
      </w:r>
    </w:p>
    <w:p w:rsidR="00186A6E" w:rsidRDefault="00186A6E" w:rsidP="00537DA9">
      <w:pPr>
        <w:rPr>
          <w:lang w:val="en-US"/>
        </w:rPr>
      </w:pPr>
      <w:r>
        <w:rPr>
          <w:lang w:val="en-US"/>
        </w:rPr>
        <w:t>Max Riegel: Yes, I will upload one before the meeting.</w:t>
      </w:r>
    </w:p>
    <w:p w:rsidR="00186A6E" w:rsidRDefault="00186A6E" w:rsidP="00537DA9">
      <w:pPr>
        <w:rPr>
          <w:lang w:val="en-US"/>
        </w:rPr>
      </w:pPr>
    </w:p>
    <w:p w:rsidR="00460102" w:rsidRPr="00E0021D" w:rsidRDefault="00460102" w:rsidP="00460102">
      <w:pPr>
        <w:rPr>
          <w:b/>
          <w:lang w:val="en-US"/>
        </w:rPr>
      </w:pPr>
      <w:r w:rsidRPr="00E0021D">
        <w:rPr>
          <w:b/>
          <w:lang w:val="en-US"/>
        </w:rPr>
        <w:t>Adjou</w:t>
      </w:r>
      <w:r w:rsidR="00282161" w:rsidRPr="00E0021D">
        <w:rPr>
          <w:b/>
          <w:lang w:val="en-US"/>
        </w:rPr>
        <w:t>r</w:t>
      </w:r>
      <w:r w:rsidRPr="00E0021D">
        <w:rPr>
          <w:b/>
          <w:lang w:val="en-US"/>
        </w:rPr>
        <w:t>n</w:t>
      </w:r>
      <w:r w:rsidR="00586B1E" w:rsidRPr="00E0021D">
        <w:rPr>
          <w:b/>
          <w:lang w:val="en-US"/>
        </w:rPr>
        <w:t>ment</w:t>
      </w:r>
    </w:p>
    <w:p w:rsidR="00012C0A" w:rsidRPr="00E0021D" w:rsidRDefault="00012C0A" w:rsidP="00460102">
      <w:pPr>
        <w:rPr>
          <w:b/>
          <w:lang w:val="en-US"/>
        </w:rPr>
      </w:pPr>
    </w:p>
    <w:p w:rsidR="00460102" w:rsidRPr="00E0021D" w:rsidRDefault="00460102" w:rsidP="00460102">
      <w:pPr>
        <w:rPr>
          <w:lang w:val="en-US"/>
        </w:rPr>
      </w:pPr>
      <w:r w:rsidRPr="00E0021D">
        <w:rPr>
          <w:lang w:val="en-US"/>
        </w:rPr>
        <w:t>The meeting was adjourned, without objection, at 1</w:t>
      </w:r>
      <w:r w:rsidR="00186A6E">
        <w:rPr>
          <w:lang w:val="en-US"/>
        </w:rPr>
        <w:t>8:22</w:t>
      </w:r>
      <w:r w:rsidRPr="00E0021D">
        <w:rPr>
          <w:lang w:val="en-US"/>
        </w:rPr>
        <w:t xml:space="preserve"> (</w:t>
      </w:r>
      <w:r w:rsidR="00186A6E">
        <w:rPr>
          <w:lang w:val="en-US"/>
        </w:rPr>
        <w:t>E</w:t>
      </w:r>
      <w:r w:rsidRPr="00E0021D">
        <w:rPr>
          <w:lang w:val="en-US"/>
        </w:rPr>
        <w:t>ST)</w:t>
      </w:r>
    </w:p>
    <w:p w:rsidR="00EA61D5" w:rsidRPr="00E0021D" w:rsidRDefault="00EA61D5" w:rsidP="00CB265C">
      <w:pPr>
        <w:rPr>
          <w:lang w:val="en-US"/>
        </w:rPr>
      </w:pPr>
    </w:p>
    <w:sectPr w:rsidR="00EA61D5" w:rsidRPr="00E0021D" w:rsidSect="0022746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97" w:rsidRDefault="00263A97">
      <w:r>
        <w:separator/>
      </w:r>
    </w:p>
  </w:endnote>
  <w:endnote w:type="continuationSeparator" w:id="0">
    <w:p w:rsidR="00263A97" w:rsidRDefault="0026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1B3EAE" w:rsidRDefault="00131740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fldSimple w:instr=" SUBJECT  \* MERGEFORMAT ">
      <w:r w:rsidR="000B2275" w:rsidRPr="001B3EAE">
        <w:rPr>
          <w:lang w:val="fr-CA"/>
        </w:rPr>
        <w:t>Minutes</w:t>
      </w:r>
    </w:fldSimple>
    <w:r w:rsidR="00820D61" w:rsidRPr="001B3EAE">
      <w:rPr>
        <w:lang w:val="fr-CA"/>
      </w:rPr>
      <w:tab/>
      <w:t>P</w:t>
    </w:r>
    <w:r w:rsidR="0029020B" w:rsidRPr="001B3EAE">
      <w:rPr>
        <w:lang w:val="fr-CA"/>
      </w:rPr>
      <w:t xml:space="preserve">age </w:t>
    </w:r>
    <w:r>
      <w:fldChar w:fldCharType="begin"/>
    </w:r>
    <w:r w:rsidR="0029020B" w:rsidRPr="001B3EAE">
      <w:rPr>
        <w:lang w:val="fr-CA"/>
      </w:rPr>
      <w:instrText xml:space="preserve">page </w:instrText>
    </w:r>
    <w:r>
      <w:fldChar w:fldCharType="separate"/>
    </w:r>
    <w:r w:rsidR="005449C8">
      <w:rPr>
        <w:noProof/>
        <w:lang w:val="fr-CA"/>
      </w:rPr>
      <w:t>2</w:t>
    </w:r>
    <w:r>
      <w:fldChar w:fldCharType="end"/>
    </w:r>
    <w:r w:rsidR="0029020B" w:rsidRPr="001B3EAE">
      <w:rPr>
        <w:lang w:val="fr-CA"/>
      </w:rPr>
      <w:tab/>
    </w:r>
    <w:r w:rsidR="004C3735" w:rsidRPr="001B3EAE">
      <w:rPr>
        <w:sz w:val="18"/>
        <w:lang w:val="fr-CA"/>
      </w:rPr>
      <w:t>JC Zuniga (InterDigital)</w:t>
    </w:r>
  </w:p>
  <w:p w:rsidR="0029020B" w:rsidRPr="001B3EAE" w:rsidRDefault="0029020B">
    <w:pPr>
      <w:rPr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97" w:rsidRDefault="00263A97">
      <w:r>
        <w:separator/>
      </w:r>
    </w:p>
  </w:footnote>
  <w:footnote w:type="continuationSeparator" w:id="0">
    <w:p w:rsidR="00263A97" w:rsidRDefault="00263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14539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6358CB">
      <w:t>2013</w:t>
    </w:r>
    <w:r w:rsidR="0029020B">
      <w:tab/>
    </w:r>
    <w:r w:rsidR="0029020B">
      <w:tab/>
    </w:r>
    <w:fldSimple w:instr=" TITLE  \* MERGEFORMAT ">
      <w:r>
        <w:t>doc.: IEEE omniran-13/</w:t>
      </w:r>
      <w:r w:rsidR="005449C8">
        <w:t>0013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7E"/>
    <w:multiLevelType w:val="hybridMultilevel"/>
    <w:tmpl w:val="8496EBAC"/>
    <w:lvl w:ilvl="0" w:tplc="D71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31E8">
      <w:start w:val="12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4B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E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E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A2700D"/>
    <w:multiLevelType w:val="hybridMultilevel"/>
    <w:tmpl w:val="04EC406C"/>
    <w:lvl w:ilvl="0" w:tplc="00841E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1D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E71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487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7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A6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E8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203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00F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3321B"/>
    <w:multiLevelType w:val="hybridMultilevel"/>
    <w:tmpl w:val="0754A022"/>
    <w:lvl w:ilvl="0" w:tplc="D30E6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4F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A2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0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64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9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E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2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AC4C89"/>
    <w:multiLevelType w:val="hybridMultilevel"/>
    <w:tmpl w:val="E88AB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53E87"/>
    <w:multiLevelType w:val="hybridMultilevel"/>
    <w:tmpl w:val="FF283A4E"/>
    <w:lvl w:ilvl="0" w:tplc="37DC45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425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A93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2AD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A05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615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76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07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2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A376E"/>
    <w:multiLevelType w:val="hybridMultilevel"/>
    <w:tmpl w:val="E8C8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740BB"/>
    <w:multiLevelType w:val="hybridMultilevel"/>
    <w:tmpl w:val="1F8478A2"/>
    <w:lvl w:ilvl="0" w:tplc="5F12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E6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CFC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8AC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CCE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67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4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4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4F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78669C"/>
    <w:multiLevelType w:val="hybridMultilevel"/>
    <w:tmpl w:val="456C9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AF0626"/>
    <w:multiLevelType w:val="hybridMultilevel"/>
    <w:tmpl w:val="0BD43184"/>
    <w:lvl w:ilvl="0" w:tplc="82C2F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64F72"/>
    <w:multiLevelType w:val="hybridMultilevel"/>
    <w:tmpl w:val="D1B83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81823"/>
    <w:multiLevelType w:val="hybridMultilevel"/>
    <w:tmpl w:val="287EE862"/>
    <w:lvl w:ilvl="0" w:tplc="B3C2B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8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0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8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426AC5"/>
    <w:multiLevelType w:val="hybridMultilevel"/>
    <w:tmpl w:val="17F2F1B4"/>
    <w:lvl w:ilvl="0" w:tplc="40463F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55C4C"/>
    <w:multiLevelType w:val="hybridMultilevel"/>
    <w:tmpl w:val="187CAFE2"/>
    <w:lvl w:ilvl="0" w:tplc="0EC0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C1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CC53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8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2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8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EB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8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6F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E10DF6"/>
    <w:multiLevelType w:val="hybridMultilevel"/>
    <w:tmpl w:val="76028656"/>
    <w:lvl w:ilvl="0" w:tplc="F1A6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AA4E">
      <w:start w:val="17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43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8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0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F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A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8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4C1981"/>
    <w:multiLevelType w:val="hybridMultilevel"/>
    <w:tmpl w:val="535ECAD6"/>
    <w:lvl w:ilvl="0" w:tplc="2868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A7A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6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E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2A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F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0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8FB667B"/>
    <w:multiLevelType w:val="hybridMultilevel"/>
    <w:tmpl w:val="9D5C4196"/>
    <w:lvl w:ilvl="0" w:tplc="7BEEE7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F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ABA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49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31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45A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E1F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30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A9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C81A4E"/>
    <w:multiLevelType w:val="hybridMultilevel"/>
    <w:tmpl w:val="B962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A61D2"/>
    <w:multiLevelType w:val="hybridMultilevel"/>
    <w:tmpl w:val="ED08DAE4"/>
    <w:lvl w:ilvl="0" w:tplc="0C9C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CF2AC">
      <w:start w:val="1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C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C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C3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4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4B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BF86603"/>
    <w:multiLevelType w:val="hybridMultilevel"/>
    <w:tmpl w:val="79982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C33FB"/>
    <w:multiLevelType w:val="hybridMultilevel"/>
    <w:tmpl w:val="CCE29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5122F4"/>
    <w:multiLevelType w:val="hybridMultilevel"/>
    <w:tmpl w:val="DCB23DBA"/>
    <w:lvl w:ilvl="0" w:tplc="97868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0D7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47E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273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B0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DD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A6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C2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05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08139D"/>
    <w:multiLevelType w:val="hybridMultilevel"/>
    <w:tmpl w:val="3244A834"/>
    <w:lvl w:ilvl="0" w:tplc="780CF1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94423B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00841C2">
      <w:start w:val="156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82D9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46A063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C960E5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F0DF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C409ED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30BBC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76CB0921"/>
    <w:multiLevelType w:val="hybridMultilevel"/>
    <w:tmpl w:val="B25E3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B32FF"/>
    <w:multiLevelType w:val="hybridMultilevel"/>
    <w:tmpl w:val="6166F9EE"/>
    <w:lvl w:ilvl="0" w:tplc="DB18E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9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295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E2A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C2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E17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A2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6D9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C2B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DE6712"/>
    <w:multiLevelType w:val="hybridMultilevel"/>
    <w:tmpl w:val="C5A6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A220B"/>
    <w:multiLevelType w:val="hybridMultilevel"/>
    <w:tmpl w:val="71DECC2C"/>
    <w:lvl w:ilvl="0" w:tplc="6F104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5D0AB1E">
      <w:start w:val="167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92EE10">
      <w:start w:val="167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F64E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EEA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E60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BCC1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E8C2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FC5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3"/>
  </w:num>
  <w:num w:numId="5">
    <w:abstractNumId w:val="18"/>
  </w:num>
  <w:num w:numId="6">
    <w:abstractNumId w:val="10"/>
  </w:num>
  <w:num w:numId="7">
    <w:abstractNumId w:val="0"/>
  </w:num>
  <w:num w:numId="8">
    <w:abstractNumId w:val="24"/>
  </w:num>
  <w:num w:numId="9">
    <w:abstractNumId w:val="16"/>
  </w:num>
  <w:num w:numId="10">
    <w:abstractNumId w:val="19"/>
  </w:num>
  <w:num w:numId="11">
    <w:abstractNumId w:val="4"/>
  </w:num>
  <w:num w:numId="12">
    <w:abstractNumId w:val="6"/>
  </w:num>
  <w:num w:numId="13">
    <w:abstractNumId w:val="25"/>
  </w:num>
  <w:num w:numId="14">
    <w:abstractNumId w:val="15"/>
  </w:num>
  <w:num w:numId="15">
    <w:abstractNumId w:val="14"/>
  </w:num>
  <w:num w:numId="16">
    <w:abstractNumId w:val="8"/>
  </w:num>
  <w:num w:numId="17">
    <w:abstractNumId w:val="23"/>
  </w:num>
  <w:num w:numId="18">
    <w:abstractNumId w:val="12"/>
  </w:num>
  <w:num w:numId="19">
    <w:abstractNumId w:val="2"/>
  </w:num>
  <w:num w:numId="20">
    <w:abstractNumId w:val="1"/>
  </w:num>
  <w:num w:numId="21">
    <w:abstractNumId w:val="20"/>
  </w:num>
  <w:num w:numId="22">
    <w:abstractNumId w:val="13"/>
  </w:num>
  <w:num w:numId="23">
    <w:abstractNumId w:val="17"/>
  </w:num>
  <w:num w:numId="24">
    <w:abstractNumId w:val="11"/>
  </w:num>
  <w:num w:numId="25">
    <w:abstractNumId w:val="21"/>
  </w:num>
  <w:num w:numId="2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 Riegel">
    <w15:presenceInfo w15:providerId="None" w15:userId="Max Rieg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3588"/>
    <w:rsid w:val="00086F4E"/>
    <w:rsid w:val="000A0AF7"/>
    <w:rsid w:val="000B2275"/>
    <w:rsid w:val="000C13B3"/>
    <w:rsid w:val="000D01BE"/>
    <w:rsid w:val="000D58D5"/>
    <w:rsid w:val="000E225B"/>
    <w:rsid w:val="000E7EE3"/>
    <w:rsid w:val="0010426F"/>
    <w:rsid w:val="0010512B"/>
    <w:rsid w:val="00112B78"/>
    <w:rsid w:val="001216B1"/>
    <w:rsid w:val="00131740"/>
    <w:rsid w:val="00142AA2"/>
    <w:rsid w:val="001540A3"/>
    <w:rsid w:val="00167E07"/>
    <w:rsid w:val="00184EAE"/>
    <w:rsid w:val="00186A6E"/>
    <w:rsid w:val="001911F1"/>
    <w:rsid w:val="00191EE7"/>
    <w:rsid w:val="00192AEC"/>
    <w:rsid w:val="0019706B"/>
    <w:rsid w:val="001A1344"/>
    <w:rsid w:val="001A2153"/>
    <w:rsid w:val="001A727D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3352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51D5"/>
    <w:rsid w:val="00260B3A"/>
    <w:rsid w:val="002636D4"/>
    <w:rsid w:val="00263A97"/>
    <w:rsid w:val="00276592"/>
    <w:rsid w:val="002808BF"/>
    <w:rsid w:val="00281B6B"/>
    <w:rsid w:val="00282161"/>
    <w:rsid w:val="002831C8"/>
    <w:rsid w:val="0029020B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30104"/>
    <w:rsid w:val="00336881"/>
    <w:rsid w:val="00365B54"/>
    <w:rsid w:val="003703ED"/>
    <w:rsid w:val="00382DDE"/>
    <w:rsid w:val="003A42C8"/>
    <w:rsid w:val="003A4CD0"/>
    <w:rsid w:val="003A71F1"/>
    <w:rsid w:val="003B1B34"/>
    <w:rsid w:val="003B743F"/>
    <w:rsid w:val="003C74AF"/>
    <w:rsid w:val="003D25C5"/>
    <w:rsid w:val="003E0424"/>
    <w:rsid w:val="003E0DAC"/>
    <w:rsid w:val="003E378E"/>
    <w:rsid w:val="003E3E50"/>
    <w:rsid w:val="003E71FE"/>
    <w:rsid w:val="003F1944"/>
    <w:rsid w:val="00414539"/>
    <w:rsid w:val="004222B5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3491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2253E"/>
    <w:rsid w:val="00527ECD"/>
    <w:rsid w:val="005369F1"/>
    <w:rsid w:val="00537DA9"/>
    <w:rsid w:val="005449C8"/>
    <w:rsid w:val="00551745"/>
    <w:rsid w:val="00552DDA"/>
    <w:rsid w:val="00557EB4"/>
    <w:rsid w:val="0056239A"/>
    <w:rsid w:val="00563031"/>
    <w:rsid w:val="005706D1"/>
    <w:rsid w:val="00573667"/>
    <w:rsid w:val="00575F9D"/>
    <w:rsid w:val="005761F3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24948"/>
    <w:rsid w:val="006305E2"/>
    <w:rsid w:val="006358CB"/>
    <w:rsid w:val="00637E04"/>
    <w:rsid w:val="00641195"/>
    <w:rsid w:val="00647247"/>
    <w:rsid w:val="006477D8"/>
    <w:rsid w:val="00647DAE"/>
    <w:rsid w:val="00677695"/>
    <w:rsid w:val="00683511"/>
    <w:rsid w:val="006928E1"/>
    <w:rsid w:val="006A057A"/>
    <w:rsid w:val="006A10D2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52DF8"/>
    <w:rsid w:val="00760199"/>
    <w:rsid w:val="00760883"/>
    <w:rsid w:val="00770572"/>
    <w:rsid w:val="0079046C"/>
    <w:rsid w:val="00796EA4"/>
    <w:rsid w:val="007B14F5"/>
    <w:rsid w:val="007B2229"/>
    <w:rsid w:val="007B70F8"/>
    <w:rsid w:val="007D1E21"/>
    <w:rsid w:val="007D3AA3"/>
    <w:rsid w:val="007E02F5"/>
    <w:rsid w:val="007E2779"/>
    <w:rsid w:val="007E57CC"/>
    <w:rsid w:val="008064B1"/>
    <w:rsid w:val="00817B17"/>
    <w:rsid w:val="00820D61"/>
    <w:rsid w:val="00820F37"/>
    <w:rsid w:val="0084032B"/>
    <w:rsid w:val="00841E24"/>
    <w:rsid w:val="00843791"/>
    <w:rsid w:val="00845AA2"/>
    <w:rsid w:val="00875ED7"/>
    <w:rsid w:val="008868B6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1B72"/>
    <w:rsid w:val="009B7510"/>
    <w:rsid w:val="009C3DBF"/>
    <w:rsid w:val="009D205C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C6B"/>
    <w:rsid w:val="00A44453"/>
    <w:rsid w:val="00A457ED"/>
    <w:rsid w:val="00A50384"/>
    <w:rsid w:val="00A56709"/>
    <w:rsid w:val="00A62191"/>
    <w:rsid w:val="00A67BFD"/>
    <w:rsid w:val="00A707C2"/>
    <w:rsid w:val="00A7325B"/>
    <w:rsid w:val="00AA0631"/>
    <w:rsid w:val="00AA427C"/>
    <w:rsid w:val="00AB6947"/>
    <w:rsid w:val="00AD2F59"/>
    <w:rsid w:val="00AD318F"/>
    <w:rsid w:val="00AD49C0"/>
    <w:rsid w:val="00B13EB6"/>
    <w:rsid w:val="00B20BC0"/>
    <w:rsid w:val="00B21A0A"/>
    <w:rsid w:val="00B36EC3"/>
    <w:rsid w:val="00B427AF"/>
    <w:rsid w:val="00B42BF7"/>
    <w:rsid w:val="00B46138"/>
    <w:rsid w:val="00B55175"/>
    <w:rsid w:val="00B721FF"/>
    <w:rsid w:val="00B7280F"/>
    <w:rsid w:val="00B75258"/>
    <w:rsid w:val="00B86940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6C39"/>
    <w:rsid w:val="00C840BD"/>
    <w:rsid w:val="00C85C7D"/>
    <w:rsid w:val="00C94196"/>
    <w:rsid w:val="00C96878"/>
    <w:rsid w:val="00C97658"/>
    <w:rsid w:val="00CA09B2"/>
    <w:rsid w:val="00CA4D47"/>
    <w:rsid w:val="00CB265C"/>
    <w:rsid w:val="00CC3699"/>
    <w:rsid w:val="00CE1DA3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31534"/>
    <w:rsid w:val="00D32E97"/>
    <w:rsid w:val="00D34960"/>
    <w:rsid w:val="00D3599A"/>
    <w:rsid w:val="00D41EBC"/>
    <w:rsid w:val="00D42DA2"/>
    <w:rsid w:val="00D46AC4"/>
    <w:rsid w:val="00D638BB"/>
    <w:rsid w:val="00D657A5"/>
    <w:rsid w:val="00D73826"/>
    <w:rsid w:val="00D757C8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6C98"/>
    <w:rsid w:val="00E41687"/>
    <w:rsid w:val="00E43E2A"/>
    <w:rsid w:val="00E67902"/>
    <w:rsid w:val="00E7648A"/>
    <w:rsid w:val="00E94DEE"/>
    <w:rsid w:val="00EA61D5"/>
    <w:rsid w:val="00EA65CB"/>
    <w:rsid w:val="00EB2E5E"/>
    <w:rsid w:val="00EB77FD"/>
    <w:rsid w:val="00EC0934"/>
    <w:rsid w:val="00EC3443"/>
    <w:rsid w:val="00F010FF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D2C1F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A7325B"/>
    <w:rPr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191EE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8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2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4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17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5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8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9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5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1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0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0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.tools.ietf.org/group/iesg/trac/wiki/2ndIEEE802andIETFlead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mentor.ieee.org/omniran/dcn/13/omniran-13-0008-00-0000-january-2013-summary-repor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3/omniran-13-0011-01-ecsg-omniran-introduction-and-way-forward.ppt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C93C-729B-4B28-846D-EE680CFB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4222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Juan Carlos Zuniga</cp:lastModifiedBy>
  <cp:revision>3</cp:revision>
  <cp:lastPrinted>2013-01-29T21:04:00Z</cp:lastPrinted>
  <dcterms:created xsi:type="dcterms:W3CDTF">2013-03-05T15:47:00Z</dcterms:created>
  <dcterms:modified xsi:type="dcterms:W3CDTF">2013-03-05T15:52:00Z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