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BDA1" w14:textId="1D3DF936" w:rsidR="00AA1D30" w:rsidRDefault="00982E48" w:rsidP="00AA1D30">
      <w:pPr>
        <w:autoSpaceDE w:val="0"/>
        <w:autoSpaceDN w:val="0"/>
        <w:adjustRightInd w:val="0"/>
        <w:spacing w:after="0" w:line="240" w:lineRule="auto"/>
        <w:rPr>
          <w:rFonts w:ascii="TimesNewRomanPSMT" w:hAnsi="TimesNewRomanPSMT" w:cs="TimesNewRomanPSMT"/>
          <w:color w:val="000000"/>
          <w:sz w:val="24"/>
          <w:szCs w:val="24"/>
        </w:rPr>
      </w:pPr>
      <w:r w:rsidRPr="00982E48">
        <w:rPr>
          <w:rFonts w:ascii="TimesNewRomanPSMT" w:hAnsi="TimesNewRomanPSMT" w:cs="TimesNewRomanPSMT"/>
          <w:sz w:val="24"/>
          <w:szCs w:val="24"/>
        </w:rPr>
        <w:t>DCN 24-19-0030-0</w:t>
      </w:r>
      <w:r w:rsidR="008E37B4">
        <w:rPr>
          <w:rFonts w:ascii="TimesNewRomanPSMT" w:hAnsi="TimesNewRomanPSMT" w:cs="TimesNewRomanPSMT"/>
          <w:sz w:val="24"/>
          <w:szCs w:val="24"/>
        </w:rPr>
        <w:t>1</w:t>
      </w:r>
      <w:r w:rsidRPr="00982E48">
        <w:rPr>
          <w:rFonts w:ascii="TimesNewRomanPSMT" w:hAnsi="TimesNewRomanPSMT" w:cs="TimesNewRomanPSMT"/>
          <w:sz w:val="24"/>
          <w:szCs w:val="24"/>
        </w:rPr>
        <w:t>-0000-Licensed-Narrowband-Amendment-CSD</w:t>
      </w:r>
      <w:r>
        <w:rPr>
          <w:rFonts w:ascii="TimesNewRomanPSMT" w:hAnsi="TimesNewRomanPSMT" w:cs="TimesNewRomanPSMT"/>
          <w:color w:val="FF2D21"/>
          <w:sz w:val="24"/>
          <w:szCs w:val="24"/>
        </w:rPr>
        <w:t xml:space="preserve">        2019-1</w:t>
      </w:r>
      <w:r w:rsidR="008E37B4">
        <w:rPr>
          <w:rFonts w:ascii="TimesNewRomanPSMT" w:hAnsi="TimesNewRomanPSMT" w:cs="TimesNewRomanPSMT"/>
          <w:color w:val="FF2D21"/>
          <w:sz w:val="24"/>
          <w:szCs w:val="24"/>
        </w:rPr>
        <w:t>1-12</w:t>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p>
    <w:p w14:paraId="020CA6D7" w14:textId="77777777" w:rsidR="00982E48" w:rsidRDefault="00982E48" w:rsidP="00AA1D30">
      <w:pPr>
        <w:autoSpaceDE w:val="0"/>
        <w:autoSpaceDN w:val="0"/>
        <w:adjustRightInd w:val="0"/>
        <w:spacing w:after="0" w:line="240" w:lineRule="auto"/>
        <w:rPr>
          <w:rFonts w:ascii="Times-Roman" w:hAnsi="Times-Roman" w:cs="Times-Roman"/>
          <w:color w:val="145AB3"/>
          <w:sz w:val="24"/>
          <w:szCs w:val="24"/>
        </w:rPr>
      </w:pPr>
    </w:p>
    <w:p w14:paraId="7D117385" w14:textId="01FA7FFC" w:rsidR="00AA1D30" w:rsidRDefault="00234D0E"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Proposed</w:t>
      </w:r>
      <w:r w:rsidR="00AA1D30">
        <w:rPr>
          <w:rFonts w:ascii="Times-Roman" w:hAnsi="Times-Roman" w:cs="Times-Roman"/>
          <w:color w:val="145AB3"/>
          <w:sz w:val="24"/>
          <w:szCs w:val="24"/>
        </w:rPr>
        <w:t xml:space="preserve"> IEEE 802 Criteria for Standards Development (CSD):</w:t>
      </w:r>
    </w:p>
    <w:p w14:paraId="2AE100AF" w14:textId="77777777" w:rsidR="008E37B4"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P802.16</w:t>
      </w:r>
      <w:r w:rsidR="00234D0E">
        <w:rPr>
          <w:rFonts w:ascii="Times-Roman" w:hAnsi="Times-Roman" w:cs="Times-Roman"/>
          <w:color w:val="145AB3"/>
          <w:sz w:val="24"/>
          <w:szCs w:val="24"/>
        </w:rPr>
        <w:t>t</w:t>
      </w:r>
      <w:r>
        <w:rPr>
          <w:rFonts w:ascii="Times-Roman" w:hAnsi="Times-Roman" w:cs="Times-Roman"/>
          <w:color w:val="145AB3"/>
          <w:sz w:val="24"/>
          <w:szCs w:val="24"/>
        </w:rPr>
        <w:t xml:space="preserve"> </w:t>
      </w:r>
      <w:r w:rsidR="008E37B4" w:rsidRPr="008E37B4">
        <w:rPr>
          <w:rFonts w:ascii="Times-Roman" w:hAnsi="Times-Roman" w:cs="Times-Roman"/>
          <w:color w:val="145AB3"/>
          <w:sz w:val="24"/>
          <w:szCs w:val="24"/>
        </w:rPr>
        <w:t>Amendment - Fixed and Mobile Wireless Access in Narrowband Channels</w:t>
      </w:r>
    </w:p>
    <w:p w14:paraId="652B2AE0" w14:textId="4EA4FF3F"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 Project process requirements</w:t>
      </w:r>
    </w:p>
    <w:p w14:paraId="4418B4DB"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1.1.1 Managed objects</w:t>
      </w:r>
    </w:p>
    <w:p w14:paraId="442D58E8" w14:textId="5BF3000E"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Describe the plan for developing a definition of managed objects. The plan shall specify one of the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following:</w:t>
      </w:r>
    </w:p>
    <w:p w14:paraId="1AB88A5D" w14:textId="3FAB48D6" w:rsidR="00AA1D30" w:rsidRPr="009C744B" w:rsidRDefault="00AA1D30" w:rsidP="009C744B">
      <w:pPr>
        <w:pStyle w:val="ListParagraph"/>
        <w:numPr>
          <w:ilvl w:val="0"/>
          <w:numId w:val="1"/>
        </w:numPr>
        <w:autoSpaceDE w:val="0"/>
        <w:autoSpaceDN w:val="0"/>
        <w:adjustRightInd w:val="0"/>
        <w:spacing w:after="0" w:line="240" w:lineRule="auto"/>
        <w:rPr>
          <w:rFonts w:ascii="TimesNewRomanPSMT" w:hAnsi="TimesNewRomanPSMT" w:cs="TimesNewRomanPSMT"/>
          <w:color w:val="000000"/>
          <w:sz w:val="24"/>
          <w:szCs w:val="24"/>
        </w:rPr>
      </w:pPr>
      <w:r w:rsidRPr="009C744B">
        <w:rPr>
          <w:rFonts w:ascii="TimesNewRomanPSMT" w:hAnsi="TimesNewRomanPSMT" w:cs="TimesNewRomanPSMT"/>
          <w:color w:val="000000"/>
          <w:sz w:val="24"/>
          <w:szCs w:val="24"/>
        </w:rPr>
        <w:t>The definitions will be part of this project.</w:t>
      </w:r>
    </w:p>
    <w:p w14:paraId="23424059" w14:textId="4288A828" w:rsidR="009C744B" w:rsidRPr="009C744B" w:rsidRDefault="009C744B" w:rsidP="009C744B">
      <w:pPr>
        <w:autoSpaceDE w:val="0"/>
        <w:autoSpaceDN w:val="0"/>
        <w:adjustRightInd w:val="0"/>
        <w:spacing w:after="0" w:line="240" w:lineRule="auto"/>
        <w:rPr>
          <w:rFonts w:ascii="TimesNewRomanPSMT" w:hAnsi="TimesNewRomanPSMT" w:cs="TimesNewRomanPSMT"/>
          <w:color w:val="145AB3"/>
          <w:sz w:val="24"/>
          <w:szCs w:val="24"/>
        </w:rPr>
      </w:pPr>
      <w:r w:rsidRPr="009C744B">
        <w:rPr>
          <w:rFonts w:ascii="TimesNewRomanPSMT" w:hAnsi="TimesNewRomanPSMT" w:cs="TimesNewRomanPSMT"/>
          <w:color w:val="145AB3"/>
          <w:sz w:val="24"/>
          <w:szCs w:val="24"/>
        </w:rPr>
        <w:t>Yes</w:t>
      </w:r>
    </w:p>
    <w:p w14:paraId="34A0C03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The definitions will be part of a different project and provide the plan for that project or</w:t>
      </w:r>
    </w:p>
    <w:p w14:paraId="15FBD5A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anticipated future project.</w:t>
      </w:r>
    </w:p>
    <w:p w14:paraId="79412ECD"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The definitions will not be developed and explain why such definitions are not needed.</w:t>
      </w:r>
    </w:p>
    <w:p w14:paraId="54AD7053"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No new definitions are anticipated, although existing ones may require amendment.</w:t>
      </w:r>
    </w:p>
    <w:p w14:paraId="1CBAF1C0"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1.1.2 Coexistence</w:t>
      </w:r>
    </w:p>
    <w:p w14:paraId="4AD9252C"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WG proposing a wireless project shall demonstrate coexistence through the preparation of a</w:t>
      </w:r>
    </w:p>
    <w:p w14:paraId="0773DB56"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Coexistence Assurance (CA) document unless it is not applicable.</w:t>
      </w:r>
    </w:p>
    <w:p w14:paraId="02B2174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Will the WG create a CA document as part of the WG balloting process as described in</w:t>
      </w:r>
    </w:p>
    <w:p w14:paraId="05330E7B"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Clause 13? (yes/no)</w:t>
      </w:r>
    </w:p>
    <w:p w14:paraId="12BF2D73"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No</w:t>
      </w:r>
    </w:p>
    <w:p w14:paraId="4B3F580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If not, explain why the CA document is not applicable.</w:t>
      </w:r>
    </w:p>
    <w:p w14:paraId="5821E006" w14:textId="1E59B504"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 xml:space="preserve">The scope is to </w:t>
      </w:r>
      <w:r w:rsidR="009C744B">
        <w:rPr>
          <w:rFonts w:ascii="TimesNewRomanPSMT" w:hAnsi="TimesNewRomanPSMT" w:cs="TimesNewRomanPSMT"/>
          <w:color w:val="145AB3"/>
          <w:sz w:val="24"/>
          <w:szCs w:val="24"/>
        </w:rPr>
        <w:t xml:space="preserve">exclusively </w:t>
      </w:r>
      <w:r>
        <w:rPr>
          <w:rFonts w:ascii="TimesNewRomanPSMT" w:hAnsi="TimesNewRomanPSMT" w:cs="TimesNewRomanPSMT"/>
          <w:color w:val="145AB3"/>
          <w:sz w:val="24"/>
          <w:szCs w:val="24"/>
        </w:rPr>
        <w:t>support operation in</w:t>
      </w:r>
      <w:r w:rsidR="00430F9C">
        <w:rPr>
          <w:rFonts w:ascii="TimesNewRomanPSMT" w:hAnsi="TimesNewRomanPSMT" w:cs="TimesNewRomanPSMT"/>
          <w:color w:val="145AB3"/>
          <w:sz w:val="24"/>
          <w:szCs w:val="24"/>
        </w:rPr>
        <w:t xml:space="preserve"> </w:t>
      </w:r>
      <w:r>
        <w:rPr>
          <w:rFonts w:ascii="TimesNewRomanPSMT" w:hAnsi="TimesNewRomanPSMT" w:cs="TimesNewRomanPSMT"/>
          <w:color w:val="145AB3"/>
          <w:sz w:val="24"/>
          <w:szCs w:val="24"/>
        </w:rPr>
        <w:t>licensed spectrum.</w:t>
      </w:r>
    </w:p>
    <w:p w14:paraId="269C1A8D"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 5C requirements</w:t>
      </w:r>
    </w:p>
    <w:p w14:paraId="4DB35AEE"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1.2.1 Broad Market Potential</w:t>
      </w:r>
    </w:p>
    <w:p w14:paraId="74B42FC7"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have broad market potential. At a minimum,</w:t>
      </w:r>
    </w:p>
    <w:p w14:paraId="3F99E4E5"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address the following areas:</w:t>
      </w:r>
    </w:p>
    <w:p w14:paraId="0DEF0BEC"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Broad sets of applicability.</w:t>
      </w:r>
    </w:p>
    <w:p w14:paraId="26A91156"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This proposal addresses the multi-industry, multi-</w:t>
      </w:r>
      <w:proofErr w:type="gramStart"/>
      <w:r>
        <w:rPr>
          <w:rFonts w:ascii="Times-Roman" w:hAnsi="Times-Roman" w:cs="Times-Roman"/>
          <w:color w:val="145AB3"/>
          <w:sz w:val="24"/>
          <w:szCs w:val="24"/>
        </w:rPr>
        <w:t>billion dollar</w:t>
      </w:r>
      <w:proofErr w:type="gramEnd"/>
      <w:r>
        <w:rPr>
          <w:rFonts w:ascii="Times-Roman" w:hAnsi="Times-Roman" w:cs="Times-Roman"/>
          <w:color w:val="145AB3"/>
          <w:sz w:val="24"/>
          <w:szCs w:val="24"/>
        </w:rPr>
        <w:t xml:space="preserve"> worldwide market for</w:t>
      </w:r>
    </w:p>
    <w:p w14:paraId="7E42FD6D" w14:textId="10895845" w:rsidR="00AA1D30" w:rsidRPr="008D2BC8"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private mission-critical data networks to support the </w:t>
      </w:r>
      <w:r w:rsidR="003463C1">
        <w:rPr>
          <w:rFonts w:ascii="Times-Roman" w:hAnsi="Times-Roman" w:cs="Times-Roman"/>
          <w:color w:val="145AB3"/>
          <w:sz w:val="24"/>
          <w:szCs w:val="24"/>
        </w:rPr>
        <w:t>Mission Critical</w:t>
      </w:r>
      <w:r>
        <w:rPr>
          <w:rFonts w:ascii="Times-Roman" w:hAnsi="Times-Roman" w:cs="Times-Roman"/>
          <w:color w:val="145AB3"/>
          <w:sz w:val="24"/>
          <w:szCs w:val="24"/>
        </w:rPr>
        <w:t xml:space="preserve"> Internet of Things (</w:t>
      </w:r>
      <w:r w:rsidR="003463C1">
        <w:rPr>
          <w:rFonts w:ascii="Times-Roman" w:hAnsi="Times-Roman" w:cs="Times-Roman"/>
          <w:color w:val="145AB3"/>
          <w:sz w:val="24"/>
          <w:szCs w:val="24"/>
        </w:rPr>
        <w:t>MC-</w:t>
      </w:r>
      <w:r>
        <w:rPr>
          <w:rFonts w:ascii="Times-Roman" w:hAnsi="Times-Roman" w:cs="Times-Roman"/>
          <w:color w:val="145AB3"/>
          <w:sz w:val="24"/>
          <w:szCs w:val="24"/>
        </w:rPr>
        <w:t>IoT).</w:t>
      </w:r>
      <w:r w:rsidR="00F8225C">
        <w:rPr>
          <w:rFonts w:ascii="Times-Roman" w:hAnsi="Times-Roman" w:cs="Times-Roman"/>
          <w:color w:val="145AB3"/>
          <w:sz w:val="24"/>
          <w:szCs w:val="24"/>
        </w:rPr>
        <w:t xml:space="preserve"> </w:t>
      </w:r>
      <w:r>
        <w:rPr>
          <w:rFonts w:ascii="Times-Roman" w:hAnsi="Times-Roman" w:cs="Times-Roman"/>
          <w:color w:val="145AB3"/>
          <w:sz w:val="24"/>
          <w:szCs w:val="24"/>
        </w:rPr>
        <w:t>This includes private licensed wireless networks for electric</w:t>
      </w:r>
      <w:r w:rsidR="006C248D">
        <w:rPr>
          <w:rFonts w:ascii="Times-Roman" w:hAnsi="Times-Roman" w:cs="Times-Roman"/>
          <w:color w:val="145AB3"/>
          <w:sz w:val="24"/>
          <w:szCs w:val="24"/>
        </w:rPr>
        <w:t xml:space="preserve">, </w:t>
      </w:r>
      <w:r>
        <w:rPr>
          <w:rFonts w:ascii="Times-Roman" w:hAnsi="Times-Roman" w:cs="Times-Roman"/>
          <w:color w:val="145AB3"/>
          <w:sz w:val="24"/>
          <w:szCs w:val="24"/>
        </w:rPr>
        <w:t>gas</w:t>
      </w:r>
      <w:r w:rsidR="006C248D">
        <w:rPr>
          <w:rFonts w:ascii="Times-Roman" w:hAnsi="Times-Roman" w:cs="Times-Roman"/>
          <w:color w:val="145AB3"/>
          <w:sz w:val="24"/>
          <w:szCs w:val="24"/>
        </w:rPr>
        <w:t>, and water</w:t>
      </w:r>
      <w:r>
        <w:rPr>
          <w:rFonts w:ascii="Times-Roman" w:hAnsi="Times-Roman" w:cs="Times-Roman"/>
          <w:color w:val="145AB3"/>
          <w:sz w:val="24"/>
          <w:szCs w:val="24"/>
        </w:rPr>
        <w:t xml:space="preserve"> utilities</w:t>
      </w:r>
      <w:r w:rsidR="00A57ABC">
        <w:rPr>
          <w:rFonts w:ascii="Times-Roman" w:hAnsi="Times-Roman" w:cs="Times-Roman"/>
          <w:color w:val="145AB3"/>
          <w:sz w:val="24"/>
          <w:szCs w:val="24"/>
        </w:rPr>
        <w:t>;</w:t>
      </w:r>
      <w:r>
        <w:rPr>
          <w:rFonts w:ascii="Times-Roman" w:hAnsi="Times-Roman" w:cs="Times-Roman"/>
          <w:color w:val="145AB3"/>
          <w:sz w:val="24"/>
          <w:szCs w:val="24"/>
        </w:rPr>
        <w:t xml:space="preserve"> oil </w:t>
      </w:r>
      <w:r w:rsidRPr="008D2BC8">
        <w:rPr>
          <w:rFonts w:ascii="Times-Roman" w:hAnsi="Times-Roman" w:cs="Times-Roman"/>
          <w:color w:val="145AB3"/>
          <w:sz w:val="24"/>
          <w:szCs w:val="24"/>
        </w:rPr>
        <w:t>and</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gas companies</w:t>
      </w:r>
      <w:r w:rsidR="00A57ABC" w:rsidRPr="008D2BC8">
        <w:rPr>
          <w:rFonts w:ascii="Times-Roman" w:hAnsi="Times-Roman" w:cs="Times-Roman"/>
          <w:color w:val="145AB3"/>
          <w:sz w:val="24"/>
          <w:szCs w:val="24"/>
        </w:rPr>
        <w:t>;</w:t>
      </w:r>
      <w:r w:rsidRPr="008D2BC8">
        <w:rPr>
          <w:rFonts w:ascii="Times-Roman" w:hAnsi="Times-Roman" w:cs="Times-Roman"/>
          <w:color w:val="145AB3"/>
          <w:sz w:val="24"/>
          <w:szCs w:val="24"/>
        </w:rPr>
        <w:t xml:space="preserve"> commercial and public rail systems</w:t>
      </w:r>
      <w:r w:rsidR="00A57ABC" w:rsidRPr="008D2BC8">
        <w:rPr>
          <w:rFonts w:ascii="Times-Roman" w:hAnsi="Times-Roman" w:cs="Times-Roman"/>
          <w:color w:val="145AB3"/>
          <w:sz w:val="24"/>
          <w:szCs w:val="24"/>
        </w:rPr>
        <w:t>; military;</w:t>
      </w:r>
      <w:r w:rsidRPr="008D2BC8">
        <w:rPr>
          <w:rFonts w:ascii="Times-Roman" w:hAnsi="Times-Roman" w:cs="Times-Roman"/>
          <w:color w:val="145AB3"/>
          <w:sz w:val="24"/>
          <w:szCs w:val="24"/>
        </w:rPr>
        <w:t xml:space="preserve"> and federal, state and local agencies.</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 xml:space="preserve">According to </w:t>
      </w:r>
      <w:r w:rsidR="00234D0E" w:rsidRPr="008D2BC8">
        <w:rPr>
          <w:rFonts w:ascii="Times-Roman" w:hAnsi="Times-Roman" w:cs="Times-Roman"/>
          <w:color w:val="145AB3"/>
          <w:sz w:val="24"/>
          <w:szCs w:val="24"/>
        </w:rPr>
        <w:t>Cisco IBSG</w:t>
      </w:r>
      <w:r w:rsidRPr="008D2BC8">
        <w:rPr>
          <w:rFonts w:ascii="Times-Roman" w:hAnsi="Times-Roman" w:cs="Times-Roman"/>
          <w:color w:val="145AB3"/>
          <w:sz w:val="24"/>
          <w:szCs w:val="24"/>
        </w:rPr>
        <w:t>, a leading information technology research and advisory</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company, the installed base of active wireless connected devices will grow from</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approximately 2</w:t>
      </w:r>
      <w:r w:rsidR="00234D0E" w:rsidRPr="008D2BC8">
        <w:rPr>
          <w:rFonts w:ascii="Times-Roman" w:hAnsi="Times-Roman" w:cs="Times-Roman"/>
          <w:color w:val="145AB3"/>
          <w:sz w:val="24"/>
          <w:szCs w:val="24"/>
        </w:rPr>
        <w:t>3</w:t>
      </w:r>
      <w:r w:rsidRPr="008D2BC8">
        <w:rPr>
          <w:rFonts w:ascii="Times-Roman" w:hAnsi="Times-Roman" w:cs="Times-Roman"/>
          <w:color w:val="145AB3"/>
          <w:sz w:val="24"/>
          <w:szCs w:val="24"/>
        </w:rPr>
        <w:t xml:space="preserve"> billion units today to </w:t>
      </w:r>
      <w:r w:rsidR="00234D0E" w:rsidRPr="008D2BC8">
        <w:rPr>
          <w:rFonts w:ascii="Times-Roman" w:hAnsi="Times-Roman" w:cs="Times-Roman"/>
          <w:color w:val="145AB3"/>
          <w:sz w:val="24"/>
          <w:szCs w:val="24"/>
        </w:rPr>
        <w:t>50</w:t>
      </w:r>
      <w:r w:rsidRPr="008D2BC8">
        <w:rPr>
          <w:rFonts w:ascii="Times-Roman" w:hAnsi="Times-Roman" w:cs="Times-Roman"/>
          <w:color w:val="145AB3"/>
          <w:sz w:val="24"/>
          <w:szCs w:val="24"/>
        </w:rPr>
        <w:t xml:space="preserve"> billion by 2020. The industrial vertical market,</w:t>
      </w:r>
      <w:r w:rsidR="00A57AB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which includes utilities, manufacturing, and government, is forecasted to represent 12% of</w:t>
      </w:r>
    </w:p>
    <w:p w14:paraId="6B012A0B" w14:textId="3626C495" w:rsidR="00AA1D30" w:rsidRDefault="00AA1D30" w:rsidP="00AA1D30">
      <w:pPr>
        <w:autoSpaceDE w:val="0"/>
        <w:autoSpaceDN w:val="0"/>
        <w:adjustRightInd w:val="0"/>
        <w:spacing w:after="0" w:line="240" w:lineRule="auto"/>
        <w:rPr>
          <w:rFonts w:ascii="Times-Roman" w:hAnsi="Times-Roman" w:cs="Times-Roman"/>
          <w:color w:val="145AB3"/>
          <w:sz w:val="24"/>
          <w:szCs w:val="24"/>
        </w:rPr>
      </w:pPr>
      <w:r w:rsidRPr="008D2BC8">
        <w:rPr>
          <w:rFonts w:ascii="Times-Roman" w:hAnsi="Times-Roman" w:cs="Times-Roman"/>
          <w:color w:val="145AB3"/>
          <w:sz w:val="24"/>
          <w:szCs w:val="24"/>
        </w:rPr>
        <w:t xml:space="preserve">the devices or approximately </w:t>
      </w:r>
      <w:r w:rsidR="00234D0E" w:rsidRPr="008D2BC8">
        <w:rPr>
          <w:rFonts w:ascii="Times-Roman" w:hAnsi="Times-Roman" w:cs="Times-Roman"/>
          <w:color w:val="145AB3"/>
          <w:sz w:val="24"/>
          <w:szCs w:val="24"/>
        </w:rPr>
        <w:t>6</w:t>
      </w:r>
      <w:r w:rsidRPr="008D2BC8">
        <w:rPr>
          <w:rFonts w:ascii="Times-Roman" w:hAnsi="Times-Roman" w:cs="Times-Roman"/>
          <w:color w:val="145AB3"/>
          <w:sz w:val="24"/>
          <w:szCs w:val="24"/>
        </w:rPr>
        <w:t xml:space="preserve"> billion devices by 2020.</w:t>
      </w:r>
    </w:p>
    <w:p w14:paraId="26B6D41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Multiple vendors and numerous users.</w:t>
      </w:r>
    </w:p>
    <w:p w14:paraId="4EF460EF"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There is identified interest and support for the outcome of this project from individuals</w:t>
      </w:r>
    </w:p>
    <w:p w14:paraId="10378918"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affiliated with the following: 1) leading industry support and research groups including the</w:t>
      </w:r>
    </w:p>
    <w:p w14:paraId="38FFD3F7" w14:textId="0127D905" w:rsidR="00AA1D30" w:rsidRPr="00A57ABC" w:rsidRDefault="00AA1D30" w:rsidP="00AA1D30">
      <w:pPr>
        <w:autoSpaceDE w:val="0"/>
        <w:autoSpaceDN w:val="0"/>
        <w:adjustRightInd w:val="0"/>
        <w:spacing w:after="0" w:line="240" w:lineRule="auto"/>
        <w:rPr>
          <w:rFonts w:ascii="Times-Roman" w:hAnsi="Times-Roman" w:cs="Times-Roman"/>
          <w:color w:val="145AB3"/>
          <w:sz w:val="24"/>
          <w:szCs w:val="24"/>
          <w:highlight w:val="yellow"/>
        </w:rPr>
      </w:pPr>
      <w:r>
        <w:rPr>
          <w:rFonts w:ascii="Times-Roman" w:hAnsi="Times-Roman" w:cs="Times-Roman"/>
          <w:color w:val="145AB3"/>
          <w:sz w:val="24"/>
          <w:szCs w:val="24"/>
        </w:rPr>
        <w:t>Utilities Telecom Council (</w:t>
      </w:r>
      <w:r w:rsidRPr="00232CAA">
        <w:rPr>
          <w:rFonts w:ascii="Times-Roman" w:hAnsi="Times-Roman" w:cs="Times-Roman"/>
          <w:color w:val="145AB3"/>
          <w:sz w:val="24"/>
          <w:szCs w:val="24"/>
        </w:rPr>
        <w:t xml:space="preserve">UTC), </w:t>
      </w:r>
      <w:r w:rsidR="00F8225C" w:rsidRPr="00232CAA">
        <w:rPr>
          <w:rFonts w:ascii="Times-Roman" w:hAnsi="Times-Roman" w:cs="Times-Roman"/>
          <w:color w:val="145AB3"/>
          <w:sz w:val="24"/>
          <w:szCs w:val="24"/>
        </w:rPr>
        <w:t xml:space="preserve">ENTELEC, </w:t>
      </w:r>
      <w:r w:rsidR="00A57ABC" w:rsidRPr="00232CAA">
        <w:rPr>
          <w:rFonts w:ascii="Times-Roman" w:hAnsi="Times-Roman" w:cs="Times-Roman"/>
          <w:color w:val="145AB3"/>
          <w:sz w:val="24"/>
          <w:szCs w:val="24"/>
        </w:rPr>
        <w:t xml:space="preserve">Association of </w:t>
      </w:r>
      <w:r w:rsidR="00002E33" w:rsidRPr="00232CAA">
        <w:rPr>
          <w:rFonts w:ascii="Times-Roman" w:hAnsi="Times-Roman" w:cs="Times-Roman"/>
          <w:color w:val="145AB3"/>
          <w:sz w:val="24"/>
          <w:szCs w:val="24"/>
        </w:rPr>
        <w:t xml:space="preserve">American </w:t>
      </w:r>
      <w:r w:rsidR="00A57ABC" w:rsidRPr="00232CAA">
        <w:rPr>
          <w:rFonts w:ascii="Times-Roman" w:hAnsi="Times-Roman" w:cs="Times-Roman"/>
          <w:color w:val="145AB3"/>
          <w:sz w:val="24"/>
          <w:szCs w:val="24"/>
        </w:rPr>
        <w:t>Rail</w:t>
      </w:r>
      <w:r w:rsidR="00002E33" w:rsidRPr="00232CAA">
        <w:rPr>
          <w:rFonts w:ascii="Times-Roman" w:hAnsi="Times-Roman" w:cs="Times-Roman"/>
          <w:color w:val="145AB3"/>
          <w:sz w:val="24"/>
          <w:szCs w:val="24"/>
        </w:rPr>
        <w:t>roads</w:t>
      </w:r>
      <w:r w:rsidR="00A57ABC" w:rsidRPr="00232CAA">
        <w:rPr>
          <w:rFonts w:ascii="Times-Roman" w:hAnsi="Times-Roman" w:cs="Times-Roman"/>
          <w:color w:val="145AB3"/>
          <w:sz w:val="24"/>
          <w:szCs w:val="24"/>
        </w:rPr>
        <w:t xml:space="preserve"> (AAR), </w:t>
      </w:r>
      <w:r w:rsidR="00F8225C" w:rsidRPr="00232CAA">
        <w:rPr>
          <w:rFonts w:ascii="Times-Roman" w:hAnsi="Times-Roman" w:cs="Times-Roman"/>
          <w:color w:val="145AB3"/>
          <w:sz w:val="24"/>
          <w:szCs w:val="24"/>
        </w:rPr>
        <w:t xml:space="preserve">Enterprise Wireless Alliance (EWA), </w:t>
      </w:r>
      <w:r w:rsidRPr="00232CAA">
        <w:rPr>
          <w:rFonts w:ascii="Times-Roman" w:hAnsi="Times-Roman" w:cs="Times-Roman"/>
          <w:color w:val="145AB3"/>
          <w:sz w:val="24"/>
          <w:szCs w:val="24"/>
        </w:rPr>
        <w:t>the WiMAX Forum, and</w:t>
      </w:r>
      <w:r>
        <w:rPr>
          <w:rFonts w:ascii="Times-Roman" w:hAnsi="Times-Roman" w:cs="Times-Roman"/>
          <w:color w:val="145AB3"/>
          <w:sz w:val="24"/>
          <w:szCs w:val="24"/>
        </w:rPr>
        <w:t xml:space="preserve"> the Electric Power Research</w:t>
      </w:r>
      <w:r w:rsidR="00F8225C">
        <w:rPr>
          <w:rFonts w:ascii="Times-Roman" w:hAnsi="Times-Roman" w:cs="Times-Roman"/>
          <w:color w:val="145AB3"/>
          <w:sz w:val="24"/>
          <w:szCs w:val="24"/>
        </w:rPr>
        <w:t xml:space="preserve"> I</w:t>
      </w:r>
      <w:r>
        <w:rPr>
          <w:rFonts w:ascii="Times-Roman" w:hAnsi="Times-Roman" w:cs="Times-Roman"/>
          <w:color w:val="145AB3"/>
          <w:sz w:val="24"/>
          <w:szCs w:val="24"/>
        </w:rPr>
        <w:t>nstitute (EPRI), 2) system integrators, 3) chip suppliers, 4) equipment manufacturers, 5)</w:t>
      </w:r>
      <w:r w:rsidR="00F8225C">
        <w:rPr>
          <w:rFonts w:ascii="Times-Roman" w:hAnsi="Times-Roman" w:cs="Times-Roman"/>
          <w:color w:val="145AB3"/>
          <w:sz w:val="24"/>
          <w:szCs w:val="24"/>
        </w:rPr>
        <w:t xml:space="preserve"> </w:t>
      </w:r>
      <w:r>
        <w:rPr>
          <w:rFonts w:ascii="Times-Roman" w:hAnsi="Times-Roman" w:cs="Times-Roman"/>
          <w:color w:val="145AB3"/>
          <w:sz w:val="24"/>
          <w:szCs w:val="24"/>
        </w:rPr>
        <w:t>licensed spectrum holders, 6) electric utilities</w:t>
      </w:r>
      <w:r w:rsidR="00F8225C">
        <w:rPr>
          <w:rFonts w:ascii="Times-Roman" w:hAnsi="Times-Roman" w:cs="Times-Roman"/>
          <w:color w:val="145AB3"/>
          <w:sz w:val="24"/>
          <w:szCs w:val="24"/>
        </w:rPr>
        <w:t xml:space="preserve">, 7) oil &amp; gas companies, 8) </w:t>
      </w:r>
      <w:r w:rsidR="00A57ABC">
        <w:rPr>
          <w:rFonts w:ascii="Times-Roman" w:hAnsi="Times-Roman" w:cs="Times-Roman"/>
          <w:color w:val="145AB3"/>
          <w:sz w:val="24"/>
          <w:szCs w:val="24"/>
        </w:rPr>
        <w:t>r</w:t>
      </w:r>
      <w:r w:rsidR="00F8225C">
        <w:rPr>
          <w:rFonts w:ascii="Times-Roman" w:hAnsi="Times-Roman" w:cs="Times-Roman"/>
          <w:color w:val="145AB3"/>
          <w:sz w:val="24"/>
          <w:szCs w:val="24"/>
        </w:rPr>
        <w:t xml:space="preserve">ail </w:t>
      </w:r>
      <w:r w:rsidR="00A57ABC">
        <w:rPr>
          <w:rFonts w:ascii="Times-Roman" w:hAnsi="Times-Roman" w:cs="Times-Roman"/>
          <w:color w:val="145AB3"/>
          <w:sz w:val="24"/>
          <w:szCs w:val="24"/>
        </w:rPr>
        <w:t>c</w:t>
      </w:r>
      <w:r w:rsidR="00F8225C">
        <w:rPr>
          <w:rFonts w:ascii="Times-Roman" w:hAnsi="Times-Roman" w:cs="Times-Roman"/>
          <w:color w:val="145AB3"/>
          <w:sz w:val="24"/>
          <w:szCs w:val="24"/>
        </w:rPr>
        <w:t>ompanies</w:t>
      </w:r>
      <w:r>
        <w:rPr>
          <w:rFonts w:ascii="Times-Roman" w:hAnsi="Times-Roman" w:cs="Times-Roman"/>
          <w:color w:val="145AB3"/>
          <w:sz w:val="24"/>
          <w:szCs w:val="24"/>
        </w:rPr>
        <w:t xml:space="preserve">. </w:t>
      </w:r>
    </w:p>
    <w:p w14:paraId="49738F95"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1.2.2 Compatibility</w:t>
      </w:r>
    </w:p>
    <w:p w14:paraId="715833B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should be in conformance with IEEE Std 802, IEEE</w:t>
      </w:r>
    </w:p>
    <w:p w14:paraId="5FC43B6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802.1AC, and IEEE 802.1Q. If any variances in conformance emerge, they shall be thoroughly</w:t>
      </w:r>
    </w:p>
    <w:p w14:paraId="0628F04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disclosed and reviewed with IEEE 802.1 WG prior to submitting a PAR to the Sponsor.</w:t>
      </w:r>
    </w:p>
    <w:p w14:paraId="6B95F32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Will the proposed standard comply with IEEE Std 802, IEEE Std 802.1AC and IEEE Std</w:t>
      </w:r>
    </w:p>
    <w:p w14:paraId="729D536A"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802.1Q?</w:t>
      </w:r>
    </w:p>
    <w:p w14:paraId="1895F149"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Yes.</w:t>
      </w:r>
    </w:p>
    <w:p w14:paraId="4B564706"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If the answer to a) is no, supply the response from the IEEE 802.1 WG.</w:t>
      </w:r>
    </w:p>
    <w:p w14:paraId="44F48432" w14:textId="4DA3AC90"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review and response is not required if the proposed standard is an amendment or revision to an</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existing standard for which it has been previously determined that compliance with the above IEEE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802 standards is not possible. In this case, the CSD statement shall state that this is the case.</w:t>
      </w:r>
    </w:p>
    <w:p w14:paraId="73803E5D"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1.2.3 Distinct Identity</w:t>
      </w:r>
    </w:p>
    <w:p w14:paraId="19E56B9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of a distinct identity. Identify</w:t>
      </w:r>
    </w:p>
    <w:p w14:paraId="115CAE90"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standards and standards projects with similar scopes and for each one describe why the proposed</w:t>
      </w:r>
    </w:p>
    <w:p w14:paraId="2BA17AB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project is substantially different.</w:t>
      </w:r>
    </w:p>
    <w:p w14:paraId="6CEDA55B" w14:textId="732EA3B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Existing IEEE 802.16 profiles address channels of </w:t>
      </w:r>
      <w:r w:rsidR="00F8225C">
        <w:rPr>
          <w:rFonts w:ascii="Times-Roman" w:hAnsi="Times-Roman" w:cs="Times-Roman"/>
          <w:color w:val="145AB3"/>
          <w:sz w:val="24"/>
          <w:szCs w:val="24"/>
        </w:rPr>
        <w:t xml:space="preserve">100 </w:t>
      </w:r>
      <w:r w:rsidR="00F8225C" w:rsidRPr="00234D0E">
        <w:rPr>
          <w:rFonts w:ascii="Times-Roman" w:hAnsi="Times-Roman" w:cs="Times-Roman"/>
          <w:color w:val="145AB3"/>
          <w:sz w:val="24"/>
          <w:szCs w:val="24"/>
        </w:rPr>
        <w:t>kHz</w:t>
      </w:r>
      <w:r w:rsidRPr="00234D0E">
        <w:rPr>
          <w:rFonts w:ascii="Times-Roman" w:hAnsi="Times-Roman" w:cs="Times-Roman"/>
          <w:color w:val="145AB3"/>
          <w:sz w:val="24"/>
          <w:szCs w:val="24"/>
        </w:rPr>
        <w:t xml:space="preserve">-20 </w:t>
      </w:r>
      <w:proofErr w:type="spellStart"/>
      <w:r w:rsidRPr="00234D0E">
        <w:rPr>
          <w:rFonts w:ascii="Times-Roman" w:hAnsi="Times-Roman" w:cs="Times-Roman"/>
          <w:color w:val="145AB3"/>
          <w:sz w:val="24"/>
          <w:szCs w:val="24"/>
        </w:rPr>
        <w:t>MHz.</w:t>
      </w:r>
      <w:proofErr w:type="spellEnd"/>
      <w:r>
        <w:rPr>
          <w:rFonts w:ascii="Times-Roman" w:hAnsi="Times-Roman" w:cs="Times-Roman"/>
          <w:color w:val="145AB3"/>
          <w:sz w:val="24"/>
          <w:szCs w:val="24"/>
        </w:rPr>
        <w:t xml:space="preserve"> This new project provides</w:t>
      </w:r>
    </w:p>
    <w:p w14:paraId="73ED7CF5" w14:textId="7299F07D"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support for licensed spectrum with channel bandwidth less than the existing minimum</w:t>
      </w:r>
    </w:p>
    <w:p w14:paraId="0B2BE9CC" w14:textId="07017560"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channel bandwidth of </w:t>
      </w:r>
      <w:r w:rsidR="00F8225C">
        <w:rPr>
          <w:rFonts w:ascii="Times-Roman" w:hAnsi="Times-Roman" w:cs="Times-Roman"/>
          <w:color w:val="145AB3"/>
          <w:sz w:val="24"/>
          <w:szCs w:val="24"/>
        </w:rPr>
        <w:t>100 kHz and non-adjacent spectrum aggregation</w:t>
      </w:r>
      <w:r>
        <w:rPr>
          <w:rFonts w:ascii="Times-Roman" w:hAnsi="Times-Roman" w:cs="Times-Roman"/>
          <w:color w:val="145AB3"/>
          <w:sz w:val="24"/>
          <w:szCs w:val="24"/>
        </w:rPr>
        <w:t>.</w:t>
      </w:r>
      <w:r w:rsidR="00F8225C">
        <w:rPr>
          <w:rFonts w:ascii="Times-Roman" w:hAnsi="Times-Roman" w:cs="Times-Roman"/>
          <w:color w:val="145AB3"/>
          <w:sz w:val="24"/>
          <w:szCs w:val="24"/>
        </w:rPr>
        <w:t xml:space="preserve"> </w:t>
      </w:r>
      <w:r>
        <w:rPr>
          <w:rFonts w:ascii="Times-Roman" w:hAnsi="Times-Roman" w:cs="Times-Roman"/>
          <w:color w:val="145AB3"/>
          <w:sz w:val="24"/>
          <w:szCs w:val="24"/>
        </w:rPr>
        <w:t xml:space="preserve">Other standards and projects, including LTE </w:t>
      </w:r>
      <w:r w:rsidR="00A57ABC">
        <w:rPr>
          <w:rFonts w:ascii="Times-Roman" w:hAnsi="Times-Roman" w:cs="Times-Roman"/>
          <w:color w:val="145AB3"/>
          <w:sz w:val="24"/>
          <w:szCs w:val="24"/>
        </w:rPr>
        <w:t>NB</w:t>
      </w:r>
      <w:r>
        <w:rPr>
          <w:rFonts w:ascii="Times-Roman" w:hAnsi="Times-Roman" w:cs="Times-Roman"/>
          <w:color w:val="145AB3"/>
          <w:sz w:val="24"/>
          <w:szCs w:val="24"/>
        </w:rPr>
        <w:t xml:space="preserve"> IoT and IEEE 802.20, exhibit surface</w:t>
      </w:r>
      <w:r w:rsidR="00F8225C">
        <w:rPr>
          <w:rFonts w:ascii="Times-Roman" w:hAnsi="Times-Roman" w:cs="Times-Roman"/>
          <w:color w:val="145AB3"/>
          <w:sz w:val="24"/>
          <w:szCs w:val="24"/>
        </w:rPr>
        <w:t xml:space="preserve"> </w:t>
      </w:r>
      <w:r>
        <w:rPr>
          <w:rFonts w:ascii="Times-Roman" w:hAnsi="Times-Roman" w:cs="Times-Roman"/>
          <w:color w:val="145AB3"/>
          <w:sz w:val="24"/>
          <w:szCs w:val="24"/>
        </w:rPr>
        <w:t>similarities to this focused amendment project, but are technically quite different.</w:t>
      </w:r>
    </w:p>
    <w:p w14:paraId="2EB4F467"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1.2.4 Technical Feasibility</w:t>
      </w:r>
    </w:p>
    <w:p w14:paraId="6F10DD3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that the project is technically</w:t>
      </w:r>
    </w:p>
    <w:p w14:paraId="7503AA5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feasible within the time frame of the project. At a minimum, address the following items to</w:t>
      </w:r>
    </w:p>
    <w:p w14:paraId="28AA0B1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demonstrate technical feasibility:</w:t>
      </w:r>
    </w:p>
    <w:p w14:paraId="1E78629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Demonstrated system feasibility.</w:t>
      </w:r>
    </w:p>
    <w:p w14:paraId="407D82D7" w14:textId="754F07B4" w:rsidR="00AA1D30" w:rsidRDefault="000C437A"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Several utilities, oil &amp; gas companies, and rail companies have deployed and/or are piloting versions of IEEE 802.16 – 2017 using small channel sizes (between 100 kHz and 1.25 MHz) and some of these are piloting a proprietary version using channel sizes less than 100 kHz and piloting spectrum </w:t>
      </w:r>
      <w:r w:rsidR="000614E0">
        <w:rPr>
          <w:rFonts w:ascii="Times-Roman" w:hAnsi="Times-Roman" w:cs="Times-Roman"/>
          <w:color w:val="0070C1"/>
          <w:sz w:val="24"/>
          <w:szCs w:val="24"/>
        </w:rPr>
        <w:t>aggregation</w:t>
      </w:r>
      <w:r>
        <w:rPr>
          <w:rFonts w:ascii="Times-Roman" w:hAnsi="Times-Roman" w:cs="Times-Roman"/>
          <w:color w:val="0070C1"/>
          <w:sz w:val="24"/>
          <w:szCs w:val="24"/>
        </w:rPr>
        <w:t>.</w:t>
      </w:r>
    </w:p>
    <w:p w14:paraId="2A114BA5"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Proven similar technology via testing, modeling, simulation, etc.</w:t>
      </w:r>
    </w:p>
    <w:p w14:paraId="1043769C" w14:textId="2EB2A42D" w:rsidR="000C437A" w:rsidRDefault="0001065F" w:rsidP="000C437A">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See (</w:t>
      </w:r>
      <w:bookmarkStart w:id="0" w:name="_GoBack"/>
      <w:bookmarkEnd w:id="0"/>
      <w:r>
        <w:rPr>
          <w:rFonts w:ascii="Times-Roman" w:hAnsi="Times-Roman" w:cs="Times-Roman"/>
          <w:color w:val="0070C1"/>
          <w:sz w:val="24"/>
          <w:szCs w:val="24"/>
        </w:rPr>
        <w:t>a)</w:t>
      </w:r>
    </w:p>
    <w:p w14:paraId="0F1D8698"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1.2.5 Economic Feasibility</w:t>
      </w:r>
    </w:p>
    <w:p w14:paraId="7AC12FA9"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of economic feasibility.</w:t>
      </w:r>
    </w:p>
    <w:p w14:paraId="393019CE" w14:textId="47738340"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Demonstrate, as far as can reasonably be estimated, the economic feasibility of the proposed project</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for its intended applications. Among the areas that may be addressed in the cost for performance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analysis are the following:</w:t>
      </w:r>
    </w:p>
    <w:p w14:paraId="077FF84D"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a) </w:t>
      </w:r>
      <w:r>
        <w:rPr>
          <w:rFonts w:ascii="TimesNewRomanPSMT" w:hAnsi="TimesNewRomanPSMT" w:cs="TimesNewRomanPSMT"/>
          <w:color w:val="000000"/>
          <w:sz w:val="24"/>
          <w:szCs w:val="24"/>
        </w:rPr>
        <w:t>Balanced costs (infrastructure versus attached stations).</w:t>
      </w:r>
    </w:p>
    <w:p w14:paraId="1430EC9C" w14:textId="64AAE60B"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The proposed modifications, which include licensed frequencies in narrower</w:t>
      </w:r>
      <w:r w:rsidR="00F8225C">
        <w:rPr>
          <w:rFonts w:ascii="Times-Roman" w:hAnsi="Times-Roman" w:cs="Times-Roman"/>
          <w:color w:val="0070C1"/>
          <w:sz w:val="24"/>
          <w:szCs w:val="24"/>
        </w:rPr>
        <w:t xml:space="preserve"> </w:t>
      </w:r>
      <w:r>
        <w:rPr>
          <w:rFonts w:ascii="Times-Roman" w:hAnsi="Times-Roman" w:cs="Times-Roman"/>
          <w:color w:val="0070C1"/>
          <w:sz w:val="24"/>
          <w:szCs w:val="24"/>
        </w:rPr>
        <w:t>channels than currently specified in IEEE 802.16, allow many end users to leverage their</w:t>
      </w:r>
      <w:r w:rsidR="00F8225C">
        <w:rPr>
          <w:rFonts w:ascii="Times-Roman" w:hAnsi="Times-Roman" w:cs="Times-Roman"/>
          <w:color w:val="0070C1"/>
          <w:sz w:val="24"/>
          <w:szCs w:val="24"/>
        </w:rPr>
        <w:t xml:space="preserve"> </w:t>
      </w:r>
      <w:r>
        <w:rPr>
          <w:rFonts w:ascii="Times-Roman" w:hAnsi="Times-Roman" w:cs="Times-Roman"/>
          <w:color w:val="0070C1"/>
          <w:sz w:val="24"/>
          <w:szCs w:val="24"/>
        </w:rPr>
        <w:t>existing Land Mobile Radio (LMR) infrastructure. This minimizes the investment in</w:t>
      </w:r>
      <w:r w:rsidR="00F8225C">
        <w:rPr>
          <w:rFonts w:ascii="Times-Roman" w:hAnsi="Times-Roman" w:cs="Times-Roman"/>
          <w:color w:val="0070C1"/>
          <w:sz w:val="24"/>
          <w:szCs w:val="24"/>
        </w:rPr>
        <w:t xml:space="preserve"> </w:t>
      </w:r>
      <w:r>
        <w:rPr>
          <w:rFonts w:ascii="Times-Roman" w:hAnsi="Times-Roman" w:cs="Times-Roman"/>
          <w:color w:val="0070C1"/>
          <w:sz w:val="24"/>
          <w:szCs w:val="24"/>
        </w:rPr>
        <w:t>incremental tower and backhaul infrastructure for private wide areas networks. The type</w:t>
      </w:r>
      <w:r w:rsidR="00F8225C">
        <w:rPr>
          <w:rFonts w:ascii="Times-Roman" w:hAnsi="Times-Roman" w:cs="Times-Roman"/>
          <w:color w:val="0070C1"/>
          <w:sz w:val="24"/>
          <w:szCs w:val="24"/>
        </w:rPr>
        <w:t xml:space="preserve"> </w:t>
      </w:r>
      <w:r>
        <w:rPr>
          <w:rFonts w:ascii="Times-Roman" w:hAnsi="Times-Roman" w:cs="Times-Roman"/>
          <w:color w:val="0070C1"/>
          <w:sz w:val="24"/>
          <w:szCs w:val="24"/>
        </w:rPr>
        <w:t>of applications that this amendment is intended to support have relatively low bandwidth</w:t>
      </w:r>
      <w:r w:rsidR="00F8225C">
        <w:rPr>
          <w:rFonts w:ascii="Times-Roman" w:hAnsi="Times-Roman" w:cs="Times-Roman"/>
          <w:color w:val="0070C1"/>
          <w:sz w:val="24"/>
          <w:szCs w:val="24"/>
        </w:rPr>
        <w:t xml:space="preserve"> </w:t>
      </w:r>
      <w:r>
        <w:rPr>
          <w:rFonts w:ascii="Times-Roman" w:hAnsi="Times-Roman" w:cs="Times-Roman"/>
          <w:color w:val="0070C1"/>
          <w:sz w:val="24"/>
          <w:szCs w:val="24"/>
        </w:rPr>
        <w:t>requirements, and the networks are normally range-limited, not capacity-limited. The</w:t>
      </w:r>
      <w:r w:rsidR="00F8225C">
        <w:rPr>
          <w:rFonts w:ascii="Times-Roman" w:hAnsi="Times-Roman" w:cs="Times-Roman"/>
          <w:color w:val="0070C1"/>
          <w:sz w:val="24"/>
          <w:szCs w:val="24"/>
        </w:rPr>
        <w:t xml:space="preserve"> </w:t>
      </w:r>
      <w:r>
        <w:rPr>
          <w:rFonts w:ascii="Times-Roman" w:hAnsi="Times-Roman" w:cs="Times-Roman"/>
          <w:color w:val="0070C1"/>
          <w:sz w:val="24"/>
          <w:szCs w:val="24"/>
        </w:rPr>
        <w:t>reduction in capacity resulting from the narrower channel bandwidth does not require a</w:t>
      </w:r>
      <w:r w:rsidR="00F8225C">
        <w:rPr>
          <w:rFonts w:ascii="Times-Roman" w:hAnsi="Times-Roman" w:cs="Times-Roman"/>
          <w:color w:val="0070C1"/>
          <w:sz w:val="24"/>
          <w:szCs w:val="24"/>
        </w:rPr>
        <w:t xml:space="preserve"> </w:t>
      </w:r>
      <w:r>
        <w:rPr>
          <w:rFonts w:ascii="Times-Roman" w:hAnsi="Times-Roman" w:cs="Times-Roman"/>
          <w:color w:val="0070C1"/>
          <w:sz w:val="24"/>
          <w:szCs w:val="24"/>
        </w:rPr>
        <w:t>higher density of base stations to compensate. The cost balance between the Base</w:t>
      </w:r>
      <w:r w:rsidR="00F8225C">
        <w:rPr>
          <w:rFonts w:ascii="Times-Roman" w:hAnsi="Times-Roman" w:cs="Times-Roman"/>
          <w:color w:val="0070C1"/>
          <w:sz w:val="24"/>
          <w:szCs w:val="24"/>
        </w:rPr>
        <w:t xml:space="preserve"> </w:t>
      </w:r>
      <w:r>
        <w:rPr>
          <w:rFonts w:ascii="Times-Roman" w:hAnsi="Times-Roman" w:cs="Times-Roman"/>
          <w:color w:val="0070C1"/>
          <w:sz w:val="24"/>
          <w:szCs w:val="24"/>
        </w:rPr>
        <w:t>Station and the Subscriber Station is therefore unaffected by the changes in this</w:t>
      </w:r>
      <w:r w:rsidR="00F8225C">
        <w:rPr>
          <w:rFonts w:ascii="Times-Roman" w:hAnsi="Times-Roman" w:cs="Times-Roman"/>
          <w:color w:val="0070C1"/>
          <w:sz w:val="24"/>
          <w:szCs w:val="24"/>
        </w:rPr>
        <w:t xml:space="preserve"> </w:t>
      </w:r>
      <w:r>
        <w:rPr>
          <w:rFonts w:ascii="Times-Roman" w:hAnsi="Times-Roman" w:cs="Times-Roman"/>
          <w:color w:val="0070C1"/>
          <w:sz w:val="24"/>
          <w:szCs w:val="24"/>
        </w:rPr>
        <w:t>amendment for this application set.</w:t>
      </w:r>
    </w:p>
    <w:p w14:paraId="33F1E6C7"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b) </w:t>
      </w:r>
      <w:r>
        <w:rPr>
          <w:rFonts w:ascii="TimesNewRomanPSMT" w:hAnsi="TimesNewRomanPSMT" w:cs="TimesNewRomanPSMT"/>
          <w:color w:val="000000"/>
          <w:sz w:val="24"/>
          <w:szCs w:val="24"/>
        </w:rPr>
        <w:t>Known cost factors.</w:t>
      </w:r>
    </w:p>
    <w:p w14:paraId="622F2C6B" w14:textId="77777777"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lastRenderedPageBreak/>
        <w:t>Costs include licensed spectrum, base stations and remote stations and their associated</w:t>
      </w:r>
    </w:p>
    <w:p w14:paraId="46C7F3B1" w14:textId="44A303CE" w:rsidR="00AA1D30" w:rsidRPr="000C437A"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antenna systems, and network management systems. </w:t>
      </w:r>
      <w:r w:rsidR="00F8225C" w:rsidRPr="000C437A">
        <w:rPr>
          <w:rFonts w:ascii="Times-Roman" w:hAnsi="Times-Roman" w:cs="Times-Roman"/>
          <w:color w:val="0070C1"/>
          <w:sz w:val="24"/>
          <w:szCs w:val="24"/>
        </w:rPr>
        <w:t>L</w:t>
      </w:r>
      <w:r w:rsidRPr="000C437A">
        <w:rPr>
          <w:rFonts w:ascii="Times-Roman" w:hAnsi="Times-Roman" w:cs="Times-Roman"/>
          <w:color w:val="0070C1"/>
          <w:sz w:val="24"/>
          <w:szCs w:val="24"/>
        </w:rPr>
        <w:t>icensed channels</w:t>
      </w:r>
    </w:p>
    <w:p w14:paraId="7FDC9993" w14:textId="77777777" w:rsidR="00AA1D30" w:rsidRPr="000C437A" w:rsidRDefault="00AA1D30" w:rsidP="00AA1D30">
      <w:pPr>
        <w:autoSpaceDE w:val="0"/>
        <w:autoSpaceDN w:val="0"/>
        <w:adjustRightInd w:val="0"/>
        <w:spacing w:after="0" w:line="240" w:lineRule="auto"/>
        <w:rPr>
          <w:rFonts w:ascii="Times-Roman" w:hAnsi="Times-Roman" w:cs="Times-Roman"/>
          <w:color w:val="0070C1"/>
          <w:sz w:val="24"/>
          <w:szCs w:val="24"/>
        </w:rPr>
      </w:pPr>
      <w:r w:rsidRPr="000C437A">
        <w:rPr>
          <w:rFonts w:ascii="Times-Roman" w:hAnsi="Times-Roman" w:cs="Times-Roman"/>
          <w:color w:val="0070C1"/>
          <w:sz w:val="24"/>
          <w:szCs w:val="24"/>
        </w:rPr>
        <w:t>narrower than 1.25 MHz are readily available in the secondary markets at a lower cost</w:t>
      </w:r>
    </w:p>
    <w:p w14:paraId="4CFC9928" w14:textId="59838229" w:rsidR="00AA1D30" w:rsidRDefault="00AA1D30" w:rsidP="00AA1D30">
      <w:pPr>
        <w:autoSpaceDE w:val="0"/>
        <w:autoSpaceDN w:val="0"/>
        <w:adjustRightInd w:val="0"/>
        <w:spacing w:after="0" w:line="240" w:lineRule="auto"/>
        <w:rPr>
          <w:rFonts w:ascii="Times-Roman" w:hAnsi="Times-Roman" w:cs="Times-Roman"/>
          <w:color w:val="0070C1"/>
          <w:sz w:val="24"/>
          <w:szCs w:val="24"/>
        </w:rPr>
      </w:pPr>
      <w:r w:rsidRPr="000C437A">
        <w:rPr>
          <w:rFonts w:ascii="Times-Roman" w:hAnsi="Times-Roman" w:cs="Times-Roman"/>
          <w:color w:val="0070C1"/>
          <w:sz w:val="24"/>
          <w:szCs w:val="24"/>
        </w:rPr>
        <w:t>than commercial wideband channels.</w:t>
      </w:r>
      <w:r w:rsidR="000C437A">
        <w:rPr>
          <w:rFonts w:ascii="Times-Roman" w:hAnsi="Times-Roman" w:cs="Times-Roman"/>
          <w:color w:val="0070C1"/>
          <w:sz w:val="24"/>
          <w:szCs w:val="24"/>
        </w:rPr>
        <w:t xml:space="preserve"> Many of these mission critical entities already own narrow channel spectrum (e.g. 12.5 kHz, 25 kHz) that are unutilized or underutilized for land mobile radio that could be used with this technology.</w:t>
      </w:r>
    </w:p>
    <w:p w14:paraId="118C7E0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c) </w:t>
      </w:r>
      <w:r>
        <w:rPr>
          <w:rFonts w:ascii="TimesNewRomanPSMT" w:hAnsi="TimesNewRomanPSMT" w:cs="TimesNewRomanPSMT"/>
          <w:color w:val="000000"/>
          <w:sz w:val="24"/>
          <w:szCs w:val="24"/>
        </w:rPr>
        <w:t>Consideration of installation costs.</w:t>
      </w:r>
    </w:p>
    <w:p w14:paraId="1B3CDC29" w14:textId="051B8722"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Many mission critical entities already have </w:t>
      </w:r>
      <w:r w:rsidRPr="008D2BC8">
        <w:rPr>
          <w:rFonts w:ascii="Times-Roman" w:hAnsi="Times-Roman" w:cs="Times-Roman"/>
          <w:color w:val="0070C1"/>
          <w:sz w:val="24"/>
          <w:szCs w:val="24"/>
        </w:rPr>
        <w:t>existing LMR and backhaul</w:t>
      </w:r>
      <w:r w:rsidR="00F8225C" w:rsidRPr="008D2BC8">
        <w:rPr>
          <w:rFonts w:ascii="Times-Roman" w:hAnsi="Times-Roman" w:cs="Times-Roman"/>
          <w:color w:val="0070C1"/>
          <w:sz w:val="24"/>
          <w:szCs w:val="24"/>
        </w:rPr>
        <w:t xml:space="preserve"> </w:t>
      </w:r>
      <w:r w:rsidRPr="008D2BC8">
        <w:rPr>
          <w:rFonts w:ascii="Times-Roman" w:hAnsi="Times-Roman" w:cs="Times-Roman"/>
          <w:color w:val="0070C1"/>
          <w:sz w:val="24"/>
          <w:szCs w:val="24"/>
        </w:rPr>
        <w:t>infrastructure. Remote radios are typically co-located with existing assets (e.g.</w:t>
      </w:r>
      <w:r w:rsidR="00F8225C" w:rsidRPr="008D2BC8">
        <w:rPr>
          <w:rFonts w:ascii="Times-Roman" w:hAnsi="Times-Roman" w:cs="Times-Roman"/>
          <w:color w:val="0070C1"/>
          <w:sz w:val="24"/>
          <w:szCs w:val="24"/>
        </w:rPr>
        <w:t xml:space="preserve"> </w:t>
      </w:r>
      <w:r w:rsidRPr="008D2BC8">
        <w:rPr>
          <w:rFonts w:ascii="Times-Roman" w:hAnsi="Times-Roman" w:cs="Times-Roman"/>
          <w:color w:val="0070C1"/>
          <w:sz w:val="24"/>
          <w:szCs w:val="24"/>
        </w:rPr>
        <w:t xml:space="preserve">substations, </w:t>
      </w:r>
      <w:r w:rsidR="007A4E8E" w:rsidRPr="008D2BC8">
        <w:rPr>
          <w:rFonts w:ascii="Times-Roman" w:hAnsi="Times-Roman" w:cs="Times-Roman"/>
          <w:color w:val="0070C1"/>
          <w:sz w:val="24"/>
          <w:szCs w:val="24"/>
        </w:rPr>
        <w:t>oil fields</w:t>
      </w:r>
      <w:r w:rsidRPr="008D2BC8">
        <w:rPr>
          <w:rFonts w:ascii="Times-Roman" w:hAnsi="Times-Roman" w:cs="Times-Roman"/>
          <w:color w:val="0070C1"/>
          <w:sz w:val="24"/>
          <w:szCs w:val="24"/>
        </w:rPr>
        <w:t>,</w:t>
      </w:r>
      <w:r w:rsidR="007A4E8E" w:rsidRPr="008D2BC8">
        <w:rPr>
          <w:rFonts w:ascii="Times-Roman" w:hAnsi="Times-Roman" w:cs="Times-Roman"/>
          <w:color w:val="0070C1"/>
          <w:sz w:val="24"/>
          <w:szCs w:val="24"/>
        </w:rPr>
        <w:t xml:space="preserve"> track crossings,</w:t>
      </w:r>
      <w:r w:rsidRPr="008D2BC8">
        <w:rPr>
          <w:rFonts w:ascii="Times-Roman" w:hAnsi="Times-Roman" w:cs="Times-Roman"/>
          <w:color w:val="0070C1"/>
          <w:sz w:val="24"/>
          <w:szCs w:val="24"/>
        </w:rPr>
        <w:t xml:space="preserve"> customer premises equipment). Licensed VHF/UHF</w:t>
      </w:r>
      <w:r w:rsidR="00F8225C">
        <w:rPr>
          <w:rFonts w:ascii="Times-Roman" w:hAnsi="Times-Roman" w:cs="Times-Roman"/>
          <w:color w:val="0070C1"/>
          <w:sz w:val="24"/>
          <w:szCs w:val="24"/>
        </w:rPr>
        <w:t xml:space="preserve"> </w:t>
      </w:r>
      <w:r>
        <w:rPr>
          <w:rFonts w:ascii="Times-Roman" w:hAnsi="Times-Roman" w:cs="Times-Roman"/>
          <w:color w:val="0070C1"/>
          <w:sz w:val="24"/>
          <w:szCs w:val="24"/>
        </w:rPr>
        <w:t>frequencies enable non-line-of-sight installations below the clutter. As these users</w:t>
      </w:r>
      <w:r w:rsidR="00F8225C">
        <w:rPr>
          <w:rFonts w:ascii="Times-Roman" w:hAnsi="Times-Roman" w:cs="Times-Roman"/>
          <w:color w:val="0070C1"/>
          <w:sz w:val="24"/>
          <w:szCs w:val="24"/>
        </w:rPr>
        <w:t xml:space="preserve"> </w:t>
      </w:r>
      <w:r>
        <w:rPr>
          <w:rFonts w:ascii="Times-Roman" w:hAnsi="Times-Roman" w:cs="Times-Roman"/>
          <w:color w:val="0070C1"/>
          <w:sz w:val="24"/>
          <w:szCs w:val="24"/>
        </w:rPr>
        <w:t>consider the installation of networks to support multiple applications, the cost</w:t>
      </w:r>
      <w:r w:rsidR="00F8225C">
        <w:rPr>
          <w:rFonts w:ascii="Times-Roman" w:hAnsi="Times-Roman" w:cs="Times-Roman"/>
          <w:color w:val="0070C1"/>
          <w:sz w:val="24"/>
          <w:szCs w:val="24"/>
        </w:rPr>
        <w:t xml:space="preserve"> </w:t>
      </w:r>
      <w:r>
        <w:rPr>
          <w:rFonts w:ascii="Times-Roman" w:hAnsi="Times-Roman" w:cs="Times-Roman"/>
          <w:color w:val="0070C1"/>
          <w:sz w:val="24"/>
          <w:szCs w:val="24"/>
        </w:rPr>
        <w:t>factors for IEEE 802.16 are superior to other alternatives. For example, deploying an</w:t>
      </w:r>
      <w:r w:rsidR="00F8225C">
        <w:rPr>
          <w:rFonts w:ascii="Times-Roman" w:hAnsi="Times-Roman" w:cs="Times-Roman"/>
          <w:color w:val="0070C1"/>
          <w:sz w:val="24"/>
          <w:szCs w:val="24"/>
        </w:rPr>
        <w:t xml:space="preserve"> </w:t>
      </w:r>
      <w:r>
        <w:rPr>
          <w:rFonts w:ascii="Times-Roman" w:hAnsi="Times-Roman" w:cs="Times-Roman"/>
          <w:color w:val="0070C1"/>
          <w:sz w:val="24"/>
          <w:szCs w:val="24"/>
        </w:rPr>
        <w:t>LTE based infrastructure requires a</w:t>
      </w:r>
      <w:r w:rsidR="007A4E8E">
        <w:rPr>
          <w:rFonts w:ascii="Times-Roman" w:hAnsi="Times-Roman" w:cs="Times-Roman"/>
          <w:color w:val="0070C1"/>
          <w:sz w:val="24"/>
          <w:szCs w:val="24"/>
        </w:rPr>
        <w:t xml:space="preserve">n </w:t>
      </w:r>
      <w:r>
        <w:rPr>
          <w:rFonts w:ascii="Times-Roman" w:hAnsi="Times-Roman" w:cs="Times-Roman"/>
          <w:color w:val="0070C1"/>
          <w:sz w:val="24"/>
          <w:szCs w:val="24"/>
        </w:rPr>
        <w:t>Evolved Packet Core functionality,</w:t>
      </w:r>
      <w:r w:rsidR="00F8225C">
        <w:rPr>
          <w:rFonts w:ascii="Times-Roman" w:hAnsi="Times-Roman" w:cs="Times-Roman"/>
          <w:color w:val="0070C1"/>
          <w:sz w:val="24"/>
          <w:szCs w:val="24"/>
        </w:rPr>
        <w:t xml:space="preserve"> </w:t>
      </w:r>
      <w:r>
        <w:rPr>
          <w:rFonts w:ascii="Times-Roman" w:hAnsi="Times-Roman" w:cs="Times-Roman"/>
          <w:color w:val="0070C1"/>
          <w:sz w:val="24"/>
          <w:szCs w:val="24"/>
        </w:rPr>
        <w:t>which is not necessary for IEEE 802.16.</w:t>
      </w:r>
    </w:p>
    <w:p w14:paraId="08D6DF7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 Consideration of operational costs (e.g., energy consumption).</w:t>
      </w:r>
    </w:p>
    <w:p w14:paraId="3648D35E" w14:textId="77777777"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Most mission critical entities already have infrastructure assets for both base stations and</w:t>
      </w:r>
    </w:p>
    <w:p w14:paraId="22E19AE3" w14:textId="453B0A31"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remotes and </w:t>
      </w:r>
      <w:r w:rsidR="000C437A">
        <w:rPr>
          <w:rFonts w:ascii="Times-Roman" w:hAnsi="Times-Roman" w:cs="Times-Roman"/>
          <w:color w:val="0070C1"/>
          <w:sz w:val="24"/>
          <w:szCs w:val="24"/>
        </w:rPr>
        <w:t xml:space="preserve">have </w:t>
      </w:r>
      <w:r>
        <w:rPr>
          <w:rFonts w:ascii="Times-Roman" w:hAnsi="Times-Roman" w:cs="Times-Roman"/>
          <w:color w:val="0070C1"/>
          <w:sz w:val="24"/>
          <w:szCs w:val="24"/>
        </w:rPr>
        <w:t xml:space="preserve">support </w:t>
      </w:r>
      <w:r w:rsidR="000C437A">
        <w:rPr>
          <w:rFonts w:ascii="Times-Roman" w:hAnsi="Times-Roman" w:cs="Times-Roman"/>
          <w:color w:val="0070C1"/>
          <w:sz w:val="24"/>
          <w:szCs w:val="24"/>
        </w:rPr>
        <w:t>staff</w:t>
      </w:r>
      <w:r>
        <w:rPr>
          <w:rFonts w:ascii="Times-Roman" w:hAnsi="Times-Roman" w:cs="Times-Roman"/>
          <w:color w:val="0070C1"/>
          <w:sz w:val="24"/>
          <w:szCs w:val="24"/>
        </w:rPr>
        <w:t xml:space="preserve"> to </w:t>
      </w:r>
      <w:r w:rsidR="000C437A">
        <w:rPr>
          <w:rFonts w:ascii="Times-Roman" w:hAnsi="Times-Roman" w:cs="Times-Roman"/>
          <w:color w:val="0070C1"/>
          <w:sz w:val="24"/>
          <w:szCs w:val="24"/>
        </w:rPr>
        <w:t>operate</w:t>
      </w:r>
      <w:r>
        <w:rPr>
          <w:rFonts w:ascii="Times-Roman" w:hAnsi="Times-Roman" w:cs="Times-Roman"/>
          <w:color w:val="0070C1"/>
          <w:sz w:val="24"/>
          <w:szCs w:val="24"/>
        </w:rPr>
        <w:t xml:space="preserve"> these networks.</w:t>
      </w:r>
    </w:p>
    <w:p w14:paraId="72F87337" w14:textId="43FFB2DB" w:rsidR="00A2719D" w:rsidRDefault="00AA1D30" w:rsidP="00AA1D30">
      <w:r>
        <w:rPr>
          <w:rFonts w:ascii="TimesNewRomanPSMT" w:hAnsi="TimesNewRomanPSMT" w:cs="TimesNewRomanPSMT"/>
          <w:color w:val="000000"/>
          <w:sz w:val="24"/>
          <w:szCs w:val="24"/>
        </w:rPr>
        <w:t>e) Other areas, as appropriate.</w:t>
      </w:r>
    </w:p>
    <w:sectPr w:rsidR="00A27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54BAC"/>
    <w:multiLevelType w:val="hybridMultilevel"/>
    <w:tmpl w:val="4B463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30"/>
    <w:rsid w:val="00002E33"/>
    <w:rsid w:val="0001065F"/>
    <w:rsid w:val="000614E0"/>
    <w:rsid w:val="000C437A"/>
    <w:rsid w:val="001B3C5A"/>
    <w:rsid w:val="00232CAA"/>
    <w:rsid w:val="00234D0E"/>
    <w:rsid w:val="00253ACE"/>
    <w:rsid w:val="003463C1"/>
    <w:rsid w:val="00430F9C"/>
    <w:rsid w:val="00666504"/>
    <w:rsid w:val="006916E0"/>
    <w:rsid w:val="006C248D"/>
    <w:rsid w:val="007A4E8E"/>
    <w:rsid w:val="00821F1C"/>
    <w:rsid w:val="008D2BC8"/>
    <w:rsid w:val="008E37B4"/>
    <w:rsid w:val="00982E48"/>
    <w:rsid w:val="009852A6"/>
    <w:rsid w:val="009C744B"/>
    <w:rsid w:val="00A26633"/>
    <w:rsid w:val="00A57ABC"/>
    <w:rsid w:val="00AA1D30"/>
    <w:rsid w:val="00C140FE"/>
    <w:rsid w:val="00D4418E"/>
    <w:rsid w:val="00F8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D84F"/>
  <w15:chartTrackingRefBased/>
  <w15:docId w15:val="{39ECAF6F-5DFE-40F4-AEE3-F6FA3519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821F1C"/>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9C7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Nelson</dc:creator>
  <cp:keywords/>
  <dc:description/>
  <cp:lastModifiedBy>Godfrey, Tim</cp:lastModifiedBy>
  <cp:revision>3</cp:revision>
  <dcterms:created xsi:type="dcterms:W3CDTF">2019-11-13T03:01:00Z</dcterms:created>
  <dcterms:modified xsi:type="dcterms:W3CDTF">2019-11-13T03:07:00Z</dcterms:modified>
</cp:coreProperties>
</file>