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765B4B" w14:textId="3CCFBB18" w:rsidR="00F90D86" w:rsidRDefault="00F90D86" w:rsidP="00F90D86">
      <w:pPr>
        <w:jc w:val="center"/>
        <w:rPr>
          <w:b/>
          <w:sz w:val="28"/>
        </w:rPr>
      </w:pPr>
      <w:r>
        <w:rPr>
          <w:b/>
          <w:sz w:val="28"/>
        </w:rPr>
        <w:t>IEEE 802.24</w:t>
      </w:r>
    </w:p>
    <w:p w14:paraId="0699560B" w14:textId="70B4D2C8" w:rsidR="00F90D86" w:rsidRDefault="00F90D86" w:rsidP="00F90D86">
      <w:pPr>
        <w:jc w:val="center"/>
        <w:rPr>
          <w:b/>
          <w:sz w:val="28"/>
        </w:rPr>
      </w:pPr>
      <w:r>
        <w:rPr>
          <w:b/>
          <w:sz w:val="28"/>
        </w:rPr>
        <w:t>Vertical Applications TAG</w:t>
      </w:r>
    </w:p>
    <w:p w14:paraId="438698F8" w14:textId="77777777" w:rsidR="00F90D86" w:rsidRDefault="00F90D86" w:rsidP="00F90D86">
      <w:pPr>
        <w:jc w:val="center"/>
        <w:rPr>
          <w:b/>
          <w:sz w:val="28"/>
        </w:rPr>
      </w:pPr>
    </w:p>
    <w:tbl>
      <w:tblPr>
        <w:tblW w:w="0" w:type="auto"/>
        <w:tblInd w:w="108" w:type="dxa"/>
        <w:tblLayout w:type="fixed"/>
        <w:tblLook w:val="04A0" w:firstRow="1" w:lastRow="0" w:firstColumn="1" w:lastColumn="0" w:noHBand="0" w:noVBand="1"/>
      </w:tblPr>
      <w:tblGrid>
        <w:gridCol w:w="1260"/>
        <w:gridCol w:w="4050"/>
        <w:gridCol w:w="4140"/>
      </w:tblGrid>
      <w:tr w:rsidR="00F90D86" w14:paraId="14D5FD06" w14:textId="77777777">
        <w:tc>
          <w:tcPr>
            <w:tcW w:w="1260" w:type="dxa"/>
            <w:tcBorders>
              <w:top w:val="single" w:sz="6" w:space="0" w:color="auto"/>
              <w:left w:val="nil"/>
              <w:bottom w:val="nil"/>
              <w:right w:val="nil"/>
            </w:tcBorders>
            <w:hideMark/>
          </w:tcPr>
          <w:p w14:paraId="1DA74C0B" w14:textId="77777777" w:rsidR="00F90D86" w:rsidRDefault="00F90D86">
            <w:pPr>
              <w:pStyle w:val="covertext"/>
            </w:pPr>
            <w:r>
              <w:t>Project</w:t>
            </w:r>
          </w:p>
        </w:tc>
        <w:tc>
          <w:tcPr>
            <w:tcW w:w="8190" w:type="dxa"/>
            <w:gridSpan w:val="2"/>
            <w:tcBorders>
              <w:top w:val="single" w:sz="6" w:space="0" w:color="auto"/>
              <w:left w:val="nil"/>
              <w:bottom w:val="nil"/>
              <w:right w:val="nil"/>
            </w:tcBorders>
            <w:hideMark/>
          </w:tcPr>
          <w:p w14:paraId="77B9E76B" w14:textId="77777777" w:rsidR="00F90D86" w:rsidRDefault="00014FFD" w:rsidP="00F90D86">
            <w:pPr>
              <w:pStyle w:val="covertext"/>
            </w:pPr>
            <w:r>
              <w:t xml:space="preserve">IEEE </w:t>
            </w:r>
            <w:r w:rsidR="00F90D86">
              <w:t>802.24 Vertical Applications Technical Advisory Group</w:t>
            </w:r>
          </w:p>
          <w:p w14:paraId="38B963BF" w14:textId="77777777" w:rsidR="00690A22" w:rsidRDefault="00690A22" w:rsidP="00F90D86">
            <w:pPr>
              <w:pStyle w:val="covertext"/>
            </w:pPr>
            <w:r>
              <w:t>IEEE 802.1 Time Sensitive Networking Task Group</w:t>
            </w:r>
          </w:p>
          <w:p w14:paraId="361D15B1" w14:textId="2D07D4DA" w:rsidR="00011701" w:rsidRDefault="00011701" w:rsidP="00F90D86">
            <w:pPr>
              <w:pStyle w:val="covertext"/>
            </w:pPr>
            <w:r w:rsidRPr="00011701">
              <w:t>IEEE 802.3br past TG on Interspersing express traffic (IET)</w:t>
            </w:r>
          </w:p>
        </w:tc>
      </w:tr>
      <w:tr w:rsidR="00F90D86" w14:paraId="5A86264D" w14:textId="77777777">
        <w:tc>
          <w:tcPr>
            <w:tcW w:w="1260" w:type="dxa"/>
            <w:tcBorders>
              <w:top w:val="single" w:sz="6" w:space="0" w:color="auto"/>
              <w:left w:val="nil"/>
              <w:bottom w:val="nil"/>
              <w:right w:val="nil"/>
            </w:tcBorders>
            <w:hideMark/>
          </w:tcPr>
          <w:p w14:paraId="70587ADC" w14:textId="33B63184" w:rsidR="00F90D86" w:rsidRDefault="00F90D86">
            <w:pPr>
              <w:pStyle w:val="covertext"/>
            </w:pPr>
          </w:p>
        </w:tc>
        <w:tc>
          <w:tcPr>
            <w:tcW w:w="8190" w:type="dxa"/>
            <w:gridSpan w:val="2"/>
            <w:tcBorders>
              <w:top w:val="single" w:sz="6" w:space="0" w:color="auto"/>
              <w:left w:val="nil"/>
              <w:bottom w:val="nil"/>
              <w:right w:val="nil"/>
            </w:tcBorders>
            <w:hideMark/>
          </w:tcPr>
          <w:p w14:paraId="0D6E4628" w14:textId="7A056954" w:rsidR="00F90D86" w:rsidRDefault="00690A22" w:rsidP="00014FFD">
            <w:pPr>
              <w:pStyle w:val="covertext"/>
              <w:rPr>
                <w:b/>
                <w:szCs w:val="24"/>
              </w:rPr>
            </w:pPr>
            <w:r>
              <w:t xml:space="preserve">Utility Applications of </w:t>
            </w:r>
            <w:r w:rsidRPr="00690A22">
              <w:t>Time Sensitive Networking</w:t>
            </w:r>
            <w:r>
              <w:t xml:space="preserve"> White Paper</w:t>
            </w:r>
          </w:p>
        </w:tc>
      </w:tr>
      <w:tr w:rsidR="00F90D86" w14:paraId="727DBCAB" w14:textId="77777777">
        <w:tc>
          <w:tcPr>
            <w:tcW w:w="1260" w:type="dxa"/>
            <w:tcBorders>
              <w:top w:val="single" w:sz="6" w:space="0" w:color="auto"/>
              <w:left w:val="nil"/>
              <w:bottom w:val="nil"/>
              <w:right w:val="nil"/>
            </w:tcBorders>
            <w:hideMark/>
          </w:tcPr>
          <w:p w14:paraId="67783388" w14:textId="77777777" w:rsidR="00F90D86" w:rsidRDefault="00F90D86">
            <w:pPr>
              <w:pStyle w:val="covertext"/>
            </w:pPr>
            <w:r>
              <w:t>Date Submitted</w:t>
            </w:r>
          </w:p>
        </w:tc>
        <w:tc>
          <w:tcPr>
            <w:tcW w:w="8190" w:type="dxa"/>
            <w:gridSpan w:val="2"/>
            <w:tcBorders>
              <w:top w:val="single" w:sz="6" w:space="0" w:color="auto"/>
              <w:left w:val="nil"/>
              <w:bottom w:val="nil"/>
              <w:right w:val="nil"/>
            </w:tcBorders>
            <w:hideMark/>
          </w:tcPr>
          <w:p w14:paraId="095DE743" w14:textId="7441FC2A" w:rsidR="00F90D86" w:rsidRDefault="00695328">
            <w:pPr>
              <w:pStyle w:val="covertext"/>
            </w:pPr>
            <w:r>
              <w:t>2018-</w:t>
            </w:r>
            <w:ins w:id="0" w:author="Cisco Employee" w:date="2018-05-09T10:58:00Z">
              <w:del w:id="1" w:author="Godfrey, Tim" w:date="2018-07-10T19:26:00Z">
                <w:r w:rsidR="00B37FED" w:rsidDel="00877FEB">
                  <w:delText>April</w:delText>
                </w:r>
              </w:del>
            </w:ins>
            <w:ins w:id="2" w:author="Godfrey, Tim" w:date="2018-07-10T19:28:00Z">
              <w:r w:rsidR="00B57A5F">
                <w:t>July</w:t>
              </w:r>
            </w:ins>
            <w:del w:id="3" w:author="Cisco Employee" w:date="2018-05-09T10:58:00Z">
              <w:r w:rsidDel="00B37FED">
                <w:delText>March</w:delText>
              </w:r>
            </w:del>
            <w:r>
              <w:t>-</w:t>
            </w:r>
            <w:ins w:id="4" w:author="Cisco Employee" w:date="2018-05-09T10:58:00Z">
              <w:del w:id="5" w:author="Godfrey, Tim" w:date="2018-07-10T19:28:00Z">
                <w:r w:rsidR="00B37FED" w:rsidDel="00B57A5F">
                  <w:delText>09</w:delText>
                </w:r>
              </w:del>
            </w:ins>
            <w:ins w:id="6" w:author="Godfrey, Tim" w:date="2018-07-10T19:28:00Z">
              <w:r w:rsidR="00B57A5F">
                <w:t>10</w:t>
              </w:r>
            </w:ins>
            <w:del w:id="7" w:author="Cisco Employee" w:date="2018-05-09T10:58:00Z">
              <w:r w:rsidDel="00B37FED">
                <w:delText>08</w:delText>
              </w:r>
            </w:del>
          </w:p>
        </w:tc>
      </w:tr>
      <w:tr w:rsidR="00F90D86" w14:paraId="0D3C9301" w14:textId="77777777" w:rsidTr="0060152A">
        <w:tc>
          <w:tcPr>
            <w:tcW w:w="1260" w:type="dxa"/>
            <w:tcBorders>
              <w:top w:val="single" w:sz="4" w:space="0" w:color="auto"/>
              <w:left w:val="nil"/>
              <w:bottom w:val="single" w:sz="4" w:space="0" w:color="auto"/>
              <w:right w:val="nil"/>
            </w:tcBorders>
            <w:hideMark/>
          </w:tcPr>
          <w:p w14:paraId="5CBBE953" w14:textId="77777777" w:rsidR="00F90D86" w:rsidRDefault="00F90D86">
            <w:pPr>
              <w:pStyle w:val="covertext"/>
            </w:pPr>
            <w:r>
              <w:t>Source</w:t>
            </w:r>
          </w:p>
        </w:tc>
        <w:tc>
          <w:tcPr>
            <w:tcW w:w="4050" w:type="dxa"/>
            <w:tcBorders>
              <w:top w:val="single" w:sz="4" w:space="0" w:color="auto"/>
              <w:left w:val="nil"/>
              <w:bottom w:val="single" w:sz="4" w:space="0" w:color="auto"/>
              <w:right w:val="nil"/>
            </w:tcBorders>
            <w:hideMark/>
          </w:tcPr>
          <w:p w14:paraId="0CD1A568" w14:textId="71817EC2" w:rsidR="00F90D86" w:rsidRDefault="00690A22">
            <w:pPr>
              <w:pStyle w:val="covertext"/>
              <w:spacing w:before="0" w:after="0"/>
            </w:pPr>
            <w:r>
              <w:t xml:space="preserve">802.1  </w:t>
            </w:r>
            <w:r w:rsidR="0060152A">
              <w:t>802.24</w:t>
            </w:r>
            <w:r>
              <w:t xml:space="preserve">  </w:t>
            </w:r>
          </w:p>
          <w:p w14:paraId="2FF30313" w14:textId="736BE233" w:rsidR="0060152A" w:rsidRDefault="0060152A">
            <w:pPr>
              <w:pStyle w:val="covertext"/>
              <w:spacing w:before="0" w:after="0"/>
            </w:pPr>
          </w:p>
        </w:tc>
        <w:tc>
          <w:tcPr>
            <w:tcW w:w="4140" w:type="dxa"/>
            <w:tcBorders>
              <w:top w:val="single" w:sz="4" w:space="0" w:color="auto"/>
              <w:left w:val="nil"/>
              <w:bottom w:val="single" w:sz="4" w:space="0" w:color="auto"/>
              <w:right w:val="nil"/>
            </w:tcBorders>
          </w:tcPr>
          <w:p w14:paraId="18C9B54A" w14:textId="4D116B5F" w:rsidR="00F90D86" w:rsidRDefault="00F74DC7" w:rsidP="00F90D86">
            <w:pPr>
              <w:pStyle w:val="covertext"/>
              <w:tabs>
                <w:tab w:val="left" w:pos="1152"/>
              </w:tabs>
              <w:spacing w:before="0" w:after="0"/>
              <w:rPr>
                <w:sz w:val="18"/>
              </w:rPr>
            </w:pPr>
            <w:r>
              <w:rPr>
                <w:sz w:val="18"/>
              </w:rPr>
              <w:t>Ruben Salazar, Tim Godfrey, Ludwig Winkel, Norm Finn, Clint Powell, Ben Rolfe</w:t>
            </w:r>
            <w:r w:rsidR="00781816">
              <w:rPr>
                <w:sz w:val="18"/>
              </w:rPr>
              <w:t>, Maik Seewald</w:t>
            </w:r>
          </w:p>
        </w:tc>
      </w:tr>
      <w:tr w:rsidR="00F90D86" w14:paraId="6277C914" w14:textId="77777777">
        <w:tc>
          <w:tcPr>
            <w:tcW w:w="1260" w:type="dxa"/>
            <w:tcBorders>
              <w:top w:val="single" w:sz="6" w:space="0" w:color="auto"/>
              <w:left w:val="nil"/>
              <w:bottom w:val="nil"/>
              <w:right w:val="nil"/>
            </w:tcBorders>
            <w:hideMark/>
          </w:tcPr>
          <w:p w14:paraId="67E04CE6" w14:textId="77777777" w:rsidR="00F90D86" w:rsidRDefault="00F90D86">
            <w:pPr>
              <w:pStyle w:val="covertext"/>
            </w:pPr>
            <w:r>
              <w:t>Re:</w:t>
            </w:r>
          </w:p>
        </w:tc>
        <w:tc>
          <w:tcPr>
            <w:tcW w:w="8190" w:type="dxa"/>
            <w:gridSpan w:val="2"/>
            <w:tcBorders>
              <w:top w:val="single" w:sz="6" w:space="0" w:color="auto"/>
              <w:left w:val="nil"/>
              <w:bottom w:val="nil"/>
              <w:right w:val="nil"/>
            </w:tcBorders>
            <w:hideMark/>
          </w:tcPr>
          <w:p w14:paraId="22F314F5" w14:textId="0A4F136B" w:rsidR="00F90D86" w:rsidRDefault="00F90D86">
            <w:pPr>
              <w:pStyle w:val="covertext"/>
            </w:pPr>
            <w:r>
              <w:t>White Paper Development</w:t>
            </w:r>
          </w:p>
        </w:tc>
      </w:tr>
      <w:tr w:rsidR="00F90D86" w14:paraId="6907F3FB" w14:textId="77777777">
        <w:tc>
          <w:tcPr>
            <w:tcW w:w="1260" w:type="dxa"/>
            <w:tcBorders>
              <w:top w:val="single" w:sz="6" w:space="0" w:color="auto"/>
              <w:left w:val="nil"/>
              <w:bottom w:val="nil"/>
              <w:right w:val="nil"/>
            </w:tcBorders>
            <w:hideMark/>
          </w:tcPr>
          <w:p w14:paraId="2869E872" w14:textId="77777777" w:rsidR="00F90D86" w:rsidRDefault="00F90D86">
            <w:pPr>
              <w:pStyle w:val="covertext"/>
            </w:pPr>
            <w:r>
              <w:t>Abstract</w:t>
            </w:r>
          </w:p>
        </w:tc>
        <w:tc>
          <w:tcPr>
            <w:tcW w:w="8190" w:type="dxa"/>
            <w:gridSpan w:val="2"/>
            <w:tcBorders>
              <w:top w:val="single" w:sz="6" w:space="0" w:color="auto"/>
              <w:left w:val="nil"/>
              <w:bottom w:val="nil"/>
              <w:right w:val="nil"/>
            </w:tcBorders>
            <w:hideMark/>
          </w:tcPr>
          <w:p w14:paraId="020731A3" w14:textId="229EA653" w:rsidR="00F90D86" w:rsidRDefault="00690A22">
            <w:pPr>
              <w:pStyle w:val="covertext"/>
            </w:pPr>
            <w:r>
              <w:t>TSN</w:t>
            </w:r>
            <w:r w:rsidR="00F90D86">
              <w:t xml:space="preserve"> White Paper</w:t>
            </w:r>
          </w:p>
        </w:tc>
      </w:tr>
      <w:tr w:rsidR="00F90D86" w14:paraId="6266F162" w14:textId="77777777">
        <w:tc>
          <w:tcPr>
            <w:tcW w:w="1260" w:type="dxa"/>
            <w:tcBorders>
              <w:top w:val="single" w:sz="6" w:space="0" w:color="auto"/>
              <w:left w:val="nil"/>
              <w:bottom w:val="nil"/>
              <w:right w:val="nil"/>
            </w:tcBorders>
            <w:hideMark/>
          </w:tcPr>
          <w:p w14:paraId="7127E61C" w14:textId="77777777" w:rsidR="00F90D86" w:rsidRDefault="00F90D86">
            <w:pPr>
              <w:pStyle w:val="covertext"/>
            </w:pPr>
            <w:r>
              <w:t>Purpose</w:t>
            </w:r>
          </w:p>
        </w:tc>
        <w:tc>
          <w:tcPr>
            <w:tcW w:w="8190" w:type="dxa"/>
            <w:gridSpan w:val="2"/>
            <w:tcBorders>
              <w:top w:val="single" w:sz="6" w:space="0" w:color="auto"/>
              <w:left w:val="nil"/>
              <w:bottom w:val="nil"/>
              <w:right w:val="nil"/>
            </w:tcBorders>
            <w:hideMark/>
          </w:tcPr>
          <w:p w14:paraId="22B3AFAB" w14:textId="3B5F706E" w:rsidR="00F90D86" w:rsidRDefault="00690A22" w:rsidP="00F90D86">
            <w:pPr>
              <w:pStyle w:val="covertext"/>
            </w:pPr>
            <w:r>
              <w:t xml:space="preserve">TSN </w:t>
            </w:r>
            <w:r w:rsidR="00F90D86">
              <w:t>White Paper</w:t>
            </w:r>
          </w:p>
        </w:tc>
      </w:tr>
      <w:tr w:rsidR="00F90D86" w14:paraId="3D5F61CA" w14:textId="77777777">
        <w:tc>
          <w:tcPr>
            <w:tcW w:w="1260" w:type="dxa"/>
            <w:tcBorders>
              <w:top w:val="single" w:sz="6" w:space="0" w:color="auto"/>
              <w:left w:val="nil"/>
              <w:bottom w:val="single" w:sz="6" w:space="0" w:color="auto"/>
              <w:right w:val="nil"/>
            </w:tcBorders>
            <w:hideMark/>
          </w:tcPr>
          <w:p w14:paraId="22473AA2" w14:textId="77777777" w:rsidR="00F90D86" w:rsidRDefault="00F90D86">
            <w:pPr>
              <w:pStyle w:val="covertext"/>
            </w:pPr>
            <w:r>
              <w:t>Notice</w:t>
            </w:r>
          </w:p>
        </w:tc>
        <w:tc>
          <w:tcPr>
            <w:tcW w:w="8190" w:type="dxa"/>
            <w:gridSpan w:val="2"/>
            <w:tcBorders>
              <w:top w:val="single" w:sz="6" w:space="0" w:color="auto"/>
              <w:left w:val="nil"/>
              <w:bottom w:val="single" w:sz="6" w:space="0" w:color="auto"/>
              <w:right w:val="nil"/>
            </w:tcBorders>
            <w:hideMark/>
          </w:tcPr>
          <w:p w14:paraId="21A12043" w14:textId="77777777" w:rsidR="00F90D86" w:rsidRDefault="00F90D86">
            <w:pPr>
              <w:pStyle w:val="covertext"/>
            </w:pPr>
            <w:r>
              <w:t>This document has been prepared to assist the IEEE P802.24.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F90D86" w14:paraId="5864F36D" w14:textId="77777777">
        <w:tc>
          <w:tcPr>
            <w:tcW w:w="1260" w:type="dxa"/>
            <w:tcBorders>
              <w:top w:val="single" w:sz="6" w:space="0" w:color="auto"/>
              <w:left w:val="nil"/>
              <w:bottom w:val="single" w:sz="6" w:space="0" w:color="auto"/>
              <w:right w:val="nil"/>
            </w:tcBorders>
            <w:hideMark/>
          </w:tcPr>
          <w:p w14:paraId="0F3745BF" w14:textId="77777777" w:rsidR="00F90D86" w:rsidRDefault="00F90D86">
            <w:pPr>
              <w:pStyle w:val="covertext"/>
            </w:pPr>
            <w:r>
              <w:t>Release</w:t>
            </w:r>
          </w:p>
        </w:tc>
        <w:tc>
          <w:tcPr>
            <w:tcW w:w="8190" w:type="dxa"/>
            <w:gridSpan w:val="2"/>
            <w:tcBorders>
              <w:top w:val="single" w:sz="6" w:space="0" w:color="auto"/>
              <w:left w:val="nil"/>
              <w:bottom w:val="single" w:sz="6" w:space="0" w:color="auto"/>
              <w:right w:val="nil"/>
            </w:tcBorders>
            <w:hideMark/>
          </w:tcPr>
          <w:p w14:paraId="567B6F2D" w14:textId="77777777" w:rsidR="00F90D86" w:rsidRDefault="00F90D86">
            <w:pPr>
              <w:pStyle w:val="covertext"/>
            </w:pPr>
            <w:r>
              <w:t>The contributor acknowledges and accepts that this contribution becomes the property of IEEE and may be made publicly available by P802.24.</w:t>
            </w:r>
          </w:p>
        </w:tc>
      </w:tr>
    </w:tbl>
    <w:p w14:paraId="34D3C207" w14:textId="33DB93E2" w:rsidR="0041479A" w:rsidRDefault="00F90D86">
      <w:pPr>
        <w:rPr>
          <w:b/>
        </w:rPr>
      </w:pPr>
      <w:r>
        <w:rPr>
          <w:b/>
        </w:rPr>
        <w:br w:type="page"/>
      </w:r>
    </w:p>
    <w:p w14:paraId="09C5258A" w14:textId="77777777" w:rsidR="00F90D86" w:rsidRDefault="00F90D86"/>
    <w:p w14:paraId="203BBB1B" w14:textId="2B211815" w:rsidR="00C06FDA" w:rsidRDefault="00C06FDA"/>
    <w:p w14:paraId="1CF77CA0" w14:textId="1408AD21" w:rsidR="00690A22" w:rsidRDefault="00835F40" w:rsidP="009D6283">
      <w:pPr>
        <w:pStyle w:val="Heading1"/>
      </w:pPr>
      <w:r>
        <w:t xml:space="preserve">How </w:t>
      </w:r>
      <w:r w:rsidR="00690A22" w:rsidRPr="00690A22">
        <w:t xml:space="preserve">TSN </w:t>
      </w:r>
      <w:r>
        <w:t xml:space="preserve">could be used </w:t>
      </w:r>
      <w:r w:rsidR="00690A22" w:rsidRPr="00690A22">
        <w:t>in a utility</w:t>
      </w:r>
      <w:r>
        <w:t xml:space="preserve"> operational network</w:t>
      </w:r>
    </w:p>
    <w:p w14:paraId="2D02BC02" w14:textId="34CB9E07" w:rsidR="00170727" w:rsidRDefault="009D6283" w:rsidP="00916EA6">
      <w:r>
        <w:t xml:space="preserve">In the context </w:t>
      </w:r>
      <w:r w:rsidR="0038650A">
        <w:t xml:space="preserve">of this white paper, the utility is considered </w:t>
      </w:r>
      <w:r w:rsidR="00A92147">
        <w:t xml:space="preserve">an </w:t>
      </w:r>
      <w:r w:rsidR="0038650A">
        <w:t xml:space="preserve">entity (or entities) that manage the distribution of electricity </w:t>
      </w:r>
      <w:r w:rsidR="00A92147">
        <w:t xml:space="preserve">on </w:t>
      </w:r>
      <w:r w:rsidR="0038650A">
        <w:t>the transmission grid</w:t>
      </w:r>
      <w:r w:rsidR="00A92147">
        <w:t xml:space="preserve"> and the </w:t>
      </w:r>
      <w:r w:rsidR="0038650A">
        <w:t xml:space="preserve">distribution grid. The power distribution network involves substations, and various protective and control devices that communicate over communications networks. </w:t>
      </w:r>
    </w:p>
    <w:p w14:paraId="6DAC6C01" w14:textId="26472569" w:rsidR="00D9135E" w:rsidRDefault="00D9135E" w:rsidP="00916EA6">
      <w:r>
        <w:t xml:space="preserve">Low latency or </w:t>
      </w:r>
      <w:r w:rsidR="00690A22" w:rsidRPr="009D6283">
        <w:t>“real</w:t>
      </w:r>
      <w:r>
        <w:t>-</w:t>
      </w:r>
      <w:r w:rsidR="00690A22" w:rsidRPr="009D6283">
        <w:t xml:space="preserve">time” </w:t>
      </w:r>
      <w:r>
        <w:t xml:space="preserve">performance of the network is important for </w:t>
      </w:r>
      <w:r w:rsidR="00690A22" w:rsidRPr="009D6283">
        <w:t>specific grid use cases and applications</w:t>
      </w:r>
      <w:r w:rsidR="008C416D" w:rsidRPr="009D6283">
        <w:t>.</w:t>
      </w:r>
      <w:r>
        <w:t xml:space="preserve"> </w:t>
      </w:r>
    </w:p>
    <w:p w14:paraId="72204EFD" w14:textId="28B45E92" w:rsidR="00324ED9" w:rsidRPr="000D5AA3" w:rsidRDefault="00D9135E" w:rsidP="000D5AA3">
      <w:r>
        <w:t>The r</w:t>
      </w:r>
      <w:r w:rsidR="00324ED9">
        <w:t>eal-time behavior of Ethernet based communication networks is defined in IEC 61784-2. There are 6 (plus one technology specific) consistent sets of parameters described to define the requested and achieved Real-time Ethernet behavior of end-to-end stations.</w:t>
      </w:r>
      <w:r>
        <w:t xml:space="preserve"> </w:t>
      </w:r>
      <w:r w:rsidR="00324ED9">
        <w:t>For the network components</w:t>
      </w:r>
      <w:r>
        <w:t>,</w:t>
      </w:r>
      <w:r w:rsidR="00324ED9">
        <w:t xml:space="preserve"> using TSN is an effort ongoing in IEC SC 65C.PT61784-6, dealing with a TSN profile for industrial automation applications.</w:t>
      </w:r>
    </w:p>
    <w:p w14:paraId="42CBB5CC" w14:textId="184842DE" w:rsidR="00B04DFA" w:rsidRDefault="00B04DFA" w:rsidP="00835F40">
      <w:pPr>
        <w:pStyle w:val="Heading2"/>
      </w:pPr>
      <w:r>
        <w:t>Teleprotection</w:t>
      </w:r>
    </w:p>
    <w:p w14:paraId="037F2B83" w14:textId="74309465" w:rsidR="008C416D" w:rsidRPr="009D6283" w:rsidRDefault="00B04DFA" w:rsidP="00916EA6">
      <w:r>
        <w:t>Protective relays protect electrical transmission lines against fault conditions (line down, short circuits between conductors or to ground). Simple protection schemes measure voltage and current at one end of the transmission line. D</w:t>
      </w:r>
      <w:r w:rsidR="008C416D" w:rsidRPr="009D6283">
        <w:t xml:space="preserve">ifferential protection schemes </w:t>
      </w:r>
      <w:r>
        <w:t xml:space="preserve">determine fault conditions by measuring real-time differences in voltage and current between the ends of the line. This </w:t>
      </w:r>
      <w:r w:rsidR="008C416D" w:rsidRPr="009D6283">
        <w:t>require</w:t>
      </w:r>
      <w:r>
        <w:t xml:space="preserve">s an independent communication link with </w:t>
      </w:r>
      <w:r w:rsidR="008C416D" w:rsidRPr="009D6283">
        <w:t>very</w:t>
      </w:r>
      <w:r>
        <w:t xml:space="preserve"> low (&lt;10mS) end to end latency to carry the measurements between the relays at the ends of the line.</w:t>
      </w:r>
      <w:r w:rsidR="008C416D" w:rsidRPr="009D6283">
        <w:t xml:space="preserve"> </w:t>
      </w:r>
      <w:r>
        <w:t xml:space="preserve">The communication link latency </w:t>
      </w:r>
      <w:r w:rsidR="008C416D" w:rsidRPr="009D6283">
        <w:t>must be highly consistent and predictable</w:t>
      </w:r>
      <w:r w:rsidR="0038650A">
        <w:t>.</w:t>
      </w:r>
      <w:r w:rsidR="00D9135E">
        <w:t xml:space="preserve">  The latency requirement is less than one cycle of the AC waveform (16.6 </w:t>
      </w:r>
      <w:proofErr w:type="spellStart"/>
      <w:r w:rsidR="00D9135E">
        <w:t>mS</w:t>
      </w:r>
      <w:proofErr w:type="spellEnd"/>
      <w:r w:rsidR="00D9135E">
        <w:t xml:space="preserve">, or 20 </w:t>
      </w:r>
      <w:proofErr w:type="spellStart"/>
      <w:r w:rsidR="00D9135E">
        <w:t>mS</w:t>
      </w:r>
      <w:proofErr w:type="spellEnd"/>
      <w:r w:rsidR="00D9135E">
        <w:t xml:space="preserve">), because time must be allowed for the mechanical operation of the relay in the case of a fault. </w:t>
      </w:r>
    </w:p>
    <w:p w14:paraId="443166DE" w14:textId="5A083E7D" w:rsidR="008C416D" w:rsidRPr="000D5AA3" w:rsidRDefault="00B04DFA" w:rsidP="000D5AA3">
      <w:r>
        <w:t xml:space="preserve">The </w:t>
      </w:r>
      <w:r w:rsidR="00D9135E">
        <w:t xml:space="preserve">communication link </w:t>
      </w:r>
      <w:r w:rsidR="008C416D" w:rsidRPr="009D6283">
        <w:t xml:space="preserve">connection </w:t>
      </w:r>
      <w:r>
        <w:t xml:space="preserve">is </w:t>
      </w:r>
      <w:r w:rsidR="008C416D" w:rsidRPr="009D6283">
        <w:t>typically fiber</w:t>
      </w:r>
      <w:r>
        <w:t xml:space="preserve">, although copper circuits are also used. Power Line Carrier and point to point microwave are less commonly used. </w:t>
      </w:r>
    </w:p>
    <w:p w14:paraId="2662424D" w14:textId="2F789DB5" w:rsidR="00916EA6" w:rsidRDefault="008C416D" w:rsidP="00916EA6">
      <w:pPr>
        <w:pStyle w:val="Heading2"/>
      </w:pPr>
      <w:r w:rsidRPr="00D9135E">
        <w:t>Intra-substation LAN</w:t>
      </w:r>
      <w:r w:rsidRPr="009D6283">
        <w:t xml:space="preserve">  </w:t>
      </w:r>
    </w:p>
    <w:p w14:paraId="3078E6B1" w14:textId="3DC414E4" w:rsidR="008C416D" w:rsidRPr="009D6283" w:rsidRDefault="008C416D" w:rsidP="00916EA6">
      <w:r w:rsidRPr="009D6283">
        <w:t>Support for IEC 61850 Generic Object Oriented Substation Event (GOOSE) messages</w:t>
      </w:r>
      <w:r w:rsidR="002D34AB">
        <w:t xml:space="preserve"> for controlling relays and switches within the substation. </w:t>
      </w:r>
      <w:r w:rsidR="00D005AD">
        <w:t xml:space="preserve"> </w:t>
      </w:r>
      <w:r w:rsidR="00D005AD" w:rsidRPr="00D005AD">
        <w:t>TR61850-90-13</w:t>
      </w:r>
      <w:r w:rsidR="00D005AD">
        <w:t xml:space="preserve"> addresses this </w:t>
      </w:r>
      <w:r w:rsidR="00A44075">
        <w:t xml:space="preserve">  </w:t>
      </w:r>
    </w:p>
    <w:p w14:paraId="7EFFE78A" w14:textId="0EDA2C23" w:rsidR="008C416D" w:rsidRDefault="008C416D" w:rsidP="00916EA6">
      <w:pPr>
        <w:pStyle w:val="ListParagraph"/>
        <w:numPr>
          <w:ilvl w:val="0"/>
          <w:numId w:val="15"/>
        </w:numPr>
      </w:pPr>
      <w:r w:rsidRPr="009D6283">
        <w:t>Type of connection – typically Ethernet (copper or fiber)</w:t>
      </w:r>
    </w:p>
    <w:p w14:paraId="71C4A40C" w14:textId="5DCA7FFE" w:rsidR="00A44075" w:rsidRDefault="00A44075" w:rsidP="00916EA6">
      <w:pPr>
        <w:pStyle w:val="ListParagraph"/>
        <w:numPr>
          <w:ilvl w:val="0"/>
          <w:numId w:val="15"/>
        </w:numPr>
      </w:pPr>
      <w:r>
        <w:t>GOOSE and MMS traffic.</w:t>
      </w:r>
    </w:p>
    <w:p w14:paraId="6D9169EE" w14:textId="5B488A70" w:rsidR="008C416D" w:rsidRPr="000D5AA3" w:rsidRDefault="00A44075" w:rsidP="000D5AA3">
      <w:pPr>
        <w:pStyle w:val="ListParagraph"/>
        <w:numPr>
          <w:ilvl w:val="0"/>
          <w:numId w:val="15"/>
        </w:numPr>
      </w:pPr>
      <w:r>
        <w:t xml:space="preserve">TSN could be a help on the process bus - </w:t>
      </w:r>
    </w:p>
    <w:p w14:paraId="31FB492C" w14:textId="77777777" w:rsidR="00B04DFA" w:rsidRDefault="008C416D" w:rsidP="00D9135E">
      <w:pPr>
        <w:pStyle w:val="Heading2"/>
      </w:pPr>
      <w:r w:rsidRPr="00170727">
        <w:t xml:space="preserve">Shared IT/OT networks over a common medium.  </w:t>
      </w:r>
    </w:p>
    <w:p w14:paraId="69932E9D" w14:textId="185AB09F" w:rsidR="008C416D" w:rsidRDefault="00123CC2" w:rsidP="00916EA6">
      <w:r>
        <w:t>Operational Technology (</w:t>
      </w:r>
      <w:r w:rsidR="005370E6">
        <w:t>OT</w:t>
      </w:r>
      <w:r>
        <w:t>)</w:t>
      </w:r>
      <w:r w:rsidR="005370E6">
        <w:t xml:space="preserve"> networks require a controlled, predictable latency, and freedom from dropped or lost packets. This behavior is required regardless of the loading or overloading of the </w:t>
      </w:r>
      <w:r>
        <w:t>Information Technology (</w:t>
      </w:r>
      <w:r w:rsidR="005370E6">
        <w:t>IT</w:t>
      </w:r>
      <w:r>
        <w:t>)</w:t>
      </w:r>
      <w:r w:rsidR="005370E6">
        <w:t xml:space="preserve"> network. </w:t>
      </w:r>
    </w:p>
    <w:p w14:paraId="799C1B56" w14:textId="63F1A5D3" w:rsidR="00D005AD" w:rsidRPr="00170727" w:rsidRDefault="00D005AD" w:rsidP="00916EA6">
      <w:r>
        <w:lastRenderedPageBreak/>
        <w:t xml:space="preserve">How does TSN affect this? The important benefit is providing a converged multi-service architecture. Critical services can have guaranteed performance and bounded latency. This saves cost by converging several networks into one. </w:t>
      </w:r>
    </w:p>
    <w:p w14:paraId="036198CB" w14:textId="5A58C897" w:rsidR="008C416D" w:rsidRDefault="00011701" w:rsidP="00916EA6">
      <w:r>
        <w:t xml:space="preserve">But not all TSN behaviors can be built in one network component without </w:t>
      </w:r>
      <w:r w:rsidR="00123CC2">
        <w:t xml:space="preserve">complicating the </w:t>
      </w:r>
      <w:r>
        <w:t>engineering. A profile for Utilities is needed to reduce the effort of engineering.  IEC TC57 is looking for such a profile and is collaborating with the IEC SC65C/MT9.PT61784-6 project team.</w:t>
      </w:r>
      <w:r w:rsidR="00916EA6">
        <w:t xml:space="preserve"> </w:t>
      </w:r>
      <w:r>
        <w:t xml:space="preserve">IEEE </w:t>
      </w:r>
      <w:r w:rsidRPr="009F0C32">
        <w:t>802.3br provides the best basis for this instead of using only shapers.</w:t>
      </w:r>
    </w:p>
    <w:p w14:paraId="7BC21EEC" w14:textId="46C44531" w:rsidR="008C416D" w:rsidRDefault="00123CC2" w:rsidP="00916EA6">
      <w:r>
        <w:t xml:space="preserve">In addition to teleprotection and SCADA, </w:t>
      </w:r>
      <w:r w:rsidR="008C416D">
        <w:t>voice services from field or substation</w:t>
      </w:r>
      <w:r>
        <w:t xml:space="preserve"> locations are also a critical application</w:t>
      </w:r>
      <w:r w:rsidR="008C416D">
        <w:t xml:space="preserve">. Ensuring voice traffic is unaffected by other data flow on </w:t>
      </w:r>
      <w:r>
        <w:t xml:space="preserve">the </w:t>
      </w:r>
      <w:r w:rsidR="008C416D">
        <w:t>common network</w:t>
      </w:r>
      <w:r>
        <w:t xml:space="preserve"> medium is a requirement for the shared IT/OT network</w:t>
      </w:r>
      <w:r w:rsidR="00D005AD">
        <w:t>.</w:t>
      </w:r>
    </w:p>
    <w:p w14:paraId="3CE268C3" w14:textId="54D9D6C8" w:rsidR="008C416D" w:rsidRDefault="008C416D" w:rsidP="009D6283">
      <w:pPr>
        <w:spacing w:after="0" w:line="240" w:lineRule="auto"/>
        <w:ind w:left="720"/>
        <w:contextualSpacing/>
        <w:textAlignment w:val="baseline"/>
        <w:rPr>
          <w:rFonts w:ascii="Times New Roman" w:eastAsia="Times New Roman" w:hAnsi="Times New Roman" w:cs="Times New Roman"/>
          <w:sz w:val="26"/>
          <w:szCs w:val="24"/>
        </w:rPr>
      </w:pPr>
    </w:p>
    <w:p w14:paraId="4C325A2D" w14:textId="62A8EC24" w:rsidR="00B04DFA" w:rsidRDefault="003B1624" w:rsidP="00D9135E">
      <w:pPr>
        <w:pStyle w:val="Heading2"/>
      </w:pPr>
      <w:r>
        <w:t>Fi</w:t>
      </w:r>
      <w:r w:rsidR="00B04DFA">
        <w:t>eld Area Network Applications</w:t>
      </w:r>
    </w:p>
    <w:p w14:paraId="44119D9C" w14:textId="04801C25" w:rsidR="008C416D" w:rsidRDefault="003B1624" w:rsidP="00916EA6">
      <w:r>
        <w:t xml:space="preserve">Fault Location Identification and Service Restoration (FLISR) requires predictable low latency to re-route distribution power grids to isolate faulted areas and restore power to customers </w:t>
      </w:r>
      <w:r w:rsidR="00E15D60">
        <w:t>so quickly that they don’t notice an interruption</w:t>
      </w:r>
      <w:r>
        <w:t xml:space="preserve">. TSN capabilities in the FAN could </w:t>
      </w:r>
      <w:r w:rsidR="00123CC2">
        <w:t xml:space="preserve">be used to </w:t>
      </w:r>
      <w:r>
        <w:t xml:space="preserve">enable FLISR to operate on shared medium networks. </w:t>
      </w:r>
      <w:r w:rsidR="001508C0">
        <w:t>The same low latency communication with a Distributed Energy Resources Management System (DERMS) will allow local DER devices to participate in the restoration. The DERMS may be located at a central location (away from the DER equipment)</w:t>
      </w:r>
      <w:r w:rsidR="00C46B12">
        <w:t xml:space="preserve">. End to end connectivity between the DERMS and the DER equipment may require multiple networks, each </w:t>
      </w:r>
      <w:r w:rsidR="00170727">
        <w:t xml:space="preserve">able to support </w:t>
      </w:r>
      <w:r w:rsidR="001508C0">
        <w:t>low latency</w:t>
      </w:r>
      <w:r w:rsidR="00170727">
        <w:t xml:space="preserve"> applications</w:t>
      </w:r>
      <w:r w:rsidR="001508C0">
        <w:t>.</w:t>
      </w:r>
      <w:r w:rsidR="00C206EC">
        <w:t xml:space="preserve"> </w:t>
      </w:r>
      <w:r w:rsidR="00123CC2">
        <w:t xml:space="preserve"> </w:t>
      </w:r>
    </w:p>
    <w:p w14:paraId="5B4A092B" w14:textId="5585D04E" w:rsidR="00C206EC" w:rsidRDefault="00123CC2" w:rsidP="00916EA6">
      <w:r>
        <w:t xml:space="preserve">The communications requirements for supporting </w:t>
      </w:r>
      <w:proofErr w:type="spellStart"/>
      <w:r w:rsidR="00C206EC">
        <w:t>MicroGrids</w:t>
      </w:r>
      <w:proofErr w:type="spellEnd"/>
      <w:r>
        <w:t xml:space="preserve"> have similar low-latency needs, and are further extended with the need to coordinate D</w:t>
      </w:r>
      <w:r w:rsidR="00C206EC">
        <w:t>ynamic protection</w:t>
      </w:r>
      <w:r>
        <w:t xml:space="preserve"> and manage the potential for </w:t>
      </w:r>
      <w:r w:rsidR="00C206EC">
        <w:t xml:space="preserve">reverse power flows. </w:t>
      </w:r>
    </w:p>
    <w:p w14:paraId="72D09C1D" w14:textId="3B468211" w:rsidR="001508C0" w:rsidRDefault="001508C0" w:rsidP="009D6283">
      <w:pPr>
        <w:spacing w:after="0" w:line="240" w:lineRule="auto"/>
        <w:ind w:left="720"/>
        <w:contextualSpacing/>
        <w:textAlignment w:val="baseline"/>
        <w:rPr>
          <w:rFonts w:ascii="Times New Roman" w:eastAsia="Times New Roman" w:hAnsi="Times New Roman" w:cs="Times New Roman"/>
          <w:sz w:val="26"/>
          <w:szCs w:val="24"/>
        </w:rPr>
      </w:pPr>
    </w:p>
    <w:p w14:paraId="45FDF515" w14:textId="77777777" w:rsidR="00B04DFA" w:rsidRDefault="00B04DFA" w:rsidP="00123CC2">
      <w:pPr>
        <w:pStyle w:val="Heading2"/>
      </w:pPr>
      <w:r>
        <w:t>Wind Farm Applications</w:t>
      </w:r>
    </w:p>
    <w:p w14:paraId="7E13BADD" w14:textId="6136FBD5" w:rsidR="00C206EC" w:rsidRDefault="00123CC2" w:rsidP="00916EA6">
      <w:r>
        <w:t xml:space="preserve">Wind Farms may be connected into the transmission grid or distribution grid, depending on their size and scale. </w:t>
      </w:r>
      <w:r w:rsidR="00916EA6">
        <w:t>Although each unit requires communication for management and monitoring, grid p</w:t>
      </w:r>
      <w:r w:rsidR="00C206EC">
        <w:t xml:space="preserve">rotection </w:t>
      </w:r>
      <w:r w:rsidR="009F0C32">
        <w:t>algorithms are the main driver</w:t>
      </w:r>
      <w:r>
        <w:t xml:space="preserve"> </w:t>
      </w:r>
      <w:r w:rsidR="00916EA6">
        <w:t xml:space="preserve">with a requirement for </w:t>
      </w:r>
      <w:r>
        <w:t>low-latency communications</w:t>
      </w:r>
      <w:r w:rsidR="009F0C32">
        <w:t>.</w:t>
      </w:r>
      <w:r w:rsidR="00B04DFA">
        <w:t xml:space="preserve"> </w:t>
      </w:r>
      <w:r w:rsidR="00916EA6">
        <w:t xml:space="preserve">Integrating wind resources into a distribution grid is often part of a microgrid, which brings the set of requirements mentioned above. As with microgrids, there </w:t>
      </w:r>
      <w:r w:rsidR="00B04DFA">
        <w:t>may be situations where TSN can provide a benefit.</w:t>
      </w:r>
    </w:p>
    <w:p w14:paraId="03219909" w14:textId="08F3CA26" w:rsidR="008C416D" w:rsidRPr="00690A22" w:rsidRDefault="008C416D" w:rsidP="000D5AA3">
      <w:pPr>
        <w:spacing w:after="0" w:line="240" w:lineRule="auto"/>
        <w:contextualSpacing/>
        <w:textAlignment w:val="baseline"/>
        <w:rPr>
          <w:rFonts w:ascii="Times New Roman" w:eastAsia="Times New Roman" w:hAnsi="Times New Roman" w:cs="Times New Roman"/>
          <w:sz w:val="26"/>
          <w:szCs w:val="24"/>
        </w:rPr>
      </w:pPr>
    </w:p>
    <w:p w14:paraId="6681C6C1" w14:textId="3B468A17" w:rsidR="00690A22" w:rsidRDefault="008638DB" w:rsidP="009D6283">
      <w:pPr>
        <w:pStyle w:val="Heading1"/>
      </w:pPr>
      <w:r>
        <w:t xml:space="preserve">Overview of </w:t>
      </w:r>
      <w:r w:rsidR="00690A22" w:rsidRPr="00690A22">
        <w:t xml:space="preserve">TSN </w:t>
      </w:r>
      <w:r w:rsidR="00790E95">
        <w:t>functionality</w:t>
      </w:r>
    </w:p>
    <w:p w14:paraId="5540C082" w14:textId="36EE7AAF" w:rsidR="00916EA6" w:rsidRPr="00690A22" w:rsidRDefault="00E24FC5" w:rsidP="00916EA6">
      <w:pPr>
        <w:rPr>
          <w:rFonts w:ascii="Times New Roman" w:eastAsia="Times New Roman" w:hAnsi="Times New Roman" w:cs="Times New Roman"/>
          <w:szCs w:val="24"/>
        </w:rPr>
      </w:pPr>
      <w:r>
        <w:t xml:space="preserve">TSN enables </w:t>
      </w:r>
      <w:r w:rsidR="00916EA6" w:rsidRPr="00690A22">
        <w:t>low latency</w:t>
      </w:r>
      <w:r>
        <w:t>,</w:t>
      </w:r>
      <w:r w:rsidR="00916EA6" w:rsidRPr="00690A22">
        <w:t xml:space="preserve"> </w:t>
      </w:r>
      <w:r>
        <w:t xml:space="preserve">and the ability to manage </w:t>
      </w:r>
      <w:r w:rsidR="00916EA6" w:rsidRPr="00690A22">
        <w:t xml:space="preserve">maximum worst case latency, leading to </w:t>
      </w:r>
      <w:r>
        <w:t xml:space="preserve">the reduction or elimination of </w:t>
      </w:r>
      <w:r w:rsidR="00916EA6" w:rsidRPr="00690A22">
        <w:t xml:space="preserve">congestion loss. </w:t>
      </w:r>
      <w:r>
        <w:t>It is a</w:t>
      </w:r>
      <w:r w:rsidR="00916EA6" w:rsidRPr="00690A22">
        <w:t xml:space="preserve"> new optimization, compared to </w:t>
      </w:r>
      <w:r w:rsidR="00790E95">
        <w:t xml:space="preserve">the (typically) </w:t>
      </w:r>
      <w:r w:rsidR="00916EA6" w:rsidRPr="00690A22">
        <w:t xml:space="preserve">best-effort packet world. </w:t>
      </w:r>
      <w:r>
        <w:t xml:space="preserve"> </w:t>
      </w:r>
      <w:r w:rsidR="00916EA6" w:rsidRPr="00690A22">
        <w:t>It is not just low latency</w:t>
      </w:r>
      <w:r>
        <w:t xml:space="preserve"> (on average)</w:t>
      </w:r>
      <w:r w:rsidR="00916EA6" w:rsidRPr="00690A22">
        <w:t xml:space="preserve">, but </w:t>
      </w:r>
      <w:r>
        <w:t>a bounded, deterministic worst-</w:t>
      </w:r>
      <w:r w:rsidR="00916EA6" w:rsidRPr="00690A22">
        <w:t>case latency. That enables the application</w:t>
      </w:r>
      <w:r>
        <w:t>s</w:t>
      </w:r>
      <w:r w:rsidR="00916EA6" w:rsidRPr="00690A22">
        <w:t xml:space="preserve">. </w:t>
      </w:r>
    </w:p>
    <w:p w14:paraId="3B2CFFEF" w14:textId="36CDACDC" w:rsidR="00916EA6" w:rsidRPr="00916EA6" w:rsidRDefault="00E24FC5" w:rsidP="00916EA6">
      <w:r>
        <w:lastRenderedPageBreak/>
        <w:t xml:space="preserve">TSN shifts the </w:t>
      </w:r>
      <w:r w:rsidR="00916EA6" w:rsidRPr="00690A22">
        <w:t xml:space="preserve">paradigm from acting on the packet to acting when the packet says to act. Secondarily, </w:t>
      </w:r>
      <w:r>
        <w:t xml:space="preserve">it can provide the </w:t>
      </w:r>
      <w:r w:rsidR="00916EA6" w:rsidRPr="00690A22">
        <w:t>ability to guard against equipment failure.</w:t>
      </w:r>
    </w:p>
    <w:p w14:paraId="104A6C95" w14:textId="77777777" w:rsidR="00851879" w:rsidRDefault="00851879" w:rsidP="00916EA6">
      <w:pPr>
        <w:pStyle w:val="Heading2"/>
      </w:pPr>
      <w:r>
        <w:t>Introduction: Three kinds of packet service</w:t>
      </w:r>
    </w:p>
    <w:p w14:paraId="784F2E49" w14:textId="77777777" w:rsidR="00851879" w:rsidRPr="009517BA" w:rsidRDefault="00851879" w:rsidP="00916EA6">
      <w:r w:rsidRPr="00790E95">
        <w:rPr>
          <w:b/>
        </w:rPr>
        <w:t>Best effort packet service</w:t>
      </w:r>
      <w:r w:rsidRPr="009517BA">
        <w:t xml:space="preserve"> is familiar to users of routers and bridges.  It delivers most packets, most of the time, mostly in order.  There are no guarantees.  Certain service classes or can be given preferential treatment over other classes or flows.  Performance is statistical.  If one plots a histogram (</w:t>
      </w:r>
      <w:r w:rsidRPr="009517BA">
        <w:fldChar w:fldCharType="begin"/>
      </w:r>
      <w:r w:rsidRPr="009517BA">
        <w:instrText xml:space="preserve"> REF _Ref477950630 \h  \* MERGEFORMAT </w:instrText>
      </w:r>
      <w:r w:rsidRPr="009517BA">
        <w:fldChar w:fldCharType="separate"/>
      </w:r>
      <w:r w:rsidRPr="009517BA">
        <w:t xml:space="preserve">Figure </w:t>
      </w:r>
      <w:r w:rsidRPr="009517BA">
        <w:rPr>
          <w:noProof/>
        </w:rPr>
        <w:t>1</w:t>
      </w:r>
      <w:r w:rsidRPr="009517BA">
        <w:fldChar w:fldCharType="end"/>
      </w:r>
      <w:r w:rsidRPr="009517BA">
        <w:t>) of the probability of delivery, end-to-end latency, or variation in latency over a given time interval, one sees long, low-probability tails on every curve.</w:t>
      </w:r>
      <w:r w:rsidRPr="009517BA">
        <w:rPr>
          <w:rStyle w:val="FootnoteReference"/>
          <w:color w:val="7030A0"/>
        </w:rPr>
        <w:footnoteReference w:id="1"/>
      </w:r>
    </w:p>
    <w:p w14:paraId="10AF980A" w14:textId="77777777" w:rsidR="00851879" w:rsidRPr="009517BA" w:rsidRDefault="00851879" w:rsidP="00851879">
      <w:pPr>
        <w:rPr>
          <w:color w:val="7030A0"/>
        </w:rPr>
      </w:pPr>
    </w:p>
    <w:p w14:paraId="3B68724D" w14:textId="77777777" w:rsidR="00851879" w:rsidRPr="009517BA" w:rsidRDefault="00851879" w:rsidP="00851879">
      <w:pPr>
        <w:rPr>
          <w:color w:val="7030A0"/>
        </w:rPr>
      </w:pPr>
      <w:r w:rsidRPr="009517BA">
        <w:rPr>
          <w:noProof/>
          <w:color w:val="7030A0"/>
        </w:rPr>
        <mc:AlternateContent>
          <mc:Choice Requires="wpg">
            <w:drawing>
              <wp:inline distT="0" distB="0" distL="0" distR="0" wp14:anchorId="645082A0" wp14:editId="7FB0238A">
                <wp:extent cx="5943600" cy="1934210"/>
                <wp:effectExtent l="0" t="0" r="25400" b="21590"/>
                <wp:docPr id="9" name="Group 9"/>
                <wp:cNvGraphicFramePr/>
                <a:graphic xmlns:a="http://schemas.openxmlformats.org/drawingml/2006/main">
                  <a:graphicData uri="http://schemas.microsoft.com/office/word/2010/wordprocessingGroup">
                    <wpg:wgp>
                      <wpg:cNvGrpSpPr/>
                      <wpg:grpSpPr>
                        <a:xfrm>
                          <a:off x="0" y="0"/>
                          <a:ext cx="5943600" cy="1934210"/>
                          <a:chOff x="0" y="0"/>
                          <a:chExt cx="5943600" cy="1934210"/>
                        </a:xfrm>
                      </wpg:grpSpPr>
                      <wpg:grpSp>
                        <wpg:cNvPr id="130" name="Group 130"/>
                        <wpg:cNvGrpSpPr/>
                        <wpg:grpSpPr>
                          <a:xfrm>
                            <a:off x="0" y="0"/>
                            <a:ext cx="5943600" cy="1934210"/>
                            <a:chOff x="0" y="0"/>
                            <a:chExt cx="5943600" cy="1934210"/>
                          </a:xfrm>
                        </wpg:grpSpPr>
                        <wpg:grpSp>
                          <wpg:cNvPr id="129" name="Group 129"/>
                          <wpg:cNvGrpSpPr/>
                          <wpg:grpSpPr>
                            <a:xfrm>
                              <a:off x="0" y="0"/>
                              <a:ext cx="5943600" cy="1934210"/>
                              <a:chOff x="0" y="0"/>
                              <a:chExt cx="5943600" cy="1934210"/>
                            </a:xfrm>
                          </wpg:grpSpPr>
                          <wps:wsp>
                            <wps:cNvPr id="2" name="Rectangle 2"/>
                            <wps:cNvSpPr/>
                            <wps:spPr>
                              <a:xfrm>
                                <a:off x="0" y="0"/>
                                <a:ext cx="5943600" cy="1934210"/>
                              </a:xfrm>
                              <a:prstGeom prst="rect">
                                <a:avLst/>
                              </a:prstGeom>
                              <a:solidFill>
                                <a:schemeClr val="bg1"/>
                              </a:solidFill>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7" name="Group 27"/>
                            <wpg:cNvGrpSpPr/>
                            <wpg:grpSpPr>
                              <a:xfrm>
                                <a:off x="51437" y="110532"/>
                                <a:ext cx="5786554" cy="1795464"/>
                                <a:chOff x="11460" y="0"/>
                                <a:chExt cx="5897301" cy="1830803"/>
                              </a:xfrm>
                            </wpg:grpSpPr>
                            <wpg:grpSp>
                              <wpg:cNvPr id="11" name="Group 11"/>
                              <wpg:cNvGrpSpPr/>
                              <wpg:grpSpPr>
                                <a:xfrm>
                                  <a:off x="231443" y="0"/>
                                  <a:ext cx="1602649" cy="1488440"/>
                                  <a:chOff x="0" y="0"/>
                                  <a:chExt cx="1602649" cy="1488440"/>
                                </a:xfrm>
                              </wpg:grpSpPr>
                              <wps:wsp>
                                <wps:cNvPr id="3" name="Straight Connector 3"/>
                                <wps:cNvCnPr/>
                                <wps:spPr>
                                  <a:xfrm>
                                    <a:off x="0" y="0"/>
                                    <a:ext cx="0" cy="14859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5" name="Straight Connector 5"/>
                                <wps:cNvCnPr/>
                                <wps:spPr>
                                  <a:xfrm>
                                    <a:off x="0" y="1487156"/>
                                    <a:ext cx="1602649" cy="1284"/>
                                  </a:xfrm>
                                  <a:prstGeom prst="line">
                                    <a:avLst/>
                                  </a:prstGeom>
                                </wps:spPr>
                                <wps:style>
                                  <a:lnRef idx="1">
                                    <a:schemeClr val="accent1"/>
                                  </a:lnRef>
                                  <a:fillRef idx="0">
                                    <a:schemeClr val="accent1"/>
                                  </a:fillRef>
                                  <a:effectRef idx="0">
                                    <a:schemeClr val="accent1"/>
                                  </a:effectRef>
                                  <a:fontRef idx="minor">
                                    <a:schemeClr val="tx1"/>
                                  </a:fontRef>
                                </wps:style>
                                <wps:bodyPr/>
                              </wps:wsp>
                            </wpg:grpSp>
                            <wpg:grpSp>
                              <wpg:cNvPr id="12" name="Group 12"/>
                              <wpg:cNvGrpSpPr/>
                              <wpg:grpSpPr>
                                <a:xfrm>
                                  <a:off x="2180823" y="0"/>
                                  <a:ext cx="1602263" cy="1488440"/>
                                  <a:chOff x="0" y="0"/>
                                  <a:chExt cx="1602649" cy="1488440"/>
                                </a:xfrm>
                              </wpg:grpSpPr>
                              <wps:wsp>
                                <wps:cNvPr id="13" name="Straight Connector 13"/>
                                <wps:cNvCnPr/>
                                <wps:spPr>
                                  <a:xfrm>
                                    <a:off x="0" y="0"/>
                                    <a:ext cx="0" cy="14859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4" name="Straight Connector 14"/>
                                <wps:cNvCnPr/>
                                <wps:spPr>
                                  <a:xfrm>
                                    <a:off x="0" y="1487156"/>
                                    <a:ext cx="1602649" cy="1284"/>
                                  </a:xfrm>
                                  <a:prstGeom prst="line">
                                    <a:avLst/>
                                  </a:prstGeom>
                                </wps:spPr>
                                <wps:style>
                                  <a:lnRef idx="1">
                                    <a:schemeClr val="accent1"/>
                                  </a:lnRef>
                                  <a:fillRef idx="0">
                                    <a:schemeClr val="accent1"/>
                                  </a:fillRef>
                                  <a:effectRef idx="0">
                                    <a:schemeClr val="accent1"/>
                                  </a:effectRef>
                                  <a:fontRef idx="minor">
                                    <a:schemeClr val="tx1"/>
                                  </a:fontRef>
                                </wps:style>
                                <wps:bodyPr/>
                              </wps:wsp>
                            </wpg:grpSp>
                            <wpg:grpSp>
                              <wpg:cNvPr id="16" name="Group 16"/>
                              <wpg:cNvGrpSpPr/>
                              <wpg:grpSpPr>
                                <a:xfrm>
                                  <a:off x="4230687" y="0"/>
                                  <a:ext cx="1678074" cy="1488440"/>
                                  <a:chOff x="0" y="0"/>
                                  <a:chExt cx="1678074" cy="1488440"/>
                                </a:xfrm>
                              </wpg:grpSpPr>
                              <wps:wsp>
                                <wps:cNvPr id="17" name="Straight Connector 17"/>
                                <wps:cNvCnPr/>
                                <wps:spPr>
                                  <a:xfrm>
                                    <a:off x="0" y="0"/>
                                    <a:ext cx="0" cy="14859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8" name="Straight Connector 18"/>
                                <wps:cNvCnPr/>
                                <wps:spPr>
                                  <a:xfrm>
                                    <a:off x="0" y="1487156"/>
                                    <a:ext cx="1602649" cy="1284"/>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9" name="Freeform 19"/>
                                <wps:cNvSpPr/>
                                <wps:spPr>
                                  <a:xfrm>
                                    <a:off x="0" y="502418"/>
                                    <a:ext cx="1678074" cy="980316"/>
                                  </a:xfrm>
                                  <a:custGeom>
                                    <a:avLst/>
                                    <a:gdLst>
                                      <a:gd name="connsiteX0" fmla="*/ 0 w 1678074"/>
                                      <a:gd name="connsiteY0" fmla="*/ 980316 h 980316"/>
                                      <a:gd name="connsiteX1" fmla="*/ 90435 w 1678074"/>
                                      <a:gd name="connsiteY1" fmla="*/ 15674 h 980316"/>
                                      <a:gd name="connsiteX2" fmla="*/ 321547 w 1678074"/>
                                      <a:gd name="connsiteY2" fmla="*/ 417608 h 980316"/>
                                      <a:gd name="connsiteX3" fmla="*/ 683288 w 1678074"/>
                                      <a:gd name="connsiteY3" fmla="*/ 879833 h 980316"/>
                                      <a:gd name="connsiteX4" fmla="*/ 1678074 w 1678074"/>
                                      <a:gd name="connsiteY4" fmla="*/ 960219 h 980316"/>
                                      <a:gd name="connsiteX5" fmla="*/ 1678074 w 1678074"/>
                                      <a:gd name="connsiteY5" fmla="*/ 960219 h 98031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678074" h="980316">
                                        <a:moveTo>
                                          <a:pt x="0" y="980316"/>
                                        </a:moveTo>
                                        <a:cubicBezTo>
                                          <a:pt x="18422" y="544887"/>
                                          <a:pt x="36844" y="109459"/>
                                          <a:pt x="90435" y="15674"/>
                                        </a:cubicBezTo>
                                        <a:cubicBezTo>
                                          <a:pt x="144026" y="-78111"/>
                                          <a:pt x="222738" y="273581"/>
                                          <a:pt x="321547" y="417608"/>
                                        </a:cubicBezTo>
                                        <a:cubicBezTo>
                                          <a:pt x="420356" y="561634"/>
                                          <a:pt x="457200" y="789398"/>
                                          <a:pt x="683288" y="879833"/>
                                        </a:cubicBezTo>
                                        <a:cubicBezTo>
                                          <a:pt x="909376" y="970268"/>
                                          <a:pt x="1678074" y="960219"/>
                                          <a:pt x="1678074" y="960219"/>
                                        </a:cubicBezTo>
                                        <a:lnTo>
                                          <a:pt x="1678074" y="960219"/>
                                        </a:ln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0" name="Text Box 20"/>
                              <wps:cNvSpPr txBox="1"/>
                              <wps:spPr>
                                <a:xfrm rot="16200000">
                                  <a:off x="-464454" y="706479"/>
                                  <a:ext cx="1255733" cy="303906"/>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EE80E9F" w14:textId="77777777" w:rsidR="00317174" w:rsidRDefault="00317174" w:rsidP="00851879">
                                    <w:r>
                                      <w:t>Loss probability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 name="Text Box 22"/>
                              <wps:cNvSpPr txBox="1"/>
                              <wps:spPr>
                                <a:xfrm>
                                  <a:off x="462555" y="1487155"/>
                                  <a:ext cx="1256665" cy="343634"/>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23D7627" w14:textId="77777777" w:rsidR="00317174" w:rsidRDefault="00317174" w:rsidP="00851879">
                                    <w:r>
                                      <w:t>Buffers allocated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 name="Text Box 23"/>
                              <wps:cNvSpPr txBox="1"/>
                              <wps:spPr>
                                <a:xfrm>
                                  <a:off x="2291322" y="1486383"/>
                                  <a:ext cx="1448506" cy="344158"/>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17007BE" w14:textId="77777777" w:rsidR="00317174" w:rsidRDefault="00317174" w:rsidP="00851879">
                                    <w:r>
                                      <w:t>End-to-end latency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 name="Text Box 24"/>
                              <wps:cNvSpPr txBox="1"/>
                              <wps:spPr>
                                <a:xfrm>
                                  <a:off x="4351267" y="1487156"/>
                                  <a:ext cx="1374775" cy="343647"/>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07C33F9" w14:textId="77777777" w:rsidR="00317174" w:rsidRDefault="00317174" w:rsidP="00851879">
                                    <w:r>
                                      <w:t>Latency variation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 name="Text Box 25"/>
                              <wps:cNvSpPr txBox="1"/>
                              <wps:spPr>
                                <a:xfrm rot="16200000">
                                  <a:off x="1642595" y="648760"/>
                                  <a:ext cx="911225" cy="29765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D9ECEF5" w14:textId="77777777" w:rsidR="00317174" w:rsidRDefault="00317174" w:rsidP="00851879">
                                    <w:r>
                                      <w:t>Probability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 name="Text Box 26"/>
                              <wps:cNvSpPr txBox="1"/>
                              <wps:spPr>
                                <a:xfrm rot="16200000">
                                  <a:off x="3696242" y="644978"/>
                                  <a:ext cx="911225" cy="30522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68B5E37" w14:textId="77777777" w:rsidR="00317174" w:rsidRDefault="00317174" w:rsidP="00851879">
                                    <w:r>
                                      <w:t>Probability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74" name="Freeform 74"/>
                          <wps:cNvSpPr/>
                          <wps:spPr>
                            <a:xfrm>
                              <a:off x="2512088" y="663192"/>
                              <a:ext cx="1314923" cy="898746"/>
                            </a:xfrm>
                            <a:custGeom>
                              <a:avLst/>
                              <a:gdLst>
                                <a:gd name="connsiteX0" fmla="*/ 0 w 1314923"/>
                                <a:gd name="connsiteY0" fmla="*/ 898746 h 898746"/>
                                <a:gd name="connsiteX1" fmla="*/ 128470 w 1314923"/>
                                <a:gd name="connsiteY1" fmla="*/ 7017 h 898746"/>
                                <a:gd name="connsiteX2" fmla="*/ 423194 w 1314923"/>
                                <a:gd name="connsiteY2" fmla="*/ 498224 h 898746"/>
                                <a:gd name="connsiteX3" fmla="*/ 770817 w 1314923"/>
                                <a:gd name="connsiteY3" fmla="*/ 785391 h 898746"/>
                                <a:gd name="connsiteX4" fmla="*/ 1314923 w 1314923"/>
                                <a:gd name="connsiteY4" fmla="*/ 876075 h 89874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314923" h="898746">
                                  <a:moveTo>
                                    <a:pt x="0" y="898746"/>
                                  </a:moveTo>
                                  <a:cubicBezTo>
                                    <a:pt x="28969" y="486258"/>
                                    <a:pt x="57938" y="73771"/>
                                    <a:pt x="128470" y="7017"/>
                                  </a:cubicBezTo>
                                  <a:cubicBezTo>
                                    <a:pt x="199002" y="-59737"/>
                                    <a:pt x="316136" y="368495"/>
                                    <a:pt x="423194" y="498224"/>
                                  </a:cubicBezTo>
                                  <a:cubicBezTo>
                                    <a:pt x="530252" y="627953"/>
                                    <a:pt x="622196" y="722416"/>
                                    <a:pt x="770817" y="785391"/>
                                  </a:cubicBezTo>
                                  <a:cubicBezTo>
                                    <a:pt x="919438" y="848366"/>
                                    <a:pt x="1117180" y="862220"/>
                                    <a:pt x="1314923" y="876075"/>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8" name="Freeform 8"/>
                        <wps:cNvSpPr/>
                        <wps:spPr>
                          <a:xfrm>
                            <a:off x="269631" y="404446"/>
                            <a:ext cx="1610604" cy="1072690"/>
                          </a:xfrm>
                          <a:custGeom>
                            <a:avLst/>
                            <a:gdLst>
                              <a:gd name="connsiteX0" fmla="*/ 0 w 1647092"/>
                              <a:gd name="connsiteY0" fmla="*/ 0 h 1119554"/>
                              <a:gd name="connsiteX1" fmla="*/ 480646 w 1647092"/>
                              <a:gd name="connsiteY1" fmla="*/ 298939 h 1119554"/>
                              <a:gd name="connsiteX2" fmla="*/ 814754 w 1647092"/>
                              <a:gd name="connsiteY2" fmla="*/ 943708 h 1119554"/>
                              <a:gd name="connsiteX3" fmla="*/ 1647092 w 1647092"/>
                              <a:gd name="connsiteY3" fmla="*/ 1119554 h 1119554"/>
                              <a:gd name="connsiteX0" fmla="*/ 0 w 1647092"/>
                              <a:gd name="connsiteY0" fmla="*/ 0 h 1119554"/>
                              <a:gd name="connsiteX1" fmla="*/ 814754 w 1647092"/>
                              <a:gd name="connsiteY1" fmla="*/ 943708 h 1119554"/>
                              <a:gd name="connsiteX2" fmla="*/ 1647092 w 1647092"/>
                              <a:gd name="connsiteY2" fmla="*/ 1119554 h 1119554"/>
                              <a:gd name="connsiteX0" fmla="*/ 0 w 1647092"/>
                              <a:gd name="connsiteY0" fmla="*/ 0 h 1119554"/>
                              <a:gd name="connsiteX1" fmla="*/ 814754 w 1647092"/>
                              <a:gd name="connsiteY1" fmla="*/ 943708 h 1119554"/>
                              <a:gd name="connsiteX2" fmla="*/ 1647092 w 1647092"/>
                              <a:gd name="connsiteY2" fmla="*/ 1119554 h 1119554"/>
                              <a:gd name="connsiteX0" fmla="*/ 0 w 1647092"/>
                              <a:gd name="connsiteY0" fmla="*/ 0 h 1119554"/>
                              <a:gd name="connsiteX1" fmla="*/ 814754 w 1647092"/>
                              <a:gd name="connsiteY1" fmla="*/ 943708 h 1119554"/>
                              <a:gd name="connsiteX2" fmla="*/ 1647092 w 1647092"/>
                              <a:gd name="connsiteY2" fmla="*/ 1119554 h 1119554"/>
                              <a:gd name="connsiteX0" fmla="*/ 0 w 1647092"/>
                              <a:gd name="connsiteY0" fmla="*/ 0 h 1119554"/>
                              <a:gd name="connsiteX1" fmla="*/ 814754 w 1647092"/>
                              <a:gd name="connsiteY1" fmla="*/ 943708 h 1119554"/>
                              <a:gd name="connsiteX2" fmla="*/ 1647092 w 1647092"/>
                              <a:gd name="connsiteY2" fmla="*/ 1119554 h 1119554"/>
                              <a:gd name="connsiteX0" fmla="*/ 0 w 1610604"/>
                              <a:gd name="connsiteY0" fmla="*/ 0 h 1072690"/>
                              <a:gd name="connsiteX1" fmla="*/ 814754 w 1610604"/>
                              <a:gd name="connsiteY1" fmla="*/ 943708 h 1072690"/>
                              <a:gd name="connsiteX2" fmla="*/ 1610604 w 1610604"/>
                              <a:gd name="connsiteY2" fmla="*/ 1072690 h 1072690"/>
                            </a:gdLst>
                            <a:ahLst/>
                            <a:cxnLst>
                              <a:cxn ang="0">
                                <a:pos x="connsiteX0" y="connsiteY0"/>
                              </a:cxn>
                              <a:cxn ang="0">
                                <a:pos x="connsiteX1" y="connsiteY1"/>
                              </a:cxn>
                              <a:cxn ang="0">
                                <a:pos x="connsiteX2" y="connsiteY2"/>
                              </a:cxn>
                            </a:cxnLst>
                            <a:rect l="l" t="t" r="r" b="b"/>
                            <a:pathLst>
                              <a:path w="1610604" h="1072690">
                                <a:moveTo>
                                  <a:pt x="0" y="0"/>
                                </a:moveTo>
                                <a:cubicBezTo>
                                  <a:pt x="169740" y="377476"/>
                                  <a:pt x="505070" y="802334"/>
                                  <a:pt x="814754" y="943708"/>
                                </a:cubicBezTo>
                                <a:cubicBezTo>
                                  <a:pt x="1049355" y="1050332"/>
                                  <a:pt x="1610604" y="1072690"/>
                                  <a:pt x="1610604" y="1072690"/>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645082A0" id="Group 9" o:spid="_x0000_s1026" style="width:468pt;height:152.3pt;mso-position-horizontal-relative:char;mso-position-vertical-relative:line" coordsize="59436,193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2hSIwsAACtSAAAOAAAAZHJzL2Uyb0RvYy54bWzsXG1v2zgS/n7A/QfBHw9oI1IvlIKmi273&#10;WhxQ7BbbHnbvoyLLsXG25JOUxt1fv8/wTZTrWHJy67aB+iGVRJFDDmeeGc6M/OKH3WbtfSrqZlWV&#10;VzP23J95RZlX81V5czX798c3z5KZ17RZOc/WVVlczT4XzeyHl3//24u77WXBq2W1nhe1h0HK5vJu&#10;ezVbtu328uKiyZfFJmueV9uiROOiqjdZi9v65mJeZ3cYfbO+4L4fX9xV9XxbV3nRNHj6k2qcvZTj&#10;LxZF3v6yWDRF662vZphbK//W8u81/b14+SK7vKmz7XKV62lkD5jFJluVIGqH+ilrM++2Xn0x1GaV&#10;11VTLdrnebW5qBaLVV7INWA1zN9bzdu6ut3Ktdxc3t1sLZvA2j0+PXjY/OdP72tvNb+apTOvzDbY&#10;IknVS4k1d9ubS7zxtt5+2L6v9YMbdUer3S3qDf2PdXg7ydTPlqnFrvVyPIzSMIh98D5HG0uDkDPN&#10;9nyJvfmiX77850DPC0P4guZnp2Nv7Lz1ylgA6u7a6MHTWR3f2zmGB9/f6qD+TSfhzeMk/MMy2xZS&#10;cRqSXy0H3EjBr4CFrLxZFx5XnJJvWRFvLhtI+2Pl20ppdrmtm/ZtUW08uria1SAvwSL79K5psVV4&#10;1bxCVJtqvZq/Wa3X8oaQsHi9rr1PGTDs+obRlNGj91YhoU6Pdrc1K5BX7ed1QSOty1+LBVQdOskl&#10;eQmy3dBZnhdly1TTMpsXimLk45+haSYjZyAHpJEXmKsdWw9g3lSDmLHV1PX71FVN3Hb2j01MdbY9&#10;JOWqbG3nzaqs6kMDrLEqTVm9j+k7rKHL62r+GWJSV8pCNNv8zQqb9S5r2vdZDZMACIGZa3/Bn8W6&#10;uruaVfpq5i2r+o9Dz+l9yDFaZ94dTMzVrPnfbVYXM2/9rxISnrIwJJskb8JIcNzUbsu121Lebl5X&#10;kAAGg7rN5SW9367N5aKuNr/BGr4iqmjKyhy0r2Z5W5ub160yfbCnefHqlXwNdmibte/KD9ucBieu&#10;kjB+3P2W1VstsS3A/OfKaFV2uSe46l3qWVavbttqsZJS3fFV8xsarrBZYvY+THNh9FNZINxj0040&#10;QRELA4xDpob5USD1G1JmLIpI4igKtS0SaRTGIRHJLq0tYiyMwbzOjjn2KElF4IP/0pIlgZ/4gZYr&#10;ZQjH2iMM0TNHUjpPXCgPID2BO1GzSBb7PA5hFOQ0wyQhKesv8p4F3tfTQtn+As8A2lii4tWHts5W&#10;N8vWe12VJRC0qj3JfZIyYPzrUjsoBvuMk3DcOwEnNJui1MKccWsMKGstWK9KMipfiD9Bu0EUaTgc&#10;bOnB7ghoPIypI2Dx3Jja7kZiKgEvMUQr/xlEJjoiMpHClJNEhoWJYFGsdOiwlvFE4ohVlM6gT7ID&#10;hdnzNB4mOx34HDEizDp5yojg/nQjwlniJ/xecOUxmp4EuLJj6IpGybqTdEVbGqMlE7ySq/4Al/Vh&#10;KqJx1gYK/pJjFIP/dK9JRuPpQjMB7LHT0tmkZxzAxmb3NcBKu3ii8xrywI8T5afvIQaLReIL46Kf&#10;5r0e7mmNcrc+Ot2fR1fsmeaA+8r0AWcCWGzR5L/aOBVDzPx+gE0mgKVA2NeNKH3L5tmGg9/URUGZ&#10;E4/pgLAEmrFhzsjnISQR1ryLn/TAOUX4g0n0twiLOMqtCnW6x2RkReYITdKjm7mW7ByH+GbVFr/D&#10;Q1xs1giw/ePC8707z5CQdL94/T/u62oC3tLrZnKIAqItlkLqh0E0TMXtgpOfCAeJ4NhhiQScRaEY&#10;puL2CZmI/WSQDPx1SyZOAp4kw2TcPolIkyAYJAPza8noDRmm43ZKEYNi6SAdnNRPp+N2OkAHwmjF&#10;LVuqkDjkcldqEcQVQqNIoamgyrZqKAXlyiNif+YW8gZBxJDoRfI70Bly43Y2EZJxnSEObmd5cB1N&#10;GZvsdjZxyXGUsXNuZxPKGNcZ2+F2lgEWM231v2Y8pT0oDbuWadgWsWukQmYe0rDXCmUQhqb9Ij7T&#10;pYcgu0EDb4lwucIbat4g+P6xki+2XQKxgwHQ7V7Jb69X+Y/FH24HloRc8TsK4WNKRwxU5WBBjIip&#10;XBTz0zCS2GnaJH6oNoIFIxw9CgfpIQbL4TmDU89EwpiUDDMo51wEsPloxEWU9BoVmMhGhRGjaYbc&#10;DxC1omGjmMWBnK2hKdMNAFM0iiQNUg30igMKWWSjAozRNFM/DYSimQqsuDes3UwQVYqr912y/XAr&#10;SVCPu+uyt4/mtNAbEp3Ua7ggSZIabKVLDtlZqbJ6g/QVabkM2x4N4E55M8UklVIkfk15s3PlzbrT&#10;65nOrpSOVMeQjxTO+7HaeXgERaF9R8aFHEmv3eE55Q31czdzrrKpLEadDqWQCa51ocgz5N1CysMR&#10;/PhxKDTImrAh41EkAtg0irIGfpD6+37mXmpmKKVulZyQgSZiH0isoCcqzKL8hRFQMCIl893kcub/&#10;NZ7K4r78eLu73uktfsIqD6dEZc2/jUT5GXJl5AXtK7lOmYxTckerwxhqq9xBFdGVvqBzeuRRHMd4&#10;QWo1qsKUSwINvCfhOmm1LVx5QBB4pFbL4j+L35Nyn6sK5hzKDQu6r9xuUm/QgjvKzXnKAn1mgnbH&#10;QSJHcrQbB6kIdlprd8gi6fxP2j3CU/iLtdsC+qTdT0m74T/va7ebfT1FuxEVZTzWhXMHy10CEQrh&#10;2O5Qxkwm7f762m0RfdLup6Td0LV97XaL1wa1+/7TN4tDHqXKUY+h7Kh3xdGus+QpY5xrVeepQMUs&#10;tU+q/vVV3cL7pOpPSdXhNO+ruq6qGXcGv1/VgziNeagyHQi5pWIvoeuqeuBHXAX4JlX/+qpusX5S&#10;9fOouhtfd6/PUidGBW8KAmzRhsouOrH2AxF293wOB95PVBYxjgOWykNfZ9QZvhdJqaaZgm9Jmohw&#10;P6T++NINTUI6E8dLN9QEUB/QzWSodIOhxl7ICpHjZNzaDeEzMUgE6GiLEFCYyNKQah2OE+n1SRPO&#10;qULk+FrAektGCD/BzAbJ9PokUZCyQTIQJEtGL2KYjtuJ/EER9ejAHkwlFf+/kgqwE6UVj6mKMLqM&#10;qggtdIQEXcmDSuOr9H4nlaDbvdLPqqsOPEljVI8BIBDg4yp+ZwoGIpHqGgURCNErUVCaqZN5zMQF&#10;+gT6d4ocS/HJlfJNnkX4tK5fhcFiFqhKAirIwHFFworqqdRUzVRqnz6g9Kn071TPKPB5pP0hjg8A&#10;dRBTNcYcRUuKpoBKq+I2wwCls2qVUhVH00wBKZp3SZgEsQReMyxqQQRL9FZhAsoDs61mpwm0pWIe&#10;oIp9naocNF8eEEmdvg7+hpKeZ/e8bK21dbzkEWm834UTVqDq/kI/DJVX5bhdMfNjH/ZVfi/mCx6n&#10;pqTQJD0f73ehgMI3/t5xv8uHXQfipPQR9GE37XfXfwoTFGfEsvTzKAm3D0+pnmyYjutCJSwUkXS7&#10;ji/F7QNMhRc1TMf1oRD5Ik4NL6jXSfFrmBJA3LpeqpT5KNP6r5+0L2P55e7LWH65PB7Nr16niV9U&#10;xn507yd+yYL/Sb6GUaUnKmPxq9fp4fqobNdhQ9H7FEPalc66DZ3lHfw6SuIwfh2n01u6sr4S748S&#10;6nVS49POdJSe5BH48QdR493gIGqYdf9J1Dg+xw+hLE4F/SwOVX4KJJ17p6XIj3yhD0s+D/o17Uqq&#10;ZE9l7A6clfbLyfVJ1A/TwJSugURgfjhGN5tlYk5mmc5pFCdV5eP1m4m7Tun6dEqjH5cC28CI6ZT2&#10;ff+Gkzyl4RcJ5WbqX0+knzx073Ht/sbjyz8BAAD//wMAUEsDBBQABgAIAAAAIQAaNEpz3AAAAAUB&#10;AAAPAAAAZHJzL2Rvd25yZXYueG1sTI9BS8NAEIXvgv9hGcGb3cRo0JhNKUU9FcFWEG/TZJqEZmdD&#10;dpuk/97Ri14ePN7w3jf5cradGmnwrWMD8SICRVy6quXawMfu5eYBlA/IFXaOycCZPCyLy4scs8pN&#10;/E7jNtRKSthnaKAJoc+09mVDFv3C9cSSHdxgMYgdal0NOEm57fRtFKXaYsuy0GBP64bK4/ZkDbxO&#10;OK2S+HncHA/r89fu/u1zE5Mx11fz6glUoDn8HcMPvqBDIUx7d+LKq86APBJ+VbLHJBW7N5BEdyno&#10;Itf/6YtvAAAA//8DAFBLAQItABQABgAIAAAAIQC2gziS/gAAAOEBAAATAAAAAAAAAAAAAAAAAAAA&#10;AABbQ29udGVudF9UeXBlc10ueG1sUEsBAi0AFAAGAAgAAAAhADj9If/WAAAAlAEAAAsAAAAAAAAA&#10;AAAAAAAALwEAAF9yZWxzLy5yZWxzUEsBAi0AFAAGAAgAAAAhAO1raFIjCwAAK1IAAA4AAAAAAAAA&#10;AAAAAAAALgIAAGRycy9lMm9Eb2MueG1sUEsBAi0AFAAGAAgAAAAhABo0SnPcAAAABQEAAA8AAAAA&#10;AAAAAAAAAAAAfQ0AAGRycy9kb3ducmV2LnhtbFBLBQYAAAAABAAEAPMAAACGDgAAAAA=&#10;">
                <v:group id="Group 130" o:spid="_x0000_s1027" style="position:absolute;width:59436;height:19342" coordsize="59436,19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FDhxQAAANwAAAAPAAAAZHJzL2Rvd25yZXYueG1sRI9Ba8JA&#10;EIXvgv9hGaE33aSiSOoqIm3pQQS1UHobsmMSzM6G7DaJ/75zELzN8N689816O7haddSGyrOBdJaA&#10;Is69rbgw8H35mK5AhYhssfZMBu4UYLsZj9aYWd/zibpzLJSEcMjQQBljk2kd8pIchplviEW7+tZh&#10;lLUttG2xl3BX69ckWWqHFUtDiQ3tS8pv5z9n4LPHfjdP37vD7bq//14Wx59DSsa8TIbdG6hIQ3ya&#10;H9dfVvDngi/PyAR68w8AAP//AwBQSwECLQAUAAYACAAAACEA2+H2y+4AAACFAQAAEwAAAAAAAAAA&#10;AAAAAAAAAAAAW0NvbnRlbnRfVHlwZXNdLnhtbFBLAQItABQABgAIAAAAIQBa9CxbvwAAABUBAAAL&#10;AAAAAAAAAAAAAAAAAB8BAABfcmVscy8ucmVsc1BLAQItABQABgAIAAAAIQCFqFDhxQAAANwAAAAP&#10;AAAAAAAAAAAAAAAAAAcCAABkcnMvZG93bnJldi54bWxQSwUGAAAAAAMAAwC3AAAA+QIAAAAA&#10;">
                  <v:group id="Group 129" o:spid="_x0000_s1028" style="position:absolute;width:59436;height:19342" coordsize="59436,19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2+hwgAAANwAAAAPAAAAZHJzL2Rvd25yZXYueG1sRE9Ni8Iw&#10;EL0L+x/CLHjTtC7KWo0isiseRFAXxNvQjG2xmZQm29Z/bwTB2zze58yXnSlFQ7UrLCuIhxEI4tTq&#10;gjMFf6ffwTcI55E1lpZJwZ0cLBcfvTkm2rZ8oOboMxFC2CWoIPe+SqR0aU4G3dBWxIG72tqgD7DO&#10;pK6xDeGmlKMomkiDBYeGHCta55Tejv9GwabFdvUV/zS723V9v5zG+/MuJqX6n91qBsJT59/il3ur&#10;w/zRFJ7PhAvk4gEAAP//AwBQSwECLQAUAAYACAAAACEA2+H2y+4AAACFAQAAEwAAAAAAAAAAAAAA&#10;AAAAAAAAW0NvbnRlbnRfVHlwZXNdLnhtbFBLAQItABQABgAIAAAAIQBa9CxbvwAAABUBAAALAAAA&#10;AAAAAAAAAAAAAB8BAABfcmVscy8ucmVsc1BLAQItABQABgAIAAAAIQCRS2+hwgAAANwAAAAPAAAA&#10;AAAAAAAAAAAAAAcCAABkcnMvZG93bnJldi54bWxQSwUGAAAAAAMAAwC3AAAA9gIAAAAA&#10;">
                    <v:rect id="Rectangle 2" o:spid="_x0000_s1029" style="position:absolute;width:59436;height:193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CIrwwAAANoAAAAPAAAAZHJzL2Rvd25yZXYueG1sRI9BawIx&#10;FITvBf9DeIVepGZdUcrWKKIWKj25eujxdfOaXbp5WZJUd/+9EQo9DjPzDbNc97YVF/KhcaxgOslA&#10;EFdON2wUnE9vzy8gQkTW2DomBQMFWK9GD0sstLvykS5lNCJBOBSooI6xK6QMVU0Ww8R1xMn7dt5i&#10;TNIbqT1eE9y2Ms+yhbTYcFqosaNtTdVP+WsV7OdfPgzjnef8YygP+08zO2+MUk+P/eYVRKQ+/of/&#10;2u9aQQ73K+kGyNUNAAD//wMAUEsBAi0AFAAGAAgAAAAhANvh9svuAAAAhQEAABMAAAAAAAAAAAAA&#10;AAAAAAAAAFtDb250ZW50X1R5cGVzXS54bWxQSwECLQAUAAYACAAAACEAWvQsW78AAAAVAQAACwAA&#10;AAAAAAAAAAAAAAAfAQAAX3JlbHMvLnJlbHNQSwECLQAUAAYACAAAACEAk0wiK8MAAADaAAAADwAA&#10;AAAAAAAAAAAAAAAHAgAAZHJzL2Rvd25yZXYueG1sUEsFBgAAAAADAAMAtwAAAPcCAAAAAA==&#10;" fillcolor="white [3212]" strokecolor="#1f4d78 [1604]" strokeweight="1pt"/>
                    <v:group id="Group 27" o:spid="_x0000_s1030" style="position:absolute;left:514;top:1105;width:57865;height:17954" coordorigin="114" coordsize="58973,183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group id="Group 11" o:spid="_x0000_s1031" style="position:absolute;left:2314;width:16026;height:14884" coordsize="16026,14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line id="Straight Connector 3" o:spid="_x0000_s1032" style="position:absolute;visibility:visible;mso-wrap-style:square" from="0,0" to="0,14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aLqwQAAANoAAAAPAAAAZHJzL2Rvd25yZXYueG1sRI9Bi8Iw&#10;FITvC/6H8ARva+oKrlSjiODiSVhXD94ezbOpNi+1iW3992ZB8DjMzDfMfNnZUjRU+8KxgtEwAUGc&#10;OV1wruDwt/mcgvABWWPpmBQ8yMNy0fuYY6pdy7/U7EMuIoR9igpMCFUqpc8MWfRDVxFH7+xqiyHK&#10;Ope6xjbCbSm/kmQiLRYcFwxWtDaUXfd3q+CG2Ybs6fjTJK1pxpNztfu+nJQa9LvVDESgLrzDr/ZW&#10;KxjD/5V4A+TiCQAA//8DAFBLAQItABQABgAIAAAAIQDb4fbL7gAAAIUBAAATAAAAAAAAAAAAAAAA&#10;AAAAAABbQ29udGVudF9UeXBlc10ueG1sUEsBAi0AFAAGAAgAAAAhAFr0LFu/AAAAFQEAAAsAAAAA&#10;AAAAAAAAAAAAHwEAAF9yZWxzLy5yZWxzUEsBAi0AFAAGAAgAAAAhAOFFourBAAAA2gAAAA8AAAAA&#10;AAAAAAAAAAAABwIAAGRycy9kb3ducmV2LnhtbFBLBQYAAAAAAwADALcAAAD1AgAAAAA=&#10;" strokecolor="#5b9bd5 [3204]" strokeweight=".5pt">
                          <v:stroke joinstyle="miter"/>
                        </v:line>
                        <v:line id="Straight Connector 5" o:spid="_x0000_s1033" style="position:absolute;visibility:visible;mso-wrap-style:square" from="0,14871" to="16026,148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4J8FwwAAANoAAAAPAAAAZHJzL2Rvd25yZXYueG1sRI9Pa8JA&#10;FMTvBb/D8gRvZqNSLamrSEHxJNQ/B2+P7DObNvs2za5J/PbdgtDjMDO/YZbr3laipcaXjhVMkhQE&#10;ce50yYWC82k7fgPhA7LGyjEpeJCH9WrwssRMu44/qT2GQkQI+wwVmBDqTEqfG7LoE1cTR+/mGosh&#10;yqaQusEuwm0lp2k6lxZLjgsGa/owlH8f71bBD+ZbstfLrk07087mt/qw+LoqNRr2m3cQgfrwH362&#10;91rBK/xdiTdArn4BAAD//wMAUEsBAi0AFAAGAAgAAAAhANvh9svuAAAAhQEAABMAAAAAAAAAAAAA&#10;AAAAAAAAAFtDb250ZW50X1R5cGVzXS54bWxQSwECLQAUAAYACAAAACEAWvQsW78AAAAVAQAACwAA&#10;AAAAAAAAAAAAAAAfAQAAX3JlbHMvLnJlbHNQSwECLQAUAAYACAAAACEAAeCfBcMAAADaAAAADwAA&#10;AAAAAAAAAAAAAAAHAgAAZHJzL2Rvd25yZXYueG1sUEsFBgAAAAADAAMAtwAAAPcCAAAAAA==&#10;" strokecolor="#5b9bd5 [3204]" strokeweight=".5pt">
                          <v:stroke joinstyle="miter"/>
                        </v:line>
                      </v:group>
                      <v:group id="Group 12" o:spid="_x0000_s1034" style="position:absolute;left:21808;width:16022;height:14884" coordsize="16026,14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line id="Straight Connector 13" o:spid="_x0000_s1035" style="position:absolute;visibility:visible;mso-wrap-style:square" from="0,0" to="0,14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x5CwgAAANsAAAAPAAAAZHJzL2Rvd25yZXYueG1sRE9Na8JA&#10;EL0X/A/LCN7qxgbSkrqKCCmehKbtwduQHbNps7Mxuybx37uFQm/zeJ+z3k62FQP1vnGsYLVMQBBX&#10;TjdcK/j8KB5fQPiArLF1TApu5GG7mT2sMddu5HcaylCLGMI+RwUmhC6X0leGLPql64gjd3a9xRBh&#10;X0vd4xjDbSufkiSTFhuODQY72huqfsqrVXDBqiB7+nobktEMaXbujs/fJ6UW82n3CiLQFP7Ff+6D&#10;jvNT+P0lHiA3dwAAAP//AwBQSwECLQAUAAYACAAAACEA2+H2y+4AAACFAQAAEwAAAAAAAAAAAAAA&#10;AAAAAAAAW0NvbnRlbnRfVHlwZXNdLnhtbFBLAQItABQABgAIAAAAIQBa9CxbvwAAABUBAAALAAAA&#10;AAAAAAAAAAAAAB8BAABfcmVscy8ucmVsc1BLAQItABQABgAIAAAAIQCjjx5CwgAAANsAAAAPAAAA&#10;AAAAAAAAAAAAAAcCAABkcnMvZG93bnJldi54bWxQSwUGAAAAAAMAAwC3AAAA9gIAAAAA&#10;" strokecolor="#5b9bd5 [3204]" strokeweight=".5pt">
                          <v:stroke joinstyle="miter"/>
                        </v:line>
                        <v:line id="Straight Connector 14" o:spid="_x0000_s1036" style="position:absolute;visibility:visible;mso-wrap-style:square" from="0,14871" to="16026,148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oY2wQAAANsAAAAPAAAAZHJzL2Rvd25yZXYueG1sRE9Na8JA&#10;EL0X/A/LCL3pxlpUYjYiBaUnobYevA3ZMRvNzqbZbRL/fbcg9DaP9znZZrC16Kj1lWMFs2kCgrhw&#10;uuJSwdfnbrIC4QOyxtoxKbiTh00+esow1a7nD+qOoRQxhH2KCkwITSqlLwxZ9FPXEEfu4lqLIcK2&#10;lLrFPobbWr4kyUJarDg2GGzozVBxO/5YBd9Y7MieT/su6U03X1yaw/J6Vup5PGzXIAIN4V/8cL/r&#10;OP8V/n6JB8j8FwAA//8DAFBLAQItABQABgAIAAAAIQDb4fbL7gAAAIUBAAATAAAAAAAAAAAAAAAA&#10;AAAAAABbQ29udGVudF9UeXBlc10ueG1sUEsBAi0AFAAGAAgAAAAhAFr0LFu/AAAAFQEAAAsAAAAA&#10;AAAAAAAAAAAAHwEAAF9yZWxzLy5yZWxzUEsBAi0AFAAGAAgAAAAhACxmhjbBAAAA2wAAAA8AAAAA&#10;AAAAAAAAAAAABwIAAGRycy9kb3ducmV2LnhtbFBLBQYAAAAAAwADALcAAAD1AgAAAAA=&#10;" strokecolor="#5b9bd5 [3204]" strokeweight=".5pt">
                          <v:stroke joinstyle="miter"/>
                        </v:line>
                      </v:group>
                      <v:group id="Group 16" o:spid="_x0000_s1037" style="position:absolute;left:42306;width:16781;height:14884" coordsize="16780,14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line id="Straight Connector 17" o:spid="_x0000_s1038" style="position:absolute;visibility:visible;mso-wrap-style:square" from="0,0" to="0,14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BhBwAAAANsAAAAPAAAAZHJzL2Rvd25yZXYueG1sRE9Ni8Iw&#10;EL0v+B/CCN7W1BVUqlFEcPEk6OrB29CMTbWZ1Ca29d+bhYW9zeN9zmLV2VI0VPvCsYLRMAFBnDld&#10;cK7g9LP9nIHwAVlj6ZgUvMjDatn7WGCqXcsHao4hFzGEfYoKTAhVKqXPDFn0Q1cRR+7qaoshwjqX&#10;usY2httSfiXJRFosODYYrGhjKLsfn1bBA7Mt2cv5u0la04wn12o/vV2UGvS79RxEoC78i//cOx3n&#10;T+H3l3iAXL4BAAD//wMAUEsBAi0AFAAGAAgAAAAhANvh9svuAAAAhQEAABMAAAAAAAAAAAAAAAAA&#10;AAAAAFtDb250ZW50X1R5cGVzXS54bWxQSwECLQAUAAYACAAAACEAWvQsW78AAAAVAQAACwAAAAAA&#10;AAAAAAAAAAAfAQAAX3JlbHMvLnJlbHNQSwECLQAUAAYACAAAACEA3LQYQcAAAADbAAAADwAAAAAA&#10;AAAAAAAAAAAHAgAAZHJzL2Rvd25yZXYueG1sUEsFBgAAAAADAAMAtwAAAPQCAAAAAA==&#10;" strokecolor="#5b9bd5 [3204]" strokeweight=".5pt">
                          <v:stroke joinstyle="miter"/>
                        </v:line>
                        <v:line id="Straight Connector 18" o:spid="_x0000_s1039" style="position:absolute;visibility:visible;mso-wrap-style:square" from="0,14871" to="16026,148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4wzxAAAANsAAAAPAAAAZHJzL2Rvd25yZXYueG1sRI9Ba8JA&#10;EIXvBf/DMkJvdaMFK9FVRFA8FWrbg7chO2aj2dmYXZP033cOhd5meG/e+2a1GXytOmpjFdjAdJKB&#10;Ii6Crbg08PW5f1mAignZYh2YDPxQhM169LTC3IaeP6g7pVJJCMccDbiUmlzrWDjyGCehIRbtElqP&#10;Sda21LbFXsJ9rWdZNtceK5YGhw3tHBW308MbuGOxJ3/+PnRZ77rX+aV5f7uejXkeD9slqERD+jf/&#10;XR+t4Aus/CID6PUvAAAA//8DAFBLAQItABQABgAIAAAAIQDb4fbL7gAAAIUBAAATAAAAAAAAAAAA&#10;AAAAAAAAAABbQ29udGVudF9UeXBlc10ueG1sUEsBAi0AFAAGAAgAAAAhAFr0LFu/AAAAFQEAAAsA&#10;AAAAAAAAAAAAAAAAHwEAAF9yZWxzLy5yZWxzUEsBAi0AFAAGAAgAAAAhAK0rjDPEAAAA2wAAAA8A&#10;AAAAAAAAAAAAAAAABwIAAGRycy9kb3ducmV2LnhtbFBLBQYAAAAAAwADALcAAAD4AgAAAAA=&#10;" strokecolor="#5b9bd5 [3204]" strokeweight=".5pt">
                          <v:stroke joinstyle="miter"/>
                        </v:line>
                        <v:shape id="Freeform 19" o:spid="_x0000_s1040" style="position:absolute;top:5024;width:16780;height:9803;visibility:visible;mso-wrap-style:square;v-text-anchor:middle" coordsize="1678074,980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vjCwAAAANsAAAAPAAAAZHJzL2Rvd25yZXYueG1sRE/bisIw&#10;EH0X9h/CCL5p6nrBdhtlFQTBJy8fMDTTpmwz6TZRu3+/EQTf5nCuk29624g7db52rGA6SUAQF07X&#10;XCm4XvbjFQgfkDU2jknBH3nYrD8GOWbaPfhE93OoRAxhn6ECE0KbSekLQxb9xLXEkStdZzFE2FVS&#10;d/iI4baRn0mylBZrjg0GW9oZKn7ON6ug3/7qy/U4K/f+OE8Xbh4MzVKlRsP++wtEoD68xS/3Qcf5&#10;KTx/iQfI9T8AAAD//wMAUEsBAi0AFAAGAAgAAAAhANvh9svuAAAAhQEAABMAAAAAAAAAAAAAAAAA&#10;AAAAAFtDb250ZW50X1R5cGVzXS54bWxQSwECLQAUAAYACAAAACEAWvQsW78AAAAVAQAACwAAAAAA&#10;AAAAAAAAAAAfAQAAX3JlbHMvLnJlbHNQSwECLQAUAAYACAAAACEAR0L4wsAAAADbAAAADwAAAAAA&#10;AAAAAAAAAAAHAgAAZHJzL2Rvd25yZXYueG1sUEsFBgAAAAADAAMAtwAAAPQCAAAAAA==&#10;" path="m,980316c18422,544887,36844,109459,90435,15674v53591,-93785,132303,257907,231112,401934c420356,561634,457200,789398,683288,879833v226088,90435,994786,80386,994786,80386l1678074,960219e" filled="f" strokecolor="#1f4d78 [1604]" strokeweight="1pt">
                          <v:stroke joinstyle="miter"/>
                          <v:path arrowok="t" o:connecttype="custom" o:connectlocs="0,980316;90435,15674;321547,417608;683288,879833;1678074,960219;1678074,960219" o:connectangles="0,0,0,0,0,0"/>
                        </v:shape>
                      </v:group>
                      <v:shapetype id="_x0000_t202" coordsize="21600,21600" o:spt="202" path="m,l,21600r21600,l21600,xe">
                        <v:stroke joinstyle="miter"/>
                        <v:path gradientshapeok="t" o:connecttype="rect"/>
                      </v:shapetype>
                      <v:shape id="Text Box 20" o:spid="_x0000_s1041" type="#_x0000_t202" style="position:absolute;left:-4645;top:7064;width:12557;height:3039;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ONCvQAAANsAAAAPAAAAZHJzL2Rvd25yZXYueG1sRE9Ni8Iw&#10;EL0L/ocwghex6QorUo2iuwherXofmrEtNpPSzNr2328OC3t8vO/dYXCNelMXas8GPpIUFHHhbc2l&#10;gfvtvNyACoJssfFMBkYKcNhPJzvMrO/5Su9cShVDOGRooBJpM61DUZHDkPiWOHJP3zmUCLtS2w77&#10;GO4avUrTtXZYc2yosKWviopX/uMMyLfU3j4W6dNf+8/TeMmDdqMx89lw3IISGuRf/Oe+WAOruD5+&#10;iT9A738BAAD//wMAUEsBAi0AFAAGAAgAAAAhANvh9svuAAAAhQEAABMAAAAAAAAAAAAAAAAAAAAA&#10;AFtDb250ZW50X1R5cGVzXS54bWxQSwECLQAUAAYACAAAACEAWvQsW78AAAAVAQAACwAAAAAAAAAA&#10;AAAAAAAfAQAAX3JlbHMvLnJlbHNQSwECLQAUAAYACAAAACEA1KTjQr0AAADbAAAADwAAAAAAAAAA&#10;AAAAAAAHAgAAZHJzL2Rvd25yZXYueG1sUEsFBgAAAAADAAMAtwAAAPECAAAAAA==&#10;" filled="f" stroked="f">
                        <v:textbox>
                          <w:txbxContent>
                            <w:p w14:paraId="3EE80E9F" w14:textId="77777777" w:rsidR="00317174" w:rsidRDefault="00317174" w:rsidP="00851879">
                              <w:r>
                                <w:t>Loss probability</w:t>
                              </w:r>
                            </w:p>
                          </w:txbxContent>
                        </v:textbox>
                      </v:shape>
                      <v:shape id="Text Box 22" o:spid="_x0000_s1042" type="#_x0000_t202" style="position:absolute;left:4625;top:14871;width:12567;height:3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iSowgAAANsAAAAPAAAAZHJzL2Rvd25yZXYueG1sRI9Ba8JA&#10;FITvBf/D8gRvdddgi0ZXkRbBU6VWBW+P7DMJZt+G7Griv3cFocdhZr5h5svOVuJGjS8daxgNFQji&#10;zJmScw37v/X7BIQPyAYrx6ThTh6Wi97bHFPjWv6l2y7kIkLYp6ihCKFOpfRZQRb90NXE0Tu7xmKI&#10;ssmlabCNcFvJRKlPabHkuFBgTV8FZZfd1Wo4/JxPx7Ha5t/2o25dpyTbqdR60O9WMxCBuvAffrU3&#10;RkOSwPNL/AFy8QAAAP//AwBQSwECLQAUAAYACAAAACEA2+H2y+4AAACFAQAAEwAAAAAAAAAAAAAA&#10;AAAAAAAAW0NvbnRlbnRfVHlwZXNdLnhtbFBLAQItABQABgAIAAAAIQBa9CxbvwAAABUBAAALAAAA&#10;AAAAAAAAAAAAAB8BAABfcmVscy8ucmVsc1BLAQItABQABgAIAAAAIQANciSowgAAANsAAAAPAAAA&#10;AAAAAAAAAAAAAAcCAABkcnMvZG93bnJldi54bWxQSwUGAAAAAAMAAwC3AAAA9gIAAAAA&#10;" filled="f" stroked="f">
                        <v:textbox>
                          <w:txbxContent>
                            <w:p w14:paraId="123D7627" w14:textId="77777777" w:rsidR="00317174" w:rsidRDefault="00317174" w:rsidP="00851879">
                              <w:r>
                                <w:t>Buffers allocated</w:t>
                              </w:r>
                            </w:p>
                          </w:txbxContent>
                        </v:textbox>
                      </v:shape>
                      <v:shape id="Text Box 23" o:spid="_x0000_s1043" type="#_x0000_t202" style="position:absolute;left:22913;top:14863;width:14485;height:34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14:paraId="717007BE" w14:textId="77777777" w:rsidR="00317174" w:rsidRDefault="00317174" w:rsidP="00851879">
                              <w:r>
                                <w:t>End-to-end latency</w:t>
                              </w:r>
                            </w:p>
                          </w:txbxContent>
                        </v:textbox>
                      </v:shape>
                      <v:shape id="Text Box 24" o:spid="_x0000_s1044" type="#_x0000_t202" style="position:absolute;left:43512;top:14871;width:13748;height:34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xlHwgAAANsAAAAPAAAAZHJzL2Rvd25yZXYueG1sRI9Pi8Iw&#10;FMTvC36H8ARva6K4i1ajiCJ4Wln/gbdH82yLzUtpoq3f3iwseBxm5jfMbNHaUjyo9oVjDYO+AkGc&#10;OlNwpuF42HyOQfiAbLB0TBqe5GEx73zMMDGu4V967EMmIoR9ghryEKpESp/mZNH3XUUcvaurLYYo&#10;60yaGpsIt6UcKvUtLRYcF3KsaJVTetvfrYbTz/VyHqldtrZfVeNaJdlOpNa9brucggjUhnf4v701&#10;GoYj+PsSf4CcvwAAAP//AwBQSwECLQAUAAYACAAAACEA2+H2y+4AAACFAQAAEwAAAAAAAAAAAAAA&#10;AAAAAAAAW0NvbnRlbnRfVHlwZXNdLnhtbFBLAQItABQABgAIAAAAIQBa9CxbvwAAABUBAAALAAAA&#10;AAAAAAAAAAAAAB8BAABfcmVscy8ucmVsc1BLAQItABQABgAIAAAAIQDt1xlHwgAAANsAAAAPAAAA&#10;AAAAAAAAAAAAAAcCAABkcnMvZG93bnJldi54bWxQSwUGAAAAAAMAAwC3AAAA9gIAAAAA&#10;" filled="f" stroked="f">
                        <v:textbox>
                          <w:txbxContent>
                            <w:p w14:paraId="207C33F9" w14:textId="77777777" w:rsidR="00317174" w:rsidRDefault="00317174" w:rsidP="00851879">
                              <w:r>
                                <w:t>Latency variation</w:t>
                              </w:r>
                            </w:p>
                          </w:txbxContent>
                        </v:textbox>
                      </v:shape>
                      <v:shape id="Text Box 25" o:spid="_x0000_s1045" type="#_x0000_t202" style="position:absolute;left:16425;top:6487;width:9113;height:2977;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00DawAAAANsAAAAPAAAAZHJzL2Rvd25yZXYueG1sRI/BisJA&#10;EETvC/7D0IKXRScrKBIdRV0Er8bde5Npk2CmJ2Rak/z9zoLgsaiqV9Rm17taPakNlWcDX7MEFHHu&#10;bcWFgZ/raboCFQTZYu2ZDAwUYLcdfWwwtb7jCz0zKVSEcEjRQCnSpFqHvCSHYeYb4ujdfOtQomwL&#10;bVvsItzVep4kS+2w4rhQYkPHkvJ79nAG5Fsqb38/k5u/dIvDcM6CdoMxk3G/X4MS6uUdfrXP1sB8&#10;Af9f4g/Q2z8AAAD//wMAUEsBAi0AFAAGAAgAAAAhANvh9svuAAAAhQEAABMAAAAAAAAAAAAAAAAA&#10;AAAAAFtDb250ZW50X1R5cGVzXS54bWxQSwECLQAUAAYACAAAACEAWvQsW78AAAAVAQAACwAAAAAA&#10;AAAAAAAAAAAfAQAAX3JlbHMvLnJlbHNQSwECLQAUAAYACAAAACEAxNNA2sAAAADbAAAADwAAAAAA&#10;AAAAAAAAAAAHAgAAZHJzL2Rvd25yZXYueG1sUEsFBgAAAAADAAMAtwAAAPQCAAAAAA==&#10;" filled="f" stroked="f">
                        <v:textbox>
                          <w:txbxContent>
                            <w:p w14:paraId="2D9ECEF5" w14:textId="77777777" w:rsidR="00317174" w:rsidRDefault="00317174" w:rsidP="00851879">
                              <w:r>
                                <w:t>Probability</w:t>
                              </w:r>
                            </w:p>
                          </w:txbxContent>
                        </v:textbox>
                      </v:shape>
                      <v:shape id="Text Box 26" o:spid="_x0000_s1046" type="#_x0000_t202" style="position:absolute;left:36961;top:6450;width:9113;height:3052;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Ad6twAAAANsAAAAPAAAAZHJzL2Rvd25yZXYueG1sRI/BisJA&#10;EETvgv8wtOBFdLLCikRHURfBq3H33mTaJJjpCZnWJH+/s7DgsaiqV9R237tavagNlWcDH4sEFHHu&#10;bcWFge/beb4GFQTZYu2ZDAwUYL8bj7aYWt/xlV6ZFCpCOKRooBRpUq1DXpLDsPANcfTuvnUoUbaF&#10;ti12Ee5qvUySlXZYcVwosaFTSfkjezoD8iWVtz+z5O6v3edxuGRBu8GY6aQ/bEAJ9fIO/7cv1sBy&#10;BX9f4g/Qu18AAAD//wMAUEsBAi0AFAAGAAgAAAAhANvh9svuAAAAhQEAABMAAAAAAAAAAAAAAAAA&#10;AAAAAFtDb250ZW50X1R5cGVzXS54bWxQSwECLQAUAAYACAAAACEAWvQsW78AAAAVAQAACwAAAAAA&#10;AAAAAAAAAAAfAQAAX3JlbHMvLnJlbHNQSwECLQAUAAYACAAAACEANAHercAAAADbAAAADwAAAAAA&#10;AAAAAAAAAAAHAgAAZHJzL2Rvd25yZXYueG1sUEsFBgAAAAADAAMAtwAAAPQCAAAAAA==&#10;" filled="f" stroked="f">
                        <v:textbox>
                          <w:txbxContent>
                            <w:p w14:paraId="168B5E37" w14:textId="77777777" w:rsidR="00317174" w:rsidRDefault="00317174" w:rsidP="00851879">
                              <w:r>
                                <w:t>Probability</w:t>
                              </w:r>
                            </w:p>
                          </w:txbxContent>
                        </v:textbox>
                      </v:shape>
                    </v:group>
                  </v:group>
                  <v:shape id="Freeform 74" o:spid="_x0000_s1047" style="position:absolute;left:25120;top:6631;width:13150;height:8988;visibility:visible;mso-wrap-style:square;v-text-anchor:middle" coordsize="1314923,8987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PHFwgAAANsAAAAPAAAAZHJzL2Rvd25yZXYueG1sRI/dagIx&#10;FITvC75DOELvalaRVlajqFXoTfH3AY6b42ZxcxI2cd2+fVMQejnMzDfMbNHZWrTUhMqxguEgA0Fc&#10;OF1xqeB82r5NQISIrLF2TAp+KMBi3nuZYa7dgw/UHmMpEoRDjgpMjD6XMhSGLIaB88TJu7rGYkyy&#10;KaVu8JHgtpajLHuXFitOCwY9rQ0Vt+PdKrjgdjxi/93ujNz4fVec75+rjVKv/W45BRGpi//hZ/tL&#10;K/gYw9+X9APk/BcAAP//AwBQSwECLQAUAAYACAAAACEA2+H2y+4AAACFAQAAEwAAAAAAAAAAAAAA&#10;AAAAAAAAW0NvbnRlbnRfVHlwZXNdLnhtbFBLAQItABQABgAIAAAAIQBa9CxbvwAAABUBAAALAAAA&#10;AAAAAAAAAAAAAB8BAABfcmVscy8ucmVsc1BLAQItABQABgAIAAAAIQDb3PHFwgAAANsAAAAPAAAA&#10;AAAAAAAAAAAAAAcCAABkcnMvZG93bnJldi54bWxQSwUGAAAAAAMAAwC3AAAA9gIAAAAA&#10;" path="m,898746c28969,486258,57938,73771,128470,7017v70532,-66754,187666,361478,294724,491207c530252,627953,622196,722416,770817,785391v148621,62975,346363,76829,544106,90684e" filled="f" strokecolor="#1f4d78 [1604]" strokeweight="1pt">
                    <v:stroke joinstyle="miter"/>
                    <v:path arrowok="t" o:connecttype="custom" o:connectlocs="0,898746;128470,7017;423194,498224;770817,785391;1314923,876075" o:connectangles="0,0,0,0,0"/>
                  </v:shape>
                </v:group>
                <v:shape id="Freeform 8" o:spid="_x0000_s1048" style="position:absolute;left:2696;top:4044;width:16106;height:10727;visibility:visible;mso-wrap-style:square;v-text-anchor:middle" coordsize="1610604,1072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KT7vwAAANoAAAAPAAAAZHJzL2Rvd25yZXYueG1sRE9Ni8Iw&#10;EL0L/ocwghfRdD2IW5uKLojCHkRXD96GZmyLzaQ0sa3/fnMQPD7ed7LuTSVaalxpWcHXLAJBnFld&#10;cq7g8rebLkE4j6yxskwKXuRgnQ4HCcbadnyi9uxzEULYxaig8L6OpXRZQQbdzNbEgbvbxqAPsMml&#10;brAL4aaS8yhaSIMlh4YCa/opKHucn0ZBZa6dxch8T26vnf297Y9zvW2VGo/6zQqEp95/xG/3QSsI&#10;W8OVcANk+g8AAP//AwBQSwECLQAUAAYACAAAACEA2+H2y+4AAACFAQAAEwAAAAAAAAAAAAAAAAAA&#10;AAAAW0NvbnRlbnRfVHlwZXNdLnhtbFBLAQItABQABgAIAAAAIQBa9CxbvwAAABUBAAALAAAAAAAA&#10;AAAAAAAAAB8BAABfcmVscy8ucmVsc1BLAQItABQABgAIAAAAIQDbEKT7vwAAANoAAAAPAAAAAAAA&#10;AAAAAAAAAAcCAABkcnMvZG93bnJldi54bWxQSwUGAAAAAAMAAwC3AAAA8wIAAAAA&#10;" path="m,c169740,377476,505070,802334,814754,943708v234601,106624,795850,128982,795850,128982e" filled="f" strokecolor="#1f4d78 [1604]" strokeweight="1pt">
                  <v:stroke joinstyle="miter"/>
                  <v:path arrowok="t" o:connecttype="custom" o:connectlocs="0,0;814754,943708;1610604,1072690" o:connectangles="0,0,0"/>
                </v:shape>
                <w10:anchorlock/>
              </v:group>
            </w:pict>
          </mc:Fallback>
        </mc:AlternateContent>
      </w:r>
    </w:p>
    <w:p w14:paraId="30F5D66E" w14:textId="77777777" w:rsidR="00851879" w:rsidRPr="009517BA" w:rsidRDefault="00851879" w:rsidP="00851879">
      <w:pPr>
        <w:pStyle w:val="Caption"/>
        <w:jc w:val="center"/>
        <w:rPr>
          <w:color w:val="7030A0"/>
          <w:sz w:val="28"/>
          <w:szCs w:val="28"/>
        </w:rPr>
      </w:pPr>
      <w:bookmarkStart w:id="8" w:name="_Ref477950630"/>
      <w:r w:rsidRPr="009517BA">
        <w:rPr>
          <w:color w:val="7030A0"/>
          <w:sz w:val="28"/>
          <w:szCs w:val="28"/>
        </w:rPr>
        <w:t xml:space="preserve">Figure </w:t>
      </w:r>
      <w:r w:rsidRPr="009517BA">
        <w:rPr>
          <w:color w:val="7030A0"/>
          <w:sz w:val="28"/>
          <w:szCs w:val="28"/>
        </w:rPr>
        <w:fldChar w:fldCharType="begin"/>
      </w:r>
      <w:r w:rsidRPr="009517BA">
        <w:rPr>
          <w:color w:val="7030A0"/>
          <w:sz w:val="28"/>
          <w:szCs w:val="28"/>
        </w:rPr>
        <w:instrText xml:space="preserve"> SEQ Figure \* ARABIC </w:instrText>
      </w:r>
      <w:r w:rsidRPr="009517BA">
        <w:rPr>
          <w:color w:val="7030A0"/>
          <w:sz w:val="28"/>
          <w:szCs w:val="28"/>
        </w:rPr>
        <w:fldChar w:fldCharType="separate"/>
      </w:r>
      <w:r w:rsidRPr="009517BA">
        <w:rPr>
          <w:noProof/>
          <w:color w:val="7030A0"/>
          <w:sz w:val="28"/>
          <w:szCs w:val="28"/>
        </w:rPr>
        <w:t>1</w:t>
      </w:r>
      <w:r w:rsidRPr="009517BA">
        <w:rPr>
          <w:color w:val="7030A0"/>
          <w:sz w:val="28"/>
          <w:szCs w:val="28"/>
        </w:rPr>
        <w:fldChar w:fldCharType="end"/>
      </w:r>
      <w:bookmarkEnd w:id="8"/>
      <w:r w:rsidRPr="009517BA">
        <w:rPr>
          <w:color w:val="7030A0"/>
          <w:sz w:val="28"/>
          <w:szCs w:val="28"/>
        </w:rPr>
        <w:t xml:space="preserve"> Best-effort packet service</w:t>
      </w:r>
    </w:p>
    <w:p w14:paraId="6797469C" w14:textId="77777777" w:rsidR="00851879" w:rsidRPr="009517BA" w:rsidRDefault="00851879" w:rsidP="00916EA6">
      <w:r w:rsidRPr="00790E95">
        <w:rPr>
          <w:b/>
        </w:rPr>
        <w:t>Constant Bit Rate (CBR) service</w:t>
      </w:r>
      <w:r w:rsidRPr="009517BA">
        <w:t xml:space="preserve"> is typically offered by time-division multiplexing (TDM) facilities such as SDH or OTN.  Latency is fixed, and jitter is essentially zero (</w:t>
      </w:r>
      <w:r w:rsidRPr="009517BA">
        <w:fldChar w:fldCharType="begin"/>
      </w:r>
      <w:r w:rsidRPr="009517BA">
        <w:instrText xml:space="preserve"> REF _Ref477950664 \h  \* MERGEFORMAT </w:instrText>
      </w:r>
      <w:r w:rsidRPr="009517BA">
        <w:fldChar w:fldCharType="separate"/>
      </w:r>
      <w:r w:rsidRPr="009517BA">
        <w:t xml:space="preserve">Figure </w:t>
      </w:r>
      <w:r w:rsidRPr="009517BA">
        <w:rPr>
          <w:noProof/>
        </w:rPr>
        <w:t>2</w:t>
      </w:r>
      <w:r w:rsidRPr="009517BA">
        <w:fldChar w:fldCharType="end"/>
      </w:r>
      <w:r w:rsidRPr="009517BA">
        <w:t>).  The service offers connections; every packet flows end-to-end through the connection.  The packet loss curve shows that CBR eliminates congestion loss, so is almost zero if the proper buffering is present.  If we assume that 1+1 protection is used, packets are lost at a low rate, but in large groups, when an equipment failure is detected and an alternate path activated.</w:t>
      </w:r>
    </w:p>
    <w:p w14:paraId="317CC7FB" w14:textId="77777777" w:rsidR="00851879" w:rsidRPr="009517BA" w:rsidRDefault="00851879" w:rsidP="00851879">
      <w:pPr>
        <w:keepNext/>
        <w:rPr>
          <w:color w:val="7030A0"/>
        </w:rPr>
      </w:pPr>
      <w:r w:rsidRPr="009517BA">
        <w:rPr>
          <w:noProof/>
          <w:color w:val="7030A0"/>
        </w:rPr>
        <w:lastRenderedPageBreak/>
        <mc:AlternateContent>
          <mc:Choice Requires="wpg">
            <w:drawing>
              <wp:inline distT="0" distB="0" distL="0" distR="0" wp14:anchorId="23506929" wp14:editId="5EDEFF77">
                <wp:extent cx="5943600" cy="1943100"/>
                <wp:effectExtent l="0" t="0" r="25400" b="38100"/>
                <wp:docPr id="10" name="Group 10"/>
                <wp:cNvGraphicFramePr/>
                <a:graphic xmlns:a="http://schemas.openxmlformats.org/drawingml/2006/main">
                  <a:graphicData uri="http://schemas.microsoft.com/office/word/2010/wordprocessingGroup">
                    <wpg:wgp>
                      <wpg:cNvGrpSpPr/>
                      <wpg:grpSpPr>
                        <a:xfrm>
                          <a:off x="0" y="0"/>
                          <a:ext cx="5943600" cy="1943100"/>
                          <a:chOff x="0" y="0"/>
                          <a:chExt cx="5943600" cy="1943100"/>
                        </a:xfrm>
                      </wpg:grpSpPr>
                      <wpg:grpSp>
                        <wpg:cNvPr id="7" name="Group 7"/>
                        <wpg:cNvGrpSpPr/>
                        <wpg:grpSpPr>
                          <a:xfrm>
                            <a:off x="0" y="0"/>
                            <a:ext cx="5943600" cy="1943100"/>
                            <a:chOff x="0" y="0"/>
                            <a:chExt cx="5943600" cy="1943100"/>
                          </a:xfrm>
                        </wpg:grpSpPr>
                        <wps:wsp>
                          <wps:cNvPr id="101" name="Rectangle 101"/>
                          <wps:cNvSpPr/>
                          <wps:spPr>
                            <a:xfrm>
                              <a:off x="0" y="0"/>
                              <a:ext cx="5943600" cy="1943100"/>
                            </a:xfrm>
                            <a:prstGeom prst="rect">
                              <a:avLst/>
                            </a:prstGeom>
                            <a:solidFill>
                              <a:schemeClr val="bg1"/>
                            </a:solidFill>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02" name="Group 102"/>
                          <wpg:cNvGrpSpPr/>
                          <wpg:grpSpPr>
                            <a:xfrm>
                              <a:off x="41189" y="111211"/>
                              <a:ext cx="5723254" cy="1795145"/>
                              <a:chOff x="2" y="0"/>
                              <a:chExt cx="5833334" cy="1830803"/>
                            </a:xfrm>
                          </wpg:grpSpPr>
                          <wpg:grpSp>
                            <wpg:cNvPr id="103" name="Group 103"/>
                            <wpg:cNvGrpSpPr/>
                            <wpg:grpSpPr>
                              <a:xfrm>
                                <a:off x="231443" y="0"/>
                                <a:ext cx="1602649" cy="1488440"/>
                                <a:chOff x="0" y="0"/>
                                <a:chExt cx="1602649" cy="1488440"/>
                              </a:xfrm>
                            </wpg:grpSpPr>
                            <wps:wsp>
                              <wps:cNvPr id="104" name="Straight Connector 104"/>
                              <wps:cNvCnPr/>
                              <wps:spPr>
                                <a:xfrm>
                                  <a:off x="0" y="0"/>
                                  <a:ext cx="0" cy="14859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05" name="Straight Connector 105"/>
                              <wps:cNvCnPr/>
                              <wps:spPr>
                                <a:xfrm>
                                  <a:off x="0" y="1487156"/>
                                  <a:ext cx="1602649" cy="1284"/>
                                </a:xfrm>
                                <a:prstGeom prst="line">
                                  <a:avLst/>
                                </a:prstGeom>
                              </wps:spPr>
                              <wps:style>
                                <a:lnRef idx="1">
                                  <a:schemeClr val="accent1"/>
                                </a:lnRef>
                                <a:fillRef idx="0">
                                  <a:schemeClr val="accent1"/>
                                </a:fillRef>
                                <a:effectRef idx="0">
                                  <a:schemeClr val="accent1"/>
                                </a:effectRef>
                                <a:fontRef idx="minor">
                                  <a:schemeClr val="tx1"/>
                                </a:fontRef>
                              </wps:style>
                              <wps:bodyPr/>
                            </wps:wsp>
                          </wpg:grpSp>
                          <wpg:grpSp>
                            <wpg:cNvPr id="107" name="Group 107"/>
                            <wpg:cNvGrpSpPr/>
                            <wpg:grpSpPr>
                              <a:xfrm>
                                <a:off x="2180823" y="0"/>
                                <a:ext cx="1602263" cy="1488440"/>
                                <a:chOff x="0" y="0"/>
                                <a:chExt cx="1602649" cy="1488440"/>
                              </a:xfrm>
                            </wpg:grpSpPr>
                            <wps:wsp>
                              <wps:cNvPr id="108" name="Straight Connector 108"/>
                              <wps:cNvCnPr/>
                              <wps:spPr>
                                <a:xfrm>
                                  <a:off x="0" y="0"/>
                                  <a:ext cx="0" cy="14859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09" name="Straight Connector 109"/>
                              <wps:cNvCnPr/>
                              <wps:spPr>
                                <a:xfrm>
                                  <a:off x="0" y="1487156"/>
                                  <a:ext cx="1602649" cy="1284"/>
                                </a:xfrm>
                                <a:prstGeom prst="line">
                                  <a:avLst/>
                                </a:prstGeom>
                              </wps:spPr>
                              <wps:style>
                                <a:lnRef idx="1">
                                  <a:schemeClr val="accent1"/>
                                </a:lnRef>
                                <a:fillRef idx="0">
                                  <a:schemeClr val="accent1"/>
                                </a:fillRef>
                                <a:effectRef idx="0">
                                  <a:schemeClr val="accent1"/>
                                </a:effectRef>
                                <a:fontRef idx="minor">
                                  <a:schemeClr val="tx1"/>
                                </a:fontRef>
                              </wps:style>
                              <wps:bodyPr/>
                            </wps:wsp>
                          </wpg:grpSp>
                          <wpg:grpSp>
                            <wpg:cNvPr id="110" name="Group 110"/>
                            <wpg:cNvGrpSpPr/>
                            <wpg:grpSpPr>
                              <a:xfrm>
                                <a:off x="4230687" y="0"/>
                                <a:ext cx="1602649" cy="1488440"/>
                                <a:chOff x="0" y="0"/>
                                <a:chExt cx="1602649" cy="1488440"/>
                              </a:xfrm>
                            </wpg:grpSpPr>
                            <wps:wsp>
                              <wps:cNvPr id="111" name="Straight Connector 111"/>
                              <wps:cNvCnPr/>
                              <wps:spPr>
                                <a:xfrm>
                                  <a:off x="0" y="0"/>
                                  <a:ext cx="0" cy="14859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12" name="Straight Connector 112"/>
                              <wps:cNvCnPr/>
                              <wps:spPr>
                                <a:xfrm>
                                  <a:off x="0" y="1487156"/>
                                  <a:ext cx="1602649" cy="1284"/>
                                </a:xfrm>
                                <a:prstGeom prst="line">
                                  <a:avLst/>
                                </a:prstGeom>
                              </wps:spPr>
                              <wps:style>
                                <a:lnRef idx="1">
                                  <a:schemeClr val="accent1"/>
                                </a:lnRef>
                                <a:fillRef idx="0">
                                  <a:schemeClr val="accent1"/>
                                </a:fillRef>
                                <a:effectRef idx="0">
                                  <a:schemeClr val="accent1"/>
                                </a:effectRef>
                                <a:fontRef idx="minor">
                                  <a:schemeClr val="tx1"/>
                                </a:fontRef>
                              </wps:style>
                              <wps:bodyPr/>
                            </wps:wsp>
                          </wpg:grpSp>
                          <wps:wsp>
                            <wps:cNvPr id="114" name="Text Box 114"/>
                            <wps:cNvSpPr txBox="1"/>
                            <wps:spPr>
                              <a:xfrm rot="16200000">
                                <a:off x="-547467" y="670473"/>
                                <a:ext cx="1398843" cy="303906"/>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AF04B88" w14:textId="77777777" w:rsidR="00317174" w:rsidRDefault="00317174" w:rsidP="00851879">
                                  <w:r>
                                    <w:t>Loss probability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5" name="Text Box 115"/>
                            <wps:cNvSpPr txBox="1"/>
                            <wps:spPr>
                              <a:xfrm>
                                <a:off x="462555" y="1487155"/>
                                <a:ext cx="1256665" cy="343634"/>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A3EFA2E" w14:textId="77777777" w:rsidR="00317174" w:rsidRDefault="00317174" w:rsidP="00851879">
                                  <w:r>
                                    <w:t>Buffers allocated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6" name="Text Box 116"/>
                            <wps:cNvSpPr txBox="1"/>
                            <wps:spPr>
                              <a:xfrm>
                                <a:off x="2291322" y="1486383"/>
                                <a:ext cx="1448506" cy="344158"/>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A397FEF" w14:textId="77777777" w:rsidR="00317174" w:rsidRDefault="00317174" w:rsidP="00851879">
                                  <w:r>
                                    <w:t>End-to-end latency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7" name="Text Box 117"/>
                            <wps:cNvSpPr txBox="1"/>
                            <wps:spPr>
                              <a:xfrm>
                                <a:off x="4351267" y="1487156"/>
                                <a:ext cx="1374775" cy="343647"/>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3F71676" w14:textId="77777777" w:rsidR="00317174" w:rsidRDefault="00317174" w:rsidP="00851879">
                                  <w:r>
                                    <w:t>Latency variation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8" name="Text Box 118"/>
                            <wps:cNvSpPr txBox="1"/>
                            <wps:spPr>
                              <a:xfrm rot="16200000">
                                <a:off x="1642595" y="648760"/>
                                <a:ext cx="911225" cy="29765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50301FF" w14:textId="77777777" w:rsidR="00317174" w:rsidRDefault="00317174" w:rsidP="00851879">
                                  <w:r>
                                    <w:t>Probability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9" name="Text Box 119"/>
                            <wps:cNvSpPr txBox="1"/>
                            <wps:spPr>
                              <a:xfrm rot="16200000">
                                <a:off x="3696242" y="644978"/>
                                <a:ext cx="911225" cy="30522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6EE1573" w14:textId="77777777" w:rsidR="00317174" w:rsidRDefault="00317174" w:rsidP="00851879">
                                  <w:r>
                                    <w:t>Probability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24" name="Freeform 124"/>
                          <wps:cNvSpPr/>
                          <wps:spPr>
                            <a:xfrm>
                              <a:off x="2337435" y="543697"/>
                              <a:ext cx="85299" cy="1027430"/>
                            </a:xfrm>
                            <a:custGeom>
                              <a:avLst/>
                              <a:gdLst>
                                <a:gd name="connsiteX0" fmla="*/ 0 w 120913"/>
                                <a:gd name="connsiteY0" fmla="*/ 1020200 h 1027757"/>
                                <a:gd name="connsiteX1" fmla="*/ 68013 w 120913"/>
                                <a:gd name="connsiteY1" fmla="*/ 2 h 1027757"/>
                                <a:gd name="connsiteX2" fmla="*/ 120913 w 120913"/>
                                <a:gd name="connsiteY2" fmla="*/ 1027757 h 1027757"/>
                                <a:gd name="connsiteX0" fmla="*/ 0 w 120913"/>
                                <a:gd name="connsiteY0" fmla="*/ 1020200 h 1027757"/>
                                <a:gd name="connsiteX1" fmla="*/ 68013 w 120913"/>
                                <a:gd name="connsiteY1" fmla="*/ 2 h 1027757"/>
                                <a:gd name="connsiteX2" fmla="*/ 120913 w 120913"/>
                                <a:gd name="connsiteY2" fmla="*/ 1027757 h 1027757"/>
                              </a:gdLst>
                              <a:ahLst/>
                              <a:cxnLst>
                                <a:cxn ang="0">
                                  <a:pos x="connsiteX0" y="connsiteY0"/>
                                </a:cxn>
                                <a:cxn ang="0">
                                  <a:pos x="connsiteX1" y="connsiteY1"/>
                                </a:cxn>
                                <a:cxn ang="0">
                                  <a:pos x="connsiteX2" y="connsiteY2"/>
                                </a:cxn>
                              </a:cxnLst>
                              <a:rect l="l" t="t" r="r" b="b"/>
                              <a:pathLst>
                                <a:path w="120913" h="1027757">
                                  <a:moveTo>
                                    <a:pt x="0" y="1020200"/>
                                  </a:moveTo>
                                  <a:cubicBezTo>
                                    <a:pt x="23930" y="509471"/>
                                    <a:pt x="22406" y="-1257"/>
                                    <a:pt x="68013" y="2"/>
                                  </a:cubicBezTo>
                                  <a:cubicBezTo>
                                    <a:pt x="113620" y="1261"/>
                                    <a:pt x="120913" y="1027757"/>
                                    <a:pt x="120913" y="1027757"/>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5" name="Freeform 125"/>
                          <wps:cNvSpPr/>
                          <wps:spPr>
                            <a:xfrm rot="21540000">
                              <a:off x="4180703" y="551935"/>
                              <a:ext cx="57150" cy="1027430"/>
                            </a:xfrm>
                            <a:custGeom>
                              <a:avLst/>
                              <a:gdLst>
                                <a:gd name="connsiteX0" fmla="*/ 0 w 120913"/>
                                <a:gd name="connsiteY0" fmla="*/ 1020200 h 1027757"/>
                                <a:gd name="connsiteX1" fmla="*/ 68013 w 120913"/>
                                <a:gd name="connsiteY1" fmla="*/ 2 h 1027757"/>
                                <a:gd name="connsiteX2" fmla="*/ 120913 w 120913"/>
                                <a:gd name="connsiteY2" fmla="*/ 1027757 h 1027757"/>
                                <a:gd name="connsiteX0" fmla="*/ 0 w 120913"/>
                                <a:gd name="connsiteY0" fmla="*/ 1020200 h 1027757"/>
                                <a:gd name="connsiteX1" fmla="*/ 68013 w 120913"/>
                                <a:gd name="connsiteY1" fmla="*/ 2 h 1027757"/>
                                <a:gd name="connsiteX2" fmla="*/ 120913 w 120913"/>
                                <a:gd name="connsiteY2" fmla="*/ 1027757 h 1027757"/>
                              </a:gdLst>
                              <a:ahLst/>
                              <a:cxnLst>
                                <a:cxn ang="0">
                                  <a:pos x="connsiteX0" y="connsiteY0"/>
                                </a:cxn>
                                <a:cxn ang="0">
                                  <a:pos x="connsiteX1" y="connsiteY1"/>
                                </a:cxn>
                                <a:cxn ang="0">
                                  <a:pos x="connsiteX2" y="connsiteY2"/>
                                </a:cxn>
                              </a:cxnLst>
                              <a:rect l="l" t="t" r="r" b="b"/>
                              <a:pathLst>
                                <a:path w="120913" h="1027757">
                                  <a:moveTo>
                                    <a:pt x="0" y="1020200"/>
                                  </a:moveTo>
                                  <a:cubicBezTo>
                                    <a:pt x="23930" y="509471"/>
                                    <a:pt x="22406" y="-1257"/>
                                    <a:pt x="68013" y="2"/>
                                  </a:cubicBezTo>
                                  <a:cubicBezTo>
                                    <a:pt x="113620" y="1261"/>
                                    <a:pt x="120913" y="1027757"/>
                                    <a:pt x="120913" y="1027757"/>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 name="Freeform 1"/>
                          <wps:cNvSpPr/>
                          <wps:spPr>
                            <a:xfrm>
                              <a:off x="271849" y="383058"/>
                              <a:ext cx="122486" cy="1099073"/>
                            </a:xfrm>
                            <a:custGeom>
                              <a:avLst/>
                              <a:gdLst>
                                <a:gd name="connsiteX0" fmla="*/ 0 w 602902"/>
                                <a:gd name="connsiteY0" fmla="*/ 0 h 673240"/>
                                <a:gd name="connsiteX1" fmla="*/ 602902 w 602902"/>
                                <a:gd name="connsiteY1" fmla="*/ 673240 h 673240"/>
                              </a:gdLst>
                              <a:ahLst/>
                              <a:cxnLst>
                                <a:cxn ang="0">
                                  <a:pos x="connsiteX0" y="connsiteY0"/>
                                </a:cxn>
                                <a:cxn ang="0">
                                  <a:pos x="connsiteX1" y="connsiteY1"/>
                                </a:cxn>
                              </a:cxnLst>
                              <a:rect l="l" t="t" r="r" b="b"/>
                              <a:pathLst>
                                <a:path w="602902" h="673240">
                                  <a:moveTo>
                                    <a:pt x="0" y="0"/>
                                  </a:moveTo>
                                  <a:lnTo>
                                    <a:pt x="602902" y="673240"/>
                                  </a:lnTo>
                                </a:path>
                              </a:pathLst>
                            </a:cu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4" name="Straight Connector 4"/>
                        <wps:cNvCnPr/>
                        <wps:spPr>
                          <a:xfrm flipH="1">
                            <a:off x="394335" y="1487156"/>
                            <a:ext cx="14859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w14:anchorId="23506929" id="Group 10" o:spid="_x0000_s1049" style="width:468pt;height:153pt;mso-position-horizontal-relative:char;mso-position-vertical-relative:line" coordsize="59436,19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t6aLgkAAB5JAAAOAAAAZHJzL2Uyb0RvYy54bWzsXFuPm0gWfl9p/wPicaXEVHG30hllejbZ&#10;laKZaJLVzD7SGNtoMbBAx878+v1O3cBut29RezpZEskN1L045zvX4tUPm1Vhfc6aNq/KG5u9dGwr&#10;K9NqlpeLG/tfn96+iGyr7ZJylhRVmd3YX7LW/uH1X//yal1PM14tq2KWNRY6Kdvpur6xl11XTyeT&#10;Nl1mq6R9WdVZicJ51aySDrfNYjJrkjV6XxUT7jjBZF01s7qp0qxt8fQnWWi/Fv3P51na/TKft1ln&#10;FTc25taJ30b83tHv5PWrZLpoknqZp2oayQWzWCV5iUFNVz8lXWLdN/mDrlZ52lRtNe9eptVqUs3n&#10;eZqJNWA1zNlZzbumuq/FWhbT9aI224St3dmni7tNf/78obHyGd4dtqdMVnhHYlgL99icdb2Yos67&#10;pv5Yf2jUg4W8o/Vu5s2K/mIl1kZs6xezrdmms1I89GPPDRx0n6KM4YbhRmx8usTbedAuXf79SMuJ&#10;HnhC8zPTMTdm3mpt4fbSwm9wZWCPtqeA9uso4OMyqTNBWC29XUMBTO/Tr2CcpFwUGciAyd0SNQ0R&#10;tNMW9PC1FGDeYzKtm7Z7l1Uriy5u7AYTEAyVfH7fdiAWVNVVaNS2KvLZ27woxA2hRXZbNNbnBHx+&#10;txBTRoutWpmAA9XbutYrEFfdlyKjnory12wOdgDVcjG8AKK+6yRNs7JjsmiZzDI5ou/gH20Tjakn&#10;I+5Eh9TzHHM1fasOdE3Zie5bdqPqU1M5cdPYOTQx2di0ECNXZWcar/KyavZ1UGBVamRZH9MfbA1d&#10;3lWzLyCVppIo2tbp2xwv633Sdh+SBrAJFoco6H7Bz7yo1jd2pa5sa1k1f+x7TvVByyi1rTVg+MZu&#10;/3ufNJltFf8sQeUx8zzCbXHj+SHHTTMsuRuWlPer2woUADrG7MQl1e8KfTlvqtVvkBhvaFQUJWWK&#10;sW/stGv0zW0nxQNkTpq9eSOqAavrpHtffqxT6px2lYjx0+a3pKkVxXaAu58rzVnJdIdwZV1qWVZv&#10;7rtqnguq7vdV7Te4XKKXQLVdIGMO1yyqUZpfAGYeY1FsWwTHjHEm3jzoTKNuyF3uewqvw9hnnk+D&#10;JFOD15hFj/MDvI5c/NMtI9eJHFdRlRQUJ+I1Q7MdYST6OVMacRfUg576qeolssDhgYctECLJiyKi&#10;su0lgjr6dv0SH2tpoGx3iVcBbmy5lN0fuybJF8vOuq3KEhhaNUBwT5KIQPDbUolxjX9alB6W4dgN&#10;tVV+bKBOC38NzIoTirwk4fKABQjeNaoI4THAly3oPQEe9+PqCdB4bVztNifiKoEvbYgCgKuQjX+Q&#10;bATT05SgIpxKNsyLQuYHkpf2cxuPBD0ahukF+0g/YBqjP0it4DL66UHooDDZ0YuZc4lmzFnkRPxR&#10;mOUBir4TmIUxewBmoxFmeyVSqrskBYwyKvXqEzDatKDm85PU18vYROGtMayfyKyCnnGAbOILyGaE&#10;2UO209Xo5zSYfeBZuci14nHXCSIgdq+V7pev37w2C3vkAL9Ia+VMtUQp93rDRm2WPBVXY5PrwCwz&#10;pvE+Iwil0LDPJJsRZp8hzF7DMmLGoP5EmPFjtbEYnvUURI5Qq9uggBxC6vnQJSrdZCxAkIJ8g6TJ&#10;KB/5C98LvUACeRA6XihcG737hbkx/BFKaXYdN3aEOfW4vXTMV1pW5CjFHMnIpl/zAH3KJxIKTvaN&#10;nqDDfTMG+uw/Rw30bnO3ETES8SIIQ75jV2j3vByhV+F24wcZcPvQ+3GU2wfs7QXc99Eh1DQpPpTv&#10;VOsejPtBEKAC2cQuImPwl4I3R/Y+AVQu0FjOYW/l/RjZ+3pxjquwd6DtiQF7GyiHc/Mc9uY8Zi6X&#10;8Q/wd+BGu+Lb8yIfIlvxt8d84Rca+fvP52/joBvF97XimFfhb+PGHvC3wfIz+dtzfcaVdr7f/HND&#10;LwwH8tsTQ438/efzt/Gkjvz9XfG3CbsM+Ntg+Sn8/bgxzgKP+7FU1wPELoMdT2GM/AiumJ3HYQDN&#10;flTWRaIfmTw7scrtDKYnVta1E33U1r8zbd1EywbcbpD967jdDeKAe1J5DzwvDgWK9K63Ibe7js+R&#10;bTZy+/PgduNkHWX7dWT7dmzzGno8N073t02WUc6/xfAMHKjCNmSnq7uhq33gfOMutHNXinMfvrVY&#10;6OY9g0c+j3XWn8NRdZfB03uZhkx96gxOZPXP4BqnR4uZikymSK9r8y77HaHE+apA8uvfJpZjrTFj&#10;Bw4CmvSe2v8e1kYuJ/471hIZehwWhZrqwyEQDjVDBJHD3KPDDFvw4wMAEM0Acv5HR9hqIqd/fJzh&#10;6se96l86bEdDYclSRmGQbLspFdXhCpnKOPUhTay6aunMxJAE4UrWt6AxKbPQiojwSGOQyrCxjoWc&#10;1lhKUjOyCLFiMaKx/KtWQCEqOoJTiCM4CDEgx7qxLRzBuZOsgvRqWjhNmC4tJI8rTrKWuFR7RcUr&#10;JJV/qkTFrj86ophJLb2vk97f5emP2R/DFtyNwfe0bN+JvVAsGcOK3jj3yHeHshdw1CuWlEWC9USR&#10;WedW5/uGYsxFBFA0gldhayS9PAyllydAQw62v5T2dDAmbmmzRPDAbKCo04NYH+sjEJWwKa7GIw/j&#10;kQd1/uF5HHm4iooB1UCm4g1UjN1IH9iw5xWZHi8dCJz53m4030P2a0jHFQhOfBZD+RBsrMN9PtKh&#10;AQAiARYoNmocQmvaUh+ExjRqHJJuHqp/T7FXEBKjxjFqHEr3EprPqHFARzXnJJ8mmDFqHP93GsdD&#10;fYOY7nSHRsgiOqcI7QKZBo7MJej9GQhOIAdBqxdx7MhkQsC7Ppv31Q4NnJSMcepUKDUPhNOWQ4Nc&#10;GUHowoJ6pPbvQ7+E7Bdi//AAW01E51ujPFdBRlaYsd8vsX7VrpD1q/b0ceNXW/y92VuUQ4NX9wUi&#10;6t8PZihr4eKIFSnOJR42Hfce2exzr87IBu0bnXlUs294QeTp5PND4/H3pz/+fnXXs3E87zk5MHRA&#10;P3IK1poXef0P+HGGad4uPnSiPNH780iQJkZHqYVpqDlYo/ZZJ6p1EvfW1y52QrM9fQ9qCQgYT2Tr&#10;HZAeMRLNMsYEkSeQT5zIFjSJj/AIZ5v6YBB95Wd4L+r3nzV6/T8AAAD//wMAUEsDBBQABgAIAAAA&#10;IQCFSVgk2wAAAAUBAAAPAAAAZHJzL2Rvd25yZXYueG1sTI9BS8NAEIXvgv9hGcGb3cRg0TSbUop6&#10;KoKtIL1Nk2kSmp0N2W2S/ntHL/YyzOMNb76XLSfbqoF63zg2EM8iUMSFKxuuDHzt3h6eQfmAXGLr&#10;mAxcyMMyv73JMC3dyJ80bEOlJIR9igbqELpUa1/UZNHPXEcs3tH1FoPIvtJlj6OE21Y/RtFcW2xY&#10;PtTY0bqm4rQ9WwPvI46rJH4dNqfj+rLfPX18b2Iy5v5uWi1ABZrC/zH84gs65MJ0cGcuvWoNSJHw&#10;N8V7SeYiDwaSSBadZ/qaPv8BAAD//wMAUEsBAi0AFAAGAAgAAAAhALaDOJL+AAAA4QEAABMAAAAA&#10;AAAAAAAAAAAAAAAAAFtDb250ZW50X1R5cGVzXS54bWxQSwECLQAUAAYACAAAACEAOP0h/9YAAACU&#10;AQAACwAAAAAAAAAAAAAAAAAvAQAAX3JlbHMvLnJlbHNQSwECLQAUAAYACAAAACEAMkremi4JAAAe&#10;SQAADgAAAAAAAAAAAAAAAAAuAgAAZHJzL2Uyb0RvYy54bWxQSwECLQAUAAYACAAAACEAhUlYJNsA&#10;AAAFAQAADwAAAAAAAAAAAAAAAACICwAAZHJzL2Rvd25yZXYueG1sUEsFBgAAAAAEAAQA8wAAAJAM&#10;AAAAAA==&#10;">
                <v:group id="Group 7" o:spid="_x0000_s1050" style="position:absolute;width:59436;height:19431" coordsize="59436,19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rect id="Rectangle 101" o:spid="_x0000_s1051" style="position:absolute;width:59436;height:194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1xMSwgAAANwAAAAPAAAAZHJzL2Rvd25yZXYueG1sRE9NawIx&#10;EL0X+h/CFHoRzWqxyGoUaRWUnrp68DhuxuziZrIkqe7++0Yo9DaP9zmLVWcbcSMfascKxqMMBHHp&#10;dM1GwfGwHc5AhIissXFMCnoKsFo+Py0w1+7O33QrohEphEOOCqoY21zKUFZkMYxcS5y4i/MWY4Le&#10;SO3xnsJtIydZ9i4t1pwaKmzpo6LyWvxYBZvp2Yd+8Ol58tUX+83JvB3XRqnXl249BxGpi//iP/dO&#10;p/nZGB7PpAvk8hcAAP//AwBQSwECLQAUAAYACAAAACEA2+H2y+4AAACFAQAAEwAAAAAAAAAAAAAA&#10;AAAAAAAAW0NvbnRlbnRfVHlwZXNdLnhtbFBLAQItABQABgAIAAAAIQBa9CxbvwAAABUBAAALAAAA&#10;AAAAAAAAAAAAAB8BAABfcmVscy8ucmVsc1BLAQItABQABgAIAAAAIQDp1xMSwgAAANwAAAAPAAAA&#10;AAAAAAAAAAAAAAcCAABkcnMvZG93bnJldi54bWxQSwUGAAAAAAMAAwC3AAAA9gIAAAAA&#10;" fillcolor="white [3212]" strokecolor="#1f4d78 [1604]" strokeweight="1pt"/>
                  <v:group id="Group 102" o:spid="_x0000_s1052" style="position:absolute;left:411;top:1112;width:57233;height:17951" coordorigin="" coordsize="58333,183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qGwwwAAANwAAAAPAAAAZHJzL2Rvd25yZXYueG1sRE9La8JA&#10;EL4X/A/LCN7qJkpLia4hiBUPoVAtiLchOybB7GzIbvP4991Cobf5+J6zTUfTiJ46V1tWEC8jEMSF&#10;1TWXCr4u789vIJxH1thYJgUTOUh3s6ctJtoO/En92ZcihLBLUEHlfZtI6YqKDLqlbYkDd7edQR9g&#10;V0rd4RDCTSNXUfQqDdYcGipsaV9R8Th/GwXHAYdsHR/6/HHfT7fLy8c1j0mpxXzMNiA8jf5f/Oc+&#10;6TA/WsHvM+ECufsBAAD//wMAUEsBAi0AFAAGAAgAAAAhANvh9svuAAAAhQEAABMAAAAAAAAAAAAA&#10;AAAAAAAAAFtDb250ZW50X1R5cGVzXS54bWxQSwECLQAUAAYACAAAACEAWvQsW78AAAAVAQAACwAA&#10;AAAAAAAAAAAAAAAfAQAAX3JlbHMvLnJlbHNQSwECLQAUAAYACAAAACEA1FqhsMMAAADcAAAADwAA&#10;AAAAAAAAAAAAAAAHAgAAZHJzL2Rvd25yZXYueG1sUEsFBgAAAAADAAMAtwAAAPcCAAAAAA==&#10;">
                    <v:group id="Group 103" o:spid="_x0000_s1053" style="position:absolute;left:2314;width:16026;height:14884" coordsize="16026,14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gQrwwAAANwAAAAPAAAAZHJzL2Rvd25yZXYueG1sRE9La8JA&#10;EL4X/A/LCL3VTSotJbqGIFZ6CEK1IN6G7JgEs7Mhu+bx77tCobf5+J6zTkfTiJ46V1tWEC8iEMSF&#10;1TWXCn5Ony8fIJxH1thYJgUTOUg3s6c1JtoO/E390ZcihLBLUEHlfZtI6YqKDLqFbYkDd7WdQR9g&#10;V0rd4RDCTSNfo+hdGqw5NFTY0rai4na8GwX7AYdsGe/6/HbdTpfT2+Gcx6TU83zMViA8jf5f/Of+&#10;0mF+tITHM+ECufkFAAD//wMAUEsBAi0AFAAGAAgAAAAhANvh9svuAAAAhQEAABMAAAAAAAAAAAAA&#10;AAAAAAAAAFtDb250ZW50X1R5cGVzXS54bWxQSwECLQAUAAYACAAAACEAWvQsW78AAAAVAQAACwAA&#10;AAAAAAAAAAAAAAAfAQAAX3JlbHMvLnJlbHNQSwECLQAUAAYACAAAACEAuxYEK8MAAADcAAAADwAA&#10;AAAAAAAAAAAAAAAHAgAAZHJzL2Rvd25yZXYueG1sUEsFBgAAAAADAAMAtwAAAPcCAAAAAA==&#10;">
                      <v:line id="Straight Connector 104" o:spid="_x0000_s1054" style="position:absolute;visibility:visible;mso-wrap-style:square" from="0,0" to="0,14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2pzwgAAANwAAAAPAAAAZHJzL2Rvd25yZXYueG1sRE9NawIx&#10;EL0X/A9hhN40sYqWrVGkoPQkaOvB27AZN9tuJttNurv+eyMIvc3jfc5y3btKtNSE0rOGyViBIM69&#10;KbnQ8PW5Hb2CCBHZYOWZNFwpwHo1eFpiZnzHB2qPsRAphEOGGmyMdSZlyC05DGNfEyfu4huHMcGm&#10;kKbBLoW7Sr4oNZcOS04NFmt6t5T/HP+chl/Mt+TOp12rOttO55d6v/g+a/087DdvICL18V/8cH+Y&#10;NF/N4P5MukCubgAAAP//AwBQSwECLQAUAAYACAAAACEA2+H2y+4AAACFAQAAEwAAAAAAAAAAAAAA&#10;AAAAAAAAW0NvbnRlbnRfVHlwZXNdLnhtbFBLAQItABQABgAIAAAAIQBa9CxbvwAAABUBAAALAAAA&#10;AAAAAAAAAAAAAB8BAABfcmVscy8ucmVsc1BLAQItABQABgAIAAAAIQDfI2pzwgAAANwAAAAPAAAA&#10;AAAAAAAAAAAAAAcCAABkcnMvZG93bnJldi54bWxQSwUGAAAAAAMAAwC3AAAA9gIAAAAA&#10;" strokecolor="#5b9bd5 [3204]" strokeweight=".5pt">
                        <v:stroke joinstyle="miter"/>
                      </v:line>
                      <v:line id="Straight Connector 105" o:spid="_x0000_s1055" style="position:absolute;visibility:visible;mso-wrap-style:square" from="0,14871" to="16026,148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8/owgAAANwAAAAPAAAAZHJzL2Rvd25yZXYueG1sRE9NawIx&#10;EL0X/A9hhN40saKWrVGkoPQkaOvB27AZN9tuJttNurv+eyMIvc3jfc5y3btKtNSE0rOGyViBIM69&#10;KbnQ8PW5Hb2CCBHZYOWZNFwpwHo1eFpiZnzHB2qPsRAphEOGGmyMdSZlyC05DGNfEyfu4huHMcGm&#10;kKbBLoW7Sr4oNZcOS04NFmt6t5T/HP+chl/Mt+TOp12rOttO55d6v/g+a/087DdvICL18V/8cH+Y&#10;NF/N4P5MukCubgAAAP//AwBQSwECLQAUAAYACAAAACEA2+H2y+4AAACFAQAAEwAAAAAAAAAAAAAA&#10;AAAAAAAAW0NvbnRlbnRfVHlwZXNdLnhtbFBLAQItABQABgAIAAAAIQBa9CxbvwAAABUBAAALAAAA&#10;AAAAAAAAAAAAAB8BAABfcmVscy8ucmVsc1BLAQItABQABgAIAAAAIQCwb8/owgAAANwAAAAPAAAA&#10;AAAAAAAAAAAAAAcCAABkcnMvZG93bnJldi54bWxQSwUGAAAAAAMAAwC3AAAA9gIAAAAA&#10;" strokecolor="#5b9bd5 [3204]" strokeweight=".5pt">
                        <v:stroke joinstyle="miter"/>
                      </v:line>
                    </v:group>
                    <v:group id="Group 107" o:spid="_x0000_s1056" style="position:absolute;left:21808;width:16022;height:14884" coordsize="16026,14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QIoxAAAANwAAAAPAAAAZHJzL2Rvd25yZXYueG1sRE9La8JA&#10;EL4X/A/LCL3VTZS2El0lhFp6CIWqIN6G7JgEs7Mhu83j33cLhd7m43vOdj+aRvTUudqygngRgSAu&#10;rK65VHA+HZ7WIJxH1thYJgUTOdjvZg9bTLQd+Iv6oy9FCGGXoILK+zaR0hUVGXQL2xIH7mY7gz7A&#10;rpS6wyGEm0Yuo+hFGqw5NFTYUlZRcT9+GwXvAw7pKn7r8/stm66n589LHpNSj/Mx3YDwNPp/8Z/7&#10;Q4f50Sv8PhMukLsfAAAA//8DAFBLAQItABQABgAIAAAAIQDb4fbL7gAAAIUBAAATAAAAAAAAAAAA&#10;AAAAAAAAAABbQ29udGVudF9UeXBlc10ueG1sUEsBAi0AFAAGAAgAAAAhAFr0LFu/AAAAFQEAAAsA&#10;AAAAAAAAAAAAAAAAHwEAAF9yZWxzLy5yZWxzUEsBAi0AFAAGAAgAAAAhAMQtAijEAAAA3AAAAA8A&#10;AAAAAAAAAAAAAAAABwIAAGRycy9kb3ducmV2LnhtbFBLBQYAAAAAAwADALcAAAD4AgAAAAA=&#10;">
                      <v:line id="Straight Connector 108" o:spid="_x0000_s1057" style="position:absolute;visibility:visible;mso-wrap-style:square" from="0,0" to="0,14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mB2xAAAANwAAAAPAAAAZHJzL2Rvd25yZXYueG1sRI9BT8Mw&#10;DIXvk/gPkZG4bQkgDVSaTghpiBPSBhx2sxqv6dY4pQlt+ffzAYmbrff83udyM4dOjTSkNrKF25UB&#10;RVxH13Jj4fNju3wElTKywy4yWfilBJvqalFi4eLEOxr3uVESwqlACz7nvtA61Z4CplXsiUU7xiFg&#10;lnVotBtwkvDQ6Ttj1jpgy9LgsacXT/V5/xMsfGO9pXD4eh3N5Mf79bF/fzgdrL25np+fQGWa87/5&#10;7/rNCb4RWnlGJtDVBQAA//8DAFBLAQItABQABgAIAAAAIQDb4fbL7gAAAIUBAAATAAAAAAAAAAAA&#10;AAAAAAAAAABbQ29udGVudF9UeXBlc10ueG1sUEsBAi0AFAAGAAgAAAAhAFr0LFu/AAAAFQEAAAsA&#10;AAAAAAAAAAAAAAAAHwEAAF9yZWxzLy5yZWxzUEsBAi0AFAAGAAgAAAAhAF5uYHbEAAAA3AAAAA8A&#10;AAAAAAAAAAAAAAAABwIAAGRycy9kb3ducmV2LnhtbFBLBQYAAAAAAwADALcAAAD4AgAAAAA=&#10;" strokecolor="#5b9bd5 [3204]" strokeweight=".5pt">
                        <v:stroke joinstyle="miter"/>
                      </v:line>
                      <v:line id="Straight Connector 109" o:spid="_x0000_s1058" style="position:absolute;visibility:visible;mso-wrap-style:square" from="0,14871" to="16026,148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sXtwgAAANwAAAAPAAAAZHJzL2Rvd25yZXYueG1sRE9NawIx&#10;EL0X/A9hhN5qYgVrt0YRQelJ0NaDt2EzbrbdTNZNurv+eyMIvc3jfc582btKtNSE0rOG8UiBIM69&#10;KbnQ8P21eZmBCBHZYOWZNFwpwHIxeJpjZnzHe2oPsRAphEOGGmyMdSZlyC05DCNfEyfu7BuHMcGm&#10;kKbBLoW7Sr4qNZUOS04NFmtaW8p/D39OwwXzDbnTcduqzraT6bnevf2ctH4e9qsPEJH6+C9+uD9N&#10;mq/e4f5MukAubgAAAP//AwBQSwECLQAUAAYACAAAACEA2+H2y+4AAACFAQAAEwAAAAAAAAAAAAAA&#10;AAAAAAAAW0NvbnRlbnRfVHlwZXNdLnhtbFBLAQItABQABgAIAAAAIQBa9CxbvwAAABUBAAALAAAA&#10;AAAAAAAAAAAAAB8BAABfcmVscy8ucmVsc1BLAQItABQABgAIAAAAIQAxIsXtwgAAANwAAAAPAAAA&#10;AAAAAAAAAAAAAAcCAABkcnMvZG93bnJldi54bWxQSwUGAAAAAAMAAwC3AAAA9gIAAAAA&#10;" strokecolor="#5b9bd5 [3204]" strokeweight=".5pt">
                        <v:stroke joinstyle="miter"/>
                      </v:line>
                    </v:group>
                    <v:group id="Group 110" o:spid="_x0000_s1059" style="position:absolute;left:42306;width:16027;height:14884" coordsize="16026,14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QyBxgAAANwAAAAPAAAAZHJzL2Rvd25yZXYueG1sRI9Pa8JA&#10;EMXvQr/DMoXedBNLS0ndiEiVHqRQLYi3ITv5g9nZkF2T+O07h0JvM7w37/1mtZ5cqwbqQ+PZQLpI&#10;QBEX3jZcGfg57eZvoEJEtth6JgN3CrDOH2YrzKwf+ZuGY6yUhHDI0EAdY5dpHYqaHIaF74hFK33v&#10;MMraV9r2OEq4a/UySV61w4alocaOtjUV1+PNGdiPOG6e04/hcC2398vp5et8SMmYp8dp8w4q0hT/&#10;zX/Xn1bwU8GXZ2QCnf8CAAD//wMAUEsBAi0AFAAGAAgAAAAhANvh9svuAAAAhQEAABMAAAAAAAAA&#10;AAAAAAAAAAAAAFtDb250ZW50X1R5cGVzXS54bWxQSwECLQAUAAYACAAAACEAWvQsW78AAAAVAQAA&#10;CwAAAAAAAAAAAAAAAAAfAQAAX3JlbHMvLnJlbHNQSwECLQAUAAYACAAAACEAzh0MgcYAAADcAAAA&#10;DwAAAAAAAAAAAAAAAAAHAgAAZHJzL2Rvd25yZXYueG1sUEsFBgAAAAADAAMAtwAAAPoCAAAAAA==&#10;">
                      <v:line id="Straight Connector 111" o:spid="_x0000_s1060" style="position:absolute;visibility:visible;mso-wrap-style:square" from="0,0" to="0,14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V82wQAAANwAAAAPAAAAZHJzL2Rvd25yZXYueG1sRE9Ni8Iw&#10;EL0v+B/CCHtb0yqoVKOI4OJpQd09eBuasak2k9pk2/rvjbCwt3m8z1mue1uJlhpfOlaQjhIQxLnT&#10;JRcKvk+7jzkIH5A1Vo5JwYM8rFeDtyVm2nV8oPYYChFD2GeowIRQZ1L63JBFP3I1ceQurrEYImwK&#10;qRvsYrit5DhJptJiybHBYE1bQ/nt+GsV3DHfkT3/fLZJZ9rJ9FJ/za5npd6H/WYBIlAf/sV/7r2O&#10;89MUXs/EC+TqCQAA//8DAFBLAQItABQABgAIAAAAIQDb4fbL7gAAAIUBAAATAAAAAAAAAAAAAAAA&#10;AAAAAABbQ29udGVudF9UeXBlc10ueG1sUEsBAi0AFAAGAAgAAAAhAFr0LFu/AAAAFQEAAAsAAAAA&#10;AAAAAAAAAAAAHwEAAF9yZWxzLy5yZWxzUEsBAi0AFAAGAAgAAAAhAEqNXzbBAAAA3AAAAA8AAAAA&#10;AAAAAAAAAAAABwIAAGRycy9kb3ducmV2LnhtbFBLBQYAAAAAAwADALcAAAD1AgAAAAA=&#10;" strokecolor="#5b9bd5 [3204]" strokeweight=".5pt">
                        <v:stroke joinstyle="miter"/>
                      </v:line>
                      <v:line id="Straight Connector 112" o:spid="_x0000_s1061" style="position:absolute;visibility:visible;mso-wrap-style:square" from="0,14871" to="16026,148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X8FBwQAAANwAAAAPAAAAZHJzL2Rvd25yZXYueG1sRE9Li8Iw&#10;EL4L+x/CLHjTVAVdukaRBcWT4GMP3oZmbLo2k24T2/rvjSB4m4/vOfNlZ0vRUO0LxwpGwwQEceZ0&#10;wbmC03E9+ALhA7LG0jEpuJOH5eKjN8dUu5b31BxCLmII+xQVmBCqVEqfGbLoh64ijtzF1RZDhHUu&#10;dY1tDLelHCfJVFosODYYrOjHUHY93KyCf8zWZM+/myZpTTOZXqrd7O+sVP+zW32DCNSFt/jl3uo4&#10;fzSG5zPxArl4AAAA//8DAFBLAQItABQABgAIAAAAIQDb4fbL7gAAAIUBAAATAAAAAAAAAAAAAAAA&#10;AAAAAABbQ29udGVudF9UeXBlc10ueG1sUEsBAi0AFAAGAAgAAAAhAFr0LFu/AAAAFQEAAAsAAAAA&#10;AAAAAAAAAAAAHwEAAF9yZWxzLy5yZWxzUEsBAi0AFAAGAAgAAAAhALpfwUHBAAAA3AAAAA8AAAAA&#10;AAAAAAAAAAAABwIAAGRycy9kb3ducmV2LnhtbFBLBQYAAAAAAwADALcAAAD1AgAAAAA=&#10;" strokecolor="#5b9bd5 [3204]" strokeweight=".5pt">
                        <v:stroke joinstyle="miter"/>
                      </v:line>
                    </v:group>
                    <v:shape id="Text Box 114" o:spid="_x0000_s1062" type="#_x0000_t202" style="position:absolute;left:-5474;top:6704;width:13988;height:3039;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jahvwAAANwAAAAPAAAAZHJzL2Rvd25yZXYueG1sRE9La8JA&#10;EL4L/odlhF6kbhSVkrqKDwpeTet9yI5JaHY2ZEeT/PtuQfA2H99zNrve1epBbag8G5jPElDEubcV&#10;FwZ+vr/eP0AFQbZYeyYDAwXYbcejDabWd3yhRyaFiiEcUjRQijSp1iEvyWGY+YY4cjffOpQI20Lb&#10;FrsY7mq9SJK1dlhxbCixoWNJ+W92dwbkJJW312ly85dudRjOWdBuMOZt0u8/QQn18hI/3Wcb58+X&#10;8P9MvEBv/wAAAP//AwBQSwECLQAUAAYACAAAACEA2+H2y+4AAACFAQAAEwAAAAAAAAAAAAAAAAAA&#10;AAAAW0NvbnRlbnRfVHlwZXNdLnhtbFBLAQItABQABgAIAAAAIQBa9CxbvwAAABUBAAALAAAAAAAA&#10;AAAAAAAAAB8BAABfcmVscy8ucmVsc1BLAQItABQABgAIAAAAIQD7qjahvwAAANwAAAAPAAAAAAAA&#10;AAAAAAAAAAcCAABkcnMvZG93bnJldi54bWxQSwUGAAAAAAMAAwC3AAAA8wIAAAAA&#10;" filled="f" stroked="f">
                      <v:textbox>
                        <w:txbxContent>
                          <w:p w14:paraId="4AF04B88" w14:textId="77777777" w:rsidR="00317174" w:rsidRDefault="00317174" w:rsidP="00851879">
                            <w:r>
                              <w:t>Loss probability</w:t>
                            </w:r>
                          </w:p>
                        </w:txbxContent>
                      </v:textbox>
                    </v:shape>
                    <v:shape id="Text Box 115" o:spid="_x0000_s1063" type="#_x0000_t202" style="position:absolute;left:4625;top:14871;width:12567;height:3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iqlwgAAANwAAAAPAAAAZHJzL2Rvd25yZXYueG1sRE/JasMw&#10;EL0X8g9iAr3VkktSEseKCS2BnlqaDXIbrIltYo2Mpcbu31eFQm7zeOvkxWhbcaPeN441pIkCQVw6&#10;03Cl4bDfPi1A+IBssHVMGn7IQ7GePOSYGTfwF912oRIxhH2GGuoQukxKX9Zk0SeuI47cxfUWQ4R9&#10;JU2PQwy3rXxW6kVabDg21NjRa03ldfdtNRw/LufTTH1Wb3beDW5Uku1Sav04HTcrEIHGcBf/u99N&#10;nJ/O4e+ZeIFc/wIAAP//AwBQSwECLQAUAAYACAAAACEA2+H2y+4AAACFAQAAEwAAAAAAAAAAAAAA&#10;AAAAAAAAW0NvbnRlbnRfVHlwZXNdLnhtbFBLAQItABQABgAIAAAAIQBa9CxbvwAAABUBAAALAAAA&#10;AAAAAAAAAAAAAB8BAABfcmVscy8ucmVsc1BLAQItABQABgAIAAAAIQB5/iqlwgAAANwAAAAPAAAA&#10;AAAAAAAAAAAAAAcCAABkcnMvZG93bnJldi54bWxQSwUGAAAAAAMAAwC3AAAA9gIAAAAA&#10;" filled="f" stroked="f">
                      <v:textbox>
                        <w:txbxContent>
                          <w:p w14:paraId="1A3EFA2E" w14:textId="77777777" w:rsidR="00317174" w:rsidRDefault="00317174" w:rsidP="00851879">
                            <w:r>
                              <w:t>Buffers allocated</w:t>
                            </w:r>
                          </w:p>
                        </w:txbxContent>
                      </v:textbox>
                    </v:shape>
                    <v:shape id="Text Box 116" o:spid="_x0000_s1064" type="#_x0000_t202" style="position:absolute;left:22913;top:14863;width:14485;height:34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LTSwgAAANwAAAAPAAAAZHJzL2Rvd25yZXYueG1sRE9Na8JA&#10;EL0L/Q/LCL2Z3UgrmmYNxVLoqaK2Qm9DdkyC2dmQ3Zr033cFwds83ufkxWhbcaHeN441pIkCQVw6&#10;03Cl4evwPluC8AHZYOuYNPyRh2L9MMkxM27gHV32oRIxhH2GGuoQukxKX9Zk0SeuI47cyfUWQ4R9&#10;JU2PQwy3rZwrtZAWG44NNXa0qak873+thu/P08/xSW2rN/vcDW5Uku1Kav04HV9fQAQaw118c3+Y&#10;OD9dwPWZeIFc/wMAAP//AwBQSwECLQAUAAYACAAAACEA2+H2y+4AAACFAQAAEwAAAAAAAAAAAAAA&#10;AAAAAAAAW0NvbnRlbnRfVHlwZXNdLnhtbFBLAQItABQABgAIAAAAIQBa9CxbvwAAABUBAAALAAAA&#10;AAAAAAAAAAAAAB8BAABfcmVscy8ucmVsc1BLAQItABQABgAIAAAAIQCJLLTSwgAAANwAAAAPAAAA&#10;AAAAAAAAAAAAAAcCAABkcnMvZG93bnJldi54bWxQSwUGAAAAAAMAAwC3AAAA9gIAAAAA&#10;" filled="f" stroked="f">
                      <v:textbox>
                        <w:txbxContent>
                          <w:p w14:paraId="7A397FEF" w14:textId="77777777" w:rsidR="00317174" w:rsidRDefault="00317174" w:rsidP="00851879">
                            <w:r>
                              <w:t>End-to-end latency</w:t>
                            </w:r>
                          </w:p>
                        </w:txbxContent>
                      </v:textbox>
                    </v:shape>
                    <v:shape id="Text Box 117" o:spid="_x0000_s1065" type="#_x0000_t202" style="position:absolute;left:43512;top:14871;width:13748;height:34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BFJwQAAANwAAAAPAAAAZHJzL2Rvd25yZXYueG1sRE9Ni8Iw&#10;EL0L/ocwgrc1cVF3txplUQRPiu4q7G1oxrbYTEoTbf33RljwNo/3ObNFa0txo9oXjjUMBwoEcepM&#10;wZmG35/12ycIH5ANlo5Jw508LObdzgwT4xre0+0QMhFD2CeoIQ+hSqT0aU4W/cBVxJE7u9piiLDO&#10;pKmxieG2lO9KTaTFgmNDjhUtc0ovh6vVcNye/04jtctWdlw1rlWS7ZfUut9rv6cgArXhJf53b0yc&#10;P/yA5zPxAjl/AAAA//8DAFBLAQItABQABgAIAAAAIQDb4fbL7gAAAIUBAAATAAAAAAAAAAAAAAAA&#10;AAAAAABbQ29udGVudF9UeXBlc10ueG1sUEsBAi0AFAAGAAgAAAAhAFr0LFu/AAAAFQEAAAsAAAAA&#10;AAAAAAAAAAAAHwEAAF9yZWxzLy5yZWxzUEsBAi0AFAAGAAgAAAAhAOZgEUnBAAAA3AAAAA8AAAAA&#10;AAAAAAAAAAAABwIAAGRycy9kb3ducmV2LnhtbFBLBQYAAAAAAwADALcAAAD1AgAAAAA=&#10;" filled="f" stroked="f">
                      <v:textbox>
                        <w:txbxContent>
                          <w:p w14:paraId="63F71676" w14:textId="77777777" w:rsidR="00317174" w:rsidRDefault="00317174" w:rsidP="00851879">
                            <w:r>
                              <w:t>Latency variation</w:t>
                            </w:r>
                          </w:p>
                        </w:txbxContent>
                      </v:textbox>
                    </v:shape>
                    <v:shape id="Text Box 118" o:spid="_x0000_s1066" type="#_x0000_t202" style="position:absolute;left:16425;top:6487;width:9113;height:2977;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5zykwgAAANwAAAAPAAAAZHJzL2Rvd25yZXYueG1sRI9Ba8JA&#10;EIXvQv/DMkIvUjcWKiV1FVsRvBrb+5Adk9DsbMhOTfLvnYPQ2wzvzXvfbHZjaM2N+tREdrBaZmCI&#10;y+gbrhx8X44v72CSIHtsI5ODiRLstk+zDeY+DnymWyGV0RBOOTqoRbrc2lTWFDAtY0es2jX2AUXX&#10;vrK+x0HDQ2tfs2xtAzasDTV29FVT+Vv8BQdykCb6n0V2jefh7XM6FcmGybnn+bj/ACM0yr/5cX3y&#10;ir9SWn1GJ7DbOwAAAP//AwBQSwECLQAUAAYACAAAACEA2+H2y+4AAACFAQAAEwAAAAAAAAAAAAAA&#10;AAAAAAAAW0NvbnRlbnRfVHlwZXNdLnhtbFBLAQItABQABgAIAAAAIQBa9CxbvwAAABUBAAALAAAA&#10;AAAAAAAAAAAAAB8BAABfcmVscy8ucmVsc1BLAQItABQABgAIAAAAIQB65zykwgAAANwAAAAPAAAA&#10;AAAAAAAAAAAAAAcCAABkcnMvZG93bnJldi54bWxQSwUGAAAAAAMAAwC3AAAA9gIAAAAA&#10;" filled="f" stroked="f">
                      <v:textbox>
                        <w:txbxContent>
                          <w:p w14:paraId="550301FF" w14:textId="77777777" w:rsidR="00317174" w:rsidRDefault="00317174" w:rsidP="00851879">
                            <w:r>
                              <w:t>Probability</w:t>
                            </w:r>
                          </w:p>
                        </w:txbxContent>
                      </v:textbox>
                    </v:shape>
                    <v:shape id="Text Box 119" o:spid="_x0000_s1067" type="#_x0000_t202" style="position:absolute;left:36961;top:6450;width:9113;height:3052;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5k/vwAAANwAAAAPAAAAZHJzL2Rvd25yZXYueG1sRE9La8JA&#10;EL4L/odlhF6kbhQUm7qKDwpeTet9yI5JaHY2ZEeT/PtuQfA2H99zNrve1epBbag8G5jPElDEubcV&#10;FwZ+vr/e16CCIFusPZOBgQLstuPRBlPrO77QI5NCxRAOKRooRZpU65CX5DDMfEMcuZtvHUqEbaFt&#10;i10Md7VeJMlKO6w4NpTY0LGk/De7OwNyksrb6zS5+Uu3PAznLGg3GPM26fefoIR6eYmf7rON8+cf&#10;8P9MvEBv/wAAAP//AwBQSwECLQAUAAYACAAAACEA2+H2y+4AAACFAQAAEwAAAAAAAAAAAAAAAAAA&#10;AAAAW0NvbnRlbnRfVHlwZXNdLnhtbFBLAQItABQABgAIAAAAIQBa9CxbvwAAABUBAAALAAAAAAAA&#10;AAAAAAAAAB8BAABfcmVscy8ucmVsc1BLAQItABQABgAIAAAAIQAVq5k/vwAAANwAAAAPAAAAAAAA&#10;AAAAAAAAAAcCAABkcnMvZG93bnJldi54bWxQSwUGAAAAAAMAAwC3AAAA8wIAAAAA&#10;" filled="f" stroked="f">
                      <v:textbox>
                        <w:txbxContent>
                          <w:p w14:paraId="46EE1573" w14:textId="77777777" w:rsidR="00317174" w:rsidRDefault="00317174" w:rsidP="00851879">
                            <w:r>
                              <w:t>Probability</w:t>
                            </w:r>
                          </w:p>
                        </w:txbxContent>
                      </v:textbox>
                    </v:shape>
                  </v:group>
                  <v:shape id="Freeform 124" o:spid="_x0000_s1068" style="position:absolute;left:23374;top:5436;width:853;height:10275;visibility:visible;mso-wrap-style:square;v-text-anchor:middle" coordsize="120913,1027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1mIoxAAAANwAAAAPAAAAZHJzL2Rvd25yZXYueG1sRE9NawIx&#10;EL0L/ocwghep2doiy2oULRTESmm1F29DMu4ubibbJOr23zdCobd5vM+ZLzvbiCv5UDtW8DjOQBBr&#10;Z2ouFXwdXh9yECEiG2wck4IfCrBc9HtzLIy78Sdd97EUKYRDgQqqGNtCyqArshjGriVO3Ml5izFB&#10;X0rj8ZbCbSMnWTaVFmtODRW29FKRPu8vVsH7zk3zp3b0fXg76Q/tj11+3q6VGg661QxEpC7+i//c&#10;G5PmT57h/ky6QC5+AQAA//8DAFBLAQItABQABgAIAAAAIQDb4fbL7gAAAIUBAAATAAAAAAAAAAAA&#10;AAAAAAAAAABbQ29udGVudF9UeXBlc10ueG1sUEsBAi0AFAAGAAgAAAAhAFr0LFu/AAAAFQEAAAsA&#10;AAAAAAAAAAAAAAAAHwEAAF9yZWxzLy5yZWxzUEsBAi0AFAAGAAgAAAAhAJLWYijEAAAA3AAAAA8A&#10;AAAAAAAAAAAAAAAABwIAAGRycy9kb3ducmV2LnhtbFBLBQYAAAAAAwADALcAAAD4AgAAAAA=&#10;" path="m,1020200c23930,509471,22406,-1257,68013,2v45607,1259,52900,1027755,52900,1027755e" filled="f" strokecolor="#1f4d78 [1604]" strokeweight="1pt">
                    <v:stroke joinstyle="miter"/>
                    <v:path arrowok="t" o:connecttype="custom" o:connectlocs="0,1019875;47980,2;85299,1027430" o:connectangles="0,0,0"/>
                  </v:shape>
                  <v:shape id="Freeform 125" o:spid="_x0000_s1069" style="position:absolute;left:41807;top:5519;width:571;height:10274;rotation:-1;visibility:visible;mso-wrap-style:square;v-text-anchor:middle" coordsize="120913,1027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6cQNxAAAANwAAAAPAAAAZHJzL2Rvd25yZXYueG1sRE/bagIx&#10;EH0v9B/CFHyr2YqKrEZpK9oigtcPGDbjZtvNZN2kutuvbwqCb3M415nMGluKC9W+cKzgpZuAIM6c&#10;LjhXcDwsnkcgfEDWWDomBS15mE0fHyaYanflHV32IRcxhH2KCkwIVSqlzwxZ9F1XEUfu5GqLIcI6&#10;l7rGawy3pewlyVBaLDg2GKzo3VD2vf+xCgbL37evzXbVGvLt/PyxPK9P/aFSnafmdQwiUBPu4pv7&#10;U8f5vQH8PxMvkNM/AAAA//8DAFBLAQItABQABgAIAAAAIQDb4fbL7gAAAIUBAAATAAAAAAAAAAAA&#10;AAAAAAAAAABbQ29udGVudF9UeXBlc10ueG1sUEsBAi0AFAAGAAgAAAAhAFr0LFu/AAAAFQEAAAsA&#10;AAAAAAAAAAAAAAAAHwEAAF9yZWxzLy5yZWxzUEsBAi0AFAAGAAgAAAAhAKPpxA3EAAAA3AAAAA8A&#10;AAAAAAAAAAAAAAAABwIAAGRycy9kb3ducmV2LnhtbFBLBQYAAAAAAwADALcAAAD4AgAAAAA=&#10;" path="m,1020200c23930,509471,22406,-1257,68013,2v45607,1259,52900,1027755,52900,1027755e" filled="f" strokecolor="#1f4d78 [1604]" strokeweight="1pt">
                    <v:stroke joinstyle="miter"/>
                    <v:path arrowok="t" o:connecttype="custom" o:connectlocs="0,1019875;32147,2;57150,1027430" o:connectangles="0,0,0"/>
                  </v:shape>
                  <v:shape id="Freeform 1" o:spid="_x0000_s1070" style="position:absolute;left:2718;top:3830;width:1225;height:10991;visibility:visible;mso-wrap-style:square;v-text-anchor:middle" coordsize="602902,673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vAtTwgAAANoAAAAPAAAAZHJzL2Rvd25yZXYueG1sRE9La8JA&#10;EL4L/odlBG91Y6VVUlcRoRB6KY1iyW2anSbB7GzIbh7tr+8KBU/Dx/ec7X40teipdZVlBctFBII4&#10;t7riQsH59PqwAeE8ssbaMin4IQf73XSyxVjbgT+oT30hQgi7GBWU3jexlC4vyaBb2IY4cN+2NegD&#10;bAupWxxCuKnlYxQ9S4MVh4YSGzqWlF/TzijIsu4r0Z+bMesul/XTb/O+it6kUvPZeHgB4Wn0d/G/&#10;O9FhPtxeuV25+wMAAP//AwBQSwECLQAUAAYACAAAACEA2+H2y+4AAACFAQAAEwAAAAAAAAAAAAAA&#10;AAAAAAAAW0NvbnRlbnRfVHlwZXNdLnhtbFBLAQItABQABgAIAAAAIQBa9CxbvwAAABUBAAALAAAA&#10;AAAAAAAAAAAAAB8BAABfcmVscy8ucmVsc1BLAQItABQABgAIAAAAIQC4vAtTwgAAANoAAAAPAAAA&#10;AAAAAAAAAAAAAAcCAABkcnMvZG93bnJldi54bWxQSwUGAAAAAAMAAwC3AAAA9gIAAAAA&#10;" path="m,l602902,673240e" filled="f" strokecolor="black [3200]" strokeweight=".5pt">
                    <v:stroke joinstyle="miter"/>
                    <v:path arrowok="t" o:connecttype="custom" o:connectlocs="0,0;122486,1099073" o:connectangles="0,0"/>
                  </v:shape>
                </v:group>
                <v:line id="Straight Connector 4" o:spid="_x0000_s1071" style="position:absolute;flip:x;visibility:visible;mso-wrap-style:square" from="3943,14871" to="18802,148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XiuwgAAANoAAAAPAAAAZHJzL2Rvd25yZXYueG1sRI9PawIx&#10;FMTvBb9DeIK3mrWIlK1ZKQtaD15qRXp8bN7+scnLkkRd/fSNUOhxmJnfMMvVYI24kA+dYwWzaQaC&#10;uHK640bB4Wv9/AoiRGSNxjEpuFGAVTF6WmKu3ZU/6bKPjUgQDjkqaGPscylD1ZLFMHU9cfJq5y3G&#10;JH0jtcdrglsjX7JsIS12nBZa7KlsqfrZn62C0hy/h4+N53g83evzjtblyRilJuPh/Q1EpCH+h//a&#10;W61gDo8r6QbI4hcAAP//AwBQSwECLQAUAAYACAAAACEA2+H2y+4AAACFAQAAEwAAAAAAAAAAAAAA&#10;AAAAAAAAW0NvbnRlbnRfVHlwZXNdLnhtbFBLAQItABQABgAIAAAAIQBa9CxbvwAAABUBAAALAAAA&#10;AAAAAAAAAAAAAB8BAABfcmVscy8ucmVsc1BLAQItABQABgAIAAAAIQCjEXiuwgAAANoAAAAPAAAA&#10;AAAAAAAAAAAAAAcCAABkcnMvZG93bnJldi54bWxQSwUGAAAAAAMAAwC3AAAA9gIAAAAA&#10;" strokecolor="black [3213]" strokeweight=".5pt">
                  <v:stroke joinstyle="miter"/>
                </v:line>
                <w10:anchorlock/>
              </v:group>
            </w:pict>
          </mc:Fallback>
        </mc:AlternateContent>
      </w:r>
    </w:p>
    <w:p w14:paraId="1B10C4F3" w14:textId="77777777" w:rsidR="00851879" w:rsidRPr="009517BA" w:rsidRDefault="00851879" w:rsidP="00851879">
      <w:pPr>
        <w:pStyle w:val="Caption"/>
        <w:jc w:val="center"/>
        <w:rPr>
          <w:color w:val="7030A0"/>
          <w:sz w:val="28"/>
          <w:szCs w:val="28"/>
        </w:rPr>
      </w:pPr>
      <w:bookmarkStart w:id="9" w:name="_Ref477950664"/>
      <w:r w:rsidRPr="009517BA">
        <w:rPr>
          <w:color w:val="7030A0"/>
          <w:sz w:val="28"/>
          <w:szCs w:val="28"/>
        </w:rPr>
        <w:t xml:space="preserve">Figure </w:t>
      </w:r>
      <w:r w:rsidRPr="009517BA">
        <w:rPr>
          <w:color w:val="7030A0"/>
          <w:sz w:val="28"/>
          <w:szCs w:val="28"/>
        </w:rPr>
        <w:fldChar w:fldCharType="begin"/>
      </w:r>
      <w:r w:rsidRPr="009517BA">
        <w:rPr>
          <w:color w:val="7030A0"/>
          <w:sz w:val="28"/>
          <w:szCs w:val="28"/>
        </w:rPr>
        <w:instrText xml:space="preserve"> SEQ Figure \* ARABIC </w:instrText>
      </w:r>
      <w:r w:rsidRPr="009517BA">
        <w:rPr>
          <w:color w:val="7030A0"/>
          <w:sz w:val="28"/>
          <w:szCs w:val="28"/>
        </w:rPr>
        <w:fldChar w:fldCharType="separate"/>
      </w:r>
      <w:r w:rsidRPr="009517BA">
        <w:rPr>
          <w:noProof/>
          <w:color w:val="7030A0"/>
          <w:sz w:val="28"/>
          <w:szCs w:val="28"/>
        </w:rPr>
        <w:t>2</w:t>
      </w:r>
      <w:r w:rsidRPr="009517BA">
        <w:rPr>
          <w:color w:val="7030A0"/>
          <w:sz w:val="28"/>
          <w:szCs w:val="28"/>
        </w:rPr>
        <w:fldChar w:fldCharType="end"/>
      </w:r>
      <w:bookmarkEnd w:id="9"/>
      <w:r w:rsidRPr="009517BA">
        <w:rPr>
          <w:color w:val="7030A0"/>
          <w:sz w:val="28"/>
          <w:szCs w:val="28"/>
        </w:rPr>
        <w:t xml:space="preserve"> Constant Bit Rate packet service</w:t>
      </w:r>
    </w:p>
    <w:p w14:paraId="6D604CCE" w14:textId="77777777" w:rsidR="00851879" w:rsidRPr="009517BA" w:rsidRDefault="00851879" w:rsidP="00851879">
      <w:pPr>
        <w:rPr>
          <w:color w:val="7030A0"/>
        </w:rPr>
      </w:pPr>
    </w:p>
    <w:p w14:paraId="226F7353" w14:textId="77777777" w:rsidR="00851879" w:rsidRPr="009517BA" w:rsidRDefault="00851879" w:rsidP="00851879">
      <w:pPr>
        <w:rPr>
          <w:color w:val="7030A0"/>
        </w:rPr>
      </w:pPr>
      <w:r w:rsidRPr="00790E95">
        <w:rPr>
          <w:b/>
        </w:rPr>
        <w:t>Deterministic service</w:t>
      </w:r>
      <w:r w:rsidRPr="00916EA6">
        <w:t xml:space="preserve"> is another kind of service that is gaining users and market attention.  It is based on a best-effort packet network, but the network and an application have a contract.  This contract limits the transmitter to a certain bandwidth (max packet size and max packets per time interval).  The network, in return, reserves bandwidth and buffering resources for the exclusive use of these critical traffic flows.  For these flows, the contracts offer bounded latency and zero congestion loss.  In addition, packets belonging to a stream can be sequenced and delivered simultaneously along multiple paths, with the duplicates deleted at or near their destinations. The curves for this service are shown in </w:t>
      </w:r>
      <w:r w:rsidRPr="00916EA6">
        <w:fldChar w:fldCharType="begin"/>
      </w:r>
      <w:r w:rsidRPr="00916EA6">
        <w:instrText xml:space="preserve"> REF _Ref477950974 \h  \* MERGEFORMAT </w:instrText>
      </w:r>
      <w:r w:rsidRPr="00916EA6">
        <w:fldChar w:fldCharType="separate"/>
      </w:r>
      <w:r w:rsidRPr="00916EA6">
        <w:t>Figure 3</w:t>
      </w:r>
      <w:r w:rsidRPr="00916EA6">
        <w:fldChar w:fldCharType="end"/>
      </w:r>
      <w:r w:rsidRPr="009517BA">
        <w:rPr>
          <w:color w:val="7030A0"/>
        </w:rPr>
        <w:t>.</w:t>
      </w:r>
    </w:p>
    <w:p w14:paraId="4D53EEFD" w14:textId="77777777" w:rsidR="00851879" w:rsidRPr="009517BA" w:rsidRDefault="00851879" w:rsidP="00851879">
      <w:pPr>
        <w:keepNext/>
        <w:rPr>
          <w:color w:val="7030A0"/>
        </w:rPr>
      </w:pPr>
      <w:r w:rsidRPr="009517BA">
        <w:rPr>
          <w:noProof/>
          <w:color w:val="7030A0"/>
        </w:rPr>
        <mc:AlternateContent>
          <mc:Choice Requires="wpg">
            <w:drawing>
              <wp:inline distT="0" distB="0" distL="0" distR="0" wp14:anchorId="2BFB7390" wp14:editId="688D3466">
                <wp:extent cx="5943600" cy="1943100"/>
                <wp:effectExtent l="0" t="0" r="25400" b="38100"/>
                <wp:docPr id="30" name="Group 30"/>
                <wp:cNvGraphicFramePr/>
                <a:graphic xmlns:a="http://schemas.openxmlformats.org/drawingml/2006/main">
                  <a:graphicData uri="http://schemas.microsoft.com/office/word/2010/wordprocessingGroup">
                    <wpg:wgp>
                      <wpg:cNvGrpSpPr/>
                      <wpg:grpSpPr>
                        <a:xfrm>
                          <a:off x="0" y="0"/>
                          <a:ext cx="5943600" cy="1943100"/>
                          <a:chOff x="0" y="0"/>
                          <a:chExt cx="5943600" cy="1943100"/>
                        </a:xfrm>
                      </wpg:grpSpPr>
                      <wpg:grpSp>
                        <wpg:cNvPr id="28" name="Group 28"/>
                        <wpg:cNvGrpSpPr/>
                        <wpg:grpSpPr>
                          <a:xfrm>
                            <a:off x="0" y="0"/>
                            <a:ext cx="5943600" cy="1943100"/>
                            <a:chOff x="0" y="0"/>
                            <a:chExt cx="5943600" cy="1943100"/>
                          </a:xfrm>
                        </wpg:grpSpPr>
                        <wpg:grpSp>
                          <wpg:cNvPr id="159" name="Group 159"/>
                          <wpg:cNvGrpSpPr/>
                          <wpg:grpSpPr>
                            <a:xfrm>
                              <a:off x="0" y="0"/>
                              <a:ext cx="5943600" cy="1943100"/>
                              <a:chOff x="0" y="0"/>
                              <a:chExt cx="5943600" cy="1943100"/>
                            </a:xfrm>
                          </wpg:grpSpPr>
                          <wpg:grpSp>
                            <wpg:cNvPr id="133" name="Group 133"/>
                            <wpg:cNvGrpSpPr/>
                            <wpg:grpSpPr>
                              <a:xfrm>
                                <a:off x="0" y="0"/>
                                <a:ext cx="5943600" cy="1943100"/>
                                <a:chOff x="0" y="0"/>
                                <a:chExt cx="5943600" cy="1943100"/>
                              </a:xfrm>
                            </wpg:grpSpPr>
                            <wps:wsp>
                              <wps:cNvPr id="134" name="Rectangle 134"/>
                              <wps:cNvSpPr/>
                              <wps:spPr>
                                <a:xfrm>
                                  <a:off x="0" y="0"/>
                                  <a:ext cx="5943600" cy="1943100"/>
                                </a:xfrm>
                                <a:prstGeom prst="rect">
                                  <a:avLst/>
                                </a:prstGeom>
                                <a:solidFill>
                                  <a:schemeClr val="bg1"/>
                                </a:solidFill>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35" name="Group 135"/>
                              <wpg:cNvGrpSpPr/>
                              <wpg:grpSpPr>
                                <a:xfrm>
                                  <a:off x="40193" y="110532"/>
                                  <a:ext cx="5723255" cy="1795145"/>
                                  <a:chOff x="1" y="0"/>
                                  <a:chExt cx="5833335" cy="1830803"/>
                                </a:xfrm>
                              </wpg:grpSpPr>
                              <wpg:grpSp>
                                <wpg:cNvPr id="136" name="Group 136"/>
                                <wpg:cNvGrpSpPr/>
                                <wpg:grpSpPr>
                                  <a:xfrm>
                                    <a:off x="231443" y="0"/>
                                    <a:ext cx="1602649" cy="1488440"/>
                                    <a:chOff x="0" y="0"/>
                                    <a:chExt cx="1602649" cy="1488440"/>
                                  </a:xfrm>
                                </wpg:grpSpPr>
                                <wps:wsp>
                                  <wps:cNvPr id="137" name="Straight Connector 137"/>
                                  <wps:cNvCnPr/>
                                  <wps:spPr>
                                    <a:xfrm>
                                      <a:off x="0" y="0"/>
                                      <a:ext cx="0" cy="14859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38" name="Straight Connector 138"/>
                                  <wps:cNvCnPr/>
                                  <wps:spPr>
                                    <a:xfrm>
                                      <a:off x="0" y="1487156"/>
                                      <a:ext cx="1602649" cy="1284"/>
                                    </a:xfrm>
                                    <a:prstGeom prst="line">
                                      <a:avLst/>
                                    </a:prstGeom>
                                  </wps:spPr>
                                  <wps:style>
                                    <a:lnRef idx="1">
                                      <a:schemeClr val="accent1"/>
                                    </a:lnRef>
                                    <a:fillRef idx="0">
                                      <a:schemeClr val="accent1"/>
                                    </a:fillRef>
                                    <a:effectRef idx="0">
                                      <a:schemeClr val="accent1"/>
                                    </a:effectRef>
                                    <a:fontRef idx="minor">
                                      <a:schemeClr val="tx1"/>
                                    </a:fontRef>
                                  </wps:style>
                                  <wps:bodyPr/>
                                </wps:wsp>
                              </wpg:grpSp>
                              <wpg:grpSp>
                                <wpg:cNvPr id="140" name="Group 140"/>
                                <wpg:cNvGrpSpPr/>
                                <wpg:grpSpPr>
                                  <a:xfrm>
                                    <a:off x="2180823" y="0"/>
                                    <a:ext cx="1602263" cy="1488440"/>
                                    <a:chOff x="0" y="0"/>
                                    <a:chExt cx="1602649" cy="1488440"/>
                                  </a:xfrm>
                                </wpg:grpSpPr>
                                <wps:wsp>
                                  <wps:cNvPr id="141" name="Straight Connector 141"/>
                                  <wps:cNvCnPr/>
                                  <wps:spPr>
                                    <a:xfrm>
                                      <a:off x="0" y="0"/>
                                      <a:ext cx="0" cy="14859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42" name="Straight Connector 142"/>
                                  <wps:cNvCnPr/>
                                  <wps:spPr>
                                    <a:xfrm>
                                      <a:off x="0" y="1487156"/>
                                      <a:ext cx="1602649" cy="1284"/>
                                    </a:xfrm>
                                    <a:prstGeom prst="line">
                                      <a:avLst/>
                                    </a:prstGeom>
                                  </wps:spPr>
                                  <wps:style>
                                    <a:lnRef idx="1">
                                      <a:schemeClr val="accent1"/>
                                    </a:lnRef>
                                    <a:fillRef idx="0">
                                      <a:schemeClr val="accent1"/>
                                    </a:fillRef>
                                    <a:effectRef idx="0">
                                      <a:schemeClr val="accent1"/>
                                    </a:effectRef>
                                    <a:fontRef idx="minor">
                                      <a:schemeClr val="tx1"/>
                                    </a:fontRef>
                                  </wps:style>
                                  <wps:bodyPr/>
                                </wps:wsp>
                              </wpg:grpSp>
                              <wpg:grpSp>
                                <wpg:cNvPr id="143" name="Group 143"/>
                                <wpg:cNvGrpSpPr/>
                                <wpg:grpSpPr>
                                  <a:xfrm>
                                    <a:off x="4230687" y="0"/>
                                    <a:ext cx="1602649" cy="1488440"/>
                                    <a:chOff x="0" y="0"/>
                                    <a:chExt cx="1602649" cy="1488440"/>
                                  </a:xfrm>
                                </wpg:grpSpPr>
                                <wps:wsp>
                                  <wps:cNvPr id="144" name="Straight Connector 144"/>
                                  <wps:cNvCnPr/>
                                  <wps:spPr>
                                    <a:xfrm>
                                      <a:off x="0" y="0"/>
                                      <a:ext cx="0" cy="14859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45" name="Straight Connector 145"/>
                                  <wps:cNvCnPr/>
                                  <wps:spPr>
                                    <a:xfrm>
                                      <a:off x="0" y="1487156"/>
                                      <a:ext cx="1602649" cy="1284"/>
                                    </a:xfrm>
                                    <a:prstGeom prst="line">
                                      <a:avLst/>
                                    </a:prstGeom>
                                  </wps:spPr>
                                  <wps:style>
                                    <a:lnRef idx="1">
                                      <a:schemeClr val="accent1"/>
                                    </a:lnRef>
                                    <a:fillRef idx="0">
                                      <a:schemeClr val="accent1"/>
                                    </a:fillRef>
                                    <a:effectRef idx="0">
                                      <a:schemeClr val="accent1"/>
                                    </a:effectRef>
                                    <a:fontRef idx="minor">
                                      <a:schemeClr val="tx1"/>
                                    </a:fontRef>
                                  </wps:style>
                                  <wps:bodyPr/>
                                </wps:wsp>
                              </wpg:grpSp>
                              <wps:wsp>
                                <wps:cNvPr id="146" name="Text Box 146"/>
                                <wps:cNvSpPr txBox="1"/>
                                <wps:spPr>
                                  <a:xfrm rot="16200000">
                                    <a:off x="-489185" y="651896"/>
                                    <a:ext cx="1282277" cy="303906"/>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DCD9B01" w14:textId="77777777" w:rsidR="00317174" w:rsidRDefault="00317174" w:rsidP="00851879">
                                      <w:r>
                                        <w:t>Loss probability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7" name="Text Box 147"/>
                                <wps:cNvSpPr txBox="1"/>
                                <wps:spPr>
                                  <a:xfrm>
                                    <a:off x="462555" y="1487155"/>
                                    <a:ext cx="1256665" cy="343634"/>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F783FEF" w14:textId="77777777" w:rsidR="00317174" w:rsidRDefault="00317174" w:rsidP="00851879">
                                      <w:r>
                                        <w:t>Buffers allocated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8" name="Text Box 148"/>
                                <wps:cNvSpPr txBox="1"/>
                                <wps:spPr>
                                  <a:xfrm>
                                    <a:off x="2291322" y="1486383"/>
                                    <a:ext cx="1448506" cy="344158"/>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D2E3BC8" w14:textId="77777777" w:rsidR="00317174" w:rsidRDefault="00317174" w:rsidP="00851879">
                                      <w:r>
                                        <w:t>End-to-end latency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9" name="Text Box 149"/>
                                <wps:cNvSpPr txBox="1"/>
                                <wps:spPr>
                                  <a:xfrm>
                                    <a:off x="4351267" y="1487156"/>
                                    <a:ext cx="1374775" cy="343647"/>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481B922" w14:textId="77777777" w:rsidR="00317174" w:rsidRDefault="00317174" w:rsidP="00851879">
                                      <w:r>
                                        <w:t>Latency variation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0" name="Text Box 150"/>
                                <wps:cNvSpPr txBox="1"/>
                                <wps:spPr>
                                  <a:xfrm rot="16200000">
                                    <a:off x="1642595" y="648760"/>
                                    <a:ext cx="911225" cy="29765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6411781" w14:textId="77777777" w:rsidR="00317174" w:rsidRDefault="00317174" w:rsidP="00851879">
                                      <w:r>
                                        <w:t>Probability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1" name="Text Box 151"/>
                                <wps:cNvSpPr txBox="1"/>
                                <wps:spPr>
                                  <a:xfrm rot="16200000">
                                    <a:off x="3696242" y="644978"/>
                                    <a:ext cx="911225" cy="30522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F719127" w14:textId="77777777" w:rsidR="00317174" w:rsidRDefault="00317174" w:rsidP="00851879">
                                      <w:r>
                                        <w:t>Probability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155" name="Freeform 155"/>
                            <wps:cNvSpPr/>
                            <wps:spPr>
                              <a:xfrm>
                                <a:off x="2326193" y="462788"/>
                                <a:ext cx="456434" cy="1111372"/>
                              </a:xfrm>
                              <a:custGeom>
                                <a:avLst/>
                                <a:gdLst>
                                  <a:gd name="connsiteX0" fmla="*/ 0 w 361740"/>
                                  <a:gd name="connsiteY0" fmla="*/ 1065128 h 1075177"/>
                                  <a:gd name="connsiteX1" fmla="*/ 281354 w 361740"/>
                                  <a:gd name="connsiteY1" fmla="*/ 3 h 1075177"/>
                                  <a:gd name="connsiteX2" fmla="*/ 361740 w 361740"/>
                                  <a:gd name="connsiteY2" fmla="*/ 1075177 h 1075177"/>
                                  <a:gd name="connsiteX0" fmla="*/ 0 w 361740"/>
                                  <a:gd name="connsiteY0" fmla="*/ 1118133 h 1128182"/>
                                  <a:gd name="connsiteX1" fmla="*/ 123092 w 361740"/>
                                  <a:gd name="connsiteY1" fmla="*/ 240371 h 1128182"/>
                                  <a:gd name="connsiteX2" fmla="*/ 281354 w 361740"/>
                                  <a:gd name="connsiteY2" fmla="*/ 53008 h 1128182"/>
                                  <a:gd name="connsiteX3" fmla="*/ 361740 w 361740"/>
                                  <a:gd name="connsiteY3" fmla="*/ 1128182 h 1128182"/>
                                  <a:gd name="connsiteX0" fmla="*/ 0 w 465992"/>
                                  <a:gd name="connsiteY0" fmla="*/ 1118133 h 1154771"/>
                                  <a:gd name="connsiteX1" fmla="*/ 123092 w 465992"/>
                                  <a:gd name="connsiteY1" fmla="*/ 240371 h 1154771"/>
                                  <a:gd name="connsiteX2" fmla="*/ 281354 w 465992"/>
                                  <a:gd name="connsiteY2" fmla="*/ 53008 h 1154771"/>
                                  <a:gd name="connsiteX3" fmla="*/ 465992 w 465992"/>
                                  <a:gd name="connsiteY3" fmla="*/ 1154771 h 1154771"/>
                                  <a:gd name="connsiteX0" fmla="*/ 0 w 462806"/>
                                  <a:gd name="connsiteY0" fmla="*/ 1118133 h 1132468"/>
                                  <a:gd name="connsiteX1" fmla="*/ 123092 w 462806"/>
                                  <a:gd name="connsiteY1" fmla="*/ 240371 h 1132468"/>
                                  <a:gd name="connsiteX2" fmla="*/ 281354 w 462806"/>
                                  <a:gd name="connsiteY2" fmla="*/ 53008 h 1132468"/>
                                  <a:gd name="connsiteX3" fmla="*/ 462806 w 462806"/>
                                  <a:gd name="connsiteY3" fmla="*/ 1132468 h 1132468"/>
                                  <a:gd name="connsiteX0" fmla="*/ 0 w 456434"/>
                                  <a:gd name="connsiteY0" fmla="*/ 1118133 h 1119724"/>
                                  <a:gd name="connsiteX1" fmla="*/ 123092 w 456434"/>
                                  <a:gd name="connsiteY1" fmla="*/ 240371 h 1119724"/>
                                  <a:gd name="connsiteX2" fmla="*/ 281354 w 456434"/>
                                  <a:gd name="connsiteY2" fmla="*/ 53008 h 1119724"/>
                                  <a:gd name="connsiteX3" fmla="*/ 456434 w 456434"/>
                                  <a:gd name="connsiteY3" fmla="*/ 1119724 h 1119724"/>
                                  <a:gd name="connsiteX0" fmla="*/ 0 w 456434"/>
                                  <a:gd name="connsiteY0" fmla="*/ 1118133 h 1119724"/>
                                  <a:gd name="connsiteX1" fmla="*/ 123092 w 456434"/>
                                  <a:gd name="connsiteY1" fmla="*/ 240371 h 1119724"/>
                                  <a:gd name="connsiteX2" fmla="*/ 281354 w 456434"/>
                                  <a:gd name="connsiteY2" fmla="*/ 53008 h 1119724"/>
                                  <a:gd name="connsiteX3" fmla="*/ 456434 w 456434"/>
                                  <a:gd name="connsiteY3" fmla="*/ 1119724 h 1119724"/>
                                  <a:gd name="connsiteX0" fmla="*/ 0 w 456434"/>
                                  <a:gd name="connsiteY0" fmla="*/ 1118133 h 1119724"/>
                                  <a:gd name="connsiteX1" fmla="*/ 123092 w 456434"/>
                                  <a:gd name="connsiteY1" fmla="*/ 240371 h 1119724"/>
                                  <a:gd name="connsiteX2" fmla="*/ 281354 w 456434"/>
                                  <a:gd name="connsiteY2" fmla="*/ 53008 h 1119724"/>
                                  <a:gd name="connsiteX3" fmla="*/ 456434 w 456434"/>
                                  <a:gd name="connsiteY3" fmla="*/ 1119724 h 1119724"/>
                                  <a:gd name="connsiteX0" fmla="*/ 0 w 456434"/>
                                  <a:gd name="connsiteY0" fmla="*/ 1148980 h 1150571"/>
                                  <a:gd name="connsiteX1" fmla="*/ 123092 w 456434"/>
                                  <a:gd name="connsiteY1" fmla="*/ 156918 h 1150571"/>
                                  <a:gd name="connsiteX2" fmla="*/ 281354 w 456434"/>
                                  <a:gd name="connsiteY2" fmla="*/ 83855 h 1150571"/>
                                  <a:gd name="connsiteX3" fmla="*/ 456434 w 456434"/>
                                  <a:gd name="connsiteY3" fmla="*/ 1150571 h 1150571"/>
                                  <a:gd name="connsiteX0" fmla="*/ 0 w 456434"/>
                                  <a:gd name="connsiteY0" fmla="*/ 1109781 h 1111372"/>
                                  <a:gd name="connsiteX1" fmla="*/ 123092 w 456434"/>
                                  <a:gd name="connsiteY1" fmla="*/ 117719 h 1111372"/>
                                  <a:gd name="connsiteX2" fmla="*/ 351692 w 456434"/>
                                  <a:gd name="connsiteY2" fmla="*/ 117720 h 1111372"/>
                                  <a:gd name="connsiteX3" fmla="*/ 456434 w 456434"/>
                                  <a:gd name="connsiteY3" fmla="*/ 1111372 h 1111372"/>
                                </a:gdLst>
                                <a:ahLst/>
                                <a:cxnLst>
                                  <a:cxn ang="0">
                                    <a:pos x="connsiteX0" y="connsiteY0"/>
                                  </a:cxn>
                                  <a:cxn ang="0">
                                    <a:pos x="connsiteX1" y="connsiteY1"/>
                                  </a:cxn>
                                  <a:cxn ang="0">
                                    <a:pos x="connsiteX2" y="connsiteY2"/>
                                  </a:cxn>
                                  <a:cxn ang="0">
                                    <a:pos x="connsiteX3" y="connsiteY3"/>
                                  </a:cxn>
                                </a:cxnLst>
                                <a:rect l="l" t="t" r="r" b="b"/>
                                <a:pathLst>
                                  <a:path w="456434" h="1111372">
                                    <a:moveTo>
                                      <a:pt x="0" y="1109781"/>
                                    </a:moveTo>
                                    <a:cubicBezTo>
                                      <a:pt x="12417" y="954194"/>
                                      <a:pt x="76200" y="295240"/>
                                      <a:pt x="123092" y="117719"/>
                                    </a:cubicBezTo>
                                    <a:cubicBezTo>
                                      <a:pt x="169984" y="-59802"/>
                                      <a:pt x="319750" y="-17239"/>
                                      <a:pt x="351692" y="117720"/>
                                    </a:cubicBezTo>
                                    <a:cubicBezTo>
                                      <a:pt x="373749" y="227721"/>
                                      <a:pt x="456434" y="1111372"/>
                                      <a:pt x="456434" y="1111372"/>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6" name="Freeform 156"/>
                            <wps:cNvSpPr/>
                            <wps:spPr>
                              <a:xfrm>
                                <a:off x="4366008" y="509982"/>
                                <a:ext cx="361741" cy="1072638"/>
                              </a:xfrm>
                              <a:custGeom>
                                <a:avLst/>
                                <a:gdLst>
                                  <a:gd name="connsiteX0" fmla="*/ 0 w 361741"/>
                                  <a:gd name="connsiteY0" fmla="*/ 1075176 h 1085225"/>
                                  <a:gd name="connsiteX1" fmla="*/ 261257 w 361741"/>
                                  <a:gd name="connsiteY1" fmla="*/ 3 h 1085225"/>
                                  <a:gd name="connsiteX2" fmla="*/ 361741 w 361741"/>
                                  <a:gd name="connsiteY2" fmla="*/ 1085225 h 1085225"/>
                                  <a:gd name="connsiteX0" fmla="*/ 0 w 361741"/>
                                  <a:gd name="connsiteY0" fmla="*/ 1069791 h 1079840"/>
                                  <a:gd name="connsiteX1" fmla="*/ 80387 w 361741"/>
                                  <a:gd name="connsiteY1" fmla="*/ 4 h 1079840"/>
                                  <a:gd name="connsiteX2" fmla="*/ 361741 w 361741"/>
                                  <a:gd name="connsiteY2" fmla="*/ 1079840 h 1079840"/>
                                  <a:gd name="connsiteX0" fmla="*/ 0 w 361741"/>
                                  <a:gd name="connsiteY0" fmla="*/ 1069791 h 1079840"/>
                                  <a:gd name="connsiteX1" fmla="*/ 80387 w 361741"/>
                                  <a:gd name="connsiteY1" fmla="*/ 4 h 1079840"/>
                                  <a:gd name="connsiteX2" fmla="*/ 361741 w 361741"/>
                                  <a:gd name="connsiteY2" fmla="*/ 1079840 h 1079840"/>
                                  <a:gd name="connsiteX0" fmla="*/ 0 w 361741"/>
                                  <a:gd name="connsiteY0" fmla="*/ 1057569 h 1067618"/>
                                  <a:gd name="connsiteX1" fmla="*/ 131822 w 361741"/>
                                  <a:gd name="connsiteY1" fmla="*/ 5 h 1067618"/>
                                  <a:gd name="connsiteX2" fmla="*/ 361741 w 361741"/>
                                  <a:gd name="connsiteY2" fmla="*/ 1067618 h 1067618"/>
                                  <a:gd name="connsiteX0" fmla="*/ 0 w 361741"/>
                                  <a:gd name="connsiteY0" fmla="*/ 1062593 h 1072642"/>
                                  <a:gd name="connsiteX1" fmla="*/ 161967 w 361741"/>
                                  <a:gd name="connsiteY1" fmla="*/ 4 h 1072642"/>
                                  <a:gd name="connsiteX2" fmla="*/ 361741 w 361741"/>
                                  <a:gd name="connsiteY2" fmla="*/ 1072642 h 1072642"/>
                                  <a:gd name="connsiteX0" fmla="*/ 0 w 361741"/>
                                  <a:gd name="connsiteY0" fmla="*/ 1062589 h 1072638"/>
                                  <a:gd name="connsiteX1" fmla="*/ 161967 w 361741"/>
                                  <a:gd name="connsiteY1" fmla="*/ 0 h 1072638"/>
                                  <a:gd name="connsiteX2" fmla="*/ 361741 w 361741"/>
                                  <a:gd name="connsiteY2" fmla="*/ 1072638 h 1072638"/>
                                  <a:gd name="connsiteX0" fmla="*/ 0 w 361741"/>
                                  <a:gd name="connsiteY0" fmla="*/ 1062589 h 1072638"/>
                                  <a:gd name="connsiteX1" fmla="*/ 161967 w 361741"/>
                                  <a:gd name="connsiteY1" fmla="*/ 0 h 1072638"/>
                                  <a:gd name="connsiteX2" fmla="*/ 361741 w 361741"/>
                                  <a:gd name="connsiteY2" fmla="*/ 1072638 h 1072638"/>
                                </a:gdLst>
                                <a:ahLst/>
                                <a:cxnLst>
                                  <a:cxn ang="0">
                                    <a:pos x="connsiteX0" y="connsiteY0"/>
                                  </a:cxn>
                                  <a:cxn ang="0">
                                    <a:pos x="connsiteX1" y="connsiteY1"/>
                                  </a:cxn>
                                  <a:cxn ang="0">
                                    <a:pos x="connsiteX2" y="connsiteY2"/>
                                  </a:cxn>
                                </a:cxnLst>
                                <a:rect l="l" t="t" r="r" b="b"/>
                                <a:pathLst>
                                  <a:path w="361741" h="1072638">
                                    <a:moveTo>
                                      <a:pt x="0" y="1062589"/>
                                    </a:moveTo>
                                    <a:cubicBezTo>
                                      <a:pt x="26741" y="472546"/>
                                      <a:pt x="61483" y="8374"/>
                                      <a:pt x="161967" y="0"/>
                                    </a:cubicBezTo>
                                    <a:cubicBezTo>
                                      <a:pt x="257427" y="1675"/>
                                      <a:pt x="361741" y="1072638"/>
                                      <a:pt x="361741" y="1072638"/>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7" name="Straight Connector 157"/>
                            <wps:cNvCnPr/>
                            <wps:spPr>
                              <a:xfrm flipV="1">
                                <a:off x="2798466" y="190919"/>
                                <a:ext cx="3768" cy="1375368"/>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g:grpSp>
                        <wps:wsp>
                          <wps:cNvPr id="15" name="Freeform 15"/>
                          <wps:cNvSpPr/>
                          <wps:spPr>
                            <a:xfrm>
                              <a:off x="272527" y="387275"/>
                              <a:ext cx="611728" cy="1170220"/>
                            </a:xfrm>
                            <a:custGeom>
                              <a:avLst/>
                              <a:gdLst>
                                <a:gd name="connsiteX0" fmla="*/ 0 w 602902"/>
                                <a:gd name="connsiteY0" fmla="*/ 0 h 673240"/>
                                <a:gd name="connsiteX1" fmla="*/ 602902 w 602902"/>
                                <a:gd name="connsiteY1" fmla="*/ 673240 h 673240"/>
                              </a:gdLst>
                              <a:ahLst/>
                              <a:cxnLst>
                                <a:cxn ang="0">
                                  <a:pos x="connsiteX0" y="connsiteY0"/>
                                </a:cxn>
                                <a:cxn ang="0">
                                  <a:pos x="connsiteX1" y="connsiteY1"/>
                                </a:cxn>
                              </a:cxnLst>
                              <a:rect l="l" t="t" r="r" b="b"/>
                              <a:pathLst>
                                <a:path w="602902" h="673240">
                                  <a:moveTo>
                                    <a:pt x="0" y="0"/>
                                  </a:moveTo>
                                  <a:lnTo>
                                    <a:pt x="602902" y="673240"/>
                                  </a:lnTo>
                                </a:path>
                              </a:pathLst>
                            </a:cu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9" name="Straight Connector 21"/>
                        <wps:cNvCnPr/>
                        <wps:spPr>
                          <a:xfrm flipH="1" flipV="1">
                            <a:off x="870408" y="1549138"/>
                            <a:ext cx="1029970" cy="41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w14:anchorId="2BFB7390" id="Group 30" o:spid="_x0000_s1072" style="width:468pt;height:153pt;mso-position-horizontal-relative:char;mso-position-vertical-relative:line" coordsize="59436,19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s0sXQwAAKBfAAAOAAAAZHJzL2Uyb0RvYy54bWzsXOuP3LYR/16g/4OwHws4J1Lvg8+BY9du&#10;ACMxYrdJP+q02ttFd6WtpPOd89f3N0OK4r60L3vrXOQP55VEcjgznCeHfP7942LufMqrelYWNyPx&#10;nTty8iIrx7Pi7mb0z49vnsUjp27SYpzOyyK/GX3O69H3L/76l+cPy+tcltNyPs4rB4MU9fXD8mY0&#10;bZrl9dVVnU3zRVp/Vy7zAh8nZbVIGzxWd1fjKn3A6Iv5lXTd8OqhrMbLqszyusbb1+rj6AWPP5nk&#10;WfPzZFLnjTO/GWFuDf+t+O8t/b168Ty9vqvS5XSW6WmkJ8xikc4KADVDvU6b1LmvZhtDLWZZVdbl&#10;pPkuKxdX5WQyy3LGAdgIdw2bt1V5v2Rc7q4f7paGTCDtGp1OHjb76dP7ypmNb0YeyFOkC/CIwTp4&#10;BnEelnfXaPO2Wn5Yvq/0izv1RPg+TqoF/Q9MnEcm62dD1vyxcTK8DBLfC10Mn+GbwIPAAxM+m4I7&#10;G/2y6d/39LxqAV/R/Mx0zIOZt8ZNYhXauOH5yeAmgmQVOXrxdLDzvDXs8OKPhx2UW93Jb32e/H6Y&#10;psuc1UJNsqnXuPD8llK/QO2lxd08d+glU4tbGhGur2tI87nya6QwvV5WdfM2LxcO/bgZVZgAq8P0&#10;07u6wQTQtG1CUOtyPhu/mc3n/EC6Pn81r5xPKbT07Z2gKaPHSquclbke7WHZYsC/ms/znEaaF7/k&#10;Eygz6BzJ4NmMdEOnWZYXjVCfpuk4VxADF/9amO1keAY8II08wVzN2HqAtqUapB1bTV23p65q4qaz&#10;2zcx1dn0YMhl0ZjOi1lRVtsGmAMrDVm1x/Qt0tDP23L8GUulKpUNrJfZmxmY9S6tm/dpBaMHBQ1D&#10;3vyMP5N5+XAzKvWvkTMtq9+3vaf2WMv4OnIeYERvRvV/79MqHznzHwus8kT4PlldfvCDSOKhsr/c&#10;2l+K+8WrEitAwGVYZvyT2jfz9uekKhe/wt6/JKj4lBYZYN+MsqZqH141yrjDY8jyly+5GSztMm3e&#10;FR+WGQ1OVKXF+PHx17Ra6hXbwFj9VLaSlV6vLVzVlnoW5cv7ppzMeFV3dNX0hpQr28M2ad0MCS9o&#10;RVTZWHoBth1pZH1XJNCKZEyFG3iShsA6a21mJD0ZABBb2ygJhM9A0mtjbUHgzkpb1jb28K/tGXtu&#10;7LKuNXJ+oLUVXriOZngCmtLD6lF4anehRVGErgx9mD1G0Y9jWmVMBIMiVsc2FHf13IniRRR31JLr&#10;Q1Ols7tp47wqiwI6tKygwSNFO9bgrwrthLX6r3WE+j0wUEOTKkiMqmtdt1Yxa0mYzwoyLhsiQOq9&#10;1SpsPCz9sqJ6D1CP2/XqAarx0nq1eTxQr5LyJYJoBXCRZWOc2q3LRru4Ry0b4ceRCFhYO4WyKjMy&#10;Zo/CCExn2If1A6FZ8zhOWz+dnu0zJmRZ7aBGKCV4pDGRInZjuVPNyhCfnoaa9WH2FL22yQu+siU+&#10;Sl7W7NKgZsltP8F9PU1MtL41aZGvE1b5snfZsPdFM0Ekdqh1HtRsX+x0sfVzoJqFAlxVs6ckIHzp&#10;uWEMR6/zSp+oN+ubNMRWNWvnIw6Vl0HNcmZkNcVwMTG5kJo1ofHWZaPj5EHNqgwWhRsmK8XRP6fH&#10;TKLogFDqYutnVc1eIjLyTf7hIynZH8pHR+Bd599RItRpHvGBEkL6vZ0SVWkyEWKLiXKDRGG9w/HM&#10;jxMRY7FCkYeBiJP1aEnGUkZQ9OQ0e66XuNxgd7y0L1dalJQoxRwpyKa/5gXGVG8UKw/OjR6wOP4w&#10;Afr4P3sD9Obx9pF3uITx1Z5wLrT5tjKhFxF3kz+zxN3Omu0Vd0u+/RDJUyXeyk3XyVPjrckgDEOd&#10;JPWwsal2WAb5PkCrnGByjpJv7Zg/6b2OP6N8m0SnJd92evMY+ZYyEZ5ETA/zDAEPvZhXjZXu9P04&#10;gNFWBtz3RcCgBgH/BgTcBI+DAb/UVuZFDLipYLEEXBexcMR3jID7XiBkqDIt2xNtXuRHkWXBffYV&#10;BgH/BgTchPmDgD8lAQ/MVlUn4Hj3RQJyEfoySHRAjv3LcC1bmAghpZZ2mUQhnHvAHaT9G5B2k5IZ&#10;pP1JSbvZaLWk3aTZsE+215zvTr95YRJK2pKj9JvvJxE75533bku75wYSFWeDtHNhNuU41qoTzt5Q&#10;OCo6NxmZQdovI+124t3+fZkNHUqiqX3TN1We0wkORyjbq3fLSQtoD6DmgrKNWjYUMoZtqSPyclG8&#10;Jux+EPpU9cz1KUKgVI4zvJZtz+5VXTIt/rakE4c0xsiV06u7sZ5ihnq7etbkv8FRmSzmqIb925Xj&#10;Og+OF4qoLS7caP1vu7VwsR0gY2fqCDcKBLYAgNw2ENCOBoSMUQLq74Vjd/H2Q4B6NBAUAnsh2F30&#10;/PfDsdE/klhCAHNGBTQTsa5h3aDwbzbmAnvoidyLit1F+q4XCcKkH4yN/oE8sbsEnusy5/uhoJLg&#10;WL7YXTQO+7FZ54sfBkmyi8Sri9jiS4Aoma32vkVs+NIPZwdfesHYRDZ86Qdjd+n40gvFJrIaHIus&#10;H4rdRQgenfnSC2eTLzJW24NbSLyTL570Q60ID5QX6M4eODv40gvGJrLFlz4wdpeOL71QbCIrHJgv&#10;fVDsLjAIRCrmSy+cDb4ou7Jdf+/ki0giyQnKLczcrse0/doBZwdfesHYRO740ouO3aXjSy8Um8gK&#10;B+JLLxS7Cyw1kYr50gtn4Iv2RAa+sN3vX2KDvJwjLyhriV1lwtzgWLvfK/o2X3C4ANUz+8HYSukE&#10;PRZ7cRDsh2IrpZP0WECk2g/nHL64SHEoECa++Qr2RSBeEQlj0gvG5gv2WcIDxNLuQmCkWmW9YM5m&#10;DI++ig6iQhP3pVNVLIUzcY+FjgXxCwcKcbReJUaXZU0H0+3AECmn9hFOAKw2hkQvivL2dIYI2J3b&#10;kqXDOoOAduc2xD2sMyhpd27P83FnNX2NPpWh0SUJc74kAVUGOEdZjRxcknCrAlkcoSSqEbb008EB&#10;Ua2PnSmdRFQMpc8LHBz9WHLDpjvcj7OKtJQ13bo22f3tLPsh/93uIaQv1A5eEvi4MUDPgEeLqCiP&#10;sZJJgPjO/qYiEf6oVrSGtgpj9WnJo2IpJzjZRMR6FkAT6mhJffTgpdAWBn0UOF7JW5MgA/dUYmBg&#10;moTjKpTVJ90zwk4ktj4xLJUMSh1sqY8tbfGxpS37iX1fiaEWNfFInOJ1arjHbbqkSFdMSFkZlYfh&#10;X8OZ6uFMtT5g/eqbOFN9iUIEHH3czFmaXSq9cwEx7GRlI2eJikDcdYKKJQhu4EKpaE3S1g9yPg72&#10;gHOWboTzdevlRV8mZ7krc7MavnKmMiRD6cbYLNG1jv1pBeRkZRC1abidcGy3T+UseyHYboKi0V4I&#10;dhc9//2YrPtimh+sWzfwXiNWmEQJ+2JuBGOhLc9Gp5VYH0fo4+NoxXFxPwAb8ZNoxdNnWvUiMtCK&#10;cvnE6q9LqyBCWMQgwigUh+X2PCTNTS78ICHkgMjthXD2wuLR92Ny1sJCtYfeA8ElEFq79guhwC5S&#10;eJIU9kE4m1hQ/r5UK6sPzpnEitXKMpZmb/R4PLG0eLS2bBuEL0EsT2+u9cEZiHVFOotI1K4s42A8&#10;vfD37Ai29cYogtXOWE8E6+JsSMzBHwD3R7CoQKX7BuAE+pEM1OGzNmIMUZaq4vIYAeBK/Mqyx91M&#10;gsEK6FbDu3Y4OGO+1PWuIeparTCxRY+CyM7XbDtu/8oBYheS43EIInUa4YTzK0MQ+ecLIs1xtG0n&#10;mQNTBrX7wghnMp8t/wWZtQ+eSnJEQwSoJMyJmwidhTKBZYRdYRVWelHgqS1iSO9J1zy1J0vpbqjX&#10;aT1Vd9yN8UuLAh08RU3RvpTRcBfU/6HwaksOg7hG3DoohSFhsbRBQfAqW5PSLrQQqVW6UFVVXUXu&#10;Zo3l2RkM3O+WtCnYDdd+JSgn1zOMsLt/UDSuxkVioR+AnbpQg69AgVB9k64UWW6znXFKPl9ThfL5&#10;mqa7naHWP+ncoHlhp/DbsaCtOv5ghqoVfuzxKk5VLl1J6hFn2LtOR14w13U8wTc4+Naj4dLOr39p&#10;58X1tDSH3ra4CWovSGvsHdfksJfwD/IStvoLceT6Og+N+jQcetV5pVaNC+jYJEK8THocm2zasJ/l&#10;Lqzc2LtWbN6tdqsVK4TBk2gpoDbdiO2qRh5Wm/Ug3yrJKxTXwOMdDJC6sp7umbefuX13sf6L/wEA&#10;AP//AwBQSwMEFAAGAAgAAAAhAIVJWCTbAAAABQEAAA8AAABkcnMvZG93bnJldi54bWxMj0FLw0AQ&#10;he+C/2EZwZvdxGDRNJtSinoqgq0gvU2TaRKanQ3ZbZL+e0cv9jLM4w1vvpctJ9uqgXrfODYQzyJQ&#10;xIUrG64MfO3eHp5B+YBcYuuYDFzIwzK/vckwLd3InzRsQ6UkhH2KBuoQulRrX9Rk0c9cRyze0fUW&#10;g8i+0mWPo4TbVj9G0VxbbFg+1NjRuqbitD1bA+8jjqskfh02p+P6st89fXxvYjLm/m5aLUAFmsL/&#10;MfziCzrkwnRwZy69ag1IkfA3xXtJ5iIPBpJIFp1n+po+/wEAAP//AwBQSwECLQAUAAYACAAAACEA&#10;toM4kv4AAADhAQAAEwAAAAAAAAAAAAAAAAAAAAAAW0NvbnRlbnRfVHlwZXNdLnhtbFBLAQItABQA&#10;BgAIAAAAIQA4/SH/1gAAAJQBAAALAAAAAAAAAAAAAAAAAC8BAABfcmVscy8ucmVsc1BLAQItABQA&#10;BgAIAAAAIQD7zs0sXQwAAKBfAAAOAAAAAAAAAAAAAAAAAC4CAABkcnMvZTJvRG9jLnhtbFBLAQIt&#10;ABQABgAIAAAAIQCFSVgk2wAAAAUBAAAPAAAAAAAAAAAAAAAAALcOAABkcnMvZG93bnJldi54bWxQ&#10;SwUGAAAAAAQABADzAAAAvw8AAAAA&#10;">
                <v:group id="Group 28" o:spid="_x0000_s1073" style="position:absolute;width:59436;height:19431" coordsize="59436,19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group id="Group 159" o:spid="_x0000_s1074" style="position:absolute;width:59436;height:19431" coordsize="59436,19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group id="Group 133" o:spid="_x0000_s1075" style="position:absolute;width:59436;height:19431" coordsize="59436,19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s6WwwAAANwAAAAPAAAAZHJzL2Rvd25yZXYueG1sRE9La4NA&#10;EL4H+h+WKfSWrEYags1GRJrSQyjkAaW3wZ2o6M6Ku1Xz77uFQm/z8T1nl82mEyMNrrGsIF5FIIhL&#10;qxuuFFwvh+UWhPPIGjvLpOBODrL9w2KHqbYTn2g8+0qEEHYpKqi971MpXVmTQbeyPXHgbnYw6AMc&#10;KqkHnEK46eQ6ijbSYMOhocaeiprK9vxtFLxNOOVJ/Doe21tx/7o8f3weY1Lq6XHOX0B4mv2/+M/9&#10;rsP8JIHfZ8IFcv8DAAD//wMAUEsBAi0AFAAGAAgAAAAhANvh9svuAAAAhQEAABMAAAAAAAAAAAAA&#10;AAAAAAAAAFtDb250ZW50X1R5cGVzXS54bWxQSwECLQAUAAYACAAAACEAWvQsW78AAAAVAQAACwAA&#10;AAAAAAAAAAAAAAAfAQAAX3JlbHMvLnJlbHNQSwECLQAUAAYACAAAACEAdXrOlsMAAADcAAAADwAA&#10;AAAAAAAAAAAAAAAHAgAAZHJzL2Rvd25yZXYueG1sUEsFBgAAAAADAAMAtwAAAPcCAAAAAA==&#10;">
                      <v:rect id="Rectangle 134" o:spid="_x0000_s1076" style="position:absolute;width:59436;height:194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zHo3wwAAANwAAAAPAAAAZHJzL2Rvd25yZXYueG1sRE9NawIx&#10;EL0X/A9hhF6KZtVaZDWKtBZaPLn14HHcjNnFzWRJUt39902h0Ns83uesNp1txI18qB0rmIwzEMSl&#10;0zUbBcev99ECRIjIGhvHpKCnAJv14GGFuXZ3PtCtiEakEA45KqhibHMpQ1mRxTB2LXHiLs5bjAl6&#10;I7XHewq3jZxm2Yu0WHNqqLCl14rKa/FtFezmZx/6pzfP031ffO5OZnbcGqUeh912CSJSF//Ff+4P&#10;nebPnuH3mXSBXP8AAAD//wMAUEsBAi0AFAAGAAgAAAAhANvh9svuAAAAhQEAABMAAAAAAAAAAAAA&#10;AAAAAAAAAFtDb250ZW50X1R5cGVzXS54bWxQSwECLQAUAAYACAAAACEAWvQsW78AAAAVAQAACwAA&#10;AAAAAAAAAAAAAAAfAQAAX3JlbHMvLnJlbHNQSwECLQAUAAYACAAAACEAN8x6N8MAAADcAAAADwAA&#10;AAAAAAAAAAAAAAAHAgAAZHJzL2Rvd25yZXYueG1sUEsFBgAAAAADAAMAtwAAAPcCAAAAAA==&#10;" fillcolor="white [3212]" strokecolor="#1f4d78 [1604]" strokeweight="1pt"/>
                      <v:group id="Group 135" o:spid="_x0000_s1077" style="position:absolute;left:401;top:1105;width:57233;height:17951" coordorigin="" coordsize="58333,183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N5wwAAANwAAAAPAAAAZHJzL2Rvd25yZXYueG1sRE9Na8JA&#10;EL0X+h+WKXhrNlEskrqGIFY8SKFGkN6G7JgEs7Mhu03iv3cLhd7m8T5nnU2mFQP1rrGsIIliEMSl&#10;1Q1XCs7Fx+sKhPPIGlvLpOBODrLN89MaU21H/qLh5CsRQtilqKD2vkuldGVNBl1kO+LAXW1v0AfY&#10;V1L3OIZw08p5HL9Jgw2Hhho72tZU3k4/RsF+xDFfJLvheLtu79/F8vNyTEip2cuUv4PwNPl/8Z/7&#10;oMP8xRJ+nwkXyM0DAAD//wMAUEsBAi0AFAAGAAgAAAAhANvh9svuAAAAhQEAABMAAAAAAAAAAAAA&#10;AAAAAAAAAFtDb250ZW50X1R5cGVzXS54bWxQSwECLQAUAAYACAAAACEAWvQsW78AAAAVAQAACwAA&#10;AAAAAAAAAAAAAAAfAQAAX3JlbHMvLnJlbHNQSwECLQAUAAYACAAAACEAld/zecMAAADcAAAADwAA&#10;AAAAAAAAAAAAAAAHAgAAZHJzL2Rvd25yZXYueG1sUEsFBgAAAAADAAMAtwAAAPcCAAAAAA==&#10;">
                        <v:group id="Group 136" o:spid="_x0000_s1078" style="position:absolute;left:2314;width:16026;height:14884" coordsize="16026,14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W0OwgAAANwAAAAPAAAAZHJzL2Rvd25yZXYueG1sRE9Ni8Iw&#10;EL0L+x/CLHjTtIoiXaOIuOJBFqyC7G1oxrbYTEqTbeu/N8KCt3m8z1mue1OJlhpXWlYQjyMQxJnV&#10;JecKLufv0QKE88gaK8uk4EEO1quPwRITbTs+UZv6XIQQdgkqKLyvEyldVpBBN7Y1ceButjHoA2xy&#10;qRvsQrip5CSK5tJgyaGhwJq2BWX39M8o2HfYbabxrj3eb9vH73n2cz3GpNTws998gfDU+7f4333Q&#10;Yf50Dq9nwgVy9QQAAP//AwBQSwECLQAUAAYACAAAACEA2+H2y+4AAACFAQAAEwAAAAAAAAAAAAAA&#10;AAAAAAAAW0NvbnRlbnRfVHlwZXNdLnhtbFBLAQItABQABgAIAAAAIQBa9CxbvwAAABUBAAALAAAA&#10;AAAAAAAAAAAAAB8BAABfcmVscy8ucmVsc1BLAQItABQABgAIAAAAIQBlDW0OwgAAANwAAAAPAAAA&#10;AAAAAAAAAAAAAAcCAABkcnMvZG93bnJldi54bWxQSwUGAAAAAAMAAwC3AAAA9gIAAAAA&#10;">
                          <v:line id="Straight Connector 137" o:spid="_x0000_s1079" style="position:absolute;visibility:visible;mso-wrap-style:square" from="0,0" to="0,14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T65wwAAANwAAAAPAAAAZHJzL2Rvd25yZXYueG1sRE9Na8JA&#10;EL0L/Q/LFLzppgZiSV1FCimeCqb24G3IjtnU7GzMbpP037uFQm/zeJ+z2U22FQP1vnGs4GmZgCCu&#10;nG64VnD6KBbPIHxA1tg6JgU/5GG3fZhtMNdu5CMNZahFDGGfowITQpdL6StDFv3SdcSRu7jeYoiw&#10;r6XucYzhtpWrJMmkxYZjg8GOXg1V1/LbKrhhVZA9f74NyWiGNLt07+uvs1Lzx2n/AiLQFP7Ff+6D&#10;jvPTNfw+Ey+Q2zsAAAD//wMAUEsBAi0AFAAGAAgAAAAhANvh9svuAAAAhQEAABMAAAAAAAAAAAAA&#10;AAAAAAAAAFtDb250ZW50X1R5cGVzXS54bWxQSwECLQAUAAYACAAAACEAWvQsW78AAAAVAQAACwAA&#10;AAAAAAAAAAAAAAAfAQAAX3JlbHMvLnJlbHNQSwECLQAUAAYACAAAACEA4Z0+ucMAAADcAAAADwAA&#10;AAAAAAAAAAAAAAAHAgAAZHJzL2Rvd25yZXYueG1sUEsFBgAAAAADAAMAtwAAAPcCAAAAAA==&#10;" strokecolor="#5b9bd5 [3204]" strokeweight=".5pt">
                            <v:stroke joinstyle="miter"/>
                          </v:line>
                          <v:line id="Straight Connector 138" o:spid="_x0000_s1080" style="position:absolute;visibility:visible;mso-wrap-style:square" from="0,14871" to="16026,148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qrLxAAAANwAAAAPAAAAZHJzL2Rvd25yZXYueG1sRI9Ba8JA&#10;EIXvhf6HZQRvdWMFW6KrSEHxJNTag7chO2aj2dk0uybx33cOhd5meG/e+2a5HnytOmpjFdjAdJKB&#10;Ii6Crbg0cPravryDignZYh2YDDwownr1/LTE3IaeP6k7plJJCMccDbiUmlzrWDjyGCehIRbtElqP&#10;Sda21LbFXsJ9rV+zbK49ViwNDhv6cFTcjndv4AeLLfnz967LetfN5pfm8HY9GzMeDZsFqERD+jf/&#10;Xe+t4M+EVp6RCfTqFwAA//8DAFBLAQItABQABgAIAAAAIQDb4fbL7gAAAIUBAAATAAAAAAAAAAAA&#10;AAAAAAAAAABbQ29udGVudF9UeXBlc10ueG1sUEsBAi0AFAAGAAgAAAAhAFr0LFu/AAAAFQEAAAsA&#10;AAAAAAAAAAAAAAAAHwEAAF9yZWxzLy5yZWxzUEsBAi0AFAAGAAgAAAAhAJACqsvEAAAA3AAAAA8A&#10;AAAAAAAAAAAAAAAABwIAAGRycy9kb3ducmV2LnhtbFBLBQYAAAAAAwADALcAAAD4AgAAAAA=&#10;" strokecolor="#5b9bd5 [3204]" strokeweight=".5pt">
                            <v:stroke joinstyle="miter"/>
                          </v:line>
                        </v:group>
                        <v:group id="Group 140" o:spid="_x0000_s1081" style="position:absolute;left:21808;width:16022;height:14884" coordsize="16026,14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iOcxgAAANwAAAAPAAAAZHJzL2Rvd25yZXYueG1sRI9Pa8JA&#10;EMXvhX6HZQq91U1sKyW6ioiKByn4B4q3ITsmwexsyK5J/PadQ6G3Gd6b934zWwyuVh21ofJsIB0l&#10;oIhzbysuDJxPm7cvUCEiW6w9k4EHBVjMn59mmFnf84G6YyyUhHDI0EAZY5NpHfKSHIaRb4hFu/rW&#10;YZS1LbRtsZdwV+txkky0w4qlocSGViXlt+PdGdj22C/f03W3v11Xj8vp8/tnn5Ixry/Dcgoq0hD/&#10;zX/XOyv4H4Ivz8gEev4LAAD//wMAUEsBAi0AFAAGAAgAAAAhANvh9svuAAAAhQEAABMAAAAAAAAA&#10;AAAAAAAAAAAAAFtDb250ZW50X1R5cGVzXS54bWxQSwECLQAUAAYACAAAACEAWvQsW78AAAAVAQAA&#10;CwAAAAAAAAAAAAAAAAAfAQAAX3JlbHMvLnJlbHNQSwECLQAUAAYACAAAACEA3a4jnMYAAADcAAAA&#10;DwAAAAAAAAAAAAAAAAAHAgAAZHJzL2Rvd25yZXYueG1sUEsFBgAAAAADAAMAtwAAAPoCAAAAAA==&#10;">
                          <v:line id="Straight Connector 141" o:spid="_x0000_s1082" style="position:absolute;visibility:visible;mso-wrap-style:square" from="0,0" to="0,14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nArwgAAANwAAAAPAAAAZHJzL2Rvd25yZXYueG1sRE9Na8JA&#10;EL0X+h+WEbw1G7VYia5SBMWTUK0Hb0N2zEazszG7JvHfdwuF3ubxPmex6m0lWmp86VjBKElBEOdO&#10;l1wo+D5u3mYgfEDWWDkmBU/ysFq+viww067jL2oPoRAxhH2GCkwIdSalzw1Z9ImriSN3cY3FEGFT&#10;SN1gF8NtJcdpOpUWS44NBmtaG8pvh4dVcMd8Q/Z82rZpZ9rJ9FLvP65npYaD/nMOIlAf/sV/7p2O&#10;899H8PtMvEAufwAAAP//AwBQSwECLQAUAAYACAAAACEA2+H2y+4AAACFAQAAEwAAAAAAAAAAAAAA&#10;AAAAAAAAW0NvbnRlbnRfVHlwZXNdLnhtbFBLAQItABQABgAIAAAAIQBa9CxbvwAAABUBAAALAAAA&#10;AAAAAAAAAAAAAB8BAABfcmVscy8ucmVsc1BLAQItABQABgAIAAAAIQBZPnArwgAAANwAAAAPAAAA&#10;AAAAAAAAAAAAAAcCAABkcnMvZG93bnJldi54bWxQSwUGAAAAAAMAAwC3AAAA9gIAAAAA&#10;" strokecolor="#5b9bd5 [3204]" strokeweight=".5pt">
                            <v:stroke joinstyle="miter"/>
                          </v:line>
                          <v:line id="Straight Connector 142" o:spid="_x0000_s1083" style="position:absolute;visibility:visible;mso-wrap-style:square" from="0,14871" to="16026,148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7O5cwgAAANwAAAAPAAAAZHJzL2Rvd25yZXYueG1sRE9Ni8Iw&#10;EL0v7H8Is7A3TXXFlWoUEVz2JKjrwdvQjE21mdQmtvXfG0HY2zze58wWnS1FQ7UvHCsY9BMQxJnT&#10;BecK/vbr3gSED8gaS8ek4E4eFvP3txmm2rW8pWYXchFD2KeowIRQpVL6zJBF33cVceROrrYYIqxz&#10;qWtsY7gt5TBJxtJiwbHBYEUrQ9lld7MKrpityR4PP03SmuZrfKo23+ejUp8f3XIKIlAX/sUv96+O&#10;80dDeD4TL5DzBwAAAP//AwBQSwECLQAUAAYACAAAACEA2+H2y+4AAACFAQAAEwAAAAAAAAAAAAAA&#10;AAAAAAAAW0NvbnRlbnRfVHlwZXNdLnhtbFBLAQItABQABgAIAAAAIQBa9CxbvwAAABUBAAALAAAA&#10;AAAAAAAAAAAAAB8BAABfcmVscy8ucmVsc1BLAQItABQABgAIAAAAIQCp7O5cwgAAANwAAAAPAAAA&#10;AAAAAAAAAAAAAAcCAABkcnMvZG93bnJldi54bWxQSwUGAAAAAAMAAwC3AAAA9gIAAAAA&#10;" strokecolor="#5b9bd5 [3204]" strokeweight=".5pt">
                            <v:stroke joinstyle="miter"/>
                          </v:line>
                        </v:group>
                        <v:group id="Group 143" o:spid="_x0000_s1084" style="position:absolute;left:42306;width:16027;height:14884" coordsize="16026,14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L3rxAAAANwAAAAPAAAAZHJzL2Rvd25yZXYueG1sRE9La8JA&#10;EL4L/Q/LFHozmzS1lDSriNTSgxTUQultyI5JMDsbsmse/94VCt7m43tOvhpNI3rqXG1ZQRLFIIgL&#10;q2suFfwct/M3EM4ja2wsk4KJHKyWD7McM20H3lN/8KUIIewyVFB532ZSuqIigy6yLXHgTrYz6APs&#10;Sqk7HEK4aeRzHL9KgzWHhgpb2lRUnA8Xo+BzwGGdJh/97nzaTH/HxffvLiGlnh7H9TsIT6O/i//d&#10;XzrMf0nh9ky4QC6vAAAA//8DAFBLAQItABQABgAIAAAAIQDb4fbL7gAAAIUBAAATAAAAAAAAAAAA&#10;AAAAAAAAAABbQ29udGVudF9UeXBlc10ueG1sUEsBAi0AFAAGAAgAAAAhAFr0LFu/AAAAFQEAAAsA&#10;AAAAAAAAAAAAAAAAHwEAAF9yZWxzLy5yZWxzUEsBAi0AFAAGAAgAAAAhAC18vevEAAAA3AAAAA8A&#10;AAAAAAAAAAAAAAAABwIAAGRycy9kb3ducmV2LnhtbFBLBQYAAAAAAwADALcAAAD4AgAAAAA=&#10;">
                          <v:line id="Straight Connector 144" o:spid="_x0000_s1085" style="position:absolute;visibility:visible;mso-wrap-style:square" from="0,0" to="0,14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dOzwgAAANwAAAAPAAAAZHJzL2Rvd25yZXYueG1sRE9Ni8Iw&#10;EL0L/ocwgjdNXcWVahRZcPG0sLoevA3N2FSbSW2ybf33mwXB2zze56w2nS1FQ7UvHCuYjBMQxJnT&#10;BecKfo670QKED8gaS8ek4EEeNut+b4Wpdi1/U3MIuYgh7FNUYEKoUil9ZsiiH7uKOHIXV1sMEda5&#10;1DW2MdyW8i1J5tJiwbHBYEUfhrLb4dcquGO2I3s+fTZJa5rp/FJ9vV/PSg0H3XYJIlAXXuKne6/j&#10;/NkM/p+JF8j1HwAAAP//AwBQSwECLQAUAAYACAAAACEA2+H2y+4AAACFAQAAEwAAAAAAAAAAAAAA&#10;AAAAAAAAW0NvbnRlbnRfVHlwZXNdLnhtbFBLAQItABQABgAIAAAAIQBa9CxbvwAAABUBAAALAAAA&#10;AAAAAAAAAAAAAB8BAABfcmVscy8ucmVsc1BLAQItABQABgAIAAAAIQBJSdOzwgAAANwAAAAPAAAA&#10;AAAAAAAAAAAAAAcCAABkcnMvZG93bnJldi54bWxQSwUGAAAAAAMAAwC3AAAA9gIAAAAA&#10;" strokecolor="#5b9bd5 [3204]" strokeweight=".5pt">
                            <v:stroke joinstyle="miter"/>
                          </v:line>
                          <v:line id="Straight Connector 145" o:spid="_x0000_s1086" style="position:absolute;visibility:visible;mso-wrap-style:square" from="0,14871" to="16026,148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XYowwAAANwAAAAPAAAAZHJzL2Rvd25yZXYueG1sRE9Na8JA&#10;EL0X/A/LFLzVTWurErMRERRPhdp68DZkx2w0O5tm1yT9991Cwds83udkq8HWoqPWV44VPE8SEMSF&#10;0xWXCr4+t08LED4ga6wdk4If8rDKRw8Zptr1/EHdIZQihrBPUYEJoUml9IUhi37iGuLInV1rMUTY&#10;llK32MdwW8uXJJlJixXHBoMNbQwV18PNKvjGYkv2dNx1SW+66ezcvM8vJ6XGj8N6CSLQEO7if/de&#10;x/mvb/D3TLxA5r8AAAD//wMAUEsBAi0AFAAGAAgAAAAhANvh9svuAAAAhQEAABMAAAAAAAAAAAAA&#10;AAAAAAAAAFtDb250ZW50X1R5cGVzXS54bWxQSwECLQAUAAYACAAAACEAWvQsW78AAAAVAQAACwAA&#10;AAAAAAAAAAAAAAAfAQAAX3JlbHMvLnJlbHNQSwECLQAUAAYACAAAACEAJgV2KMMAAADcAAAADwAA&#10;AAAAAAAAAAAAAAAHAgAAZHJzL2Rvd25yZXYueG1sUEsFBgAAAAADAAMAtwAAAPcCAAAAAA==&#10;" strokecolor="#5b9bd5 [3204]" strokeweight=".5pt">
                            <v:stroke joinstyle="miter"/>
                          </v:line>
                        </v:group>
                        <v:shape id="Text Box 146" o:spid="_x0000_s1087" type="#_x0000_t202" style="position:absolute;left:-4891;top:6518;width:12822;height:3039;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hyJQwAAAANwAAAAPAAAAZHJzL2Rvd25yZXYueG1sRE9NS8NA&#10;EL0X/A/LFLyUdlPRIGk2xSpCr03rfchOk9DsbMiOTfLvXUHwNo/3Ofl+cp260xBazwa2mwQUceVt&#10;y7WBy/lz/QoqCLLFzjMZmCnAvnhY5JhZP/KJ7qXUKoZwyNBAI9JnWoeqIYdh43viyF394FAiHGpt&#10;BxxjuOv0U5Kk2mHLsaHBnt4bqm7ltzMgH9J6+7VKrv40vhzmYxm0m415XE5vO1BCk/yL/9xHG+c/&#10;p/D7TLxAFz8AAAD//wMAUEsBAi0AFAAGAAgAAAAhANvh9svuAAAAhQEAABMAAAAAAAAAAAAAAAAA&#10;AAAAAFtDb250ZW50X1R5cGVzXS54bWxQSwECLQAUAAYACAAAACEAWvQsW78AAAAVAQAACwAAAAAA&#10;AAAAAAAAAAAfAQAAX3JlbHMvLnJlbHNQSwECLQAUAAYACAAAACEAd4ciUMAAAADcAAAADwAAAAAA&#10;AAAAAAAAAAAHAgAAZHJzL2Rvd25yZXYueG1sUEsFBgAAAAADAAMAtwAAAPQCAAAAAA==&#10;" filled="f" stroked="f">
                          <v:textbox>
                            <w:txbxContent>
                              <w:p w14:paraId="0DCD9B01" w14:textId="77777777" w:rsidR="00317174" w:rsidRDefault="00317174" w:rsidP="00851879">
                                <w:r>
                                  <w:t>Loss probability</w:t>
                                </w:r>
                              </w:p>
                            </w:txbxContent>
                          </v:textbox>
                        </v:shape>
                        <v:shape id="Text Box 147" o:spid="_x0000_s1088" type="#_x0000_t202" style="position:absolute;left:4625;top:14871;width:12567;height:3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0z5UwQAAANwAAAAPAAAAZHJzL2Rvd25yZXYueG1sRE9Li8Iw&#10;EL4L+x/CLHjTZBcfu9Uoy4rgSVFXYW9DM7bFZlKaaOu/N4LgbT6+50znrS3FlWpfONbw0VcgiFNn&#10;Cs40/O2XvS8QPiAbLB2Thht5mM/eOlNMjGt4S9ddyEQMYZ+ghjyEKpHSpzlZ9H1XEUfu5GqLIcI6&#10;k6bGJobbUn4qNZIWC44NOVb0m1N63l2shsP69H8cqE22sMOqca2SbL+l1t339mcCIlAbXuKne2Xi&#10;/MEYHs/EC+TsDgAA//8DAFBLAQItABQABgAIAAAAIQDb4fbL7gAAAIUBAAATAAAAAAAAAAAAAAAA&#10;AAAAAABbQ29udGVudF9UeXBlc10ueG1sUEsBAi0AFAAGAAgAAAAhAFr0LFu/AAAAFQEAAAsAAAAA&#10;AAAAAAAAAAAAHwEAAF9yZWxzLy5yZWxzUEsBAi0AFAAGAAgAAAAhAPXTPlTBAAAA3AAAAA8AAAAA&#10;AAAAAAAAAAAABwIAAGRycy9kb3ducmV2LnhtbFBLBQYAAAAAAwADALcAAAD1AgAAAAA=&#10;" filled="f" stroked="f">
                          <v:textbox>
                            <w:txbxContent>
                              <w:p w14:paraId="1F783FEF" w14:textId="77777777" w:rsidR="00317174" w:rsidRDefault="00317174" w:rsidP="00851879">
                                <w:r>
                                  <w:t>Buffers allocated</w:t>
                                </w:r>
                              </w:p>
                            </w:txbxContent>
                          </v:textbox>
                        </v:shape>
                        <v:shape id="Text Box 148" o:spid="_x0000_s1089" type="#_x0000_t202" style="position:absolute;left:22913;top:14863;width:14485;height:34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KomxAAAANwAAAAPAAAAZHJzL2Rvd25yZXYueG1sRI9Ba8JA&#10;EIXvQv/DMgVvutui0kZXKRWhJ4vaCt6G7JgEs7Mhu5r033cOgrcZ3pv3vlmsel+rG7WxCmzhZWxA&#10;EefBVVxY+DlsRm+gYkJ2WAcmC38UYbV8Giwwc6HjHd32qVASwjFDC2VKTaZ1zEvyGMehIRbtHFqP&#10;Sda20K7FTsJ9rV+NmWmPFUtDiQ19lpRf9ldv4Xd7Ph0n5rtY+2nThd5o9u/a2uFz/zEHlahPD/P9&#10;+ssJ/kRo5RmZQC//AQAA//8DAFBLAQItABQABgAIAAAAIQDb4fbL7gAAAIUBAAATAAAAAAAAAAAA&#10;AAAAAAAAAABbQ29udGVudF9UeXBlc10ueG1sUEsBAi0AFAAGAAgAAAAhAFr0LFu/AAAAFQEAAAsA&#10;AAAAAAAAAAAAAAAAHwEAAF9yZWxzLy5yZWxzUEsBAi0AFAAGAAgAAAAhAIRMqibEAAAA3AAAAA8A&#10;AAAAAAAAAAAAAAAABwIAAGRycy9kb3ducmV2LnhtbFBLBQYAAAAAAwADALcAAAD4AgAAAAA=&#10;" filled="f" stroked="f">
                          <v:textbox>
                            <w:txbxContent>
                              <w:p w14:paraId="2D2E3BC8" w14:textId="77777777" w:rsidR="00317174" w:rsidRDefault="00317174" w:rsidP="00851879">
                                <w:r>
                                  <w:t>End-to-end latency</w:t>
                                </w:r>
                              </w:p>
                            </w:txbxContent>
                          </v:textbox>
                        </v:shape>
                        <v:shape id="Text Box 149" o:spid="_x0000_s1090" type="#_x0000_t202" style="position:absolute;left:43512;top:14871;width:13748;height:34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A+9wgAAANwAAAAPAAAAZHJzL2Rvd25yZXYueG1sRE/JasMw&#10;EL0X8g9iArnVUkpaYieyCS2BnlqaDXIbrIltYo2Mpcbu31eFQm7zeOusi9G24ka9bxxrmCcKBHHp&#10;TMOVhsN++7gE4QOywdYxafghD0U+eVhjZtzAX3TbhUrEEPYZaqhD6DIpfVmTRZ+4jjhyF9dbDBH2&#10;lTQ9DjHctvJJqRdpseHYUGNHrzWV19231XD8uJxPC/VZvdnnbnCjkmxTqfVsOm5WIAKN4S7+d7+b&#10;OH+Rwt8z8QKZ/wIAAP//AwBQSwECLQAUAAYACAAAACEA2+H2y+4AAACFAQAAEwAAAAAAAAAAAAAA&#10;AAAAAAAAW0NvbnRlbnRfVHlwZXNdLnhtbFBLAQItABQABgAIAAAAIQBa9CxbvwAAABUBAAALAAAA&#10;AAAAAAAAAAAAAB8BAABfcmVscy8ucmVsc1BLAQItABQABgAIAAAAIQDrAA+9wgAAANwAAAAPAAAA&#10;AAAAAAAAAAAAAAcCAABkcnMvZG93bnJldi54bWxQSwUGAAAAAAMAAwC3AAAA9gIAAAAA&#10;" filled="f" stroked="f">
                          <v:textbox>
                            <w:txbxContent>
                              <w:p w14:paraId="7481B922" w14:textId="77777777" w:rsidR="00317174" w:rsidRDefault="00317174" w:rsidP="00851879">
                                <w:r>
                                  <w:t>Latency variation</w:t>
                                </w:r>
                              </w:p>
                            </w:txbxContent>
                          </v:textbox>
                        </v:shape>
                        <v:shape id="Text Box 150" o:spid="_x0000_s1091" type="#_x0000_t202" style="position:absolute;left:16425;top:6487;width:9113;height:2977;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liwgAAANwAAAAPAAAAZHJzL2Rvd25yZXYueG1sRI9Ba8JA&#10;EIXvhf6HZYReim5aUCS6irUUvBrb+5Adk2B2NmRHk/z7zqHQ2wzvzXvfbPdjaM2D+tREdvC2yMAQ&#10;l9E3XDn4vnzN12CSIHtsI5ODiRLsd89PW8x9HPhMj0IqoyGccnRQi3S5tamsKWBaxI5YtWvsA4qu&#10;fWV9j4OGh9a+Z9nKBmxYG2rs6FhTeSvuwYF8ShP9z2t2jedh+TGdimTD5NzLbDxswAiN8m/+uz55&#10;xV8qvj6jE9jdLwAAAP//AwBQSwECLQAUAAYACAAAACEA2+H2y+4AAACFAQAAEwAAAAAAAAAAAAAA&#10;AAAAAAAAW0NvbnRlbnRfVHlwZXNdLnhtbFBLAQItABQABgAIAAAAIQBa9CxbvwAAABUBAAALAAAA&#10;AAAAAAAAAAAAAB8BAABfcmVscy8ucmVsc1BLAQItABQABgAIAAAAIQAS+4liwgAAANwAAAAPAAAA&#10;AAAAAAAAAAAAAAcCAABkcnMvZG93bnJldi54bWxQSwUGAAAAAAMAAwC3AAAA9gIAAAAA&#10;" filled="f" stroked="f">
                          <v:textbox>
                            <w:txbxContent>
                              <w:p w14:paraId="66411781" w14:textId="77777777" w:rsidR="00317174" w:rsidRDefault="00317174" w:rsidP="00851879">
                                <w:r>
                                  <w:t>Probability</w:t>
                                </w:r>
                              </w:p>
                            </w:txbxContent>
                          </v:textbox>
                        </v:shape>
                        <v:shape id="Text Box 151" o:spid="_x0000_s1092" type="#_x0000_t202" style="position:absolute;left:36961;top:6450;width:9113;height:3052;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tyz5vgAAANwAAAAPAAAAZHJzL2Rvd25yZXYueG1sRE9Ni8Iw&#10;EL0L+x/CCF5kTRWUpWsU12XBq1XvQzO2ZZtJaUbb/nsjCN7m8T5nve1dre7UhsqzgfksAUWce1tx&#10;YeB8+vv8AhUE2WLtmQwMFGC7+RitMbW+4yPdMylUDOGQooFSpEm1DnlJDsPMN8SRu/rWoUTYFtq2&#10;2MVwV+tFkqy0w4pjQ4kN7UvK/7ObMyC/Unl7mSZXf+yWP8MhC9oNxkzG/e4blFAvb/HLfbBx/nIO&#10;z2fiBXrzAAAA//8DAFBLAQItABQABgAIAAAAIQDb4fbL7gAAAIUBAAATAAAAAAAAAAAAAAAAAAAA&#10;AABbQ29udGVudF9UeXBlc10ueG1sUEsBAi0AFAAGAAgAAAAhAFr0LFu/AAAAFQEAAAsAAAAAAAAA&#10;AAAAAAAAHwEAAF9yZWxzLy5yZWxzUEsBAi0AFAAGAAgAAAAhAH23LPm+AAAA3AAAAA8AAAAAAAAA&#10;AAAAAAAABwIAAGRycy9kb3ducmV2LnhtbFBLBQYAAAAAAwADALcAAADyAgAAAAA=&#10;" filled="f" stroked="f">
                          <v:textbox>
                            <w:txbxContent>
                              <w:p w14:paraId="3F719127" w14:textId="77777777" w:rsidR="00317174" w:rsidRDefault="00317174" w:rsidP="00851879">
                                <w:r>
                                  <w:t>Probability</w:t>
                                </w:r>
                              </w:p>
                            </w:txbxContent>
                          </v:textbox>
                        </v:shape>
                      </v:group>
                    </v:group>
                    <v:shape id="Freeform 155" o:spid="_x0000_s1093" style="position:absolute;left:23261;top:4627;width:4565;height:11114;visibility:visible;mso-wrap-style:square;v-text-anchor:middle" coordsize="456434,1111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cIZwwAAANwAAAAPAAAAZHJzL2Rvd25yZXYueG1sRI9Pi8Iw&#10;EMXvgt8hjLA3TVxQpGsUEYTuRfyLHmebsS02k9JErd9+IwjeZnhv3u/NdN7aStyp8aVjDcOBAkGc&#10;OVNyruGwX/UnIHxANlg5Jg1P8jCfdTtTTIx78Jbuu5CLGMI+QQ1FCHUipc8KsugHriaO2sU1FkNc&#10;m1yaBh8x3FbyW6mxtFhyJBRY07Kg7Lq72chVl+Mp9U+7uf66TUV/6Vrtz1p/9drFD4hAbfiY39ep&#10;ifVHI3g9EyeQs38AAAD//wMAUEsBAi0AFAAGAAgAAAAhANvh9svuAAAAhQEAABMAAAAAAAAAAAAA&#10;AAAAAAAAAFtDb250ZW50X1R5cGVzXS54bWxQSwECLQAUAAYACAAAACEAWvQsW78AAAAVAQAACwAA&#10;AAAAAAAAAAAAAAAfAQAAX3JlbHMvLnJlbHNQSwECLQAUAAYACAAAACEACUXCGcMAAADcAAAADwAA&#10;AAAAAAAAAAAAAAAHAgAAZHJzL2Rvd25yZXYueG1sUEsFBgAAAAADAAMAtwAAAPcCAAAAAA==&#10;" path="m,1109781c12417,954194,76200,295240,123092,117719v46892,-177521,196658,-134958,228600,1c373749,227721,456434,1111372,456434,1111372e" filled="f" strokecolor="#1f4d78 [1604]" strokeweight="1pt">
                      <v:stroke joinstyle="miter"/>
                      <v:path arrowok="t" o:connecttype="custom" o:connectlocs="0,1109781;123092,117719;351692,117720;456434,1111372" o:connectangles="0,0,0,0"/>
                    </v:shape>
                    <v:shape id="Freeform 156" o:spid="_x0000_s1094" style="position:absolute;left:43660;top:5099;width:3617;height:10727;visibility:visible;mso-wrap-style:square;v-text-anchor:middle" coordsize="361741,10726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5agwgAAANwAAAAPAAAAZHJzL2Rvd25yZXYueG1sRE9Na8JA&#10;EL0X/A/LCF5K3USoSOomqKB46aFpxeuQnSah2dmwuzHx37uFQm/zeJ+zLSbTiRs531pWkC4TEMSV&#10;1S3XCr4+jy8bED4ga+wsk4I7eSjy2dMWM21H/qBbGWoRQ9hnqKAJoc+k9FVDBv3S9sSR+7bOYIjQ&#10;1VI7HGO46eQqSdbSYMuxocGeDg1VP+VgFCTXcSx9mrr3y7A7ySMNF94/K7WYT7s3EIGm8C/+c591&#10;nP+6ht9n4gUyfwAAAP//AwBQSwECLQAUAAYACAAAACEA2+H2y+4AAACFAQAAEwAAAAAAAAAAAAAA&#10;AAAAAAAAW0NvbnRlbnRfVHlwZXNdLnhtbFBLAQItABQABgAIAAAAIQBa9CxbvwAAABUBAAALAAAA&#10;AAAAAAAAAAAAAB8BAABfcmVscy8ucmVsc1BLAQItABQABgAIAAAAIQAtM5agwgAAANwAAAAPAAAA&#10;AAAAAAAAAAAAAAcCAABkcnMvZG93bnJldi54bWxQSwUGAAAAAAMAAwC3AAAA9gIAAAAA&#10;" path="m,1062589c26741,472546,61483,8374,161967,v95460,1675,199774,1072638,199774,1072638e" filled="f" strokecolor="#1f4d78 [1604]" strokeweight="1pt">
                      <v:stroke joinstyle="miter"/>
                      <v:path arrowok="t" o:connecttype="custom" o:connectlocs="0,1062589;161967,0;361741,1072638" o:connectangles="0,0,0"/>
                    </v:shape>
                    <v:line id="Straight Connector 157" o:spid="_x0000_s1095" style="position:absolute;flip:y;visibility:visible;mso-wrap-style:square" from="27984,1909" to="28022,156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uaXxQAAANwAAAAPAAAAZHJzL2Rvd25yZXYueG1sRE/basJA&#10;EH0v+A/LCH2rGwtNY3SVog0UC4IX9HXIjkk0OxuyW5P69d1CoW9zONeZLXpTixu1rrKsYDyKQBDn&#10;VldcKDjss6cEhPPIGmvLpOCbHCzmg4cZptp2vKXbzhcihLBLUUHpfZNK6fKSDLqRbYgDd7atQR9g&#10;W0jdYhfCTS2foyiWBisODSU2tCwpv+6+jIJsfXefp2Zi3uNktdweV5fNRO6Vehz2b1MQnnr/L/5z&#10;f+gw/+UVfp8JF8j5DwAAAP//AwBQSwECLQAUAAYACAAAACEA2+H2y+4AAACFAQAAEwAAAAAAAAAA&#10;AAAAAAAAAAAAW0NvbnRlbnRfVHlwZXNdLnhtbFBLAQItABQABgAIAAAAIQBa9CxbvwAAABUBAAAL&#10;AAAAAAAAAAAAAAAAAB8BAABfcmVscy8ucmVsc1BLAQItABQABgAIAAAAIQCHPuaXxQAAANwAAAAP&#10;AAAAAAAAAAAAAAAAAAcCAABkcnMvZG93bnJldi54bWxQSwUGAAAAAAMAAwC3AAAA+QIAAAAA&#10;" strokecolor="#5b9bd5 [3204]" strokeweight=".5pt">
                      <v:stroke dashstyle="dash" joinstyle="miter"/>
                    </v:line>
                  </v:group>
                  <v:shape id="Freeform 15" o:spid="_x0000_s1096" style="position:absolute;left:2725;top:3872;width:6117;height:11702;visibility:visible;mso-wrap-style:square;v-text-anchor:middle" coordsize="602902,673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33HfwgAAANsAAAAPAAAAZHJzL2Rvd25yZXYueG1sRE9Li8Iw&#10;EL4L/ocwgrc1VfFB1ygiCLIX8YFLb7PNbFtsJqVJteuvN8KCt/n4nrNYtaYUN6pdYVnBcBCBIE6t&#10;LjhTcD5tP+YgnEfWWFomBX/kYLXsdhYYa3vnA92OPhMhhF2MCnLvq1hKl+Zk0A1sRRy4X1sb9AHW&#10;mdQ13kO4KeUoiqbSYMGhIceKNjml12NjFCRJ87PT3/M2aS6X2eRR7cfRl1Sq32vXnyA8tf4t/nfv&#10;dJg/gdcv4QC5fAIAAP//AwBQSwECLQAUAAYACAAAACEA2+H2y+4AAACFAQAAEwAAAAAAAAAAAAAA&#10;AAAAAAAAW0NvbnRlbnRfVHlwZXNdLnhtbFBLAQItABQABgAIAAAAIQBa9CxbvwAAABUBAAALAAAA&#10;AAAAAAAAAAAAAB8BAABfcmVscy8ucmVsc1BLAQItABQABgAIAAAAIQCh33HfwgAAANsAAAAPAAAA&#10;AAAAAAAAAAAAAAcCAABkcnMvZG93bnJldi54bWxQSwUGAAAAAAMAAwC3AAAA9gIAAAAA&#10;" path="m,l602902,673240e" filled="f" strokecolor="black [3200]" strokeweight=".5pt">
                    <v:stroke joinstyle="miter"/>
                    <v:path arrowok="t" o:connecttype="custom" o:connectlocs="0,0;611728,1170220" o:connectangles="0,0"/>
                  </v:shape>
                </v:group>
                <v:line id="Straight Connector 21" o:spid="_x0000_s1097" style="position:absolute;flip:x y;visibility:visible;mso-wrap-style:square" from="8704,15491" to="19003,154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sx8wwAAANsAAAAPAAAAZHJzL2Rvd25yZXYueG1sRI9Ba8JA&#10;FITvBf/D8oTe6iZBRFNXEUFQ8dLoxdsj+5oEs2/X7GrSf+8WCj0OM/MNs1wPphVP6nxjWUE6SUAQ&#10;l1Y3XCm4nHcfcxA+IGtsLZOCH/KwXo3elphr2/MXPYtQiQhhn6OCOgSXS+nLmgz6iXXE0fu2ncEQ&#10;ZVdJ3WEf4aaVWZLMpMGG40KNjrY1lbfiYRRId3Sn+am4ng8mvR+HbN/36VSp9/Gw+QQRaAj/4b/2&#10;XivIFvD7Jf4AuXoBAAD//wMAUEsBAi0AFAAGAAgAAAAhANvh9svuAAAAhQEAABMAAAAAAAAAAAAA&#10;AAAAAAAAAFtDb250ZW50X1R5cGVzXS54bWxQSwECLQAUAAYACAAAACEAWvQsW78AAAAVAQAACwAA&#10;AAAAAAAAAAAAAAAfAQAAX3JlbHMvLnJlbHNQSwECLQAUAAYACAAAACEAWYrMfMMAAADbAAAADwAA&#10;AAAAAAAAAAAAAAAHAgAAZHJzL2Rvd25yZXYueG1sUEsFBgAAAAADAAMAtwAAAPcCAAAAAA==&#10;" strokecolor="black [3213]" strokeweight=".5pt">
                  <v:stroke joinstyle="miter"/>
                </v:line>
                <w10:anchorlock/>
              </v:group>
            </w:pict>
          </mc:Fallback>
        </mc:AlternateContent>
      </w:r>
    </w:p>
    <w:p w14:paraId="28042DEA" w14:textId="77777777" w:rsidR="00851879" w:rsidRPr="009517BA" w:rsidRDefault="00851879" w:rsidP="00851879">
      <w:pPr>
        <w:pStyle w:val="Caption"/>
        <w:jc w:val="center"/>
        <w:rPr>
          <w:color w:val="7030A0"/>
          <w:sz w:val="24"/>
          <w:szCs w:val="24"/>
        </w:rPr>
      </w:pPr>
      <w:bookmarkStart w:id="10" w:name="_Ref477950974"/>
      <w:bookmarkStart w:id="11" w:name="_Ref478826530"/>
      <w:r w:rsidRPr="009517BA">
        <w:rPr>
          <w:color w:val="7030A0"/>
          <w:sz w:val="28"/>
          <w:szCs w:val="28"/>
        </w:rPr>
        <w:t xml:space="preserve">Figure </w:t>
      </w:r>
      <w:r w:rsidRPr="009517BA">
        <w:rPr>
          <w:color w:val="7030A0"/>
          <w:sz w:val="28"/>
          <w:szCs w:val="28"/>
        </w:rPr>
        <w:fldChar w:fldCharType="begin"/>
      </w:r>
      <w:r w:rsidRPr="009517BA">
        <w:rPr>
          <w:color w:val="7030A0"/>
          <w:sz w:val="28"/>
          <w:szCs w:val="28"/>
        </w:rPr>
        <w:instrText xml:space="preserve"> SEQ Figure \* ARABIC </w:instrText>
      </w:r>
      <w:r w:rsidRPr="009517BA">
        <w:rPr>
          <w:color w:val="7030A0"/>
          <w:sz w:val="28"/>
          <w:szCs w:val="28"/>
        </w:rPr>
        <w:fldChar w:fldCharType="separate"/>
      </w:r>
      <w:r w:rsidRPr="009517BA">
        <w:rPr>
          <w:noProof/>
          <w:color w:val="7030A0"/>
          <w:sz w:val="28"/>
          <w:szCs w:val="28"/>
        </w:rPr>
        <w:t>3</w:t>
      </w:r>
      <w:r w:rsidRPr="009517BA">
        <w:rPr>
          <w:color w:val="7030A0"/>
          <w:sz w:val="28"/>
          <w:szCs w:val="28"/>
        </w:rPr>
        <w:fldChar w:fldCharType="end"/>
      </w:r>
      <w:bookmarkEnd w:id="10"/>
      <w:r w:rsidRPr="009517BA">
        <w:rPr>
          <w:color w:val="7030A0"/>
          <w:sz w:val="28"/>
          <w:szCs w:val="28"/>
        </w:rPr>
        <w:t xml:space="preserve"> </w:t>
      </w:r>
      <w:r w:rsidRPr="009517BA">
        <w:rPr>
          <w:color w:val="7030A0"/>
          <w:sz w:val="24"/>
          <w:szCs w:val="24"/>
        </w:rPr>
        <w:t>Deterministic packet service</w:t>
      </w:r>
      <w:bookmarkEnd w:id="11"/>
    </w:p>
    <w:p w14:paraId="436220DB" w14:textId="4146ED04" w:rsidR="00851879" w:rsidRPr="009517BA" w:rsidRDefault="00851879" w:rsidP="00916EA6">
      <w:r w:rsidRPr="009517BA">
        <w:t xml:space="preserve">The biggest differences between </w:t>
      </w:r>
      <w:r w:rsidRPr="009517BA">
        <w:fldChar w:fldCharType="begin"/>
      </w:r>
      <w:r w:rsidRPr="009517BA">
        <w:instrText xml:space="preserve"> REF _Ref477950664 \h  \* MERGEFORMAT </w:instrText>
      </w:r>
      <w:r w:rsidRPr="009517BA">
        <w:fldChar w:fldCharType="separate"/>
      </w:r>
      <w:r w:rsidRPr="009517BA">
        <w:t xml:space="preserve">Figure </w:t>
      </w:r>
      <w:r w:rsidRPr="009517BA">
        <w:rPr>
          <w:noProof/>
        </w:rPr>
        <w:t>2</w:t>
      </w:r>
      <w:r w:rsidRPr="009517BA">
        <w:fldChar w:fldCharType="end"/>
      </w:r>
      <w:r w:rsidRPr="009517BA">
        <w:t xml:space="preserve"> and </w:t>
      </w:r>
      <w:r w:rsidRPr="009517BA">
        <w:fldChar w:fldCharType="begin"/>
      </w:r>
      <w:r w:rsidRPr="009517BA">
        <w:instrText xml:space="preserve"> REF _Ref477950974 \h  \* MERGEFORMAT </w:instrText>
      </w:r>
      <w:r w:rsidRPr="009517BA">
        <w:fldChar w:fldCharType="separate"/>
      </w:r>
      <w:r w:rsidRPr="009517BA">
        <w:t xml:space="preserve">Figure </w:t>
      </w:r>
      <w:r w:rsidRPr="009517BA">
        <w:rPr>
          <w:noProof/>
        </w:rPr>
        <w:t>3</w:t>
      </w:r>
      <w:r w:rsidRPr="009517BA">
        <w:fldChar w:fldCharType="end"/>
      </w:r>
      <w:r w:rsidRPr="009517BA">
        <w:t xml:space="preserve"> is that the latency and latency variation curves have a larger range, though they are still bounded.  The packet loss curve for Deterministic service has a much lower tail than the CBR curve, because Deterministic Networking uses a different protection scheme (see </w:t>
      </w:r>
      <w:r w:rsidRPr="009517BA">
        <w:fldChar w:fldCharType="begin"/>
      </w:r>
      <w:r w:rsidRPr="009517BA">
        <w:instrText xml:space="preserve"> REF _Ref478827420 \h </w:instrText>
      </w:r>
      <w:r w:rsidR="00916EA6">
        <w:instrText xml:space="preserve"> \* MERGEFORMAT </w:instrText>
      </w:r>
      <w:r w:rsidRPr="009517BA">
        <w:fldChar w:fldCharType="separate"/>
      </w:r>
      <w:r w:rsidRPr="009517BA">
        <w:t>Packet Replication and Elimination</w:t>
      </w:r>
      <w:r w:rsidRPr="009517BA">
        <w:fldChar w:fldCharType="end"/>
      </w:r>
      <w:r w:rsidRPr="009517BA">
        <w:t>, below) than the 1+1 protection usually employed in CBR.  (Both services could employ either protection scheme, in which case they can have the same packet loss curve.)</w:t>
      </w:r>
    </w:p>
    <w:p w14:paraId="7B86DC4F" w14:textId="77777777" w:rsidR="00851879" w:rsidRPr="009517BA" w:rsidRDefault="00851879" w:rsidP="00916EA6">
      <w:r w:rsidRPr="009517BA">
        <w:lastRenderedPageBreak/>
        <w:t>Some applications are a natural fit to Constant Bit Rate (CBR) service.  The original CBR services, telephony and telegraphy, are obvious examples.  Some applications are a natural fit to best-effort packet service.  Web browsing is typical of this usage.</w:t>
      </w:r>
    </w:p>
    <w:p w14:paraId="5511209C" w14:textId="77777777" w:rsidR="00851879" w:rsidRPr="009517BA" w:rsidRDefault="00851879" w:rsidP="00916EA6">
      <w:r w:rsidRPr="009517BA">
        <w:t>Best effort services are much cheaper to deploy than CBR, and work reasonably well, even for the original CBR applications such as voice.  The volume of internet traffic vastly exceeds that of voice, so best-effort has become the dominant form of digital communication.</w:t>
      </w:r>
    </w:p>
    <w:p w14:paraId="2AB7BA12" w14:textId="580444CD" w:rsidR="00851879" w:rsidRPr="009517BA" w:rsidRDefault="00851879" w:rsidP="00916EA6">
      <w:r w:rsidRPr="009517BA">
        <w:t>Some applications, however, have never been able to use best-effort service.  Examples are industrial control</w:t>
      </w:r>
      <w:r w:rsidR="008638DB" w:rsidRPr="009517BA">
        <w:t xml:space="preserve"> (including electrical transmission teleprotection)</w:t>
      </w:r>
      <w:r w:rsidRPr="009517BA">
        <w:t>, audio and video production, and automobile control.  When these industries moved from mechanical or analog technologies to digital technologies in the 1980s, best-effort packet technologies, including Ethernet, were not suitable, so these industries had to invent special-purpose digital systems.  The problem with Ethernet included its high cost, compared to special-purpose digital connections, and its inherent unpredictability.  Collision detection and retransmission algorithms were not suitable for physical control systems.</w:t>
      </w:r>
    </w:p>
    <w:p w14:paraId="6EFFBF08" w14:textId="7FDCAB6E" w:rsidR="00851879" w:rsidRPr="009517BA" w:rsidRDefault="00851879" w:rsidP="00916EA6">
      <w:r w:rsidRPr="009517BA">
        <w:t>Networking technology is now at the point where best-effort networking equipment can, at a modest expense, supply Deterministic services (in addition to normal best-effort services) that meet the needs of many applications that formerly required either CBR service or special-purpose digital connections.  Because of the huge increase in the demand for networking, Ethernet is now cheaper than special-purpose digital connections, so there is significant incentive for these industrial and control applications to migrate to Ethernet.</w:t>
      </w:r>
    </w:p>
    <w:p w14:paraId="0D6C144D" w14:textId="77777777" w:rsidR="008638DB" w:rsidRPr="009517BA" w:rsidRDefault="008638DB" w:rsidP="008638DB">
      <w:pPr>
        <w:pStyle w:val="Heading1"/>
        <w:rPr>
          <w:color w:val="7030A0"/>
        </w:rPr>
      </w:pPr>
      <w:r w:rsidRPr="009517BA">
        <w:rPr>
          <w:color w:val="7030A0"/>
        </w:rPr>
        <w:t>Essential features of Deterministic Networks</w:t>
      </w:r>
    </w:p>
    <w:p w14:paraId="4EEFCF8C" w14:textId="36D051B4" w:rsidR="008638DB" w:rsidRPr="009517BA" w:rsidRDefault="008638DB" w:rsidP="00916EA6">
      <w:r w:rsidRPr="009517BA">
        <w:t>Deterministic Networking is a feature supplied by a network that is primarily a best-effort packet network consisting of bridges, routers, and/or MPLS label switches.  The Deterministic quality of service is supplied to flows designated as being critical to a real-time application.  Other than the bandwidth required for the critical traffic, the quality of the network as observed by best-effort traffic is typically not affected by the critical traffic.</w:t>
      </w:r>
    </w:p>
    <w:p w14:paraId="76BAC505" w14:textId="77777777" w:rsidR="008638DB" w:rsidRPr="009517BA" w:rsidRDefault="008638DB" w:rsidP="00916EA6">
      <w:r w:rsidRPr="009517BA">
        <w:t>The essential features of Deterministic networks are:</w:t>
      </w:r>
    </w:p>
    <w:p w14:paraId="0DFB9D16" w14:textId="77777777" w:rsidR="008638DB" w:rsidRPr="00916EA6" w:rsidRDefault="008638DB" w:rsidP="008638DB">
      <w:pPr>
        <w:pStyle w:val="ListParagraph"/>
        <w:numPr>
          <w:ilvl w:val="0"/>
          <w:numId w:val="8"/>
        </w:numPr>
        <w:tabs>
          <w:tab w:val="left" w:pos="2991"/>
        </w:tabs>
        <w:spacing w:after="0" w:line="240" w:lineRule="auto"/>
        <w:rPr>
          <w:color w:val="000000" w:themeColor="text1"/>
        </w:rPr>
      </w:pPr>
      <w:r w:rsidRPr="00916EA6">
        <w:rPr>
          <w:color w:val="000000" w:themeColor="text1"/>
        </w:rPr>
        <w:t>Time synchronization.  All network devices and hosts can synchronize their internal clocks to an accuracy between 1 µs and 10 ns.  Synchronization is accomplished using some variant of the IEEE 1588 Precision Time Protocol.  Most, though not all, Deterministic networking applications require that the end stations be synchronized in time.  Some queuing algorithms (see “</w:t>
      </w:r>
      <w:r w:rsidRPr="00916EA6">
        <w:rPr>
          <w:color w:val="000000" w:themeColor="text1"/>
        </w:rPr>
        <w:fldChar w:fldCharType="begin"/>
      </w:r>
      <w:r w:rsidRPr="00916EA6">
        <w:rPr>
          <w:color w:val="000000" w:themeColor="text1"/>
        </w:rPr>
        <w:instrText xml:space="preserve"> REF _Ref478910483 \h </w:instrText>
      </w:r>
      <w:r w:rsidRPr="00916EA6">
        <w:rPr>
          <w:color w:val="000000" w:themeColor="text1"/>
        </w:rPr>
      </w:r>
      <w:r w:rsidRPr="00916EA6">
        <w:rPr>
          <w:color w:val="000000" w:themeColor="text1"/>
        </w:rPr>
        <w:fldChar w:fldCharType="separate"/>
      </w:r>
      <w:r w:rsidRPr="00916EA6">
        <w:rPr>
          <w:color w:val="000000" w:themeColor="text1"/>
        </w:rPr>
        <w:t>Queuing algorithms</w:t>
      </w:r>
      <w:r w:rsidRPr="00916EA6">
        <w:rPr>
          <w:color w:val="000000" w:themeColor="text1"/>
        </w:rPr>
        <w:fldChar w:fldCharType="end"/>
      </w:r>
      <w:r w:rsidRPr="00916EA6">
        <w:rPr>
          <w:color w:val="000000" w:themeColor="text1"/>
        </w:rPr>
        <w:t>”, below) require that the network nodes be synchronized, and some do not.</w:t>
      </w:r>
    </w:p>
    <w:p w14:paraId="08C61C8D" w14:textId="77777777" w:rsidR="008638DB" w:rsidRPr="00916EA6" w:rsidRDefault="008638DB" w:rsidP="008638DB">
      <w:pPr>
        <w:pStyle w:val="ListParagraph"/>
        <w:numPr>
          <w:ilvl w:val="0"/>
          <w:numId w:val="8"/>
        </w:numPr>
        <w:tabs>
          <w:tab w:val="left" w:pos="2991"/>
        </w:tabs>
        <w:spacing w:after="0" w:line="240" w:lineRule="auto"/>
        <w:rPr>
          <w:color w:val="000000" w:themeColor="text1"/>
        </w:rPr>
      </w:pPr>
      <w:r w:rsidRPr="00916EA6">
        <w:rPr>
          <w:color w:val="000000" w:themeColor="text1"/>
        </w:rPr>
        <w:t>Contracts between transmitters and the network:  Every critical flow is the subject of a contract arranged between the transmitter of the flow and the network.  This enables Deterministic networks to provide:</w:t>
      </w:r>
    </w:p>
    <w:p w14:paraId="3342129B" w14:textId="77777777" w:rsidR="008638DB" w:rsidRPr="00916EA6" w:rsidRDefault="008638DB" w:rsidP="008638DB">
      <w:pPr>
        <w:pStyle w:val="ListParagraph"/>
        <w:numPr>
          <w:ilvl w:val="0"/>
          <w:numId w:val="9"/>
        </w:numPr>
        <w:tabs>
          <w:tab w:val="left" w:pos="2991"/>
        </w:tabs>
        <w:spacing w:after="0" w:line="240" w:lineRule="auto"/>
        <w:rPr>
          <w:color w:val="000000" w:themeColor="text1"/>
        </w:rPr>
      </w:pPr>
      <w:r w:rsidRPr="00916EA6">
        <w:rPr>
          <w:color w:val="000000" w:themeColor="text1"/>
        </w:rPr>
        <w:t>Bounded latency and zero congestion loss.  Congestion loss, the statistical overflowing of an output buffer in a network node, is the principle cause of packet loss in a best-effort network.  By pacing the delivery of packets and allocating sufficient buffer space for critical flows, congestion is eliminated.  Therefore, any given critical flow can be promised a maximum latency for delivering its packet end-to-end through the network.</w:t>
      </w:r>
    </w:p>
    <w:p w14:paraId="08D0A5CB" w14:textId="77777777" w:rsidR="008638DB" w:rsidRPr="00916EA6" w:rsidRDefault="008638DB" w:rsidP="008638DB">
      <w:pPr>
        <w:pStyle w:val="ListParagraph"/>
        <w:numPr>
          <w:ilvl w:val="0"/>
          <w:numId w:val="9"/>
        </w:numPr>
        <w:tabs>
          <w:tab w:val="left" w:pos="2991"/>
        </w:tabs>
        <w:spacing w:after="0" w:line="240" w:lineRule="auto"/>
        <w:rPr>
          <w:color w:val="000000" w:themeColor="text1"/>
        </w:rPr>
      </w:pPr>
      <w:r w:rsidRPr="00916EA6">
        <w:rPr>
          <w:color w:val="000000" w:themeColor="text1"/>
        </w:rPr>
        <w:lastRenderedPageBreak/>
        <w:t>Ultra-reliable packet delivery.  Having eliminated congestion loss, the next most important cause of packet loss is equipment failure.  Deterministic networks can send multiple copies of a sequence-numbered data stream over multiple paths, and eliminate the duplicates at or near the destinations.  There is no cycle of failure detection and recovery – every packet duplicated and taken to or near its destinations, so a single random event or a single equipment failure does not cause the loss of even one packet.</w:t>
      </w:r>
    </w:p>
    <w:p w14:paraId="47751C49" w14:textId="77777777" w:rsidR="008638DB" w:rsidRPr="00916EA6" w:rsidRDefault="008638DB" w:rsidP="008638DB">
      <w:pPr>
        <w:pStyle w:val="ListParagraph"/>
        <w:numPr>
          <w:ilvl w:val="0"/>
          <w:numId w:val="9"/>
        </w:numPr>
        <w:tabs>
          <w:tab w:val="left" w:pos="2991"/>
        </w:tabs>
        <w:spacing w:after="0" w:line="240" w:lineRule="auto"/>
        <w:rPr>
          <w:color w:val="000000" w:themeColor="text1"/>
        </w:rPr>
      </w:pPr>
      <w:bookmarkStart w:id="12" w:name="_Ref478828340"/>
      <w:r w:rsidRPr="00916EA6">
        <w:rPr>
          <w:color w:val="000000" w:themeColor="text1"/>
        </w:rPr>
        <w:t>Flexibility.  New contracts can be made and old ones revoked.  As critical flows come and go, the proper functioning of all critical flows is maintained at all times.</w:t>
      </w:r>
      <w:bookmarkEnd w:id="12"/>
    </w:p>
    <w:p w14:paraId="72CAF78E" w14:textId="77777777" w:rsidR="008638DB" w:rsidRPr="00916EA6" w:rsidRDefault="008638DB" w:rsidP="008638DB">
      <w:pPr>
        <w:pStyle w:val="ListParagraph"/>
        <w:numPr>
          <w:ilvl w:val="0"/>
          <w:numId w:val="8"/>
        </w:numPr>
        <w:tabs>
          <w:tab w:val="left" w:pos="2991"/>
        </w:tabs>
        <w:spacing w:after="0" w:line="240" w:lineRule="auto"/>
        <w:rPr>
          <w:color w:val="000000" w:themeColor="text1"/>
        </w:rPr>
      </w:pPr>
      <w:r w:rsidRPr="00916EA6">
        <w:rPr>
          <w:color w:val="000000" w:themeColor="text1"/>
        </w:rPr>
        <w:t>Coexistence with best-effort services.  Unless the demands of the critical flows consume too much</w:t>
      </w:r>
      <w:r w:rsidRPr="00916EA6">
        <w:rPr>
          <w:rStyle w:val="FootnoteReference"/>
          <w:color w:val="000000" w:themeColor="text1"/>
        </w:rPr>
        <w:footnoteReference w:id="2"/>
      </w:r>
      <w:r w:rsidRPr="00916EA6">
        <w:rPr>
          <w:color w:val="000000" w:themeColor="text1"/>
        </w:rPr>
        <w:t xml:space="preserve"> of a particular resource, such as the bandwidth of a particular link, the critical traffic can be paced so that the customary best-effort Quality of Service practices such as priority scheduling, hierarchical QoS, weighted fair queuing, random early discard, etc., still function in their usual manner, except that the bandwidth available to these capabilities reduced by the critical traffic.  (See “</w:t>
      </w:r>
      <w:r w:rsidRPr="00916EA6">
        <w:rPr>
          <w:color w:val="000000" w:themeColor="text1"/>
        </w:rPr>
        <w:fldChar w:fldCharType="begin"/>
      </w:r>
      <w:r w:rsidRPr="00916EA6">
        <w:rPr>
          <w:color w:val="000000" w:themeColor="text1"/>
        </w:rPr>
        <w:instrText xml:space="preserve"> REF _Ref480881126 \h </w:instrText>
      </w:r>
      <w:r w:rsidRPr="00916EA6">
        <w:rPr>
          <w:color w:val="000000" w:themeColor="text1"/>
        </w:rPr>
      </w:r>
      <w:r w:rsidRPr="00916EA6">
        <w:rPr>
          <w:color w:val="000000" w:themeColor="text1"/>
        </w:rPr>
        <w:fldChar w:fldCharType="separate"/>
      </w:r>
      <w:r w:rsidRPr="00916EA6">
        <w:rPr>
          <w:color w:val="000000" w:themeColor="text1"/>
        </w:rPr>
        <w:t>Coexistence of Deterministic and Best-Effort QoS</w:t>
      </w:r>
      <w:r w:rsidRPr="00916EA6">
        <w:rPr>
          <w:color w:val="000000" w:themeColor="text1"/>
        </w:rPr>
        <w:fldChar w:fldCharType="end"/>
      </w:r>
      <w:r w:rsidRPr="00916EA6">
        <w:rPr>
          <w:color w:val="000000" w:themeColor="text1"/>
        </w:rPr>
        <w:t>”, below.)</w:t>
      </w:r>
    </w:p>
    <w:p w14:paraId="6F87F706" w14:textId="77777777" w:rsidR="008638DB" w:rsidRPr="009517BA" w:rsidRDefault="008638DB" w:rsidP="008638DB">
      <w:pPr>
        <w:rPr>
          <w:color w:val="7030A0"/>
        </w:rPr>
      </w:pPr>
    </w:p>
    <w:p w14:paraId="4E1C8582" w14:textId="67B66716" w:rsidR="008638DB" w:rsidRPr="009517BA" w:rsidRDefault="008638DB" w:rsidP="00790E95">
      <w:r w:rsidRPr="009517BA">
        <w:t>The reader should note that item 2:</w:t>
      </w:r>
      <w:r w:rsidRPr="009517BA">
        <w:fldChar w:fldCharType="begin"/>
      </w:r>
      <w:r w:rsidRPr="009517BA">
        <w:instrText xml:space="preserve"> REF _Ref478828340 \w \p \h </w:instrText>
      </w:r>
      <w:r w:rsidR="00790E95">
        <w:instrText xml:space="preserve"> \* MERGEFORMAT </w:instrText>
      </w:r>
      <w:r w:rsidRPr="009517BA">
        <w:fldChar w:fldCharType="separate"/>
      </w:r>
      <w:r w:rsidRPr="009517BA">
        <w:t>c above</w:t>
      </w:r>
      <w:r w:rsidRPr="009517BA">
        <w:fldChar w:fldCharType="end"/>
      </w:r>
      <w:r w:rsidRPr="009517BA">
        <w:t>, flexibility, is the most radical change to existing paradigms for supporting real-time applications over best-effort networks.  All other alternatives to Deterministic Networking (see “</w:t>
      </w:r>
      <w:r w:rsidRPr="009517BA">
        <w:fldChar w:fldCharType="begin"/>
      </w:r>
      <w:r w:rsidRPr="009517BA">
        <w:instrText xml:space="preserve"> REF _Ref478828444 \h </w:instrText>
      </w:r>
      <w:r w:rsidR="00790E95">
        <w:instrText xml:space="preserve"> \* MERGEFORMAT </w:instrText>
      </w:r>
      <w:r w:rsidRPr="009517BA">
        <w:fldChar w:fldCharType="separate"/>
      </w:r>
      <w:r w:rsidRPr="009517BA">
        <w:t>Alternatives to Deterministic Networking</w:t>
      </w:r>
      <w:r w:rsidRPr="009517BA">
        <w:fldChar w:fldCharType="end"/>
      </w:r>
      <w:r w:rsidRPr="009517BA">
        <w:t>”, below) require network simulation, prototyping, and/or run-time testing to determine whether a change to the critical flows can or cannot be supported.  Changes can only be made to such real-time networks when the applications are down.  Deterministic networks can be built to support a dynamic environment.</w:t>
      </w:r>
    </w:p>
    <w:p w14:paraId="4A0BA78C" w14:textId="67AB8BAB" w:rsidR="00790E95" w:rsidRDefault="008638DB" w:rsidP="000D5AA3">
      <w:r w:rsidRPr="009517BA">
        <w:t>In a sense, Deterministic Networking (DetNet) is just one more QoS offered by a best-effort network.  The DetNet service provides an absolute upper bound on end-to-end latency, and at some cost in buffer space and timers, can provide a lower bound, as well.  It also provides, as a natural consequence, zero packet loss due to output port congestion.  The DetNet service is most useful where much of the traffic over the network as a whole is best-effort, but there is a significant component of DetNet traffic, perhaps even a majority of DetNet traffic in some parts of the network.</w:t>
      </w:r>
    </w:p>
    <w:p w14:paraId="2E8F0477" w14:textId="5B9DA68F" w:rsidR="00690A22" w:rsidRDefault="00690A22" w:rsidP="009D6283">
      <w:pPr>
        <w:pStyle w:val="Heading1"/>
      </w:pPr>
      <w:r w:rsidRPr="00690A22">
        <w:t>Understand IEC 61850 activities and relationships</w:t>
      </w:r>
    </w:p>
    <w:p w14:paraId="6A5A823F" w14:textId="2F82808D" w:rsidR="00781816" w:rsidRDefault="00781816" w:rsidP="00790E95">
      <w:r w:rsidRPr="00EA0466">
        <w:t xml:space="preserve">IEC TC57 WG 10 </w:t>
      </w:r>
      <w:r w:rsidR="00667A34">
        <w:t>(</w:t>
      </w:r>
      <w:r w:rsidR="00667A34" w:rsidRPr="00667A34">
        <w:t>Power system IED communication and associated data models</w:t>
      </w:r>
      <w:r w:rsidR="00667A34">
        <w:t xml:space="preserve">) </w:t>
      </w:r>
      <w:r w:rsidRPr="00EA0466">
        <w:t>has started to work on the Te</w:t>
      </w:r>
      <w:r w:rsidR="00790E95">
        <w:t xml:space="preserve">chnical Report IEC 61850-90-13 </w:t>
      </w:r>
      <w:r w:rsidRPr="00EA0466">
        <w:t>- Deterministic Networking Technologies (in IEC 61850 networks).</w:t>
      </w:r>
      <w:r>
        <w:t xml:space="preserve"> </w:t>
      </w:r>
      <w:r w:rsidRPr="00EA0466">
        <w:t>The scope comprises use cases,</w:t>
      </w:r>
      <w:r>
        <w:t xml:space="preserve"> potential improvements, key challenges,</w:t>
      </w:r>
      <w:r w:rsidRPr="00EA0466">
        <w:t xml:space="preserve"> technology considerations (TSN, </w:t>
      </w:r>
      <w:r>
        <w:t xml:space="preserve">IETF </w:t>
      </w:r>
      <w:r w:rsidRPr="00EA0466">
        <w:t xml:space="preserve">DetNet), profile definitions and compatibility </w:t>
      </w:r>
      <w:r>
        <w:t>aspects</w:t>
      </w:r>
      <w:r w:rsidRPr="00EA0466">
        <w:t>.</w:t>
      </w:r>
      <w:r>
        <w:t xml:space="preserve"> The set of IEEE 802.1 TSN standards (profile) is in discussion and not </w:t>
      </w:r>
      <w:r w:rsidR="008B1885">
        <w:t xml:space="preserve">completely </w:t>
      </w:r>
      <w:r>
        <w:t>decided yet. The use cases and applications are structured and mapped to the following two core d</w:t>
      </w:r>
      <w:r w:rsidR="00441921">
        <w:t>omains: substation automation (Station and Process B</w:t>
      </w:r>
      <w:r>
        <w:t>us) and WAN-based applications such as tele-protection and DER (Distributed Energy Resources). For substation automation network, TSN will be considered as one solution to meet functional and non-functional requirement. The following features of TSN are especially interesting for a</w:t>
      </w:r>
      <w:r w:rsidR="00441921">
        <w:t>pplications and networks based o</w:t>
      </w:r>
      <w:r>
        <w:t>n IEC 61850:</w:t>
      </w:r>
    </w:p>
    <w:p w14:paraId="2D43AB2A" w14:textId="77777777" w:rsidR="00781816" w:rsidRDefault="00781816" w:rsidP="00781816">
      <w:pPr>
        <w:spacing w:after="0" w:line="240" w:lineRule="auto"/>
        <w:ind w:left="360"/>
        <w:rPr>
          <w:rFonts w:ascii="Calibri" w:eastAsia="Times New Roman" w:hAnsi="Calibri" w:cs="Times New Roman"/>
          <w:color w:val="000000"/>
          <w:sz w:val="21"/>
          <w:szCs w:val="21"/>
        </w:rPr>
      </w:pPr>
    </w:p>
    <w:p w14:paraId="180A42E7" w14:textId="77777777" w:rsidR="00781816" w:rsidRPr="00703A88" w:rsidRDefault="00781816" w:rsidP="00781816">
      <w:pPr>
        <w:pStyle w:val="ListParagraph"/>
        <w:numPr>
          <w:ilvl w:val="0"/>
          <w:numId w:val="14"/>
        </w:numPr>
        <w:spacing w:after="0" w:line="240" w:lineRule="auto"/>
        <w:ind w:left="1080"/>
        <w:rPr>
          <w:rFonts w:ascii="Calibri" w:eastAsia="Times New Roman" w:hAnsi="Calibri" w:cs="Times New Roman"/>
          <w:color w:val="000000"/>
        </w:rPr>
      </w:pPr>
      <w:r w:rsidRPr="00703A88">
        <w:rPr>
          <w:rFonts w:ascii="Calibri" w:eastAsia="Times New Roman" w:hAnsi="Calibri" w:cs="Times New Roman"/>
          <w:color w:val="000000"/>
        </w:rPr>
        <w:t>Bounded latency</w:t>
      </w:r>
    </w:p>
    <w:p w14:paraId="5CB546D2" w14:textId="77777777" w:rsidR="00781816" w:rsidRPr="00703A88" w:rsidRDefault="00781816" w:rsidP="00781816">
      <w:pPr>
        <w:pStyle w:val="ListParagraph"/>
        <w:numPr>
          <w:ilvl w:val="0"/>
          <w:numId w:val="14"/>
        </w:numPr>
        <w:spacing w:after="0" w:line="240" w:lineRule="auto"/>
        <w:ind w:left="1080"/>
        <w:rPr>
          <w:rFonts w:ascii="Calibri" w:eastAsia="Times New Roman" w:hAnsi="Calibri" w:cs="Times New Roman"/>
          <w:color w:val="000000"/>
        </w:rPr>
      </w:pPr>
      <w:r w:rsidRPr="00703A88">
        <w:rPr>
          <w:rFonts w:ascii="Calibri" w:eastAsia="Times New Roman" w:hAnsi="Calibri" w:cs="Times New Roman"/>
          <w:color w:val="000000"/>
        </w:rPr>
        <w:t>Low bounded jitter</w:t>
      </w:r>
    </w:p>
    <w:p w14:paraId="316ADB41" w14:textId="77777777" w:rsidR="00781816" w:rsidRPr="00703A88" w:rsidRDefault="00781816" w:rsidP="00781816">
      <w:pPr>
        <w:pStyle w:val="ListParagraph"/>
        <w:numPr>
          <w:ilvl w:val="0"/>
          <w:numId w:val="14"/>
        </w:numPr>
        <w:spacing w:after="0" w:line="240" w:lineRule="auto"/>
        <w:ind w:left="1080"/>
        <w:rPr>
          <w:rFonts w:ascii="Calibri" w:eastAsia="Times New Roman" w:hAnsi="Calibri" w:cs="Times New Roman"/>
          <w:color w:val="000000"/>
        </w:rPr>
      </w:pPr>
      <w:r w:rsidRPr="00703A88">
        <w:rPr>
          <w:rFonts w:ascii="Calibri" w:eastAsia="Times New Roman" w:hAnsi="Calibri" w:cs="Times New Roman"/>
          <w:color w:val="000000"/>
        </w:rPr>
        <w:t>Zero congestion loss</w:t>
      </w:r>
    </w:p>
    <w:p w14:paraId="6B6A14D8" w14:textId="77777777" w:rsidR="00781816" w:rsidRPr="00703A88" w:rsidRDefault="00781816" w:rsidP="00781816">
      <w:pPr>
        <w:pStyle w:val="ListParagraph"/>
        <w:numPr>
          <w:ilvl w:val="0"/>
          <w:numId w:val="14"/>
        </w:numPr>
        <w:spacing w:after="0" w:line="240" w:lineRule="auto"/>
        <w:ind w:left="1080"/>
        <w:rPr>
          <w:rFonts w:ascii="Calibri" w:eastAsia="Times New Roman" w:hAnsi="Calibri" w:cs="Times New Roman"/>
          <w:color w:val="000000"/>
        </w:rPr>
      </w:pPr>
      <w:r w:rsidRPr="00703A88">
        <w:rPr>
          <w:rFonts w:ascii="Calibri" w:eastAsia="Times New Roman" w:hAnsi="Calibri" w:cs="Times New Roman"/>
          <w:color w:val="000000"/>
        </w:rPr>
        <w:t>A converged network architecture</w:t>
      </w:r>
    </w:p>
    <w:p w14:paraId="6244F3C4" w14:textId="77777777" w:rsidR="00703A88" w:rsidRDefault="00703A88" w:rsidP="00703A88">
      <w:pPr>
        <w:spacing w:after="0" w:line="240" w:lineRule="auto"/>
        <w:rPr>
          <w:rFonts w:ascii="Calibri" w:eastAsia="Times New Roman" w:hAnsi="Calibri" w:cs="Times New Roman"/>
          <w:color w:val="000000"/>
          <w:sz w:val="21"/>
          <w:szCs w:val="21"/>
        </w:rPr>
      </w:pPr>
    </w:p>
    <w:p w14:paraId="783A418F" w14:textId="270839B5" w:rsidR="00B815AF" w:rsidRDefault="00703A88" w:rsidP="00703A88">
      <w:pPr>
        <w:spacing w:after="0" w:line="240" w:lineRule="auto"/>
      </w:pPr>
      <w:r w:rsidRPr="00703A88">
        <w:rPr>
          <w:rFonts w:ascii="Calibri" w:eastAsia="Times New Roman" w:hAnsi="Calibri" w:cs="Times New Roman"/>
          <w:color w:val="000000"/>
        </w:rPr>
        <w:t xml:space="preserve">The use of TSN-technologies comprising these key features will help to reduce the </w:t>
      </w:r>
      <w:r w:rsidRPr="00703A88">
        <w:rPr>
          <w:rFonts w:ascii="Calibri" w:hAnsi="Calibri"/>
        </w:rPr>
        <w:t xml:space="preserve">overprovisioning of network bandwidth as an approach currently used to assure delivery of critical traffic by preventing network congestion. </w:t>
      </w:r>
      <w:r w:rsidR="00781816">
        <w:t>According to the network architecture recommendation in IEC 61850, a substation</w:t>
      </w:r>
      <w:r w:rsidR="008B1885">
        <w:t xml:space="preserve"> network is partitioned into a Station and Process Bus. The Process B</w:t>
      </w:r>
      <w:r w:rsidR="00781816">
        <w:t>us connects the IED’s (</w:t>
      </w:r>
      <w:r w:rsidR="00781816" w:rsidRPr="004109B6">
        <w:t>Intelligent Electronic Devices</w:t>
      </w:r>
      <w:r w:rsidR="00781816">
        <w:t xml:space="preserve">) on the level of the primary equipment, typically to Merging Units (MU). The deterministic behavior of TSN can help to foster the </w:t>
      </w:r>
      <w:r w:rsidR="008B1885">
        <w:t>adoption and deployment of the Process B</w:t>
      </w:r>
      <w:r w:rsidR="00781816">
        <w:t xml:space="preserve">us. Furthermore, non-functional requirements such as manageability, usability, and flexibility are addressed in the Technical Report </w:t>
      </w:r>
      <w:r w:rsidR="008B1885">
        <w:t xml:space="preserve">(TR) </w:t>
      </w:r>
      <w:r w:rsidR="00781816">
        <w:t xml:space="preserve">as well as network security consideration. While the first three bullet points provide excellent support to meet functional requirements for critical protection and control applications, the converged network architecture enables a multi-service architecture. A multi-service architecture allows critical traffic on the same physical network with best-effort services such as </w:t>
      </w:r>
      <w:r w:rsidR="008B1885">
        <w:t xml:space="preserve">network and security </w:t>
      </w:r>
      <w:r w:rsidR="00781816">
        <w:t xml:space="preserve">configuration, engineering, and monitoring. This approach is a requirement specified by utilities in order to make networking more efficient. </w:t>
      </w:r>
      <w:r w:rsidR="008B1885">
        <w:t xml:space="preserve">Security monitoring as defined in IEC 62351-7 would </w:t>
      </w:r>
      <w:r w:rsidR="00B815AF">
        <w:t xml:space="preserve">especially </w:t>
      </w:r>
      <w:r w:rsidR="008B1885">
        <w:t xml:space="preserve">benefit from the multi-service capabilities. </w:t>
      </w:r>
      <w:r w:rsidR="00B815AF">
        <w:t xml:space="preserve">The subsequent bullets list </w:t>
      </w:r>
      <w:r>
        <w:t xml:space="preserve">other </w:t>
      </w:r>
      <w:r w:rsidR="00B815AF">
        <w:t>important benefits and improvements:</w:t>
      </w:r>
    </w:p>
    <w:p w14:paraId="0B0043EE" w14:textId="77777777" w:rsidR="001E3DBC" w:rsidRPr="00703A88" w:rsidRDefault="001E3DBC" w:rsidP="00703A88">
      <w:pPr>
        <w:spacing w:after="0" w:line="240" w:lineRule="auto"/>
        <w:rPr>
          <w:rFonts w:ascii="Calibri" w:eastAsia="Times New Roman" w:hAnsi="Calibri" w:cs="Times New Roman"/>
          <w:color w:val="000000"/>
        </w:rPr>
      </w:pPr>
    </w:p>
    <w:p w14:paraId="43E4F5A8" w14:textId="539DE7C1" w:rsidR="00703A88" w:rsidRDefault="00703A88" w:rsidP="00B815AF">
      <w:pPr>
        <w:pStyle w:val="ListParagraph"/>
        <w:numPr>
          <w:ilvl w:val="0"/>
          <w:numId w:val="18"/>
        </w:numPr>
        <w:rPr>
          <w:lang w:val="en-GB"/>
        </w:rPr>
      </w:pPr>
      <w:r>
        <w:rPr>
          <w:lang w:val="en-GB"/>
        </w:rPr>
        <w:t xml:space="preserve">A tight integration with substation engineering </w:t>
      </w:r>
      <w:r w:rsidR="00141B90">
        <w:rPr>
          <w:lang w:val="en-GB"/>
        </w:rPr>
        <w:t xml:space="preserve">tools to allow </w:t>
      </w:r>
      <w:r>
        <w:rPr>
          <w:lang w:val="en-GB"/>
        </w:rPr>
        <w:t>netwo</w:t>
      </w:r>
      <w:r w:rsidR="00BA7065">
        <w:rPr>
          <w:lang w:val="en-GB"/>
        </w:rPr>
        <w:t>rk configuration based on intent</w:t>
      </w:r>
      <w:r>
        <w:rPr>
          <w:lang w:val="en-GB"/>
        </w:rPr>
        <w:t xml:space="preserve"> which hides complexity</w:t>
      </w:r>
      <w:r w:rsidR="00141B90">
        <w:rPr>
          <w:lang w:val="en-GB"/>
        </w:rPr>
        <w:t xml:space="preserve"> and is less prone to errors</w:t>
      </w:r>
    </w:p>
    <w:p w14:paraId="1B3FCD19" w14:textId="673238A7" w:rsidR="00B815AF" w:rsidRDefault="00B815AF" w:rsidP="00B815AF">
      <w:pPr>
        <w:pStyle w:val="ListParagraph"/>
        <w:numPr>
          <w:ilvl w:val="0"/>
          <w:numId w:val="18"/>
        </w:numPr>
        <w:rPr>
          <w:lang w:val="en-GB"/>
        </w:rPr>
      </w:pPr>
      <w:r>
        <w:rPr>
          <w:lang w:val="en-GB"/>
        </w:rPr>
        <w:t>High flexibility regarding the</w:t>
      </w:r>
      <w:r w:rsidRPr="00B815AF">
        <w:rPr>
          <w:lang w:val="en-GB"/>
        </w:rPr>
        <w:t xml:space="preserve"> network topology </w:t>
      </w:r>
      <w:r>
        <w:rPr>
          <w:lang w:val="en-GB"/>
        </w:rPr>
        <w:t xml:space="preserve">and the concatenated </w:t>
      </w:r>
      <w:r w:rsidRPr="00B815AF">
        <w:rPr>
          <w:lang w:val="en-GB"/>
        </w:rPr>
        <w:t>redundancy requirements</w:t>
      </w:r>
      <w:r>
        <w:rPr>
          <w:lang w:val="en-GB"/>
        </w:rPr>
        <w:t xml:space="preserve"> (seamless redundancy is achievable for individual streams over meshed-networks</w:t>
      </w:r>
      <w:r w:rsidR="002B1442">
        <w:rPr>
          <w:lang w:val="en-GB"/>
        </w:rPr>
        <w:t>)</w:t>
      </w:r>
    </w:p>
    <w:p w14:paraId="5A5B0FD6" w14:textId="0CB43D88" w:rsidR="00703A88" w:rsidRDefault="00703A88" w:rsidP="000C4A36">
      <w:pPr>
        <w:pStyle w:val="ListParagraph"/>
        <w:numPr>
          <w:ilvl w:val="0"/>
          <w:numId w:val="18"/>
        </w:numPr>
        <w:spacing w:after="200" w:line="276" w:lineRule="auto"/>
        <w:rPr>
          <w:rFonts w:ascii="Calibri" w:hAnsi="Calibri" w:cs="Arial"/>
          <w:lang w:val="en-GB"/>
        </w:rPr>
      </w:pPr>
      <w:r>
        <w:rPr>
          <w:rFonts w:ascii="Calibri" w:hAnsi="Calibri" w:cs="Arial"/>
          <w:lang w:val="en-GB"/>
        </w:rPr>
        <w:t xml:space="preserve">Robust </w:t>
      </w:r>
      <w:r w:rsidRPr="00AA45E4">
        <w:rPr>
          <w:rFonts w:ascii="Calibri" w:hAnsi="Calibri" w:cs="Arial"/>
          <w:lang w:val="en-GB"/>
        </w:rPr>
        <w:t>network security</w:t>
      </w:r>
      <w:r>
        <w:rPr>
          <w:rFonts w:ascii="Calibri" w:hAnsi="Calibri" w:cs="Arial"/>
          <w:lang w:val="en-GB"/>
        </w:rPr>
        <w:t xml:space="preserve"> capabilities enhancing network access control, filtering, </w:t>
      </w:r>
      <w:r w:rsidR="000C4A36">
        <w:rPr>
          <w:rFonts w:ascii="Calibri" w:hAnsi="Calibri" w:cs="Arial"/>
          <w:lang w:val="en-GB"/>
        </w:rPr>
        <w:t xml:space="preserve">traffic segmentation, </w:t>
      </w:r>
      <w:r>
        <w:rPr>
          <w:rFonts w:ascii="Calibri" w:hAnsi="Calibri" w:cs="Arial"/>
          <w:lang w:val="en-GB"/>
        </w:rPr>
        <w:t>and visibility into the network</w:t>
      </w:r>
      <w:r w:rsidR="000C4A36">
        <w:rPr>
          <w:rFonts w:ascii="Calibri" w:hAnsi="Calibri" w:cs="Arial"/>
          <w:lang w:val="en-GB"/>
        </w:rPr>
        <w:t>. Immunity</w:t>
      </w:r>
      <w:r w:rsidR="000C4A36" w:rsidRPr="000C4A36">
        <w:rPr>
          <w:rFonts w:ascii="Calibri" w:hAnsi="Calibri" w:cs="Arial"/>
          <w:lang w:val="en-GB"/>
        </w:rPr>
        <w:t xml:space="preserve"> to best effort Denial of Service (</w:t>
      </w:r>
      <w:proofErr w:type="spellStart"/>
      <w:r w:rsidR="000C4A36" w:rsidRPr="000C4A36">
        <w:rPr>
          <w:rFonts w:ascii="Calibri" w:hAnsi="Calibri" w:cs="Arial"/>
          <w:lang w:val="en-GB"/>
        </w:rPr>
        <w:t>DoS</w:t>
      </w:r>
      <w:proofErr w:type="spellEnd"/>
      <w:r w:rsidR="000C4A36" w:rsidRPr="000C4A36">
        <w:rPr>
          <w:rFonts w:ascii="Calibri" w:hAnsi="Calibri" w:cs="Arial"/>
          <w:lang w:val="en-GB"/>
        </w:rPr>
        <w:t>) attacks</w:t>
      </w:r>
      <w:r w:rsidR="002B1442">
        <w:rPr>
          <w:rFonts w:ascii="Calibri" w:hAnsi="Calibri" w:cs="Arial"/>
          <w:lang w:val="en-GB"/>
        </w:rPr>
        <w:t xml:space="preserve"> is implicit</w:t>
      </w:r>
      <w:r w:rsidR="000C4A36">
        <w:rPr>
          <w:rFonts w:ascii="Calibri" w:hAnsi="Calibri" w:cs="Arial"/>
          <w:lang w:val="en-GB"/>
        </w:rPr>
        <w:t>.</w:t>
      </w:r>
    </w:p>
    <w:p w14:paraId="0CE42B34" w14:textId="6F94E12D" w:rsidR="00141B90" w:rsidRPr="00141B90" w:rsidRDefault="00141B90" w:rsidP="00141B90">
      <w:pPr>
        <w:pStyle w:val="ListParagraph"/>
        <w:numPr>
          <w:ilvl w:val="0"/>
          <w:numId w:val="18"/>
        </w:numPr>
        <w:spacing w:after="200" w:line="276" w:lineRule="auto"/>
        <w:rPr>
          <w:rFonts w:ascii="Calibri" w:hAnsi="Calibri" w:cs="Arial"/>
          <w:lang w:val="de-DE"/>
        </w:rPr>
      </w:pPr>
      <w:r w:rsidRPr="00141B90">
        <w:rPr>
          <w:rFonts w:ascii="Calibri" w:hAnsi="Calibri" w:cs="Arial"/>
          <w:lang w:val="en-GB"/>
        </w:rPr>
        <w:t xml:space="preserve">Multi-service capabilities to allow Synchro-phasor traffic over </w:t>
      </w:r>
      <w:r>
        <w:rPr>
          <w:rFonts w:ascii="Calibri" w:hAnsi="Calibri" w:cs="Arial"/>
          <w:lang w:val="en-GB"/>
        </w:rPr>
        <w:t>the Station B</w:t>
      </w:r>
      <w:r w:rsidRPr="00141B90">
        <w:rPr>
          <w:rFonts w:ascii="Calibri" w:hAnsi="Calibri" w:cs="Arial"/>
          <w:lang w:val="en-GB"/>
        </w:rPr>
        <w:t>us</w:t>
      </w:r>
      <w:r>
        <w:rPr>
          <w:rFonts w:ascii="Calibri" w:hAnsi="Calibri" w:cs="Arial"/>
          <w:lang w:val="en-GB"/>
        </w:rPr>
        <w:t xml:space="preserve"> and </w:t>
      </w:r>
      <w:r w:rsidR="000C4A36">
        <w:rPr>
          <w:rFonts w:ascii="Calibri" w:hAnsi="Calibri" w:cs="Arial"/>
          <w:lang w:val="en-GB"/>
        </w:rPr>
        <w:t>combined GOOSE</w:t>
      </w:r>
      <w:r w:rsidR="00A04120" w:rsidRPr="00141B90">
        <w:rPr>
          <w:rFonts w:ascii="Calibri" w:hAnsi="Calibri" w:cs="Arial"/>
          <w:bCs/>
        </w:rPr>
        <w:t xml:space="preserve"> </w:t>
      </w:r>
      <w:r w:rsidRPr="00141B90">
        <w:rPr>
          <w:rFonts w:ascii="Calibri" w:hAnsi="Calibri" w:cs="Arial"/>
          <w:bCs/>
        </w:rPr>
        <w:t>and</w:t>
      </w:r>
      <w:r>
        <w:rPr>
          <w:rFonts w:ascii="Calibri" w:hAnsi="Calibri" w:cs="Arial"/>
          <w:bCs/>
        </w:rPr>
        <w:t xml:space="preserve"> </w:t>
      </w:r>
      <w:r w:rsidRPr="00141B90">
        <w:rPr>
          <w:rFonts w:ascii="Calibri" w:hAnsi="Calibri" w:cs="Arial"/>
          <w:bCs/>
        </w:rPr>
        <w:t xml:space="preserve">Sampled Value </w:t>
      </w:r>
      <w:r>
        <w:rPr>
          <w:rFonts w:ascii="Calibri" w:hAnsi="Calibri" w:cs="Arial"/>
          <w:bCs/>
        </w:rPr>
        <w:t xml:space="preserve">(SV) </w:t>
      </w:r>
      <w:r w:rsidRPr="00141B90">
        <w:rPr>
          <w:rFonts w:ascii="Calibri" w:hAnsi="Calibri" w:cs="Arial"/>
          <w:bCs/>
        </w:rPr>
        <w:t xml:space="preserve">messages </w:t>
      </w:r>
      <w:r w:rsidR="002B1442">
        <w:rPr>
          <w:rFonts w:ascii="Calibri" w:hAnsi="Calibri" w:cs="Arial"/>
          <w:bCs/>
        </w:rPr>
        <w:t>over Process B</w:t>
      </w:r>
      <w:r w:rsidR="00A04120" w:rsidRPr="00141B90">
        <w:rPr>
          <w:rFonts w:ascii="Calibri" w:hAnsi="Calibri" w:cs="Arial"/>
          <w:bCs/>
        </w:rPr>
        <w:t>us</w:t>
      </w:r>
    </w:p>
    <w:p w14:paraId="44792DB9" w14:textId="44AFE426" w:rsidR="00781816" w:rsidRDefault="00781816" w:rsidP="00790E95">
      <w:r>
        <w:t xml:space="preserve">Another important aspect is </w:t>
      </w:r>
      <w:r w:rsidRPr="00E755F1">
        <w:t xml:space="preserve">guidance how to achieve co-existence and interoperability with existing technologies such as </w:t>
      </w:r>
      <w:r>
        <w:t xml:space="preserve">PTP (IEC 61850-9-3 Profile), </w:t>
      </w:r>
      <w:r w:rsidRPr="00E755F1">
        <w:t xml:space="preserve">PRP and HSR. This </w:t>
      </w:r>
      <w:r>
        <w:t xml:space="preserve">encompasses potential impact on applications, the requirement to </w:t>
      </w:r>
      <w:r w:rsidRPr="00E755F1">
        <w:t>define migration paths</w:t>
      </w:r>
      <w:r>
        <w:t xml:space="preserve"> and to outline support for brownfield installations. The latter point addresses the fact that today’s Digital Protections Devices/IED’s do not implement a TSN-enabled network stack in order to function as a listener or talker, using the notion of TSN. On the other hand, IED’s typically have a long life-cycle (15 years and longer) and there will be a need to integrate them into a TSN-enabled network. A gateway approach addressing the specifics of IEC 61850 messages such as GOOSE and Sampled Values (SV) is in consideration. Finally, to address new use cases and opportunities derived from the capabilities of deterministic networking is another objective.</w:t>
      </w:r>
    </w:p>
    <w:p w14:paraId="2FEF9A9E" w14:textId="79EDCE0F" w:rsidR="00EA0466" w:rsidRPr="008B1885" w:rsidRDefault="00781816" w:rsidP="00EA0466">
      <w:pPr>
        <w:rPr>
          <w:rFonts w:ascii="Calibri" w:eastAsia="Times New Roman" w:hAnsi="Calibri" w:cs="Times New Roman"/>
          <w:color w:val="000000"/>
        </w:rPr>
      </w:pPr>
      <w:r>
        <w:t>Based on the requirements, the task force responsible for IEC 61850-90-13 is asked to coordinate the work with other working groups in IEC TC 57 (</w:t>
      </w:r>
      <w:r w:rsidRPr="003F1D71">
        <w:t>Power systems management and associated information exchange</w:t>
      </w:r>
      <w:r>
        <w:t xml:space="preserve">) as well as with </w:t>
      </w:r>
      <w:r w:rsidRPr="003F1D71">
        <w:t>IEC SC65C, WG 15</w:t>
      </w:r>
      <w:r>
        <w:t xml:space="preserve"> (</w:t>
      </w:r>
      <w:r w:rsidRPr="003F1D71">
        <w:t>High Availability Networks</w:t>
      </w:r>
      <w:r>
        <w:t>).</w:t>
      </w:r>
      <w:r w:rsidR="00592EA8">
        <w:t xml:space="preserve"> Furthermore, there is close </w:t>
      </w:r>
      <w:r w:rsidR="00592EA8">
        <w:lastRenderedPageBreak/>
        <w:t>collaboratio</w:t>
      </w:r>
      <w:r w:rsidR="00FD664E">
        <w:t>n with the efforts in IEC/IEEE 60802</w:t>
      </w:r>
      <w:r w:rsidR="00592EA8">
        <w:t xml:space="preserve"> working on the TSN-profile for Industrial Autom</w:t>
      </w:r>
      <w:r w:rsidR="00DD569E">
        <w:t>ation</w:t>
      </w:r>
      <w:r w:rsidR="00592EA8">
        <w:t>. One objective is to harmonize both profiles as much as possible.</w:t>
      </w:r>
    </w:p>
    <w:p w14:paraId="3FAB14D5" w14:textId="77777777" w:rsidR="00690A22" w:rsidRPr="00690A22" w:rsidRDefault="00690A22" w:rsidP="009D6283">
      <w:pPr>
        <w:spacing w:after="0" w:line="240" w:lineRule="auto"/>
        <w:ind w:left="720"/>
        <w:contextualSpacing/>
        <w:textAlignment w:val="baseline"/>
        <w:rPr>
          <w:rFonts w:ascii="Times New Roman" w:eastAsia="Times New Roman" w:hAnsi="Times New Roman" w:cs="Times New Roman"/>
          <w:sz w:val="26"/>
          <w:szCs w:val="24"/>
        </w:rPr>
      </w:pPr>
      <w:commentRangeStart w:id="13"/>
      <w:commentRangeStart w:id="14"/>
      <w:commentRangeStart w:id="15"/>
      <w:r w:rsidRPr="00690A22">
        <w:rPr>
          <w:rFonts w:ascii="Arial" w:eastAsia="+mn-ea" w:hAnsi="Arial" w:cs="+mn-cs"/>
          <w:color w:val="000000"/>
          <w:kern w:val="24"/>
          <w:sz w:val="26"/>
          <w:szCs w:val="26"/>
        </w:rPr>
        <w:t>How standardized APIs are integrated into 61850</w:t>
      </w:r>
      <w:commentRangeEnd w:id="13"/>
      <w:r w:rsidR="00592EA8">
        <w:rPr>
          <w:rStyle w:val="CommentReference"/>
        </w:rPr>
        <w:commentReference w:id="13"/>
      </w:r>
    </w:p>
    <w:p w14:paraId="214B13C9" w14:textId="77777777" w:rsidR="00690A22" w:rsidRPr="00690A22" w:rsidRDefault="00690A22" w:rsidP="009D6283">
      <w:pPr>
        <w:spacing w:after="0" w:line="240" w:lineRule="auto"/>
        <w:ind w:left="720"/>
        <w:contextualSpacing/>
        <w:textAlignment w:val="baseline"/>
        <w:rPr>
          <w:rFonts w:ascii="Times New Roman" w:eastAsia="Times New Roman" w:hAnsi="Times New Roman" w:cs="Times New Roman"/>
          <w:sz w:val="30"/>
          <w:szCs w:val="24"/>
        </w:rPr>
      </w:pPr>
      <w:commentRangeStart w:id="16"/>
      <w:r w:rsidRPr="00690A22">
        <w:rPr>
          <w:rFonts w:ascii="Arial" w:eastAsia="+mn-ea" w:hAnsi="Arial" w:cs="+mn-cs"/>
          <w:color w:val="000000"/>
          <w:kern w:val="24"/>
          <w:sz w:val="30"/>
          <w:szCs w:val="30"/>
        </w:rPr>
        <w:t>What is the set used for grid applications? Relate to IEC TC57 Profiles</w:t>
      </w:r>
      <w:commentRangeEnd w:id="16"/>
      <w:r w:rsidR="00592EA8">
        <w:rPr>
          <w:rStyle w:val="CommentReference"/>
        </w:rPr>
        <w:commentReference w:id="16"/>
      </w:r>
    </w:p>
    <w:p w14:paraId="5842C8C8" w14:textId="77777777" w:rsidR="00690A22" w:rsidRPr="00690A22" w:rsidRDefault="00690A22" w:rsidP="009D6283">
      <w:pPr>
        <w:spacing w:after="0" w:line="240" w:lineRule="auto"/>
        <w:ind w:left="720"/>
        <w:contextualSpacing/>
        <w:textAlignment w:val="baseline"/>
        <w:rPr>
          <w:rFonts w:ascii="Times New Roman" w:eastAsia="Times New Roman" w:hAnsi="Times New Roman" w:cs="Times New Roman"/>
          <w:sz w:val="26"/>
          <w:szCs w:val="24"/>
        </w:rPr>
      </w:pPr>
      <w:commentRangeStart w:id="17"/>
      <w:r w:rsidRPr="00690A22">
        <w:rPr>
          <w:rFonts w:ascii="Arial" w:eastAsia="+mn-ea" w:hAnsi="Arial" w:cs="+mn-cs"/>
          <w:color w:val="000000"/>
          <w:kern w:val="24"/>
          <w:sz w:val="26"/>
          <w:szCs w:val="26"/>
        </w:rPr>
        <w:t>Harmonization of TC65 (automation) with TC57 profiles</w:t>
      </w:r>
      <w:commentRangeEnd w:id="14"/>
      <w:r w:rsidR="000D5AA3">
        <w:rPr>
          <w:rStyle w:val="CommentReference"/>
        </w:rPr>
        <w:commentReference w:id="14"/>
      </w:r>
      <w:commentRangeEnd w:id="15"/>
      <w:commentRangeEnd w:id="17"/>
      <w:r w:rsidR="00292C48">
        <w:rPr>
          <w:rStyle w:val="CommentReference"/>
        </w:rPr>
        <w:commentReference w:id="15"/>
      </w:r>
      <w:r w:rsidR="00592EA8">
        <w:rPr>
          <w:rStyle w:val="CommentReference"/>
        </w:rPr>
        <w:commentReference w:id="17"/>
      </w:r>
    </w:p>
    <w:p w14:paraId="16B28BF2" w14:textId="77777777" w:rsidR="009517BA" w:rsidRDefault="009517BA" w:rsidP="008403A3">
      <w:pPr>
        <w:spacing w:after="0" w:line="240" w:lineRule="auto"/>
        <w:ind w:left="720"/>
        <w:contextualSpacing/>
        <w:textAlignment w:val="baseline"/>
        <w:rPr>
          <w:rFonts w:ascii="Arial" w:eastAsia="+mn-ea" w:hAnsi="Arial" w:cs="+mn-cs"/>
          <w:color w:val="000000"/>
          <w:kern w:val="24"/>
          <w:sz w:val="26"/>
          <w:szCs w:val="26"/>
        </w:rPr>
      </w:pPr>
    </w:p>
    <w:p w14:paraId="712CE1F2" w14:textId="61084E59" w:rsidR="008403A3" w:rsidRPr="008403A3" w:rsidRDefault="008403A3" w:rsidP="00695328">
      <w:pPr>
        <w:pStyle w:val="Heading1"/>
      </w:pPr>
      <w:r w:rsidRPr="008403A3">
        <w:t>Time synchronization</w:t>
      </w:r>
    </w:p>
    <w:p w14:paraId="048D7C9D" w14:textId="77777777" w:rsidR="008403A3" w:rsidRPr="008403A3" w:rsidRDefault="008403A3" w:rsidP="00695328">
      <w:r w:rsidRPr="008403A3">
        <w:t>The TSN standards assume usage of a time synchronization protocol that provides the same time to nodes in the TSN network, within a known precision and accuracy. There are a variety of uses for synchronized time, but with respect to TSN specifically, synchronized time is related to the TSN goal of providing bounded latency.</w:t>
      </w:r>
      <w:bookmarkStart w:id="18" w:name="_GoBack"/>
      <w:bookmarkEnd w:id="18"/>
    </w:p>
    <w:p w14:paraId="42F258A5" w14:textId="77777777" w:rsidR="008403A3" w:rsidRPr="008403A3" w:rsidRDefault="008403A3" w:rsidP="008403A3">
      <w:pPr>
        <w:spacing w:after="0" w:line="240" w:lineRule="auto"/>
        <w:ind w:left="720"/>
        <w:contextualSpacing/>
        <w:textAlignment w:val="baseline"/>
        <w:rPr>
          <w:rFonts w:ascii="Arial" w:eastAsia="+mn-ea" w:hAnsi="Arial" w:cs="+mn-cs"/>
          <w:color w:val="000000"/>
          <w:kern w:val="24"/>
          <w:sz w:val="26"/>
          <w:szCs w:val="26"/>
        </w:rPr>
      </w:pPr>
      <w:r w:rsidRPr="008403A3">
        <w:rPr>
          <w:rFonts w:ascii="Arial" w:eastAsia="+mn-ea" w:hAnsi="Arial" w:cs="+mn-cs"/>
          <w:color w:val="000000"/>
          <w:kern w:val="24"/>
          <w:sz w:val="26"/>
          <w:szCs w:val="26"/>
        </w:rPr>
        <w:t xml:space="preserve"> </w:t>
      </w:r>
    </w:p>
    <w:p w14:paraId="663F81F6" w14:textId="77777777" w:rsidR="008403A3" w:rsidRPr="008403A3" w:rsidRDefault="008403A3" w:rsidP="00695328">
      <w:pPr>
        <w:pStyle w:val="Heading2"/>
      </w:pPr>
      <w:r w:rsidRPr="008403A3">
        <w:t xml:space="preserve">1.1. IEEE </w:t>
      </w:r>
      <w:proofErr w:type="spellStart"/>
      <w:r w:rsidRPr="008403A3">
        <w:t>Std</w:t>
      </w:r>
      <w:proofErr w:type="spellEnd"/>
      <w:r w:rsidRPr="008403A3">
        <w:t xml:space="preserve"> 1588 profiles</w:t>
      </w:r>
    </w:p>
    <w:p w14:paraId="606A2BF1" w14:textId="77777777" w:rsidR="008403A3" w:rsidRPr="008403A3" w:rsidRDefault="008403A3" w:rsidP="00695328">
      <w:r w:rsidRPr="00695328">
        <w:t>For packet-switched networks, one of the most commonly used standards</w:t>
      </w:r>
      <w:r w:rsidRPr="008403A3">
        <w:t xml:space="preserve"> for time synchronization is IEEE </w:t>
      </w:r>
      <w:proofErr w:type="spellStart"/>
      <w:r w:rsidRPr="008403A3">
        <w:t>Std</w:t>
      </w:r>
      <w:proofErr w:type="spellEnd"/>
      <w:r w:rsidRPr="008403A3">
        <w:t xml:space="preserve"> 1588, which specifies the Precision Time Protocol (PTP). The IEEE </w:t>
      </w:r>
      <w:proofErr w:type="spellStart"/>
      <w:r w:rsidRPr="008403A3">
        <w:t>Std</w:t>
      </w:r>
      <w:proofErr w:type="spellEnd"/>
      <w:r w:rsidRPr="008403A3">
        <w:t xml:space="preserve"> 1588 standard specifies a variety of features for synchronization of time. For a given application, usage of PTP features will vary based on the size of the network, topology, assumptions regarding the support of PTP in all nodes, and so on. Due to this variation in needs, most PTP features are specified as optional in the IEEE </w:t>
      </w:r>
      <w:proofErr w:type="spellStart"/>
      <w:r w:rsidRPr="008403A3">
        <w:t>Std</w:t>
      </w:r>
      <w:proofErr w:type="spellEnd"/>
      <w:r w:rsidRPr="008403A3">
        <w:t xml:space="preserve"> 1588 document. In order to accommodate the requirements of different applications, IEEE </w:t>
      </w:r>
      <w:proofErr w:type="spellStart"/>
      <w:r w:rsidRPr="008403A3">
        <w:t>Std</w:t>
      </w:r>
      <w:proofErr w:type="spellEnd"/>
      <w:r w:rsidRPr="008403A3">
        <w:t xml:space="preserve"> 1588 specifies the concept of a PTP profile. A PTP profile document specifies the set of PTP features that are required for a given application. Since the PTP profile narrows the set of features to a specific set, the PTP profile typically serves as the specification that determines interoperability from one company's product to another company's product.</w:t>
      </w:r>
    </w:p>
    <w:p w14:paraId="4CE3DA8B" w14:textId="77777777" w:rsidR="008403A3" w:rsidRPr="008403A3" w:rsidRDefault="008403A3" w:rsidP="00695328">
      <w:r w:rsidRPr="008403A3">
        <w:t xml:space="preserve">As part of the family of TSN standards, the IEEE 802.1 Working Group has specified a PTP profile: IEEE </w:t>
      </w:r>
      <w:proofErr w:type="spellStart"/>
      <w:r w:rsidRPr="008403A3">
        <w:t>Std</w:t>
      </w:r>
      <w:proofErr w:type="spellEnd"/>
      <w:r w:rsidRPr="008403A3">
        <w:t xml:space="preserve"> 802.1AS. The PTP profile of IEEE </w:t>
      </w:r>
      <w:proofErr w:type="spellStart"/>
      <w:r w:rsidRPr="008403A3">
        <w:t>Std</w:t>
      </w:r>
      <w:proofErr w:type="spellEnd"/>
      <w:r w:rsidRPr="008403A3">
        <w:t xml:space="preserve"> 802.1AS applies to a LAN in which all nodes support the 802.1AS PTP profile with hardware-level timestamping. Although 802.1AS provides a high degree of accuracy and precision, its PTP profile does not necessarily fit all applications.</w:t>
      </w:r>
    </w:p>
    <w:p w14:paraId="38CF86D6" w14:textId="77777777" w:rsidR="008403A3" w:rsidRPr="008403A3" w:rsidRDefault="008403A3" w:rsidP="00695328">
      <w:r w:rsidRPr="008403A3">
        <w:t xml:space="preserve">The family of TSN standards supports use of any standard for time synchronization, including any PTP profile. For example, the TSN standard for scheduled traffic (IEEE </w:t>
      </w:r>
      <w:proofErr w:type="spellStart"/>
      <w:r w:rsidRPr="008403A3">
        <w:t>Std</w:t>
      </w:r>
      <w:proofErr w:type="spellEnd"/>
      <w:r w:rsidRPr="008403A3">
        <w:t xml:space="preserve"> 802.1Qbv-2015) depends on synchronized time, but any PTP profile can be used (802.1AS is not required).</w:t>
      </w:r>
    </w:p>
    <w:p w14:paraId="4FCCC0FF" w14:textId="77777777" w:rsidR="008403A3" w:rsidRPr="008403A3" w:rsidRDefault="008403A3" w:rsidP="00695328">
      <w:r w:rsidRPr="008403A3">
        <w:t xml:space="preserve">Utility standardization organizations have specified PTP profiles for their applications, including IEEE </w:t>
      </w:r>
      <w:proofErr w:type="spellStart"/>
      <w:r w:rsidRPr="008403A3">
        <w:t>Std</w:t>
      </w:r>
      <w:proofErr w:type="spellEnd"/>
      <w:r w:rsidRPr="008403A3">
        <w:t xml:space="preserve"> C37.238, and IEC 62439-3 (PRP-HSR). These PTP profiles provide an excellent fit for utility applications, and either PTP profile can be used with the TSN family of standards.</w:t>
      </w:r>
    </w:p>
    <w:p w14:paraId="1D02A741" w14:textId="77777777" w:rsidR="008403A3" w:rsidRPr="008403A3" w:rsidRDefault="008403A3" w:rsidP="00695328">
      <w:pPr>
        <w:pStyle w:val="Heading2"/>
      </w:pPr>
      <w:r w:rsidRPr="008403A3">
        <w:t>1.2 Usage of synchronized time</w:t>
      </w:r>
    </w:p>
    <w:p w14:paraId="04A622BC" w14:textId="77777777" w:rsidR="008403A3" w:rsidRPr="008403A3" w:rsidRDefault="008403A3" w:rsidP="00695328">
      <w:r w:rsidRPr="008403A3">
        <w:t>The following lists provide example use cases for synchronized time. Each use case is an example only, and is not required in order to use TSN standards.</w:t>
      </w:r>
    </w:p>
    <w:p w14:paraId="7D28BA6A" w14:textId="77777777" w:rsidR="008403A3" w:rsidRPr="008403A3" w:rsidRDefault="008403A3" w:rsidP="00695328">
      <w:pPr>
        <w:pStyle w:val="Heading3"/>
      </w:pPr>
      <w:r w:rsidRPr="008403A3">
        <w:lastRenderedPageBreak/>
        <w:t>Application (i.e. in end nodes of network)</w:t>
      </w:r>
    </w:p>
    <w:p w14:paraId="34CCE806" w14:textId="33EE0A0B" w:rsidR="00695328" w:rsidRDefault="008403A3" w:rsidP="00695328">
      <w:pPr>
        <w:pStyle w:val="Heading4"/>
        <w:ind w:left="720"/>
      </w:pPr>
      <w:r w:rsidRPr="00695328">
        <w:t xml:space="preserve">Timestamp of input: </w:t>
      </w:r>
    </w:p>
    <w:p w14:paraId="3DA216D0" w14:textId="420E2C79" w:rsidR="008403A3" w:rsidRPr="00695328" w:rsidRDefault="008403A3" w:rsidP="00695328">
      <w:pPr>
        <w:ind w:left="720"/>
      </w:pPr>
      <w:r w:rsidRPr="00695328">
        <w:t xml:space="preserve">This refers to measuring physical input data along with a synchronized timestamp of the measurement, and encoding both data and timestamp in a message sent over the network, for correlation and/or analysis in the receiver. Today's </w:t>
      </w:r>
      <w:proofErr w:type="spellStart"/>
      <w:r w:rsidRPr="00695328">
        <w:t>synchrophasor</w:t>
      </w:r>
      <w:proofErr w:type="spellEnd"/>
      <w:r w:rsidRPr="00695328">
        <w:t xml:space="preserve"> measurements are one example. TSN standards are not necessarily applicable to this example.</w:t>
      </w:r>
    </w:p>
    <w:p w14:paraId="5C43C2CB" w14:textId="0E85A17B" w:rsidR="00695328" w:rsidRDefault="008403A3" w:rsidP="00695328">
      <w:pPr>
        <w:pStyle w:val="Heading4"/>
        <w:ind w:left="720"/>
      </w:pPr>
      <w:r w:rsidRPr="00695328">
        <w:t xml:space="preserve">Timestamp to apply output data: </w:t>
      </w:r>
    </w:p>
    <w:p w14:paraId="23D49537" w14:textId="76ACBFB7" w:rsidR="008403A3" w:rsidRPr="00695328" w:rsidRDefault="008403A3" w:rsidP="00695328">
      <w:pPr>
        <w:ind w:left="720"/>
      </w:pPr>
      <w:r w:rsidRPr="00695328">
        <w:t>This refers to a TSN talker that sends data in a message to multiple TSN listeners, and the message contains a synchronized timestamp that specifies when the data is to be applied to a physical output. For example, professional audio applications use this technique to ensure that audio data is output to multiple speakers in a synchronized manner. The TSN latency bound is used to determine the timestamp for output.</w:t>
      </w:r>
    </w:p>
    <w:p w14:paraId="3A3FE22E" w14:textId="77777777" w:rsidR="00695328" w:rsidRDefault="008403A3" w:rsidP="00695328">
      <w:pPr>
        <w:pStyle w:val="Heading4"/>
        <w:ind w:left="720"/>
      </w:pPr>
      <w:r w:rsidRPr="00695328">
        <w:t xml:space="preserve">Timestamp to detect stale data: </w:t>
      </w:r>
    </w:p>
    <w:p w14:paraId="1B1817EE" w14:textId="4539174E" w:rsidR="008403A3" w:rsidRPr="00695328" w:rsidRDefault="008403A3" w:rsidP="00695328">
      <w:pPr>
        <w:ind w:left="720"/>
      </w:pPr>
      <w:r w:rsidRPr="00695328">
        <w:t>For some closed-loop control applications, data that is received late (i.e. after latency bound) is not usable. Although TSN can guarantee bounded latency for a normal configuration, there is always the possibility of a flawed configuration or a software bug. In order to validate TSN latency, the TSN talker can include a timestamp in the message that corresponds to the time of transmit. The TSN listener takes a timestamp when the message is received, and if the difference between transmit and receive time exceeds the latency bound, the listener can discard the data and take appropriate action for mitigation of the fault.</w:t>
      </w:r>
    </w:p>
    <w:p w14:paraId="186BB769" w14:textId="77777777" w:rsidR="00695328" w:rsidRDefault="008403A3" w:rsidP="00695328">
      <w:pPr>
        <w:pStyle w:val="Heading4"/>
        <w:ind w:left="720"/>
      </w:pPr>
      <w:r w:rsidRPr="00695328">
        <w:t xml:space="preserve">Scheduling of application code: </w:t>
      </w:r>
    </w:p>
    <w:p w14:paraId="508E3137" w14:textId="4EB1DCAD" w:rsidR="008403A3" w:rsidRPr="00695328" w:rsidRDefault="008403A3" w:rsidP="00695328">
      <w:pPr>
        <w:ind w:left="720"/>
      </w:pPr>
      <w:r w:rsidRPr="00695328">
        <w:t>For closed-loop control applications in which inputs, outputs, and/or control algorithms are located in different nodes of the network, scheduling of application code helps to reduce the loop rate down to the fastest possible. Although scheduling of application code is not directly related to TSN, it does work well with certain TSN standards such as scheduled traffic.</w:t>
      </w:r>
    </w:p>
    <w:p w14:paraId="64140A2C" w14:textId="77777777" w:rsidR="008403A3" w:rsidRPr="00695328" w:rsidRDefault="008403A3" w:rsidP="00695328">
      <w:pPr>
        <w:pStyle w:val="Heading3"/>
      </w:pPr>
      <w:r w:rsidRPr="00695328">
        <w:t>Interior network (i.e. bridges and routers)</w:t>
      </w:r>
    </w:p>
    <w:p w14:paraId="4177466F" w14:textId="77777777" w:rsidR="00695328" w:rsidRDefault="008403A3" w:rsidP="00695328">
      <w:pPr>
        <w:pStyle w:val="Heading4"/>
        <w:ind w:left="720"/>
      </w:pPr>
      <w:r w:rsidRPr="00695328">
        <w:t xml:space="preserve">Scheduled traffic: </w:t>
      </w:r>
    </w:p>
    <w:p w14:paraId="78492B99" w14:textId="16973274" w:rsidR="008403A3" w:rsidRPr="00695328" w:rsidRDefault="008403A3" w:rsidP="00695328">
      <w:pPr>
        <w:ind w:left="720"/>
      </w:pPr>
      <w:r w:rsidRPr="00695328">
        <w:t xml:space="preserve">IEEE </w:t>
      </w:r>
      <w:proofErr w:type="spellStart"/>
      <w:r w:rsidRPr="00695328">
        <w:t>Std</w:t>
      </w:r>
      <w:proofErr w:type="spellEnd"/>
      <w:r w:rsidRPr="00695328">
        <w:t xml:space="preserve"> 802.1Qbv-2015 specifies use of synchronized time to open/close gates for each traffic class of a bridge/router. This prevents lower-priority traffic (i.e. best-effort) from interfering with TSN traffic. As with scheduling of application code, scheduled traffic provides the lowest latency bound, but when latency requirements are not tight, alternative TSN traffic standards can be used. When scheduled traffic is used, the TSN standard for traffic policing (IEEE </w:t>
      </w:r>
      <w:proofErr w:type="spellStart"/>
      <w:r w:rsidRPr="00695328">
        <w:t>Std</w:t>
      </w:r>
      <w:proofErr w:type="spellEnd"/>
      <w:r w:rsidRPr="00695328">
        <w:t xml:space="preserve"> 802.1Qci-2017) provides features to police the scheduled traffic to help detect faulty or malicious equipment.</w:t>
      </w:r>
    </w:p>
    <w:p w14:paraId="55D6344A" w14:textId="77777777" w:rsidR="00695328" w:rsidRDefault="008403A3" w:rsidP="00695328">
      <w:pPr>
        <w:pStyle w:val="Heading4"/>
        <w:ind w:left="720"/>
      </w:pPr>
      <w:r w:rsidRPr="00695328">
        <w:t xml:space="preserve">Cyclic queuing and forwarding: </w:t>
      </w:r>
    </w:p>
    <w:p w14:paraId="745228ED" w14:textId="0EF1304A" w:rsidR="008403A3" w:rsidRPr="00695328" w:rsidRDefault="008403A3" w:rsidP="00695328">
      <w:pPr>
        <w:ind w:left="720"/>
      </w:pPr>
      <w:r w:rsidRPr="00695328">
        <w:t xml:space="preserve">IEEE </w:t>
      </w:r>
      <w:proofErr w:type="spellStart"/>
      <w:r w:rsidRPr="00695328">
        <w:t>Std</w:t>
      </w:r>
      <w:proofErr w:type="spellEnd"/>
      <w:r w:rsidRPr="00695328">
        <w:t xml:space="preserve"> 802.1Qch-2017 specifies use of synchronized time in bridges and routers to provide a cycle-per-hop bound for latency. The bounded latency is higher than scheduled traffic, but the standard is simple to configure and use.</w:t>
      </w:r>
    </w:p>
    <w:p w14:paraId="28E2FC72" w14:textId="18F71FEB" w:rsidR="00690A22" w:rsidRPr="00695328" w:rsidRDefault="00690A22" w:rsidP="00695328">
      <w:pPr>
        <w:pStyle w:val="Heading1"/>
      </w:pPr>
      <w:r w:rsidRPr="00695328">
        <w:lastRenderedPageBreak/>
        <w:t>Relationship to IETF DETNET</w:t>
      </w:r>
      <w:r w:rsidR="003B1624" w:rsidRPr="00695328">
        <w:t xml:space="preserve"> and RTCWEB</w:t>
      </w:r>
    </w:p>
    <w:p w14:paraId="26FB77A9" w14:textId="5B9037BC" w:rsidR="00690A22" w:rsidRPr="002D34AB" w:rsidRDefault="00690A22" w:rsidP="009D6283">
      <w:pPr>
        <w:ind w:left="720"/>
      </w:pPr>
      <w:commentRangeStart w:id="19"/>
      <w:commentRangeStart w:id="20"/>
      <w:r w:rsidRPr="002D34AB">
        <w:t xml:space="preserve">DETNET works over a routed network. </w:t>
      </w:r>
    </w:p>
    <w:p w14:paraId="46B71E6F" w14:textId="10818F97" w:rsidR="003B1624" w:rsidRPr="002D34AB" w:rsidRDefault="003B1624" w:rsidP="009D6283">
      <w:pPr>
        <w:ind w:left="720"/>
        <w:rPr>
          <w:rFonts w:ascii="Times New Roman" w:eastAsia="Times New Roman" w:hAnsi="Times New Roman" w:cs="Times New Roman"/>
          <w:szCs w:val="24"/>
        </w:rPr>
      </w:pPr>
      <w:commentRangeStart w:id="21"/>
      <w:r w:rsidRPr="002D34AB">
        <w:t xml:space="preserve">RTCWEB </w:t>
      </w:r>
      <w:commentRangeEnd w:id="21"/>
      <w:r w:rsidR="009D4047">
        <w:rPr>
          <w:rStyle w:val="CommentReference"/>
        </w:rPr>
        <w:commentReference w:id="21"/>
      </w:r>
      <w:r w:rsidRPr="002D34AB">
        <w:t xml:space="preserve">is focused on video and audio mostly, but supports it over the Internet. </w:t>
      </w:r>
      <w:commentRangeEnd w:id="19"/>
      <w:r w:rsidR="000D5AA3">
        <w:rPr>
          <w:rStyle w:val="CommentReference"/>
        </w:rPr>
        <w:commentReference w:id="19"/>
      </w:r>
      <w:commentRangeEnd w:id="20"/>
      <w:r w:rsidR="00B20EA6">
        <w:rPr>
          <w:rStyle w:val="CommentReference"/>
        </w:rPr>
        <w:commentReference w:id="20"/>
      </w:r>
    </w:p>
    <w:p w14:paraId="182A447F" w14:textId="7B1639BF" w:rsidR="00690A22" w:rsidRPr="002D34AB" w:rsidRDefault="00690A22" w:rsidP="00695328">
      <w:pPr>
        <w:pStyle w:val="Heading1"/>
        <w:rPr>
          <w:rFonts w:ascii="Times New Roman" w:eastAsia="Times New Roman" w:hAnsi="Times New Roman" w:cs="Times New Roman"/>
          <w:szCs w:val="24"/>
        </w:rPr>
      </w:pPr>
      <w:r w:rsidRPr="002D34AB">
        <w:t xml:space="preserve">What is the opportunity for wireless standards to leverage?  </w:t>
      </w:r>
    </w:p>
    <w:p w14:paraId="17F6B2B3" w14:textId="351FC898" w:rsidR="0014006A" w:rsidRPr="0014006A" w:rsidRDefault="0014006A" w:rsidP="00695328">
      <w:r w:rsidRPr="0014006A">
        <w:t>The work of the IETF DETNET working group targets the same network “quality of service” (QoS) properties as TSN, namely bounded, deterministic worst-case latency that enables certain classes of applications. However, the IETF work will apply these properties to network operation at layer 3, which is the traditional purview of the IETF.  The key goal of the IETF DETNET work is to utilize the common themes of congestion control and traffic scheduling to offer bounded latency to applications with these requirements.</w:t>
      </w:r>
    </w:p>
    <w:p w14:paraId="6E32361F" w14:textId="77777777" w:rsidR="0014006A" w:rsidRPr="0014006A" w:rsidRDefault="0014006A" w:rsidP="00695328">
      <w:pPr>
        <w:pStyle w:val="Heading2"/>
      </w:pPr>
      <w:r w:rsidRPr="0014006A">
        <w:t>Wired vs. Wireless</w:t>
      </w:r>
    </w:p>
    <w:p w14:paraId="17532CD7" w14:textId="77777777" w:rsidR="0014006A" w:rsidRPr="0014006A" w:rsidRDefault="0014006A" w:rsidP="00695328">
      <w:r w:rsidRPr="0014006A">
        <w:t>In addition to the common obstacles to bounded latency faced by wired networks (congestion control, resource reservation), wireless networks have additional problems not faced by wired topologies, including:</w:t>
      </w:r>
    </w:p>
    <w:p w14:paraId="6CEBE508" w14:textId="77777777" w:rsidR="0014006A" w:rsidRPr="0014006A" w:rsidRDefault="0014006A" w:rsidP="0014006A">
      <w:pPr>
        <w:pStyle w:val="ListParagraph"/>
        <w:numPr>
          <w:ilvl w:val="0"/>
          <w:numId w:val="7"/>
        </w:numPr>
        <w:ind w:left="1440"/>
      </w:pPr>
      <w:r w:rsidRPr="0014006A">
        <w:rPr>
          <w:b/>
        </w:rPr>
        <w:t>RF interference</w:t>
      </w:r>
      <w:r w:rsidRPr="0014006A">
        <w:t>: even if the issues of congestion control and resource reservation are solved, local RF interference can cause packets to be lost and/or require packets to be re-transmitted, causing increased latency.</w:t>
      </w:r>
    </w:p>
    <w:p w14:paraId="30BE5533" w14:textId="77777777" w:rsidR="0014006A" w:rsidRPr="0014006A" w:rsidRDefault="0014006A" w:rsidP="0014006A">
      <w:pPr>
        <w:pStyle w:val="ListParagraph"/>
        <w:numPr>
          <w:ilvl w:val="0"/>
          <w:numId w:val="7"/>
        </w:numPr>
        <w:ind w:left="1440"/>
      </w:pPr>
      <w:r w:rsidRPr="0014006A">
        <w:rPr>
          <w:b/>
        </w:rPr>
        <w:t>Bandwidth</w:t>
      </w:r>
      <w:r w:rsidRPr="0014006A">
        <w:t>: many wireless mesh networks (802.15.4, LPWANs, etc.) have limited bandwidth, and operate at speeds in kilobits-per-second, as opposed to megabits-per-second or higher.</w:t>
      </w:r>
    </w:p>
    <w:p w14:paraId="10D75195" w14:textId="77777777" w:rsidR="0014006A" w:rsidRPr="0014006A" w:rsidRDefault="0014006A" w:rsidP="0014006A">
      <w:pPr>
        <w:pStyle w:val="ListParagraph"/>
        <w:numPr>
          <w:ilvl w:val="0"/>
          <w:numId w:val="7"/>
        </w:numPr>
        <w:ind w:left="1440"/>
      </w:pPr>
      <w:r w:rsidRPr="0014006A">
        <w:rPr>
          <w:b/>
        </w:rPr>
        <w:t>Resource constraints</w:t>
      </w:r>
      <w:r w:rsidRPr="0014006A">
        <w:t>: on wireless mesh networks, network devices will be constrained in their resources and have limited buffer space to manage congestion control.</w:t>
      </w:r>
    </w:p>
    <w:p w14:paraId="2F61829E" w14:textId="77777777" w:rsidR="0014006A" w:rsidRPr="0014006A" w:rsidRDefault="0014006A" w:rsidP="0014006A">
      <w:pPr>
        <w:pStyle w:val="ListParagraph"/>
        <w:numPr>
          <w:ilvl w:val="0"/>
          <w:numId w:val="7"/>
        </w:numPr>
        <w:ind w:left="1440"/>
      </w:pPr>
      <w:r w:rsidRPr="0014006A">
        <w:rPr>
          <w:b/>
        </w:rPr>
        <w:t>Mobility</w:t>
      </w:r>
      <w:r w:rsidRPr="0014006A">
        <w:t>: for wireless networks supporting mobility, the potential for variances in RF interference are higher than wireless topologies that are configured statically, with no mobility support.</w:t>
      </w:r>
    </w:p>
    <w:p w14:paraId="4ADCB7CC" w14:textId="77777777" w:rsidR="0014006A" w:rsidRPr="0014006A" w:rsidRDefault="0014006A" w:rsidP="0014006A">
      <w:pPr>
        <w:pStyle w:val="ListParagraph"/>
        <w:numPr>
          <w:ilvl w:val="0"/>
          <w:numId w:val="7"/>
        </w:numPr>
        <w:ind w:left="1440"/>
      </w:pPr>
      <w:r w:rsidRPr="0014006A">
        <w:rPr>
          <w:b/>
        </w:rPr>
        <w:t>Low</w:t>
      </w:r>
      <w:r w:rsidRPr="0014006A">
        <w:t>-</w:t>
      </w:r>
      <w:r w:rsidRPr="0014006A">
        <w:rPr>
          <w:b/>
        </w:rPr>
        <w:t>Power</w:t>
      </w:r>
      <w:r w:rsidRPr="0014006A">
        <w:t>: In some wireless mesh topologies, there are battery-powered devices that need to limit their packet transmission rates, which add additional latency.</w:t>
      </w:r>
    </w:p>
    <w:p w14:paraId="1083E321" w14:textId="77777777" w:rsidR="0014006A" w:rsidRPr="0014006A" w:rsidRDefault="0014006A" w:rsidP="00695328">
      <w:pPr>
        <w:pStyle w:val="Heading2"/>
      </w:pPr>
      <w:commentRangeStart w:id="22"/>
      <w:r w:rsidRPr="0014006A">
        <w:t>Example Use-Cases</w:t>
      </w:r>
    </w:p>
    <w:p w14:paraId="2EAD308C" w14:textId="77777777" w:rsidR="0014006A" w:rsidRPr="0014006A" w:rsidRDefault="0014006A" w:rsidP="0014006A">
      <w:pPr>
        <w:ind w:left="720"/>
      </w:pPr>
      <w:r w:rsidRPr="0014006A">
        <w:t>The use-case examples enumerated below apply to existing wireless 802.15.4 mesh network scenarios</w:t>
      </w:r>
      <w:commentRangeEnd w:id="22"/>
      <w:r w:rsidR="00317174">
        <w:rPr>
          <w:rStyle w:val="CommentReference"/>
        </w:rPr>
        <w:commentReference w:id="22"/>
      </w:r>
    </w:p>
    <w:p w14:paraId="452C303E" w14:textId="77777777" w:rsidR="0014006A" w:rsidRPr="0014006A" w:rsidRDefault="0014006A" w:rsidP="00695328">
      <w:pPr>
        <w:pStyle w:val="Heading3"/>
      </w:pPr>
      <w:r w:rsidRPr="0014006A">
        <w:t>Network-wide Firmware Download</w:t>
      </w:r>
    </w:p>
    <w:p w14:paraId="4B439C01" w14:textId="77777777" w:rsidR="0014006A" w:rsidRPr="0014006A" w:rsidRDefault="0014006A" w:rsidP="0014006A">
      <w:pPr>
        <w:ind w:left="720"/>
      </w:pPr>
      <w:r w:rsidRPr="0014006A">
        <w:t>When functional or security issues are found in deployed devices, it is critical to remediate the situation as quickly as possible.  Many of these situations require an entire network to be updated with new firmware. Since these networks often are associated with critical infrastructure, some measure of bounded latency will be required so that operations can be reestablished in a predictable fashion.</w:t>
      </w:r>
    </w:p>
    <w:p w14:paraId="7BC4B843" w14:textId="77777777" w:rsidR="0014006A" w:rsidRPr="0014006A" w:rsidRDefault="0014006A" w:rsidP="00695328">
      <w:pPr>
        <w:pStyle w:val="Heading3"/>
      </w:pPr>
      <w:r w:rsidRPr="0014006A">
        <w:lastRenderedPageBreak/>
        <w:t>Ad-Hoc communications</w:t>
      </w:r>
    </w:p>
    <w:p w14:paraId="44DDE3BE" w14:textId="77777777" w:rsidR="0014006A" w:rsidRPr="0014006A" w:rsidRDefault="0014006A" w:rsidP="0014006A">
      <w:pPr>
        <w:ind w:left="720"/>
      </w:pPr>
      <w:r w:rsidRPr="0014006A">
        <w:t>Many wireless mesh applications have “automated” network traffic patterns that periodically occur, without human intervention. However, there are applications that allow operators to manually generate ad-hoc queries to network equipment.  For these “interactive” applications, there is a desire for network response times to be “user friendly”, since there is a human operator awaiting response information.</w:t>
      </w:r>
    </w:p>
    <w:p w14:paraId="0F76BE2D" w14:textId="77777777" w:rsidR="0014006A" w:rsidRPr="0014006A" w:rsidRDefault="0014006A" w:rsidP="00695328">
      <w:pPr>
        <w:pStyle w:val="Heading3"/>
      </w:pPr>
      <w:r w:rsidRPr="0014006A">
        <w:t>Mesh Network “Boot”</w:t>
      </w:r>
    </w:p>
    <w:p w14:paraId="596A8921" w14:textId="77777777" w:rsidR="0014006A" w:rsidRPr="0014006A" w:rsidRDefault="0014006A" w:rsidP="0014006A">
      <w:pPr>
        <w:ind w:left="720"/>
      </w:pPr>
      <w:r w:rsidRPr="0014006A">
        <w:t>After systemic power loss, or firmware upgrade of large portions of a wireless mesh, there is a need to “reboot” the mesh. In large wireless mesh networks, there is a “joining process” whereby each node in the network must perform a set of roundtrip packet transactions across the mesh with a network “controller”. These network transactions effectively comprise the joining process. Once joined, the devices enter their normal functional state. Operators need to be able to predict when the network is fully up and operational (all nodes joined).</w:t>
      </w:r>
    </w:p>
    <w:p w14:paraId="2FA5AAF5" w14:textId="6D92C2A6" w:rsidR="00690A22" w:rsidRDefault="00690A22"/>
    <w:p w14:paraId="32423C50" w14:textId="1B1FFA4F" w:rsidR="009517BA" w:rsidRDefault="009517BA" w:rsidP="009517BA">
      <w:pPr>
        <w:pStyle w:val="Heading1"/>
      </w:pPr>
      <w:r>
        <w:t>Appendix 1 – Standards Summary</w:t>
      </w:r>
    </w:p>
    <w:p w14:paraId="6AFC5826" w14:textId="77777777" w:rsidR="009517BA" w:rsidRDefault="009517BA" w:rsidP="009517BA">
      <w:pPr>
        <w:pStyle w:val="Heading2"/>
      </w:pPr>
      <w:bookmarkStart w:id="23" w:name="_Ref487438726"/>
      <w:r>
        <w:t>IEEE 802.1 AVB, 802.1 TSN, and 802.3 standards</w:t>
      </w:r>
      <w:bookmarkEnd w:id="23"/>
    </w:p>
    <w:p w14:paraId="6DCE96AC" w14:textId="77777777" w:rsidR="009517BA" w:rsidRDefault="009517BA" w:rsidP="009517BA"/>
    <w:p w14:paraId="297741D7" w14:textId="77777777" w:rsidR="009517BA" w:rsidRDefault="009517BA" w:rsidP="009517BA">
      <w:r>
        <w:t xml:space="preserve">Standards listed as “IEEE </w:t>
      </w:r>
      <w:proofErr w:type="spellStart"/>
      <w:r>
        <w:t>Std</w:t>
      </w:r>
      <w:proofErr w:type="spellEnd"/>
      <w:r>
        <w:t xml:space="preserve"> 802.xyz-2xxx” are complete, published standards.  Those listed as “IEEE P802.xyz” (note the “P”) are works in progress.  A given standard or work in progress can be either a stand-alone document, or an amendment to a previous standard, as indicated in the text.  See </w:t>
      </w:r>
      <w:hyperlink r:id="rId11" w:history="1">
        <w:r w:rsidRPr="007B09CC">
          <w:rPr>
            <w:rStyle w:val="Hyperlink"/>
          </w:rPr>
          <w:t>the 802.1 web site</w:t>
        </w:r>
      </w:hyperlink>
      <w:r>
        <w:t xml:space="preserve"> for the most up-to-date information.  (The time to completion shown for P802.xxx projects are minimums; they are likely to take longer.)</w:t>
      </w:r>
    </w:p>
    <w:p w14:paraId="5F25AA99" w14:textId="77777777" w:rsidR="009517BA" w:rsidRDefault="009517BA" w:rsidP="009517BA"/>
    <w:p w14:paraId="430E9316" w14:textId="77777777" w:rsidR="009517BA" w:rsidRDefault="009517BA" w:rsidP="009517BA">
      <w:r>
        <w:t xml:space="preserve">IMPORTANT NOTE:  IEEE 802 standards must be purchased from an </w:t>
      </w:r>
      <w:hyperlink r:id="rId12" w:history="1">
        <w:r w:rsidRPr="00555778">
          <w:rPr>
            <w:rStyle w:val="Hyperlink"/>
          </w:rPr>
          <w:t>IEEE web site</w:t>
        </w:r>
      </w:hyperlink>
      <w:r>
        <w:t xml:space="preserve"> for the first six months after publication, and are available free from the </w:t>
      </w:r>
      <w:hyperlink r:id="rId13" w:history="1">
        <w:proofErr w:type="spellStart"/>
        <w:r w:rsidRPr="00555778">
          <w:rPr>
            <w:rStyle w:val="Hyperlink"/>
          </w:rPr>
          <w:t>GetIEEE</w:t>
        </w:r>
        <w:proofErr w:type="spellEnd"/>
        <w:r w:rsidRPr="00555778">
          <w:rPr>
            <w:rStyle w:val="Hyperlink"/>
          </w:rPr>
          <w:t xml:space="preserve"> web site</w:t>
        </w:r>
      </w:hyperlink>
      <w:r>
        <w:t xml:space="preserve"> after that time.  IEEE 802.1 work in progress is are available from the </w:t>
      </w:r>
      <w:hyperlink r:id="rId14" w:history="1">
        <w:r w:rsidRPr="00555778">
          <w:rPr>
            <w:rStyle w:val="Hyperlink"/>
          </w:rPr>
          <w:t>IEEE private web site</w:t>
        </w:r>
      </w:hyperlink>
      <w:r>
        <w:t>, using a username and password, to anyone, IEEE member or not, interested in making helpful comments to further the work of the committee.  Contact the chair of IEEE 802.1 to get the password.</w:t>
      </w:r>
    </w:p>
    <w:p w14:paraId="212D953A" w14:textId="77777777" w:rsidR="009517BA" w:rsidRPr="00960CC6" w:rsidRDefault="009517BA" w:rsidP="009517BA"/>
    <w:p w14:paraId="6CC28A90" w14:textId="77777777" w:rsidR="009517BA" w:rsidRPr="00960CC6" w:rsidRDefault="00317174" w:rsidP="009517BA">
      <w:pPr>
        <w:pStyle w:val="ListParagraph"/>
        <w:numPr>
          <w:ilvl w:val="0"/>
          <w:numId w:val="11"/>
        </w:numPr>
        <w:spacing w:after="0" w:line="240" w:lineRule="auto"/>
      </w:pPr>
      <w:hyperlink r:id="rId15" w:history="1">
        <w:r w:rsidR="009517BA" w:rsidRPr="00960CC6">
          <w:rPr>
            <w:rStyle w:val="Hyperlink"/>
          </w:rPr>
          <w:t xml:space="preserve">IEEE </w:t>
        </w:r>
        <w:proofErr w:type="spellStart"/>
        <w:r w:rsidR="009517BA" w:rsidRPr="00960CC6">
          <w:rPr>
            <w:rStyle w:val="Hyperlink"/>
          </w:rPr>
          <w:t>Std</w:t>
        </w:r>
        <w:proofErr w:type="spellEnd"/>
        <w:r w:rsidR="009517BA" w:rsidRPr="00960CC6">
          <w:rPr>
            <w:rStyle w:val="Hyperlink"/>
          </w:rPr>
          <w:t xml:space="preserve"> 802.1AS-2011</w:t>
        </w:r>
      </w:hyperlink>
      <w:r w:rsidR="009517BA" w:rsidRPr="00960CC6">
        <w:t> Timing and Synchronization</w:t>
      </w:r>
    </w:p>
    <w:p w14:paraId="7E4AB4DD" w14:textId="77777777" w:rsidR="009517BA" w:rsidRPr="00960CC6" w:rsidRDefault="009517BA" w:rsidP="009517BA">
      <w:pPr>
        <w:ind w:left="720"/>
      </w:pPr>
      <w:r w:rsidRPr="00960CC6">
        <w:t>Defines a profile of IEEE 1588 Precision Time Protocol that is 1) plug-and-play, and 2) does not use transparent clocks.</w:t>
      </w:r>
    </w:p>
    <w:p w14:paraId="13097A8C" w14:textId="77777777" w:rsidR="009517BA" w:rsidRPr="00960CC6" w:rsidRDefault="00317174" w:rsidP="009517BA">
      <w:pPr>
        <w:pStyle w:val="ListParagraph"/>
        <w:numPr>
          <w:ilvl w:val="0"/>
          <w:numId w:val="11"/>
        </w:numPr>
        <w:spacing w:after="0" w:line="240" w:lineRule="auto"/>
      </w:pPr>
      <w:hyperlink r:id="rId16" w:history="1">
        <w:r w:rsidR="009517BA" w:rsidRPr="00960CC6">
          <w:rPr>
            <w:rStyle w:val="Hyperlink"/>
          </w:rPr>
          <w:t xml:space="preserve">IEEE </w:t>
        </w:r>
        <w:proofErr w:type="spellStart"/>
        <w:r w:rsidR="009517BA" w:rsidRPr="00960CC6">
          <w:rPr>
            <w:rStyle w:val="Hyperlink"/>
          </w:rPr>
          <w:t>Std</w:t>
        </w:r>
        <w:proofErr w:type="spellEnd"/>
        <w:r w:rsidR="009517BA" w:rsidRPr="00960CC6">
          <w:rPr>
            <w:rStyle w:val="Hyperlink"/>
          </w:rPr>
          <w:t xml:space="preserve"> 802.1Q-2014</w:t>
        </w:r>
      </w:hyperlink>
      <w:r w:rsidR="009517BA" w:rsidRPr="00960CC6">
        <w:t xml:space="preserve"> Bridges and Bridged Networks</w:t>
      </w:r>
    </w:p>
    <w:p w14:paraId="6DAF14DD" w14:textId="77777777" w:rsidR="009517BA" w:rsidRPr="00960CC6" w:rsidRDefault="009517BA" w:rsidP="009517BA">
      <w:pPr>
        <w:ind w:left="720"/>
      </w:pPr>
      <w:r w:rsidRPr="00960CC6">
        <w:t xml:space="preserve">The root document for VLAN bridges.  Earlier AVB standards, that were originally amendments to 802.1Q-2011, are included in </w:t>
      </w:r>
      <w:hyperlink r:id="rId17" w:history="1">
        <w:r w:rsidRPr="00960CC6">
          <w:rPr>
            <w:rStyle w:val="Hyperlink"/>
          </w:rPr>
          <w:t xml:space="preserve">IEEE </w:t>
        </w:r>
        <w:proofErr w:type="spellStart"/>
        <w:r w:rsidRPr="00960CC6">
          <w:rPr>
            <w:rStyle w:val="Hyperlink"/>
          </w:rPr>
          <w:t>Std</w:t>
        </w:r>
        <w:proofErr w:type="spellEnd"/>
        <w:r w:rsidRPr="00960CC6">
          <w:rPr>
            <w:rStyle w:val="Hyperlink"/>
          </w:rPr>
          <w:t xml:space="preserve"> 802.1Q-2014</w:t>
        </w:r>
      </w:hyperlink>
      <w:r w:rsidRPr="00960CC6">
        <w:t>:</w:t>
      </w:r>
    </w:p>
    <w:p w14:paraId="70C0517A" w14:textId="77777777" w:rsidR="009517BA" w:rsidRPr="00960CC6" w:rsidRDefault="009517BA" w:rsidP="009517BA">
      <w:pPr>
        <w:pStyle w:val="ListParagraph"/>
        <w:numPr>
          <w:ilvl w:val="0"/>
          <w:numId w:val="10"/>
        </w:numPr>
        <w:spacing w:after="0" w:line="240" w:lineRule="auto"/>
      </w:pPr>
      <w:r w:rsidRPr="00960CC6">
        <w:t xml:space="preserve">IEEE </w:t>
      </w:r>
      <w:proofErr w:type="spellStart"/>
      <w:r w:rsidRPr="00960CC6">
        <w:t>Std</w:t>
      </w:r>
      <w:proofErr w:type="spellEnd"/>
      <w:r w:rsidRPr="00960CC6">
        <w:t xml:space="preserve"> 802.1Qat-2010 Stream Reservation Protocol (clause 34 of 802.1Q-2014)</w:t>
      </w:r>
    </w:p>
    <w:p w14:paraId="1D02A471" w14:textId="77777777" w:rsidR="009517BA" w:rsidRPr="00960CC6" w:rsidRDefault="009517BA" w:rsidP="009517BA">
      <w:pPr>
        <w:pStyle w:val="ListParagraph"/>
        <w:ind w:left="2160"/>
      </w:pPr>
      <w:r w:rsidRPr="00960CC6">
        <w:lastRenderedPageBreak/>
        <w:t>Defines a peer-to-peer protocol among Talkers, Listeners, and Bridges, that 1) identifies the extent of the AVB network, and 2) reserves resources for specific flows.</w:t>
      </w:r>
    </w:p>
    <w:p w14:paraId="096B44EB" w14:textId="77777777" w:rsidR="009517BA" w:rsidRPr="00960CC6" w:rsidRDefault="009517BA" w:rsidP="009517BA">
      <w:pPr>
        <w:pStyle w:val="ListParagraph"/>
        <w:numPr>
          <w:ilvl w:val="0"/>
          <w:numId w:val="10"/>
        </w:numPr>
        <w:spacing w:after="0" w:line="240" w:lineRule="auto"/>
      </w:pPr>
      <w:r w:rsidRPr="00960CC6">
        <w:t xml:space="preserve">IEEE </w:t>
      </w:r>
      <w:proofErr w:type="spellStart"/>
      <w:r w:rsidRPr="00960CC6">
        <w:t>Std</w:t>
      </w:r>
      <w:proofErr w:type="spellEnd"/>
      <w:r w:rsidRPr="00960CC6">
        <w:t xml:space="preserve"> 802.1Qav-2009 Forwarding and Queuing Enhancements for Time-Sensitive Streams (clause 35 of 802.1Q-2014)</w:t>
      </w:r>
    </w:p>
    <w:p w14:paraId="733F91E2" w14:textId="77777777" w:rsidR="009517BA" w:rsidRPr="00960CC6" w:rsidRDefault="009517BA" w:rsidP="009517BA">
      <w:pPr>
        <w:pStyle w:val="ListParagraph"/>
        <w:ind w:left="2160"/>
      </w:pPr>
      <w:r w:rsidRPr="00960CC6">
        <w:t>Defines the credit based shaper.  Note that this shaper does not guarantee zero congestion loss without a certain amount of overprovisioning.</w:t>
      </w:r>
    </w:p>
    <w:p w14:paraId="68CC72E0" w14:textId="77777777" w:rsidR="009517BA" w:rsidRPr="00960CC6" w:rsidRDefault="00317174" w:rsidP="009517BA">
      <w:pPr>
        <w:pStyle w:val="ListParagraph"/>
        <w:numPr>
          <w:ilvl w:val="0"/>
          <w:numId w:val="11"/>
        </w:numPr>
        <w:spacing w:after="0" w:line="240" w:lineRule="auto"/>
      </w:pPr>
      <w:hyperlink r:id="rId18" w:history="1">
        <w:r w:rsidR="009517BA" w:rsidRPr="00960CC6">
          <w:rPr>
            <w:rStyle w:val="Hyperlink"/>
          </w:rPr>
          <w:t xml:space="preserve">IEEE </w:t>
        </w:r>
        <w:proofErr w:type="spellStart"/>
        <w:r w:rsidR="009517BA" w:rsidRPr="00960CC6">
          <w:rPr>
            <w:rStyle w:val="Hyperlink"/>
          </w:rPr>
          <w:t>Std</w:t>
        </w:r>
        <w:proofErr w:type="spellEnd"/>
        <w:r w:rsidR="009517BA" w:rsidRPr="00960CC6">
          <w:rPr>
            <w:rStyle w:val="Hyperlink"/>
          </w:rPr>
          <w:t xml:space="preserve"> 802.1BA-2009</w:t>
        </w:r>
      </w:hyperlink>
      <w:r w:rsidR="009517BA" w:rsidRPr="00960CC6">
        <w:t> Audio Video Bridging (AVB) Systems</w:t>
      </w:r>
    </w:p>
    <w:p w14:paraId="065FEB3F" w14:textId="77777777" w:rsidR="009517BA" w:rsidRPr="00960CC6" w:rsidRDefault="009517BA" w:rsidP="009517BA">
      <w:pPr>
        <w:ind w:left="720"/>
      </w:pPr>
      <w:r w:rsidRPr="00960CC6">
        <w:t>A set of usage-specific profiles to help interoperability between networked devices using the AVB specifications, including 802.1AS, 802.1Qat, and 802.1Qav.</w:t>
      </w:r>
    </w:p>
    <w:p w14:paraId="28D08AA2" w14:textId="77777777" w:rsidR="009517BA" w:rsidRPr="00960CC6" w:rsidRDefault="00317174" w:rsidP="009517BA">
      <w:pPr>
        <w:pStyle w:val="ListParagraph"/>
        <w:numPr>
          <w:ilvl w:val="0"/>
          <w:numId w:val="11"/>
        </w:numPr>
        <w:spacing w:after="0" w:line="240" w:lineRule="auto"/>
      </w:pPr>
      <w:hyperlink r:id="rId19" w:history="1">
        <w:r w:rsidR="009517BA" w:rsidRPr="00960CC6">
          <w:rPr>
            <w:rStyle w:val="Hyperlink"/>
          </w:rPr>
          <w:t>P802.1AS-Rev</w:t>
        </w:r>
      </w:hyperlink>
      <w:r w:rsidR="009517BA" w:rsidRPr="00960CC6">
        <w:t xml:space="preserve"> Timing and </w:t>
      </w:r>
      <w:proofErr w:type="spellStart"/>
      <w:r w:rsidR="009517BA" w:rsidRPr="00960CC6">
        <w:t>Synchronisation</w:t>
      </w:r>
      <w:proofErr w:type="spellEnd"/>
      <w:r w:rsidR="009517BA" w:rsidRPr="00960CC6">
        <w:t xml:space="preserve"> for Time-Sensitive Applications – Revision</w:t>
      </w:r>
    </w:p>
    <w:p w14:paraId="63632BE9" w14:textId="77777777" w:rsidR="009517BA" w:rsidRPr="00960CC6" w:rsidRDefault="009517BA" w:rsidP="009517BA">
      <w:pPr>
        <w:ind w:left="720"/>
      </w:pPr>
      <w:r w:rsidRPr="00960CC6">
        <w:t>Rewrite of 802.1AS-2011 to 1) allow implementation on any device (e.g. a router or a firewall), not just a bridge; 2) be more compatible with 1588 v3, currently in progress; and 3) provide better support for multiple instances of the protocol in a network.  (1 year from completion)</w:t>
      </w:r>
    </w:p>
    <w:p w14:paraId="6E987949" w14:textId="77777777" w:rsidR="009517BA" w:rsidRPr="00960CC6" w:rsidRDefault="00317174" w:rsidP="009517BA">
      <w:pPr>
        <w:pStyle w:val="ListParagraph"/>
        <w:numPr>
          <w:ilvl w:val="0"/>
          <w:numId w:val="11"/>
        </w:numPr>
        <w:spacing w:after="0" w:line="240" w:lineRule="auto"/>
      </w:pPr>
      <w:hyperlink r:id="rId20" w:history="1">
        <w:r w:rsidR="009517BA" w:rsidRPr="00960CC6">
          <w:rPr>
            <w:rStyle w:val="Hyperlink"/>
          </w:rPr>
          <w:t>P802.1CB</w:t>
        </w:r>
      </w:hyperlink>
      <w:r w:rsidR="009517BA" w:rsidRPr="00960CC6">
        <w:t> Frame Replication and Elimination for Reliability</w:t>
      </w:r>
    </w:p>
    <w:p w14:paraId="6A71D815" w14:textId="77777777" w:rsidR="009517BA" w:rsidRPr="00960CC6" w:rsidRDefault="009517BA" w:rsidP="009517BA">
      <w:pPr>
        <w:ind w:left="720"/>
      </w:pPr>
      <w:r w:rsidRPr="00960CC6">
        <w:t>This is the basic technique used by both TSN and DetNet to overcome random packet errors and one or more equipment failures.  (complete)</w:t>
      </w:r>
    </w:p>
    <w:p w14:paraId="2C7B937E" w14:textId="77777777" w:rsidR="009517BA" w:rsidRPr="00960CC6" w:rsidRDefault="00317174" w:rsidP="009517BA">
      <w:pPr>
        <w:pStyle w:val="ListParagraph"/>
        <w:numPr>
          <w:ilvl w:val="0"/>
          <w:numId w:val="11"/>
        </w:numPr>
        <w:spacing w:after="0" w:line="240" w:lineRule="auto"/>
      </w:pPr>
      <w:hyperlink r:id="rId21" w:history="1">
        <w:r w:rsidR="009517BA" w:rsidRPr="00960CC6">
          <w:rPr>
            <w:rStyle w:val="Hyperlink"/>
          </w:rPr>
          <w:t xml:space="preserve">IEEE </w:t>
        </w:r>
        <w:proofErr w:type="spellStart"/>
        <w:r w:rsidR="009517BA" w:rsidRPr="00960CC6">
          <w:rPr>
            <w:rStyle w:val="Hyperlink"/>
          </w:rPr>
          <w:t>Std</w:t>
        </w:r>
        <w:proofErr w:type="spellEnd"/>
        <w:r w:rsidR="009517BA" w:rsidRPr="00960CC6">
          <w:rPr>
            <w:rStyle w:val="Hyperlink"/>
          </w:rPr>
          <w:t xml:space="preserve"> 802.1Qbu-2016</w:t>
        </w:r>
      </w:hyperlink>
      <w:r w:rsidR="009517BA" w:rsidRPr="00960CC6">
        <w:t> Frame Preemption, and</w:t>
      </w:r>
    </w:p>
    <w:p w14:paraId="1BD617E6" w14:textId="77777777" w:rsidR="009517BA" w:rsidRPr="00960CC6" w:rsidRDefault="009517BA" w:rsidP="009517BA">
      <w:pPr>
        <w:pStyle w:val="ListParagraph"/>
        <w:numPr>
          <w:ilvl w:val="0"/>
          <w:numId w:val="11"/>
        </w:numPr>
        <w:spacing w:after="0" w:line="240" w:lineRule="auto"/>
      </w:pPr>
      <w:r w:rsidRPr="00960CC6">
        <w:t xml:space="preserve">IEEE </w:t>
      </w:r>
      <w:proofErr w:type="spellStart"/>
      <w:r w:rsidRPr="00960CC6">
        <w:t>Std</w:t>
      </w:r>
      <w:proofErr w:type="spellEnd"/>
      <w:r w:rsidRPr="00960CC6">
        <w:t xml:space="preserve"> 802.3br Interspersing Express Traffic</w:t>
      </w:r>
    </w:p>
    <w:p w14:paraId="7F5FA532" w14:textId="77777777" w:rsidR="009517BA" w:rsidRPr="00960CC6" w:rsidRDefault="009517BA" w:rsidP="009517BA">
      <w:pPr>
        <w:pStyle w:val="ListParagraph"/>
      </w:pPr>
      <w:r w:rsidRPr="00960CC6">
        <w:t>Provide for interrupting a packet one or more times, after it has started transmission, in order to transmit packets with more immediate requirements for low latency.  Only one packet can be interrupted.</w:t>
      </w:r>
    </w:p>
    <w:p w14:paraId="13517CC8" w14:textId="77777777" w:rsidR="009517BA" w:rsidRPr="00960CC6" w:rsidRDefault="00317174" w:rsidP="009517BA">
      <w:pPr>
        <w:pStyle w:val="ListParagraph"/>
        <w:numPr>
          <w:ilvl w:val="0"/>
          <w:numId w:val="11"/>
        </w:numPr>
        <w:spacing w:after="0" w:line="240" w:lineRule="auto"/>
      </w:pPr>
      <w:hyperlink r:id="rId22" w:history="1">
        <w:r w:rsidR="009517BA" w:rsidRPr="00960CC6">
          <w:rPr>
            <w:rStyle w:val="Hyperlink"/>
          </w:rPr>
          <w:t>P802.1Qcc</w:t>
        </w:r>
      </w:hyperlink>
      <w:r w:rsidR="009517BA" w:rsidRPr="00960CC6">
        <w:t> Stream Reservation Protocol (SRP) Enhancements and Performance Improvements</w:t>
      </w:r>
    </w:p>
    <w:p w14:paraId="382CC3D2" w14:textId="77777777" w:rsidR="009517BA" w:rsidRPr="00960CC6" w:rsidRDefault="009517BA" w:rsidP="009517BA">
      <w:pPr>
        <w:pStyle w:val="ListParagraph"/>
      </w:pPr>
      <w:r w:rsidRPr="00960CC6">
        <w:t>Provides the parameters for resource reservation required by the queuing algorithms that have been developed since 802.1Qav.  (six months from completion)</w:t>
      </w:r>
    </w:p>
    <w:p w14:paraId="28612DDA" w14:textId="77777777" w:rsidR="009517BA" w:rsidRPr="00960CC6" w:rsidRDefault="00317174" w:rsidP="009517BA">
      <w:pPr>
        <w:pStyle w:val="ListParagraph"/>
        <w:numPr>
          <w:ilvl w:val="0"/>
          <w:numId w:val="11"/>
        </w:numPr>
        <w:spacing w:after="0" w:line="240" w:lineRule="auto"/>
      </w:pPr>
      <w:hyperlink r:id="rId23" w:history="1">
        <w:r w:rsidR="009517BA" w:rsidRPr="00960CC6">
          <w:rPr>
            <w:rStyle w:val="Hyperlink"/>
          </w:rPr>
          <w:t xml:space="preserve">IEEE </w:t>
        </w:r>
        <w:proofErr w:type="spellStart"/>
        <w:r w:rsidR="009517BA" w:rsidRPr="00960CC6">
          <w:rPr>
            <w:rStyle w:val="Hyperlink"/>
          </w:rPr>
          <w:t>Std</w:t>
        </w:r>
        <w:proofErr w:type="spellEnd"/>
        <w:r w:rsidR="009517BA" w:rsidRPr="00960CC6">
          <w:rPr>
            <w:rStyle w:val="Hyperlink"/>
          </w:rPr>
          <w:t xml:space="preserve"> 802.1Qbv-2015</w:t>
        </w:r>
      </w:hyperlink>
      <w:r w:rsidR="009517BA" w:rsidRPr="00960CC6">
        <w:t> Enhancements for Scheduled Traffic</w:t>
      </w:r>
    </w:p>
    <w:p w14:paraId="3328C084" w14:textId="77777777" w:rsidR="009517BA" w:rsidRPr="00960CC6" w:rsidRDefault="009517BA" w:rsidP="009517BA">
      <w:pPr>
        <w:pStyle w:val="ListParagraph"/>
      </w:pPr>
      <w:r w:rsidRPr="00960CC6">
        <w:t>Attaches a time-synchronized rotating schedule to every output queue, so that transmissions can be tightly controlled in time.</w:t>
      </w:r>
    </w:p>
    <w:p w14:paraId="3D6E43E5" w14:textId="77777777" w:rsidR="009517BA" w:rsidRPr="00960CC6" w:rsidRDefault="00317174" w:rsidP="009517BA">
      <w:pPr>
        <w:pStyle w:val="ListParagraph"/>
        <w:numPr>
          <w:ilvl w:val="0"/>
          <w:numId w:val="11"/>
        </w:numPr>
        <w:spacing w:after="0" w:line="240" w:lineRule="auto"/>
      </w:pPr>
      <w:hyperlink r:id="rId24" w:history="1">
        <w:r w:rsidR="009517BA" w:rsidRPr="00960CC6">
          <w:rPr>
            <w:rStyle w:val="Hyperlink"/>
          </w:rPr>
          <w:t xml:space="preserve">IEEE </w:t>
        </w:r>
        <w:proofErr w:type="spellStart"/>
        <w:r w:rsidR="009517BA" w:rsidRPr="00960CC6">
          <w:rPr>
            <w:rStyle w:val="Hyperlink"/>
          </w:rPr>
          <w:t>Std</w:t>
        </w:r>
        <w:proofErr w:type="spellEnd"/>
        <w:r w:rsidR="009517BA" w:rsidRPr="00960CC6">
          <w:rPr>
            <w:rStyle w:val="Hyperlink"/>
          </w:rPr>
          <w:t xml:space="preserve"> 802.1Qca-2015</w:t>
        </w:r>
      </w:hyperlink>
      <w:r w:rsidR="009517BA" w:rsidRPr="00960CC6">
        <w:t> Path Control and Reservation</w:t>
      </w:r>
    </w:p>
    <w:p w14:paraId="4A2F8E05" w14:textId="77777777" w:rsidR="009517BA" w:rsidRPr="00960CC6" w:rsidRDefault="009517BA" w:rsidP="009517BA">
      <w:pPr>
        <w:ind w:left="720"/>
      </w:pPr>
      <w:r w:rsidRPr="00960CC6">
        <w:t>Enhances the ISIS protocol used by 802.1Q-2014 to support the creation of the multiple paths required for P802.1CB.</w:t>
      </w:r>
    </w:p>
    <w:p w14:paraId="1D6829E3" w14:textId="77777777" w:rsidR="009517BA" w:rsidRPr="00960CC6" w:rsidRDefault="00317174" w:rsidP="009517BA">
      <w:pPr>
        <w:pStyle w:val="ListParagraph"/>
        <w:numPr>
          <w:ilvl w:val="0"/>
          <w:numId w:val="11"/>
        </w:numPr>
        <w:spacing w:after="0" w:line="240" w:lineRule="auto"/>
      </w:pPr>
      <w:hyperlink r:id="rId25" w:history="1">
        <w:r w:rsidR="009517BA" w:rsidRPr="00960CC6">
          <w:rPr>
            <w:rStyle w:val="Hyperlink"/>
          </w:rPr>
          <w:t>P802.1Qch</w:t>
        </w:r>
      </w:hyperlink>
      <w:r w:rsidR="009517BA" w:rsidRPr="00960CC6">
        <w:t> Cyclic Queuing and Forwarding</w:t>
      </w:r>
    </w:p>
    <w:p w14:paraId="401BBBA9" w14:textId="77777777" w:rsidR="009517BA" w:rsidRPr="00960CC6" w:rsidRDefault="009517BA" w:rsidP="009517BA">
      <w:pPr>
        <w:ind w:left="720"/>
      </w:pPr>
      <w:r w:rsidRPr="00960CC6">
        <w:t>A queue-draining technique employing double buffering on each port, with the buffer switching occurring simultaneously in all bridges in a network, in order to give tight control over latency and jitter.  (complete)</w:t>
      </w:r>
    </w:p>
    <w:p w14:paraId="02FB2634" w14:textId="77777777" w:rsidR="009517BA" w:rsidRPr="00960CC6" w:rsidRDefault="00317174" w:rsidP="009517BA">
      <w:pPr>
        <w:pStyle w:val="ListParagraph"/>
        <w:numPr>
          <w:ilvl w:val="0"/>
          <w:numId w:val="11"/>
        </w:numPr>
        <w:spacing w:after="0" w:line="240" w:lineRule="auto"/>
      </w:pPr>
      <w:hyperlink r:id="rId26" w:history="1">
        <w:r w:rsidR="009517BA" w:rsidRPr="00960CC6">
          <w:rPr>
            <w:rStyle w:val="Hyperlink"/>
          </w:rPr>
          <w:t>P802.1Qci</w:t>
        </w:r>
      </w:hyperlink>
      <w:r w:rsidR="009517BA" w:rsidRPr="00960CC6">
        <w:t> Per-Stream Filtering and Policing</w:t>
      </w:r>
    </w:p>
    <w:p w14:paraId="77F54A44" w14:textId="77777777" w:rsidR="009517BA" w:rsidRPr="00960CC6" w:rsidRDefault="009517BA" w:rsidP="009517BA">
      <w:pPr>
        <w:ind w:left="720"/>
      </w:pPr>
      <w:r w:rsidRPr="00960CC6">
        <w:t>Time- and data-driven input filtering to 1) support 802.1Qch CQF, and 2) to prevent misbehaving transmitters from affecting the service provided to properly-behaving data flows.  (complete)</w:t>
      </w:r>
    </w:p>
    <w:p w14:paraId="182F0772" w14:textId="77777777" w:rsidR="009517BA" w:rsidRPr="00960CC6" w:rsidRDefault="00317174" w:rsidP="009517BA">
      <w:pPr>
        <w:pStyle w:val="ListParagraph"/>
        <w:numPr>
          <w:ilvl w:val="0"/>
          <w:numId w:val="11"/>
        </w:numPr>
        <w:spacing w:after="0" w:line="240" w:lineRule="auto"/>
      </w:pPr>
      <w:hyperlink r:id="rId27" w:history="1">
        <w:r w:rsidR="009517BA" w:rsidRPr="00960CC6">
          <w:rPr>
            <w:rStyle w:val="Hyperlink"/>
          </w:rPr>
          <w:t>P802.1CM</w:t>
        </w:r>
      </w:hyperlink>
      <w:r w:rsidR="009517BA" w:rsidRPr="00960CC6">
        <w:t xml:space="preserve"> Time-Sensitive Networking for Fronthaul</w:t>
      </w:r>
    </w:p>
    <w:p w14:paraId="5F3D6AD1" w14:textId="77777777" w:rsidR="009517BA" w:rsidRPr="00960CC6" w:rsidRDefault="009517BA" w:rsidP="009517BA">
      <w:pPr>
        <w:ind w:left="720"/>
      </w:pPr>
      <w:r w:rsidRPr="00960CC6">
        <w:t>A profile document showing how to use the TSN capabilities to serve the cellular fronthaul market.  (six months from completion)</w:t>
      </w:r>
    </w:p>
    <w:p w14:paraId="5237BBED" w14:textId="77777777" w:rsidR="009517BA" w:rsidRPr="00960CC6" w:rsidRDefault="00317174" w:rsidP="009517BA">
      <w:pPr>
        <w:pStyle w:val="ListParagraph"/>
        <w:numPr>
          <w:ilvl w:val="0"/>
          <w:numId w:val="11"/>
        </w:numPr>
        <w:spacing w:after="0" w:line="240" w:lineRule="auto"/>
      </w:pPr>
      <w:hyperlink r:id="rId28" w:history="1">
        <w:r w:rsidR="009517BA" w:rsidRPr="00960CC6">
          <w:rPr>
            <w:rStyle w:val="Hyperlink"/>
          </w:rPr>
          <w:t>P802.1Qcr</w:t>
        </w:r>
      </w:hyperlink>
      <w:r w:rsidR="009517BA" w:rsidRPr="00960CC6">
        <w:t> Asynchronous Traffic Shaping</w:t>
      </w:r>
    </w:p>
    <w:p w14:paraId="3F31516F" w14:textId="77777777" w:rsidR="009517BA" w:rsidRPr="00960CC6" w:rsidRDefault="009517BA" w:rsidP="009517BA">
      <w:pPr>
        <w:ind w:left="720"/>
      </w:pPr>
      <w:r w:rsidRPr="00960CC6">
        <w:t>A queue-draining technique that does not require the synchronized buffering of 802.1Qch, but gives deterministic results, unlike 802.1Qav.  There are two contending techniques for this standard.  (one year from completion)</w:t>
      </w:r>
    </w:p>
    <w:p w14:paraId="620DDD19" w14:textId="77777777" w:rsidR="009517BA" w:rsidRPr="00960CC6" w:rsidRDefault="009517BA" w:rsidP="009517BA"/>
    <w:p w14:paraId="48E7F6C0" w14:textId="77777777" w:rsidR="009517BA" w:rsidRDefault="009517BA" w:rsidP="009517BA">
      <w:pPr>
        <w:pStyle w:val="Heading2"/>
      </w:pPr>
      <w:r>
        <w:t>IETF DetNet drafts</w:t>
      </w:r>
    </w:p>
    <w:p w14:paraId="05F20875" w14:textId="77777777" w:rsidR="009517BA" w:rsidRDefault="009517BA" w:rsidP="009517BA"/>
    <w:p w14:paraId="313B28C7" w14:textId="77777777" w:rsidR="009517BA" w:rsidRDefault="009517BA" w:rsidP="009517BA">
      <w:r>
        <w:t xml:space="preserve">As yet, there are no RFCs or Standards from the IETF Deterministic Networking (DetNet) working group.  Internet drafts are works in progress, and quickly become out-of-date.  See the </w:t>
      </w:r>
      <w:hyperlink r:id="rId29" w:history="1">
        <w:r w:rsidRPr="00960CC6">
          <w:rPr>
            <w:rStyle w:val="Hyperlink"/>
          </w:rPr>
          <w:t>DetNet documents list</w:t>
        </w:r>
      </w:hyperlink>
      <w:r>
        <w:t xml:space="preserve"> for the most up-to-date list of DetNet drafts.  The drafts listed, here, are the ones that are most likely (in this author’s opinion) to progress towards standardization.</w:t>
      </w:r>
    </w:p>
    <w:p w14:paraId="45981D94" w14:textId="77777777" w:rsidR="009517BA" w:rsidRDefault="009517BA" w:rsidP="009517BA"/>
    <w:p w14:paraId="77B394F3" w14:textId="77777777" w:rsidR="009517BA" w:rsidRDefault="009517BA" w:rsidP="009517BA">
      <w:r>
        <w:t>Drafts whose names start with “draft-</w:t>
      </w:r>
      <w:proofErr w:type="spellStart"/>
      <w:r>
        <w:t>ietf</w:t>
      </w:r>
      <w:proofErr w:type="spellEnd"/>
      <w:r>
        <w:t>-” have been accepted as working documents by the DetNet Working Group, and thus have some official status.  Drafts that do not have “</w:t>
      </w:r>
      <w:proofErr w:type="spellStart"/>
      <w:r>
        <w:t>ietf</w:t>
      </w:r>
      <w:proofErr w:type="spellEnd"/>
      <w:r>
        <w:t>” after the first hyphen are submissions by individuals that may or may not be adopted by the Working Group.</w:t>
      </w:r>
    </w:p>
    <w:p w14:paraId="3F66147B" w14:textId="77777777" w:rsidR="009517BA" w:rsidRDefault="009517BA" w:rsidP="009517BA"/>
    <w:p w14:paraId="4A2C833B" w14:textId="77777777" w:rsidR="009517BA" w:rsidRDefault="00317174" w:rsidP="009517BA">
      <w:pPr>
        <w:pStyle w:val="ListParagraph"/>
        <w:numPr>
          <w:ilvl w:val="0"/>
          <w:numId w:val="12"/>
        </w:numPr>
        <w:spacing w:after="0" w:line="240" w:lineRule="auto"/>
      </w:pPr>
      <w:hyperlink r:id="rId30" w:history="1">
        <w:r w:rsidR="009517BA">
          <w:rPr>
            <w:rStyle w:val="Hyperlink"/>
          </w:rPr>
          <w:t>draft-</w:t>
        </w:r>
        <w:proofErr w:type="spellStart"/>
        <w:r w:rsidR="009517BA">
          <w:rPr>
            <w:rStyle w:val="Hyperlink"/>
          </w:rPr>
          <w:t>ietf</w:t>
        </w:r>
        <w:proofErr w:type="spellEnd"/>
        <w:r w:rsidR="009517BA">
          <w:rPr>
            <w:rStyle w:val="Hyperlink"/>
          </w:rPr>
          <w:t>-</w:t>
        </w:r>
        <w:proofErr w:type="spellStart"/>
        <w:r w:rsidR="009517BA">
          <w:rPr>
            <w:rStyle w:val="Hyperlink"/>
          </w:rPr>
          <w:t>detnet</w:t>
        </w:r>
        <w:proofErr w:type="spellEnd"/>
        <w:r w:rsidR="009517BA">
          <w:rPr>
            <w:rStyle w:val="Hyperlink"/>
          </w:rPr>
          <w:t>-problem-statement</w:t>
        </w:r>
      </w:hyperlink>
      <w:r w:rsidR="009517BA">
        <w:t xml:space="preserve"> Deterministic Networking Problem Statement</w:t>
      </w:r>
    </w:p>
    <w:p w14:paraId="28B35264" w14:textId="77777777" w:rsidR="009517BA" w:rsidRDefault="009517BA" w:rsidP="009517BA">
      <w:pPr>
        <w:pStyle w:val="ListParagraph"/>
      </w:pPr>
      <w:r>
        <w:t>A description of the problem that DetNet is trying to solve</w:t>
      </w:r>
    </w:p>
    <w:p w14:paraId="026C85A6" w14:textId="77777777" w:rsidR="009517BA" w:rsidRDefault="00317174" w:rsidP="009517BA">
      <w:pPr>
        <w:pStyle w:val="ListParagraph"/>
        <w:numPr>
          <w:ilvl w:val="0"/>
          <w:numId w:val="12"/>
        </w:numPr>
        <w:spacing w:after="0" w:line="240" w:lineRule="auto"/>
      </w:pPr>
      <w:hyperlink r:id="rId31" w:history="1">
        <w:r w:rsidR="009517BA" w:rsidRPr="00267557">
          <w:rPr>
            <w:rStyle w:val="Hyperlink"/>
          </w:rPr>
          <w:t>draft-</w:t>
        </w:r>
        <w:proofErr w:type="spellStart"/>
        <w:r w:rsidR="009517BA" w:rsidRPr="00267557">
          <w:rPr>
            <w:rStyle w:val="Hyperlink"/>
          </w:rPr>
          <w:t>ietf</w:t>
        </w:r>
        <w:proofErr w:type="spellEnd"/>
        <w:r w:rsidR="009517BA" w:rsidRPr="00267557">
          <w:rPr>
            <w:rStyle w:val="Hyperlink"/>
          </w:rPr>
          <w:t>-</w:t>
        </w:r>
        <w:proofErr w:type="spellStart"/>
        <w:r w:rsidR="009517BA" w:rsidRPr="00267557">
          <w:rPr>
            <w:rStyle w:val="Hyperlink"/>
          </w:rPr>
          <w:t>detnet</w:t>
        </w:r>
        <w:proofErr w:type="spellEnd"/>
        <w:r w:rsidR="009517BA" w:rsidRPr="00267557">
          <w:rPr>
            <w:rStyle w:val="Hyperlink"/>
          </w:rPr>
          <w:t>-use-cases</w:t>
        </w:r>
      </w:hyperlink>
      <w:r w:rsidR="009517BA">
        <w:t xml:space="preserve"> Deterministic Networking Use Cases</w:t>
      </w:r>
    </w:p>
    <w:p w14:paraId="184FD114" w14:textId="77777777" w:rsidR="009517BA" w:rsidRDefault="009517BA" w:rsidP="009517BA">
      <w:pPr>
        <w:pStyle w:val="ListParagraph"/>
      </w:pPr>
      <w:r>
        <w:t>A list of descriptions of applications whose requirements can be filled by DetNet.</w:t>
      </w:r>
    </w:p>
    <w:p w14:paraId="4914A058" w14:textId="77777777" w:rsidR="009517BA" w:rsidRDefault="00317174" w:rsidP="009517BA">
      <w:pPr>
        <w:pStyle w:val="ListParagraph"/>
        <w:numPr>
          <w:ilvl w:val="0"/>
          <w:numId w:val="12"/>
        </w:numPr>
        <w:spacing w:after="0" w:line="240" w:lineRule="auto"/>
      </w:pPr>
      <w:hyperlink r:id="rId32" w:history="1">
        <w:r w:rsidR="009517BA" w:rsidRPr="00267557">
          <w:rPr>
            <w:rStyle w:val="Hyperlink"/>
          </w:rPr>
          <w:t>draft-</w:t>
        </w:r>
        <w:proofErr w:type="spellStart"/>
        <w:r w:rsidR="009517BA" w:rsidRPr="00267557">
          <w:rPr>
            <w:rStyle w:val="Hyperlink"/>
          </w:rPr>
          <w:t>ietf</w:t>
        </w:r>
        <w:proofErr w:type="spellEnd"/>
        <w:r w:rsidR="009517BA" w:rsidRPr="00267557">
          <w:rPr>
            <w:rStyle w:val="Hyperlink"/>
          </w:rPr>
          <w:t>-</w:t>
        </w:r>
        <w:proofErr w:type="spellStart"/>
        <w:r w:rsidR="009517BA" w:rsidRPr="00267557">
          <w:rPr>
            <w:rStyle w:val="Hyperlink"/>
          </w:rPr>
          <w:t>detnet</w:t>
        </w:r>
        <w:proofErr w:type="spellEnd"/>
        <w:r w:rsidR="009517BA" w:rsidRPr="00267557">
          <w:rPr>
            <w:rStyle w:val="Hyperlink"/>
          </w:rPr>
          <w:t>-architecture</w:t>
        </w:r>
      </w:hyperlink>
      <w:r w:rsidR="009517BA">
        <w:t xml:space="preserve"> Deterministic Networking Architecture</w:t>
      </w:r>
    </w:p>
    <w:p w14:paraId="375823AA" w14:textId="77777777" w:rsidR="009517BA" w:rsidRDefault="009517BA" w:rsidP="009517BA">
      <w:pPr>
        <w:pStyle w:val="ListParagraph"/>
      </w:pPr>
      <w:r>
        <w:t>The overall architecture of DetNet.  The best statement of the goals of the Working Group.</w:t>
      </w:r>
    </w:p>
    <w:p w14:paraId="4B5D067A" w14:textId="77777777" w:rsidR="009517BA" w:rsidRDefault="00317174" w:rsidP="009517BA">
      <w:pPr>
        <w:pStyle w:val="ListParagraph"/>
        <w:numPr>
          <w:ilvl w:val="0"/>
          <w:numId w:val="12"/>
        </w:numPr>
        <w:spacing w:after="0" w:line="240" w:lineRule="auto"/>
      </w:pPr>
      <w:hyperlink r:id="rId33" w:history="1">
        <w:r w:rsidR="009517BA">
          <w:rPr>
            <w:rStyle w:val="Hyperlink"/>
          </w:rPr>
          <w:t>draft-</w:t>
        </w:r>
        <w:proofErr w:type="spellStart"/>
        <w:r w:rsidR="009517BA">
          <w:rPr>
            <w:rStyle w:val="Hyperlink"/>
          </w:rPr>
          <w:t>ietf</w:t>
        </w:r>
        <w:proofErr w:type="spellEnd"/>
        <w:r w:rsidR="009517BA">
          <w:rPr>
            <w:rStyle w:val="Hyperlink"/>
          </w:rPr>
          <w:t>-</w:t>
        </w:r>
        <w:proofErr w:type="spellStart"/>
        <w:r w:rsidR="009517BA">
          <w:rPr>
            <w:rStyle w:val="Hyperlink"/>
          </w:rPr>
          <w:t>detnet</w:t>
        </w:r>
        <w:proofErr w:type="spellEnd"/>
        <w:r w:rsidR="009517BA">
          <w:rPr>
            <w:rStyle w:val="Hyperlink"/>
          </w:rPr>
          <w:t>-</w:t>
        </w:r>
        <w:proofErr w:type="spellStart"/>
        <w:r w:rsidR="009517BA">
          <w:rPr>
            <w:rStyle w:val="Hyperlink"/>
          </w:rPr>
          <w:t>dp</w:t>
        </w:r>
        <w:proofErr w:type="spellEnd"/>
        <w:r w:rsidR="009517BA">
          <w:rPr>
            <w:rStyle w:val="Hyperlink"/>
          </w:rPr>
          <w:t>-alt</w:t>
        </w:r>
      </w:hyperlink>
      <w:r w:rsidR="009517BA">
        <w:t xml:space="preserve"> DetNet Data Plane Protocol and Solution Alternatives</w:t>
      </w:r>
    </w:p>
    <w:p w14:paraId="4ACE485E" w14:textId="77777777" w:rsidR="009517BA" w:rsidRDefault="009517BA" w:rsidP="009517BA">
      <w:pPr>
        <w:pStyle w:val="ListParagraph"/>
      </w:pPr>
      <w:r>
        <w:t>Discusses possibilities for the DetNet data plane, so that paths can be nailed down and sequence numbers attached to packets.</w:t>
      </w:r>
    </w:p>
    <w:p w14:paraId="66BB1404" w14:textId="77777777" w:rsidR="009517BA" w:rsidRDefault="00317174" w:rsidP="009517BA">
      <w:pPr>
        <w:pStyle w:val="ListParagraph"/>
        <w:numPr>
          <w:ilvl w:val="0"/>
          <w:numId w:val="12"/>
        </w:numPr>
        <w:spacing w:after="0" w:line="240" w:lineRule="auto"/>
      </w:pPr>
      <w:hyperlink r:id="rId34" w:history="1">
        <w:r w:rsidR="009517BA" w:rsidRPr="00267557">
          <w:rPr>
            <w:rStyle w:val="Hyperlink"/>
          </w:rPr>
          <w:t>draft-</w:t>
        </w:r>
        <w:proofErr w:type="spellStart"/>
        <w:r w:rsidR="009517BA" w:rsidRPr="00267557">
          <w:rPr>
            <w:rStyle w:val="Hyperlink"/>
          </w:rPr>
          <w:t>dt</w:t>
        </w:r>
        <w:proofErr w:type="spellEnd"/>
        <w:r w:rsidR="009517BA" w:rsidRPr="00267557">
          <w:rPr>
            <w:rStyle w:val="Hyperlink"/>
          </w:rPr>
          <w:t>-</w:t>
        </w:r>
        <w:proofErr w:type="spellStart"/>
        <w:r w:rsidR="009517BA" w:rsidRPr="00267557">
          <w:rPr>
            <w:rStyle w:val="Hyperlink"/>
          </w:rPr>
          <w:t>detnet</w:t>
        </w:r>
        <w:proofErr w:type="spellEnd"/>
        <w:r w:rsidR="009517BA" w:rsidRPr="00267557">
          <w:rPr>
            <w:rStyle w:val="Hyperlink"/>
          </w:rPr>
          <w:t>-</w:t>
        </w:r>
        <w:proofErr w:type="spellStart"/>
        <w:r w:rsidR="009517BA" w:rsidRPr="00267557">
          <w:rPr>
            <w:rStyle w:val="Hyperlink"/>
          </w:rPr>
          <w:t>dp</w:t>
        </w:r>
        <w:proofErr w:type="spellEnd"/>
        <w:r w:rsidR="009517BA" w:rsidRPr="00267557">
          <w:rPr>
            <w:rStyle w:val="Hyperlink"/>
          </w:rPr>
          <w:t>-sol</w:t>
        </w:r>
      </w:hyperlink>
      <w:r w:rsidR="009517BA">
        <w:t xml:space="preserve"> DetNet Data Plane solution</w:t>
      </w:r>
    </w:p>
    <w:p w14:paraId="31FBBD70" w14:textId="77777777" w:rsidR="009517BA" w:rsidRDefault="009517BA" w:rsidP="009517BA">
      <w:pPr>
        <w:pStyle w:val="ListParagraph"/>
      </w:pPr>
      <w:r>
        <w:t>The latest thinking on selecting one of the options in draft-</w:t>
      </w:r>
      <w:proofErr w:type="spellStart"/>
      <w:r>
        <w:t>ietf</w:t>
      </w:r>
      <w:proofErr w:type="spellEnd"/>
      <w:r>
        <w:t>-</w:t>
      </w:r>
      <w:proofErr w:type="spellStart"/>
      <w:r>
        <w:t>detnet</w:t>
      </w:r>
      <w:proofErr w:type="spellEnd"/>
      <w:r>
        <w:t>-</w:t>
      </w:r>
      <w:proofErr w:type="spellStart"/>
      <w:r>
        <w:t>dp</w:t>
      </w:r>
      <w:proofErr w:type="spellEnd"/>
      <w:r>
        <w:t>-alt.</w:t>
      </w:r>
    </w:p>
    <w:p w14:paraId="219F3F51" w14:textId="77777777" w:rsidR="009517BA" w:rsidRDefault="00317174" w:rsidP="009517BA">
      <w:pPr>
        <w:pStyle w:val="ListParagraph"/>
        <w:numPr>
          <w:ilvl w:val="0"/>
          <w:numId w:val="12"/>
        </w:numPr>
        <w:spacing w:after="0" w:line="240" w:lineRule="auto"/>
      </w:pPr>
      <w:hyperlink r:id="rId35" w:history="1">
        <w:r w:rsidR="009517BA" w:rsidRPr="00267557">
          <w:rPr>
            <w:rStyle w:val="Hyperlink"/>
          </w:rPr>
          <w:t>draft-</w:t>
        </w:r>
        <w:proofErr w:type="spellStart"/>
        <w:r w:rsidR="009517BA" w:rsidRPr="00267557">
          <w:rPr>
            <w:rStyle w:val="Hyperlink"/>
          </w:rPr>
          <w:t>sdt</w:t>
        </w:r>
        <w:proofErr w:type="spellEnd"/>
        <w:r w:rsidR="009517BA" w:rsidRPr="00267557">
          <w:rPr>
            <w:rStyle w:val="Hyperlink"/>
          </w:rPr>
          <w:t>-</w:t>
        </w:r>
        <w:proofErr w:type="spellStart"/>
        <w:r w:rsidR="009517BA" w:rsidRPr="00267557">
          <w:rPr>
            <w:rStyle w:val="Hyperlink"/>
          </w:rPr>
          <w:t>detnet</w:t>
        </w:r>
        <w:proofErr w:type="spellEnd"/>
        <w:r w:rsidR="009517BA" w:rsidRPr="00267557">
          <w:rPr>
            <w:rStyle w:val="Hyperlink"/>
          </w:rPr>
          <w:t>-security</w:t>
        </w:r>
      </w:hyperlink>
      <w:r w:rsidR="009517BA">
        <w:t xml:space="preserve"> Deterministic Networking (DetNet) Security Considerations</w:t>
      </w:r>
    </w:p>
    <w:p w14:paraId="754CC0CB" w14:textId="77777777" w:rsidR="009517BA" w:rsidRDefault="009517BA" w:rsidP="009517BA">
      <w:pPr>
        <w:pStyle w:val="ListParagraph"/>
      </w:pPr>
      <w:r>
        <w:t>This work has just started, but it promises to be important for users.</w:t>
      </w:r>
    </w:p>
    <w:p w14:paraId="1C8D18B2" w14:textId="77777777" w:rsidR="009517BA" w:rsidRDefault="009517BA" w:rsidP="009517BA"/>
    <w:p w14:paraId="6BF91C55" w14:textId="77777777" w:rsidR="009517BA" w:rsidRDefault="009517BA" w:rsidP="009517BA">
      <w:pPr>
        <w:pStyle w:val="Heading2"/>
      </w:pPr>
      <w:bookmarkStart w:id="24" w:name="_Ref478841859"/>
      <w:r>
        <w:t>Other relevant standards</w:t>
      </w:r>
      <w:bookmarkEnd w:id="24"/>
    </w:p>
    <w:p w14:paraId="4EC0E782" w14:textId="77777777" w:rsidR="009517BA" w:rsidRDefault="009517BA" w:rsidP="009517BA"/>
    <w:p w14:paraId="597E3F2A" w14:textId="77777777" w:rsidR="009517BA" w:rsidRDefault="00317174" w:rsidP="009517BA">
      <w:pPr>
        <w:pStyle w:val="ListParagraph"/>
        <w:numPr>
          <w:ilvl w:val="0"/>
          <w:numId w:val="13"/>
        </w:numPr>
        <w:spacing w:after="0" w:line="240" w:lineRule="auto"/>
      </w:pPr>
      <w:hyperlink r:id="rId36" w:history="1">
        <w:r w:rsidR="009517BA" w:rsidRPr="00DC5BE9">
          <w:rPr>
            <w:rStyle w:val="Hyperlink"/>
          </w:rPr>
          <w:t xml:space="preserve">IEEE </w:t>
        </w:r>
        <w:proofErr w:type="spellStart"/>
        <w:r w:rsidR="009517BA" w:rsidRPr="00DC5BE9">
          <w:rPr>
            <w:rStyle w:val="Hyperlink"/>
          </w:rPr>
          <w:t>Std</w:t>
        </w:r>
        <w:proofErr w:type="spellEnd"/>
        <w:r w:rsidR="009517BA" w:rsidRPr="00DC5BE9">
          <w:rPr>
            <w:rStyle w:val="Hyperlink"/>
          </w:rPr>
          <w:t xml:space="preserve"> 1588-2008</w:t>
        </w:r>
      </w:hyperlink>
      <w:r w:rsidR="009517BA">
        <w:t xml:space="preserve"> </w:t>
      </w:r>
      <w:r w:rsidR="009517BA" w:rsidRPr="00DC5BE9">
        <w:t>Precision Clock Synchronization Protocol for Networked Measurement and Control Systems</w:t>
      </w:r>
    </w:p>
    <w:p w14:paraId="5B4A1F66" w14:textId="77777777" w:rsidR="009517BA" w:rsidRDefault="009517BA" w:rsidP="009517BA">
      <w:pPr>
        <w:pStyle w:val="ListParagraph"/>
      </w:pPr>
      <w:r>
        <w:t>This is the root standard for all profiles of the Precision Time Protocol.  Note that a new version (called 1588v3, informally) is nearing completion.  This newer version will be more compatible with IEEE 802.1AS.</w:t>
      </w:r>
    </w:p>
    <w:p w14:paraId="45A37089" w14:textId="77777777" w:rsidR="009517BA" w:rsidRDefault="00317174" w:rsidP="009517BA">
      <w:pPr>
        <w:pStyle w:val="ListParagraph"/>
        <w:numPr>
          <w:ilvl w:val="0"/>
          <w:numId w:val="13"/>
        </w:numPr>
        <w:spacing w:after="0" w:line="240" w:lineRule="auto"/>
      </w:pPr>
      <w:hyperlink r:id="rId37" w:history="1">
        <w:r w:rsidR="009517BA" w:rsidRPr="00CE6CF2">
          <w:rPr>
            <w:rStyle w:val="Hyperlink"/>
          </w:rPr>
          <w:t>ISO/IEC 62439-3:2016</w:t>
        </w:r>
      </w:hyperlink>
      <w:r w:rsidR="009517BA">
        <w:t xml:space="preserve"> Industrial Communication Networks—High Availability Automation Networks</w:t>
      </w:r>
    </w:p>
    <w:p w14:paraId="2A210180" w14:textId="77777777" w:rsidR="009517BA" w:rsidRPr="002D5DBD" w:rsidRDefault="009517BA" w:rsidP="009517BA">
      <w:pPr>
        <w:pStyle w:val="ListParagraph"/>
      </w:pPr>
      <w:r>
        <w:t>This defines 1) High-availability Seamless Redundancy (HSR), which uses dual-connected rings and a sequence number tag to improve the reliability of industrial networks, and 2) the Parallel Redundancy Protocol (PRP), which uses parallel redundant networks to accomplish the same goal.</w:t>
      </w:r>
    </w:p>
    <w:p w14:paraId="4F435B26" w14:textId="77777777" w:rsidR="009517BA" w:rsidRPr="00434AB1" w:rsidRDefault="009517BA" w:rsidP="009517BA"/>
    <w:p w14:paraId="0785391A" w14:textId="1CEC40D0" w:rsidR="00790E95" w:rsidRDefault="00790E95">
      <w:r w:rsidRPr="00690A22">
        <w:rPr>
          <w:rFonts w:ascii="Arial" w:eastAsia="+mn-ea" w:hAnsi="Arial" w:cs="+mn-cs"/>
          <w:color w:val="000000"/>
          <w:kern w:val="24"/>
          <w:sz w:val="26"/>
          <w:szCs w:val="26"/>
        </w:rPr>
        <w:t xml:space="preserve">Informational material: 802.1Qbu, 802.3br, 802.1Qbv, 802.1Qat, 802.1Qca, CB, </w:t>
      </w:r>
      <w:proofErr w:type="spellStart"/>
      <w:r w:rsidRPr="00690A22">
        <w:rPr>
          <w:rFonts w:ascii="Arial" w:eastAsia="+mn-ea" w:hAnsi="Arial" w:cs="+mn-cs"/>
          <w:color w:val="000000"/>
          <w:kern w:val="24"/>
          <w:sz w:val="26"/>
          <w:szCs w:val="26"/>
        </w:rPr>
        <w:t>Qcc</w:t>
      </w:r>
      <w:proofErr w:type="spellEnd"/>
      <w:r w:rsidRPr="00690A22">
        <w:rPr>
          <w:rFonts w:ascii="Arial" w:eastAsia="+mn-ea" w:hAnsi="Arial" w:cs="+mn-cs"/>
          <w:color w:val="000000"/>
          <w:kern w:val="24"/>
          <w:sz w:val="26"/>
          <w:szCs w:val="26"/>
        </w:rPr>
        <w:t xml:space="preserve">, </w:t>
      </w:r>
      <w:proofErr w:type="spellStart"/>
      <w:r w:rsidRPr="00690A22">
        <w:rPr>
          <w:rFonts w:ascii="Arial" w:eastAsia="+mn-ea" w:hAnsi="Arial" w:cs="+mn-cs"/>
          <w:color w:val="000000"/>
          <w:kern w:val="24"/>
          <w:sz w:val="26"/>
          <w:szCs w:val="26"/>
        </w:rPr>
        <w:t>Qch</w:t>
      </w:r>
      <w:proofErr w:type="spellEnd"/>
      <w:r w:rsidRPr="00690A22">
        <w:rPr>
          <w:rFonts w:ascii="Arial" w:eastAsia="+mn-ea" w:hAnsi="Arial" w:cs="+mn-cs"/>
          <w:color w:val="000000"/>
          <w:kern w:val="24"/>
          <w:sz w:val="26"/>
          <w:szCs w:val="26"/>
        </w:rPr>
        <w:t xml:space="preserve">, </w:t>
      </w:r>
      <w:proofErr w:type="spellStart"/>
      <w:r w:rsidRPr="00690A22">
        <w:rPr>
          <w:rFonts w:ascii="Arial" w:eastAsia="+mn-ea" w:hAnsi="Arial" w:cs="+mn-cs"/>
          <w:color w:val="000000"/>
          <w:kern w:val="24"/>
          <w:sz w:val="26"/>
          <w:szCs w:val="26"/>
        </w:rPr>
        <w:t>Qci</w:t>
      </w:r>
      <w:proofErr w:type="spellEnd"/>
      <w:r w:rsidRPr="00690A22">
        <w:rPr>
          <w:rFonts w:ascii="Arial" w:eastAsia="+mn-ea" w:hAnsi="Arial" w:cs="+mn-cs"/>
          <w:color w:val="000000"/>
          <w:kern w:val="24"/>
          <w:sz w:val="26"/>
          <w:szCs w:val="26"/>
        </w:rPr>
        <w:t xml:space="preserve">, </w:t>
      </w:r>
      <w:proofErr w:type="spellStart"/>
      <w:r w:rsidRPr="00690A22">
        <w:rPr>
          <w:rFonts w:ascii="Arial" w:eastAsia="+mn-ea" w:hAnsi="Arial" w:cs="+mn-cs"/>
          <w:color w:val="000000"/>
          <w:kern w:val="24"/>
          <w:sz w:val="26"/>
          <w:szCs w:val="26"/>
        </w:rPr>
        <w:t>Qcn</w:t>
      </w:r>
      <w:proofErr w:type="spellEnd"/>
      <w:r w:rsidRPr="00690A22">
        <w:rPr>
          <w:rFonts w:ascii="Arial" w:eastAsia="+mn-ea" w:hAnsi="Arial" w:cs="+mn-cs"/>
          <w:color w:val="000000"/>
          <w:kern w:val="24"/>
          <w:sz w:val="26"/>
          <w:szCs w:val="26"/>
        </w:rPr>
        <w:t xml:space="preserve">, </w:t>
      </w:r>
      <w:proofErr w:type="spellStart"/>
      <w:r w:rsidRPr="00690A22">
        <w:rPr>
          <w:rFonts w:ascii="Arial" w:eastAsia="+mn-ea" w:hAnsi="Arial" w:cs="+mn-cs"/>
          <w:color w:val="000000"/>
          <w:kern w:val="24"/>
          <w:sz w:val="26"/>
          <w:szCs w:val="26"/>
        </w:rPr>
        <w:t>Qcr</w:t>
      </w:r>
      <w:proofErr w:type="spellEnd"/>
      <w:r w:rsidRPr="00690A22">
        <w:rPr>
          <w:rFonts w:ascii="Arial" w:eastAsia="+mn-ea" w:hAnsi="Arial" w:cs="+mn-cs"/>
          <w:color w:val="000000"/>
          <w:kern w:val="24"/>
          <w:sz w:val="26"/>
          <w:szCs w:val="26"/>
        </w:rPr>
        <w:t xml:space="preserve">, </w:t>
      </w:r>
      <w:proofErr w:type="spellStart"/>
      <w:r w:rsidRPr="00690A22">
        <w:rPr>
          <w:rFonts w:ascii="Arial" w:eastAsia="+mn-ea" w:hAnsi="Arial" w:cs="+mn-cs"/>
          <w:color w:val="000000"/>
          <w:kern w:val="24"/>
          <w:sz w:val="26"/>
          <w:szCs w:val="26"/>
        </w:rPr>
        <w:t>AEcg</w:t>
      </w:r>
      <w:proofErr w:type="spellEnd"/>
      <w:r>
        <w:rPr>
          <w:rFonts w:ascii="Arial" w:eastAsia="+mn-ea" w:hAnsi="Arial" w:cs="+mn-cs"/>
          <w:color w:val="000000"/>
          <w:kern w:val="24"/>
          <w:sz w:val="26"/>
          <w:szCs w:val="26"/>
        </w:rPr>
        <w:t xml:space="preserve">  </w:t>
      </w:r>
    </w:p>
    <w:sectPr w:rsidR="00790E95">
      <w:headerReference w:type="default" r:id="rId38"/>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3" w:author="maik seewald" w:date="2018-05-07T12:13:00Z" w:initials="ms">
    <w:p w14:paraId="7388F2E2" w14:textId="0740E7B0" w:rsidR="00317174" w:rsidRDefault="00317174">
      <w:pPr>
        <w:pStyle w:val="CommentText"/>
      </w:pPr>
      <w:r>
        <w:rPr>
          <w:rStyle w:val="CommentReference"/>
        </w:rPr>
        <w:annotationRef/>
      </w:r>
      <w:r>
        <w:t xml:space="preserve">IEC 61850 is based on a layered model. The communication stack is decoupled. The layering is defined in IEC 61850-7. </w:t>
      </w:r>
    </w:p>
  </w:comment>
  <w:comment w:id="16" w:author="maik seewald" w:date="2018-05-07T12:17:00Z" w:initials="ms">
    <w:p w14:paraId="6004F1AC" w14:textId="11E83EB1" w:rsidR="00317174" w:rsidRDefault="00317174">
      <w:pPr>
        <w:pStyle w:val="CommentText"/>
      </w:pPr>
      <w:r>
        <w:rPr>
          <w:rStyle w:val="CommentReference"/>
        </w:rPr>
        <w:annotationRef/>
      </w:r>
      <w:r>
        <w:t>What is a IEC TC57 Profile?</w:t>
      </w:r>
    </w:p>
  </w:comment>
  <w:comment w:id="14" w:author="Godfrey, Tim" w:date="2018-03-08T14:46:00Z" w:initials="GT">
    <w:p w14:paraId="3B1A0972" w14:textId="5A3D76B3" w:rsidR="00317174" w:rsidRDefault="00317174">
      <w:pPr>
        <w:pStyle w:val="CommentText"/>
      </w:pPr>
      <w:r>
        <w:rPr>
          <w:rStyle w:val="CommentReference"/>
        </w:rPr>
        <w:annotationRef/>
      </w:r>
      <w:r>
        <w:t>New content needed here?</w:t>
      </w:r>
    </w:p>
  </w:comment>
  <w:comment w:id="15" w:author="Godfrey, Tim" w:date="2018-07-10T19:31:00Z" w:initials="GT">
    <w:p w14:paraId="0950A4EB" w14:textId="10056A51" w:rsidR="00292C48" w:rsidRDefault="00292C48">
      <w:pPr>
        <w:pStyle w:val="CommentText"/>
      </w:pPr>
      <w:r>
        <w:rPr>
          <w:rStyle w:val="CommentReference"/>
        </w:rPr>
        <w:annotationRef/>
      </w:r>
      <w:r>
        <w:t>Can we make this an external reference?</w:t>
      </w:r>
    </w:p>
  </w:comment>
  <w:comment w:id="17" w:author="maik seewald" w:date="2018-05-07T12:17:00Z" w:initials="ms">
    <w:p w14:paraId="1235A483" w14:textId="49052745" w:rsidR="00317174" w:rsidRDefault="00317174">
      <w:pPr>
        <w:pStyle w:val="CommentText"/>
      </w:pPr>
      <w:r>
        <w:rPr>
          <w:rStyle w:val="CommentReference"/>
        </w:rPr>
        <w:annotationRef/>
      </w:r>
      <w:r>
        <w:t>The harmonization is an agenda and in the scope of the liaison. I have added this to the paragraph.</w:t>
      </w:r>
    </w:p>
  </w:comment>
  <w:comment w:id="21" w:author="Godfrey, Tim" w:date="2018-07-10T16:53:00Z" w:initials="GT">
    <w:p w14:paraId="0155B110" w14:textId="75029135" w:rsidR="00317174" w:rsidRDefault="00317174">
      <w:pPr>
        <w:pStyle w:val="CommentText"/>
      </w:pPr>
      <w:r>
        <w:rPr>
          <w:rStyle w:val="CommentReference"/>
        </w:rPr>
        <w:annotationRef/>
      </w:r>
      <w:r>
        <w:t xml:space="preserve">Remove RTCWEB as unrelated? </w:t>
      </w:r>
    </w:p>
  </w:comment>
  <w:comment w:id="19" w:author="Godfrey, Tim" w:date="2018-03-08T14:46:00Z" w:initials="GT">
    <w:p w14:paraId="02FF96B6" w14:textId="5B369B94" w:rsidR="00317174" w:rsidRDefault="00317174">
      <w:pPr>
        <w:pStyle w:val="CommentText"/>
      </w:pPr>
      <w:r>
        <w:rPr>
          <w:rStyle w:val="CommentReference"/>
        </w:rPr>
        <w:annotationRef/>
      </w:r>
      <w:r>
        <w:t>Further detail needed here?</w:t>
      </w:r>
    </w:p>
  </w:comment>
  <w:comment w:id="20" w:author="Godfrey, Tim" w:date="2018-07-10T18:58:00Z" w:initials="GT">
    <w:p w14:paraId="5CC2088A" w14:textId="1A103C3F" w:rsidR="00317174" w:rsidRDefault="00317174">
      <w:pPr>
        <w:pStyle w:val="CommentText"/>
      </w:pPr>
      <w:r>
        <w:rPr>
          <w:rStyle w:val="CommentReference"/>
        </w:rPr>
        <w:annotationRef/>
      </w:r>
      <w:r>
        <w:t>Maybe include an external reference, but not add new content here?</w:t>
      </w:r>
    </w:p>
  </w:comment>
  <w:comment w:id="22" w:author="Godfrey, Tim" w:date="2018-07-10T19:01:00Z" w:initials="GT">
    <w:p w14:paraId="4CAAEE2B" w14:textId="2BE24738" w:rsidR="00317174" w:rsidRDefault="00317174">
      <w:pPr>
        <w:pStyle w:val="CommentText"/>
      </w:pPr>
      <w:r>
        <w:rPr>
          <w:rStyle w:val="CommentReference"/>
        </w:rPr>
        <w:annotationRef/>
      </w:r>
      <w:r>
        <w:t xml:space="preserve">Describe a wireless application that is latency-sensitive.  FLISR?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388F2E2" w15:done="0"/>
  <w15:commentEx w15:paraId="6004F1AC" w15:done="0"/>
  <w15:commentEx w15:paraId="3B1A0972" w15:done="0"/>
  <w15:commentEx w15:paraId="0950A4EB" w15:paraIdParent="3B1A0972" w15:done="0"/>
  <w15:commentEx w15:paraId="1235A483" w15:done="0"/>
  <w15:commentEx w15:paraId="0155B110" w15:done="0"/>
  <w15:commentEx w15:paraId="02FF96B6" w15:done="0"/>
  <w15:commentEx w15:paraId="5CC2088A" w15:paraIdParent="02FF96B6" w15:done="0"/>
  <w15:commentEx w15:paraId="4CAAEE2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388F2E2" w16cid:durableId="1E9AC163"/>
  <w16cid:commentId w16cid:paraId="6004F1AC" w16cid:durableId="1E9AC240"/>
  <w16cid:commentId w16cid:paraId="3B1A0972" w16cid:durableId="1E4BCB33"/>
  <w16cid:commentId w16cid:paraId="0950A4EB" w16cid:durableId="1EEF8818"/>
  <w16cid:commentId w16cid:paraId="1235A483" w16cid:durableId="1E9AC25A"/>
  <w16cid:commentId w16cid:paraId="0155B110" w16cid:durableId="1EEF6310"/>
  <w16cid:commentId w16cid:paraId="02FF96B6" w16cid:durableId="1E4BCB50"/>
  <w16cid:commentId w16cid:paraId="5CC2088A" w16cid:durableId="1EEF805B"/>
  <w16cid:commentId w16cid:paraId="4CAAEE2B" w16cid:durableId="1EEF811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DCA948" w14:textId="77777777" w:rsidR="00ED2F5F" w:rsidRDefault="00ED2F5F" w:rsidP="00A619FD">
      <w:pPr>
        <w:spacing w:after="0" w:line="240" w:lineRule="auto"/>
      </w:pPr>
      <w:r>
        <w:separator/>
      </w:r>
    </w:p>
  </w:endnote>
  <w:endnote w:type="continuationSeparator" w:id="0">
    <w:p w14:paraId="3D3CF693" w14:textId="77777777" w:rsidR="00ED2F5F" w:rsidRDefault="00ED2F5F" w:rsidP="00A619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43F86B" w14:textId="77777777" w:rsidR="00ED2F5F" w:rsidRDefault="00ED2F5F" w:rsidP="00A619FD">
      <w:pPr>
        <w:spacing w:after="0" w:line="240" w:lineRule="auto"/>
      </w:pPr>
      <w:r>
        <w:separator/>
      </w:r>
    </w:p>
  </w:footnote>
  <w:footnote w:type="continuationSeparator" w:id="0">
    <w:p w14:paraId="0E3EEAA8" w14:textId="77777777" w:rsidR="00ED2F5F" w:rsidRDefault="00ED2F5F" w:rsidP="00A619FD">
      <w:pPr>
        <w:spacing w:after="0" w:line="240" w:lineRule="auto"/>
      </w:pPr>
      <w:r>
        <w:continuationSeparator/>
      </w:r>
    </w:p>
  </w:footnote>
  <w:footnote w:id="1">
    <w:p w14:paraId="0C202C23" w14:textId="77777777" w:rsidR="00317174" w:rsidRDefault="00317174" w:rsidP="00851879">
      <w:pPr>
        <w:pStyle w:val="FootnoteText"/>
      </w:pPr>
      <w:r>
        <w:rPr>
          <w:rStyle w:val="FootnoteReference"/>
        </w:rPr>
        <w:footnoteRef/>
      </w:r>
      <w:r>
        <w:t xml:space="preserve"> End-to-end latency and latency variation are per packet.  Loss probability is highest if few buffers are allocated, but still finite with many buffers allocated. </w:t>
      </w:r>
    </w:p>
  </w:footnote>
  <w:footnote w:id="2">
    <w:p w14:paraId="79F8D0F9" w14:textId="77777777" w:rsidR="00317174" w:rsidRDefault="00317174" w:rsidP="00790E95">
      <w:r>
        <w:rPr>
          <w:rStyle w:val="FootnoteReference"/>
        </w:rPr>
        <w:footnoteRef/>
      </w:r>
      <w:r>
        <w:t xml:space="preserve"> “Too much” has no fixed definition.  IEEE 802.1 has used 75% as a design goal for the upper limit to the proportion of traffic that is Deterministic.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6E9F3C" w14:textId="351709DE" w:rsidR="00317174" w:rsidRDefault="00317174" w:rsidP="005A5F01">
    <w:pPr>
      <w:pStyle w:val="Header"/>
      <w:widowControl w:val="0"/>
      <w:pBdr>
        <w:bottom w:val="single" w:sz="6" w:space="0" w:color="auto"/>
        <w:between w:val="single" w:sz="6" w:space="0" w:color="auto"/>
      </w:pBdr>
      <w:tabs>
        <w:tab w:val="right" w:pos="9270"/>
      </w:tabs>
      <w:spacing w:after="360"/>
      <w:jc w:val="both"/>
      <w:rPr>
        <w:b/>
        <w:sz w:val="28"/>
      </w:rPr>
    </w:pPr>
    <w:del w:id="25" w:author="Godfrey, Tim" w:date="2018-07-10T16:54:00Z">
      <w:r w:rsidDel="001D3E47">
        <w:rPr>
          <w:b/>
          <w:sz w:val="28"/>
        </w:rPr>
        <w:delText xml:space="preserve">November </w:delText>
      </w:r>
    </w:del>
    <w:ins w:id="26" w:author="Godfrey, Tim" w:date="2018-07-10T19:28:00Z">
      <w:r w:rsidR="00B57A5F">
        <w:rPr>
          <w:b/>
          <w:sz w:val="28"/>
        </w:rPr>
        <w:t>July</w:t>
      </w:r>
    </w:ins>
    <w:ins w:id="27" w:author="Godfrey, Tim" w:date="2018-07-10T16:54:00Z">
      <w:r>
        <w:rPr>
          <w:b/>
          <w:sz w:val="28"/>
        </w:rPr>
        <w:t xml:space="preserve"> </w:t>
      </w:r>
    </w:ins>
    <w:del w:id="28" w:author="Godfrey, Tim" w:date="2018-07-10T16:54:00Z">
      <w:r w:rsidDel="001D3E47">
        <w:rPr>
          <w:b/>
          <w:sz w:val="28"/>
        </w:rPr>
        <w:delText>2017</w:delText>
      </w:r>
    </w:del>
    <w:ins w:id="29" w:author="Godfrey, Tim" w:date="2018-07-10T16:54:00Z">
      <w:r>
        <w:rPr>
          <w:b/>
          <w:sz w:val="28"/>
        </w:rPr>
        <w:t>2018</w:t>
      </w:r>
    </w:ins>
    <w:r>
      <w:rPr>
        <w:b/>
        <w:sz w:val="28"/>
      </w:rPr>
      <w:tab/>
    </w:r>
    <w:r>
      <w:rPr>
        <w:b/>
        <w:sz w:val="28"/>
      </w:rPr>
      <w:tab/>
      <w:t xml:space="preserve"> IEEE P802.</w:t>
    </w:r>
    <w:fldSimple w:instr=" DOCPROPERTY &quot;Category&quot;  \* MERGEFORMAT ">
      <w:r w:rsidRPr="009D6283">
        <w:rPr>
          <w:b/>
          <w:sz w:val="28"/>
        </w:rPr>
        <w:t>24-1</w:t>
      </w:r>
      <w:r>
        <w:rPr>
          <w:b/>
          <w:sz w:val="28"/>
        </w:rPr>
        <w:t>7</w:t>
      </w:r>
      <w:r w:rsidRPr="009D6283">
        <w:rPr>
          <w:b/>
          <w:sz w:val="28"/>
        </w:rPr>
        <w:t>-00</w:t>
      </w:r>
      <w:r>
        <w:rPr>
          <w:b/>
          <w:sz w:val="28"/>
        </w:rPr>
        <w:t>06</w:t>
      </w:r>
      <w:r w:rsidRPr="009D6283">
        <w:rPr>
          <w:b/>
          <w:sz w:val="28"/>
        </w:rPr>
        <w:t>-</w:t>
      </w:r>
      <w:del w:id="30" w:author="Godfrey, Tim" w:date="2018-07-10T19:28:00Z">
        <w:r w:rsidDel="00B57A5F">
          <w:rPr>
            <w:b/>
            <w:sz w:val="28"/>
          </w:rPr>
          <w:delText>10</w:delText>
        </w:r>
      </w:del>
      <w:ins w:id="31" w:author="Godfrey, Tim" w:date="2018-07-10T19:28:00Z">
        <w:r w:rsidR="00B57A5F">
          <w:rPr>
            <w:b/>
            <w:sz w:val="28"/>
          </w:rPr>
          <w:t>1</w:t>
        </w:r>
        <w:r w:rsidR="00B57A5F">
          <w:rPr>
            <w:b/>
            <w:sz w:val="28"/>
          </w:rPr>
          <w:t>3</w:t>
        </w:r>
      </w:ins>
      <w:r w:rsidRPr="009D6283">
        <w:rPr>
          <w:b/>
          <w:sz w:val="28"/>
        </w:rPr>
        <w:t>-SGTG</w:t>
      </w:r>
    </w:fldSimple>
  </w:p>
  <w:p w14:paraId="3CA0BCC8" w14:textId="77777777" w:rsidR="00317174" w:rsidRDefault="003171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850C1"/>
    <w:multiLevelType w:val="hybridMultilevel"/>
    <w:tmpl w:val="6182547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6C5BBE"/>
    <w:multiLevelType w:val="hybridMultilevel"/>
    <w:tmpl w:val="87D6A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5806E7"/>
    <w:multiLevelType w:val="hybridMultilevel"/>
    <w:tmpl w:val="073E4608"/>
    <w:lvl w:ilvl="0" w:tplc="1A00F032">
      <w:start w:val="1"/>
      <w:numFmt w:val="bullet"/>
      <w:lvlText w:val="•"/>
      <w:lvlJc w:val="left"/>
      <w:pPr>
        <w:tabs>
          <w:tab w:val="num" w:pos="720"/>
        </w:tabs>
        <w:ind w:left="720" w:hanging="360"/>
      </w:pPr>
      <w:rPr>
        <w:rFonts w:ascii="Times New Roman" w:hAnsi="Times New Roman" w:hint="default"/>
      </w:rPr>
    </w:lvl>
    <w:lvl w:ilvl="1" w:tplc="3736666A" w:tentative="1">
      <w:start w:val="1"/>
      <w:numFmt w:val="bullet"/>
      <w:lvlText w:val="•"/>
      <w:lvlJc w:val="left"/>
      <w:pPr>
        <w:tabs>
          <w:tab w:val="num" w:pos="1440"/>
        </w:tabs>
        <w:ind w:left="1440" w:hanging="360"/>
      </w:pPr>
      <w:rPr>
        <w:rFonts w:ascii="Times New Roman" w:hAnsi="Times New Roman" w:hint="default"/>
      </w:rPr>
    </w:lvl>
    <w:lvl w:ilvl="2" w:tplc="8A8ECE32" w:tentative="1">
      <w:start w:val="1"/>
      <w:numFmt w:val="bullet"/>
      <w:lvlText w:val="•"/>
      <w:lvlJc w:val="left"/>
      <w:pPr>
        <w:tabs>
          <w:tab w:val="num" w:pos="2160"/>
        </w:tabs>
        <w:ind w:left="2160" w:hanging="360"/>
      </w:pPr>
      <w:rPr>
        <w:rFonts w:ascii="Times New Roman" w:hAnsi="Times New Roman" w:hint="default"/>
      </w:rPr>
    </w:lvl>
    <w:lvl w:ilvl="3" w:tplc="ECBA220E" w:tentative="1">
      <w:start w:val="1"/>
      <w:numFmt w:val="bullet"/>
      <w:lvlText w:val="•"/>
      <w:lvlJc w:val="left"/>
      <w:pPr>
        <w:tabs>
          <w:tab w:val="num" w:pos="2880"/>
        </w:tabs>
        <w:ind w:left="2880" w:hanging="360"/>
      </w:pPr>
      <w:rPr>
        <w:rFonts w:ascii="Times New Roman" w:hAnsi="Times New Roman" w:hint="default"/>
      </w:rPr>
    </w:lvl>
    <w:lvl w:ilvl="4" w:tplc="B958D35C" w:tentative="1">
      <w:start w:val="1"/>
      <w:numFmt w:val="bullet"/>
      <w:lvlText w:val="•"/>
      <w:lvlJc w:val="left"/>
      <w:pPr>
        <w:tabs>
          <w:tab w:val="num" w:pos="3600"/>
        </w:tabs>
        <w:ind w:left="3600" w:hanging="360"/>
      </w:pPr>
      <w:rPr>
        <w:rFonts w:ascii="Times New Roman" w:hAnsi="Times New Roman" w:hint="default"/>
      </w:rPr>
    </w:lvl>
    <w:lvl w:ilvl="5" w:tplc="2BE07530" w:tentative="1">
      <w:start w:val="1"/>
      <w:numFmt w:val="bullet"/>
      <w:lvlText w:val="•"/>
      <w:lvlJc w:val="left"/>
      <w:pPr>
        <w:tabs>
          <w:tab w:val="num" w:pos="4320"/>
        </w:tabs>
        <w:ind w:left="4320" w:hanging="360"/>
      </w:pPr>
      <w:rPr>
        <w:rFonts w:ascii="Times New Roman" w:hAnsi="Times New Roman" w:hint="default"/>
      </w:rPr>
    </w:lvl>
    <w:lvl w:ilvl="6" w:tplc="23721E68" w:tentative="1">
      <w:start w:val="1"/>
      <w:numFmt w:val="bullet"/>
      <w:lvlText w:val="•"/>
      <w:lvlJc w:val="left"/>
      <w:pPr>
        <w:tabs>
          <w:tab w:val="num" w:pos="5040"/>
        </w:tabs>
        <w:ind w:left="5040" w:hanging="360"/>
      </w:pPr>
      <w:rPr>
        <w:rFonts w:ascii="Times New Roman" w:hAnsi="Times New Roman" w:hint="default"/>
      </w:rPr>
    </w:lvl>
    <w:lvl w:ilvl="7" w:tplc="C3949D8E" w:tentative="1">
      <w:start w:val="1"/>
      <w:numFmt w:val="bullet"/>
      <w:lvlText w:val="•"/>
      <w:lvlJc w:val="left"/>
      <w:pPr>
        <w:tabs>
          <w:tab w:val="num" w:pos="5760"/>
        </w:tabs>
        <w:ind w:left="5760" w:hanging="360"/>
      </w:pPr>
      <w:rPr>
        <w:rFonts w:ascii="Times New Roman" w:hAnsi="Times New Roman" w:hint="default"/>
      </w:rPr>
    </w:lvl>
    <w:lvl w:ilvl="8" w:tplc="D46CECFE"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97F79E6"/>
    <w:multiLevelType w:val="hybridMultilevel"/>
    <w:tmpl w:val="8CBA618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272BE7"/>
    <w:multiLevelType w:val="hybridMultilevel"/>
    <w:tmpl w:val="E3A6D9E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FC7502"/>
    <w:multiLevelType w:val="hybridMultilevel"/>
    <w:tmpl w:val="375AC6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136D94"/>
    <w:multiLevelType w:val="hybridMultilevel"/>
    <w:tmpl w:val="2474EF4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EA67C48"/>
    <w:multiLevelType w:val="hybridMultilevel"/>
    <w:tmpl w:val="6182547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EF176B"/>
    <w:multiLevelType w:val="hybridMultilevel"/>
    <w:tmpl w:val="4CA81DB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2A913502"/>
    <w:multiLevelType w:val="hybridMultilevel"/>
    <w:tmpl w:val="ACFA92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09B65CA"/>
    <w:multiLevelType w:val="hybridMultilevel"/>
    <w:tmpl w:val="950EBE52"/>
    <w:lvl w:ilvl="0" w:tplc="C0FADE6A">
      <w:start w:val="1"/>
      <w:numFmt w:val="bullet"/>
      <w:lvlText w:val="•"/>
      <w:lvlJc w:val="left"/>
      <w:pPr>
        <w:tabs>
          <w:tab w:val="num" w:pos="360"/>
        </w:tabs>
        <w:ind w:left="360" w:hanging="360"/>
      </w:pPr>
      <w:rPr>
        <w:rFonts w:ascii="Times New Roman" w:hAnsi="Times New Roman" w:hint="default"/>
      </w:rPr>
    </w:lvl>
    <w:lvl w:ilvl="1" w:tplc="26BAFF6A">
      <w:numFmt w:val="bullet"/>
      <w:lvlText w:val="–"/>
      <w:lvlJc w:val="left"/>
      <w:pPr>
        <w:tabs>
          <w:tab w:val="num" w:pos="1080"/>
        </w:tabs>
        <w:ind w:left="1080" w:hanging="360"/>
      </w:pPr>
      <w:rPr>
        <w:rFonts w:ascii="Times New Roman" w:hAnsi="Times New Roman" w:hint="default"/>
      </w:rPr>
    </w:lvl>
    <w:lvl w:ilvl="2" w:tplc="26F84FD2" w:tentative="1">
      <w:start w:val="1"/>
      <w:numFmt w:val="bullet"/>
      <w:lvlText w:val="•"/>
      <w:lvlJc w:val="left"/>
      <w:pPr>
        <w:tabs>
          <w:tab w:val="num" w:pos="1800"/>
        </w:tabs>
        <w:ind w:left="1800" w:hanging="360"/>
      </w:pPr>
      <w:rPr>
        <w:rFonts w:ascii="Times New Roman" w:hAnsi="Times New Roman" w:hint="default"/>
      </w:rPr>
    </w:lvl>
    <w:lvl w:ilvl="3" w:tplc="B610087E" w:tentative="1">
      <w:start w:val="1"/>
      <w:numFmt w:val="bullet"/>
      <w:lvlText w:val="•"/>
      <w:lvlJc w:val="left"/>
      <w:pPr>
        <w:tabs>
          <w:tab w:val="num" w:pos="2520"/>
        </w:tabs>
        <w:ind w:left="2520" w:hanging="360"/>
      </w:pPr>
      <w:rPr>
        <w:rFonts w:ascii="Times New Roman" w:hAnsi="Times New Roman" w:hint="default"/>
      </w:rPr>
    </w:lvl>
    <w:lvl w:ilvl="4" w:tplc="0A14DCEA" w:tentative="1">
      <w:start w:val="1"/>
      <w:numFmt w:val="bullet"/>
      <w:lvlText w:val="•"/>
      <w:lvlJc w:val="left"/>
      <w:pPr>
        <w:tabs>
          <w:tab w:val="num" w:pos="3240"/>
        </w:tabs>
        <w:ind w:left="3240" w:hanging="360"/>
      </w:pPr>
      <w:rPr>
        <w:rFonts w:ascii="Times New Roman" w:hAnsi="Times New Roman" w:hint="default"/>
      </w:rPr>
    </w:lvl>
    <w:lvl w:ilvl="5" w:tplc="B686EB2E" w:tentative="1">
      <w:start w:val="1"/>
      <w:numFmt w:val="bullet"/>
      <w:lvlText w:val="•"/>
      <w:lvlJc w:val="left"/>
      <w:pPr>
        <w:tabs>
          <w:tab w:val="num" w:pos="3960"/>
        </w:tabs>
        <w:ind w:left="3960" w:hanging="360"/>
      </w:pPr>
      <w:rPr>
        <w:rFonts w:ascii="Times New Roman" w:hAnsi="Times New Roman" w:hint="default"/>
      </w:rPr>
    </w:lvl>
    <w:lvl w:ilvl="6" w:tplc="06CC37B0" w:tentative="1">
      <w:start w:val="1"/>
      <w:numFmt w:val="bullet"/>
      <w:lvlText w:val="•"/>
      <w:lvlJc w:val="left"/>
      <w:pPr>
        <w:tabs>
          <w:tab w:val="num" w:pos="4680"/>
        </w:tabs>
        <w:ind w:left="4680" w:hanging="360"/>
      </w:pPr>
      <w:rPr>
        <w:rFonts w:ascii="Times New Roman" w:hAnsi="Times New Roman" w:hint="default"/>
      </w:rPr>
    </w:lvl>
    <w:lvl w:ilvl="7" w:tplc="B3DEBC40" w:tentative="1">
      <w:start w:val="1"/>
      <w:numFmt w:val="bullet"/>
      <w:lvlText w:val="•"/>
      <w:lvlJc w:val="left"/>
      <w:pPr>
        <w:tabs>
          <w:tab w:val="num" w:pos="5400"/>
        </w:tabs>
        <w:ind w:left="5400" w:hanging="360"/>
      </w:pPr>
      <w:rPr>
        <w:rFonts w:ascii="Times New Roman" w:hAnsi="Times New Roman" w:hint="default"/>
      </w:rPr>
    </w:lvl>
    <w:lvl w:ilvl="8" w:tplc="610ED8A8" w:tentative="1">
      <w:start w:val="1"/>
      <w:numFmt w:val="bullet"/>
      <w:lvlText w:val="•"/>
      <w:lvlJc w:val="left"/>
      <w:pPr>
        <w:tabs>
          <w:tab w:val="num" w:pos="6120"/>
        </w:tabs>
        <w:ind w:left="6120" w:hanging="360"/>
      </w:pPr>
      <w:rPr>
        <w:rFonts w:ascii="Times New Roman" w:hAnsi="Times New Roman" w:hint="default"/>
      </w:rPr>
    </w:lvl>
  </w:abstractNum>
  <w:abstractNum w:abstractNumId="11" w15:restartNumberingAfterBreak="0">
    <w:nsid w:val="367A36A8"/>
    <w:multiLevelType w:val="hybridMultilevel"/>
    <w:tmpl w:val="1624C130"/>
    <w:lvl w:ilvl="0" w:tplc="CEAE889E">
      <w:numFmt w:val="bullet"/>
      <w:lvlText w:val="-"/>
      <w:lvlJc w:val="left"/>
      <w:pPr>
        <w:ind w:left="360" w:hanging="360"/>
      </w:pPr>
      <w:rPr>
        <w:rFonts w:ascii="Cambria" w:eastAsiaTheme="minorEastAsia" w:hAnsi="Cambria"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A55185D"/>
    <w:multiLevelType w:val="hybridMultilevel"/>
    <w:tmpl w:val="AFFAB812"/>
    <w:lvl w:ilvl="0" w:tplc="A46077F6">
      <w:numFmt w:val="bullet"/>
      <w:lvlText w:val="-"/>
      <w:lvlJc w:val="left"/>
      <w:pPr>
        <w:ind w:left="-360" w:hanging="360"/>
      </w:pPr>
      <w:rPr>
        <w:rFonts w:ascii="Calibri" w:eastAsiaTheme="minorEastAsia" w:hAnsi="Calibri" w:cstheme="minorBidi"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3" w15:restartNumberingAfterBreak="0">
    <w:nsid w:val="4216128B"/>
    <w:multiLevelType w:val="hybridMultilevel"/>
    <w:tmpl w:val="072A57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39640D"/>
    <w:multiLevelType w:val="hybridMultilevel"/>
    <w:tmpl w:val="FB3AA5D4"/>
    <w:lvl w:ilvl="0" w:tplc="96326CE4">
      <w:start w:val="802"/>
      <w:numFmt w:val="bullet"/>
      <w:lvlText w:val="-"/>
      <w:lvlJc w:val="left"/>
      <w:pPr>
        <w:ind w:left="1800" w:hanging="360"/>
      </w:pPr>
      <w:rPr>
        <w:rFonts w:ascii="Calibri" w:eastAsiaTheme="minorEastAsia" w:hAnsi="Calibri" w:cstheme="minorBidi" w:hint="default"/>
      </w:rPr>
    </w:lvl>
    <w:lvl w:ilvl="1" w:tplc="04090003" w:tentative="1">
      <w:start w:val="1"/>
      <w:numFmt w:val="bullet"/>
      <w:lvlText w:val=""/>
      <w:lvlJc w:val="left"/>
      <w:pPr>
        <w:ind w:left="2240" w:hanging="400"/>
      </w:pPr>
      <w:rPr>
        <w:rFonts w:ascii="Wingdings" w:hAnsi="Wingdings" w:hint="default"/>
      </w:rPr>
    </w:lvl>
    <w:lvl w:ilvl="2" w:tplc="04090005" w:tentative="1">
      <w:start w:val="1"/>
      <w:numFmt w:val="bullet"/>
      <w:lvlText w:val=""/>
      <w:lvlJc w:val="left"/>
      <w:pPr>
        <w:ind w:left="2640" w:hanging="400"/>
      </w:pPr>
      <w:rPr>
        <w:rFonts w:ascii="Wingdings" w:hAnsi="Wingdings" w:hint="default"/>
      </w:rPr>
    </w:lvl>
    <w:lvl w:ilvl="3" w:tplc="04090001" w:tentative="1">
      <w:start w:val="1"/>
      <w:numFmt w:val="bullet"/>
      <w:lvlText w:val=""/>
      <w:lvlJc w:val="left"/>
      <w:pPr>
        <w:ind w:left="3040" w:hanging="400"/>
      </w:pPr>
      <w:rPr>
        <w:rFonts w:ascii="Wingdings" w:hAnsi="Wingdings" w:hint="default"/>
      </w:rPr>
    </w:lvl>
    <w:lvl w:ilvl="4" w:tplc="04090003" w:tentative="1">
      <w:start w:val="1"/>
      <w:numFmt w:val="bullet"/>
      <w:lvlText w:val=""/>
      <w:lvlJc w:val="left"/>
      <w:pPr>
        <w:ind w:left="3440" w:hanging="400"/>
      </w:pPr>
      <w:rPr>
        <w:rFonts w:ascii="Wingdings" w:hAnsi="Wingdings" w:hint="default"/>
      </w:rPr>
    </w:lvl>
    <w:lvl w:ilvl="5" w:tplc="04090005" w:tentative="1">
      <w:start w:val="1"/>
      <w:numFmt w:val="bullet"/>
      <w:lvlText w:val=""/>
      <w:lvlJc w:val="left"/>
      <w:pPr>
        <w:ind w:left="3840" w:hanging="400"/>
      </w:pPr>
      <w:rPr>
        <w:rFonts w:ascii="Wingdings" w:hAnsi="Wingdings" w:hint="default"/>
      </w:rPr>
    </w:lvl>
    <w:lvl w:ilvl="6" w:tplc="04090001" w:tentative="1">
      <w:start w:val="1"/>
      <w:numFmt w:val="bullet"/>
      <w:lvlText w:val=""/>
      <w:lvlJc w:val="left"/>
      <w:pPr>
        <w:ind w:left="4240" w:hanging="400"/>
      </w:pPr>
      <w:rPr>
        <w:rFonts w:ascii="Wingdings" w:hAnsi="Wingdings" w:hint="default"/>
      </w:rPr>
    </w:lvl>
    <w:lvl w:ilvl="7" w:tplc="04090003" w:tentative="1">
      <w:start w:val="1"/>
      <w:numFmt w:val="bullet"/>
      <w:lvlText w:val=""/>
      <w:lvlJc w:val="left"/>
      <w:pPr>
        <w:ind w:left="4640" w:hanging="400"/>
      </w:pPr>
      <w:rPr>
        <w:rFonts w:ascii="Wingdings" w:hAnsi="Wingdings" w:hint="default"/>
      </w:rPr>
    </w:lvl>
    <w:lvl w:ilvl="8" w:tplc="04090005" w:tentative="1">
      <w:start w:val="1"/>
      <w:numFmt w:val="bullet"/>
      <w:lvlText w:val=""/>
      <w:lvlJc w:val="left"/>
      <w:pPr>
        <w:ind w:left="5040" w:hanging="400"/>
      </w:pPr>
      <w:rPr>
        <w:rFonts w:ascii="Wingdings" w:hAnsi="Wingdings" w:hint="default"/>
      </w:rPr>
    </w:lvl>
  </w:abstractNum>
  <w:abstractNum w:abstractNumId="15" w15:restartNumberingAfterBreak="0">
    <w:nsid w:val="4D725333"/>
    <w:multiLevelType w:val="hybridMultilevel"/>
    <w:tmpl w:val="5EE62ECA"/>
    <w:lvl w:ilvl="0" w:tplc="2796277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E030DCC"/>
    <w:multiLevelType w:val="hybridMultilevel"/>
    <w:tmpl w:val="33968CB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1F6257"/>
    <w:multiLevelType w:val="hybridMultilevel"/>
    <w:tmpl w:val="EC3EC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84840EF"/>
    <w:multiLevelType w:val="hybridMultilevel"/>
    <w:tmpl w:val="A5426FC8"/>
    <w:lvl w:ilvl="0" w:tplc="04070005">
      <w:start w:val="1"/>
      <w:numFmt w:val="bullet"/>
      <w:lvlText w:val=""/>
      <w:lvlJc w:val="left"/>
      <w:pPr>
        <w:ind w:left="1080" w:hanging="360"/>
      </w:pPr>
      <w:rPr>
        <w:rFonts w:ascii="Wingdings" w:hAnsi="Wingdings"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13"/>
  </w:num>
  <w:num w:numId="2">
    <w:abstractNumId w:val="8"/>
  </w:num>
  <w:num w:numId="3">
    <w:abstractNumId w:val="17"/>
  </w:num>
  <w:num w:numId="4">
    <w:abstractNumId w:val="14"/>
  </w:num>
  <w:num w:numId="5">
    <w:abstractNumId w:val="10"/>
  </w:num>
  <w:num w:numId="6">
    <w:abstractNumId w:val="1"/>
  </w:num>
  <w:num w:numId="7">
    <w:abstractNumId w:val="12"/>
  </w:num>
  <w:num w:numId="8">
    <w:abstractNumId w:val="5"/>
  </w:num>
  <w:num w:numId="9">
    <w:abstractNumId w:val="15"/>
  </w:num>
  <w:num w:numId="10">
    <w:abstractNumId w:val="9"/>
  </w:num>
  <w:num w:numId="11">
    <w:abstractNumId w:val="3"/>
  </w:num>
  <w:num w:numId="12">
    <w:abstractNumId w:val="7"/>
  </w:num>
  <w:num w:numId="13">
    <w:abstractNumId w:val="0"/>
  </w:num>
  <w:num w:numId="14">
    <w:abstractNumId w:val="4"/>
  </w:num>
  <w:num w:numId="15">
    <w:abstractNumId w:val="6"/>
  </w:num>
  <w:num w:numId="16">
    <w:abstractNumId w:val="16"/>
  </w:num>
  <w:num w:numId="17">
    <w:abstractNumId w:val="11"/>
  </w:num>
  <w:num w:numId="18">
    <w:abstractNumId w:val="18"/>
  </w:num>
  <w:num w:numId="19">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odfrey, Tim">
    <w15:presenceInfo w15:providerId="AD" w15:userId="S-1-5-21-136082789-1761359835-433219294-52271"/>
  </w15:person>
  <w15:person w15:author="maik seewald">
    <w15:presenceInfo w15:providerId="None" w15:userId="maik seewal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proofState w:spelling="clean" w:grammar="clean"/>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87F"/>
    <w:rsid w:val="00011701"/>
    <w:rsid w:val="00013C00"/>
    <w:rsid w:val="00014FFD"/>
    <w:rsid w:val="00025485"/>
    <w:rsid w:val="00036C84"/>
    <w:rsid w:val="00054946"/>
    <w:rsid w:val="000850CE"/>
    <w:rsid w:val="00091BE0"/>
    <w:rsid w:val="000A48AF"/>
    <w:rsid w:val="000A7DC2"/>
    <w:rsid w:val="000B5063"/>
    <w:rsid w:val="000C4A36"/>
    <w:rsid w:val="000D34A1"/>
    <w:rsid w:val="000D5AA3"/>
    <w:rsid w:val="000E7A15"/>
    <w:rsid w:val="00121408"/>
    <w:rsid w:val="00123CC2"/>
    <w:rsid w:val="0014006A"/>
    <w:rsid w:val="00140388"/>
    <w:rsid w:val="00141B90"/>
    <w:rsid w:val="001508C0"/>
    <w:rsid w:val="00167FCA"/>
    <w:rsid w:val="00170727"/>
    <w:rsid w:val="00176293"/>
    <w:rsid w:val="001767F6"/>
    <w:rsid w:val="00193045"/>
    <w:rsid w:val="001A44A7"/>
    <w:rsid w:val="001A547D"/>
    <w:rsid w:val="001A66F7"/>
    <w:rsid w:val="001B09B4"/>
    <w:rsid w:val="001B4EE1"/>
    <w:rsid w:val="001C482F"/>
    <w:rsid w:val="001D3E47"/>
    <w:rsid w:val="001D6013"/>
    <w:rsid w:val="001E3DBC"/>
    <w:rsid w:val="001E5D75"/>
    <w:rsid w:val="001E6FA4"/>
    <w:rsid w:val="00210B6A"/>
    <w:rsid w:val="002244F1"/>
    <w:rsid w:val="00225F31"/>
    <w:rsid w:val="00234E37"/>
    <w:rsid w:val="00254BBC"/>
    <w:rsid w:val="002636FC"/>
    <w:rsid w:val="00274314"/>
    <w:rsid w:val="00290810"/>
    <w:rsid w:val="00292C48"/>
    <w:rsid w:val="002B1442"/>
    <w:rsid w:val="002B4C3C"/>
    <w:rsid w:val="002D34AB"/>
    <w:rsid w:val="002E0AD4"/>
    <w:rsid w:val="0030045B"/>
    <w:rsid w:val="003063EF"/>
    <w:rsid w:val="00317174"/>
    <w:rsid w:val="00324309"/>
    <w:rsid w:val="00324ED9"/>
    <w:rsid w:val="003326EE"/>
    <w:rsid w:val="0035060E"/>
    <w:rsid w:val="00357B93"/>
    <w:rsid w:val="00357E24"/>
    <w:rsid w:val="00366BC8"/>
    <w:rsid w:val="0037058C"/>
    <w:rsid w:val="00373179"/>
    <w:rsid w:val="003848CB"/>
    <w:rsid w:val="0038650A"/>
    <w:rsid w:val="00386F38"/>
    <w:rsid w:val="003915AD"/>
    <w:rsid w:val="00394B56"/>
    <w:rsid w:val="003B1624"/>
    <w:rsid w:val="003B2DFA"/>
    <w:rsid w:val="003D09DD"/>
    <w:rsid w:val="0041479A"/>
    <w:rsid w:val="004248A0"/>
    <w:rsid w:val="00432401"/>
    <w:rsid w:val="00441921"/>
    <w:rsid w:val="00453BB8"/>
    <w:rsid w:val="00460722"/>
    <w:rsid w:val="00480D14"/>
    <w:rsid w:val="004851B7"/>
    <w:rsid w:val="00490467"/>
    <w:rsid w:val="004A5D93"/>
    <w:rsid w:val="004F305C"/>
    <w:rsid w:val="0052740A"/>
    <w:rsid w:val="00530261"/>
    <w:rsid w:val="00533242"/>
    <w:rsid w:val="0053338A"/>
    <w:rsid w:val="005370E6"/>
    <w:rsid w:val="005378CF"/>
    <w:rsid w:val="00541751"/>
    <w:rsid w:val="00544BFB"/>
    <w:rsid w:val="0054589E"/>
    <w:rsid w:val="005508BD"/>
    <w:rsid w:val="005527E8"/>
    <w:rsid w:val="00592EA8"/>
    <w:rsid w:val="005A5F01"/>
    <w:rsid w:val="005C3E79"/>
    <w:rsid w:val="005C45D8"/>
    <w:rsid w:val="005F6D3E"/>
    <w:rsid w:val="0060152A"/>
    <w:rsid w:val="00607BFC"/>
    <w:rsid w:val="00626DF8"/>
    <w:rsid w:val="0065695C"/>
    <w:rsid w:val="0065701D"/>
    <w:rsid w:val="00667A34"/>
    <w:rsid w:val="006712FF"/>
    <w:rsid w:val="006755EE"/>
    <w:rsid w:val="00684730"/>
    <w:rsid w:val="006904A5"/>
    <w:rsid w:val="006906A6"/>
    <w:rsid w:val="00690A22"/>
    <w:rsid w:val="00691152"/>
    <w:rsid w:val="00693FE3"/>
    <w:rsid w:val="0069426E"/>
    <w:rsid w:val="00695328"/>
    <w:rsid w:val="006A2379"/>
    <w:rsid w:val="006B138C"/>
    <w:rsid w:val="006C1E65"/>
    <w:rsid w:val="006C26CA"/>
    <w:rsid w:val="00703A88"/>
    <w:rsid w:val="00717433"/>
    <w:rsid w:val="00720F7E"/>
    <w:rsid w:val="00727A4C"/>
    <w:rsid w:val="00756FD6"/>
    <w:rsid w:val="00781816"/>
    <w:rsid w:val="00784CC8"/>
    <w:rsid w:val="00790E95"/>
    <w:rsid w:val="00794C7C"/>
    <w:rsid w:val="007D207E"/>
    <w:rsid w:val="007D6E1C"/>
    <w:rsid w:val="007E3108"/>
    <w:rsid w:val="007F7EC1"/>
    <w:rsid w:val="00830335"/>
    <w:rsid w:val="00831308"/>
    <w:rsid w:val="0083343D"/>
    <w:rsid w:val="00835F40"/>
    <w:rsid w:val="008403A3"/>
    <w:rsid w:val="00840D4E"/>
    <w:rsid w:val="00851879"/>
    <w:rsid w:val="0085208E"/>
    <w:rsid w:val="008578B8"/>
    <w:rsid w:val="008638DB"/>
    <w:rsid w:val="00873197"/>
    <w:rsid w:val="00877FEB"/>
    <w:rsid w:val="00894E6F"/>
    <w:rsid w:val="008B1885"/>
    <w:rsid w:val="008B784B"/>
    <w:rsid w:val="008C416D"/>
    <w:rsid w:val="008D7130"/>
    <w:rsid w:val="008E007D"/>
    <w:rsid w:val="008E1945"/>
    <w:rsid w:val="008E5022"/>
    <w:rsid w:val="00904FC8"/>
    <w:rsid w:val="00916EA6"/>
    <w:rsid w:val="00916F29"/>
    <w:rsid w:val="009358CA"/>
    <w:rsid w:val="00940479"/>
    <w:rsid w:val="009440D1"/>
    <w:rsid w:val="0094511A"/>
    <w:rsid w:val="009517BA"/>
    <w:rsid w:val="00962D5D"/>
    <w:rsid w:val="009654B7"/>
    <w:rsid w:val="00976C6A"/>
    <w:rsid w:val="009909EC"/>
    <w:rsid w:val="009A50CD"/>
    <w:rsid w:val="009D2456"/>
    <w:rsid w:val="009D4047"/>
    <w:rsid w:val="009D6283"/>
    <w:rsid w:val="009E6E1B"/>
    <w:rsid w:val="009F0C32"/>
    <w:rsid w:val="00A04120"/>
    <w:rsid w:val="00A06A6A"/>
    <w:rsid w:val="00A21BA8"/>
    <w:rsid w:val="00A3060D"/>
    <w:rsid w:val="00A331D0"/>
    <w:rsid w:val="00A44075"/>
    <w:rsid w:val="00A619FD"/>
    <w:rsid w:val="00A66D1D"/>
    <w:rsid w:val="00A776A8"/>
    <w:rsid w:val="00A87A4C"/>
    <w:rsid w:val="00A92147"/>
    <w:rsid w:val="00A9599A"/>
    <w:rsid w:val="00A96D16"/>
    <w:rsid w:val="00AD0A83"/>
    <w:rsid w:val="00AD287F"/>
    <w:rsid w:val="00AF532C"/>
    <w:rsid w:val="00B01853"/>
    <w:rsid w:val="00B02DE2"/>
    <w:rsid w:val="00B04DFA"/>
    <w:rsid w:val="00B15801"/>
    <w:rsid w:val="00B20EA6"/>
    <w:rsid w:val="00B271FE"/>
    <w:rsid w:val="00B37FED"/>
    <w:rsid w:val="00B51FA5"/>
    <w:rsid w:val="00B57A5F"/>
    <w:rsid w:val="00B74564"/>
    <w:rsid w:val="00B74BCA"/>
    <w:rsid w:val="00B75BFB"/>
    <w:rsid w:val="00B77815"/>
    <w:rsid w:val="00B815AF"/>
    <w:rsid w:val="00B8618A"/>
    <w:rsid w:val="00BA5491"/>
    <w:rsid w:val="00BA7065"/>
    <w:rsid w:val="00BB0F99"/>
    <w:rsid w:val="00BB268F"/>
    <w:rsid w:val="00BD53F8"/>
    <w:rsid w:val="00BE4585"/>
    <w:rsid w:val="00BE60DA"/>
    <w:rsid w:val="00BF331F"/>
    <w:rsid w:val="00C06FDA"/>
    <w:rsid w:val="00C07D5A"/>
    <w:rsid w:val="00C123A4"/>
    <w:rsid w:val="00C1760A"/>
    <w:rsid w:val="00C206EC"/>
    <w:rsid w:val="00C34E89"/>
    <w:rsid w:val="00C4057A"/>
    <w:rsid w:val="00C41373"/>
    <w:rsid w:val="00C4176B"/>
    <w:rsid w:val="00C46B12"/>
    <w:rsid w:val="00C4774B"/>
    <w:rsid w:val="00C506CE"/>
    <w:rsid w:val="00C66F81"/>
    <w:rsid w:val="00C81AC7"/>
    <w:rsid w:val="00C9404D"/>
    <w:rsid w:val="00CA0BD6"/>
    <w:rsid w:val="00CE1A4D"/>
    <w:rsid w:val="00CE5D7D"/>
    <w:rsid w:val="00CE7638"/>
    <w:rsid w:val="00D005AD"/>
    <w:rsid w:val="00D064A4"/>
    <w:rsid w:val="00D50980"/>
    <w:rsid w:val="00D52A80"/>
    <w:rsid w:val="00D57444"/>
    <w:rsid w:val="00D67333"/>
    <w:rsid w:val="00D7699F"/>
    <w:rsid w:val="00D77FA1"/>
    <w:rsid w:val="00D84DC8"/>
    <w:rsid w:val="00D9135E"/>
    <w:rsid w:val="00D9237F"/>
    <w:rsid w:val="00D94BD1"/>
    <w:rsid w:val="00D95A93"/>
    <w:rsid w:val="00DA3C53"/>
    <w:rsid w:val="00DA7DE2"/>
    <w:rsid w:val="00DD1A8A"/>
    <w:rsid w:val="00DD569E"/>
    <w:rsid w:val="00DE762B"/>
    <w:rsid w:val="00DF60DA"/>
    <w:rsid w:val="00E06B30"/>
    <w:rsid w:val="00E107E4"/>
    <w:rsid w:val="00E15D60"/>
    <w:rsid w:val="00E174C9"/>
    <w:rsid w:val="00E24EAE"/>
    <w:rsid w:val="00E24EFF"/>
    <w:rsid w:val="00E24FC5"/>
    <w:rsid w:val="00E270B5"/>
    <w:rsid w:val="00E27135"/>
    <w:rsid w:val="00E330F8"/>
    <w:rsid w:val="00E47879"/>
    <w:rsid w:val="00E83F45"/>
    <w:rsid w:val="00EA0466"/>
    <w:rsid w:val="00EA4E6A"/>
    <w:rsid w:val="00EB4589"/>
    <w:rsid w:val="00ED2F5F"/>
    <w:rsid w:val="00ED7190"/>
    <w:rsid w:val="00EE445D"/>
    <w:rsid w:val="00EF3071"/>
    <w:rsid w:val="00EF69A0"/>
    <w:rsid w:val="00F00DAB"/>
    <w:rsid w:val="00F03B17"/>
    <w:rsid w:val="00F10E0C"/>
    <w:rsid w:val="00F63CB1"/>
    <w:rsid w:val="00F65950"/>
    <w:rsid w:val="00F66E57"/>
    <w:rsid w:val="00F74DC7"/>
    <w:rsid w:val="00F75AE8"/>
    <w:rsid w:val="00F86F25"/>
    <w:rsid w:val="00F90D86"/>
    <w:rsid w:val="00FC3F5C"/>
    <w:rsid w:val="00FD60E0"/>
    <w:rsid w:val="00FD664E"/>
    <w:rsid w:val="00FD7C60"/>
    <w:rsid w:val="00FE113B"/>
    <w:rsid w:val="00FE765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30B0C88"/>
  <w15:docId w15:val="{CA0C48E4-66DD-4A49-B744-BC3D4A769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04DFA"/>
    <w:pPr>
      <w:keepNext/>
      <w:keepLines/>
      <w:spacing w:before="240" w:after="120"/>
      <w:outlineLvl w:val="0"/>
    </w:pPr>
    <w:rPr>
      <w:rFonts w:asciiTheme="majorHAnsi" w:eastAsiaTheme="majorEastAsia" w:hAnsiTheme="majorHAnsi" w:cstheme="majorBidi"/>
      <w:sz w:val="32"/>
      <w:szCs w:val="32"/>
    </w:rPr>
  </w:style>
  <w:style w:type="paragraph" w:styleId="Heading2">
    <w:name w:val="heading 2"/>
    <w:basedOn w:val="Normal"/>
    <w:next w:val="Normal"/>
    <w:link w:val="Heading2Char"/>
    <w:uiPriority w:val="9"/>
    <w:unhideWhenUsed/>
    <w:qFormat/>
    <w:rsid w:val="009517BA"/>
    <w:pPr>
      <w:keepNext/>
      <w:keepLines/>
      <w:spacing w:before="40" w:after="0" w:line="240" w:lineRule="auto"/>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B04DF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9532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77FA1"/>
    <w:rPr>
      <w:sz w:val="16"/>
      <w:szCs w:val="16"/>
    </w:rPr>
  </w:style>
  <w:style w:type="paragraph" w:styleId="CommentText">
    <w:name w:val="annotation text"/>
    <w:basedOn w:val="Normal"/>
    <w:link w:val="CommentTextChar"/>
    <w:uiPriority w:val="99"/>
    <w:semiHidden/>
    <w:unhideWhenUsed/>
    <w:rsid w:val="00D77FA1"/>
    <w:pPr>
      <w:spacing w:line="240" w:lineRule="auto"/>
    </w:pPr>
    <w:rPr>
      <w:sz w:val="20"/>
      <w:szCs w:val="20"/>
    </w:rPr>
  </w:style>
  <w:style w:type="character" w:customStyle="1" w:styleId="CommentTextChar">
    <w:name w:val="Comment Text Char"/>
    <w:basedOn w:val="DefaultParagraphFont"/>
    <w:link w:val="CommentText"/>
    <w:uiPriority w:val="99"/>
    <w:semiHidden/>
    <w:rsid w:val="00D77FA1"/>
    <w:rPr>
      <w:sz w:val="20"/>
      <w:szCs w:val="20"/>
    </w:rPr>
  </w:style>
  <w:style w:type="paragraph" w:styleId="CommentSubject">
    <w:name w:val="annotation subject"/>
    <w:basedOn w:val="CommentText"/>
    <w:next w:val="CommentText"/>
    <w:link w:val="CommentSubjectChar"/>
    <w:uiPriority w:val="99"/>
    <w:semiHidden/>
    <w:unhideWhenUsed/>
    <w:rsid w:val="00D77FA1"/>
    <w:rPr>
      <w:b/>
      <w:bCs/>
    </w:rPr>
  </w:style>
  <w:style w:type="character" w:customStyle="1" w:styleId="CommentSubjectChar">
    <w:name w:val="Comment Subject Char"/>
    <w:basedOn w:val="CommentTextChar"/>
    <w:link w:val="CommentSubject"/>
    <w:uiPriority w:val="99"/>
    <w:semiHidden/>
    <w:rsid w:val="00D77FA1"/>
    <w:rPr>
      <w:b/>
      <w:bCs/>
      <w:sz w:val="20"/>
      <w:szCs w:val="20"/>
    </w:rPr>
  </w:style>
  <w:style w:type="paragraph" w:styleId="BalloonText">
    <w:name w:val="Balloon Text"/>
    <w:basedOn w:val="Normal"/>
    <w:link w:val="BalloonTextChar"/>
    <w:uiPriority w:val="99"/>
    <w:semiHidden/>
    <w:unhideWhenUsed/>
    <w:rsid w:val="00D77F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7FA1"/>
    <w:rPr>
      <w:rFonts w:ascii="Segoe UI" w:hAnsi="Segoe UI" w:cs="Segoe UI"/>
      <w:sz w:val="18"/>
      <w:szCs w:val="18"/>
    </w:rPr>
  </w:style>
  <w:style w:type="paragraph" w:customStyle="1" w:styleId="covertext">
    <w:name w:val="cover text"/>
    <w:basedOn w:val="Normal"/>
    <w:rsid w:val="00F90D86"/>
    <w:pPr>
      <w:spacing w:before="120" w:after="120" w:line="240" w:lineRule="auto"/>
    </w:pPr>
    <w:rPr>
      <w:rFonts w:ascii="Times New Roman" w:eastAsia="Times New Roman" w:hAnsi="Times New Roman" w:cs="Times New Roman"/>
      <w:sz w:val="24"/>
      <w:szCs w:val="20"/>
    </w:rPr>
  </w:style>
  <w:style w:type="paragraph" w:styleId="ListParagraph">
    <w:name w:val="List Paragraph"/>
    <w:basedOn w:val="Normal"/>
    <w:uiPriority w:val="34"/>
    <w:qFormat/>
    <w:rsid w:val="005508BD"/>
    <w:pPr>
      <w:ind w:left="720"/>
      <w:contextualSpacing/>
    </w:pPr>
  </w:style>
  <w:style w:type="paragraph" w:styleId="Caption">
    <w:name w:val="caption"/>
    <w:basedOn w:val="Normal"/>
    <w:next w:val="Normal"/>
    <w:uiPriority w:val="35"/>
    <w:unhideWhenUsed/>
    <w:qFormat/>
    <w:rsid w:val="001A547D"/>
    <w:pPr>
      <w:spacing w:after="200" w:line="240" w:lineRule="auto"/>
    </w:pPr>
    <w:rPr>
      <w:i/>
      <w:iCs/>
      <w:color w:val="44546A" w:themeColor="text2"/>
      <w:sz w:val="18"/>
      <w:szCs w:val="18"/>
    </w:rPr>
  </w:style>
  <w:style w:type="paragraph" w:styleId="Header">
    <w:name w:val="header"/>
    <w:basedOn w:val="Normal"/>
    <w:link w:val="HeaderChar"/>
    <w:unhideWhenUsed/>
    <w:rsid w:val="00A619FD"/>
    <w:pPr>
      <w:tabs>
        <w:tab w:val="center" w:pos="4680"/>
        <w:tab w:val="right" w:pos="9360"/>
      </w:tabs>
      <w:spacing w:after="0" w:line="240" w:lineRule="auto"/>
    </w:pPr>
  </w:style>
  <w:style w:type="character" w:customStyle="1" w:styleId="HeaderChar">
    <w:name w:val="Header Char"/>
    <w:basedOn w:val="DefaultParagraphFont"/>
    <w:link w:val="Header"/>
    <w:rsid w:val="00A619FD"/>
  </w:style>
  <w:style w:type="paragraph" w:styleId="Footer">
    <w:name w:val="footer"/>
    <w:basedOn w:val="Normal"/>
    <w:link w:val="FooterChar"/>
    <w:uiPriority w:val="99"/>
    <w:unhideWhenUsed/>
    <w:rsid w:val="00A619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19FD"/>
  </w:style>
  <w:style w:type="character" w:styleId="Hyperlink">
    <w:name w:val="Hyperlink"/>
    <w:basedOn w:val="DefaultParagraphFont"/>
    <w:uiPriority w:val="99"/>
    <w:unhideWhenUsed/>
    <w:rsid w:val="00274314"/>
    <w:rPr>
      <w:color w:val="0563C1" w:themeColor="hyperlink"/>
      <w:u w:val="single"/>
    </w:rPr>
  </w:style>
  <w:style w:type="table" w:styleId="TableGrid">
    <w:name w:val="Table Grid"/>
    <w:basedOn w:val="TableNormal"/>
    <w:uiPriority w:val="39"/>
    <w:rsid w:val="00671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04DFA"/>
    <w:rPr>
      <w:rFonts w:asciiTheme="majorHAnsi" w:eastAsiaTheme="majorEastAsia" w:hAnsiTheme="majorHAnsi" w:cstheme="majorBidi"/>
      <w:sz w:val="32"/>
      <w:szCs w:val="32"/>
    </w:rPr>
  </w:style>
  <w:style w:type="paragraph" w:styleId="FootnoteText">
    <w:name w:val="footnote text"/>
    <w:basedOn w:val="Normal"/>
    <w:link w:val="FootnoteTextChar"/>
    <w:uiPriority w:val="99"/>
    <w:unhideWhenUsed/>
    <w:rsid w:val="00851879"/>
    <w:pPr>
      <w:spacing w:after="0" w:line="240" w:lineRule="auto"/>
    </w:pPr>
    <w:rPr>
      <w:rFonts w:ascii="Times New Roman" w:hAnsi="Times New Roman" w:cs="Times New Roman"/>
      <w:sz w:val="24"/>
      <w:szCs w:val="24"/>
    </w:rPr>
  </w:style>
  <w:style w:type="character" w:customStyle="1" w:styleId="FootnoteTextChar">
    <w:name w:val="Footnote Text Char"/>
    <w:basedOn w:val="DefaultParagraphFont"/>
    <w:link w:val="FootnoteText"/>
    <w:uiPriority w:val="99"/>
    <w:rsid w:val="00851879"/>
    <w:rPr>
      <w:rFonts w:ascii="Times New Roman" w:hAnsi="Times New Roman" w:cs="Times New Roman"/>
      <w:sz w:val="24"/>
      <w:szCs w:val="24"/>
    </w:rPr>
  </w:style>
  <w:style w:type="character" w:styleId="FootnoteReference">
    <w:name w:val="footnote reference"/>
    <w:basedOn w:val="DefaultParagraphFont"/>
    <w:uiPriority w:val="99"/>
    <w:unhideWhenUsed/>
    <w:rsid w:val="00851879"/>
    <w:rPr>
      <w:vertAlign w:val="superscript"/>
    </w:rPr>
  </w:style>
  <w:style w:type="character" w:customStyle="1" w:styleId="Heading2Char">
    <w:name w:val="Heading 2 Char"/>
    <w:basedOn w:val="DefaultParagraphFont"/>
    <w:link w:val="Heading2"/>
    <w:uiPriority w:val="9"/>
    <w:rsid w:val="009517BA"/>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B04DFA"/>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95328"/>
    <w:rPr>
      <w:rFonts w:asciiTheme="majorHAnsi" w:eastAsiaTheme="majorEastAsia" w:hAnsiTheme="majorHAnsi" w:cstheme="majorBidi"/>
      <w:i/>
      <w:iCs/>
      <w:color w:val="2E74B5" w:themeColor="accent1" w:themeShade="BF"/>
    </w:rPr>
  </w:style>
  <w:style w:type="paragraph" w:customStyle="1" w:styleId="PARAGRAPH">
    <w:name w:val="PARAGRAPH"/>
    <w:aliases w:val="PA,PA + 太字"/>
    <w:link w:val="PARAGRAPHChar"/>
    <w:qFormat/>
    <w:rsid w:val="00703A88"/>
    <w:pPr>
      <w:snapToGrid w:val="0"/>
      <w:spacing w:before="100" w:after="200" w:line="240" w:lineRule="auto"/>
      <w:jc w:val="both"/>
    </w:pPr>
    <w:rPr>
      <w:rFonts w:ascii="Arial" w:eastAsia="Times New Roman" w:hAnsi="Arial" w:cs="Arial"/>
      <w:spacing w:val="8"/>
      <w:sz w:val="20"/>
      <w:szCs w:val="20"/>
      <w:lang w:val="en-GB" w:eastAsia="zh-CN"/>
    </w:rPr>
  </w:style>
  <w:style w:type="character" w:customStyle="1" w:styleId="PARAGRAPHChar">
    <w:name w:val="PARAGRAPH Char"/>
    <w:aliases w:val="PA Char,PARAGRAPH Char1,PA Char1"/>
    <w:link w:val="PARAGRAPH"/>
    <w:rsid w:val="00703A88"/>
    <w:rPr>
      <w:rFonts w:ascii="Arial" w:eastAsia="Times New Roman" w:hAnsi="Arial" w:cs="Arial"/>
      <w:spacing w:val="8"/>
      <w:sz w:val="20"/>
      <w:szCs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8527129">
      <w:bodyDiv w:val="1"/>
      <w:marLeft w:val="0"/>
      <w:marRight w:val="0"/>
      <w:marTop w:val="0"/>
      <w:marBottom w:val="0"/>
      <w:divBdr>
        <w:top w:val="none" w:sz="0" w:space="0" w:color="auto"/>
        <w:left w:val="none" w:sz="0" w:space="0" w:color="auto"/>
        <w:bottom w:val="none" w:sz="0" w:space="0" w:color="auto"/>
        <w:right w:val="none" w:sz="0" w:space="0" w:color="auto"/>
      </w:divBdr>
      <w:divsChild>
        <w:div w:id="446583607">
          <w:marLeft w:val="547"/>
          <w:marRight w:val="0"/>
          <w:marTop w:val="0"/>
          <w:marBottom w:val="0"/>
          <w:divBdr>
            <w:top w:val="none" w:sz="0" w:space="0" w:color="auto"/>
            <w:left w:val="none" w:sz="0" w:space="0" w:color="auto"/>
            <w:bottom w:val="none" w:sz="0" w:space="0" w:color="auto"/>
            <w:right w:val="none" w:sz="0" w:space="0" w:color="auto"/>
          </w:divBdr>
        </w:div>
      </w:divsChild>
    </w:div>
    <w:div w:id="680474660">
      <w:bodyDiv w:val="1"/>
      <w:marLeft w:val="0"/>
      <w:marRight w:val="0"/>
      <w:marTop w:val="0"/>
      <w:marBottom w:val="0"/>
      <w:divBdr>
        <w:top w:val="none" w:sz="0" w:space="0" w:color="auto"/>
        <w:left w:val="none" w:sz="0" w:space="0" w:color="auto"/>
        <w:bottom w:val="none" w:sz="0" w:space="0" w:color="auto"/>
        <w:right w:val="none" w:sz="0" w:space="0" w:color="auto"/>
      </w:divBdr>
      <w:divsChild>
        <w:div w:id="1452162093">
          <w:marLeft w:val="547"/>
          <w:marRight w:val="0"/>
          <w:marTop w:val="72"/>
          <w:marBottom w:val="0"/>
          <w:divBdr>
            <w:top w:val="none" w:sz="0" w:space="0" w:color="auto"/>
            <w:left w:val="none" w:sz="0" w:space="0" w:color="auto"/>
            <w:bottom w:val="none" w:sz="0" w:space="0" w:color="auto"/>
            <w:right w:val="none" w:sz="0" w:space="0" w:color="auto"/>
          </w:divBdr>
        </w:div>
        <w:div w:id="1479611218">
          <w:marLeft w:val="1166"/>
          <w:marRight w:val="0"/>
          <w:marTop w:val="62"/>
          <w:marBottom w:val="0"/>
          <w:divBdr>
            <w:top w:val="none" w:sz="0" w:space="0" w:color="auto"/>
            <w:left w:val="none" w:sz="0" w:space="0" w:color="auto"/>
            <w:bottom w:val="none" w:sz="0" w:space="0" w:color="auto"/>
            <w:right w:val="none" w:sz="0" w:space="0" w:color="auto"/>
          </w:divBdr>
        </w:div>
        <w:div w:id="1293631321">
          <w:marLeft w:val="547"/>
          <w:marRight w:val="0"/>
          <w:marTop w:val="72"/>
          <w:marBottom w:val="0"/>
          <w:divBdr>
            <w:top w:val="none" w:sz="0" w:space="0" w:color="auto"/>
            <w:left w:val="none" w:sz="0" w:space="0" w:color="auto"/>
            <w:bottom w:val="none" w:sz="0" w:space="0" w:color="auto"/>
            <w:right w:val="none" w:sz="0" w:space="0" w:color="auto"/>
          </w:divBdr>
        </w:div>
        <w:div w:id="552231884">
          <w:marLeft w:val="1166"/>
          <w:marRight w:val="0"/>
          <w:marTop w:val="62"/>
          <w:marBottom w:val="0"/>
          <w:divBdr>
            <w:top w:val="none" w:sz="0" w:space="0" w:color="auto"/>
            <w:left w:val="none" w:sz="0" w:space="0" w:color="auto"/>
            <w:bottom w:val="none" w:sz="0" w:space="0" w:color="auto"/>
            <w:right w:val="none" w:sz="0" w:space="0" w:color="auto"/>
          </w:divBdr>
        </w:div>
        <w:div w:id="2143962240">
          <w:marLeft w:val="1166"/>
          <w:marRight w:val="0"/>
          <w:marTop w:val="62"/>
          <w:marBottom w:val="0"/>
          <w:divBdr>
            <w:top w:val="none" w:sz="0" w:space="0" w:color="auto"/>
            <w:left w:val="none" w:sz="0" w:space="0" w:color="auto"/>
            <w:bottom w:val="none" w:sz="0" w:space="0" w:color="auto"/>
            <w:right w:val="none" w:sz="0" w:space="0" w:color="auto"/>
          </w:divBdr>
        </w:div>
        <w:div w:id="490340761">
          <w:marLeft w:val="1166"/>
          <w:marRight w:val="0"/>
          <w:marTop w:val="62"/>
          <w:marBottom w:val="0"/>
          <w:divBdr>
            <w:top w:val="none" w:sz="0" w:space="0" w:color="auto"/>
            <w:left w:val="none" w:sz="0" w:space="0" w:color="auto"/>
            <w:bottom w:val="none" w:sz="0" w:space="0" w:color="auto"/>
            <w:right w:val="none" w:sz="0" w:space="0" w:color="auto"/>
          </w:divBdr>
        </w:div>
        <w:div w:id="1029841379">
          <w:marLeft w:val="1166"/>
          <w:marRight w:val="0"/>
          <w:marTop w:val="62"/>
          <w:marBottom w:val="0"/>
          <w:divBdr>
            <w:top w:val="none" w:sz="0" w:space="0" w:color="auto"/>
            <w:left w:val="none" w:sz="0" w:space="0" w:color="auto"/>
            <w:bottom w:val="none" w:sz="0" w:space="0" w:color="auto"/>
            <w:right w:val="none" w:sz="0" w:space="0" w:color="auto"/>
          </w:divBdr>
        </w:div>
        <w:div w:id="1836721605">
          <w:marLeft w:val="1166"/>
          <w:marRight w:val="0"/>
          <w:marTop w:val="62"/>
          <w:marBottom w:val="0"/>
          <w:divBdr>
            <w:top w:val="none" w:sz="0" w:space="0" w:color="auto"/>
            <w:left w:val="none" w:sz="0" w:space="0" w:color="auto"/>
            <w:bottom w:val="none" w:sz="0" w:space="0" w:color="auto"/>
            <w:right w:val="none" w:sz="0" w:space="0" w:color="auto"/>
          </w:divBdr>
        </w:div>
        <w:div w:id="1144002839">
          <w:marLeft w:val="1166"/>
          <w:marRight w:val="0"/>
          <w:marTop w:val="62"/>
          <w:marBottom w:val="0"/>
          <w:divBdr>
            <w:top w:val="none" w:sz="0" w:space="0" w:color="auto"/>
            <w:left w:val="none" w:sz="0" w:space="0" w:color="auto"/>
            <w:bottom w:val="none" w:sz="0" w:space="0" w:color="auto"/>
            <w:right w:val="none" w:sz="0" w:space="0" w:color="auto"/>
          </w:divBdr>
        </w:div>
        <w:div w:id="1551502557">
          <w:marLeft w:val="1166"/>
          <w:marRight w:val="0"/>
          <w:marTop w:val="62"/>
          <w:marBottom w:val="0"/>
          <w:divBdr>
            <w:top w:val="none" w:sz="0" w:space="0" w:color="auto"/>
            <w:left w:val="none" w:sz="0" w:space="0" w:color="auto"/>
            <w:bottom w:val="none" w:sz="0" w:space="0" w:color="auto"/>
            <w:right w:val="none" w:sz="0" w:space="0" w:color="auto"/>
          </w:divBdr>
        </w:div>
        <w:div w:id="627246109">
          <w:marLeft w:val="1166"/>
          <w:marRight w:val="0"/>
          <w:marTop w:val="62"/>
          <w:marBottom w:val="0"/>
          <w:divBdr>
            <w:top w:val="none" w:sz="0" w:space="0" w:color="auto"/>
            <w:left w:val="none" w:sz="0" w:space="0" w:color="auto"/>
            <w:bottom w:val="none" w:sz="0" w:space="0" w:color="auto"/>
            <w:right w:val="none" w:sz="0" w:space="0" w:color="auto"/>
          </w:divBdr>
        </w:div>
        <w:div w:id="550579341">
          <w:marLeft w:val="547"/>
          <w:marRight w:val="0"/>
          <w:marTop w:val="72"/>
          <w:marBottom w:val="0"/>
          <w:divBdr>
            <w:top w:val="none" w:sz="0" w:space="0" w:color="auto"/>
            <w:left w:val="none" w:sz="0" w:space="0" w:color="auto"/>
            <w:bottom w:val="none" w:sz="0" w:space="0" w:color="auto"/>
            <w:right w:val="none" w:sz="0" w:space="0" w:color="auto"/>
          </w:divBdr>
        </w:div>
        <w:div w:id="1068110152">
          <w:marLeft w:val="1166"/>
          <w:marRight w:val="0"/>
          <w:marTop w:val="62"/>
          <w:marBottom w:val="0"/>
          <w:divBdr>
            <w:top w:val="none" w:sz="0" w:space="0" w:color="auto"/>
            <w:left w:val="none" w:sz="0" w:space="0" w:color="auto"/>
            <w:bottom w:val="none" w:sz="0" w:space="0" w:color="auto"/>
            <w:right w:val="none" w:sz="0" w:space="0" w:color="auto"/>
          </w:divBdr>
        </w:div>
        <w:div w:id="1410930919">
          <w:marLeft w:val="547"/>
          <w:marRight w:val="0"/>
          <w:marTop w:val="72"/>
          <w:marBottom w:val="0"/>
          <w:divBdr>
            <w:top w:val="none" w:sz="0" w:space="0" w:color="auto"/>
            <w:left w:val="none" w:sz="0" w:space="0" w:color="auto"/>
            <w:bottom w:val="none" w:sz="0" w:space="0" w:color="auto"/>
            <w:right w:val="none" w:sz="0" w:space="0" w:color="auto"/>
          </w:divBdr>
        </w:div>
        <w:div w:id="991712838">
          <w:marLeft w:val="1166"/>
          <w:marRight w:val="0"/>
          <w:marTop w:val="62"/>
          <w:marBottom w:val="0"/>
          <w:divBdr>
            <w:top w:val="none" w:sz="0" w:space="0" w:color="auto"/>
            <w:left w:val="none" w:sz="0" w:space="0" w:color="auto"/>
            <w:bottom w:val="none" w:sz="0" w:space="0" w:color="auto"/>
            <w:right w:val="none" w:sz="0" w:space="0" w:color="auto"/>
          </w:divBdr>
        </w:div>
        <w:div w:id="1249072913">
          <w:marLeft w:val="547"/>
          <w:marRight w:val="0"/>
          <w:marTop w:val="72"/>
          <w:marBottom w:val="0"/>
          <w:divBdr>
            <w:top w:val="none" w:sz="0" w:space="0" w:color="auto"/>
            <w:left w:val="none" w:sz="0" w:space="0" w:color="auto"/>
            <w:bottom w:val="none" w:sz="0" w:space="0" w:color="auto"/>
            <w:right w:val="none" w:sz="0" w:space="0" w:color="auto"/>
          </w:divBdr>
        </w:div>
        <w:div w:id="911694608">
          <w:marLeft w:val="1166"/>
          <w:marRight w:val="0"/>
          <w:marTop w:val="62"/>
          <w:marBottom w:val="0"/>
          <w:divBdr>
            <w:top w:val="none" w:sz="0" w:space="0" w:color="auto"/>
            <w:left w:val="none" w:sz="0" w:space="0" w:color="auto"/>
            <w:bottom w:val="none" w:sz="0" w:space="0" w:color="auto"/>
            <w:right w:val="none" w:sz="0" w:space="0" w:color="auto"/>
          </w:divBdr>
        </w:div>
        <w:div w:id="488060933">
          <w:marLeft w:val="547"/>
          <w:marRight w:val="0"/>
          <w:marTop w:val="72"/>
          <w:marBottom w:val="0"/>
          <w:divBdr>
            <w:top w:val="none" w:sz="0" w:space="0" w:color="auto"/>
            <w:left w:val="none" w:sz="0" w:space="0" w:color="auto"/>
            <w:bottom w:val="none" w:sz="0" w:space="0" w:color="auto"/>
            <w:right w:val="none" w:sz="0" w:space="0" w:color="auto"/>
          </w:divBdr>
        </w:div>
        <w:div w:id="860244289">
          <w:marLeft w:val="1166"/>
          <w:marRight w:val="0"/>
          <w:marTop w:val="62"/>
          <w:marBottom w:val="0"/>
          <w:divBdr>
            <w:top w:val="none" w:sz="0" w:space="0" w:color="auto"/>
            <w:left w:val="none" w:sz="0" w:space="0" w:color="auto"/>
            <w:bottom w:val="none" w:sz="0" w:space="0" w:color="auto"/>
            <w:right w:val="none" w:sz="0" w:space="0" w:color="auto"/>
          </w:divBdr>
        </w:div>
        <w:div w:id="596862357">
          <w:marLeft w:val="547"/>
          <w:marRight w:val="0"/>
          <w:marTop w:val="72"/>
          <w:marBottom w:val="0"/>
          <w:divBdr>
            <w:top w:val="none" w:sz="0" w:space="0" w:color="auto"/>
            <w:left w:val="none" w:sz="0" w:space="0" w:color="auto"/>
            <w:bottom w:val="none" w:sz="0" w:space="0" w:color="auto"/>
            <w:right w:val="none" w:sz="0" w:space="0" w:color="auto"/>
          </w:divBdr>
        </w:div>
      </w:divsChild>
    </w:div>
    <w:div w:id="728578713">
      <w:bodyDiv w:val="1"/>
      <w:marLeft w:val="0"/>
      <w:marRight w:val="0"/>
      <w:marTop w:val="0"/>
      <w:marBottom w:val="0"/>
      <w:divBdr>
        <w:top w:val="none" w:sz="0" w:space="0" w:color="auto"/>
        <w:left w:val="none" w:sz="0" w:space="0" w:color="auto"/>
        <w:bottom w:val="none" w:sz="0" w:space="0" w:color="auto"/>
        <w:right w:val="none" w:sz="0" w:space="0" w:color="auto"/>
      </w:divBdr>
      <w:divsChild>
        <w:div w:id="1228345422">
          <w:marLeft w:val="547"/>
          <w:marRight w:val="0"/>
          <w:marTop w:val="72"/>
          <w:marBottom w:val="0"/>
          <w:divBdr>
            <w:top w:val="none" w:sz="0" w:space="0" w:color="auto"/>
            <w:left w:val="none" w:sz="0" w:space="0" w:color="auto"/>
            <w:bottom w:val="none" w:sz="0" w:space="0" w:color="auto"/>
            <w:right w:val="none" w:sz="0" w:space="0" w:color="auto"/>
          </w:divBdr>
        </w:div>
        <w:div w:id="2053338431">
          <w:marLeft w:val="1166"/>
          <w:marRight w:val="0"/>
          <w:marTop w:val="62"/>
          <w:marBottom w:val="0"/>
          <w:divBdr>
            <w:top w:val="none" w:sz="0" w:space="0" w:color="auto"/>
            <w:left w:val="none" w:sz="0" w:space="0" w:color="auto"/>
            <w:bottom w:val="none" w:sz="0" w:space="0" w:color="auto"/>
            <w:right w:val="none" w:sz="0" w:space="0" w:color="auto"/>
          </w:divBdr>
        </w:div>
        <w:div w:id="660162188">
          <w:marLeft w:val="547"/>
          <w:marRight w:val="0"/>
          <w:marTop w:val="72"/>
          <w:marBottom w:val="0"/>
          <w:divBdr>
            <w:top w:val="none" w:sz="0" w:space="0" w:color="auto"/>
            <w:left w:val="none" w:sz="0" w:space="0" w:color="auto"/>
            <w:bottom w:val="none" w:sz="0" w:space="0" w:color="auto"/>
            <w:right w:val="none" w:sz="0" w:space="0" w:color="auto"/>
          </w:divBdr>
        </w:div>
        <w:div w:id="771784348">
          <w:marLeft w:val="1166"/>
          <w:marRight w:val="0"/>
          <w:marTop w:val="62"/>
          <w:marBottom w:val="0"/>
          <w:divBdr>
            <w:top w:val="none" w:sz="0" w:space="0" w:color="auto"/>
            <w:left w:val="none" w:sz="0" w:space="0" w:color="auto"/>
            <w:bottom w:val="none" w:sz="0" w:space="0" w:color="auto"/>
            <w:right w:val="none" w:sz="0" w:space="0" w:color="auto"/>
          </w:divBdr>
        </w:div>
        <w:div w:id="904148117">
          <w:marLeft w:val="1166"/>
          <w:marRight w:val="0"/>
          <w:marTop w:val="62"/>
          <w:marBottom w:val="0"/>
          <w:divBdr>
            <w:top w:val="none" w:sz="0" w:space="0" w:color="auto"/>
            <w:left w:val="none" w:sz="0" w:space="0" w:color="auto"/>
            <w:bottom w:val="none" w:sz="0" w:space="0" w:color="auto"/>
            <w:right w:val="none" w:sz="0" w:space="0" w:color="auto"/>
          </w:divBdr>
        </w:div>
        <w:div w:id="1607886780">
          <w:marLeft w:val="1166"/>
          <w:marRight w:val="0"/>
          <w:marTop w:val="62"/>
          <w:marBottom w:val="0"/>
          <w:divBdr>
            <w:top w:val="none" w:sz="0" w:space="0" w:color="auto"/>
            <w:left w:val="none" w:sz="0" w:space="0" w:color="auto"/>
            <w:bottom w:val="none" w:sz="0" w:space="0" w:color="auto"/>
            <w:right w:val="none" w:sz="0" w:space="0" w:color="auto"/>
          </w:divBdr>
        </w:div>
        <w:div w:id="1122656276">
          <w:marLeft w:val="1166"/>
          <w:marRight w:val="0"/>
          <w:marTop w:val="62"/>
          <w:marBottom w:val="0"/>
          <w:divBdr>
            <w:top w:val="none" w:sz="0" w:space="0" w:color="auto"/>
            <w:left w:val="none" w:sz="0" w:space="0" w:color="auto"/>
            <w:bottom w:val="none" w:sz="0" w:space="0" w:color="auto"/>
            <w:right w:val="none" w:sz="0" w:space="0" w:color="auto"/>
          </w:divBdr>
        </w:div>
        <w:div w:id="1937052335">
          <w:marLeft w:val="1166"/>
          <w:marRight w:val="0"/>
          <w:marTop w:val="62"/>
          <w:marBottom w:val="0"/>
          <w:divBdr>
            <w:top w:val="none" w:sz="0" w:space="0" w:color="auto"/>
            <w:left w:val="none" w:sz="0" w:space="0" w:color="auto"/>
            <w:bottom w:val="none" w:sz="0" w:space="0" w:color="auto"/>
            <w:right w:val="none" w:sz="0" w:space="0" w:color="auto"/>
          </w:divBdr>
        </w:div>
        <w:div w:id="619916658">
          <w:marLeft w:val="1166"/>
          <w:marRight w:val="0"/>
          <w:marTop w:val="62"/>
          <w:marBottom w:val="0"/>
          <w:divBdr>
            <w:top w:val="none" w:sz="0" w:space="0" w:color="auto"/>
            <w:left w:val="none" w:sz="0" w:space="0" w:color="auto"/>
            <w:bottom w:val="none" w:sz="0" w:space="0" w:color="auto"/>
            <w:right w:val="none" w:sz="0" w:space="0" w:color="auto"/>
          </w:divBdr>
        </w:div>
        <w:div w:id="1847017099">
          <w:marLeft w:val="1166"/>
          <w:marRight w:val="0"/>
          <w:marTop w:val="62"/>
          <w:marBottom w:val="0"/>
          <w:divBdr>
            <w:top w:val="none" w:sz="0" w:space="0" w:color="auto"/>
            <w:left w:val="none" w:sz="0" w:space="0" w:color="auto"/>
            <w:bottom w:val="none" w:sz="0" w:space="0" w:color="auto"/>
            <w:right w:val="none" w:sz="0" w:space="0" w:color="auto"/>
          </w:divBdr>
        </w:div>
        <w:div w:id="1463040499">
          <w:marLeft w:val="1166"/>
          <w:marRight w:val="0"/>
          <w:marTop w:val="62"/>
          <w:marBottom w:val="0"/>
          <w:divBdr>
            <w:top w:val="none" w:sz="0" w:space="0" w:color="auto"/>
            <w:left w:val="none" w:sz="0" w:space="0" w:color="auto"/>
            <w:bottom w:val="none" w:sz="0" w:space="0" w:color="auto"/>
            <w:right w:val="none" w:sz="0" w:space="0" w:color="auto"/>
          </w:divBdr>
        </w:div>
        <w:div w:id="1348409007">
          <w:marLeft w:val="547"/>
          <w:marRight w:val="0"/>
          <w:marTop w:val="72"/>
          <w:marBottom w:val="0"/>
          <w:divBdr>
            <w:top w:val="none" w:sz="0" w:space="0" w:color="auto"/>
            <w:left w:val="none" w:sz="0" w:space="0" w:color="auto"/>
            <w:bottom w:val="none" w:sz="0" w:space="0" w:color="auto"/>
            <w:right w:val="none" w:sz="0" w:space="0" w:color="auto"/>
          </w:divBdr>
        </w:div>
        <w:div w:id="558901308">
          <w:marLeft w:val="1166"/>
          <w:marRight w:val="0"/>
          <w:marTop w:val="62"/>
          <w:marBottom w:val="0"/>
          <w:divBdr>
            <w:top w:val="none" w:sz="0" w:space="0" w:color="auto"/>
            <w:left w:val="none" w:sz="0" w:space="0" w:color="auto"/>
            <w:bottom w:val="none" w:sz="0" w:space="0" w:color="auto"/>
            <w:right w:val="none" w:sz="0" w:space="0" w:color="auto"/>
          </w:divBdr>
        </w:div>
        <w:div w:id="1877502407">
          <w:marLeft w:val="547"/>
          <w:marRight w:val="0"/>
          <w:marTop w:val="72"/>
          <w:marBottom w:val="0"/>
          <w:divBdr>
            <w:top w:val="none" w:sz="0" w:space="0" w:color="auto"/>
            <w:left w:val="none" w:sz="0" w:space="0" w:color="auto"/>
            <w:bottom w:val="none" w:sz="0" w:space="0" w:color="auto"/>
            <w:right w:val="none" w:sz="0" w:space="0" w:color="auto"/>
          </w:divBdr>
        </w:div>
        <w:div w:id="1492015865">
          <w:marLeft w:val="1166"/>
          <w:marRight w:val="0"/>
          <w:marTop w:val="62"/>
          <w:marBottom w:val="0"/>
          <w:divBdr>
            <w:top w:val="none" w:sz="0" w:space="0" w:color="auto"/>
            <w:left w:val="none" w:sz="0" w:space="0" w:color="auto"/>
            <w:bottom w:val="none" w:sz="0" w:space="0" w:color="auto"/>
            <w:right w:val="none" w:sz="0" w:space="0" w:color="auto"/>
          </w:divBdr>
        </w:div>
        <w:div w:id="413743223">
          <w:marLeft w:val="547"/>
          <w:marRight w:val="0"/>
          <w:marTop w:val="72"/>
          <w:marBottom w:val="0"/>
          <w:divBdr>
            <w:top w:val="none" w:sz="0" w:space="0" w:color="auto"/>
            <w:left w:val="none" w:sz="0" w:space="0" w:color="auto"/>
            <w:bottom w:val="none" w:sz="0" w:space="0" w:color="auto"/>
            <w:right w:val="none" w:sz="0" w:space="0" w:color="auto"/>
          </w:divBdr>
        </w:div>
        <w:div w:id="1100835286">
          <w:marLeft w:val="1166"/>
          <w:marRight w:val="0"/>
          <w:marTop w:val="62"/>
          <w:marBottom w:val="0"/>
          <w:divBdr>
            <w:top w:val="none" w:sz="0" w:space="0" w:color="auto"/>
            <w:left w:val="none" w:sz="0" w:space="0" w:color="auto"/>
            <w:bottom w:val="none" w:sz="0" w:space="0" w:color="auto"/>
            <w:right w:val="none" w:sz="0" w:space="0" w:color="auto"/>
          </w:divBdr>
        </w:div>
        <w:div w:id="1339887570">
          <w:marLeft w:val="547"/>
          <w:marRight w:val="0"/>
          <w:marTop w:val="72"/>
          <w:marBottom w:val="0"/>
          <w:divBdr>
            <w:top w:val="none" w:sz="0" w:space="0" w:color="auto"/>
            <w:left w:val="none" w:sz="0" w:space="0" w:color="auto"/>
            <w:bottom w:val="none" w:sz="0" w:space="0" w:color="auto"/>
            <w:right w:val="none" w:sz="0" w:space="0" w:color="auto"/>
          </w:divBdr>
        </w:div>
        <w:div w:id="1308164775">
          <w:marLeft w:val="1166"/>
          <w:marRight w:val="0"/>
          <w:marTop w:val="62"/>
          <w:marBottom w:val="0"/>
          <w:divBdr>
            <w:top w:val="none" w:sz="0" w:space="0" w:color="auto"/>
            <w:left w:val="none" w:sz="0" w:space="0" w:color="auto"/>
            <w:bottom w:val="none" w:sz="0" w:space="0" w:color="auto"/>
            <w:right w:val="none" w:sz="0" w:space="0" w:color="auto"/>
          </w:divBdr>
        </w:div>
        <w:div w:id="2012679450">
          <w:marLeft w:val="547"/>
          <w:marRight w:val="0"/>
          <w:marTop w:val="72"/>
          <w:marBottom w:val="0"/>
          <w:divBdr>
            <w:top w:val="none" w:sz="0" w:space="0" w:color="auto"/>
            <w:left w:val="none" w:sz="0" w:space="0" w:color="auto"/>
            <w:bottom w:val="none" w:sz="0" w:space="0" w:color="auto"/>
            <w:right w:val="none" w:sz="0" w:space="0" w:color="auto"/>
          </w:divBdr>
        </w:div>
      </w:divsChild>
    </w:div>
    <w:div w:id="874267559">
      <w:bodyDiv w:val="1"/>
      <w:marLeft w:val="0"/>
      <w:marRight w:val="0"/>
      <w:marTop w:val="0"/>
      <w:marBottom w:val="0"/>
      <w:divBdr>
        <w:top w:val="none" w:sz="0" w:space="0" w:color="auto"/>
        <w:left w:val="none" w:sz="0" w:space="0" w:color="auto"/>
        <w:bottom w:val="none" w:sz="0" w:space="0" w:color="auto"/>
        <w:right w:val="none" w:sz="0" w:space="0" w:color="auto"/>
      </w:divBdr>
    </w:div>
    <w:div w:id="961806710">
      <w:bodyDiv w:val="1"/>
      <w:marLeft w:val="0"/>
      <w:marRight w:val="0"/>
      <w:marTop w:val="0"/>
      <w:marBottom w:val="0"/>
      <w:divBdr>
        <w:top w:val="none" w:sz="0" w:space="0" w:color="auto"/>
        <w:left w:val="none" w:sz="0" w:space="0" w:color="auto"/>
        <w:bottom w:val="none" w:sz="0" w:space="0" w:color="auto"/>
        <w:right w:val="none" w:sz="0" w:space="0" w:color="auto"/>
      </w:divBdr>
      <w:divsChild>
        <w:div w:id="1682464113">
          <w:marLeft w:val="0"/>
          <w:marRight w:val="0"/>
          <w:marTop w:val="0"/>
          <w:marBottom w:val="0"/>
          <w:divBdr>
            <w:top w:val="none" w:sz="0" w:space="0" w:color="auto"/>
            <w:left w:val="none" w:sz="0" w:space="0" w:color="auto"/>
            <w:bottom w:val="none" w:sz="0" w:space="0" w:color="auto"/>
            <w:right w:val="none" w:sz="0" w:space="0" w:color="auto"/>
          </w:divBdr>
        </w:div>
        <w:div w:id="1854880323">
          <w:marLeft w:val="0"/>
          <w:marRight w:val="0"/>
          <w:marTop w:val="0"/>
          <w:marBottom w:val="0"/>
          <w:divBdr>
            <w:top w:val="none" w:sz="0" w:space="0" w:color="auto"/>
            <w:left w:val="none" w:sz="0" w:space="0" w:color="auto"/>
            <w:bottom w:val="none" w:sz="0" w:space="0" w:color="auto"/>
            <w:right w:val="none" w:sz="0" w:space="0" w:color="auto"/>
          </w:divBdr>
        </w:div>
      </w:divsChild>
    </w:div>
    <w:div w:id="1082606404">
      <w:bodyDiv w:val="1"/>
      <w:marLeft w:val="0"/>
      <w:marRight w:val="0"/>
      <w:marTop w:val="0"/>
      <w:marBottom w:val="0"/>
      <w:divBdr>
        <w:top w:val="none" w:sz="0" w:space="0" w:color="auto"/>
        <w:left w:val="none" w:sz="0" w:space="0" w:color="auto"/>
        <w:bottom w:val="none" w:sz="0" w:space="0" w:color="auto"/>
        <w:right w:val="none" w:sz="0" w:space="0" w:color="auto"/>
      </w:divBdr>
      <w:divsChild>
        <w:div w:id="1798639038">
          <w:marLeft w:val="547"/>
          <w:marRight w:val="0"/>
          <w:marTop w:val="0"/>
          <w:marBottom w:val="0"/>
          <w:divBdr>
            <w:top w:val="none" w:sz="0" w:space="0" w:color="auto"/>
            <w:left w:val="none" w:sz="0" w:space="0" w:color="auto"/>
            <w:bottom w:val="none" w:sz="0" w:space="0" w:color="auto"/>
            <w:right w:val="none" w:sz="0" w:space="0" w:color="auto"/>
          </w:divBdr>
        </w:div>
      </w:divsChild>
    </w:div>
    <w:div w:id="1677154066">
      <w:bodyDiv w:val="1"/>
      <w:marLeft w:val="0"/>
      <w:marRight w:val="0"/>
      <w:marTop w:val="0"/>
      <w:marBottom w:val="0"/>
      <w:divBdr>
        <w:top w:val="none" w:sz="0" w:space="0" w:color="auto"/>
        <w:left w:val="none" w:sz="0" w:space="0" w:color="auto"/>
        <w:bottom w:val="none" w:sz="0" w:space="0" w:color="auto"/>
        <w:right w:val="none" w:sz="0" w:space="0" w:color="auto"/>
      </w:divBdr>
      <w:divsChild>
        <w:div w:id="630287875">
          <w:marLeft w:val="0"/>
          <w:marRight w:val="0"/>
          <w:marTop w:val="0"/>
          <w:marBottom w:val="0"/>
          <w:divBdr>
            <w:top w:val="none" w:sz="0" w:space="0" w:color="auto"/>
            <w:left w:val="none" w:sz="0" w:space="0" w:color="auto"/>
            <w:bottom w:val="none" w:sz="0" w:space="0" w:color="auto"/>
            <w:right w:val="none" w:sz="0" w:space="0" w:color="auto"/>
          </w:divBdr>
        </w:div>
        <w:div w:id="3681896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tandards.ieee.org/about/get/" TargetMode="External"/><Relationship Id="rId18" Type="http://schemas.openxmlformats.org/officeDocument/2006/relationships/hyperlink" Target="http://standards.ieee.org/about/get/802/802.1.html" TargetMode="External"/><Relationship Id="rId26" Type="http://schemas.openxmlformats.org/officeDocument/2006/relationships/hyperlink" Target="http://www.ieee802.org/1/pages/802.1ci.html"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tandards.ieee.org/about/get/802/802.1.html" TargetMode="External"/><Relationship Id="rId34" Type="http://schemas.openxmlformats.org/officeDocument/2006/relationships/hyperlink" Target="https://datatracker.ietf.org/doc/html/draft-dt-detnet-dp-sol" TargetMode="External"/><Relationship Id="rId7" Type="http://schemas.openxmlformats.org/officeDocument/2006/relationships/endnotes" Target="endnotes.xml"/><Relationship Id="rId12" Type="http://schemas.openxmlformats.org/officeDocument/2006/relationships/hyperlink" Target="http://standards.ieee.org/findstds/" TargetMode="External"/><Relationship Id="rId17" Type="http://schemas.openxmlformats.org/officeDocument/2006/relationships/hyperlink" Target="http://standards.ieee.org/about/get/802/802.1.html" TargetMode="External"/><Relationship Id="rId25" Type="http://schemas.openxmlformats.org/officeDocument/2006/relationships/hyperlink" Target="http://www.ieee802.org/1/pages/802.1ch.html" TargetMode="External"/><Relationship Id="rId33" Type="http://schemas.openxmlformats.org/officeDocument/2006/relationships/hyperlink" Target="https://datatracker.ietf.org/doc/html/draft-ietf-detnet-dp-alt" TargetMode="Externa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tandards.ieee.org/about/get/802/802.1.html" TargetMode="External"/><Relationship Id="rId20" Type="http://schemas.openxmlformats.org/officeDocument/2006/relationships/hyperlink" Target="http://www.ieee802.org/1/pages/802.1cb.html" TargetMode="External"/><Relationship Id="rId29" Type="http://schemas.openxmlformats.org/officeDocument/2006/relationships/hyperlink" Target="https://datatracker.ietf.org/wg/detnet/documents/"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eee802.org/1" TargetMode="External"/><Relationship Id="rId24" Type="http://schemas.openxmlformats.org/officeDocument/2006/relationships/hyperlink" Target="http://www.ieee802.org/1/pages/802.1ca.html" TargetMode="External"/><Relationship Id="rId32" Type="http://schemas.openxmlformats.org/officeDocument/2006/relationships/hyperlink" Target="https://datatracker.ietf.org/doc/html/draft-ietf-detnet-architecture" TargetMode="External"/><Relationship Id="rId37" Type="http://schemas.openxmlformats.org/officeDocument/2006/relationships/hyperlink" Target="https://webstore.ansi.org/" TargetMode="External"/><Relationship Id="rId40"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standards.ieee.org/about/get/802/802.1.html" TargetMode="External"/><Relationship Id="rId23" Type="http://schemas.openxmlformats.org/officeDocument/2006/relationships/hyperlink" Target="http://standards.ieee.org/about/get/802/802.1.html" TargetMode="External"/><Relationship Id="rId28" Type="http://schemas.openxmlformats.org/officeDocument/2006/relationships/hyperlink" Target="http://www.ieee802.org/1/pages/802.1cr.html" TargetMode="External"/><Relationship Id="rId36" Type="http://schemas.openxmlformats.org/officeDocument/2006/relationships/hyperlink" Target="https://standards.ieee.org/findstds/standard/1588-2008.html" TargetMode="External"/><Relationship Id="rId10" Type="http://schemas.microsoft.com/office/2016/09/relationships/commentsIds" Target="commentsIds.xml"/><Relationship Id="rId19" Type="http://schemas.openxmlformats.org/officeDocument/2006/relationships/hyperlink" Target="http://www.ieee802.org/1/pages/802.1AS-rev.html" TargetMode="External"/><Relationship Id="rId31" Type="http://schemas.openxmlformats.org/officeDocument/2006/relationships/hyperlink" Target="https://datatracker.ietf.org/doc/html/draft-ietf-detnet-use-cases"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www.ieee802.org/1/files/private/" TargetMode="External"/><Relationship Id="rId22" Type="http://schemas.openxmlformats.org/officeDocument/2006/relationships/hyperlink" Target="http://www.ieee802.org/1/pages/802.1cc.html" TargetMode="External"/><Relationship Id="rId27" Type="http://schemas.openxmlformats.org/officeDocument/2006/relationships/hyperlink" Target="http://www.ieee802.org/1/pages/802.1cm.html" TargetMode="External"/><Relationship Id="rId30" Type="http://schemas.openxmlformats.org/officeDocument/2006/relationships/hyperlink" Target="https://datatracker.ietf.org/doc/html/draft-ietf-detnet-problem-statement" TargetMode="External"/><Relationship Id="rId35" Type="http://schemas.openxmlformats.org/officeDocument/2006/relationships/hyperlink" Target="https://datatracker.ietf.org/doc/html/draft-sdt-detnet-secur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B07653-5C30-47D4-9F2F-2DD8971376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15</Pages>
  <Words>5567</Words>
  <Characters>31737</Characters>
  <Application>Microsoft Office Word</Application>
  <DocSecurity>0</DocSecurity>
  <Lines>264</Lines>
  <Paragraphs>74</Paragraphs>
  <ScaleCrop>false</ScaleCrop>
  <HeadingPairs>
    <vt:vector size="6" baseType="variant">
      <vt:variant>
        <vt:lpstr>Title</vt:lpstr>
      </vt:variant>
      <vt:variant>
        <vt:i4>1</vt:i4>
      </vt:variant>
      <vt:variant>
        <vt:lpstr>Titel</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37230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Godfrey, Tim</dc:creator>
  <cp:lastModifiedBy>Godfrey, Tim</cp:lastModifiedBy>
  <cp:revision>5</cp:revision>
  <dcterms:created xsi:type="dcterms:W3CDTF">2018-07-11T00:27:00Z</dcterms:created>
  <dcterms:modified xsi:type="dcterms:W3CDTF">2018-07-11T00:32:00Z</dcterms:modified>
  <cp:category>24-15-0029-04-SGTG</cp:category>
</cp:coreProperties>
</file>