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E571E7">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E571E7">
        <w:trPr>
          <w:trHeight w:val="233"/>
          <w:jc w:val="center"/>
        </w:trPr>
        <w:tc>
          <w:tcPr>
            <w:tcW w:w="9576" w:type="dxa"/>
            <w:gridSpan w:val="5"/>
            <w:vAlign w:val="center"/>
          </w:tcPr>
          <w:p w14:paraId="08AFEFF0" w14:textId="7CB4227E" w:rsidR="00540FF9" w:rsidRDefault="00540FF9" w:rsidP="0039621E">
            <w:pPr>
              <w:pStyle w:val="T2"/>
              <w:ind w:left="0"/>
              <w:rPr>
                <w:sz w:val="20"/>
              </w:rPr>
            </w:pPr>
            <w:r>
              <w:rPr>
                <w:sz w:val="20"/>
              </w:rPr>
              <w:t>Date:</w:t>
            </w:r>
            <w:r>
              <w:rPr>
                <w:b w:val="0"/>
                <w:sz w:val="20"/>
              </w:rPr>
              <w:t xml:space="preserve">  201</w:t>
            </w:r>
            <w:r w:rsidR="00630889">
              <w:rPr>
                <w:b w:val="0"/>
                <w:sz w:val="20"/>
              </w:rPr>
              <w:t>8</w:t>
            </w:r>
            <w:r>
              <w:rPr>
                <w:b w:val="0"/>
                <w:sz w:val="20"/>
              </w:rPr>
              <w:t>-</w:t>
            </w:r>
            <w:r w:rsidR="00EE0CF6">
              <w:rPr>
                <w:b w:val="0"/>
                <w:sz w:val="20"/>
              </w:rPr>
              <w:t>10</w:t>
            </w:r>
            <w:r>
              <w:rPr>
                <w:b w:val="0"/>
                <w:sz w:val="20"/>
              </w:rPr>
              <w:t>-</w:t>
            </w:r>
            <w:r w:rsidR="00EE0CF6">
              <w:rPr>
                <w:b w:val="0"/>
                <w:sz w:val="20"/>
              </w:rPr>
              <w:t>10</w:t>
            </w:r>
          </w:p>
        </w:tc>
      </w:tr>
      <w:tr w:rsidR="00540FF9" w14:paraId="297D9FB4" w14:textId="77777777" w:rsidTr="00E571E7">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E571E7">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E571E7">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2B18DB"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E571E7">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7CAFBA1D" w:rsidR="00540FF9" w:rsidRDefault="00540FF9" w:rsidP="00540FF9">
                            <w:pPr>
                              <w:jc w:val="both"/>
                            </w:pPr>
                            <w:r w:rsidRPr="00A00CBC">
                              <w:rPr>
                                <w:b/>
                              </w:rPr>
                              <w:t>Year 20</w:t>
                            </w:r>
                            <w:r>
                              <w:rPr>
                                <w:b/>
                              </w:rPr>
                              <w:t>1</w:t>
                            </w:r>
                            <w:r w:rsidR="00630889">
                              <w:rPr>
                                <w:b/>
                              </w:rPr>
                              <w:t>8</w:t>
                            </w:r>
                            <w:r>
                              <w:t xml:space="preserve"> – </w:t>
                            </w:r>
                            <w:r w:rsidR="0078292E">
                              <w:t>October</w:t>
                            </w:r>
                            <w:r w:rsidR="007072E2">
                              <w:t xml:space="preserve"> </w:t>
                            </w:r>
                            <w:r w:rsidR="009366B9">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&#13;&#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7CAFBA1D" w:rsidR="00540FF9" w:rsidRDefault="00540FF9" w:rsidP="00540FF9">
                      <w:pPr>
                        <w:jc w:val="both"/>
                      </w:pPr>
                      <w:r w:rsidRPr="00A00CBC">
                        <w:rPr>
                          <w:b/>
                        </w:rPr>
                        <w:t>Year 20</w:t>
                      </w:r>
                      <w:r>
                        <w:rPr>
                          <w:b/>
                        </w:rPr>
                        <w:t>1</w:t>
                      </w:r>
                      <w:r w:rsidR="00630889">
                        <w:rPr>
                          <w:b/>
                        </w:rPr>
                        <w:t>8</w:t>
                      </w:r>
                      <w:r>
                        <w:t xml:space="preserve"> – </w:t>
                      </w:r>
                      <w:r w:rsidR="0078292E">
                        <w:t>October</w:t>
                      </w:r>
                      <w:r w:rsidR="007072E2">
                        <w:t xml:space="preserve"> </w:t>
                      </w:r>
                      <w:r w:rsidR="009366B9">
                        <w:t>10</w:t>
                      </w:r>
                    </w:p>
                  </w:txbxContent>
                </v:textbox>
              </v:shape>
            </w:pict>
          </mc:Fallback>
        </mc:AlternateContent>
      </w:r>
    </w:p>
    <w:p w14:paraId="2FF549D1" w14:textId="77777777" w:rsidR="0039621E" w:rsidRDefault="00540FF9" w:rsidP="00F25688">
      <w:r>
        <w:rPr>
          <w:noProof/>
          <w:lang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&#13;&#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p>
    <w:p w14:paraId="6D562D25" w14:textId="54D53E2D" w:rsidR="0039621E" w:rsidRDefault="0039621E" w:rsidP="00F25688"/>
    <w:p w14:paraId="47078673" w14:textId="1B00084A" w:rsidR="00540FF9" w:rsidRDefault="00540FF9" w:rsidP="00F25688">
      <w:r>
        <w:rPr>
          <w:b/>
          <w:sz w:val="32"/>
          <w:szCs w:val="32"/>
        </w:rPr>
        <w:t xml:space="preserve">1. </w:t>
      </w:r>
      <w:r w:rsidR="00520A97">
        <w:rPr>
          <w:b/>
          <w:sz w:val="32"/>
          <w:szCs w:val="32"/>
        </w:rPr>
        <w:t>October</w:t>
      </w:r>
      <w:r w:rsidR="008674B6">
        <w:rPr>
          <w:b/>
          <w:sz w:val="32"/>
          <w:szCs w:val="32"/>
        </w:rPr>
        <w:t xml:space="preserve"> </w:t>
      </w:r>
      <w:r w:rsidR="00520A97">
        <w:rPr>
          <w:b/>
          <w:sz w:val="32"/>
          <w:szCs w:val="32"/>
        </w:rPr>
        <w:t>10</w:t>
      </w:r>
      <w:r w:rsidR="008674B6">
        <w:rPr>
          <w:b/>
          <w:sz w:val="32"/>
          <w:szCs w:val="32"/>
        </w:rPr>
        <w:t>th</w:t>
      </w:r>
      <w:r w:rsidR="00E33CB0">
        <w:rPr>
          <w:b/>
          <w:sz w:val="32"/>
          <w:szCs w:val="32"/>
        </w:rPr>
        <w:t xml:space="preserve"> </w:t>
      </w:r>
      <w:r w:rsidR="00DD70BA">
        <w:rPr>
          <w:b/>
          <w:sz w:val="32"/>
          <w:szCs w:val="32"/>
        </w:rPr>
        <w:t>201</w:t>
      </w:r>
      <w:r w:rsidR="00630889">
        <w:rPr>
          <w:b/>
          <w:sz w:val="32"/>
          <w:szCs w:val="32"/>
        </w:rPr>
        <w:t>8</w:t>
      </w:r>
      <w:r w:rsidR="008674B6">
        <w:rPr>
          <w:b/>
          <w:sz w:val="32"/>
          <w:szCs w:val="32"/>
        </w:rPr>
        <w:t xml:space="preserve"> </w:t>
      </w:r>
      <w:r>
        <w:rPr>
          <w:b/>
          <w:sz w:val="32"/>
          <w:szCs w:val="32"/>
        </w:rPr>
        <w:t>– Spectrum Characterization and Occupancy Sensing</w:t>
      </w:r>
      <w:r>
        <w:rPr>
          <w:b/>
          <w:sz w:val="32"/>
          <w:szCs w:val="32"/>
        </w:rPr>
        <w:br/>
        <w:t>Ad-Hoc Conference Call Meeting Minutes</w:t>
      </w:r>
    </w:p>
    <w:p w14:paraId="06BDC5F2" w14:textId="77777777" w:rsidR="00540FF9" w:rsidRDefault="00540FF9" w:rsidP="00F25688"/>
    <w:p w14:paraId="5AC4825A" w14:textId="303A74AB" w:rsidR="00630889" w:rsidRPr="006C0422" w:rsidRDefault="00540FF9" w:rsidP="00630889">
      <w:pPr>
        <w:rPr>
          <w:color w:val="000000" w:themeColor="text1"/>
          <w:szCs w:val="22"/>
        </w:rPr>
      </w:pPr>
      <w:r w:rsidRPr="001E3056">
        <w:rPr>
          <w:color w:val="000000" w:themeColor="text1"/>
          <w:szCs w:val="22"/>
        </w:rPr>
        <w:t>1. Attendance</w:t>
      </w:r>
    </w:p>
    <w:p w14:paraId="73634714" w14:textId="77777777" w:rsidR="00630889" w:rsidRPr="00E529BA" w:rsidRDefault="00630889" w:rsidP="00302206">
      <w:pPr>
        <w:rPr>
          <w:color w:val="000000" w:themeColor="text1"/>
          <w:szCs w:val="22"/>
        </w:rPr>
      </w:pPr>
    </w:p>
    <w:p w14:paraId="7A4CF820" w14:textId="4E1D7423" w:rsidR="00302206" w:rsidRPr="00E529BA" w:rsidRDefault="008674B6" w:rsidP="00302206">
      <w:pPr>
        <w:rPr>
          <w:color w:val="000000" w:themeColor="text1"/>
          <w:szCs w:val="22"/>
        </w:rPr>
      </w:pPr>
      <w:r>
        <w:rPr>
          <w:color w:val="000000" w:themeColor="text1"/>
          <w:szCs w:val="22"/>
        </w:rPr>
        <w:t xml:space="preserve">Gianfranco Miele (GM), </w:t>
      </w:r>
      <w:proofErr w:type="spellStart"/>
      <w:r>
        <w:rPr>
          <w:color w:val="000000" w:themeColor="text1"/>
          <w:szCs w:val="22"/>
        </w:rPr>
        <w:t>Unicas</w:t>
      </w:r>
      <w:proofErr w:type="spellEnd"/>
    </w:p>
    <w:p w14:paraId="7548595C" w14:textId="705C9D09" w:rsidR="00DD70BA" w:rsidRPr="00E529BA" w:rsidRDefault="00DD70BA" w:rsidP="00DD70BA">
      <w:pPr>
        <w:rPr>
          <w:color w:val="000000" w:themeColor="text1"/>
          <w:szCs w:val="22"/>
        </w:rPr>
      </w:pPr>
      <w:r w:rsidRPr="00E529BA">
        <w:rPr>
          <w:color w:val="000000" w:themeColor="text1"/>
          <w:szCs w:val="22"/>
        </w:rPr>
        <w:t>Roger Hislop (RH), TG chair, Internet Solutions</w:t>
      </w:r>
    </w:p>
    <w:p w14:paraId="059B32E4" w14:textId="315FCE89" w:rsidR="00DD70BA" w:rsidRPr="00E529BA" w:rsidRDefault="007072E2" w:rsidP="00F25688">
      <w:pPr>
        <w:jc w:val="both"/>
        <w:rPr>
          <w:color w:val="000000" w:themeColor="text1"/>
          <w:szCs w:val="22"/>
        </w:rPr>
      </w:pPr>
      <w:r>
        <w:rPr>
          <w:color w:val="000000" w:themeColor="text1"/>
          <w:szCs w:val="22"/>
        </w:rPr>
        <w:t xml:space="preserve">Gianni Cerro (GC), </w:t>
      </w:r>
      <w:proofErr w:type="spellStart"/>
      <w:r>
        <w:rPr>
          <w:color w:val="000000" w:themeColor="text1"/>
          <w:szCs w:val="22"/>
        </w:rPr>
        <w:t>Unicas</w:t>
      </w:r>
      <w:proofErr w:type="spellEnd"/>
    </w:p>
    <w:p w14:paraId="701E321E" w14:textId="77777777" w:rsidR="005E68C7" w:rsidRDefault="005E68C7"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2B18DB"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498226D4" w14:textId="3D5DA907" w:rsidR="008674B6" w:rsidRPr="008674B6" w:rsidRDefault="00540FF9" w:rsidP="008674B6">
      <w:pPr>
        <w:numPr>
          <w:ilvl w:val="0"/>
          <w:numId w:val="1"/>
        </w:numPr>
        <w:jc w:val="both"/>
        <w:rPr>
          <w:szCs w:val="22"/>
        </w:rPr>
      </w:pPr>
      <w:r w:rsidRPr="0058657A">
        <w:rPr>
          <w:szCs w:val="22"/>
        </w:rPr>
        <w:t>Task Group planning:</w:t>
      </w:r>
    </w:p>
    <w:p w14:paraId="6112F16D" w14:textId="3D64905E" w:rsidR="008674B6" w:rsidRDefault="00520A97" w:rsidP="008674B6">
      <w:pPr>
        <w:pStyle w:val="ListParagraph"/>
        <w:numPr>
          <w:ilvl w:val="1"/>
          <w:numId w:val="1"/>
        </w:numPr>
      </w:pPr>
      <w:r>
        <w:t>Metadata</w:t>
      </w:r>
      <w:r w:rsidR="00EE0CF6">
        <w:t xml:space="preserve"> </w:t>
      </w:r>
      <w:r w:rsidR="00550B2B">
        <w:t>–</w:t>
      </w:r>
      <w:r w:rsidR="00EE0CF6">
        <w:t xml:space="preserve"> </w:t>
      </w:r>
      <w:r w:rsidR="00550B2B">
        <w:t xml:space="preserve">UNICAS and NTIA working on this, </w:t>
      </w:r>
      <w:proofErr w:type="spellStart"/>
      <w:r w:rsidR="00550B2B">
        <w:t>Unicas</w:t>
      </w:r>
      <w:proofErr w:type="spellEnd"/>
      <w:r w:rsidR="00550B2B">
        <w:t xml:space="preserve"> directly into the standard, NTIA as submission into transfer specification for GNU Radio/</w:t>
      </w:r>
      <w:proofErr w:type="spellStart"/>
      <w:r w:rsidR="006C0591">
        <w:t>SigMF</w:t>
      </w:r>
      <w:proofErr w:type="spellEnd"/>
    </w:p>
    <w:p w14:paraId="1C91EFE6" w14:textId="51F9BAF3" w:rsidR="00520A97" w:rsidRDefault="00520A97" w:rsidP="008674B6">
      <w:pPr>
        <w:pStyle w:val="ListParagraph"/>
        <w:numPr>
          <w:ilvl w:val="1"/>
          <w:numId w:val="1"/>
        </w:numPr>
      </w:pPr>
      <w:r>
        <w:t>Annex D</w:t>
      </w:r>
      <w:r w:rsidR="006C0591">
        <w:t xml:space="preserve"> – this section on Modes of Operation needs to be updated and bought into line with new </w:t>
      </w:r>
      <w:r w:rsidR="003A4968">
        <w:t xml:space="preserve">work. </w:t>
      </w:r>
    </w:p>
    <w:p w14:paraId="73988CCC" w14:textId="646062E3" w:rsidR="00520A97" w:rsidRDefault="00520A97" w:rsidP="008674B6">
      <w:pPr>
        <w:pStyle w:val="ListParagraph"/>
        <w:numPr>
          <w:ilvl w:val="1"/>
          <w:numId w:val="1"/>
        </w:numPr>
      </w:pPr>
      <w:r>
        <w:t>Annex J</w:t>
      </w:r>
      <w:r w:rsidR="000652AC">
        <w:t xml:space="preserve"> – proposed that this be removed as out of scope (desirable</w:t>
      </w:r>
      <w:r w:rsidR="00F85752">
        <w:t xml:space="preserve"> as informative annex</w:t>
      </w:r>
      <w:r w:rsidR="000652AC">
        <w:t>, but not essential to current dr</w:t>
      </w:r>
      <w:r w:rsidR="00F85752">
        <w:t>aft)</w:t>
      </w:r>
    </w:p>
    <w:p w14:paraId="7CF149EB" w14:textId="77777777" w:rsidR="00520A97" w:rsidRDefault="00520A97" w:rsidP="00F85752">
      <w:pPr>
        <w:ind w:left="1800"/>
      </w:pPr>
    </w:p>
    <w:p w14:paraId="7D36CA3A" w14:textId="36668801" w:rsidR="00BC0021" w:rsidRPr="001A050B" w:rsidRDefault="00540FF9" w:rsidP="00F25688">
      <w:pPr>
        <w:numPr>
          <w:ilvl w:val="0"/>
          <w:numId w:val="1"/>
        </w:numPr>
        <w:jc w:val="both"/>
        <w:rPr>
          <w:color w:val="000000" w:themeColor="text1"/>
          <w:szCs w:val="22"/>
        </w:rPr>
      </w:pPr>
      <w:r w:rsidRPr="0058657A">
        <w:rPr>
          <w:szCs w:val="22"/>
        </w:rPr>
        <w:t>Meeting was adjourned at 1</w:t>
      </w:r>
      <w:r w:rsidR="00CC7FFB">
        <w:rPr>
          <w:szCs w:val="22"/>
        </w:rPr>
        <w:t>4</w:t>
      </w:r>
      <w:r w:rsidRPr="0058657A">
        <w:rPr>
          <w:szCs w:val="22"/>
        </w:rPr>
        <w:t>h</w:t>
      </w:r>
      <w:r w:rsidR="00CC7FFB">
        <w:rPr>
          <w:szCs w:val="22"/>
        </w:rPr>
        <w:t>45</w:t>
      </w:r>
      <w:r w:rsidRPr="0058657A">
        <w:rPr>
          <w:szCs w:val="22"/>
        </w:rPr>
        <w:t xml:space="preserve"> UT</w:t>
      </w:r>
      <w:r w:rsidR="00F731AF">
        <w:rPr>
          <w:szCs w:val="22"/>
        </w:rPr>
        <w:t>C</w:t>
      </w:r>
      <w:r w:rsidR="007F5EC0">
        <w:rPr>
          <w:szCs w:val="22"/>
        </w:rPr>
        <w:t xml:space="preserve">, next meeting </w:t>
      </w:r>
      <w:r w:rsidR="007F5EC0" w:rsidRPr="001A050B">
        <w:rPr>
          <w:color w:val="000000" w:themeColor="text1"/>
          <w:szCs w:val="22"/>
        </w:rPr>
        <w:t xml:space="preserve">to be held </w:t>
      </w:r>
      <w:r w:rsidR="00E97BE6">
        <w:rPr>
          <w:color w:val="000000" w:themeColor="text1"/>
          <w:szCs w:val="22"/>
        </w:rPr>
        <w:t>1</w:t>
      </w:r>
      <w:r w:rsidR="002B18DB">
        <w:rPr>
          <w:color w:val="000000" w:themeColor="text1"/>
          <w:szCs w:val="22"/>
        </w:rPr>
        <w:t>7</w:t>
      </w:r>
      <w:bookmarkStart w:id="0" w:name="_GoBack"/>
      <w:bookmarkEnd w:id="0"/>
      <w:r w:rsidR="00BC4F8E" w:rsidRPr="00BC4F8E">
        <w:rPr>
          <w:color w:val="000000" w:themeColor="text1"/>
          <w:szCs w:val="22"/>
          <w:vertAlign w:val="superscript"/>
        </w:rPr>
        <w:t>th</w:t>
      </w:r>
      <w:r w:rsidR="00EA25C3" w:rsidRPr="001A050B">
        <w:rPr>
          <w:color w:val="000000" w:themeColor="text1"/>
          <w:szCs w:val="22"/>
        </w:rPr>
        <w:t xml:space="preserve"> </w:t>
      </w:r>
      <w:r w:rsidR="00E87ED4">
        <w:rPr>
          <w:color w:val="000000" w:themeColor="text1"/>
          <w:szCs w:val="22"/>
        </w:rPr>
        <w:t>October</w:t>
      </w:r>
      <w:r w:rsidR="00CC7FFB" w:rsidRPr="001A050B">
        <w:rPr>
          <w:color w:val="000000" w:themeColor="text1"/>
          <w:szCs w:val="22"/>
        </w:rPr>
        <w:t xml:space="preserve">. </w:t>
      </w:r>
    </w:p>
    <w:p w14:paraId="5A6B45E1" w14:textId="77777777" w:rsidR="00CE7431" w:rsidRPr="001A050B" w:rsidRDefault="00CE7431" w:rsidP="00CE7431">
      <w:pPr>
        <w:jc w:val="both"/>
        <w:rPr>
          <w:color w:val="000000" w:themeColor="text1"/>
          <w:szCs w:val="22"/>
        </w:rPr>
      </w:pPr>
    </w:p>
    <w:sectPr w:rsidR="00CE7431" w:rsidRPr="001A050B">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CC45D" w14:textId="77777777" w:rsidR="00E60B62" w:rsidRDefault="00E60B62" w:rsidP="0044070E">
      <w:r>
        <w:separator/>
      </w:r>
    </w:p>
  </w:endnote>
  <w:endnote w:type="continuationSeparator" w:id="0">
    <w:p w14:paraId="2FCC6D5B" w14:textId="77777777" w:rsidR="00E60B62" w:rsidRDefault="00E60B62"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7C25F" w14:textId="77777777" w:rsidR="0078292E" w:rsidRDefault="00782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6146" w14:textId="77777777" w:rsidR="00E571E7"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845C31">
      <w:rPr>
        <w:noProof/>
      </w:rPr>
      <w:t>1</w:t>
    </w:r>
    <w:r>
      <w:fldChar w:fldCharType="end"/>
    </w:r>
    <w:r>
      <w:tab/>
      <w:t>Roger Hislop, Internet Solutions</w:t>
    </w:r>
  </w:p>
  <w:p w14:paraId="2B7AA521" w14:textId="77777777" w:rsidR="00E571E7" w:rsidRDefault="00E571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8062" w14:textId="77777777" w:rsidR="0078292E" w:rsidRDefault="00782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58B4E" w14:textId="77777777" w:rsidR="00E60B62" w:rsidRDefault="00E60B62" w:rsidP="0044070E">
      <w:r>
        <w:separator/>
      </w:r>
    </w:p>
  </w:footnote>
  <w:footnote w:type="continuationSeparator" w:id="0">
    <w:p w14:paraId="213DA68A" w14:textId="77777777" w:rsidR="00E60B62" w:rsidRDefault="00E60B62" w:rsidP="0044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DBCD" w14:textId="77777777" w:rsidR="0078292E" w:rsidRDefault="00782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67B8" w14:textId="37AB9E80" w:rsidR="00E571E7" w:rsidRDefault="0078292E">
    <w:pPr>
      <w:pStyle w:val="Header"/>
      <w:tabs>
        <w:tab w:val="clear" w:pos="6480"/>
        <w:tab w:val="center" w:pos="4680"/>
        <w:tab w:val="right" w:pos="9360"/>
      </w:tabs>
    </w:pPr>
    <w:r>
      <w:t>October</w:t>
    </w:r>
    <w:r w:rsidR="0039621E">
      <w:t xml:space="preserve"> 201</w:t>
    </w:r>
    <w:r w:rsidR="00630889">
      <w:t>8</w:t>
    </w:r>
    <w:r w:rsidR="0039222B">
      <w:tab/>
    </w:r>
    <w:r w:rsidR="0039222B">
      <w:tab/>
    </w:r>
    <w:fldSimple w:instr=" TITLE  \* MERGEFORMAT ">
      <w:r w:rsidR="00FF7A3E">
        <w:t>doc.: IEEE 802.22-18/0003</w:t>
      </w:r>
      <w:r w:rsidR="0039222B">
        <w:t>r</w:t>
      </w:r>
    </w:fldSimple>
    <w:r w:rsidR="00AA7210">
      <w:t>1</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9A2F" w14:textId="77777777" w:rsidR="0078292E" w:rsidRDefault="00782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706"/>
    <w:multiLevelType w:val="hybridMultilevel"/>
    <w:tmpl w:val="242AEC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4137709"/>
    <w:multiLevelType w:val="hybridMultilevel"/>
    <w:tmpl w:val="472CCD50"/>
    <w:lvl w:ilvl="0" w:tplc="02DAE8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A10F3"/>
    <w:multiLevelType w:val="hybridMultilevel"/>
    <w:tmpl w:val="A480356E"/>
    <w:lvl w:ilvl="0" w:tplc="D6F884BC">
      <w:start w:val="1"/>
      <w:numFmt w:val="decimal"/>
      <w:lvlText w:val="%1."/>
      <w:lvlJc w:val="left"/>
      <w:pPr>
        <w:ind w:left="2560" w:hanging="560"/>
      </w:pPr>
      <w:rPr>
        <w:rFonts w:hint="default"/>
      </w:rPr>
    </w:lvl>
    <w:lvl w:ilvl="1" w:tplc="08090019" w:tentative="1">
      <w:start w:val="1"/>
      <w:numFmt w:val="lowerLetter"/>
      <w:lvlText w:val="%2."/>
      <w:lvlJc w:val="left"/>
      <w:pPr>
        <w:ind w:left="3080" w:hanging="360"/>
      </w:pPr>
    </w:lvl>
    <w:lvl w:ilvl="2" w:tplc="0809001B" w:tentative="1">
      <w:start w:val="1"/>
      <w:numFmt w:val="lowerRoman"/>
      <w:lvlText w:val="%3."/>
      <w:lvlJc w:val="right"/>
      <w:pPr>
        <w:ind w:left="3800" w:hanging="180"/>
      </w:pPr>
    </w:lvl>
    <w:lvl w:ilvl="3" w:tplc="0809000F" w:tentative="1">
      <w:start w:val="1"/>
      <w:numFmt w:val="decimal"/>
      <w:lvlText w:val="%4."/>
      <w:lvlJc w:val="left"/>
      <w:pPr>
        <w:ind w:left="4520" w:hanging="360"/>
      </w:pPr>
    </w:lvl>
    <w:lvl w:ilvl="4" w:tplc="08090019" w:tentative="1">
      <w:start w:val="1"/>
      <w:numFmt w:val="lowerLetter"/>
      <w:lvlText w:val="%5."/>
      <w:lvlJc w:val="left"/>
      <w:pPr>
        <w:ind w:left="5240" w:hanging="360"/>
      </w:pPr>
    </w:lvl>
    <w:lvl w:ilvl="5" w:tplc="0809001B" w:tentative="1">
      <w:start w:val="1"/>
      <w:numFmt w:val="lowerRoman"/>
      <w:lvlText w:val="%6."/>
      <w:lvlJc w:val="right"/>
      <w:pPr>
        <w:ind w:left="5960" w:hanging="180"/>
      </w:pPr>
    </w:lvl>
    <w:lvl w:ilvl="6" w:tplc="0809000F" w:tentative="1">
      <w:start w:val="1"/>
      <w:numFmt w:val="decimal"/>
      <w:lvlText w:val="%7."/>
      <w:lvlJc w:val="left"/>
      <w:pPr>
        <w:ind w:left="6680" w:hanging="360"/>
      </w:pPr>
    </w:lvl>
    <w:lvl w:ilvl="7" w:tplc="08090019" w:tentative="1">
      <w:start w:val="1"/>
      <w:numFmt w:val="lowerLetter"/>
      <w:lvlText w:val="%8."/>
      <w:lvlJc w:val="left"/>
      <w:pPr>
        <w:ind w:left="7400" w:hanging="360"/>
      </w:pPr>
    </w:lvl>
    <w:lvl w:ilvl="8" w:tplc="0809001B" w:tentative="1">
      <w:start w:val="1"/>
      <w:numFmt w:val="lowerRoman"/>
      <w:lvlText w:val="%9."/>
      <w:lvlJc w:val="right"/>
      <w:pPr>
        <w:ind w:left="8120" w:hanging="180"/>
      </w:pPr>
    </w:lvl>
  </w:abstractNum>
  <w:abstractNum w:abstractNumId="4" w15:restartNumberingAfterBreak="0">
    <w:nsid w:val="62EF3EF9"/>
    <w:multiLevelType w:val="hybridMultilevel"/>
    <w:tmpl w:val="F050BBD0"/>
    <w:lvl w:ilvl="0" w:tplc="A70A9E32">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F9"/>
    <w:rsid w:val="00037516"/>
    <w:rsid w:val="00045D2F"/>
    <w:rsid w:val="000652AC"/>
    <w:rsid w:val="00077E6D"/>
    <w:rsid w:val="00083FDE"/>
    <w:rsid w:val="000A1C05"/>
    <w:rsid w:val="000B4801"/>
    <w:rsid w:val="000F1EF9"/>
    <w:rsid w:val="001240E5"/>
    <w:rsid w:val="0013771F"/>
    <w:rsid w:val="00142888"/>
    <w:rsid w:val="0017049B"/>
    <w:rsid w:val="001833A8"/>
    <w:rsid w:val="001915AF"/>
    <w:rsid w:val="001A050B"/>
    <w:rsid w:val="001A706B"/>
    <w:rsid w:val="001B6B0F"/>
    <w:rsid w:val="001D004D"/>
    <w:rsid w:val="001D0D42"/>
    <w:rsid w:val="001D23A2"/>
    <w:rsid w:val="001D6BE2"/>
    <w:rsid w:val="001E1819"/>
    <w:rsid w:val="001E3056"/>
    <w:rsid w:val="0022218B"/>
    <w:rsid w:val="00256350"/>
    <w:rsid w:val="00275653"/>
    <w:rsid w:val="00293B82"/>
    <w:rsid w:val="002B18DB"/>
    <w:rsid w:val="002D73E7"/>
    <w:rsid w:val="002D7764"/>
    <w:rsid w:val="002E14A3"/>
    <w:rsid w:val="002F4AA3"/>
    <w:rsid w:val="00302206"/>
    <w:rsid w:val="0031614E"/>
    <w:rsid w:val="00317ACF"/>
    <w:rsid w:val="003402DF"/>
    <w:rsid w:val="00361F5A"/>
    <w:rsid w:val="00362311"/>
    <w:rsid w:val="00364379"/>
    <w:rsid w:val="0039222B"/>
    <w:rsid w:val="00394129"/>
    <w:rsid w:val="0039621E"/>
    <w:rsid w:val="003A1BF0"/>
    <w:rsid w:val="003A4968"/>
    <w:rsid w:val="003C15C4"/>
    <w:rsid w:val="003C20A7"/>
    <w:rsid w:val="003F4690"/>
    <w:rsid w:val="00405B05"/>
    <w:rsid w:val="0042224D"/>
    <w:rsid w:val="00432E69"/>
    <w:rsid w:val="0044070E"/>
    <w:rsid w:val="00455921"/>
    <w:rsid w:val="00457C80"/>
    <w:rsid w:val="004710D6"/>
    <w:rsid w:val="004C171C"/>
    <w:rsid w:val="004E081D"/>
    <w:rsid w:val="004E40EF"/>
    <w:rsid w:val="004F2FB7"/>
    <w:rsid w:val="0050625E"/>
    <w:rsid w:val="00520A97"/>
    <w:rsid w:val="005249D0"/>
    <w:rsid w:val="00525043"/>
    <w:rsid w:val="00527F37"/>
    <w:rsid w:val="00540FF9"/>
    <w:rsid w:val="00550B2B"/>
    <w:rsid w:val="00562696"/>
    <w:rsid w:val="00573B14"/>
    <w:rsid w:val="0058657A"/>
    <w:rsid w:val="005A77D4"/>
    <w:rsid w:val="005B10DB"/>
    <w:rsid w:val="005C1E8D"/>
    <w:rsid w:val="005D7934"/>
    <w:rsid w:val="005E14DB"/>
    <w:rsid w:val="005E68C7"/>
    <w:rsid w:val="00602DD1"/>
    <w:rsid w:val="00607F05"/>
    <w:rsid w:val="00630889"/>
    <w:rsid w:val="00640ED2"/>
    <w:rsid w:val="006557F3"/>
    <w:rsid w:val="00661BC9"/>
    <w:rsid w:val="00662019"/>
    <w:rsid w:val="006747BC"/>
    <w:rsid w:val="00675D27"/>
    <w:rsid w:val="006A6DB5"/>
    <w:rsid w:val="006B2A47"/>
    <w:rsid w:val="006B46AC"/>
    <w:rsid w:val="006B7A3C"/>
    <w:rsid w:val="006C0422"/>
    <w:rsid w:val="006C0591"/>
    <w:rsid w:val="006C726E"/>
    <w:rsid w:val="006D0DB2"/>
    <w:rsid w:val="007072E2"/>
    <w:rsid w:val="00712505"/>
    <w:rsid w:val="00721002"/>
    <w:rsid w:val="00740382"/>
    <w:rsid w:val="00740777"/>
    <w:rsid w:val="00741368"/>
    <w:rsid w:val="00756892"/>
    <w:rsid w:val="0077346A"/>
    <w:rsid w:val="007746AE"/>
    <w:rsid w:val="0078292E"/>
    <w:rsid w:val="0079079B"/>
    <w:rsid w:val="007A42EA"/>
    <w:rsid w:val="007D543C"/>
    <w:rsid w:val="007E38A1"/>
    <w:rsid w:val="007F5EC0"/>
    <w:rsid w:val="00836534"/>
    <w:rsid w:val="00836B4A"/>
    <w:rsid w:val="00845C31"/>
    <w:rsid w:val="008625EF"/>
    <w:rsid w:val="008674B6"/>
    <w:rsid w:val="00877C1A"/>
    <w:rsid w:val="00886BA3"/>
    <w:rsid w:val="00896C4F"/>
    <w:rsid w:val="008B008B"/>
    <w:rsid w:val="008C3625"/>
    <w:rsid w:val="008C493D"/>
    <w:rsid w:val="008D0DD6"/>
    <w:rsid w:val="008D2279"/>
    <w:rsid w:val="00901C20"/>
    <w:rsid w:val="00906D23"/>
    <w:rsid w:val="009364C1"/>
    <w:rsid w:val="009366B9"/>
    <w:rsid w:val="00957BA5"/>
    <w:rsid w:val="009872B2"/>
    <w:rsid w:val="00990F4F"/>
    <w:rsid w:val="009B2BD4"/>
    <w:rsid w:val="009D3025"/>
    <w:rsid w:val="009E1587"/>
    <w:rsid w:val="009F47DE"/>
    <w:rsid w:val="00A44798"/>
    <w:rsid w:val="00A451D9"/>
    <w:rsid w:val="00A603CF"/>
    <w:rsid w:val="00A62B8B"/>
    <w:rsid w:val="00A707C5"/>
    <w:rsid w:val="00A76E4D"/>
    <w:rsid w:val="00A94DE9"/>
    <w:rsid w:val="00AA7210"/>
    <w:rsid w:val="00AC7340"/>
    <w:rsid w:val="00AE5524"/>
    <w:rsid w:val="00AF1A3C"/>
    <w:rsid w:val="00B21085"/>
    <w:rsid w:val="00B22B1C"/>
    <w:rsid w:val="00B53192"/>
    <w:rsid w:val="00BB0441"/>
    <w:rsid w:val="00BC0021"/>
    <w:rsid w:val="00BC4F8E"/>
    <w:rsid w:val="00BC7F02"/>
    <w:rsid w:val="00BF0F37"/>
    <w:rsid w:val="00BF206A"/>
    <w:rsid w:val="00C02D9A"/>
    <w:rsid w:val="00C20F1F"/>
    <w:rsid w:val="00C21E79"/>
    <w:rsid w:val="00C23D5E"/>
    <w:rsid w:val="00C30691"/>
    <w:rsid w:val="00C437CB"/>
    <w:rsid w:val="00C44613"/>
    <w:rsid w:val="00C46384"/>
    <w:rsid w:val="00C577AA"/>
    <w:rsid w:val="00C66653"/>
    <w:rsid w:val="00CA29A2"/>
    <w:rsid w:val="00CA6226"/>
    <w:rsid w:val="00CC0266"/>
    <w:rsid w:val="00CC7FFB"/>
    <w:rsid w:val="00CE6B02"/>
    <w:rsid w:val="00CE7431"/>
    <w:rsid w:val="00D13B13"/>
    <w:rsid w:val="00D2111F"/>
    <w:rsid w:val="00D35C86"/>
    <w:rsid w:val="00D3606E"/>
    <w:rsid w:val="00D43605"/>
    <w:rsid w:val="00D473A4"/>
    <w:rsid w:val="00D95488"/>
    <w:rsid w:val="00DA11CF"/>
    <w:rsid w:val="00DA45C3"/>
    <w:rsid w:val="00DD2621"/>
    <w:rsid w:val="00DD3FAA"/>
    <w:rsid w:val="00DD70BA"/>
    <w:rsid w:val="00DE31E4"/>
    <w:rsid w:val="00DE43A0"/>
    <w:rsid w:val="00DE4DB5"/>
    <w:rsid w:val="00E0118D"/>
    <w:rsid w:val="00E26AD2"/>
    <w:rsid w:val="00E30A68"/>
    <w:rsid w:val="00E33CB0"/>
    <w:rsid w:val="00E529BA"/>
    <w:rsid w:val="00E571E7"/>
    <w:rsid w:val="00E60B62"/>
    <w:rsid w:val="00E87ED4"/>
    <w:rsid w:val="00E970F8"/>
    <w:rsid w:val="00E97BE6"/>
    <w:rsid w:val="00EA25C3"/>
    <w:rsid w:val="00EA4E74"/>
    <w:rsid w:val="00ED3ABA"/>
    <w:rsid w:val="00EE0CF6"/>
    <w:rsid w:val="00EE2F1F"/>
    <w:rsid w:val="00EF269C"/>
    <w:rsid w:val="00F06886"/>
    <w:rsid w:val="00F165D9"/>
    <w:rsid w:val="00F177A4"/>
    <w:rsid w:val="00F20B4F"/>
    <w:rsid w:val="00F25688"/>
    <w:rsid w:val="00F33998"/>
    <w:rsid w:val="00F34B4B"/>
    <w:rsid w:val="00F43A60"/>
    <w:rsid w:val="00F57D63"/>
    <w:rsid w:val="00F731AF"/>
    <w:rsid w:val="00F76072"/>
    <w:rsid w:val="00F85752"/>
    <w:rsid w:val="00F868B2"/>
    <w:rsid w:val="00F93B23"/>
    <w:rsid w:val="00FB17D4"/>
    <w:rsid w:val="00FD2BE3"/>
    <w:rsid w:val="00FE2714"/>
    <w:rsid w:val="00FE4234"/>
    <w:rsid w:val="00FE7D3B"/>
    <w:rsid w:val="00FF72E5"/>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AC80232F-4DF0-9B4A-9E0D-14F46BD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200292571">
      <w:bodyDiv w:val="1"/>
      <w:marLeft w:val="0"/>
      <w:marRight w:val="0"/>
      <w:marTop w:val="0"/>
      <w:marBottom w:val="0"/>
      <w:divBdr>
        <w:top w:val="none" w:sz="0" w:space="0" w:color="auto"/>
        <w:left w:val="none" w:sz="0" w:space="0" w:color="auto"/>
        <w:bottom w:val="none" w:sz="0" w:space="0" w:color="auto"/>
        <w:right w:val="none" w:sz="0" w:space="0" w:color="auto"/>
      </w:divBdr>
    </w:div>
    <w:div w:id="85730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oger.hislop@is.co.za" TargetMode="External"/><Relationship Id="rId12" Type="http://schemas.openxmlformats.org/officeDocument/2006/relationships/hyperlink" Target="mailto:carl.stevenson@iee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atcom@ieee.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arl.stevenson@ieee.org" TargetMode="External"/><Relationship Id="rId14" Type="http://schemas.openxmlformats.org/officeDocument/2006/relationships/hyperlink" Target="http://standards.ieee.org/board/pat/pat-slidese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14</cp:revision>
  <dcterms:created xsi:type="dcterms:W3CDTF">2018-10-10T14:21:00Z</dcterms:created>
  <dcterms:modified xsi:type="dcterms:W3CDTF">2019-02-05T14:15:00Z</dcterms:modified>
</cp:coreProperties>
</file>