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6F522932"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FF7A3E">
              <w:rPr>
                <w:b w:val="0"/>
                <w:sz w:val="20"/>
              </w:rPr>
              <w:t>2</w:t>
            </w:r>
            <w:r>
              <w:rPr>
                <w:b w:val="0"/>
                <w:sz w:val="20"/>
              </w:rPr>
              <w:t>-</w:t>
            </w:r>
            <w:r w:rsidR="00FE7D3B">
              <w:rPr>
                <w:b w:val="0"/>
                <w:sz w:val="20"/>
              </w:rPr>
              <w:t>22</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045D2F"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33D322B" w:rsidR="00540FF9" w:rsidRDefault="00540FF9" w:rsidP="00540FF9">
                            <w:pPr>
                              <w:jc w:val="both"/>
                            </w:pPr>
                            <w:r w:rsidRPr="00A00CBC">
                              <w:rPr>
                                <w:b/>
                              </w:rPr>
                              <w:t>Year 20</w:t>
                            </w:r>
                            <w:r>
                              <w:rPr>
                                <w:b/>
                              </w:rPr>
                              <w:t>1</w:t>
                            </w:r>
                            <w:r w:rsidR="00630889">
                              <w:rPr>
                                <w:b/>
                              </w:rPr>
                              <w:t>8</w:t>
                            </w:r>
                            <w:r>
                              <w:t xml:space="preserve"> – </w:t>
                            </w:r>
                            <w:r w:rsidR="00FE7D3B">
                              <w:t>February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33D322B" w:rsidR="00540FF9" w:rsidRDefault="00540FF9" w:rsidP="00540FF9">
                      <w:pPr>
                        <w:jc w:val="both"/>
                      </w:pPr>
                      <w:r w:rsidRPr="00A00CBC">
                        <w:rPr>
                          <w:b/>
                        </w:rPr>
                        <w:t>Year 20</w:t>
                      </w:r>
                      <w:r>
                        <w:rPr>
                          <w:b/>
                        </w:rPr>
                        <w:t>1</w:t>
                      </w:r>
                      <w:r w:rsidR="00630889">
                        <w:rPr>
                          <w:b/>
                        </w:rPr>
                        <w:t>8</w:t>
                      </w:r>
                      <w:r>
                        <w:t xml:space="preserve"> – </w:t>
                      </w:r>
                      <w:r w:rsidR="00FE7D3B">
                        <w:t>February 22</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7136F7EF" w:rsidR="00540FF9" w:rsidRDefault="00540FF9" w:rsidP="00F25688">
      <w:r>
        <w:rPr>
          <w:b/>
          <w:sz w:val="32"/>
          <w:szCs w:val="32"/>
        </w:rPr>
        <w:t xml:space="preserve">1. </w:t>
      </w:r>
      <w:r w:rsidR="00E33CB0">
        <w:rPr>
          <w:b/>
          <w:sz w:val="32"/>
          <w:szCs w:val="32"/>
        </w:rPr>
        <w:t>March</w:t>
      </w:r>
      <w:r w:rsidR="00FF7A3E">
        <w:rPr>
          <w:b/>
          <w:sz w:val="32"/>
          <w:szCs w:val="32"/>
        </w:rPr>
        <w:t xml:space="preserve"> </w:t>
      </w:r>
      <w:r w:rsidR="00CC7FFB">
        <w:rPr>
          <w:b/>
          <w:sz w:val="32"/>
          <w:szCs w:val="32"/>
        </w:rPr>
        <w:t>29</w:t>
      </w:r>
      <w:r w:rsidR="00E33CB0" w:rsidRPr="00E33CB0">
        <w:rPr>
          <w:b/>
          <w:sz w:val="32"/>
          <w:szCs w:val="32"/>
          <w:vertAlign w:val="superscript"/>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FE7D3B" w:rsidRDefault="00630889" w:rsidP="00302206">
      <w:pPr>
        <w:rPr>
          <w:color w:val="E7E6E6" w:themeColor="background2"/>
          <w:szCs w:val="22"/>
        </w:rPr>
      </w:pPr>
    </w:p>
    <w:p w14:paraId="304F6D28" w14:textId="5EC84A8F" w:rsidR="005E68C7" w:rsidRPr="002F4AA3" w:rsidRDefault="00CC7FFB" w:rsidP="005E68C7">
      <w:pPr>
        <w:rPr>
          <w:color w:val="000000" w:themeColor="text1"/>
          <w:szCs w:val="22"/>
        </w:rPr>
      </w:pPr>
      <w:r>
        <w:rPr>
          <w:color w:val="000000" w:themeColor="text1"/>
          <w:szCs w:val="22"/>
        </w:rPr>
        <w:t>Brad Eales (BE)</w:t>
      </w:r>
      <w:r w:rsidR="005E68C7" w:rsidRPr="002F4AA3">
        <w:rPr>
          <w:color w:val="000000" w:themeColor="text1"/>
          <w:szCs w:val="22"/>
        </w:rPr>
        <w:t xml:space="preserve">, NTIA </w:t>
      </w:r>
    </w:p>
    <w:p w14:paraId="7A4CF820" w14:textId="21C61A85" w:rsidR="00302206" w:rsidRPr="002F4AA3" w:rsidRDefault="00302206" w:rsidP="00302206">
      <w:pPr>
        <w:rPr>
          <w:color w:val="000000" w:themeColor="text1"/>
          <w:szCs w:val="22"/>
        </w:rPr>
      </w:pPr>
      <w:r w:rsidRPr="002F4AA3">
        <w:rPr>
          <w:color w:val="000000" w:themeColor="text1"/>
          <w:szCs w:val="22"/>
        </w:rPr>
        <w:t>Gian</w:t>
      </w:r>
      <w:r w:rsidR="00CC7FFB">
        <w:rPr>
          <w:color w:val="000000" w:themeColor="text1"/>
          <w:szCs w:val="22"/>
        </w:rPr>
        <w:t xml:space="preserve">franco Miele </w:t>
      </w:r>
      <w:r w:rsidRPr="002F4AA3">
        <w:rPr>
          <w:color w:val="000000" w:themeColor="text1"/>
          <w:szCs w:val="22"/>
        </w:rPr>
        <w:t>Cerro (GC), University Pegaso</w:t>
      </w:r>
    </w:p>
    <w:p w14:paraId="7548595C" w14:textId="705C9D09" w:rsidR="00DD70BA" w:rsidRPr="002F4AA3" w:rsidRDefault="00DD70BA" w:rsidP="00DD70BA">
      <w:pPr>
        <w:rPr>
          <w:color w:val="000000" w:themeColor="text1"/>
          <w:szCs w:val="22"/>
        </w:rPr>
      </w:pPr>
      <w:r w:rsidRPr="002F4AA3">
        <w:rPr>
          <w:color w:val="000000" w:themeColor="text1"/>
          <w:szCs w:val="22"/>
        </w:rPr>
        <w:t>Roger Hislop (RH), TG chair, Internet Solutions</w:t>
      </w:r>
    </w:p>
    <w:p w14:paraId="1DAAF5D4" w14:textId="3D50DCF8" w:rsidR="00630889" w:rsidRPr="002F4AA3" w:rsidRDefault="00630889" w:rsidP="00302206">
      <w:pPr>
        <w:rPr>
          <w:color w:val="000000" w:themeColor="text1"/>
          <w:szCs w:val="22"/>
        </w:rPr>
      </w:pPr>
      <w:r w:rsidRPr="002F4AA3">
        <w:rPr>
          <w:color w:val="000000" w:themeColor="text1"/>
          <w:szCs w:val="22"/>
        </w:rPr>
        <w:t>Jerry Kalke (JK), CBS</w:t>
      </w:r>
    </w:p>
    <w:p w14:paraId="059B32E4" w14:textId="5C8BEB0B" w:rsidR="00DD70BA" w:rsidRDefault="006B46AC" w:rsidP="00F25688">
      <w:pPr>
        <w:jc w:val="both"/>
        <w:rPr>
          <w:szCs w:val="22"/>
        </w:rPr>
      </w:pPr>
      <w:r>
        <w:rPr>
          <w:szCs w:val="22"/>
        </w:rPr>
        <w:t>Oliver Holland (OH), KCL</w:t>
      </w: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045D2F"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784D9E7" w14:textId="67680689" w:rsidR="007A42EA" w:rsidRDefault="00CC7FFB" w:rsidP="007A42EA">
      <w:pPr>
        <w:pStyle w:val="ListParagraph"/>
        <w:numPr>
          <w:ilvl w:val="1"/>
          <w:numId w:val="1"/>
        </w:numPr>
        <w:jc w:val="both"/>
        <w:rPr>
          <w:szCs w:val="22"/>
        </w:rPr>
      </w:pPr>
      <w:r>
        <w:rPr>
          <w:szCs w:val="22"/>
        </w:rPr>
        <w:t>Review and accept minutes of 15</w:t>
      </w:r>
      <w:r w:rsidRPr="00CC7FFB">
        <w:rPr>
          <w:szCs w:val="22"/>
          <w:vertAlign w:val="superscript"/>
        </w:rPr>
        <w:t>th</w:t>
      </w:r>
      <w:r>
        <w:rPr>
          <w:szCs w:val="22"/>
        </w:rPr>
        <w:t xml:space="preserve"> March meeting</w:t>
      </w:r>
    </w:p>
    <w:p w14:paraId="1CCFA1E5" w14:textId="320C25A7" w:rsidR="00CC7FFB" w:rsidRPr="00F731AF" w:rsidRDefault="00CC7FFB" w:rsidP="007A42EA">
      <w:pPr>
        <w:pStyle w:val="ListParagraph"/>
        <w:numPr>
          <w:ilvl w:val="1"/>
          <w:numId w:val="1"/>
        </w:numPr>
        <w:jc w:val="both"/>
        <w:rPr>
          <w:szCs w:val="22"/>
        </w:rPr>
      </w:pPr>
      <w:r>
        <w:rPr>
          <w:szCs w:val="22"/>
        </w:rPr>
        <w:t>Moved to accept BE, seconded JK</w:t>
      </w:r>
    </w:p>
    <w:p w14:paraId="1B908EB4" w14:textId="77777777" w:rsidR="00CC7FFB" w:rsidRDefault="00540FF9" w:rsidP="00CC7FFB">
      <w:pPr>
        <w:numPr>
          <w:ilvl w:val="0"/>
          <w:numId w:val="1"/>
        </w:numPr>
        <w:jc w:val="both"/>
        <w:rPr>
          <w:szCs w:val="22"/>
        </w:rPr>
      </w:pPr>
      <w:r w:rsidRPr="0058657A">
        <w:rPr>
          <w:szCs w:val="22"/>
        </w:rPr>
        <w:t>Task Group planning:</w:t>
      </w:r>
    </w:p>
    <w:p w14:paraId="1EE553CC" w14:textId="5540E8B7" w:rsidR="00CC7FFB" w:rsidRDefault="003C20A7" w:rsidP="003C20A7">
      <w:pPr>
        <w:numPr>
          <w:ilvl w:val="1"/>
          <w:numId w:val="1"/>
        </w:numPr>
        <w:jc w:val="both"/>
        <w:rPr>
          <w:szCs w:val="22"/>
        </w:rPr>
      </w:pPr>
      <w:r>
        <w:t xml:space="preserve">Metadata </w:t>
      </w:r>
      <w:r w:rsidR="00A62B8B">
        <w:t xml:space="preserve">discussion </w:t>
      </w:r>
      <w:r w:rsidR="00CA29A2">
        <w:t>considered whether there would be any significant changes to the metadata definitions if the document saw substantial restructure. It was widely accepted that the metadata sections (which define nature of scans, nature of radio, system configuration, etc) would be unaffected and work to finalise metadata could continue. There may still be some updates to the hierarchy; and possibly removal of some sections relating to command&amp;control activities.</w:t>
      </w:r>
    </w:p>
    <w:p w14:paraId="2C2BAA91" w14:textId="16791B3C" w:rsidR="00CC7FFB" w:rsidRDefault="003C20A7" w:rsidP="00CA29A2">
      <w:pPr>
        <w:numPr>
          <w:ilvl w:val="1"/>
          <w:numId w:val="1"/>
        </w:numPr>
        <w:jc w:val="both"/>
        <w:rPr>
          <w:szCs w:val="22"/>
        </w:rPr>
      </w:pPr>
      <w:r>
        <w:t>Restructure</w:t>
      </w:r>
      <w:r w:rsidR="00CA29A2">
        <w:t xml:space="preserve"> of document – </w:t>
      </w:r>
      <w:r w:rsidR="005C1E8D">
        <w:t>M</w:t>
      </w:r>
      <w:bookmarkStart w:id="0" w:name="_GoBack"/>
      <w:bookmarkEnd w:id="0"/>
      <w:r w:rsidR="005C1E8D">
        <w:t>C</w:t>
      </w:r>
      <w:r w:rsidR="00CA29A2">
        <w:t xml:space="preserve"> working</w:t>
      </w:r>
      <w:r>
        <w:t xml:space="preserve"> </w:t>
      </w:r>
      <w:r w:rsidR="00CA29A2">
        <w:t xml:space="preserve">to </w:t>
      </w:r>
      <w:r>
        <w:t xml:space="preserve">produce </w:t>
      </w:r>
      <w:r w:rsidR="00CA29A2">
        <w:t xml:space="preserve">an </w:t>
      </w:r>
      <w:r>
        <w:t xml:space="preserve">updated </w:t>
      </w:r>
      <w:r w:rsidR="00CA29A2">
        <w:t>W</w:t>
      </w:r>
      <w:r>
        <w:t>ord doc for submission for LB3 to</w:t>
      </w:r>
      <w:r w:rsidR="00CA29A2">
        <w:t xml:space="preserve"> reflect</w:t>
      </w:r>
      <w:r>
        <w:t xml:space="preserve"> Chicago changes</w:t>
      </w:r>
    </w:p>
    <w:p w14:paraId="0B5A7E08" w14:textId="7117A95D" w:rsidR="003C20A7" w:rsidRDefault="003C20A7" w:rsidP="003C20A7">
      <w:pPr>
        <w:numPr>
          <w:ilvl w:val="1"/>
          <w:numId w:val="1"/>
        </w:numPr>
        <w:jc w:val="both"/>
        <w:rPr>
          <w:szCs w:val="22"/>
        </w:rPr>
      </w:pPr>
      <w:r>
        <w:t xml:space="preserve">Modes of </w:t>
      </w:r>
      <w:r w:rsidR="00CA29A2">
        <w:t>O</w:t>
      </w:r>
      <w:r>
        <w:t>peration</w:t>
      </w:r>
      <w:r w:rsidR="00CA29A2">
        <w:t xml:space="preserve"> would be expanded on/refined by RH as an LB3 submission</w:t>
      </w:r>
      <w:r>
        <w:t xml:space="preserve"> </w:t>
      </w:r>
    </w:p>
    <w:p w14:paraId="7A067BB0" w14:textId="30D0AD2A" w:rsidR="007F5EC0" w:rsidRDefault="00CA29A2" w:rsidP="00CA29A2">
      <w:pPr>
        <w:numPr>
          <w:ilvl w:val="1"/>
          <w:numId w:val="1"/>
        </w:numPr>
        <w:jc w:val="both"/>
      </w:pPr>
      <w:r>
        <w:t xml:space="preserve">NOTE: </w:t>
      </w:r>
      <w:r w:rsidR="003C20A7">
        <w:t>April 6</w:t>
      </w:r>
      <w:r w:rsidR="003C20A7" w:rsidRPr="00CC7FFB">
        <w:rPr>
          <w:vertAlign w:val="superscript"/>
        </w:rPr>
        <w:t>th</w:t>
      </w:r>
      <w:r>
        <w:rPr>
          <w:vertAlign w:val="superscript"/>
        </w:rPr>
        <w:t xml:space="preserve"> is </w:t>
      </w:r>
      <w:r>
        <w:t xml:space="preserve">the </w:t>
      </w:r>
      <w:r w:rsidR="003C20A7">
        <w:t xml:space="preserve">last day for comments; </w:t>
      </w:r>
      <w:r>
        <w:t xml:space="preserve">after which there is a </w:t>
      </w:r>
      <w:r w:rsidR="003C20A7">
        <w:t xml:space="preserve">one month </w:t>
      </w:r>
      <w:r>
        <w:t xml:space="preserve">period </w:t>
      </w:r>
      <w:r w:rsidR="003C20A7">
        <w:t>for submissions</w:t>
      </w:r>
      <w:r>
        <w:t xml:space="preserve">. </w:t>
      </w:r>
    </w:p>
    <w:p w14:paraId="7D36CA3A" w14:textId="2C125A30" w:rsidR="00BC0021" w:rsidRDefault="00540FF9" w:rsidP="00F25688">
      <w:pPr>
        <w:numPr>
          <w:ilvl w:val="0"/>
          <w:numId w:val="1"/>
        </w:numPr>
        <w:jc w:val="both"/>
        <w:rPr>
          <w:szCs w:val="22"/>
        </w:rPr>
      </w:pPr>
      <w:r w:rsidRPr="0058657A">
        <w:rPr>
          <w:szCs w:val="22"/>
        </w:rPr>
        <w:t>Meeting was adjourned at 1</w:t>
      </w:r>
      <w:r w:rsidR="00CC7FFB">
        <w:rPr>
          <w:szCs w:val="22"/>
        </w:rPr>
        <w:t>4</w:t>
      </w:r>
      <w:r w:rsidRPr="0058657A">
        <w:rPr>
          <w:szCs w:val="22"/>
        </w:rPr>
        <w:t>h</w:t>
      </w:r>
      <w:r w:rsidR="00CC7FFB">
        <w:rPr>
          <w:szCs w:val="22"/>
        </w:rPr>
        <w:t>45</w:t>
      </w:r>
      <w:r w:rsidRPr="0058657A">
        <w:rPr>
          <w:szCs w:val="22"/>
        </w:rPr>
        <w:t xml:space="preserve"> UT</w:t>
      </w:r>
      <w:r w:rsidR="00F731AF">
        <w:rPr>
          <w:szCs w:val="22"/>
        </w:rPr>
        <w:t>C</w:t>
      </w:r>
      <w:r w:rsidR="007F5EC0">
        <w:rPr>
          <w:szCs w:val="22"/>
        </w:rPr>
        <w:t xml:space="preserve">, next meeting to be held </w:t>
      </w:r>
      <w:r w:rsidR="00CC7FFB">
        <w:rPr>
          <w:szCs w:val="22"/>
        </w:rPr>
        <w:t>12</w:t>
      </w:r>
      <w:r w:rsidR="00607F05" w:rsidRPr="00607F05">
        <w:rPr>
          <w:szCs w:val="22"/>
          <w:vertAlign w:val="superscript"/>
        </w:rPr>
        <w:t>th</w:t>
      </w:r>
      <w:r w:rsidR="00607F05">
        <w:rPr>
          <w:szCs w:val="22"/>
        </w:rPr>
        <w:t xml:space="preserve"> </w:t>
      </w:r>
      <w:r w:rsidR="00CC7FFB">
        <w:rPr>
          <w:szCs w:val="22"/>
        </w:rPr>
        <w:t xml:space="preserve">April. </w:t>
      </w:r>
    </w:p>
    <w:p w14:paraId="5A6B45E1" w14:textId="77777777" w:rsidR="00CE7431" w:rsidRPr="00B22B1C" w:rsidRDefault="00CE7431" w:rsidP="00CE7431">
      <w:pPr>
        <w:jc w:val="both"/>
        <w:rPr>
          <w:szCs w:val="22"/>
        </w:rPr>
      </w:pPr>
    </w:p>
    <w:sectPr w:rsidR="00CE743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CBC4" w14:textId="77777777" w:rsidR="00045D2F" w:rsidRDefault="00045D2F" w:rsidP="0044070E">
      <w:r>
        <w:separator/>
      </w:r>
    </w:p>
  </w:endnote>
  <w:endnote w:type="continuationSeparator" w:id="0">
    <w:p w14:paraId="6D236937" w14:textId="77777777" w:rsidR="00045D2F" w:rsidRDefault="00045D2F"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A206" w14:textId="77777777" w:rsidR="00045D2F" w:rsidRDefault="00045D2F" w:rsidP="0044070E">
      <w:r>
        <w:separator/>
      </w:r>
    </w:p>
  </w:footnote>
  <w:footnote w:type="continuationSeparator" w:id="0">
    <w:p w14:paraId="1EBEA9D4" w14:textId="77777777" w:rsidR="00045D2F" w:rsidRDefault="00045D2F"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54278005" w:rsidR="00E571E7" w:rsidRDefault="00FE7D3B">
    <w:pPr>
      <w:pStyle w:val="Header"/>
      <w:tabs>
        <w:tab w:val="clear" w:pos="6480"/>
        <w:tab w:val="center" w:pos="4680"/>
        <w:tab w:val="right" w:pos="9360"/>
      </w:tabs>
    </w:pPr>
    <w:r>
      <w:t>February</w:t>
    </w:r>
    <w:r w:rsidR="0039621E">
      <w:t xml:space="preserve"> 201</w:t>
    </w:r>
    <w:r w:rsidR="00630889">
      <w:t>8</w:t>
    </w:r>
    <w:r w:rsidR="0039222B">
      <w:tab/>
    </w:r>
    <w:r w:rsidR="0039222B">
      <w:tab/>
    </w:r>
    <w:r w:rsidR="00045D2F">
      <w:fldChar w:fldCharType="begin"/>
    </w:r>
    <w:r w:rsidR="00045D2F">
      <w:instrText xml:space="preserve"> TITLE  \* MERGEFORMAT </w:instrText>
    </w:r>
    <w:r w:rsidR="00045D2F">
      <w:fldChar w:fldCharType="separate"/>
    </w:r>
    <w:r w:rsidR="00FF7A3E">
      <w:t>doc.: IEEE 802.22-18/0003</w:t>
    </w:r>
    <w:r w:rsidR="0039222B">
      <w:t>r</w:t>
    </w:r>
    <w:r w:rsidR="00045D2F">
      <w:fldChar w:fldCharType="end"/>
    </w:r>
    <w:r w:rsidR="00CC7FFB">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83FDE"/>
    <w:rsid w:val="000A1C05"/>
    <w:rsid w:val="000B4801"/>
    <w:rsid w:val="0013771F"/>
    <w:rsid w:val="00142888"/>
    <w:rsid w:val="0017049B"/>
    <w:rsid w:val="001A706B"/>
    <w:rsid w:val="001D004D"/>
    <w:rsid w:val="001D23A2"/>
    <w:rsid w:val="001D6BE2"/>
    <w:rsid w:val="001E1819"/>
    <w:rsid w:val="001E3056"/>
    <w:rsid w:val="00256350"/>
    <w:rsid w:val="00275653"/>
    <w:rsid w:val="00293B82"/>
    <w:rsid w:val="002D73E7"/>
    <w:rsid w:val="002D7764"/>
    <w:rsid w:val="002E14A3"/>
    <w:rsid w:val="002F4AA3"/>
    <w:rsid w:val="00302206"/>
    <w:rsid w:val="0031614E"/>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B10DB"/>
    <w:rsid w:val="005C1E8D"/>
    <w:rsid w:val="005D7934"/>
    <w:rsid w:val="005E14DB"/>
    <w:rsid w:val="005E68C7"/>
    <w:rsid w:val="00602DD1"/>
    <w:rsid w:val="00607F05"/>
    <w:rsid w:val="00630889"/>
    <w:rsid w:val="00640ED2"/>
    <w:rsid w:val="006557F3"/>
    <w:rsid w:val="00661BC9"/>
    <w:rsid w:val="006A6DB5"/>
    <w:rsid w:val="006B2A47"/>
    <w:rsid w:val="006B46AC"/>
    <w:rsid w:val="006B7A3C"/>
    <w:rsid w:val="006C0422"/>
    <w:rsid w:val="006C726E"/>
    <w:rsid w:val="006D0DB2"/>
    <w:rsid w:val="00712505"/>
    <w:rsid w:val="00721002"/>
    <w:rsid w:val="00740777"/>
    <w:rsid w:val="00741368"/>
    <w:rsid w:val="00756892"/>
    <w:rsid w:val="0077346A"/>
    <w:rsid w:val="0079079B"/>
    <w:rsid w:val="007A42EA"/>
    <w:rsid w:val="007E38A1"/>
    <w:rsid w:val="007F5EC0"/>
    <w:rsid w:val="00836534"/>
    <w:rsid w:val="00836B4A"/>
    <w:rsid w:val="00845C31"/>
    <w:rsid w:val="00877C1A"/>
    <w:rsid w:val="00886BA3"/>
    <w:rsid w:val="00896C4F"/>
    <w:rsid w:val="008B008B"/>
    <w:rsid w:val="008C3625"/>
    <w:rsid w:val="008C493D"/>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20F1F"/>
    <w:rsid w:val="00C21E79"/>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A11CF"/>
    <w:rsid w:val="00DA45C3"/>
    <w:rsid w:val="00DD2621"/>
    <w:rsid w:val="00DD3FAA"/>
    <w:rsid w:val="00DD70BA"/>
    <w:rsid w:val="00DE31E4"/>
    <w:rsid w:val="00DE43A0"/>
    <w:rsid w:val="00DE4DB5"/>
    <w:rsid w:val="00E26AD2"/>
    <w:rsid w:val="00E33CB0"/>
    <w:rsid w:val="00E571E7"/>
    <w:rsid w:val="00E970F8"/>
    <w:rsid w:val="00EA4E74"/>
    <w:rsid w:val="00ED3ABA"/>
    <w:rsid w:val="00EE2F1F"/>
    <w:rsid w:val="00EF269C"/>
    <w:rsid w:val="00F06886"/>
    <w:rsid w:val="00F165D9"/>
    <w:rsid w:val="00F25688"/>
    <w:rsid w:val="00F43A60"/>
    <w:rsid w:val="00F57D63"/>
    <w:rsid w:val="00F731AF"/>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9</cp:revision>
  <dcterms:created xsi:type="dcterms:W3CDTF">2018-03-22T08:20:00Z</dcterms:created>
  <dcterms:modified xsi:type="dcterms:W3CDTF">2018-04-26T12:06:00Z</dcterms:modified>
</cp:coreProperties>
</file>