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blPrEx>
          <w:tblCellMar>
            <w:top w:w="0" w:type="dxa"/>
            <w:bottom w:w="0" w:type="dxa"/>
          </w:tblCellMar>
        </w:tblPrEx>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blPrEx>
          <w:tblCellMar>
            <w:top w:w="0" w:type="dxa"/>
            <w:bottom w:w="0" w:type="dxa"/>
          </w:tblCellMar>
        </w:tblPrEx>
        <w:trPr>
          <w:trHeight w:val="233"/>
          <w:jc w:val="center"/>
        </w:trPr>
        <w:tc>
          <w:tcPr>
            <w:tcW w:w="9576" w:type="dxa"/>
            <w:gridSpan w:val="5"/>
            <w:vAlign w:val="center"/>
          </w:tcPr>
          <w:p w14:paraId="08AFEFF0" w14:textId="3C2004CF" w:rsidR="00540FF9" w:rsidRDefault="00540FF9" w:rsidP="00F25688">
            <w:pPr>
              <w:pStyle w:val="T2"/>
              <w:ind w:left="0"/>
              <w:rPr>
                <w:sz w:val="20"/>
              </w:rPr>
            </w:pPr>
            <w:r>
              <w:rPr>
                <w:sz w:val="20"/>
              </w:rPr>
              <w:t>Date:</w:t>
            </w:r>
            <w:r>
              <w:rPr>
                <w:b w:val="0"/>
                <w:sz w:val="20"/>
              </w:rPr>
              <w:t xml:space="preserve">  2016-05-</w:t>
            </w:r>
            <w:r w:rsidR="0044070E">
              <w:rPr>
                <w:b w:val="0"/>
                <w:sz w:val="20"/>
              </w:rPr>
              <w:t>20</w:t>
            </w:r>
          </w:p>
        </w:tc>
      </w:tr>
      <w:tr w:rsidR="00540FF9" w14:paraId="297D9FB4" w14:textId="77777777" w:rsidTr="009B6DDA">
        <w:tblPrEx>
          <w:tblCellMar>
            <w:top w:w="0" w:type="dxa"/>
            <w:bottom w:w="0" w:type="dxa"/>
          </w:tblCellMar>
        </w:tblPrEx>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blPrEx>
          <w:tblCellMar>
            <w:top w:w="0" w:type="dxa"/>
            <w:bottom w:w="0" w:type="dxa"/>
          </w:tblCellMar>
        </w:tblPrEx>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blPrEx>
          <w:tblCellMar>
            <w:top w:w="0" w:type="dxa"/>
            <w:bottom w:w="0" w:type="dxa"/>
          </w:tblCellMar>
        </w:tblPrEx>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540FF9" w:rsidP="00F25688">
            <w:pPr>
              <w:pStyle w:val="T2"/>
              <w:spacing w:after="0"/>
              <w:ind w:left="0" w:right="0"/>
              <w:rPr>
                <w:b w:val="0"/>
                <w:sz w:val="16"/>
              </w:rPr>
            </w:pPr>
            <w:hyperlink r:id="rId7" w:history="1">
              <w:r w:rsidRPr="00EB3A5B">
                <w:rPr>
                  <w:rStyle w:val="Hyperlink"/>
                  <w:b w:val="0"/>
                  <w:sz w:val="16"/>
                </w:rPr>
                <w:t>roge</w:t>
              </w:r>
              <w:r w:rsidRPr="00EB3A5B">
                <w:rPr>
                  <w:rStyle w:val="Hyperlink"/>
                  <w:b w:val="0"/>
                  <w:sz w:val="16"/>
                </w:rPr>
                <w:t>r</w:t>
              </w:r>
              <w:r w:rsidRPr="00EB3A5B">
                <w:rPr>
                  <w:rStyle w:val="Hyperlink"/>
                  <w:b w:val="0"/>
                  <w:sz w:val="16"/>
                </w:rPr>
                <w:t>.hislop@is.co.za</w:t>
              </w:r>
            </w:hyperlink>
            <w:r>
              <w:rPr>
                <w:b w:val="0"/>
                <w:sz w:val="16"/>
              </w:rPr>
              <w:t xml:space="preserve"> </w:t>
            </w:r>
          </w:p>
        </w:tc>
      </w:tr>
      <w:tr w:rsidR="00540FF9" w14:paraId="556E4262" w14:textId="77777777" w:rsidTr="009B6DDA">
        <w:tblPrEx>
          <w:tblCellMar>
            <w:top w:w="0" w:type="dxa"/>
            <w:bottom w:w="0" w:type="dxa"/>
          </w:tblCellMar>
        </w:tblPrEx>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4454EBEF" w:rsidR="00540FF9" w:rsidRDefault="00540FF9" w:rsidP="00540FF9">
                            <w:pPr>
                              <w:jc w:val="both"/>
                            </w:pPr>
                            <w:r w:rsidRPr="00A00CBC">
                              <w:rPr>
                                <w:b/>
                              </w:rPr>
                              <w:t>Year 20</w:t>
                            </w:r>
                            <w:r>
                              <w:rPr>
                                <w:b/>
                              </w:rPr>
                              <w:t>16</w:t>
                            </w:r>
                            <w:r>
                              <w:t xml:space="preserve"> – May </w:t>
                            </w:r>
                            <w:r w:rsidR="0044070E">
                              <w:t>20</w:t>
                            </w:r>
                            <w: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4454EBEF" w:rsidR="00540FF9" w:rsidRDefault="00540FF9" w:rsidP="00540FF9">
                      <w:pPr>
                        <w:jc w:val="both"/>
                      </w:pPr>
                      <w:r w:rsidRPr="00A00CBC">
                        <w:rPr>
                          <w:b/>
                        </w:rPr>
                        <w:t>Year 20</w:t>
                      </w:r>
                      <w:r>
                        <w:rPr>
                          <w:b/>
                        </w:rPr>
                        <w:t>16</w:t>
                      </w:r>
                      <w:r>
                        <w:t xml:space="preserve"> – May </w:t>
                      </w:r>
                      <w:r w:rsidR="0044070E">
                        <w:t>20</w:t>
                      </w:r>
                      <w:r>
                        <w:t>, 2016</w:t>
                      </w:r>
                    </w:p>
                  </w:txbxContent>
                </v:textbox>
              </v:shape>
            </w:pict>
          </mc:Fallback>
        </mc:AlternateContent>
      </w:r>
    </w:p>
    <w:p w14:paraId="47078673" w14:textId="61331C53" w:rsidR="00540FF9" w:rsidRDefault="00540FF9" w:rsidP="00F25688">
      <w:r>
        <w:rPr>
          <w:noProof/>
          <w:lang w:val="en-US"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w:t>
                              </w:r>
                              <w:r>
                                <w:rPr>
                                  <w:rStyle w:val="Hyperlink"/>
                                  <w:b/>
                                  <w:sz w:val="18"/>
                                </w:rPr>
                                <w:t>u</w:t>
                              </w:r>
                              <w:r>
                                <w:rPr>
                                  <w:rStyle w:val="Hyperlink"/>
                                  <w:b/>
                                  <w:sz w:val="18"/>
                                </w:rPr>
                                <w:t>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w:t>
                        </w:r>
                        <w:r>
                          <w:rPr>
                            <w:rStyle w:val="Hyperlink"/>
                            <w:b/>
                            <w:sz w:val="18"/>
                          </w:rPr>
                          <w:t>u</w:t>
                        </w:r>
                        <w:r>
                          <w:rPr>
                            <w:rStyle w:val="Hyperlink"/>
                            <w:b/>
                            <w:sz w:val="18"/>
                          </w:rPr>
                          <w:t>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May </w:t>
      </w:r>
      <w:r w:rsidR="0044070E">
        <w:rPr>
          <w:b/>
          <w:sz w:val="32"/>
          <w:szCs w:val="32"/>
        </w:rPr>
        <w:t>20</w:t>
      </w:r>
      <w:r>
        <w:rPr>
          <w:b/>
          <w:sz w:val="32"/>
          <w:szCs w:val="32"/>
          <w:vertAlign w:val="superscript"/>
        </w:rPr>
        <w:t>th</w:t>
      </w:r>
      <w:r>
        <w:rPr>
          <w:b/>
          <w:sz w:val="32"/>
          <w:szCs w:val="32"/>
        </w:rPr>
        <w:t xml:space="preserve"> 2016 – 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Default="00540FF9" w:rsidP="00F25688">
      <w:pPr>
        <w:rPr>
          <w:szCs w:val="22"/>
        </w:rPr>
      </w:pPr>
      <w:r>
        <w:rPr>
          <w:szCs w:val="22"/>
        </w:rPr>
        <w:t>1. Attendance</w:t>
      </w:r>
    </w:p>
    <w:p w14:paraId="211A14D7" w14:textId="77777777" w:rsidR="00540FF9" w:rsidRDefault="00540FF9" w:rsidP="00F25688">
      <w:pPr>
        <w:rPr>
          <w:szCs w:val="22"/>
        </w:rPr>
      </w:pPr>
    </w:p>
    <w:p w14:paraId="009E3069" w14:textId="77777777" w:rsidR="00540FF9" w:rsidRPr="00DA0651" w:rsidRDefault="00540FF9" w:rsidP="00F25688">
      <w:pPr>
        <w:rPr>
          <w:szCs w:val="22"/>
        </w:rPr>
      </w:pPr>
      <w:r w:rsidRPr="00DA0651">
        <w:rPr>
          <w:szCs w:val="22"/>
        </w:rPr>
        <w:t>Apurva Mody (A</w:t>
      </w:r>
      <w:r>
        <w:rPr>
          <w:szCs w:val="22"/>
        </w:rPr>
        <w:t>M</w:t>
      </w:r>
      <w:r w:rsidRPr="00DA0651">
        <w:rPr>
          <w:szCs w:val="22"/>
        </w:rPr>
        <w:t>)</w:t>
      </w:r>
      <w:r>
        <w:rPr>
          <w:szCs w:val="22"/>
        </w:rPr>
        <w:t xml:space="preserve">, </w:t>
      </w:r>
      <w:r w:rsidRPr="00DA0651">
        <w:rPr>
          <w:szCs w:val="22"/>
        </w:rPr>
        <w:t>BA</w:t>
      </w:r>
      <w:r>
        <w:rPr>
          <w:szCs w:val="22"/>
        </w:rPr>
        <w:t>E Systems</w:t>
      </w:r>
    </w:p>
    <w:p w14:paraId="4FB3D761" w14:textId="77777777" w:rsidR="00540FF9" w:rsidRDefault="00540FF9" w:rsidP="00F25688">
      <w:pPr>
        <w:rPr>
          <w:szCs w:val="22"/>
        </w:rPr>
      </w:pPr>
      <w:r w:rsidRPr="00DA0651">
        <w:rPr>
          <w:szCs w:val="22"/>
        </w:rPr>
        <w:t>Jerry Kalke</w:t>
      </w:r>
      <w:r>
        <w:rPr>
          <w:szCs w:val="22"/>
        </w:rPr>
        <w:t xml:space="preserve"> (JK), </w:t>
      </w:r>
      <w:r w:rsidRPr="00DA0651">
        <w:rPr>
          <w:szCs w:val="22"/>
        </w:rPr>
        <w:t>CBS</w:t>
      </w:r>
    </w:p>
    <w:p w14:paraId="415A76A9" w14:textId="77777777" w:rsidR="00540FF9" w:rsidRPr="00DA0651" w:rsidRDefault="00540FF9" w:rsidP="00F25688">
      <w:pPr>
        <w:rPr>
          <w:szCs w:val="22"/>
        </w:rPr>
      </w:pPr>
      <w:r w:rsidRPr="00DA0651">
        <w:rPr>
          <w:szCs w:val="22"/>
        </w:rPr>
        <w:t>Gianfranco Miele (GM)</w:t>
      </w:r>
      <w:r>
        <w:rPr>
          <w:szCs w:val="22"/>
        </w:rPr>
        <w:t xml:space="preserve">, </w:t>
      </w:r>
      <w:r w:rsidRPr="00DA0651">
        <w:rPr>
          <w:szCs w:val="22"/>
        </w:rPr>
        <w:t>University Pegaso</w:t>
      </w:r>
    </w:p>
    <w:p w14:paraId="46870F34" w14:textId="77777777" w:rsidR="00540FF9" w:rsidRPr="00DA0651" w:rsidRDefault="00540FF9" w:rsidP="00F25688">
      <w:pPr>
        <w:rPr>
          <w:szCs w:val="22"/>
        </w:rPr>
      </w:pPr>
      <w:r w:rsidRPr="00DA0651">
        <w:rPr>
          <w:szCs w:val="22"/>
        </w:rPr>
        <w:t>Nilesh Khambekar</w:t>
      </w:r>
      <w:r>
        <w:rPr>
          <w:szCs w:val="22"/>
        </w:rPr>
        <w:t xml:space="preserve"> (NK), University at Buffalo</w:t>
      </w:r>
    </w:p>
    <w:p w14:paraId="465F279D" w14:textId="77777777" w:rsidR="00540FF9" w:rsidRPr="00DA0651" w:rsidRDefault="00540FF9" w:rsidP="00F25688">
      <w:pPr>
        <w:rPr>
          <w:szCs w:val="22"/>
        </w:rPr>
      </w:pPr>
      <w:r>
        <w:rPr>
          <w:szCs w:val="22"/>
        </w:rPr>
        <w:t>Roger Hislop (RH), TG c</w:t>
      </w:r>
      <w:r w:rsidRPr="00DA0651">
        <w:rPr>
          <w:szCs w:val="22"/>
        </w:rPr>
        <w:t>hair</w:t>
      </w:r>
      <w:r>
        <w:rPr>
          <w:szCs w:val="22"/>
        </w:rPr>
        <w:t xml:space="preserve">, </w:t>
      </w:r>
      <w:r w:rsidRPr="00DA0651">
        <w:rPr>
          <w:szCs w:val="22"/>
        </w:rPr>
        <w:t>Internet Solutions</w:t>
      </w:r>
    </w:p>
    <w:p w14:paraId="4B7F9730" w14:textId="77777777" w:rsidR="00540FF9" w:rsidRDefault="00540FF9" w:rsidP="00F25688">
      <w:pPr>
        <w:rPr>
          <w:szCs w:val="22"/>
        </w:rPr>
      </w:pPr>
      <w:r w:rsidRPr="00DA0651">
        <w:rPr>
          <w:szCs w:val="22"/>
        </w:rPr>
        <w:t>Madu</w:t>
      </w:r>
      <w:r>
        <w:rPr>
          <w:szCs w:val="22"/>
        </w:rPr>
        <w:t>m</w:t>
      </w:r>
      <w:r w:rsidRPr="00DA0651">
        <w:rPr>
          <w:szCs w:val="22"/>
        </w:rPr>
        <w:t>bai Rangana</w:t>
      </w:r>
      <w:r>
        <w:rPr>
          <w:szCs w:val="22"/>
        </w:rPr>
        <w:t>th</w:t>
      </w:r>
      <w:r w:rsidRPr="00DA0651">
        <w:rPr>
          <w:szCs w:val="22"/>
        </w:rPr>
        <w:t>an</w:t>
      </w:r>
      <w:r>
        <w:rPr>
          <w:szCs w:val="22"/>
        </w:rPr>
        <w:t xml:space="preserve"> (MR), </w:t>
      </w:r>
      <w:r w:rsidRPr="00DA0651">
        <w:rPr>
          <w:szCs w:val="22"/>
        </w:rPr>
        <w:t>NIST</w:t>
      </w:r>
    </w:p>
    <w:p w14:paraId="0EE6353E" w14:textId="6F326C89" w:rsidR="00540FF9" w:rsidRDefault="0017049B" w:rsidP="00F25688">
      <w:pPr>
        <w:jc w:val="both"/>
        <w:rPr>
          <w:szCs w:val="22"/>
        </w:rPr>
      </w:pPr>
      <w:r>
        <w:rPr>
          <w:szCs w:val="22"/>
        </w:rPr>
        <w:t>Mike Cotton (MC), NIST</w:t>
      </w:r>
    </w:p>
    <w:p w14:paraId="30954598" w14:textId="77777777" w:rsidR="00540FF9" w:rsidRDefault="00540FF9" w:rsidP="00F25688">
      <w:pPr>
        <w:jc w:val="both"/>
        <w:rPr>
          <w:szCs w:val="22"/>
        </w:rPr>
      </w:pPr>
    </w:p>
    <w:p w14:paraId="699BA94A" w14:textId="77777777" w:rsidR="00540FF9" w:rsidRDefault="00540FF9" w:rsidP="00F25688">
      <w:pPr>
        <w:jc w:val="both"/>
        <w:rPr>
          <w:szCs w:val="22"/>
        </w:rPr>
      </w:pPr>
      <w:r>
        <w:rPr>
          <w:szCs w:val="22"/>
        </w:rPr>
        <w:t>2.1 Agenda</w:t>
      </w:r>
    </w:p>
    <w:p w14:paraId="13BA6A41" w14:textId="77777777" w:rsidR="00540FF9" w:rsidRDefault="00540FF9" w:rsidP="00F25688">
      <w:pPr>
        <w:numPr>
          <w:ilvl w:val="0"/>
          <w:numId w:val="1"/>
        </w:numPr>
        <w:jc w:val="both"/>
        <w:rPr>
          <w:szCs w:val="22"/>
        </w:rPr>
      </w:pPr>
      <w:r>
        <w:rPr>
          <w:szCs w:val="22"/>
        </w:rPr>
        <w:t xml:space="preserve">Attendance </w:t>
      </w:r>
    </w:p>
    <w:p w14:paraId="718B0871" w14:textId="77777777" w:rsidR="00540FF9" w:rsidRDefault="00540FF9" w:rsidP="00F25688">
      <w:pPr>
        <w:numPr>
          <w:ilvl w:val="0"/>
          <w:numId w:val="1"/>
        </w:numPr>
        <w:jc w:val="both"/>
        <w:rPr>
          <w:szCs w:val="22"/>
        </w:rPr>
      </w:pPr>
      <w:r>
        <w:rPr>
          <w:szCs w:val="22"/>
        </w:rPr>
        <w:t>IEEE norms and processes</w:t>
      </w:r>
    </w:p>
    <w:p w14:paraId="7DCFC62A" w14:textId="77777777" w:rsidR="00540FF9" w:rsidRDefault="00540FF9" w:rsidP="00F25688">
      <w:pPr>
        <w:numPr>
          <w:ilvl w:val="0"/>
          <w:numId w:val="1"/>
        </w:numPr>
        <w:jc w:val="both"/>
        <w:rPr>
          <w:szCs w:val="22"/>
        </w:rPr>
      </w:pPr>
      <w:r>
        <w:rPr>
          <w:szCs w:val="22"/>
        </w:rPr>
        <w:t>Discussion</w:t>
      </w:r>
    </w:p>
    <w:p w14:paraId="26F247D9" w14:textId="77777777" w:rsidR="00540FF9" w:rsidRDefault="00540FF9" w:rsidP="00F25688">
      <w:pPr>
        <w:numPr>
          <w:ilvl w:val="0"/>
          <w:numId w:val="1"/>
        </w:numPr>
        <w:jc w:val="both"/>
        <w:rPr>
          <w:szCs w:val="22"/>
        </w:rPr>
      </w:pPr>
      <w:r>
        <w:rPr>
          <w:szCs w:val="22"/>
        </w:rPr>
        <w:t>New business</w:t>
      </w:r>
    </w:p>
    <w:p w14:paraId="37BB1CC9" w14:textId="77777777" w:rsidR="00540FF9" w:rsidRDefault="00540FF9" w:rsidP="00F25688">
      <w:pPr>
        <w:jc w:val="both"/>
        <w:rPr>
          <w:szCs w:val="22"/>
        </w:rPr>
      </w:pPr>
    </w:p>
    <w:p w14:paraId="204C1367" w14:textId="77777777" w:rsidR="00540FF9" w:rsidRDefault="00540FF9" w:rsidP="00F25688">
      <w:pPr>
        <w:jc w:val="both"/>
        <w:rPr>
          <w:szCs w:val="22"/>
        </w:rPr>
      </w:pPr>
      <w:r>
        <w:rPr>
          <w:szCs w:val="22"/>
        </w:rPr>
        <w:t>Minutes and Discussions</w:t>
      </w:r>
    </w:p>
    <w:p w14:paraId="21911BBB" w14:textId="0D3893B9" w:rsidR="00540FF9" w:rsidRDefault="00540FF9" w:rsidP="00F25688">
      <w:pPr>
        <w:numPr>
          <w:ilvl w:val="0"/>
          <w:numId w:val="1"/>
        </w:numPr>
        <w:jc w:val="both"/>
        <w:rPr>
          <w:szCs w:val="22"/>
        </w:rPr>
      </w:pPr>
      <w:r>
        <w:rPr>
          <w:szCs w:val="22"/>
        </w:rPr>
        <w:t>Meeting started at 14h00 UT</w:t>
      </w:r>
      <w:r w:rsidR="0017049B">
        <w:rPr>
          <w:szCs w:val="22"/>
        </w:rPr>
        <w:t>C</w:t>
      </w:r>
    </w:p>
    <w:p w14:paraId="56E18915" w14:textId="77777777" w:rsidR="00540FF9" w:rsidRDefault="00540FF9" w:rsidP="00F25688">
      <w:pPr>
        <w:numPr>
          <w:ilvl w:val="0"/>
          <w:numId w:val="1"/>
        </w:numPr>
        <w:jc w:val="both"/>
        <w:rPr>
          <w:szCs w:val="22"/>
        </w:rPr>
      </w:pPr>
      <w:r>
        <w:rPr>
          <w:szCs w:val="22"/>
        </w:rPr>
        <w:t>The IEEE 802.22.3 Task Group Chair took the attendance</w:t>
      </w:r>
    </w:p>
    <w:p w14:paraId="2554D4A8" w14:textId="77777777" w:rsidR="00540FF9" w:rsidRDefault="00540FF9" w:rsidP="00F25688">
      <w:pPr>
        <w:numPr>
          <w:ilvl w:val="0"/>
          <w:numId w:val="1"/>
        </w:numPr>
        <w:jc w:val="both"/>
        <w:rPr>
          <w:szCs w:val="22"/>
        </w:rPr>
      </w:pPr>
      <w:r>
        <w:rPr>
          <w:szCs w:val="22"/>
        </w:rPr>
        <w:t xml:space="preserve">Chair asked if everyone attending was familiar with the IEEE patent policy – No one seemed to be unfamiliar with the IEEE Patent Policy </w:t>
      </w:r>
    </w:p>
    <w:p w14:paraId="426EE555" w14:textId="77777777" w:rsidR="00540FF9" w:rsidRDefault="00540FF9" w:rsidP="00F25688">
      <w:pPr>
        <w:numPr>
          <w:ilvl w:val="1"/>
          <w:numId w:val="1"/>
        </w:numPr>
        <w:jc w:val="both"/>
        <w:rPr>
          <w:szCs w:val="22"/>
        </w:rPr>
      </w:pPr>
      <w:hyperlink r:id="rId14" w:history="1">
        <w:r>
          <w:rPr>
            <w:rStyle w:val="Hyperlink"/>
            <w:szCs w:val="22"/>
          </w:rPr>
          <w:t>http://standards.ieee.org/board/pat/pat-slideset.pdf</w:t>
        </w:r>
      </w:hyperlink>
      <w:r>
        <w:rPr>
          <w:szCs w:val="22"/>
        </w:rPr>
        <w:t xml:space="preserve"> </w:t>
      </w:r>
    </w:p>
    <w:p w14:paraId="3360BF7A" w14:textId="77777777" w:rsidR="00540FF9" w:rsidRPr="00411932" w:rsidRDefault="00540FF9" w:rsidP="00F25688">
      <w:pPr>
        <w:numPr>
          <w:ilvl w:val="0"/>
          <w:numId w:val="1"/>
        </w:numPr>
        <w:jc w:val="both"/>
        <w:rPr>
          <w:szCs w:val="22"/>
        </w:rPr>
      </w:pPr>
      <w:r>
        <w:rPr>
          <w:szCs w:val="22"/>
        </w:rPr>
        <w:t>Chair reiterated the IEEE prohibition of commercial discussion and early disclosure of Intellectual Property, and meeting commenced.</w:t>
      </w:r>
    </w:p>
    <w:p w14:paraId="219E7DBE" w14:textId="77777777" w:rsidR="00540FF9" w:rsidRDefault="00540FF9" w:rsidP="00F25688">
      <w:pPr>
        <w:numPr>
          <w:ilvl w:val="0"/>
          <w:numId w:val="1"/>
        </w:numPr>
        <w:jc w:val="both"/>
        <w:rPr>
          <w:szCs w:val="22"/>
        </w:rPr>
      </w:pPr>
      <w:r>
        <w:rPr>
          <w:szCs w:val="22"/>
        </w:rPr>
        <w:t xml:space="preserve">Task Group process: </w:t>
      </w:r>
    </w:p>
    <w:p w14:paraId="584AB45E" w14:textId="3393AE38" w:rsidR="00540FF9" w:rsidRDefault="00540FF9" w:rsidP="00F25688">
      <w:pPr>
        <w:numPr>
          <w:ilvl w:val="1"/>
          <w:numId w:val="1"/>
        </w:numPr>
        <w:ind w:left="993" w:hanging="284"/>
        <w:jc w:val="both"/>
        <w:rPr>
          <w:szCs w:val="22"/>
        </w:rPr>
      </w:pPr>
      <w:r>
        <w:rPr>
          <w:szCs w:val="22"/>
        </w:rPr>
        <w:t>Minutes were reviewed of pervious meeting (</w:t>
      </w:r>
      <w:r w:rsidR="0017049B">
        <w:rPr>
          <w:szCs w:val="22"/>
        </w:rPr>
        <w:t>6</w:t>
      </w:r>
      <w:r w:rsidRPr="00411932">
        <w:rPr>
          <w:szCs w:val="22"/>
          <w:vertAlign w:val="superscript"/>
        </w:rPr>
        <w:t>th</w:t>
      </w:r>
      <w:r>
        <w:rPr>
          <w:szCs w:val="22"/>
        </w:rPr>
        <w:t xml:space="preserve"> </w:t>
      </w:r>
      <w:r w:rsidR="0017049B">
        <w:rPr>
          <w:szCs w:val="22"/>
        </w:rPr>
        <w:t>May</w:t>
      </w:r>
      <w:r>
        <w:rPr>
          <w:szCs w:val="22"/>
        </w:rPr>
        <w:t>)</w:t>
      </w:r>
    </w:p>
    <w:p w14:paraId="64F8373A" w14:textId="6D21615D" w:rsidR="00DD3FAA" w:rsidRDefault="00DD3FAA" w:rsidP="00F25688">
      <w:pPr>
        <w:numPr>
          <w:ilvl w:val="1"/>
          <w:numId w:val="1"/>
        </w:numPr>
        <w:ind w:left="993" w:hanging="284"/>
        <w:jc w:val="both"/>
        <w:rPr>
          <w:szCs w:val="22"/>
        </w:rPr>
      </w:pPr>
      <w:r w:rsidRPr="00DD3FAA">
        <w:rPr>
          <w:szCs w:val="22"/>
        </w:rPr>
        <w:t>Move to approve minutes:  Mike Cotton moved, seconded Apurva Mody. No obj</w:t>
      </w:r>
      <w:r>
        <w:rPr>
          <w:szCs w:val="22"/>
        </w:rPr>
        <w:t>ection, so meeting minutes appr</w:t>
      </w:r>
      <w:r w:rsidRPr="00DD3FAA">
        <w:rPr>
          <w:szCs w:val="22"/>
        </w:rPr>
        <w:t>oved.</w:t>
      </w:r>
    </w:p>
    <w:p w14:paraId="3C95D954" w14:textId="77777777" w:rsidR="00540FF9" w:rsidRDefault="00540FF9" w:rsidP="00F25688">
      <w:pPr>
        <w:jc w:val="both"/>
        <w:rPr>
          <w:szCs w:val="22"/>
        </w:rPr>
      </w:pPr>
    </w:p>
    <w:p w14:paraId="1060B734" w14:textId="449FD577" w:rsidR="00F25688" w:rsidRPr="00F25688" w:rsidRDefault="00540FF9" w:rsidP="00F25688">
      <w:pPr>
        <w:numPr>
          <w:ilvl w:val="0"/>
          <w:numId w:val="1"/>
        </w:numPr>
        <w:jc w:val="both"/>
        <w:rPr>
          <w:szCs w:val="22"/>
        </w:rPr>
      </w:pPr>
      <w:bookmarkStart w:id="0" w:name="_GoBack"/>
      <w:r>
        <w:rPr>
          <w:szCs w:val="22"/>
        </w:rPr>
        <w:t>Task Group planning:</w:t>
      </w:r>
    </w:p>
    <w:p w14:paraId="5CDA2E6A" w14:textId="77777777" w:rsidR="00F25688" w:rsidRPr="00F25688" w:rsidRDefault="00F25688" w:rsidP="00F25688">
      <w:pPr>
        <w:pStyle w:val="ListParagraph"/>
        <w:numPr>
          <w:ilvl w:val="1"/>
          <w:numId w:val="1"/>
        </w:numPr>
        <w:ind w:left="993"/>
        <w:jc w:val="both"/>
        <w:rPr>
          <w:sz w:val="24"/>
          <w:szCs w:val="24"/>
          <w:lang w:val="en-US"/>
        </w:rPr>
      </w:pPr>
      <w:r w:rsidRPr="00F25688">
        <w:rPr>
          <w:sz w:val="24"/>
          <w:szCs w:val="24"/>
          <w:lang w:val="en-US"/>
        </w:rPr>
        <w:t xml:space="preserve">Based on previous meeting discussion around starting to create framework and placeholders to start breaking up areas (possibly with “tiger teams” attacking each), group reviewed structure of a proposed 802.22.3 document based on 802.22 template, and compared to current 802.22. </w:t>
      </w:r>
    </w:p>
    <w:p w14:paraId="39336FCD" w14:textId="77777777" w:rsidR="00F25688" w:rsidRDefault="00F25688" w:rsidP="00F25688">
      <w:pPr>
        <w:pStyle w:val="ListParagraph"/>
        <w:numPr>
          <w:ilvl w:val="1"/>
          <w:numId w:val="1"/>
        </w:numPr>
        <w:ind w:left="993"/>
        <w:jc w:val="both"/>
        <w:rPr>
          <w:sz w:val="24"/>
          <w:szCs w:val="24"/>
          <w:lang w:val="en-US"/>
        </w:rPr>
      </w:pPr>
      <w:r w:rsidRPr="00F25688">
        <w:rPr>
          <w:sz w:val="24"/>
          <w:szCs w:val="24"/>
          <w:lang w:val="en-US"/>
        </w:rPr>
        <w:t>Discussion of 802.22 sections and which could be drawn from or lifted piecemeal where work already completed is directly relevant to .3.</w:t>
      </w:r>
    </w:p>
    <w:p w14:paraId="33C8B6A2" w14:textId="3F358DD5" w:rsidR="00896C4F" w:rsidRPr="00896C4F" w:rsidRDefault="00896C4F" w:rsidP="00896C4F">
      <w:pPr>
        <w:pStyle w:val="ListParagraph"/>
        <w:numPr>
          <w:ilvl w:val="0"/>
          <w:numId w:val="1"/>
        </w:numPr>
        <w:jc w:val="both"/>
        <w:rPr>
          <w:sz w:val="24"/>
          <w:szCs w:val="24"/>
          <w:lang w:val="en-US"/>
        </w:rPr>
      </w:pPr>
      <w:r w:rsidRPr="00896C4F">
        <w:rPr>
          <w:sz w:val="24"/>
          <w:szCs w:val="24"/>
          <w:lang w:val="en-US"/>
        </w:rPr>
        <w:t xml:space="preserve">No meeting </w:t>
      </w:r>
      <w:r>
        <w:rPr>
          <w:sz w:val="24"/>
          <w:szCs w:val="24"/>
          <w:lang w:val="en-US"/>
        </w:rPr>
        <w:t xml:space="preserve">of 802.22.3 planning for plenary in </w:t>
      </w:r>
      <w:r w:rsidRPr="00896C4F">
        <w:rPr>
          <w:sz w:val="24"/>
          <w:szCs w:val="24"/>
          <w:lang w:val="en-US"/>
        </w:rPr>
        <w:t>San Diego, but as many people as possible to attend a working group meeting in ISART</w:t>
      </w:r>
      <w:r>
        <w:rPr>
          <w:sz w:val="24"/>
          <w:szCs w:val="24"/>
          <w:lang w:val="en-US"/>
        </w:rPr>
        <w:t xml:space="preserve"> conference in August (which a number of TG members are attending)</w:t>
      </w:r>
    </w:p>
    <w:p w14:paraId="7CC73BA4" w14:textId="77777777" w:rsidR="00F25688" w:rsidRPr="00896C4F" w:rsidRDefault="00F25688" w:rsidP="00896C4F">
      <w:pPr>
        <w:jc w:val="both"/>
        <w:rPr>
          <w:sz w:val="24"/>
          <w:szCs w:val="24"/>
          <w:lang w:val="en-US"/>
        </w:rPr>
      </w:pPr>
    </w:p>
    <w:p w14:paraId="6960F7A4" w14:textId="77777777" w:rsidR="00F25688" w:rsidRPr="00F25688" w:rsidRDefault="00F25688" w:rsidP="00F25688">
      <w:pPr>
        <w:pStyle w:val="ListParagraph"/>
        <w:numPr>
          <w:ilvl w:val="0"/>
          <w:numId w:val="1"/>
        </w:numPr>
        <w:jc w:val="both"/>
        <w:rPr>
          <w:sz w:val="24"/>
          <w:szCs w:val="24"/>
          <w:lang w:val="en-US"/>
        </w:rPr>
      </w:pPr>
      <w:r w:rsidRPr="00F25688">
        <w:rPr>
          <w:sz w:val="24"/>
          <w:szCs w:val="24"/>
          <w:lang w:val="en-US"/>
        </w:rPr>
        <w:t>Actions:</w:t>
      </w:r>
    </w:p>
    <w:p w14:paraId="3F1CA71C" w14:textId="05DF5C6D" w:rsidR="00DD3FAA" w:rsidRPr="00F25688" w:rsidRDefault="00F25688" w:rsidP="00F25688">
      <w:pPr>
        <w:pStyle w:val="ListParagraph"/>
        <w:numPr>
          <w:ilvl w:val="1"/>
          <w:numId w:val="1"/>
        </w:numPr>
        <w:ind w:left="993"/>
        <w:jc w:val="both"/>
        <w:rPr>
          <w:sz w:val="24"/>
          <w:szCs w:val="24"/>
          <w:lang w:val="en-US"/>
        </w:rPr>
      </w:pPr>
      <w:r w:rsidRPr="00F25688">
        <w:rPr>
          <w:sz w:val="24"/>
          <w:szCs w:val="24"/>
          <w:lang w:val="en-US"/>
        </w:rPr>
        <w:t xml:space="preserve">AM </w:t>
      </w:r>
      <w:r w:rsidR="00DD3FAA" w:rsidRPr="00F25688">
        <w:rPr>
          <w:sz w:val="24"/>
          <w:szCs w:val="24"/>
          <w:lang w:val="en-US"/>
        </w:rPr>
        <w:t>to send doc</w:t>
      </w:r>
      <w:r w:rsidRPr="00F25688">
        <w:rPr>
          <w:sz w:val="24"/>
          <w:szCs w:val="24"/>
          <w:lang w:val="en-US"/>
        </w:rPr>
        <w:t>ument as DOC to RH</w:t>
      </w:r>
      <w:r w:rsidR="00DD3FAA" w:rsidRPr="00F25688">
        <w:rPr>
          <w:sz w:val="24"/>
          <w:szCs w:val="24"/>
          <w:lang w:val="en-US"/>
        </w:rPr>
        <w:t xml:space="preserve"> </w:t>
      </w:r>
      <w:r w:rsidRPr="00F25688">
        <w:rPr>
          <w:sz w:val="24"/>
          <w:szCs w:val="24"/>
          <w:lang w:val="en-US"/>
        </w:rPr>
        <w:t xml:space="preserve">to allow direct editing, </w:t>
      </w:r>
      <w:r w:rsidR="00DD3FAA" w:rsidRPr="00F25688">
        <w:rPr>
          <w:sz w:val="24"/>
          <w:szCs w:val="24"/>
          <w:lang w:val="en-US"/>
        </w:rPr>
        <w:t xml:space="preserve">and </w:t>
      </w:r>
      <w:r w:rsidRPr="00F25688">
        <w:rPr>
          <w:sz w:val="24"/>
          <w:szCs w:val="24"/>
          <w:lang w:val="en-US"/>
        </w:rPr>
        <w:t xml:space="preserve">as </w:t>
      </w:r>
      <w:r w:rsidR="00DD3FAA" w:rsidRPr="00F25688">
        <w:rPr>
          <w:sz w:val="24"/>
          <w:szCs w:val="24"/>
          <w:lang w:val="en-US"/>
        </w:rPr>
        <w:t>PDF</w:t>
      </w:r>
      <w:r w:rsidRPr="00F25688">
        <w:rPr>
          <w:sz w:val="24"/>
          <w:szCs w:val="24"/>
          <w:lang w:val="en-US"/>
        </w:rPr>
        <w:t xml:space="preserve"> to group</w:t>
      </w:r>
    </w:p>
    <w:p w14:paraId="1C5D8C48" w14:textId="77777777" w:rsidR="00896C4F" w:rsidRDefault="00F25688" w:rsidP="00F25688">
      <w:pPr>
        <w:pStyle w:val="ListParagraph"/>
        <w:numPr>
          <w:ilvl w:val="1"/>
          <w:numId w:val="1"/>
        </w:numPr>
        <w:ind w:left="993"/>
        <w:jc w:val="both"/>
        <w:rPr>
          <w:sz w:val="24"/>
          <w:szCs w:val="24"/>
          <w:lang w:val="en-US"/>
        </w:rPr>
      </w:pPr>
      <w:r w:rsidRPr="00F25688">
        <w:rPr>
          <w:sz w:val="24"/>
          <w:szCs w:val="24"/>
          <w:lang w:val="en-US"/>
        </w:rPr>
        <w:t>RH to circulate draft doc with headings, sections</w:t>
      </w:r>
    </w:p>
    <w:p w14:paraId="4943B091" w14:textId="389A5291" w:rsidR="00DD3FAA" w:rsidRPr="00F25688" w:rsidRDefault="00DD3FAA" w:rsidP="00F25688">
      <w:pPr>
        <w:pStyle w:val="ListParagraph"/>
        <w:numPr>
          <w:ilvl w:val="1"/>
          <w:numId w:val="1"/>
        </w:numPr>
        <w:ind w:left="993"/>
        <w:jc w:val="both"/>
        <w:rPr>
          <w:sz w:val="24"/>
          <w:szCs w:val="24"/>
          <w:lang w:val="en-US"/>
        </w:rPr>
      </w:pPr>
      <w:r w:rsidRPr="00F25688">
        <w:rPr>
          <w:sz w:val="24"/>
          <w:szCs w:val="24"/>
          <w:lang w:val="en-US"/>
        </w:rPr>
        <w:t xml:space="preserve">TG members to </w:t>
      </w:r>
      <w:r w:rsidR="00F25688" w:rsidRPr="00F25688">
        <w:rPr>
          <w:sz w:val="24"/>
          <w:szCs w:val="24"/>
          <w:lang w:val="en-US"/>
        </w:rPr>
        <w:t xml:space="preserve">submit paragraphs </w:t>
      </w:r>
      <w:r w:rsidR="00896C4F">
        <w:rPr>
          <w:sz w:val="24"/>
          <w:szCs w:val="24"/>
          <w:lang w:val="en-US"/>
        </w:rPr>
        <w:t xml:space="preserve">via mailing list </w:t>
      </w:r>
      <w:r w:rsidR="00F25688" w:rsidRPr="00F25688">
        <w:rPr>
          <w:sz w:val="24"/>
          <w:szCs w:val="24"/>
          <w:lang w:val="en-US"/>
        </w:rPr>
        <w:t xml:space="preserve">describing their </w:t>
      </w:r>
      <w:r w:rsidRPr="00F25688">
        <w:rPr>
          <w:sz w:val="24"/>
          <w:szCs w:val="24"/>
          <w:lang w:val="en-US"/>
        </w:rPr>
        <w:t>reference applications</w:t>
      </w:r>
      <w:r w:rsidR="00F25688" w:rsidRPr="00F25688">
        <w:rPr>
          <w:sz w:val="24"/>
          <w:szCs w:val="24"/>
          <w:lang w:val="en-US"/>
        </w:rPr>
        <w:t xml:space="preserve"> and any input on objectives/scope/high level functional requirements.</w:t>
      </w:r>
    </w:p>
    <w:p w14:paraId="0B503539" w14:textId="30C5C543" w:rsidR="00DD3FAA" w:rsidRDefault="00F25688" w:rsidP="00F25688">
      <w:pPr>
        <w:pStyle w:val="ListParagraph"/>
        <w:numPr>
          <w:ilvl w:val="1"/>
          <w:numId w:val="1"/>
        </w:numPr>
        <w:ind w:left="993"/>
        <w:jc w:val="both"/>
        <w:rPr>
          <w:sz w:val="24"/>
          <w:szCs w:val="24"/>
          <w:lang w:val="en-US"/>
        </w:rPr>
      </w:pPr>
      <w:r w:rsidRPr="00F25688">
        <w:rPr>
          <w:sz w:val="24"/>
          <w:szCs w:val="24"/>
          <w:lang w:val="en-US"/>
        </w:rPr>
        <w:t xml:space="preserve">Deadline for this: </w:t>
      </w:r>
      <w:r>
        <w:rPr>
          <w:sz w:val="24"/>
          <w:szCs w:val="24"/>
          <w:lang w:val="en-US"/>
        </w:rPr>
        <w:t>June 1</w:t>
      </w:r>
      <w:r w:rsidRPr="00F25688">
        <w:rPr>
          <w:sz w:val="24"/>
          <w:szCs w:val="24"/>
          <w:vertAlign w:val="superscript"/>
          <w:lang w:val="en-US"/>
        </w:rPr>
        <w:t>st</w:t>
      </w:r>
      <w:r>
        <w:rPr>
          <w:sz w:val="24"/>
          <w:szCs w:val="24"/>
          <w:lang w:val="en-US"/>
        </w:rPr>
        <w:t xml:space="preserve"> (to allow </w:t>
      </w:r>
      <w:r w:rsidR="00896C4F">
        <w:rPr>
          <w:sz w:val="24"/>
          <w:szCs w:val="24"/>
          <w:lang w:val="en-US"/>
        </w:rPr>
        <w:t>RH to add to doc and tidy up for discussion in call on 6</w:t>
      </w:r>
      <w:r w:rsidR="00896C4F" w:rsidRPr="00896C4F">
        <w:rPr>
          <w:sz w:val="24"/>
          <w:szCs w:val="24"/>
          <w:vertAlign w:val="superscript"/>
          <w:lang w:val="en-US"/>
        </w:rPr>
        <w:t>th</w:t>
      </w:r>
      <w:r w:rsidR="00896C4F">
        <w:rPr>
          <w:sz w:val="24"/>
          <w:szCs w:val="24"/>
          <w:lang w:val="en-US"/>
        </w:rPr>
        <w:t>)</w:t>
      </w:r>
    </w:p>
    <w:p w14:paraId="710915B6" w14:textId="7E773B94" w:rsidR="00896C4F" w:rsidRDefault="00896C4F" w:rsidP="00F25688">
      <w:pPr>
        <w:pStyle w:val="ListParagraph"/>
        <w:numPr>
          <w:ilvl w:val="1"/>
          <w:numId w:val="1"/>
        </w:numPr>
        <w:ind w:left="993"/>
        <w:jc w:val="both"/>
        <w:rPr>
          <w:sz w:val="24"/>
          <w:szCs w:val="24"/>
          <w:lang w:val="en-US"/>
        </w:rPr>
      </w:pPr>
      <w:r>
        <w:rPr>
          <w:sz w:val="24"/>
          <w:szCs w:val="24"/>
          <w:lang w:val="en-US"/>
        </w:rPr>
        <w:t>MC</w:t>
      </w:r>
      <w:r w:rsidRPr="00896C4F">
        <w:rPr>
          <w:sz w:val="24"/>
          <w:szCs w:val="24"/>
          <w:lang w:val="en-US"/>
        </w:rPr>
        <w:t xml:space="preserve"> to send </w:t>
      </w:r>
      <w:r>
        <w:rPr>
          <w:sz w:val="24"/>
          <w:szCs w:val="24"/>
          <w:lang w:val="en-US"/>
        </w:rPr>
        <w:t xml:space="preserve">background </w:t>
      </w:r>
      <w:r w:rsidRPr="00896C4F">
        <w:rPr>
          <w:sz w:val="24"/>
          <w:szCs w:val="24"/>
          <w:lang w:val="en-US"/>
        </w:rPr>
        <w:t xml:space="preserve">info </w:t>
      </w:r>
      <w:r>
        <w:rPr>
          <w:sz w:val="24"/>
          <w:szCs w:val="24"/>
          <w:lang w:val="en-US"/>
        </w:rPr>
        <w:t xml:space="preserve">to group </w:t>
      </w:r>
      <w:r w:rsidRPr="00896C4F">
        <w:rPr>
          <w:sz w:val="24"/>
          <w:szCs w:val="24"/>
          <w:lang w:val="en-US"/>
        </w:rPr>
        <w:t>on ISART</w:t>
      </w:r>
      <w:r>
        <w:rPr>
          <w:sz w:val="24"/>
          <w:szCs w:val="24"/>
          <w:lang w:val="en-US"/>
        </w:rPr>
        <w:t xml:space="preserve"> conference </w:t>
      </w:r>
    </w:p>
    <w:p w14:paraId="676887FF" w14:textId="6E4FACF3" w:rsidR="00DD3FAA" w:rsidRDefault="00DD3FAA" w:rsidP="00F25688">
      <w:pPr>
        <w:pStyle w:val="ListParagraph"/>
        <w:numPr>
          <w:ilvl w:val="1"/>
          <w:numId w:val="1"/>
        </w:numPr>
        <w:ind w:left="993"/>
        <w:jc w:val="both"/>
        <w:rPr>
          <w:sz w:val="24"/>
          <w:szCs w:val="24"/>
          <w:lang w:val="en-US"/>
        </w:rPr>
      </w:pPr>
      <w:r w:rsidRPr="00896C4F">
        <w:rPr>
          <w:sz w:val="24"/>
          <w:szCs w:val="24"/>
          <w:lang w:val="en-US"/>
        </w:rPr>
        <w:t xml:space="preserve">Jesse Caulfield </w:t>
      </w:r>
      <w:r w:rsidR="00896C4F">
        <w:rPr>
          <w:sz w:val="24"/>
          <w:szCs w:val="24"/>
          <w:lang w:val="en-US"/>
        </w:rPr>
        <w:t>(</w:t>
      </w:r>
      <w:r w:rsidR="00896C4F">
        <w:rPr>
          <w:sz w:val="24"/>
          <w:szCs w:val="24"/>
          <w:lang w:val="en-US"/>
        </w:rPr>
        <w:t xml:space="preserve">standardised </w:t>
      </w:r>
      <w:r w:rsidR="00896C4F">
        <w:rPr>
          <w:sz w:val="24"/>
          <w:szCs w:val="24"/>
          <w:lang w:val="en-US"/>
        </w:rPr>
        <w:t xml:space="preserve">metrics/units) </w:t>
      </w:r>
      <w:r w:rsidRPr="00896C4F">
        <w:rPr>
          <w:sz w:val="24"/>
          <w:szCs w:val="24"/>
          <w:lang w:val="en-US"/>
        </w:rPr>
        <w:t>and Gianfranco</w:t>
      </w:r>
      <w:r w:rsidR="00896C4F">
        <w:rPr>
          <w:sz w:val="24"/>
          <w:szCs w:val="24"/>
          <w:lang w:val="en-US"/>
        </w:rPr>
        <w:t xml:space="preserve"> Miele (architecture)</w:t>
      </w:r>
      <w:r w:rsidRPr="00896C4F">
        <w:rPr>
          <w:sz w:val="24"/>
          <w:szCs w:val="24"/>
          <w:lang w:val="en-US"/>
        </w:rPr>
        <w:t xml:space="preserve"> to present next meeting</w:t>
      </w:r>
      <w:r w:rsidR="00896C4F">
        <w:rPr>
          <w:sz w:val="24"/>
          <w:szCs w:val="24"/>
          <w:lang w:val="en-US"/>
        </w:rPr>
        <w:t xml:space="preserve"> on 6</w:t>
      </w:r>
      <w:r w:rsidR="00896C4F" w:rsidRPr="00896C4F">
        <w:rPr>
          <w:sz w:val="24"/>
          <w:szCs w:val="24"/>
          <w:vertAlign w:val="superscript"/>
          <w:lang w:val="en-US"/>
        </w:rPr>
        <w:t>th</w:t>
      </w:r>
      <w:r w:rsidR="00896C4F">
        <w:rPr>
          <w:sz w:val="24"/>
          <w:szCs w:val="24"/>
          <w:lang w:val="en-US"/>
        </w:rPr>
        <w:t xml:space="preserve"> June</w:t>
      </w:r>
    </w:p>
    <w:p w14:paraId="01AAD8B2" w14:textId="77777777" w:rsidR="00896C4F" w:rsidRPr="00896C4F" w:rsidRDefault="00896C4F" w:rsidP="00896C4F">
      <w:pPr>
        <w:pStyle w:val="ListParagraph"/>
        <w:ind w:left="993"/>
        <w:jc w:val="both"/>
        <w:rPr>
          <w:sz w:val="24"/>
          <w:szCs w:val="24"/>
          <w:lang w:val="en-US"/>
        </w:rPr>
      </w:pPr>
    </w:p>
    <w:p w14:paraId="65FB429A" w14:textId="77777777" w:rsidR="00540FF9" w:rsidRPr="009108F1" w:rsidRDefault="00540FF9" w:rsidP="00F25688">
      <w:pPr>
        <w:numPr>
          <w:ilvl w:val="0"/>
          <w:numId w:val="1"/>
        </w:numPr>
        <w:jc w:val="both"/>
        <w:rPr>
          <w:szCs w:val="22"/>
        </w:rPr>
      </w:pPr>
      <w:r w:rsidRPr="009108F1">
        <w:rPr>
          <w:szCs w:val="22"/>
        </w:rPr>
        <w:t>Meeting was adjourned</w:t>
      </w:r>
      <w:r>
        <w:rPr>
          <w:szCs w:val="22"/>
        </w:rPr>
        <w:t xml:space="preserve"> at 15h20 UCT</w:t>
      </w:r>
    </w:p>
    <w:p w14:paraId="73370A66" w14:textId="77777777" w:rsidR="00540FF9" w:rsidRDefault="00540FF9" w:rsidP="00F25688">
      <w:pPr>
        <w:jc w:val="both"/>
        <w:rPr>
          <w:sz w:val="24"/>
          <w:szCs w:val="24"/>
          <w:lang w:val="en-US"/>
        </w:rPr>
      </w:pPr>
    </w:p>
    <w:p w14:paraId="2196DFF2" w14:textId="26B5C216" w:rsidR="00540FF9" w:rsidRDefault="00540FF9" w:rsidP="00F25688">
      <w:pPr>
        <w:jc w:val="both"/>
        <w:rPr>
          <w:sz w:val="24"/>
          <w:szCs w:val="24"/>
          <w:lang w:val="en-US"/>
        </w:rPr>
      </w:pPr>
      <w:r>
        <w:rPr>
          <w:szCs w:val="22"/>
        </w:rPr>
        <w:t xml:space="preserve">Next call will be </w:t>
      </w:r>
      <w:r w:rsidR="00DD3FAA">
        <w:rPr>
          <w:szCs w:val="22"/>
        </w:rPr>
        <w:t>June</w:t>
      </w:r>
      <w:r>
        <w:rPr>
          <w:szCs w:val="22"/>
        </w:rPr>
        <w:t xml:space="preserve"> </w:t>
      </w:r>
      <w:r w:rsidR="00DD3FAA">
        <w:rPr>
          <w:szCs w:val="22"/>
        </w:rPr>
        <w:t>3rd</w:t>
      </w:r>
    </w:p>
    <w:bookmarkEnd w:id="0"/>
    <w:p w14:paraId="7D36CA3A" w14:textId="77777777" w:rsidR="00BC0021" w:rsidRDefault="00BC0021" w:rsidP="00F25688"/>
    <w:sectPr w:rsidR="00BC0021">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55A90" w14:textId="77777777" w:rsidR="0039222B" w:rsidRDefault="0039222B" w:rsidP="0044070E">
      <w:r>
        <w:separator/>
      </w:r>
    </w:p>
  </w:endnote>
  <w:endnote w:type="continuationSeparator" w:id="0">
    <w:p w14:paraId="73249CA9" w14:textId="77777777" w:rsidR="0039222B" w:rsidRDefault="0039222B"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Pr>
        <w:noProof/>
      </w:rPr>
      <w:t>1</w:t>
    </w:r>
    <w:r>
      <w:fldChar w:fldCharType="end"/>
    </w:r>
    <w:r>
      <w:tab/>
    </w:r>
    <w:r>
      <w:t>Roger Hislop, Internet Solutions</w:t>
    </w:r>
  </w:p>
  <w:p w14:paraId="2B7AA521" w14:textId="77777777" w:rsidR="00CF176F" w:rsidRDefault="0039222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1D952" w14:textId="77777777" w:rsidR="0039222B" w:rsidRDefault="0039222B" w:rsidP="0044070E">
      <w:r>
        <w:separator/>
      </w:r>
    </w:p>
  </w:footnote>
  <w:footnote w:type="continuationSeparator" w:id="0">
    <w:p w14:paraId="0D01F444" w14:textId="77777777" w:rsidR="0039222B" w:rsidRDefault="0039222B"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6354922F" w:rsidR="00CF176F" w:rsidRDefault="0039222B">
    <w:pPr>
      <w:pStyle w:val="Header"/>
      <w:tabs>
        <w:tab w:val="clear" w:pos="6480"/>
        <w:tab w:val="center" w:pos="4680"/>
        <w:tab w:val="right" w:pos="9360"/>
      </w:tabs>
    </w:pPr>
    <w:r>
      <w:t>May</w:t>
    </w:r>
    <w:r>
      <w:t xml:space="preserve"> 2016</w:t>
    </w:r>
    <w:r>
      <w:tab/>
    </w:r>
    <w:r>
      <w:tab/>
    </w:r>
    <w:r>
      <w:fldChar w:fldCharType="begin"/>
    </w:r>
    <w:r>
      <w:instrText xml:space="preserve"> TITLE  \* MERGEFORMAT </w:instrText>
    </w:r>
    <w:r>
      <w:fldChar w:fldCharType="separate"/>
    </w:r>
    <w:r>
      <w:t>doc.: IEEE 80</w:t>
    </w:r>
    <w:r>
      <w:t>2.22-16/00</w:t>
    </w:r>
    <w:r>
      <w:t>12</w:t>
    </w:r>
    <w:r>
      <w:t>r</w:t>
    </w:r>
    <w:r>
      <w:fldChar w:fldCharType="end"/>
    </w:r>
    <w:r w:rsidR="0044070E">
      <w:t>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37516"/>
    <w:rsid w:val="0013771F"/>
    <w:rsid w:val="0017049B"/>
    <w:rsid w:val="0039222B"/>
    <w:rsid w:val="0044070E"/>
    <w:rsid w:val="00525043"/>
    <w:rsid w:val="00540FF9"/>
    <w:rsid w:val="00896C4F"/>
    <w:rsid w:val="00BC0021"/>
    <w:rsid w:val="00BC7F02"/>
    <w:rsid w:val="00D13B13"/>
    <w:rsid w:val="00DA45C3"/>
    <w:rsid w:val="00DD3FAA"/>
    <w:rsid w:val="00ED3ABA"/>
    <w:rsid w:val="00EE2F1F"/>
    <w:rsid w:val="00F25688"/>
    <w:rsid w:val="00F57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398</Words>
  <Characters>2271</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3</cp:revision>
  <dcterms:created xsi:type="dcterms:W3CDTF">2016-05-26T09:52:00Z</dcterms:created>
  <dcterms:modified xsi:type="dcterms:W3CDTF">2016-05-26T10:14:00Z</dcterms:modified>
</cp:coreProperties>
</file>