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FC07B0">
        <w:rPr>
          <w:rFonts w:ascii="Times New Roman" w:hAnsi="Times New Roman" w:cs="Times New Roman"/>
          <w:b/>
          <w:bCs/>
          <w:sz w:val="29"/>
          <w:szCs w:val="29"/>
        </w:rPr>
        <w:t>P802.22.3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Submitter Email: </w:t>
      </w:r>
      <w:r w:rsidRPr="00FC07B0">
        <w:rPr>
          <w:rFonts w:ascii="Times New Roman" w:hAnsi="Times New Roman" w:cs="Times New Roman"/>
          <w:sz w:val="20"/>
          <w:szCs w:val="20"/>
        </w:rPr>
        <w:t>apurva_mody@yahoo.com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Type of Project: </w:t>
      </w:r>
      <w:r w:rsidRPr="00FC07B0">
        <w:rPr>
          <w:rFonts w:ascii="Times New Roman" w:hAnsi="Times New Roman" w:cs="Times New Roman"/>
          <w:sz w:val="20"/>
          <w:szCs w:val="20"/>
        </w:rPr>
        <w:t>New IEEE Standard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PAR Request Date: </w:t>
      </w:r>
      <w:r w:rsidRPr="00FC07B0">
        <w:rPr>
          <w:rFonts w:ascii="Times New Roman" w:hAnsi="Times New Roman" w:cs="Times New Roman"/>
          <w:sz w:val="20"/>
          <w:szCs w:val="20"/>
        </w:rPr>
        <w:t>09-Jun-2014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PAR Approval Date: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PAR Expiration Date: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Status: </w:t>
      </w:r>
      <w:r w:rsidRPr="00FC07B0">
        <w:rPr>
          <w:rFonts w:ascii="Times New Roman" w:hAnsi="Times New Roman" w:cs="Times New Roman"/>
          <w:sz w:val="20"/>
          <w:szCs w:val="20"/>
        </w:rPr>
        <w:t>Unapproved PAR, PAR for a New IEEE Standard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1.1 Project Number: </w:t>
      </w:r>
      <w:r w:rsidRPr="00FC07B0">
        <w:rPr>
          <w:rFonts w:ascii="Times New Roman" w:hAnsi="Times New Roman" w:cs="Times New Roman"/>
          <w:sz w:val="20"/>
          <w:szCs w:val="20"/>
        </w:rPr>
        <w:t>P802.22.3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1.2 Type of Document: </w:t>
      </w:r>
      <w:r w:rsidRPr="00FC07B0">
        <w:rPr>
          <w:rFonts w:ascii="Times New Roman" w:hAnsi="Times New Roman" w:cs="Times New Roman"/>
          <w:sz w:val="20"/>
          <w:szCs w:val="20"/>
        </w:rPr>
        <w:t>Standard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1.3 Life Cycle: </w:t>
      </w:r>
      <w:r w:rsidRPr="00FC07B0">
        <w:rPr>
          <w:rFonts w:ascii="Times New Roman" w:hAnsi="Times New Roman" w:cs="Times New Roman"/>
          <w:sz w:val="20"/>
          <w:szCs w:val="20"/>
        </w:rPr>
        <w:t>Full Use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2.1 Title: </w:t>
      </w:r>
      <w:r w:rsidRPr="00FC07B0">
        <w:rPr>
          <w:rFonts w:ascii="Times New Roman" w:hAnsi="Times New Roman" w:cs="Times New Roman"/>
          <w:sz w:val="20"/>
          <w:szCs w:val="20"/>
        </w:rPr>
        <w:t xml:space="preserve">Part 22.3: Standard Specifying </w:t>
      </w:r>
      <w:r w:rsidR="00E472C7">
        <w:rPr>
          <w:rFonts w:ascii="Times New Roman" w:hAnsi="Times New Roman" w:cs="Times New Roman"/>
          <w:sz w:val="20"/>
          <w:szCs w:val="20"/>
        </w:rPr>
        <w:t>Spectrum Occupancy Sensing (SO</w:t>
      </w:r>
      <w:bookmarkStart w:id="0" w:name="_GoBack"/>
      <w:bookmarkEnd w:id="0"/>
      <w:r w:rsidR="00E472C7">
        <w:rPr>
          <w:rFonts w:ascii="Times New Roman" w:hAnsi="Times New Roman" w:cs="Times New Roman"/>
          <w:sz w:val="20"/>
          <w:szCs w:val="20"/>
        </w:rPr>
        <w:t>S)</w:t>
      </w:r>
      <w:r w:rsidRPr="00FC07B0">
        <w:rPr>
          <w:rFonts w:ascii="Times New Roman" w:hAnsi="Times New Roman" w:cs="Times New Roman"/>
          <w:sz w:val="20"/>
          <w:szCs w:val="20"/>
        </w:rPr>
        <w:t xml:space="preserve"> Measurement Devices and M</w:t>
      </w:r>
      <w:r w:rsidR="00E472C7">
        <w:rPr>
          <w:rFonts w:ascii="Times New Roman" w:hAnsi="Times New Roman" w:cs="Times New Roman"/>
          <w:sz w:val="20"/>
          <w:szCs w:val="20"/>
        </w:rPr>
        <w:t xml:space="preserve">eans that Enable Coalescing the </w:t>
      </w:r>
      <w:r w:rsidRPr="00FC07B0">
        <w:rPr>
          <w:rFonts w:ascii="Times New Roman" w:hAnsi="Times New Roman" w:cs="Times New Roman"/>
          <w:sz w:val="20"/>
          <w:szCs w:val="20"/>
        </w:rPr>
        <w:t>Results from Multiple Such Devices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3.1 Working Group: </w:t>
      </w:r>
      <w:r w:rsidRPr="00FC07B0">
        <w:rPr>
          <w:rFonts w:ascii="Times New Roman" w:hAnsi="Times New Roman" w:cs="Times New Roman"/>
          <w:sz w:val="20"/>
          <w:szCs w:val="20"/>
        </w:rPr>
        <w:t>Wireless Regional Area Networks Working Group (C/LM/WG802.22)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Working Group 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Apurva Mody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apurva_mody@yahoo.com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404-819-0314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Working Group Vice-Chair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Chang-Woo Pyo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cwpyo@nict.go.jp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81-46-847-5044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3.2 Sponsoring Society and Committee: </w:t>
      </w:r>
      <w:r w:rsidRPr="00FC07B0">
        <w:rPr>
          <w:rFonts w:ascii="Times New Roman" w:hAnsi="Times New Roman" w:cs="Times New Roman"/>
          <w:sz w:val="20"/>
          <w:szCs w:val="20"/>
        </w:rPr>
        <w:t>IEEE Computer Society/LAN/MAN Standards Committee (C/LM)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Sponsor 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Paul Nikolich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p.nikolich@ieee.org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857.205.0050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Standards Representative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James Gilb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gilb@ieee.org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858-229-4822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4.1 Type of Ballot: </w:t>
      </w:r>
      <w:r w:rsidRPr="00FC07B0">
        <w:rPr>
          <w:rFonts w:ascii="Times New Roman" w:hAnsi="Times New Roman" w:cs="Times New Roman"/>
          <w:sz w:val="20"/>
          <w:szCs w:val="20"/>
        </w:rPr>
        <w:t>Individual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4.2 Expected Date of submission of draft to the IEEE-SA for Initial Sponsor Ballot: </w:t>
      </w:r>
      <w:r w:rsidRPr="00FC07B0">
        <w:rPr>
          <w:rFonts w:ascii="Times New Roman" w:hAnsi="Times New Roman" w:cs="Times New Roman"/>
          <w:sz w:val="20"/>
          <w:szCs w:val="20"/>
        </w:rPr>
        <w:t>11/2016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4.3 Projected Completion Date for Submittal to </w:t>
      </w:r>
      <w:proofErr w:type="spell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RevCom</w:t>
      </w:r>
      <w:proofErr w:type="spell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FC07B0">
        <w:rPr>
          <w:rFonts w:ascii="Times New Roman" w:hAnsi="Times New Roman" w:cs="Times New Roman"/>
          <w:sz w:val="20"/>
          <w:szCs w:val="20"/>
        </w:rPr>
        <w:t>10/2017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5.1 Approximate number of people expected to be actively involved in the development of this project: </w:t>
      </w:r>
      <w:r w:rsidRPr="00FC07B0">
        <w:rPr>
          <w:rFonts w:ascii="Times New Roman" w:hAnsi="Times New Roman" w:cs="Times New Roman"/>
          <w:sz w:val="20"/>
          <w:szCs w:val="20"/>
        </w:rPr>
        <w:t>30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5.2 Scope: </w:t>
      </w:r>
      <w:r w:rsidRPr="00FC07B0">
        <w:rPr>
          <w:rFonts w:ascii="Times New Roman" w:hAnsi="Times New Roman" w:cs="Times New Roman"/>
          <w:sz w:val="20"/>
          <w:szCs w:val="20"/>
        </w:rPr>
        <w:t xml:space="preserve">The </w:t>
      </w:r>
      <w:r w:rsidR="00E472C7">
        <w:rPr>
          <w:rFonts w:ascii="Times New Roman" w:hAnsi="Times New Roman" w:cs="Times New Roman"/>
          <w:sz w:val="20"/>
          <w:szCs w:val="20"/>
        </w:rPr>
        <w:t>Spectrum Occupancy Sensing</w:t>
      </w:r>
      <w:r w:rsidRPr="00FC07B0">
        <w:rPr>
          <w:rFonts w:ascii="Times New Roman" w:hAnsi="Times New Roman" w:cs="Times New Roman"/>
          <w:sz w:val="20"/>
          <w:szCs w:val="20"/>
        </w:rPr>
        <w:t xml:space="preserve"> Project creates a stand-alone system specifying mea</w:t>
      </w:r>
      <w:r w:rsidR="004D7BD7">
        <w:rPr>
          <w:rFonts w:ascii="Times New Roman" w:hAnsi="Times New Roman" w:cs="Times New Roman"/>
          <w:sz w:val="20"/>
          <w:szCs w:val="20"/>
        </w:rPr>
        <w:t xml:space="preserve">surement devices and means that </w:t>
      </w:r>
      <w:r w:rsidRPr="00FC07B0">
        <w:rPr>
          <w:rFonts w:ascii="Times New Roman" w:hAnsi="Times New Roman" w:cs="Times New Roman"/>
          <w:sz w:val="20"/>
          <w:szCs w:val="20"/>
        </w:rPr>
        <w:t>enable coalescing the results from multiple such devices. The aim is to use messaging structures, interfaces and p</w:t>
      </w:r>
      <w:r w:rsidR="004D7BD7">
        <w:rPr>
          <w:rFonts w:ascii="Times New Roman" w:hAnsi="Times New Roman" w:cs="Times New Roman"/>
          <w:sz w:val="20"/>
          <w:szCs w:val="20"/>
        </w:rPr>
        <w:t xml:space="preserve">rimitives that are derived from </w:t>
      </w:r>
      <w:r w:rsidRPr="00FC07B0">
        <w:rPr>
          <w:rFonts w:ascii="Times New Roman" w:hAnsi="Times New Roman" w:cs="Times New Roman"/>
          <w:sz w:val="20"/>
          <w:szCs w:val="20"/>
        </w:rPr>
        <w:t>IEEE Std. 802.22-2011, and to use any on-line transport mechanism to achieve the control and management o</w:t>
      </w:r>
      <w:r w:rsidR="004D7BD7">
        <w:rPr>
          <w:rFonts w:ascii="Times New Roman" w:hAnsi="Times New Roman" w:cs="Times New Roman"/>
          <w:sz w:val="20"/>
          <w:szCs w:val="20"/>
        </w:rPr>
        <w:t xml:space="preserve">f the SOS system. This standard </w:t>
      </w:r>
      <w:r w:rsidRPr="00FC07B0">
        <w:rPr>
          <w:rFonts w:ascii="Times New Roman" w:hAnsi="Times New Roman" w:cs="Times New Roman"/>
          <w:sz w:val="20"/>
          <w:szCs w:val="20"/>
        </w:rPr>
        <w:t>initially specifies a device operating in the bands below 1 GHz and a second device operating from 2.7 GHz to 3.7 GHz. This standard may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C07B0">
        <w:rPr>
          <w:rFonts w:ascii="Times New Roman" w:hAnsi="Times New Roman" w:cs="Times New Roman"/>
          <w:sz w:val="20"/>
          <w:szCs w:val="20"/>
        </w:rPr>
        <w:t>specify</w:t>
      </w:r>
      <w:proofErr w:type="gramEnd"/>
      <w:r w:rsidRPr="00FC07B0">
        <w:rPr>
          <w:rFonts w:ascii="Times New Roman" w:hAnsi="Times New Roman" w:cs="Times New Roman"/>
          <w:sz w:val="20"/>
          <w:szCs w:val="20"/>
        </w:rPr>
        <w:t xml:space="preserve"> interfaces and primitives to provide value added sensing information to various spectrum sharing database services.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5.3 Is the completion of this standard dependent upon the completion of another standard: </w:t>
      </w:r>
      <w:proofErr w:type="gramStart"/>
      <w:r w:rsidRPr="00FC07B0">
        <w:rPr>
          <w:rFonts w:ascii="Times New Roman" w:hAnsi="Times New Roman" w:cs="Times New Roman"/>
          <w:sz w:val="20"/>
          <w:szCs w:val="20"/>
        </w:rPr>
        <w:t>No</w:t>
      </w:r>
      <w:proofErr w:type="gramEnd"/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5.4 Purpose: </w:t>
      </w:r>
      <w:r w:rsidRPr="00FC07B0">
        <w:rPr>
          <w:rFonts w:ascii="Times New Roman" w:hAnsi="Times New Roman" w:cs="Times New Roman"/>
          <w:sz w:val="20"/>
          <w:szCs w:val="20"/>
        </w:rPr>
        <w:t>The purpose is to specify operating characteristics of the spectrum sensing devices.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5.5 Need for the Project: </w:t>
      </w:r>
      <w:r w:rsidRPr="00FC07B0">
        <w:rPr>
          <w:rFonts w:ascii="Times New Roman" w:hAnsi="Times New Roman" w:cs="Times New Roman"/>
          <w:sz w:val="20"/>
          <w:szCs w:val="20"/>
        </w:rPr>
        <w:t>This project will enable creation of low cost sensors for improved spectrum utiliz</w:t>
      </w:r>
      <w:r w:rsidR="004D7BD7">
        <w:rPr>
          <w:rFonts w:ascii="Times New Roman" w:hAnsi="Times New Roman" w:cs="Times New Roman"/>
          <w:sz w:val="20"/>
          <w:szCs w:val="20"/>
        </w:rPr>
        <w:t xml:space="preserve">ation and other shared spectrum </w:t>
      </w:r>
      <w:r w:rsidRPr="00FC07B0">
        <w:rPr>
          <w:rFonts w:ascii="Times New Roman" w:hAnsi="Times New Roman" w:cs="Times New Roman"/>
          <w:sz w:val="20"/>
          <w:szCs w:val="20"/>
        </w:rPr>
        <w:t>applications.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5.6 Stakeholders for the Standard: </w:t>
      </w:r>
      <w:r w:rsidRPr="00FC07B0">
        <w:rPr>
          <w:rFonts w:ascii="Times New Roman" w:hAnsi="Times New Roman" w:cs="Times New Roman"/>
          <w:sz w:val="20"/>
          <w:szCs w:val="20"/>
        </w:rPr>
        <w:t>Manufacturers and users of semiconductor, personal computer, wireles</w:t>
      </w:r>
      <w:r w:rsidR="004D7BD7">
        <w:rPr>
          <w:rFonts w:ascii="Times New Roman" w:hAnsi="Times New Roman" w:cs="Times New Roman"/>
          <w:sz w:val="20"/>
          <w:szCs w:val="20"/>
        </w:rPr>
        <w:t xml:space="preserve">s devices and sensors, consumer </w:t>
      </w:r>
      <w:r w:rsidRPr="00FC07B0">
        <w:rPr>
          <w:rFonts w:ascii="Times New Roman" w:hAnsi="Times New Roman" w:cs="Times New Roman"/>
          <w:sz w:val="20"/>
          <w:szCs w:val="20"/>
        </w:rPr>
        <w:t>electronic devices, mobile devices, wireless internet service providers etc.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Intellectual Property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.a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>. Is the Sponsor aware of any copyright permissions needed for this project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>. Is the Sponsor aware of possible registration activity related to this project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7.1 Are there other standards or projects with a similar scope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Yes</w:t>
      </w:r>
    </w:p>
    <w:p w:rsidR="004D7BD7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Yes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please explain: </w:t>
      </w:r>
      <w:r w:rsidRPr="00FC07B0">
        <w:rPr>
          <w:rFonts w:ascii="Times New Roman" w:hAnsi="Times New Roman" w:cs="Times New Roman"/>
          <w:sz w:val="20"/>
          <w:szCs w:val="20"/>
        </w:rPr>
        <w:t xml:space="preserve">There are no completed or on-going activities that are similar to the proposed </w:t>
      </w:r>
      <w:r w:rsidR="004D7BD7">
        <w:rPr>
          <w:rFonts w:ascii="Times New Roman" w:hAnsi="Times New Roman" w:cs="Times New Roman"/>
          <w:sz w:val="20"/>
          <w:szCs w:val="20"/>
        </w:rPr>
        <w:t xml:space="preserve">SOS project within the IEEE 802 </w:t>
      </w:r>
      <w:r w:rsidRPr="00FC07B0">
        <w:rPr>
          <w:rFonts w:ascii="Times New Roman" w:hAnsi="Times New Roman" w:cs="Times New Roman"/>
          <w:sz w:val="20"/>
          <w:szCs w:val="20"/>
        </w:rPr>
        <w:t>community. However, there are a few other similar standards in thi</w:t>
      </w:r>
      <w:r w:rsidR="004D7BD7">
        <w:rPr>
          <w:rFonts w:ascii="Times New Roman" w:hAnsi="Times New Roman" w:cs="Times New Roman"/>
          <w:sz w:val="20"/>
          <w:szCs w:val="20"/>
        </w:rPr>
        <w:t xml:space="preserve">s space which are listed below. 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a. IEEE Std. 1900.6-2011: IEEE Standard for Spectrum Sensing, Interfaces and Data Structures for Dy</w:t>
      </w:r>
      <w:r w:rsidR="004D7BD7">
        <w:rPr>
          <w:rFonts w:ascii="Times New Roman" w:hAnsi="Times New Roman" w:cs="Times New Roman"/>
          <w:sz w:val="20"/>
          <w:szCs w:val="20"/>
        </w:rPr>
        <w:t xml:space="preserve">namic Spectrum Access and other </w:t>
      </w:r>
      <w:r w:rsidRPr="00FC07B0">
        <w:rPr>
          <w:rFonts w:ascii="Times New Roman" w:hAnsi="Times New Roman" w:cs="Times New Roman"/>
          <w:sz w:val="20"/>
          <w:szCs w:val="20"/>
        </w:rPr>
        <w:t>Advanced Radio Communications Systems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b. IEEE P1900.6a: IEEE Draft Standard for Spectrum Sensing Interfaces and Data Structures for Dynamic Spectrum Access and</w:t>
      </w:r>
      <w:r w:rsidR="004D7BD7">
        <w:rPr>
          <w:rFonts w:ascii="Times New Roman" w:hAnsi="Times New Roman" w:cs="Times New Roman"/>
          <w:sz w:val="20"/>
          <w:szCs w:val="20"/>
        </w:rPr>
        <w:t xml:space="preserve"> other </w:t>
      </w:r>
      <w:r w:rsidRPr="00FC07B0">
        <w:rPr>
          <w:rFonts w:ascii="Times New Roman" w:hAnsi="Times New Roman" w:cs="Times New Roman"/>
          <w:sz w:val="20"/>
          <w:szCs w:val="20"/>
        </w:rPr>
        <w:t>Advanced Radio Communication Systems Amendment: Procedures, Protocols and Data Archive Enhanced Interfaces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It is to be noted that although these P1900 standards describe communication pro</w:t>
      </w:r>
      <w:r w:rsidR="004D7BD7">
        <w:rPr>
          <w:rFonts w:ascii="Times New Roman" w:hAnsi="Times New Roman" w:cs="Times New Roman"/>
          <w:sz w:val="20"/>
          <w:szCs w:val="20"/>
        </w:rPr>
        <w:t xml:space="preserve">tocols, they do not specify the </w:t>
      </w:r>
      <w:r w:rsidRPr="00FC07B0">
        <w:rPr>
          <w:rFonts w:ascii="Times New Roman" w:hAnsi="Times New Roman" w:cs="Times New Roman"/>
          <w:sz w:val="20"/>
          <w:szCs w:val="20"/>
        </w:rPr>
        <w:t xml:space="preserve">operating characteristics for </w:t>
      </w:r>
      <w:r w:rsidR="004D7BD7">
        <w:rPr>
          <w:rFonts w:ascii="Times New Roman" w:hAnsi="Times New Roman" w:cs="Times New Roman"/>
          <w:sz w:val="20"/>
          <w:szCs w:val="20"/>
        </w:rPr>
        <w:t xml:space="preserve">the </w:t>
      </w:r>
      <w:r w:rsidRPr="00FC07B0">
        <w:rPr>
          <w:rFonts w:ascii="Times New Roman" w:hAnsi="Times New Roman" w:cs="Times New Roman"/>
          <w:sz w:val="20"/>
          <w:szCs w:val="20"/>
        </w:rPr>
        <w:t>sensor.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answer the following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Sponsor Organization: </w:t>
      </w:r>
      <w:r w:rsidRPr="00FC07B0">
        <w:rPr>
          <w:rFonts w:ascii="Times New Roman" w:hAnsi="Times New Roman" w:cs="Times New Roman"/>
          <w:sz w:val="20"/>
          <w:szCs w:val="20"/>
        </w:rPr>
        <w:t>IEEE P1900 Dynamic Spectrum Access Networks Standards Committee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Number: </w:t>
      </w:r>
      <w:r w:rsidRPr="00FC07B0">
        <w:rPr>
          <w:rFonts w:ascii="Times New Roman" w:hAnsi="Times New Roman" w:cs="Times New Roman"/>
          <w:sz w:val="20"/>
          <w:szCs w:val="20"/>
        </w:rPr>
        <w:t>IEEE Std. 1900.6-2011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Date: </w:t>
      </w:r>
      <w:r w:rsidRPr="00FC07B0">
        <w:rPr>
          <w:rFonts w:ascii="Times New Roman" w:hAnsi="Times New Roman" w:cs="Times New Roman"/>
          <w:sz w:val="20"/>
          <w:szCs w:val="20"/>
        </w:rPr>
        <w:t>22-Apr-2011</w:t>
      </w:r>
    </w:p>
    <w:p w:rsidR="004D7BD7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Title: 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a. IEEE Std. 1900.6-2011: IEEE Standard for Spectrum Sensing, Interfaces </w:t>
      </w:r>
      <w:r w:rsidR="004D7BD7">
        <w:rPr>
          <w:rFonts w:ascii="Times New Roman" w:hAnsi="Times New Roman" w:cs="Times New Roman"/>
          <w:sz w:val="20"/>
          <w:szCs w:val="20"/>
        </w:rPr>
        <w:t xml:space="preserve">and Data Structures for Dynamic </w:t>
      </w:r>
      <w:r w:rsidRPr="00FC07B0">
        <w:rPr>
          <w:rFonts w:ascii="Times New Roman" w:hAnsi="Times New Roman" w:cs="Times New Roman"/>
          <w:sz w:val="20"/>
          <w:szCs w:val="20"/>
        </w:rPr>
        <w:t>Spectrum Access and other Advanced Radio Communications Systems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b. IEEE P1900.6a: IEEE Draft Standard for Spectrum Sensing Interfaces and Data Structures for Dynamic Spectrum Acc</w:t>
      </w:r>
      <w:r w:rsidR="004D7BD7">
        <w:rPr>
          <w:rFonts w:ascii="Times New Roman" w:hAnsi="Times New Roman" w:cs="Times New Roman"/>
          <w:sz w:val="20"/>
          <w:szCs w:val="20"/>
        </w:rPr>
        <w:t xml:space="preserve">ess and other </w:t>
      </w:r>
      <w:r w:rsidRPr="00FC07B0">
        <w:rPr>
          <w:rFonts w:ascii="Times New Roman" w:hAnsi="Times New Roman" w:cs="Times New Roman"/>
          <w:sz w:val="20"/>
          <w:szCs w:val="20"/>
        </w:rPr>
        <w:t>Advanced Radio Communication Systems Amendment: Procedures, Protocols and Data Archive Enhanced Interfaces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7.2 Joint Development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Is it the intent to develop this document jointly with another organization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8.1 Additional Explanatory Notes (Item Number and Explanation): </w:t>
      </w:r>
      <w:proofErr w:type="spellStart"/>
      <w:r w:rsidRPr="00FC07B0">
        <w:rPr>
          <w:rFonts w:ascii="Times New Roman" w:hAnsi="Times New Roman" w:cs="Times New Roman"/>
          <w:sz w:val="20"/>
          <w:szCs w:val="20"/>
        </w:rPr>
        <w:t>Recenty</w:t>
      </w:r>
      <w:proofErr w:type="spellEnd"/>
      <w:r w:rsidRPr="00FC07B0">
        <w:rPr>
          <w:rFonts w:ascii="Times New Roman" w:hAnsi="Times New Roman" w:cs="Times New Roman"/>
          <w:sz w:val="20"/>
          <w:szCs w:val="20"/>
        </w:rPr>
        <w:t>, Federal Communicat</w:t>
      </w:r>
      <w:r w:rsidR="004D7BD7">
        <w:rPr>
          <w:rFonts w:ascii="Times New Roman" w:hAnsi="Times New Roman" w:cs="Times New Roman"/>
          <w:sz w:val="20"/>
          <w:szCs w:val="20"/>
        </w:rPr>
        <w:t xml:space="preserve">ions Commission (FCC), National </w:t>
      </w:r>
      <w:r w:rsidRPr="00FC07B0">
        <w:rPr>
          <w:rFonts w:ascii="Times New Roman" w:hAnsi="Times New Roman" w:cs="Times New Roman"/>
          <w:sz w:val="20"/>
          <w:szCs w:val="20"/>
        </w:rPr>
        <w:t>Telecommunications and Information Administration (NTIA) in the United States and other regulators s</w:t>
      </w:r>
      <w:r w:rsidR="004D7BD7">
        <w:rPr>
          <w:rFonts w:ascii="Times New Roman" w:hAnsi="Times New Roman" w:cs="Times New Roman"/>
          <w:sz w:val="20"/>
          <w:szCs w:val="20"/>
        </w:rPr>
        <w:t xml:space="preserve">uch as </w:t>
      </w:r>
      <w:proofErr w:type="spellStart"/>
      <w:r w:rsidR="004D7BD7">
        <w:rPr>
          <w:rFonts w:ascii="Times New Roman" w:hAnsi="Times New Roman" w:cs="Times New Roman"/>
          <w:sz w:val="20"/>
          <w:szCs w:val="20"/>
        </w:rPr>
        <w:t>OfCom</w:t>
      </w:r>
      <w:proofErr w:type="spellEnd"/>
      <w:r w:rsidR="004D7BD7">
        <w:rPr>
          <w:rFonts w:ascii="Times New Roman" w:hAnsi="Times New Roman" w:cs="Times New Roman"/>
          <w:sz w:val="20"/>
          <w:szCs w:val="20"/>
        </w:rPr>
        <w:t xml:space="preserve"> UK, have broadened </w:t>
      </w:r>
      <w:r w:rsidRPr="00FC07B0">
        <w:rPr>
          <w:rFonts w:ascii="Times New Roman" w:hAnsi="Times New Roman" w:cs="Times New Roman"/>
          <w:sz w:val="20"/>
          <w:szCs w:val="20"/>
        </w:rPr>
        <w:t>their horizons for cooperative spectrum sharing approaches in order to optimize spectrum utilization. For exa</w:t>
      </w:r>
      <w:r w:rsidR="004D7BD7">
        <w:rPr>
          <w:rFonts w:ascii="Times New Roman" w:hAnsi="Times New Roman" w:cs="Times New Roman"/>
          <w:sz w:val="20"/>
          <w:szCs w:val="20"/>
        </w:rPr>
        <w:t xml:space="preserve">mple see the PCAST Report [1] - </w:t>
      </w:r>
      <w:r w:rsidRPr="00FC07B0">
        <w:rPr>
          <w:rFonts w:ascii="Times New Roman" w:hAnsi="Times New Roman" w:cs="Times New Roman"/>
          <w:sz w:val="20"/>
          <w:szCs w:val="20"/>
        </w:rPr>
        <w:t>Realizing Full Potential of Government Held Spectrum. FCC/ NTIA are in the process of opening new spectrum bands which specifically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C07B0">
        <w:rPr>
          <w:rFonts w:ascii="Times New Roman" w:hAnsi="Times New Roman" w:cs="Times New Roman"/>
          <w:sz w:val="20"/>
          <w:szCs w:val="20"/>
        </w:rPr>
        <w:t>require</w:t>
      </w:r>
      <w:proofErr w:type="gramEnd"/>
      <w:r w:rsidRPr="00FC07B0">
        <w:rPr>
          <w:rFonts w:ascii="Times New Roman" w:hAnsi="Times New Roman" w:cs="Times New Roman"/>
          <w:sz w:val="20"/>
          <w:szCs w:val="20"/>
        </w:rPr>
        <w:t xml:space="preserve"> multi-levels of regulated users to share the spectrum utilizing cognitive radio behavior. For our purposes</w:t>
      </w:r>
      <w:r w:rsidR="004D7BD7">
        <w:rPr>
          <w:rFonts w:ascii="Times New Roman" w:hAnsi="Times New Roman" w:cs="Times New Roman"/>
          <w:sz w:val="20"/>
          <w:szCs w:val="20"/>
        </w:rPr>
        <w:t xml:space="preserve">, we define spectrum sharing as </w:t>
      </w:r>
      <w:r w:rsidRPr="00FC07B0">
        <w:rPr>
          <w:rFonts w:ascii="Times New Roman" w:hAnsi="Times New Roman" w:cs="Times New Roman"/>
          <w:sz w:val="20"/>
          <w:szCs w:val="20"/>
        </w:rPr>
        <w:t>a mechanism which ensures that primary services are protected from interference while allowing other opportuni</w:t>
      </w:r>
      <w:r w:rsidR="004D7BD7">
        <w:rPr>
          <w:rFonts w:ascii="Times New Roman" w:hAnsi="Times New Roman" w:cs="Times New Roman"/>
          <w:sz w:val="20"/>
          <w:szCs w:val="20"/>
        </w:rPr>
        <w:t xml:space="preserve">stic devices to share the spectrum. </w:t>
      </w:r>
      <w:r w:rsidRPr="00FC07B0">
        <w:rPr>
          <w:rFonts w:ascii="Times New Roman" w:hAnsi="Times New Roman" w:cs="Times New Roman"/>
          <w:sz w:val="20"/>
          <w:szCs w:val="20"/>
        </w:rPr>
        <w:t>This emphasis on greater spectrum efficiencies, spectrum sharing and spectrum utilization requires not only d</w:t>
      </w:r>
      <w:r w:rsidR="004D7BD7">
        <w:rPr>
          <w:rFonts w:ascii="Times New Roman" w:hAnsi="Times New Roman" w:cs="Times New Roman"/>
          <w:sz w:val="20"/>
          <w:szCs w:val="20"/>
        </w:rPr>
        <w:t xml:space="preserve">atabase driven configuration of </w:t>
      </w:r>
      <w:r w:rsidRPr="00FC07B0">
        <w:rPr>
          <w:rFonts w:ascii="Times New Roman" w:hAnsi="Times New Roman" w:cs="Times New Roman"/>
          <w:sz w:val="20"/>
          <w:szCs w:val="20"/>
        </w:rPr>
        <w:t xml:space="preserve">the radios, but systems that can provide spectrum occupancy at a particular location and at a particular time. </w:t>
      </w:r>
      <w:proofErr w:type="spellStart"/>
      <w:r w:rsidRPr="00FC07B0">
        <w:rPr>
          <w:rFonts w:ascii="Times New Roman" w:hAnsi="Times New Roman" w:cs="Times New Roman"/>
          <w:sz w:val="20"/>
          <w:szCs w:val="20"/>
        </w:rPr>
        <w:t>Reg</w:t>
      </w:r>
      <w:r w:rsidR="004D7BD7">
        <w:rPr>
          <w:rFonts w:ascii="Times New Roman" w:hAnsi="Times New Roman" w:cs="Times New Roman"/>
          <w:sz w:val="20"/>
          <w:szCs w:val="20"/>
        </w:rPr>
        <w:t>ualtors</w:t>
      </w:r>
      <w:proofErr w:type="spellEnd"/>
      <w:r w:rsidR="004D7BD7">
        <w:rPr>
          <w:rFonts w:ascii="Times New Roman" w:hAnsi="Times New Roman" w:cs="Times New Roman"/>
          <w:sz w:val="20"/>
          <w:szCs w:val="20"/>
        </w:rPr>
        <w:t xml:space="preserve"> all over the world have </w:t>
      </w:r>
      <w:r w:rsidRPr="00FC07B0">
        <w:rPr>
          <w:rFonts w:ascii="Times New Roman" w:hAnsi="Times New Roman" w:cs="Times New Roman"/>
          <w:sz w:val="20"/>
          <w:szCs w:val="20"/>
        </w:rPr>
        <w:t>realized the importance of better spectrum utilization.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7BD7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Since 2005, the IEEE 802.22 Working Group has been developing cognitive radio technologies which incl</w:t>
      </w:r>
      <w:r w:rsidR="004D7BD7">
        <w:rPr>
          <w:rFonts w:ascii="Times New Roman" w:hAnsi="Times New Roman" w:cs="Times New Roman"/>
          <w:sz w:val="20"/>
          <w:szCs w:val="20"/>
        </w:rPr>
        <w:t xml:space="preserve">ude spectrum sensing, cognitive </w:t>
      </w:r>
      <w:r w:rsidRPr="00FC07B0">
        <w:rPr>
          <w:rFonts w:ascii="Times New Roman" w:hAnsi="Times New Roman" w:cs="Times New Roman"/>
          <w:sz w:val="20"/>
          <w:szCs w:val="20"/>
        </w:rPr>
        <w:t>radio messaging and control as well as spectrum management. The Spectrum Occupancy Sensing (SO</w:t>
      </w:r>
      <w:r w:rsidR="004D7BD7">
        <w:rPr>
          <w:rFonts w:ascii="Times New Roman" w:hAnsi="Times New Roman" w:cs="Times New Roman"/>
          <w:sz w:val="20"/>
          <w:szCs w:val="20"/>
        </w:rPr>
        <w:t xml:space="preserve">S) Project plans to extract and </w:t>
      </w:r>
      <w:r w:rsidRPr="00FC07B0">
        <w:rPr>
          <w:rFonts w:ascii="Times New Roman" w:hAnsi="Times New Roman" w:cs="Times New Roman"/>
          <w:sz w:val="20"/>
          <w:szCs w:val="20"/>
        </w:rPr>
        <w:t xml:space="preserve">re-structure these functions, in order </w:t>
      </w:r>
      <w:r w:rsidR="004D7BD7">
        <w:rPr>
          <w:rFonts w:ascii="Times New Roman" w:hAnsi="Times New Roman" w:cs="Times New Roman"/>
          <w:sz w:val="20"/>
          <w:szCs w:val="20"/>
        </w:rPr>
        <w:t xml:space="preserve">to create a stand-alone system. 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lastRenderedPageBreak/>
        <w:t>SOS has many applications which include: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1. On-demand spectrum survey and report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2. Collaborative spectrum measurement and calibration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3. Labeling of systems using the spectrum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4. Spectrum planning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5. Spectrum mapping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6. Coverage analysis for wireless deployment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7. Terrain and topology - shadowing and fading analysis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8. Quantification of the available spectrum through spectrum observatories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9. Complement the database access for spectrum sharing by adding in-situ awareness and faster decision making.</w:t>
      </w:r>
    </w:p>
    <w:p w:rsidR="00FC07B0" w:rsidRPr="004D7BD7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10. Space-Time-Frequency spectrum </w:t>
      </w:r>
      <w:proofErr w:type="gramStart"/>
      <w:r w:rsidRPr="00FC07B0">
        <w:rPr>
          <w:rFonts w:ascii="Times New Roman" w:hAnsi="Times New Roman" w:cs="Times New Roman"/>
          <w:sz w:val="20"/>
          <w:szCs w:val="20"/>
        </w:rPr>
        <w:t>hole</w:t>
      </w:r>
      <w:proofErr w:type="gramEnd"/>
      <w:r w:rsidRPr="00FC07B0">
        <w:rPr>
          <w:rFonts w:ascii="Times New Roman" w:hAnsi="Times New Roman" w:cs="Times New Roman"/>
          <w:sz w:val="20"/>
          <w:szCs w:val="20"/>
        </w:rPr>
        <w:t xml:space="preserve"> identification and prediction where non-time-sensitive tasks can be pe</w:t>
      </w:r>
      <w:r w:rsidR="004D7BD7">
        <w:rPr>
          <w:rFonts w:ascii="Times New Roman" w:hAnsi="Times New Roman" w:cs="Times New Roman"/>
          <w:sz w:val="20"/>
          <w:szCs w:val="20"/>
        </w:rPr>
        <w:t xml:space="preserve">rformed at certain times and at </w:t>
      </w:r>
      <w:r w:rsidRPr="00FC07B0">
        <w:rPr>
          <w:rFonts w:ascii="Times New Roman" w:hAnsi="Times New Roman" w:cs="Times New Roman"/>
          <w:sz w:val="20"/>
          <w:szCs w:val="20"/>
        </w:rPr>
        <w:t>certain locations, when the spectru</w:t>
      </w:r>
      <w:r w:rsidR="004D7BD7">
        <w:rPr>
          <w:rFonts w:ascii="Times New Roman" w:hAnsi="Times New Roman" w:cs="Times New Roman"/>
          <w:sz w:val="20"/>
          <w:szCs w:val="20"/>
        </w:rPr>
        <w:t>m use is sparse or non-existent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11. Identification and </w:t>
      </w:r>
      <w:proofErr w:type="spellStart"/>
      <w:r w:rsidRPr="00FC07B0">
        <w:rPr>
          <w:rFonts w:ascii="Times New Roman" w:hAnsi="Times New Roman" w:cs="Times New Roman"/>
          <w:sz w:val="20"/>
          <w:szCs w:val="20"/>
        </w:rPr>
        <w:t>geolocation</w:t>
      </w:r>
      <w:proofErr w:type="spellEnd"/>
      <w:r w:rsidRPr="00FC07B0">
        <w:rPr>
          <w:rFonts w:ascii="Times New Roman" w:hAnsi="Times New Roman" w:cs="Times New Roman"/>
          <w:sz w:val="20"/>
          <w:szCs w:val="20"/>
        </w:rPr>
        <w:t xml:space="preserve"> of interference sources, etc.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[1] </w:t>
      </w:r>
      <w:proofErr w:type="gramStart"/>
      <w:r w:rsidRPr="00FC07B0">
        <w:rPr>
          <w:rFonts w:ascii="Times New Roman" w:hAnsi="Times New Roman" w:cs="Times New Roman"/>
          <w:sz w:val="20"/>
          <w:szCs w:val="20"/>
        </w:rPr>
        <w:t>President' s</w:t>
      </w:r>
      <w:proofErr w:type="gramEnd"/>
      <w:r w:rsidRPr="00FC07B0">
        <w:rPr>
          <w:rFonts w:ascii="Times New Roman" w:hAnsi="Times New Roman" w:cs="Times New Roman"/>
          <w:sz w:val="20"/>
          <w:szCs w:val="20"/>
        </w:rPr>
        <w:t xml:space="preserve"> Council of Advisors on Science and Technology Report - Realizing Full Potential of the Government Held Spectrum to Spur</w:t>
      </w:r>
    </w:p>
    <w:p w:rsidR="005578E2" w:rsidRPr="00FC07B0" w:rsidRDefault="00FC07B0" w:rsidP="00FC07B0">
      <w:pPr>
        <w:rPr>
          <w:rFonts w:ascii="Times New Roman" w:hAnsi="Times New Roman" w:cs="Times New Roman"/>
        </w:rPr>
      </w:pPr>
      <w:proofErr w:type="gramStart"/>
      <w:r w:rsidRPr="00FC07B0">
        <w:rPr>
          <w:rFonts w:ascii="Times New Roman" w:hAnsi="Times New Roman" w:cs="Times New Roman"/>
          <w:sz w:val="20"/>
          <w:szCs w:val="20"/>
        </w:rPr>
        <w:t>Economic Growth.</w:t>
      </w:r>
      <w:proofErr w:type="gramEnd"/>
      <w:r w:rsidRPr="00FC07B0">
        <w:rPr>
          <w:rFonts w:ascii="Times New Roman" w:hAnsi="Times New Roman" w:cs="Times New Roman"/>
          <w:sz w:val="20"/>
          <w:szCs w:val="20"/>
        </w:rPr>
        <w:t xml:space="preserve"> http://www.whitehouse.gov /sites/default/files/microsites/ostp/pcast_spectrum_report_final_july_20_2012.pdf</w:t>
      </w:r>
    </w:p>
    <w:sectPr w:rsidR="005578E2" w:rsidRPr="00FC0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E3E"/>
    <w:multiLevelType w:val="hybridMultilevel"/>
    <w:tmpl w:val="01A0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44DCF"/>
    <w:multiLevelType w:val="hybridMultilevel"/>
    <w:tmpl w:val="5EFE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0"/>
    <w:rsid w:val="00027AD5"/>
    <w:rsid w:val="00036632"/>
    <w:rsid w:val="00060150"/>
    <w:rsid w:val="000B4CEC"/>
    <w:rsid w:val="000D1A76"/>
    <w:rsid w:val="00187B5F"/>
    <w:rsid w:val="00282E25"/>
    <w:rsid w:val="002C4534"/>
    <w:rsid w:val="0030053F"/>
    <w:rsid w:val="00315BD5"/>
    <w:rsid w:val="003241F2"/>
    <w:rsid w:val="0034030C"/>
    <w:rsid w:val="003B0240"/>
    <w:rsid w:val="004D7BD7"/>
    <w:rsid w:val="004E305F"/>
    <w:rsid w:val="005578E2"/>
    <w:rsid w:val="005E49FA"/>
    <w:rsid w:val="00644E53"/>
    <w:rsid w:val="006D55A0"/>
    <w:rsid w:val="007442DE"/>
    <w:rsid w:val="007C2FB9"/>
    <w:rsid w:val="007E5EB6"/>
    <w:rsid w:val="0082307E"/>
    <w:rsid w:val="009A760A"/>
    <w:rsid w:val="009B4E2D"/>
    <w:rsid w:val="009E20BF"/>
    <w:rsid w:val="00A3722D"/>
    <w:rsid w:val="00A743B1"/>
    <w:rsid w:val="00AE0A2A"/>
    <w:rsid w:val="00AE3E7B"/>
    <w:rsid w:val="00AF524C"/>
    <w:rsid w:val="00B02486"/>
    <w:rsid w:val="00B806FC"/>
    <w:rsid w:val="00C14060"/>
    <w:rsid w:val="00C86C60"/>
    <w:rsid w:val="00CD3B41"/>
    <w:rsid w:val="00CE3AE8"/>
    <w:rsid w:val="00D25081"/>
    <w:rsid w:val="00D8310B"/>
    <w:rsid w:val="00DA7057"/>
    <w:rsid w:val="00E440EA"/>
    <w:rsid w:val="00E472C7"/>
    <w:rsid w:val="00EA2F8A"/>
    <w:rsid w:val="00F11780"/>
    <w:rsid w:val="00F3598B"/>
    <w:rsid w:val="00F44D32"/>
    <w:rsid w:val="00F74842"/>
    <w:rsid w:val="00F9157C"/>
    <w:rsid w:val="00FB756C"/>
    <w:rsid w:val="00FC07B0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5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Apurva Mody</dc:creator>
  <cp:lastModifiedBy>Mody, Apurva (US SSA)</cp:lastModifiedBy>
  <cp:revision>5</cp:revision>
  <dcterms:created xsi:type="dcterms:W3CDTF">2014-07-16T15:41:00Z</dcterms:created>
  <dcterms:modified xsi:type="dcterms:W3CDTF">2014-07-16T16:07:00Z</dcterms:modified>
</cp:coreProperties>
</file>