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2163CC">
              <w:rPr>
                <w:rFonts w:eastAsiaTheme="minorEastAsia"/>
              </w:rPr>
              <w:t>5</w:t>
            </w:r>
          </w:p>
        </w:tc>
      </w:tr>
      <w:tr w:rsidR="00D9448F" w:rsidRPr="00E64C23">
        <w:trPr>
          <w:trHeight w:val="359"/>
          <w:jc w:val="center"/>
        </w:trPr>
        <w:tc>
          <w:tcPr>
            <w:tcW w:w="9576" w:type="dxa"/>
            <w:gridSpan w:val="5"/>
            <w:vAlign w:val="center"/>
          </w:tcPr>
          <w:p w:rsidR="00D9448F" w:rsidRPr="00E64C23" w:rsidRDefault="00D9448F" w:rsidP="00452ADC">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1F024B">
              <w:rPr>
                <w:rFonts w:eastAsiaTheme="minorEastAsia"/>
                <w:b w:val="0"/>
                <w:sz w:val="20"/>
              </w:rPr>
              <w:t>0</w:t>
            </w:r>
            <w:r w:rsidR="00452ADC">
              <w:rPr>
                <w:rFonts w:eastAsiaTheme="minorEastAsia"/>
                <w:b w:val="0"/>
                <w:sz w:val="20"/>
              </w:rPr>
              <w:t>4</w:t>
            </w:r>
            <w:r w:rsidRPr="00E64C23">
              <w:rPr>
                <w:rFonts w:eastAsiaTheme="minorEastAsia"/>
                <w:b w:val="0"/>
                <w:sz w:val="20"/>
              </w:rPr>
              <w:t>-</w:t>
            </w:r>
            <w:r w:rsidR="002163CC">
              <w:rPr>
                <w:rFonts w:eastAsiaTheme="minorEastAsia"/>
                <w:b w:val="0"/>
                <w:sz w:val="20"/>
              </w:rPr>
              <w:t>25</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193B97">
      <w:pPr>
        <w:pStyle w:val="T1"/>
        <w:spacing w:after="120"/>
        <w:rPr>
          <w:sz w:val="22"/>
        </w:rPr>
      </w:pPr>
      <w:r w:rsidRPr="00193B9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2163CC">
                    <w:rPr>
                      <w:szCs w:val="22"/>
                    </w:rPr>
                    <w:t>5</w:t>
                  </w:r>
                  <w:r w:rsidR="005F093D">
                    <w:rPr>
                      <w:szCs w:val="22"/>
                    </w:rPr>
                    <w:t xml:space="preserve"> </w:t>
                  </w:r>
                  <w:r w:rsidR="000801F4">
                    <w:rPr>
                      <w:szCs w:val="22"/>
                    </w:rPr>
                    <w:t xml:space="preserve">held </w:t>
                  </w:r>
                  <w:r w:rsidR="002163CC">
                    <w:rPr>
                      <w:szCs w:val="22"/>
                    </w:rPr>
                    <w:t>on 24</w:t>
                  </w:r>
                  <w:r w:rsidR="0074573A" w:rsidRPr="0074573A">
                    <w:rPr>
                      <w:szCs w:val="22"/>
                      <w:vertAlign w:val="superscript"/>
                    </w:rPr>
                    <w:t>th</w:t>
                  </w:r>
                  <w:r w:rsidR="00452ADC">
                    <w:rPr>
                      <w:szCs w:val="22"/>
                    </w:rPr>
                    <w:t xml:space="preserve"> April</w:t>
                  </w:r>
                  <w:r w:rsidR="0074573A">
                    <w:rPr>
                      <w:szCs w:val="22"/>
                    </w:rPr>
                    <w:t>,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193B97" w:rsidP="00385AA2">
      <w:pPr>
        <w:rPr>
          <w:b/>
          <w:sz w:val="28"/>
          <w:szCs w:val="28"/>
        </w:rPr>
      </w:pPr>
      <w:r w:rsidRPr="00193B97">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9C0FA5">
        <w:rPr>
          <w:b/>
          <w:sz w:val="28"/>
          <w:szCs w:val="28"/>
        </w:rPr>
        <w:t>5</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9C0FA5" w:rsidP="00385AA2">
      <w:pPr>
        <w:rPr>
          <w:b/>
          <w:sz w:val="28"/>
          <w:szCs w:val="28"/>
        </w:rPr>
      </w:pPr>
      <w:r>
        <w:rPr>
          <w:b/>
          <w:sz w:val="28"/>
          <w:szCs w:val="28"/>
        </w:rPr>
        <w:t>24</w:t>
      </w:r>
      <w:r w:rsidR="0074573A" w:rsidRPr="0074573A">
        <w:rPr>
          <w:b/>
          <w:sz w:val="28"/>
          <w:szCs w:val="28"/>
          <w:vertAlign w:val="superscript"/>
        </w:rPr>
        <w:t>th</w:t>
      </w:r>
      <w:r w:rsidR="0074573A">
        <w:rPr>
          <w:b/>
          <w:sz w:val="28"/>
          <w:szCs w:val="28"/>
        </w:rPr>
        <w:t xml:space="preserve"> </w:t>
      </w:r>
      <w:r w:rsidR="00452ADC">
        <w:rPr>
          <w:b/>
          <w:sz w:val="28"/>
          <w:szCs w:val="28"/>
        </w:rPr>
        <w:t>April</w:t>
      </w:r>
      <w:r w:rsidR="0074573A">
        <w:rPr>
          <w:b/>
          <w:sz w:val="28"/>
          <w:szCs w:val="28"/>
        </w:rPr>
        <w:t xml:space="preserve">, </w:t>
      </w:r>
      <w:r w:rsidR="00F650DA">
        <w:rPr>
          <w:b/>
          <w:sz w:val="28"/>
          <w:szCs w:val="28"/>
        </w:rPr>
        <w:t>0</w:t>
      </w:r>
      <w:r w:rsidR="0074573A">
        <w:rPr>
          <w:b/>
          <w:sz w:val="28"/>
          <w:szCs w:val="28"/>
        </w:rPr>
        <w:t>9</w:t>
      </w:r>
      <w:r w:rsidR="000E0025">
        <w:rPr>
          <w:b/>
          <w:sz w:val="28"/>
          <w:szCs w:val="28"/>
        </w:rPr>
        <w:t>00-1030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Pr>
          <w:lang w:val="en-US"/>
        </w:rPr>
        <w:t>Apurva Mody</w:t>
      </w:r>
      <w:r w:rsidR="00222C4C">
        <w:rPr>
          <w:lang w:val="en-US"/>
        </w:rPr>
        <w:t xml:space="preserve"> (</w:t>
      </w:r>
      <w:r w:rsidR="00222C4C">
        <w:t>BAE System)</w:t>
      </w:r>
      <w:r>
        <w:rPr>
          <w:lang w:val="en-US"/>
        </w:rPr>
        <w:t xml:space="preserve"> , </w:t>
      </w:r>
      <w:proofErr w:type="spellStart"/>
      <w:r>
        <w:rPr>
          <w:lang w:val="en-US"/>
        </w:rPr>
        <w:t>Bingxuan</w:t>
      </w:r>
      <w:proofErr w:type="spellEnd"/>
      <w:r>
        <w:rPr>
          <w:lang w:val="en-US"/>
        </w:rPr>
        <w:t xml:space="preserve"> Zhao</w:t>
      </w:r>
      <w:r w:rsidR="00222C4C">
        <w:rPr>
          <w:lang w:val="en-US"/>
        </w:rPr>
        <w:t xml:space="preserve"> (Niigata University)</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proofErr w:type="spellStart"/>
      <w:r>
        <w:rPr>
          <w:lang w:val="en-US"/>
        </w:rPr>
        <w:t>Keat</w:t>
      </w:r>
      <w:proofErr w:type="spellEnd"/>
      <w:r>
        <w:rPr>
          <w:lang w:val="en-US"/>
        </w:rPr>
        <w:t xml:space="preserve"> </w:t>
      </w:r>
      <w:proofErr w:type="spellStart"/>
      <w:r>
        <w:rPr>
          <w:lang w:val="en-US"/>
        </w:rPr>
        <w:t>Beng</w:t>
      </w:r>
      <w:proofErr w:type="spellEnd"/>
      <w:r>
        <w:rPr>
          <w:lang w:val="en-US"/>
        </w:rPr>
        <w:t xml:space="preserve"> </w:t>
      </w:r>
      <w:proofErr w:type="spellStart"/>
      <w:r>
        <w:rPr>
          <w:lang w:val="en-US"/>
        </w:rPr>
        <w:t>Toh</w:t>
      </w:r>
      <w:proofErr w:type="spellEnd"/>
      <w:r w:rsidR="009C0FA5">
        <w:rPr>
          <w:lang w:val="en-US"/>
        </w:rPr>
        <w:t xml:space="preserve"> (Hitachi)</w:t>
      </w:r>
      <w:r>
        <w:rPr>
          <w:lang w:val="en-US"/>
        </w:rPr>
        <w:t>, Tim Godfrey</w:t>
      </w:r>
      <w:r w:rsidR="00222C4C">
        <w:rPr>
          <w:lang w:val="en-US"/>
        </w:rPr>
        <w:t xml:space="preserve"> (EPRI) </w:t>
      </w:r>
      <w:r>
        <w:rPr>
          <w:lang w:val="en-US"/>
        </w:rPr>
        <w:t>, Xin Zhang</w:t>
      </w:r>
      <w:r w:rsidR="00222C4C">
        <w:rPr>
          <w:lang w:val="en-US"/>
        </w:rPr>
        <w:t xml:space="preserve"> (NICT)</w:t>
      </w:r>
      <w:r>
        <w:rPr>
          <w:lang w:val="en-US"/>
        </w:rPr>
        <w:t>, Mingtuo Zhou</w:t>
      </w:r>
      <w:r w:rsidR="00222C4C">
        <w:rPr>
          <w:lang w:val="en-US"/>
        </w:rPr>
        <w:t xml:space="preserve"> (NICT)</w:t>
      </w:r>
      <w:r>
        <w:rPr>
          <w:lang w:val="en-US"/>
        </w:rPr>
        <w:t xml:space="preserve">,  </w:t>
      </w:r>
      <w:proofErr w:type="spellStart"/>
      <w:r>
        <w:rPr>
          <w:lang w:val="en-US"/>
        </w:rPr>
        <w:t>Shigenobu</w:t>
      </w:r>
      <w:proofErr w:type="spellEnd"/>
      <w:r>
        <w:rPr>
          <w:lang w:val="en-US"/>
        </w:rPr>
        <w:t xml:space="preserve"> Sasaki</w:t>
      </w:r>
      <w:r w:rsidR="00222C4C" w:rsidRPr="00222C4C">
        <w:rPr>
          <w:lang w:val="en-US"/>
        </w:rPr>
        <w:t xml:space="preserve"> </w:t>
      </w:r>
      <w:r w:rsidR="00222C4C">
        <w:rPr>
          <w:lang w:val="en-US"/>
        </w:rPr>
        <w:t>(Niigata University)</w:t>
      </w:r>
    </w:p>
    <w:p w:rsidR="000E0025" w:rsidRPr="000E0025" w:rsidRDefault="000E0025" w:rsidP="00385AA2">
      <w:pPr>
        <w:rPr>
          <w:lang w:val="en-US"/>
        </w:rPr>
      </w:pP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855713" w:rsidRDefault="00855713" w:rsidP="00855713">
      <w:pPr>
        <w:spacing w:line="360" w:lineRule="auto"/>
        <w:rPr>
          <w:lang w:val="en-US"/>
        </w:rPr>
      </w:pPr>
      <w:r>
        <w:t xml:space="preserve">1.  </w:t>
      </w:r>
      <w:r>
        <w:rPr>
          <w:lang w:val="en-US"/>
        </w:rPr>
        <w:t>The meeting was called to order.</w:t>
      </w:r>
    </w:p>
    <w:p w:rsidR="00855713" w:rsidRDefault="00855713" w:rsidP="00855713">
      <w:pPr>
        <w:spacing w:line="360" w:lineRule="auto"/>
        <w:rPr>
          <w:lang w:val="en-US"/>
        </w:rPr>
      </w:pPr>
      <w:r>
        <w:rPr>
          <w:lang w:val="en-US"/>
        </w:rPr>
        <w:t>2.  Attendance was marked.</w:t>
      </w:r>
    </w:p>
    <w:p w:rsidR="003C2B1B" w:rsidRPr="003C2B1B" w:rsidRDefault="00855713" w:rsidP="00855713">
      <w:pPr>
        <w:spacing w:line="360" w:lineRule="auto"/>
        <w:rPr>
          <w:lang w:eastAsia="ja-JP"/>
        </w:rPr>
      </w:pPr>
      <w:r>
        <w:rPr>
          <w:lang w:val="en-US"/>
        </w:rPr>
        <w:t>3.  Agenda of the meeting as contained in document 22-12-0041-02-000b was reviewed and discussed. No objection was heard. It was approved unanimously.</w:t>
      </w:r>
      <w:r w:rsidR="003C2B1B">
        <w:rPr>
          <w:rFonts w:hint="eastAsia"/>
          <w:lang w:val="en-US" w:eastAsia="ja-JP"/>
        </w:rPr>
        <w:t xml:space="preserve"> </w:t>
      </w:r>
      <w:r w:rsidR="003C2B1B">
        <w:t>IEEE patent policy was read out by the Chair.</w:t>
      </w:r>
    </w:p>
    <w:p w:rsidR="00855713" w:rsidRDefault="00855713" w:rsidP="00855713">
      <w:pPr>
        <w:spacing w:line="360" w:lineRule="auto"/>
        <w:rPr>
          <w:lang w:val="en-US"/>
        </w:rPr>
      </w:pPr>
      <w:r>
        <w:rPr>
          <w:lang w:val="en-US"/>
        </w:rPr>
        <w:t xml:space="preserve">4. Tim </w:t>
      </w:r>
      <w:r w:rsidR="009C0FA5">
        <w:rPr>
          <w:lang w:val="en-US"/>
        </w:rPr>
        <w:t xml:space="preserve">Godfrey from EPRI </w:t>
      </w:r>
      <w:r>
        <w:rPr>
          <w:lang w:val="en-US"/>
        </w:rPr>
        <w:t>gave us an overview of smart grid application.</w:t>
      </w:r>
    </w:p>
    <w:p w:rsidR="00855713" w:rsidRDefault="00855713" w:rsidP="00855713">
      <w:pPr>
        <w:spacing w:line="360" w:lineRule="auto"/>
        <w:rPr>
          <w:lang w:val="en-US"/>
        </w:rPr>
      </w:pPr>
      <w:r>
        <w:rPr>
          <w:lang w:val="en-US"/>
        </w:rPr>
        <w:t>There are two possible broad applications: a. 2-way communication to metering, provide more functionality to the smart meters. b. Distribution of voltage between cities. There will be huge deployment of sensors and controlling equipment</w:t>
      </w:r>
      <w:r w:rsidR="009C0FA5">
        <w:rPr>
          <w:lang w:val="en-US"/>
        </w:rPr>
        <w:t xml:space="preserve"> in the future</w:t>
      </w:r>
      <w:r>
        <w:rPr>
          <w:lang w:val="en-US"/>
        </w:rPr>
        <w:t xml:space="preserve">. Reliability of the network is critical. Traditional </w:t>
      </w:r>
      <w:proofErr w:type="spellStart"/>
      <w:r>
        <w:rPr>
          <w:lang w:val="en-US"/>
        </w:rPr>
        <w:t>liscenced</w:t>
      </w:r>
      <w:proofErr w:type="spellEnd"/>
      <w:r>
        <w:rPr>
          <w:lang w:val="en-US"/>
        </w:rPr>
        <w:t xml:space="preserve"> frequency band, has to</w:t>
      </w:r>
      <w:r w:rsidR="008365C8">
        <w:rPr>
          <w:rFonts w:hint="eastAsia"/>
          <w:lang w:val="en-US" w:eastAsia="ja-JP"/>
        </w:rPr>
        <w:t xml:space="preserve">　</w:t>
      </w:r>
      <w:r w:rsidR="009C0FA5">
        <w:rPr>
          <w:lang w:val="en-US"/>
        </w:rPr>
        <w:t xml:space="preserve">change to </w:t>
      </w:r>
      <w:r>
        <w:rPr>
          <w:lang w:val="en-US"/>
        </w:rPr>
        <w:t>switch</w:t>
      </w:r>
      <w:r w:rsidR="009C0FA5">
        <w:rPr>
          <w:lang w:val="en-US"/>
        </w:rPr>
        <w:t>ing</w:t>
      </w:r>
      <w:r>
        <w:rPr>
          <w:lang w:val="en-US"/>
        </w:rPr>
        <w:t xml:space="preserve"> band in TV whitespace. Private network can be considered in 802.22b together with </w:t>
      </w:r>
      <w:r w:rsidR="009C0FA5">
        <w:rPr>
          <w:lang w:val="en-US"/>
        </w:rPr>
        <w:t>802.</w:t>
      </w:r>
      <w:r>
        <w:rPr>
          <w:lang w:val="en-US"/>
        </w:rPr>
        <w:t xml:space="preserve">16   </w:t>
      </w:r>
    </w:p>
    <w:p w:rsidR="00855713" w:rsidRDefault="00855713" w:rsidP="00855713">
      <w:pPr>
        <w:spacing w:line="360" w:lineRule="auto"/>
        <w:rPr>
          <w:lang w:val="en-US"/>
        </w:rPr>
      </w:pPr>
      <w:r w:rsidRPr="00855713">
        <w:rPr>
          <w:b/>
          <w:lang w:val="en-US"/>
        </w:rPr>
        <w:t>Ask</w:t>
      </w:r>
      <w:r w:rsidR="009C0FA5">
        <w:rPr>
          <w:lang w:val="en-US"/>
        </w:rPr>
        <w:t xml:space="preserve">: Is </w:t>
      </w:r>
      <w:proofErr w:type="spellStart"/>
      <w:proofErr w:type="gramStart"/>
      <w:r w:rsidR="009C0FA5">
        <w:rPr>
          <w:lang w:val="en-US"/>
        </w:rPr>
        <w:t>T</w:t>
      </w:r>
      <w:r>
        <w:rPr>
          <w:lang w:val="en-US"/>
        </w:rPr>
        <w:t>v</w:t>
      </w:r>
      <w:proofErr w:type="spellEnd"/>
      <w:proofErr w:type="gramEnd"/>
      <w:r>
        <w:rPr>
          <w:lang w:val="en-US"/>
        </w:rPr>
        <w:t xml:space="preserve"> whitespace possible</w:t>
      </w:r>
      <w:r w:rsidR="009C0FA5">
        <w:rPr>
          <w:lang w:val="en-US"/>
        </w:rPr>
        <w:t xml:space="preserve"> to be applied in disaster scenario</w:t>
      </w:r>
      <w:r>
        <w:rPr>
          <w:lang w:val="en-US"/>
        </w:rPr>
        <w:t>?</w:t>
      </w:r>
    </w:p>
    <w:p w:rsidR="00855713" w:rsidRDefault="00855713" w:rsidP="00855713">
      <w:pPr>
        <w:spacing w:line="360" w:lineRule="auto"/>
        <w:rPr>
          <w:lang w:val="en-US"/>
        </w:rPr>
      </w:pPr>
      <w:proofErr w:type="spellStart"/>
      <w:r w:rsidRPr="00855713">
        <w:rPr>
          <w:b/>
          <w:lang w:val="en-US"/>
        </w:rPr>
        <w:t>Ans</w:t>
      </w:r>
      <w:proofErr w:type="spellEnd"/>
      <w:r>
        <w:rPr>
          <w:lang w:val="en-US"/>
        </w:rPr>
        <w:t xml:space="preserve">: </w:t>
      </w:r>
      <w:r w:rsidR="009C0FA5">
        <w:rPr>
          <w:lang w:val="en-US"/>
        </w:rPr>
        <w:t xml:space="preserve">802.22 covers </w:t>
      </w:r>
      <w:r>
        <w:rPr>
          <w:lang w:val="en-US"/>
        </w:rPr>
        <w:t>suburban to rural</w:t>
      </w:r>
      <w:r w:rsidR="009C0FA5">
        <w:rPr>
          <w:lang w:val="en-US"/>
        </w:rPr>
        <w:t xml:space="preserve"> area</w:t>
      </w:r>
      <w:r>
        <w:rPr>
          <w:lang w:val="en-US"/>
        </w:rPr>
        <w:t xml:space="preserve">. </w:t>
      </w:r>
      <w:r w:rsidR="009C0FA5">
        <w:rPr>
          <w:lang w:val="en-US"/>
        </w:rPr>
        <w:t>L</w:t>
      </w:r>
      <w:r>
        <w:rPr>
          <w:lang w:val="en-US"/>
        </w:rPr>
        <w:t>ack of mobile operator coverage</w:t>
      </w:r>
      <w:r w:rsidR="009C0FA5">
        <w:rPr>
          <w:lang w:val="en-US"/>
        </w:rPr>
        <w:t xml:space="preserve"> is one thing</w:t>
      </w:r>
      <w:r>
        <w:rPr>
          <w:lang w:val="en-US"/>
        </w:rPr>
        <w:t>. 2G coverage</w:t>
      </w:r>
      <w:r w:rsidR="009C0FA5">
        <w:rPr>
          <w:lang w:val="en-US"/>
        </w:rPr>
        <w:t xml:space="preserve"> is another. S</w:t>
      </w:r>
      <w:r>
        <w:rPr>
          <w:lang w:val="en-US"/>
        </w:rPr>
        <w:t>mart meter</w:t>
      </w:r>
      <w:r w:rsidR="009C0FA5">
        <w:rPr>
          <w:lang w:val="en-US"/>
        </w:rPr>
        <w:t xml:space="preserve">ing </w:t>
      </w:r>
      <w:r>
        <w:rPr>
          <w:lang w:val="en-US"/>
        </w:rPr>
        <w:t>backhaul</w:t>
      </w:r>
      <w:r w:rsidR="009C0FA5">
        <w:rPr>
          <w:lang w:val="en-US"/>
        </w:rPr>
        <w:t xml:space="preserve"> is</w:t>
      </w:r>
      <w:r>
        <w:rPr>
          <w:lang w:val="en-US"/>
        </w:rPr>
        <w:t xml:space="preserve"> ver</w:t>
      </w:r>
      <w:r w:rsidR="009C0FA5">
        <w:rPr>
          <w:lang w:val="en-US"/>
        </w:rPr>
        <w:t xml:space="preserve">y appropriate for </w:t>
      </w:r>
      <w:r w:rsidR="00307E8C">
        <w:rPr>
          <w:rFonts w:hint="eastAsia"/>
          <w:lang w:val="en-US" w:eastAsia="ja-JP"/>
        </w:rPr>
        <w:t>TV</w:t>
      </w:r>
      <w:r w:rsidR="009C0FA5">
        <w:rPr>
          <w:lang w:val="en-US"/>
        </w:rPr>
        <w:t xml:space="preserve"> whitespace, as well as</w:t>
      </w:r>
      <w:r>
        <w:rPr>
          <w:lang w:val="en-US"/>
        </w:rPr>
        <w:t xml:space="preserve"> power generation</w:t>
      </w:r>
      <w:r w:rsidR="009C0FA5">
        <w:rPr>
          <w:lang w:val="en-US"/>
        </w:rPr>
        <w:t xml:space="preserve"> in disaster scenario.</w:t>
      </w:r>
    </w:p>
    <w:p w:rsidR="00855713" w:rsidRDefault="00855713" w:rsidP="00855713">
      <w:pPr>
        <w:spacing w:line="360" w:lineRule="auto"/>
        <w:rPr>
          <w:lang w:val="en-US"/>
        </w:rPr>
      </w:pPr>
      <w:r w:rsidRPr="00855713">
        <w:rPr>
          <w:b/>
          <w:lang w:val="en-US"/>
        </w:rPr>
        <w:t>Ask</w:t>
      </w:r>
      <w:r>
        <w:rPr>
          <w:lang w:val="en-US"/>
        </w:rPr>
        <w:t xml:space="preserve">: </w:t>
      </w:r>
      <w:r w:rsidR="008365C8">
        <w:rPr>
          <w:rFonts w:hint="eastAsia"/>
          <w:lang w:val="en-US" w:eastAsia="ja-JP"/>
        </w:rPr>
        <w:t>W</w:t>
      </w:r>
      <w:r>
        <w:rPr>
          <w:lang w:val="en-US"/>
        </w:rPr>
        <w:t>hat is the typical traffic to the smart grid network, very low, 1kbps.</w:t>
      </w:r>
    </w:p>
    <w:p w:rsidR="00855713" w:rsidRDefault="00855713" w:rsidP="00855713">
      <w:pPr>
        <w:spacing w:line="360" w:lineRule="auto"/>
        <w:rPr>
          <w:lang w:val="en-US"/>
        </w:rPr>
      </w:pPr>
      <w:proofErr w:type="spellStart"/>
      <w:r w:rsidRPr="00855713">
        <w:rPr>
          <w:b/>
          <w:lang w:val="en-US"/>
        </w:rPr>
        <w:t>Ans</w:t>
      </w:r>
      <w:proofErr w:type="spellEnd"/>
      <w:r>
        <w:rPr>
          <w:lang w:val="en-US"/>
        </w:rPr>
        <w:t xml:space="preserve">: </w:t>
      </w:r>
      <w:r w:rsidR="008365C8">
        <w:rPr>
          <w:rFonts w:hint="eastAsia"/>
          <w:lang w:val="en-US" w:eastAsia="ja-JP"/>
        </w:rPr>
        <w:t>T</w:t>
      </w:r>
      <w:r>
        <w:rPr>
          <w:lang w:val="en-US"/>
        </w:rPr>
        <w:t>he data vary widely from traditional use case to what they want to achieve</w:t>
      </w:r>
      <w:r w:rsidR="009C0FA5">
        <w:rPr>
          <w:lang w:val="en-US"/>
        </w:rPr>
        <w:t xml:space="preserve"> </w:t>
      </w:r>
      <w:proofErr w:type="spellStart"/>
      <w:r w:rsidR="009C0FA5">
        <w:rPr>
          <w:lang w:val="en-US"/>
        </w:rPr>
        <w:t>nowaday</w:t>
      </w:r>
      <w:proofErr w:type="spellEnd"/>
      <w:r w:rsidR="009C0FA5">
        <w:rPr>
          <w:lang w:val="en-US"/>
        </w:rPr>
        <w:t>, once a day or once a week. I</w:t>
      </w:r>
      <w:r>
        <w:rPr>
          <w:lang w:val="en-US"/>
        </w:rPr>
        <w:t>n some case</w:t>
      </w:r>
      <w:r w:rsidR="009C0FA5">
        <w:rPr>
          <w:lang w:val="en-US"/>
        </w:rPr>
        <w:t>s</w:t>
      </w:r>
      <w:r>
        <w:rPr>
          <w:lang w:val="en-US"/>
        </w:rPr>
        <w:t xml:space="preserve">, utility need to read more frequent. </w:t>
      </w:r>
      <w:r w:rsidR="009C0FA5">
        <w:rPr>
          <w:lang w:val="en-US"/>
        </w:rPr>
        <w:t>Hence the data rate will go up.</w:t>
      </w:r>
    </w:p>
    <w:p w:rsidR="00855713" w:rsidRDefault="00855713" w:rsidP="00855713">
      <w:pPr>
        <w:spacing w:line="360" w:lineRule="auto"/>
        <w:rPr>
          <w:lang w:val="en-US"/>
        </w:rPr>
      </w:pPr>
      <w:r w:rsidRPr="00855713">
        <w:rPr>
          <w:b/>
          <w:lang w:val="en-US"/>
        </w:rPr>
        <w:t>Ask</w:t>
      </w:r>
      <w:r>
        <w:rPr>
          <w:lang w:val="en-US"/>
        </w:rPr>
        <w:t xml:space="preserve">: </w:t>
      </w:r>
      <w:proofErr w:type="spellStart"/>
      <w:r w:rsidR="008365C8">
        <w:rPr>
          <w:rFonts w:hint="eastAsia"/>
          <w:lang w:val="en-US" w:eastAsia="ja-JP"/>
        </w:rPr>
        <w:t>S</w:t>
      </w:r>
      <w:r>
        <w:rPr>
          <w:lang w:val="en-US"/>
        </w:rPr>
        <w:t>pecrum</w:t>
      </w:r>
      <w:proofErr w:type="spellEnd"/>
      <w:r>
        <w:rPr>
          <w:lang w:val="en-US"/>
        </w:rPr>
        <w:t xml:space="preserve"> efficiency and security</w:t>
      </w:r>
    </w:p>
    <w:p w:rsidR="009C0FA5" w:rsidRDefault="009C0FA5" w:rsidP="009C0FA5">
      <w:pPr>
        <w:spacing w:line="360" w:lineRule="auto"/>
        <w:rPr>
          <w:lang w:val="en-US"/>
        </w:rPr>
      </w:pPr>
      <w:proofErr w:type="spellStart"/>
      <w:r w:rsidRPr="009C0FA5">
        <w:rPr>
          <w:b/>
          <w:lang w:val="en-US"/>
        </w:rPr>
        <w:t>Ans</w:t>
      </w:r>
      <w:proofErr w:type="spellEnd"/>
      <w:r>
        <w:rPr>
          <w:lang w:val="en-US"/>
        </w:rPr>
        <w:t xml:space="preserve">: At the edge of network, meters are power off, no one aware. </w:t>
      </w:r>
      <w:r w:rsidR="008365C8">
        <w:rPr>
          <w:rFonts w:hint="eastAsia"/>
          <w:lang w:val="en-US" w:eastAsia="ja-JP"/>
        </w:rPr>
        <w:t>S</w:t>
      </w:r>
      <w:r>
        <w:rPr>
          <w:lang w:val="en-US"/>
        </w:rPr>
        <w:t xml:space="preserve">mart meter solve this problem. </w:t>
      </w:r>
      <w:r w:rsidR="008365C8">
        <w:rPr>
          <w:rFonts w:hint="eastAsia"/>
          <w:lang w:val="en-US" w:eastAsia="ja-JP"/>
        </w:rPr>
        <w:t>L</w:t>
      </w:r>
      <w:r>
        <w:rPr>
          <w:lang w:val="en-US"/>
        </w:rPr>
        <w:t xml:space="preserve">oad balancing can be done by adding more switches, and improve power efficiency </w:t>
      </w:r>
    </w:p>
    <w:p w:rsidR="00855713" w:rsidRDefault="00855713" w:rsidP="00855713">
      <w:pPr>
        <w:spacing w:line="360" w:lineRule="auto"/>
        <w:rPr>
          <w:lang w:val="en-US"/>
        </w:rPr>
      </w:pPr>
      <w:proofErr w:type="spellStart"/>
      <w:r w:rsidRPr="00855713">
        <w:rPr>
          <w:b/>
          <w:lang w:val="en-US"/>
        </w:rPr>
        <w:t>Ans</w:t>
      </w:r>
      <w:proofErr w:type="spellEnd"/>
      <w:r>
        <w:rPr>
          <w:lang w:val="en-US"/>
        </w:rPr>
        <w:t xml:space="preserve">: </w:t>
      </w:r>
      <w:r w:rsidR="009C0FA5">
        <w:rPr>
          <w:lang w:val="en-US"/>
        </w:rPr>
        <w:t xml:space="preserve">smart grid applications </w:t>
      </w:r>
      <w:r>
        <w:rPr>
          <w:lang w:val="en-US"/>
        </w:rPr>
        <w:t>ha</w:t>
      </w:r>
      <w:r w:rsidR="009C0FA5">
        <w:rPr>
          <w:lang w:val="en-US"/>
        </w:rPr>
        <w:t>ve</w:t>
      </w:r>
      <w:r>
        <w:rPr>
          <w:lang w:val="en-US"/>
        </w:rPr>
        <w:t xml:space="preserve"> to meet a strict security requirement to provide a robust, secured link </w:t>
      </w:r>
    </w:p>
    <w:p w:rsidR="009C0FA5" w:rsidRDefault="009C0FA5" w:rsidP="00855713">
      <w:pPr>
        <w:spacing w:line="360" w:lineRule="auto"/>
        <w:rPr>
          <w:lang w:val="en-US"/>
        </w:rPr>
      </w:pPr>
    </w:p>
    <w:p w:rsidR="00855713" w:rsidRDefault="00855713" w:rsidP="00855713">
      <w:pPr>
        <w:spacing w:line="360" w:lineRule="auto"/>
        <w:rPr>
          <w:lang w:val="en-US"/>
        </w:rPr>
      </w:pPr>
      <w:r>
        <w:rPr>
          <w:lang w:val="en-US"/>
        </w:rPr>
        <w:t xml:space="preserve">5. Discussion of </w:t>
      </w:r>
      <w:proofErr w:type="spellStart"/>
      <w:r>
        <w:rPr>
          <w:lang w:val="en-US"/>
        </w:rPr>
        <w:t>prediscussion</w:t>
      </w:r>
      <w:proofErr w:type="spellEnd"/>
      <w:r>
        <w:rPr>
          <w:lang w:val="en-US"/>
        </w:rPr>
        <w:t xml:space="preserve"> of selection document</w:t>
      </w:r>
      <w:r w:rsidR="009C0FA5">
        <w:rPr>
          <w:lang w:val="en-US"/>
        </w:rPr>
        <w:t>.</w:t>
      </w:r>
    </w:p>
    <w:p w:rsidR="009C0FA5" w:rsidRDefault="009C0FA5" w:rsidP="00855713">
      <w:pPr>
        <w:spacing w:line="360" w:lineRule="auto"/>
        <w:rPr>
          <w:lang w:val="en-US"/>
        </w:rPr>
      </w:pPr>
      <w:r>
        <w:rPr>
          <w:lang w:val="en-US"/>
        </w:rPr>
        <w:t xml:space="preserve">Chair presented updated document </w:t>
      </w:r>
      <w:r w:rsidR="00C06483">
        <w:rPr>
          <w:lang w:val="en-US"/>
        </w:rPr>
        <w:t>22-12-0036-01-000b.</w:t>
      </w:r>
    </w:p>
    <w:p w:rsidR="00586826" w:rsidRDefault="00586826" w:rsidP="00855713">
      <w:pPr>
        <w:spacing w:line="360" w:lineRule="auto"/>
        <w:rPr>
          <w:lang w:val="en-US"/>
        </w:rPr>
      </w:pPr>
      <w:r>
        <w:rPr>
          <w:lang w:val="en-US"/>
        </w:rPr>
        <w:t>There was a question about the number of H-CPE in the network. It is set to 100H-CPE</w:t>
      </w:r>
      <w:r w:rsidR="008365C8">
        <w:rPr>
          <w:rFonts w:hint="eastAsia"/>
          <w:lang w:val="en-US" w:eastAsia="ja-JP"/>
        </w:rPr>
        <w:t>s</w:t>
      </w:r>
      <w:r>
        <w:rPr>
          <w:lang w:val="en-US"/>
        </w:rPr>
        <w:t>, what is the rational for choosing this value?</w:t>
      </w:r>
    </w:p>
    <w:p w:rsidR="00586826" w:rsidRDefault="00B816AB" w:rsidP="00855713">
      <w:pPr>
        <w:spacing w:line="360" w:lineRule="auto"/>
        <w:rPr>
          <w:lang w:val="en-US"/>
        </w:rPr>
      </w:pPr>
      <w:proofErr w:type="spellStart"/>
      <w:r>
        <w:rPr>
          <w:lang w:val="en-US"/>
        </w:rPr>
        <w:t>Ans</w:t>
      </w:r>
      <w:proofErr w:type="spellEnd"/>
      <w:r>
        <w:rPr>
          <w:lang w:val="en-US"/>
        </w:rPr>
        <w:t>: This is just one example. It is set to 100 for the sake of easy simulation.</w:t>
      </w:r>
    </w:p>
    <w:p w:rsidR="00C06483" w:rsidRDefault="00C06483" w:rsidP="00855713">
      <w:pPr>
        <w:spacing w:line="360" w:lineRule="auto"/>
        <w:rPr>
          <w:lang w:val="en-US"/>
        </w:rPr>
      </w:pPr>
      <w:r>
        <w:rPr>
          <w:lang w:val="en-US"/>
        </w:rPr>
        <w:lastRenderedPageBreak/>
        <w:t>6. Zhang Xin from NICT presented “Review of 802.16j traffic models” (document number: 22-12-0042-00-000b).</w:t>
      </w:r>
    </w:p>
    <w:p w:rsidR="00C06483" w:rsidRDefault="00C06483" w:rsidP="00855713">
      <w:pPr>
        <w:spacing w:line="360" w:lineRule="auto"/>
        <w:rPr>
          <w:lang w:val="en-US"/>
        </w:rPr>
      </w:pPr>
      <w:r>
        <w:rPr>
          <w:lang w:val="en-US"/>
        </w:rPr>
        <w:t>The following Q&amp;A received:</w:t>
      </w:r>
    </w:p>
    <w:p w:rsidR="00C06483" w:rsidRDefault="00C06483" w:rsidP="00855713">
      <w:pPr>
        <w:spacing w:line="360" w:lineRule="auto"/>
        <w:rPr>
          <w:lang w:val="en-US"/>
        </w:rPr>
      </w:pPr>
      <w:r>
        <w:rPr>
          <w:lang w:val="en-US"/>
        </w:rPr>
        <w:t>Ask: Do you know which parameter to change?</w:t>
      </w:r>
    </w:p>
    <w:p w:rsidR="009C0FA5" w:rsidRDefault="006857D6" w:rsidP="00855713">
      <w:pPr>
        <w:spacing w:line="360" w:lineRule="auto"/>
        <w:rPr>
          <w:lang w:val="en-US"/>
        </w:rPr>
      </w:pPr>
      <w:proofErr w:type="spellStart"/>
      <w:r>
        <w:rPr>
          <w:lang w:val="en-US"/>
        </w:rPr>
        <w:t>Ans</w:t>
      </w:r>
      <w:proofErr w:type="spellEnd"/>
      <w:r>
        <w:rPr>
          <w:lang w:val="en-US"/>
        </w:rPr>
        <w:t xml:space="preserve">: </w:t>
      </w:r>
      <w:r w:rsidR="0046753D">
        <w:rPr>
          <w:lang w:val="en-US"/>
        </w:rPr>
        <w:t xml:space="preserve">At the moment, we don’t have clear idea on which parameter to be changed. But 802.16j may have larger amount of traffic compared to 802.22b, so we may relax some parameters, such as </w:t>
      </w:r>
      <w:proofErr w:type="spellStart"/>
      <w:r w:rsidR="0046753D">
        <w:rPr>
          <w:lang w:val="en-US"/>
        </w:rPr>
        <w:t>chaning</w:t>
      </w:r>
      <w:proofErr w:type="spellEnd"/>
      <w:r w:rsidR="0046753D">
        <w:rPr>
          <w:lang w:val="en-US"/>
        </w:rPr>
        <w:t xml:space="preserve"> the mean to a bigger value.</w:t>
      </w:r>
    </w:p>
    <w:p w:rsidR="0046753D" w:rsidRDefault="0046753D" w:rsidP="00855713">
      <w:pPr>
        <w:spacing w:line="360" w:lineRule="auto"/>
        <w:rPr>
          <w:lang w:val="en-US"/>
        </w:rPr>
      </w:pPr>
    </w:p>
    <w:p w:rsidR="00B816AB" w:rsidRDefault="00B816AB" w:rsidP="00855713">
      <w:pPr>
        <w:spacing w:line="360" w:lineRule="auto"/>
        <w:rPr>
          <w:lang w:val="en-US"/>
        </w:rPr>
      </w:pPr>
      <w:r>
        <w:rPr>
          <w:lang w:val="en-US"/>
        </w:rPr>
        <w:t>7. The plan in the upcoming face-to-face meeting is to finish the selection criterion document.</w:t>
      </w:r>
    </w:p>
    <w:p w:rsidR="00B816AB" w:rsidRDefault="00B816AB" w:rsidP="00855713">
      <w:pPr>
        <w:spacing w:line="360" w:lineRule="auto"/>
        <w:rPr>
          <w:lang w:val="en-US"/>
        </w:rPr>
      </w:pPr>
      <w:r>
        <w:rPr>
          <w:lang w:val="en-US"/>
        </w:rPr>
        <w:t>8.  Chair reminded everyone about the registration and hotel booking of the face-to-face meeting in Atlanta. Teleconference was recessed till 8</w:t>
      </w:r>
      <w:r w:rsidRPr="00B816AB">
        <w:rPr>
          <w:vertAlign w:val="superscript"/>
          <w:lang w:val="en-US"/>
        </w:rPr>
        <w:t>th</w:t>
      </w:r>
      <w:r>
        <w:rPr>
          <w:lang w:val="en-US"/>
        </w:rPr>
        <w:t xml:space="preserve"> May 9:00pm EDT.</w:t>
      </w:r>
    </w:p>
    <w:p w:rsidR="00B816AB" w:rsidRDefault="00B816AB" w:rsidP="00855713">
      <w:pPr>
        <w:spacing w:line="360" w:lineRule="auto"/>
        <w:rPr>
          <w:lang w:val="en-US"/>
        </w:rPr>
      </w:pPr>
    </w:p>
    <w:p w:rsidR="00B816AB" w:rsidRDefault="00B816AB" w:rsidP="00855713">
      <w:pPr>
        <w:spacing w:line="360" w:lineRule="auto"/>
        <w:rPr>
          <w:lang w:val="en-US"/>
        </w:rPr>
      </w:pPr>
    </w:p>
    <w:p w:rsidR="00B816AB" w:rsidRDefault="00B816AB" w:rsidP="00855713">
      <w:pPr>
        <w:spacing w:line="360" w:lineRule="auto"/>
        <w:rPr>
          <w:lang w:val="en-US"/>
        </w:rPr>
      </w:pPr>
    </w:p>
    <w:p w:rsidR="00A01460" w:rsidRDefault="00A01460" w:rsidP="008E7AA0">
      <w:pPr>
        <w:spacing w:line="360" w:lineRule="auto"/>
      </w:pPr>
      <w:r>
        <w:tab/>
      </w:r>
    </w:p>
    <w:sectPr w:rsidR="00A01460"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83" w:rsidRDefault="00AF7F83">
      <w:r>
        <w:separator/>
      </w:r>
    </w:p>
  </w:endnote>
  <w:endnote w:type="continuationSeparator" w:id="0">
    <w:p w:rsidR="00AF7F83" w:rsidRDefault="00AF7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193B97">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2E2E6A">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83" w:rsidRDefault="00AF7F83">
      <w:r>
        <w:separator/>
      </w:r>
    </w:p>
  </w:footnote>
  <w:footnote w:type="continuationSeparator" w:id="0">
    <w:p w:rsidR="00AF7F83" w:rsidRDefault="00AF7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9185A" w:rsidP="0029185A">
    <w:pPr>
      <w:pStyle w:val="Header"/>
      <w:tabs>
        <w:tab w:val="clear" w:pos="6480"/>
        <w:tab w:val="clear" w:pos="12960"/>
        <w:tab w:val="center" w:pos="4680"/>
        <w:tab w:val="right" w:pos="9360"/>
        <w:tab w:val="right" w:pos="10080"/>
      </w:tabs>
    </w:pPr>
    <w:r>
      <w:t>May</w:t>
    </w:r>
    <w:r w:rsidR="00A6508F">
      <w:t>. 2012</w:t>
    </w:r>
    <w:r w:rsidR="00D9448F">
      <w:tab/>
    </w:r>
    <w:r w:rsidR="00D9448F">
      <w:tab/>
    </w:r>
    <w:fldSimple w:instr=" TITLE  \* MERGEFORMAT ">
      <w:r w:rsidR="00A6508F">
        <w:t>doc.: IEEE 802.22-12</w:t>
      </w:r>
      <w:r w:rsidR="005F093D">
        <w:t>-</w:t>
      </w:r>
      <w:r w:rsidR="007019C2">
        <w:t>00</w:t>
      </w:r>
      <w:r>
        <w:rPr>
          <w:color w:val="000000" w:themeColor="text1"/>
        </w:rPr>
        <w:t>5</w:t>
      </w:r>
      <w:r w:rsidR="002E2E6A">
        <w:rPr>
          <w:color w:val="000000" w:themeColor="text1"/>
        </w:rPr>
        <w:t>2</w:t>
      </w:r>
      <w:r>
        <w:rPr>
          <w:color w:val="000000" w:themeColor="text1"/>
        </w:rPr>
        <w:t>-00</w:t>
      </w:r>
      <w:r w:rsidR="005F093D">
        <w:rPr>
          <w:color w:val="000000" w:themeColor="text1"/>
        </w:rPr>
        <w:t>-</w:t>
      </w:r>
    </w:fldSimple>
    <w:r w:rsidR="00A6508F">
      <w:t>000b</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3058"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213F4"/>
    <w:rsid w:val="0003136F"/>
    <w:rsid w:val="00031D69"/>
    <w:rsid w:val="00033396"/>
    <w:rsid w:val="00036E98"/>
    <w:rsid w:val="00047FC4"/>
    <w:rsid w:val="00055E7D"/>
    <w:rsid w:val="000710EE"/>
    <w:rsid w:val="000801F4"/>
    <w:rsid w:val="0008421C"/>
    <w:rsid w:val="00093881"/>
    <w:rsid w:val="000A0742"/>
    <w:rsid w:val="000B5CE1"/>
    <w:rsid w:val="000C1AA3"/>
    <w:rsid w:val="000C1F00"/>
    <w:rsid w:val="000D4605"/>
    <w:rsid w:val="000E0025"/>
    <w:rsid w:val="000E2C44"/>
    <w:rsid w:val="000F61C9"/>
    <w:rsid w:val="001039FE"/>
    <w:rsid w:val="00106EBB"/>
    <w:rsid w:val="00114B90"/>
    <w:rsid w:val="001204B4"/>
    <w:rsid w:val="00132A2E"/>
    <w:rsid w:val="0014579F"/>
    <w:rsid w:val="00145D55"/>
    <w:rsid w:val="00157DE8"/>
    <w:rsid w:val="00165324"/>
    <w:rsid w:val="00166290"/>
    <w:rsid w:val="0017198C"/>
    <w:rsid w:val="00180385"/>
    <w:rsid w:val="0018045C"/>
    <w:rsid w:val="00182613"/>
    <w:rsid w:val="00185B78"/>
    <w:rsid w:val="00193B97"/>
    <w:rsid w:val="0019540B"/>
    <w:rsid w:val="001B0E3D"/>
    <w:rsid w:val="001E1BCA"/>
    <w:rsid w:val="001E21C4"/>
    <w:rsid w:val="001E357B"/>
    <w:rsid w:val="001F024B"/>
    <w:rsid w:val="001F12B8"/>
    <w:rsid w:val="00204797"/>
    <w:rsid w:val="002127FC"/>
    <w:rsid w:val="0021597C"/>
    <w:rsid w:val="00215AD9"/>
    <w:rsid w:val="002163CC"/>
    <w:rsid w:val="00217A70"/>
    <w:rsid w:val="002217DB"/>
    <w:rsid w:val="00222C4C"/>
    <w:rsid w:val="002356FF"/>
    <w:rsid w:val="00236573"/>
    <w:rsid w:val="0023701D"/>
    <w:rsid w:val="00241DEC"/>
    <w:rsid w:val="00242413"/>
    <w:rsid w:val="002434CF"/>
    <w:rsid w:val="002522B7"/>
    <w:rsid w:val="0026226D"/>
    <w:rsid w:val="002710FA"/>
    <w:rsid w:val="00276259"/>
    <w:rsid w:val="0029185A"/>
    <w:rsid w:val="00295D1D"/>
    <w:rsid w:val="002966E9"/>
    <w:rsid w:val="002B4DB0"/>
    <w:rsid w:val="002B7D20"/>
    <w:rsid w:val="002C045D"/>
    <w:rsid w:val="002C06E4"/>
    <w:rsid w:val="002C2F82"/>
    <w:rsid w:val="002D4E6E"/>
    <w:rsid w:val="002D7D3F"/>
    <w:rsid w:val="002E2E6A"/>
    <w:rsid w:val="002F0035"/>
    <w:rsid w:val="002F5922"/>
    <w:rsid w:val="003044A5"/>
    <w:rsid w:val="0030624C"/>
    <w:rsid w:val="00307E8C"/>
    <w:rsid w:val="00316CDA"/>
    <w:rsid w:val="00320ED2"/>
    <w:rsid w:val="003246AE"/>
    <w:rsid w:val="003260EB"/>
    <w:rsid w:val="00333E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40766B"/>
    <w:rsid w:val="00413F4D"/>
    <w:rsid w:val="004205C5"/>
    <w:rsid w:val="00422B30"/>
    <w:rsid w:val="004242E3"/>
    <w:rsid w:val="00424F2C"/>
    <w:rsid w:val="00452ADC"/>
    <w:rsid w:val="004648EB"/>
    <w:rsid w:val="0046753D"/>
    <w:rsid w:val="0047204E"/>
    <w:rsid w:val="004768D4"/>
    <w:rsid w:val="004B265A"/>
    <w:rsid w:val="004B5321"/>
    <w:rsid w:val="004B629A"/>
    <w:rsid w:val="004C0704"/>
    <w:rsid w:val="004C6F4D"/>
    <w:rsid w:val="004D7A60"/>
    <w:rsid w:val="004E02A8"/>
    <w:rsid w:val="00510CF2"/>
    <w:rsid w:val="00513615"/>
    <w:rsid w:val="005171A9"/>
    <w:rsid w:val="00526AB7"/>
    <w:rsid w:val="00532125"/>
    <w:rsid w:val="00534D63"/>
    <w:rsid w:val="00543C4F"/>
    <w:rsid w:val="005573A7"/>
    <w:rsid w:val="00562BB5"/>
    <w:rsid w:val="00565C13"/>
    <w:rsid w:val="00583B01"/>
    <w:rsid w:val="00583E0D"/>
    <w:rsid w:val="00586826"/>
    <w:rsid w:val="005B42B2"/>
    <w:rsid w:val="005C22BA"/>
    <w:rsid w:val="005C3A52"/>
    <w:rsid w:val="005E7E20"/>
    <w:rsid w:val="005F093D"/>
    <w:rsid w:val="0060316C"/>
    <w:rsid w:val="00612163"/>
    <w:rsid w:val="00622FD5"/>
    <w:rsid w:val="006453F3"/>
    <w:rsid w:val="00650DD6"/>
    <w:rsid w:val="0065477F"/>
    <w:rsid w:val="006627EE"/>
    <w:rsid w:val="00664083"/>
    <w:rsid w:val="00685190"/>
    <w:rsid w:val="006857D6"/>
    <w:rsid w:val="006A51DD"/>
    <w:rsid w:val="006B01F5"/>
    <w:rsid w:val="006C2F4F"/>
    <w:rsid w:val="006C7574"/>
    <w:rsid w:val="006D35C9"/>
    <w:rsid w:val="006D48D5"/>
    <w:rsid w:val="006E3A19"/>
    <w:rsid w:val="007019C2"/>
    <w:rsid w:val="00702437"/>
    <w:rsid w:val="0070307A"/>
    <w:rsid w:val="00706AB9"/>
    <w:rsid w:val="007162C4"/>
    <w:rsid w:val="00720B67"/>
    <w:rsid w:val="00721AAD"/>
    <w:rsid w:val="00734B9C"/>
    <w:rsid w:val="00734DB2"/>
    <w:rsid w:val="007379D7"/>
    <w:rsid w:val="007409CE"/>
    <w:rsid w:val="0074573A"/>
    <w:rsid w:val="00755B7A"/>
    <w:rsid w:val="00772A8D"/>
    <w:rsid w:val="007859D3"/>
    <w:rsid w:val="00787FD0"/>
    <w:rsid w:val="00790E3F"/>
    <w:rsid w:val="00797AE7"/>
    <w:rsid w:val="007B00E8"/>
    <w:rsid w:val="007C21DB"/>
    <w:rsid w:val="007C2696"/>
    <w:rsid w:val="007C2F0B"/>
    <w:rsid w:val="007C2FA0"/>
    <w:rsid w:val="007C3467"/>
    <w:rsid w:val="007C75C4"/>
    <w:rsid w:val="007D2624"/>
    <w:rsid w:val="007D3960"/>
    <w:rsid w:val="007E168F"/>
    <w:rsid w:val="007F26A4"/>
    <w:rsid w:val="007F3F0F"/>
    <w:rsid w:val="008204B6"/>
    <w:rsid w:val="0082409A"/>
    <w:rsid w:val="00830B89"/>
    <w:rsid w:val="008365C8"/>
    <w:rsid w:val="00842816"/>
    <w:rsid w:val="008529BF"/>
    <w:rsid w:val="00855713"/>
    <w:rsid w:val="00856679"/>
    <w:rsid w:val="00862319"/>
    <w:rsid w:val="00871161"/>
    <w:rsid w:val="0088245F"/>
    <w:rsid w:val="00884829"/>
    <w:rsid w:val="00886AA0"/>
    <w:rsid w:val="008A10B1"/>
    <w:rsid w:val="008A3475"/>
    <w:rsid w:val="008B010A"/>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C0FA5"/>
    <w:rsid w:val="009E1BFA"/>
    <w:rsid w:val="009E222D"/>
    <w:rsid w:val="009F0223"/>
    <w:rsid w:val="009F157B"/>
    <w:rsid w:val="00A00A4D"/>
    <w:rsid w:val="00A01460"/>
    <w:rsid w:val="00A223AF"/>
    <w:rsid w:val="00A37D9A"/>
    <w:rsid w:val="00A4536F"/>
    <w:rsid w:val="00A50B6A"/>
    <w:rsid w:val="00A52F0D"/>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E5EDF"/>
    <w:rsid w:val="00AF21FF"/>
    <w:rsid w:val="00AF4CA5"/>
    <w:rsid w:val="00AF51BF"/>
    <w:rsid w:val="00AF7F83"/>
    <w:rsid w:val="00B005CB"/>
    <w:rsid w:val="00B27E12"/>
    <w:rsid w:val="00B36D33"/>
    <w:rsid w:val="00B3767A"/>
    <w:rsid w:val="00B41ACC"/>
    <w:rsid w:val="00B71708"/>
    <w:rsid w:val="00B7569F"/>
    <w:rsid w:val="00B77389"/>
    <w:rsid w:val="00B77DA2"/>
    <w:rsid w:val="00B816AB"/>
    <w:rsid w:val="00B8420F"/>
    <w:rsid w:val="00B907F0"/>
    <w:rsid w:val="00B96BF2"/>
    <w:rsid w:val="00BA34E4"/>
    <w:rsid w:val="00BB10D4"/>
    <w:rsid w:val="00BB46D4"/>
    <w:rsid w:val="00BC0E9F"/>
    <w:rsid w:val="00BE3541"/>
    <w:rsid w:val="00BE7F61"/>
    <w:rsid w:val="00BF1DC5"/>
    <w:rsid w:val="00C021B5"/>
    <w:rsid w:val="00C06483"/>
    <w:rsid w:val="00C12B7D"/>
    <w:rsid w:val="00C2321B"/>
    <w:rsid w:val="00C422F5"/>
    <w:rsid w:val="00C60FF0"/>
    <w:rsid w:val="00C6321D"/>
    <w:rsid w:val="00C7466C"/>
    <w:rsid w:val="00C776D3"/>
    <w:rsid w:val="00C84E9E"/>
    <w:rsid w:val="00C92E2C"/>
    <w:rsid w:val="00C960FB"/>
    <w:rsid w:val="00CA083F"/>
    <w:rsid w:val="00CA1697"/>
    <w:rsid w:val="00CB17F6"/>
    <w:rsid w:val="00CB4234"/>
    <w:rsid w:val="00CB74B1"/>
    <w:rsid w:val="00CD0E4C"/>
    <w:rsid w:val="00CD12A6"/>
    <w:rsid w:val="00CD1EF4"/>
    <w:rsid w:val="00CD5AC8"/>
    <w:rsid w:val="00CD79C5"/>
    <w:rsid w:val="00CE16D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63E08"/>
    <w:rsid w:val="00D75B02"/>
    <w:rsid w:val="00D76AB2"/>
    <w:rsid w:val="00D9087D"/>
    <w:rsid w:val="00D93D2D"/>
    <w:rsid w:val="00D9448F"/>
    <w:rsid w:val="00D948BF"/>
    <w:rsid w:val="00DA230E"/>
    <w:rsid w:val="00DB02D5"/>
    <w:rsid w:val="00DC14BD"/>
    <w:rsid w:val="00DC4BA4"/>
    <w:rsid w:val="00DC63B1"/>
    <w:rsid w:val="00DE24B3"/>
    <w:rsid w:val="00E05DEE"/>
    <w:rsid w:val="00E073B3"/>
    <w:rsid w:val="00E12522"/>
    <w:rsid w:val="00E20CFD"/>
    <w:rsid w:val="00E23782"/>
    <w:rsid w:val="00E43007"/>
    <w:rsid w:val="00E64C23"/>
    <w:rsid w:val="00E821D7"/>
    <w:rsid w:val="00E840D1"/>
    <w:rsid w:val="00E86EE5"/>
    <w:rsid w:val="00E909B0"/>
    <w:rsid w:val="00E92107"/>
    <w:rsid w:val="00E97200"/>
    <w:rsid w:val="00EA6332"/>
    <w:rsid w:val="00EB664D"/>
    <w:rsid w:val="00EB7DFE"/>
    <w:rsid w:val="00ED5BCD"/>
    <w:rsid w:val="00EE2B85"/>
    <w:rsid w:val="00EF1170"/>
    <w:rsid w:val="00EF22C8"/>
    <w:rsid w:val="00EF6956"/>
    <w:rsid w:val="00EF7F89"/>
    <w:rsid w:val="00F05018"/>
    <w:rsid w:val="00F05152"/>
    <w:rsid w:val="00F06096"/>
    <w:rsid w:val="00F25029"/>
    <w:rsid w:val="00F25F91"/>
    <w:rsid w:val="00F54117"/>
    <w:rsid w:val="00F650DA"/>
    <w:rsid w:val="00F651A8"/>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398B-4288-4091-B040-04C80BC9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15</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3311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7</cp:revision>
  <cp:lastPrinted>1601-01-01T00:00:00Z</cp:lastPrinted>
  <dcterms:created xsi:type="dcterms:W3CDTF">2012-05-07T04:25:00Z</dcterms:created>
  <dcterms:modified xsi:type="dcterms:W3CDTF">2012-05-14T17:54:00Z</dcterms:modified>
</cp:coreProperties>
</file>