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385AA2" w:rsidP="00242413">
            <w:pPr>
              <w:pStyle w:val="T2"/>
              <w:rPr>
                <w:rFonts w:eastAsiaTheme="minorEastAsia"/>
              </w:rPr>
            </w:pPr>
            <w:r>
              <w:rPr>
                <w:rFonts w:eastAsiaTheme="minorEastAsia"/>
              </w:rPr>
              <w:t xml:space="preserve">Minutes of the teleconference on June </w:t>
            </w:r>
            <w:r w:rsidR="003D668C">
              <w:rPr>
                <w:rFonts w:eastAsiaTheme="minorEastAsia"/>
              </w:rPr>
              <w:t>2</w:t>
            </w:r>
            <w:r w:rsidR="00242413">
              <w:rPr>
                <w:rFonts w:eastAsiaTheme="minorEastAsia"/>
              </w:rPr>
              <w:t>7</w:t>
            </w:r>
            <w:r>
              <w:rPr>
                <w:rFonts w:eastAsiaTheme="minorEastAsia"/>
              </w:rPr>
              <w:t xml:space="preserve">, 2011 on </w:t>
            </w:r>
            <w:r>
              <w:rPr>
                <w:szCs w:val="22"/>
              </w:rPr>
              <w:t>regional area smart grid and critical infrastructure monitoring</w:t>
            </w:r>
          </w:p>
        </w:tc>
      </w:tr>
      <w:tr w:rsidR="00D9448F" w:rsidRPr="00E64C23">
        <w:trPr>
          <w:trHeight w:val="359"/>
          <w:jc w:val="center"/>
        </w:trPr>
        <w:tc>
          <w:tcPr>
            <w:tcW w:w="9576" w:type="dxa"/>
            <w:gridSpan w:val="5"/>
            <w:vAlign w:val="center"/>
          </w:tcPr>
          <w:p w:rsidR="00D9448F" w:rsidRPr="00E64C23" w:rsidRDefault="00D9448F" w:rsidP="003D668C">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007713">
              <w:rPr>
                <w:rFonts w:eastAsiaTheme="minorEastAsia"/>
                <w:b w:val="0"/>
                <w:sz w:val="20"/>
              </w:rPr>
              <w:t>07</w:t>
            </w:r>
            <w:r w:rsidRPr="00E64C23">
              <w:rPr>
                <w:rFonts w:eastAsiaTheme="minorEastAsia"/>
                <w:b w:val="0"/>
                <w:sz w:val="20"/>
              </w:rPr>
              <w:t>-</w:t>
            </w:r>
            <w:r w:rsidR="00007713">
              <w:rPr>
                <w:rFonts w:eastAsiaTheme="minorEastAsia"/>
                <w:b w:val="0"/>
                <w:sz w:val="20"/>
              </w:rPr>
              <w:t>4</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M. Azizur Rahman</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 xml:space="preserve">3-4 </w:t>
            </w:r>
            <w:proofErr w:type="spellStart"/>
            <w:r w:rsidRPr="00E64C23">
              <w:rPr>
                <w:rFonts w:eastAsiaTheme="minorEastAsia"/>
                <w:b w:val="0"/>
                <w:sz w:val="20"/>
              </w:rPr>
              <w:t>Hikari</w:t>
            </w:r>
            <w:proofErr w:type="spellEnd"/>
            <w:r w:rsidRPr="00E64C23">
              <w:rPr>
                <w:rFonts w:eastAsiaTheme="minorEastAsia"/>
                <w:b w:val="0"/>
                <w:sz w:val="20"/>
              </w:rPr>
              <w:t xml:space="preserve"> no </w:t>
            </w:r>
            <w:proofErr w:type="spellStart"/>
            <w:r w:rsidRPr="00E64C23">
              <w:rPr>
                <w:rFonts w:eastAsiaTheme="minorEastAsia"/>
                <w:b w:val="0"/>
                <w:sz w:val="20"/>
              </w:rPr>
              <w:t>oka</w:t>
            </w:r>
            <w:proofErr w:type="spellEnd"/>
            <w:r w:rsidRPr="00E64C23">
              <w:rPr>
                <w:rFonts w:eastAsiaTheme="minorEastAsia"/>
                <w:b w:val="0"/>
                <w:sz w:val="20"/>
              </w:rPr>
              <w:t>, Yokosuka, Kanagawa, Japan</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+81-46-847-5060</w:t>
            </w:r>
          </w:p>
        </w:tc>
        <w:tc>
          <w:tcPr>
            <w:tcW w:w="1728" w:type="dxa"/>
            <w:vAlign w:val="center"/>
          </w:tcPr>
          <w:p w:rsidR="00D9448F" w:rsidRPr="00E64C23" w:rsidRDefault="00385AA2" w:rsidP="00385AA2">
            <w:pPr>
              <w:pStyle w:val="T2"/>
              <w:spacing w:after="0"/>
              <w:ind w:left="0" w:right="0"/>
              <w:rPr>
                <w:rFonts w:eastAsiaTheme="minorEastAsia"/>
                <w:b w:val="0"/>
                <w:sz w:val="16"/>
              </w:rPr>
            </w:pPr>
            <w:r>
              <w:rPr>
                <w:rFonts w:eastAsiaTheme="minorEastAsia"/>
                <w:b w:val="0"/>
                <w:sz w:val="16"/>
              </w:rPr>
              <w:t>a</w:t>
            </w:r>
            <w:r w:rsidR="004C0704" w:rsidRPr="00E64C23">
              <w:rPr>
                <w:rFonts w:eastAsiaTheme="minorEastAsia"/>
                <w:b w:val="0"/>
                <w:sz w:val="16"/>
              </w:rPr>
              <w:t>ziz</w:t>
            </w:r>
            <w:r>
              <w:rPr>
                <w:rFonts w:eastAsiaTheme="minorEastAsia"/>
                <w:b w:val="0"/>
                <w:sz w:val="16"/>
              </w:rPr>
              <w:t>.jp</w:t>
            </w:r>
            <w:r w:rsidR="004C0704" w:rsidRPr="00E64C23">
              <w:rPr>
                <w:rFonts w:eastAsiaTheme="minorEastAsia"/>
                <w:b w:val="0"/>
                <w:sz w:val="16"/>
              </w:rPr>
              <w:t>@</w:t>
            </w:r>
            <w:r>
              <w:rPr>
                <w:rFonts w:eastAsiaTheme="minorEastAsia"/>
                <w:b w:val="0"/>
                <w:sz w:val="16"/>
              </w:rPr>
              <w:t>ieee.org</w:t>
            </w:r>
          </w:p>
        </w:tc>
      </w:tr>
      <w:tr w:rsidR="00007713" w:rsidRPr="00E64C23" w:rsidTr="00583E0D">
        <w:trPr>
          <w:jc w:val="center"/>
        </w:trPr>
        <w:tc>
          <w:tcPr>
            <w:tcW w:w="1336" w:type="dxa"/>
            <w:vAlign w:val="center"/>
          </w:tcPr>
          <w:p w:rsidR="00007713" w:rsidRPr="00E64C23" w:rsidRDefault="00007713">
            <w:pPr>
              <w:pStyle w:val="T2"/>
              <w:spacing w:after="0"/>
              <w:ind w:left="0" w:right="0"/>
              <w:rPr>
                <w:rFonts w:eastAsiaTheme="minorEastAsia"/>
                <w:b w:val="0"/>
                <w:sz w:val="20"/>
              </w:rPr>
            </w:pPr>
            <w:r>
              <w:rPr>
                <w:rFonts w:eastAsiaTheme="minorEastAsia"/>
                <w:b w:val="0"/>
                <w:sz w:val="20"/>
              </w:rPr>
              <w:t>Zhang Xin</w:t>
            </w:r>
          </w:p>
        </w:tc>
        <w:tc>
          <w:tcPr>
            <w:tcW w:w="1922" w:type="dxa"/>
            <w:vAlign w:val="center"/>
          </w:tcPr>
          <w:p w:rsidR="00007713" w:rsidRPr="00E64C23" w:rsidRDefault="00007713">
            <w:pPr>
              <w:pStyle w:val="T2"/>
              <w:spacing w:after="0"/>
              <w:ind w:left="0" w:right="0"/>
              <w:rPr>
                <w:rFonts w:eastAsiaTheme="minorEastAsia"/>
                <w:b w:val="0"/>
                <w:sz w:val="20"/>
              </w:rPr>
            </w:pPr>
            <w:r>
              <w:rPr>
                <w:rFonts w:eastAsiaTheme="minorEastAsia"/>
                <w:b w:val="0"/>
                <w:sz w:val="20"/>
              </w:rPr>
              <w:t>NICT</w:t>
            </w:r>
          </w:p>
        </w:tc>
        <w:tc>
          <w:tcPr>
            <w:tcW w:w="2956" w:type="dxa"/>
            <w:vAlign w:val="center"/>
          </w:tcPr>
          <w:p w:rsidR="00007713" w:rsidRPr="00583E0D" w:rsidRDefault="00583E0D">
            <w:pPr>
              <w:pStyle w:val="T2"/>
              <w:spacing w:after="0"/>
              <w:ind w:left="0" w:right="0"/>
              <w:rPr>
                <w:rFonts w:eastAsiaTheme="minorEastAsia"/>
                <w:b w:val="0"/>
                <w:sz w:val="20"/>
              </w:rPr>
            </w:pPr>
            <w:r w:rsidRPr="00583E0D">
              <w:rPr>
                <w:b w:val="0"/>
                <w:sz w:val="20"/>
                <w:lang w:eastAsia="ja-JP"/>
              </w:rPr>
              <w:t>20 Science Park Road, #01-09A/10 TeleTech Park, Singapore</w:t>
            </w:r>
          </w:p>
        </w:tc>
        <w:tc>
          <w:tcPr>
            <w:tcW w:w="1634" w:type="dxa"/>
            <w:vAlign w:val="center"/>
          </w:tcPr>
          <w:p w:rsidR="00007713" w:rsidRPr="00E64C23" w:rsidRDefault="00007713">
            <w:pPr>
              <w:pStyle w:val="T2"/>
              <w:spacing w:after="0"/>
              <w:ind w:left="0" w:right="0"/>
              <w:rPr>
                <w:rFonts w:eastAsiaTheme="minorEastAsia"/>
                <w:b w:val="0"/>
                <w:sz w:val="20"/>
              </w:rPr>
            </w:pPr>
          </w:p>
        </w:tc>
        <w:tc>
          <w:tcPr>
            <w:tcW w:w="1728" w:type="dxa"/>
            <w:vAlign w:val="center"/>
          </w:tcPr>
          <w:p w:rsidR="00007713" w:rsidRPr="00583E0D" w:rsidRDefault="00EF7F89" w:rsidP="00385AA2">
            <w:pPr>
              <w:pStyle w:val="T2"/>
              <w:spacing w:after="0"/>
              <w:ind w:left="0" w:right="0"/>
              <w:rPr>
                <w:rFonts w:eastAsiaTheme="minorEastAsia"/>
                <w:b w:val="0"/>
                <w:sz w:val="16"/>
                <w:szCs w:val="16"/>
              </w:rPr>
            </w:pPr>
            <w:hyperlink r:id="rId7" w:history="1">
              <w:r w:rsidR="00583E0D" w:rsidRPr="00583E0D">
                <w:rPr>
                  <w:rStyle w:val="Hyperlink"/>
                  <w:b w:val="0"/>
                  <w:color w:val="000000"/>
                  <w:sz w:val="16"/>
                  <w:szCs w:val="16"/>
                  <w:u w:val="none"/>
                  <w:lang w:eastAsia="ja-JP"/>
                </w:rPr>
                <w:t>zhangxin@nict.com.sg</w:t>
              </w:r>
            </w:hyperlink>
          </w:p>
        </w:tc>
      </w:tr>
    </w:tbl>
    <w:p w:rsidR="00D9448F" w:rsidRDefault="00EF7F89">
      <w:pPr>
        <w:pStyle w:val="T1"/>
        <w:spacing w:after="120"/>
        <w:rPr>
          <w:sz w:val="22"/>
        </w:rPr>
      </w:pPr>
      <w:r w:rsidRPr="00EF7F89">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 xml:space="preserve">the minutes of the teleconference on June </w:t>
                  </w:r>
                  <w:r w:rsidR="003D668C">
                    <w:rPr>
                      <w:szCs w:val="22"/>
                    </w:rPr>
                    <w:t>2</w:t>
                  </w:r>
                  <w:r w:rsidR="00007713">
                    <w:rPr>
                      <w:szCs w:val="22"/>
                    </w:rPr>
                    <w:t>7</w:t>
                  </w:r>
                  <w:r w:rsidR="00385AA2">
                    <w:rPr>
                      <w:szCs w:val="22"/>
                    </w:rPr>
                    <w:t>, 2011 on regional area smart grid and critical infrastructure monitoring.</w:t>
                  </w:r>
                </w:p>
              </w:txbxContent>
            </v:textbox>
          </v:shape>
        </w:pict>
      </w:r>
    </w:p>
    <w:p w:rsidR="00385AA2" w:rsidRPr="00385AA2" w:rsidRDefault="00EF7F89" w:rsidP="00385AA2">
      <w:pPr>
        <w:rPr>
          <w:b/>
          <w:sz w:val="28"/>
          <w:szCs w:val="28"/>
        </w:rPr>
      </w:pPr>
      <w:r w:rsidRPr="00EF7F89">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385AA2" w:rsidRPr="00385AA2">
        <w:rPr>
          <w:b/>
          <w:sz w:val="28"/>
          <w:szCs w:val="28"/>
        </w:rPr>
        <w:lastRenderedPageBreak/>
        <w:t xml:space="preserve">WG teleconference meeting minutes </w:t>
      </w:r>
    </w:p>
    <w:p w:rsidR="00385AA2" w:rsidRPr="00385AA2" w:rsidRDefault="00385AA2" w:rsidP="00385AA2">
      <w:pPr>
        <w:rPr>
          <w:b/>
          <w:sz w:val="28"/>
          <w:szCs w:val="28"/>
        </w:rPr>
      </w:pPr>
      <w:r w:rsidRPr="00385AA2">
        <w:rPr>
          <w:b/>
          <w:sz w:val="28"/>
          <w:szCs w:val="28"/>
        </w:rPr>
        <w:t xml:space="preserve">June </w:t>
      </w:r>
      <w:r w:rsidR="003D668C">
        <w:rPr>
          <w:b/>
          <w:sz w:val="28"/>
          <w:szCs w:val="28"/>
        </w:rPr>
        <w:t>2</w:t>
      </w:r>
      <w:r w:rsidR="00007713">
        <w:rPr>
          <w:b/>
          <w:sz w:val="28"/>
          <w:szCs w:val="28"/>
        </w:rPr>
        <w:t>7</w:t>
      </w:r>
      <w:r w:rsidRPr="00385AA2">
        <w:rPr>
          <w:b/>
          <w:sz w:val="28"/>
          <w:szCs w:val="28"/>
        </w:rPr>
        <w:t>, 9-10:30 PM ET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Default="00385AA2" w:rsidP="00385AA2">
      <w:r>
        <w:t xml:space="preserve">Apurva Mody (BAE Systems), </w:t>
      </w:r>
      <w:r w:rsidR="003D668C">
        <w:t>Winston</w:t>
      </w:r>
      <w:r w:rsidR="003D668C" w:rsidRPr="003D668C">
        <w:t xml:space="preserve"> Caldwell</w:t>
      </w:r>
      <w:r w:rsidR="003D668C">
        <w:rPr>
          <w:color w:val="FF0000"/>
        </w:rPr>
        <w:t xml:space="preserve"> </w:t>
      </w:r>
      <w:r w:rsidR="003D668C">
        <w:t xml:space="preserve">(Fox), </w:t>
      </w:r>
      <w:r w:rsidR="00902216">
        <w:t xml:space="preserve">Jerry </w:t>
      </w:r>
      <w:proofErr w:type="spellStart"/>
      <w:r w:rsidR="00902216">
        <w:t>Kalke</w:t>
      </w:r>
      <w:proofErr w:type="spellEnd"/>
      <w:r>
        <w:t xml:space="preserve"> (</w:t>
      </w:r>
      <w:r w:rsidR="00902216">
        <w:t>CBS</w:t>
      </w:r>
      <w:r>
        <w:t xml:space="preserve">), </w:t>
      </w:r>
      <w:r w:rsidR="00007713">
        <w:t xml:space="preserve">Gerald Chouinard (CRC), </w:t>
      </w:r>
      <w:r>
        <w:t xml:space="preserve">Anthony Franklin (ETRI), </w:t>
      </w:r>
      <w:r w:rsidR="00007713">
        <w:t>Sung Hyun</w:t>
      </w:r>
      <w:r w:rsidR="00F94E9B">
        <w:t xml:space="preserve"> Hwang</w:t>
      </w:r>
      <w:r w:rsidR="00007713">
        <w:t xml:space="preserve"> (ETRI), Upkar Dhaliwal (</w:t>
      </w:r>
      <w:proofErr w:type="spellStart"/>
      <w:r w:rsidR="00007713">
        <w:t>Invisitrack</w:t>
      </w:r>
      <w:proofErr w:type="spellEnd"/>
      <w:r w:rsidR="00007713">
        <w:t xml:space="preserve">), </w:t>
      </w:r>
      <w:r>
        <w:t xml:space="preserve">Shigenobu Sasaki (Niigata University), Chang Woo Pyo (NICT), Zhang Xin (NICT), </w:t>
      </w:r>
      <w:r w:rsidR="00902216">
        <w:t xml:space="preserve">Chunyi Song (NICT), </w:t>
      </w:r>
      <w:r>
        <w:t xml:space="preserve">M. Azizur Rahman (NICT) </w:t>
      </w:r>
    </w:p>
    <w:p w:rsidR="00385AA2" w:rsidRDefault="00385AA2" w:rsidP="00385AA2"/>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385AA2" w:rsidRDefault="00385AA2" w:rsidP="00385AA2">
      <w:pPr>
        <w:pStyle w:val="ListParagraph"/>
        <w:numPr>
          <w:ilvl w:val="0"/>
          <w:numId w:val="5"/>
        </w:numPr>
      </w:pPr>
      <w:r>
        <w:t>Meeting call to order by Apurva Mody</w:t>
      </w:r>
    </w:p>
    <w:p w:rsidR="00007713" w:rsidRDefault="00007713" w:rsidP="00007713">
      <w:pPr>
        <w:pStyle w:val="ListParagraph"/>
        <w:numPr>
          <w:ilvl w:val="0"/>
          <w:numId w:val="5"/>
        </w:numPr>
      </w:pPr>
      <w:r>
        <w:t>Chang-Woo Pyo presented the use case document 802-11-73r0 titled “</w:t>
      </w:r>
      <w:r w:rsidRPr="00007713">
        <w:rPr>
          <w:rFonts w:asciiTheme="minorHAnsi" w:hAnsiTheme="minorHAnsi"/>
          <w:color w:val="000000"/>
        </w:rPr>
        <w:t>Usage Cases in 802.22 Smart Grid and Critical Infrastructure Monitoring</w:t>
      </w:r>
      <w:r>
        <w:t>”.</w:t>
      </w:r>
    </w:p>
    <w:p w:rsidR="00007713" w:rsidRDefault="00007713" w:rsidP="00007713">
      <w:pPr>
        <w:pStyle w:val="ListParagraph"/>
        <w:numPr>
          <w:ilvl w:val="0"/>
          <w:numId w:val="5"/>
        </w:numPr>
      </w:pPr>
      <w:r>
        <w:t xml:space="preserve">The group discussed on the feasibility of the use cases. The opinion was that the use cases presented are in line with the new study group to be formed. The main point to note is the topology in various use cases. </w:t>
      </w:r>
    </w:p>
    <w:p w:rsidR="00007713" w:rsidRDefault="00007713" w:rsidP="00007713">
      <w:pPr>
        <w:pStyle w:val="ListParagraph"/>
        <w:numPr>
          <w:ilvl w:val="0"/>
          <w:numId w:val="5"/>
        </w:numPr>
      </w:pPr>
      <w:r>
        <w:t>There was a discussion on the RF channel usage in various links. Such as, would the link from HC-CPE to LC-CPE use the same RF channel as BS-to LC-CPE? It is important because, if the same RF channel is used, the capacity of the main network will decrease. The discussion outcome was that it may or may not be the same RF channel. Right now it is not clear</w:t>
      </w:r>
      <w:r w:rsidR="00F94E9B">
        <w:t xml:space="preserve">, and this </w:t>
      </w:r>
      <w:r>
        <w:t>can be studied further during the span of the study/task group.</w:t>
      </w:r>
    </w:p>
    <w:p w:rsidR="00007713" w:rsidRDefault="00007713" w:rsidP="00007713">
      <w:pPr>
        <w:pStyle w:val="ListParagraph"/>
        <w:numPr>
          <w:ilvl w:val="0"/>
          <w:numId w:val="5"/>
        </w:numPr>
      </w:pPr>
      <w:r>
        <w:t xml:space="preserve">There was a concern about supporting video by LC-CPE. However, there was also opinion that video may not need more than </w:t>
      </w:r>
      <w:r w:rsidR="00F94E9B">
        <w:t xml:space="preserve">a </w:t>
      </w:r>
      <w:r>
        <w:t>few hundred Kbps. The option could be using low resolution video continuously or high resolution video for a short while.</w:t>
      </w:r>
    </w:p>
    <w:p w:rsidR="00007713" w:rsidRDefault="00007713" w:rsidP="00007713">
      <w:pPr>
        <w:pStyle w:val="ListParagraph"/>
        <w:numPr>
          <w:ilvl w:val="0"/>
          <w:numId w:val="5"/>
        </w:numPr>
      </w:pPr>
      <w:r>
        <w:t xml:space="preserve"> There was also discussion on using LC-CPE in cattle. An alternate option could be using passive </w:t>
      </w:r>
      <w:proofErr w:type="spellStart"/>
      <w:r>
        <w:t>geolocation</w:t>
      </w:r>
      <w:proofErr w:type="spellEnd"/>
      <w:r>
        <w:t xml:space="preserve"> device in each cattle and the device reports cattle’s location to the CPE.</w:t>
      </w:r>
    </w:p>
    <w:p w:rsidR="00007713" w:rsidRDefault="00007713" w:rsidP="00007713">
      <w:pPr>
        <w:pStyle w:val="ListParagraph"/>
        <w:numPr>
          <w:ilvl w:val="0"/>
          <w:numId w:val="5"/>
        </w:numPr>
      </w:pPr>
      <w:r>
        <w:t>The group received intent</w:t>
      </w:r>
      <w:r w:rsidR="00F94E9B">
        <w:t xml:space="preserve"> for contribution in use case</w:t>
      </w:r>
      <w:r w:rsidR="00F06096">
        <w:t>, such as r</w:t>
      </w:r>
      <w:r w:rsidR="00F94E9B">
        <w:t>ain forest (</w:t>
      </w:r>
      <w:proofErr w:type="spellStart"/>
      <w:r w:rsidR="00F94E9B">
        <w:t>ittegal</w:t>
      </w:r>
      <w:proofErr w:type="spellEnd"/>
      <w:r w:rsidR="00F94E9B">
        <w:t xml:space="preserve"> </w:t>
      </w:r>
      <w:proofErr w:type="spellStart"/>
      <w:r w:rsidR="00F94E9B">
        <w:t>deforestration</w:t>
      </w:r>
      <w:proofErr w:type="spellEnd"/>
      <w:r w:rsidR="00F94E9B">
        <w:t xml:space="preserve">) </w:t>
      </w:r>
      <w:r w:rsidR="00F06096">
        <w:t xml:space="preserve">monitoring </w:t>
      </w:r>
      <w:proofErr w:type="gramStart"/>
      <w:r w:rsidR="00F94E9B">
        <w:t xml:space="preserve">etc </w:t>
      </w:r>
      <w:r w:rsidR="00F06096">
        <w:t>.</w:t>
      </w:r>
      <w:proofErr w:type="gramEnd"/>
    </w:p>
    <w:p w:rsidR="00007713" w:rsidRDefault="00007713" w:rsidP="00007713">
      <w:pPr>
        <w:pStyle w:val="ListParagraph"/>
        <w:numPr>
          <w:ilvl w:val="0"/>
          <w:numId w:val="5"/>
        </w:numPr>
      </w:pPr>
      <w:r>
        <w:t>July 6 teleconference is cancelled and July 11 teleconference would be mainly for discussing 15 SG4TV PAR.</w:t>
      </w:r>
    </w:p>
    <w:p w:rsidR="00385AA2" w:rsidRDefault="00385AA2" w:rsidP="00385AA2">
      <w:pPr>
        <w:pStyle w:val="ListParagraph"/>
        <w:numPr>
          <w:ilvl w:val="0"/>
          <w:numId w:val="5"/>
        </w:numPr>
      </w:pPr>
      <w:r>
        <w:t>Meeting adjourned by Apurva Mody</w:t>
      </w:r>
    </w:p>
    <w:p w:rsidR="00D9448F" w:rsidRDefault="00D9448F" w:rsidP="00385AA2">
      <w:pPr>
        <w:outlineLvl w:val="0"/>
      </w:pPr>
    </w:p>
    <w:sectPr w:rsidR="00D9448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0EE" w:rsidRDefault="000710EE">
      <w:r>
        <w:separator/>
      </w:r>
    </w:p>
  </w:endnote>
  <w:endnote w:type="continuationSeparator" w:id="0">
    <w:p w:rsidR="000710EE" w:rsidRDefault="00071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EF7F89">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B96BF2">
        <w:rPr>
          <w:noProof/>
        </w:rPr>
        <w:t>1</w:t>
      </w:r>
    </w:fldSimple>
    <w:r w:rsidR="00D9448F">
      <w:tab/>
    </w:r>
    <w:r w:rsidR="009703F6">
      <w:t xml:space="preserve">M. Azizur Rahman,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0EE" w:rsidRDefault="000710EE">
      <w:r>
        <w:separator/>
      </w:r>
    </w:p>
  </w:footnote>
  <w:footnote w:type="continuationSeparator" w:id="0">
    <w:p w:rsidR="000710EE" w:rsidRDefault="000710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007713">
    <w:pPr>
      <w:pStyle w:val="Header"/>
      <w:tabs>
        <w:tab w:val="clear" w:pos="6480"/>
        <w:tab w:val="center" w:pos="4680"/>
        <w:tab w:val="right" w:pos="9360"/>
      </w:tabs>
    </w:pPr>
    <w:r>
      <w:t>Jul</w:t>
    </w:r>
    <w:r w:rsidR="00A6607C">
      <w:t>. 2011</w:t>
    </w:r>
    <w:r w:rsidR="00D9448F">
      <w:tab/>
    </w:r>
    <w:r w:rsidR="00D9448F">
      <w:tab/>
    </w:r>
    <w:fldSimple w:instr=" TITLE  \* MERGEFORMAT ">
      <w:r w:rsidR="00A6607C">
        <w:t>doc.: IEEE 802.22-11</w:t>
      </w:r>
      <w:r w:rsidR="007019C2">
        <w:t>/00</w:t>
      </w:r>
      <w:r w:rsidR="00B96BF2">
        <w:t>74</w:t>
      </w:r>
      <w:r w:rsidR="004C0704">
        <w:t>r</w:t>
      </w:r>
    </w:fldSimple>
    <w:r w:rsidR="00902216">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9938"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4919"/>
    <w:rsid w:val="00033396"/>
    <w:rsid w:val="00055E7D"/>
    <w:rsid w:val="000710EE"/>
    <w:rsid w:val="00093881"/>
    <w:rsid w:val="000B5CE1"/>
    <w:rsid w:val="00145D55"/>
    <w:rsid w:val="00166290"/>
    <w:rsid w:val="00185B78"/>
    <w:rsid w:val="001B0E3D"/>
    <w:rsid w:val="001E21C4"/>
    <w:rsid w:val="001E357B"/>
    <w:rsid w:val="00215AD9"/>
    <w:rsid w:val="002356FF"/>
    <w:rsid w:val="00242413"/>
    <w:rsid w:val="002434CF"/>
    <w:rsid w:val="0026226D"/>
    <w:rsid w:val="002C06E4"/>
    <w:rsid w:val="002F5922"/>
    <w:rsid w:val="00316CDA"/>
    <w:rsid w:val="003246AE"/>
    <w:rsid w:val="003414E6"/>
    <w:rsid w:val="00370725"/>
    <w:rsid w:val="0037268C"/>
    <w:rsid w:val="00385AA2"/>
    <w:rsid w:val="00387087"/>
    <w:rsid w:val="003D6629"/>
    <w:rsid w:val="003D668C"/>
    <w:rsid w:val="003E0587"/>
    <w:rsid w:val="003E423E"/>
    <w:rsid w:val="00424F2C"/>
    <w:rsid w:val="004768D4"/>
    <w:rsid w:val="004C0704"/>
    <w:rsid w:val="004D7A60"/>
    <w:rsid w:val="004E02A8"/>
    <w:rsid w:val="00510CF2"/>
    <w:rsid w:val="005171A9"/>
    <w:rsid w:val="00583B01"/>
    <w:rsid w:val="00583E0D"/>
    <w:rsid w:val="005B42B2"/>
    <w:rsid w:val="005C3A52"/>
    <w:rsid w:val="0060316C"/>
    <w:rsid w:val="00612163"/>
    <w:rsid w:val="00622FD5"/>
    <w:rsid w:val="00650DD6"/>
    <w:rsid w:val="00664083"/>
    <w:rsid w:val="006A51DD"/>
    <w:rsid w:val="006C7574"/>
    <w:rsid w:val="006D48D5"/>
    <w:rsid w:val="006E3A19"/>
    <w:rsid w:val="007019C2"/>
    <w:rsid w:val="00720B67"/>
    <w:rsid w:val="00755B7A"/>
    <w:rsid w:val="007C21DB"/>
    <w:rsid w:val="007C75C4"/>
    <w:rsid w:val="007D2624"/>
    <w:rsid w:val="008204B6"/>
    <w:rsid w:val="00886AA0"/>
    <w:rsid w:val="008A10B1"/>
    <w:rsid w:val="008B010A"/>
    <w:rsid w:val="008F4D49"/>
    <w:rsid w:val="008F7C57"/>
    <w:rsid w:val="00902216"/>
    <w:rsid w:val="00923C4A"/>
    <w:rsid w:val="0093626D"/>
    <w:rsid w:val="00970208"/>
    <w:rsid w:val="009703F6"/>
    <w:rsid w:val="00995967"/>
    <w:rsid w:val="00A00A4D"/>
    <w:rsid w:val="00A4536F"/>
    <w:rsid w:val="00A6607C"/>
    <w:rsid w:val="00A70AB8"/>
    <w:rsid w:val="00A978A8"/>
    <w:rsid w:val="00AB2210"/>
    <w:rsid w:val="00AC76F4"/>
    <w:rsid w:val="00AF51BF"/>
    <w:rsid w:val="00B005CB"/>
    <w:rsid w:val="00B27E12"/>
    <w:rsid w:val="00B41ACC"/>
    <w:rsid w:val="00B7569F"/>
    <w:rsid w:val="00B77DA2"/>
    <w:rsid w:val="00B907F0"/>
    <w:rsid w:val="00B96BF2"/>
    <w:rsid w:val="00BE3541"/>
    <w:rsid w:val="00C021B5"/>
    <w:rsid w:val="00C422F5"/>
    <w:rsid w:val="00C60FF0"/>
    <w:rsid w:val="00C7466C"/>
    <w:rsid w:val="00C776D3"/>
    <w:rsid w:val="00CD0E4C"/>
    <w:rsid w:val="00CD79C5"/>
    <w:rsid w:val="00CF7823"/>
    <w:rsid w:val="00D304F3"/>
    <w:rsid w:val="00D3457D"/>
    <w:rsid w:val="00D40585"/>
    <w:rsid w:val="00D52489"/>
    <w:rsid w:val="00D76AB2"/>
    <w:rsid w:val="00D9087D"/>
    <w:rsid w:val="00D9448F"/>
    <w:rsid w:val="00D948BF"/>
    <w:rsid w:val="00DC63B1"/>
    <w:rsid w:val="00E073B3"/>
    <w:rsid w:val="00E12522"/>
    <w:rsid w:val="00E23782"/>
    <w:rsid w:val="00E64C23"/>
    <w:rsid w:val="00E840D1"/>
    <w:rsid w:val="00E86EE5"/>
    <w:rsid w:val="00E97200"/>
    <w:rsid w:val="00EA6332"/>
    <w:rsid w:val="00EE2B85"/>
    <w:rsid w:val="00EF22C8"/>
    <w:rsid w:val="00EF7F89"/>
    <w:rsid w:val="00F05018"/>
    <w:rsid w:val="00F05152"/>
    <w:rsid w:val="00F06096"/>
    <w:rsid w:val="00F25029"/>
    <w:rsid w:val="00F25F91"/>
    <w:rsid w:val="00F54117"/>
    <w:rsid w:val="00F80348"/>
    <w:rsid w:val="00F91B14"/>
    <w:rsid w:val="00F94E9B"/>
    <w:rsid w:val="00FB0689"/>
    <w:rsid w:val="00FB4448"/>
    <w:rsid w:val="00FB50B1"/>
    <w:rsid w:val="00FC0EA6"/>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ngxin@nict.com.s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tcom@ieee.org" TargetMode="External"/><Relationship Id="rId4" Type="http://schemas.openxmlformats.org/officeDocument/2006/relationships/webSettings" Target="web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27</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2335</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aziz</cp:lastModifiedBy>
  <cp:revision>6</cp:revision>
  <cp:lastPrinted>1601-01-01T00:00:00Z</cp:lastPrinted>
  <dcterms:created xsi:type="dcterms:W3CDTF">2011-07-03T02:04:00Z</dcterms:created>
  <dcterms:modified xsi:type="dcterms:W3CDTF">2011-07-04T04:02:00Z</dcterms:modified>
</cp:coreProperties>
</file>