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3EF18BD0" w:rsidR="00DD36C7" w:rsidRPr="004366B1" w:rsidRDefault="00F01CFB" w:rsidP="00FF6595">
            <w:pPr>
              <w:pStyle w:val="covertext"/>
              <w:rPr>
                <w:b/>
              </w:rPr>
            </w:pPr>
            <w:r>
              <w:rPr>
                <w:rFonts w:hint="eastAsia"/>
                <w:b/>
                <w:sz w:val="28"/>
                <w:lang w:eastAsia="ja-JP"/>
              </w:rPr>
              <w:t>Suggested</w:t>
            </w:r>
            <w:r w:rsidR="008B12B5">
              <w:rPr>
                <w:b/>
                <w:sz w:val="28"/>
                <w:lang w:eastAsia="ja-JP"/>
              </w:rPr>
              <w:t xml:space="preserve"> remedy for </w:t>
            </w:r>
            <w:r w:rsidR="003F68F5">
              <w:rPr>
                <w:rFonts w:hint="eastAsia"/>
                <w:b/>
                <w:sz w:val="28"/>
                <w:lang w:eastAsia="ja-JP"/>
              </w:rPr>
              <w:t xml:space="preserve">SB </w:t>
            </w:r>
            <w:r w:rsidR="008B12B5">
              <w:rPr>
                <w:b/>
                <w:sz w:val="28"/>
                <w:lang w:eastAsia="ja-JP"/>
              </w:rPr>
              <w:t>Comment</w:t>
            </w:r>
            <w:r w:rsidR="003F68F5">
              <w:rPr>
                <w:b/>
                <w:sz w:val="28"/>
                <w:lang w:eastAsia="ja-JP"/>
              </w:rPr>
              <w:t xml:space="preserve"> </w:t>
            </w:r>
            <w:r w:rsidR="00FF6595">
              <w:rPr>
                <w:b/>
                <w:sz w:val="28"/>
                <w:lang w:eastAsia="ja-JP"/>
              </w:rPr>
              <w:t>r01</w:t>
            </w:r>
            <w:r w:rsidR="003F68F5">
              <w:rPr>
                <w:b/>
                <w:sz w:val="28"/>
                <w:lang w:eastAsia="ja-JP"/>
              </w:rPr>
              <w:t>-</w:t>
            </w:r>
            <w:r w:rsidR="00FF6595">
              <w:rPr>
                <w:rFonts w:hint="eastAsia"/>
                <w:b/>
                <w:sz w:val="28"/>
                <w:lang w:eastAsia="ja-JP"/>
              </w:rPr>
              <w:t>24</w:t>
            </w:r>
          </w:p>
        </w:tc>
      </w:tr>
      <w:tr w:rsidR="00DD36C7" w:rsidRPr="004366B1" w14:paraId="03415FF9" w14:textId="77777777">
        <w:tc>
          <w:tcPr>
            <w:tcW w:w="1350" w:type="dxa"/>
          </w:tcPr>
          <w:p w14:paraId="4C15F913" w14:textId="77777777" w:rsidR="00DD36C7" w:rsidRPr="004366B1" w:rsidRDefault="00DD36C7">
            <w:pPr>
              <w:pStyle w:val="covertext"/>
            </w:pPr>
            <w:r w:rsidRPr="004366B1">
              <w:t>DCN</w:t>
            </w:r>
          </w:p>
        </w:tc>
        <w:tc>
          <w:tcPr>
            <w:tcW w:w="9018" w:type="dxa"/>
            <w:gridSpan w:val="2"/>
          </w:tcPr>
          <w:p w14:paraId="02013455" w14:textId="37C4865F" w:rsidR="00DD36C7" w:rsidRPr="004366B1" w:rsidRDefault="00AA5C8A" w:rsidP="00173D80">
            <w:pPr>
              <w:pStyle w:val="covertext"/>
              <w:rPr>
                <w:b/>
                <w:lang w:eastAsia="ja-JP"/>
              </w:rPr>
            </w:pPr>
            <w:r w:rsidRPr="004366B1">
              <w:rPr>
                <w:b/>
              </w:rPr>
              <w:t>21-</w:t>
            </w:r>
            <w:r w:rsidR="00FF6595">
              <w:rPr>
                <w:rFonts w:hint="eastAsia"/>
                <w:b/>
                <w:lang w:eastAsia="ja-JP"/>
              </w:rPr>
              <w:t>15</w:t>
            </w:r>
            <w:r w:rsidR="00270073" w:rsidRPr="004366B1">
              <w:rPr>
                <w:b/>
              </w:rPr>
              <w:t>-</w:t>
            </w:r>
            <w:r w:rsidR="00AC2C8A">
              <w:rPr>
                <w:rFonts w:hint="eastAsia"/>
                <w:b/>
                <w:lang w:eastAsia="ja-JP"/>
              </w:rPr>
              <w:t>0</w:t>
            </w:r>
            <w:r w:rsidR="00EF1501">
              <w:rPr>
                <w:b/>
                <w:lang w:eastAsia="ja-JP"/>
              </w:rPr>
              <w:t>0</w:t>
            </w:r>
            <w:r w:rsidR="00EF1501">
              <w:rPr>
                <w:rFonts w:hint="eastAsia"/>
                <w:b/>
                <w:lang w:eastAsia="ja-JP"/>
              </w:rPr>
              <w:t>06</w:t>
            </w:r>
            <w:r w:rsidR="00514557">
              <w:rPr>
                <w:b/>
              </w:rPr>
              <w:t>-0</w:t>
            </w:r>
            <w:r w:rsidR="00F01CFB">
              <w:rPr>
                <w:rFonts w:hint="eastAsia"/>
                <w:b/>
                <w:lang w:eastAsia="ja-JP"/>
              </w:rPr>
              <w:t>0</w:t>
            </w:r>
            <w:r w:rsidR="00270073" w:rsidRPr="004366B1">
              <w:rPr>
                <w:b/>
              </w:rPr>
              <w:t>-</w:t>
            </w:r>
            <w:r w:rsidR="00270073" w:rsidRPr="004366B1">
              <w:rPr>
                <w:rFonts w:hint="eastAsia"/>
                <w:b/>
                <w:lang w:eastAsia="ja-JP"/>
              </w:rPr>
              <w:t>MuGM</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38CA4E20" w:rsidR="00DD36C7" w:rsidRPr="004366B1" w:rsidRDefault="00FF6595" w:rsidP="00603BE2">
            <w:pPr>
              <w:pStyle w:val="covertext"/>
              <w:rPr>
                <w:b/>
                <w:lang w:eastAsia="ja-JP"/>
              </w:rPr>
            </w:pPr>
            <w:r>
              <w:rPr>
                <w:b/>
                <w:lang w:eastAsia="ja-JP"/>
              </w:rPr>
              <w:t xml:space="preserve">January </w:t>
            </w:r>
            <w:r w:rsidR="00603BE2">
              <w:rPr>
                <w:b/>
                <w:lang w:eastAsia="ja-JP"/>
              </w:rPr>
              <w:t xml:space="preserve"> </w:t>
            </w:r>
            <w:r>
              <w:rPr>
                <w:rFonts w:hint="eastAsia"/>
                <w:b/>
                <w:lang w:eastAsia="ja-JP"/>
              </w:rPr>
              <w:t>12th</w:t>
            </w:r>
            <w:r w:rsidR="00AA5C8A" w:rsidRPr="004366B1">
              <w:rPr>
                <w:rFonts w:hint="eastAsia"/>
                <w:b/>
                <w:lang w:eastAsia="ja-JP"/>
              </w:rPr>
              <w:t>, 201</w:t>
            </w:r>
            <w:r>
              <w:rPr>
                <w:rFonts w:hint="eastAsia"/>
                <w:b/>
                <w:lang w:eastAsia="ja-JP"/>
              </w:rPr>
              <w:t>5</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71D59B3A" w:rsidR="00DD36C7" w:rsidRPr="004366B1" w:rsidRDefault="00A125E9" w:rsidP="003F68F5">
            <w:pPr>
              <w:pStyle w:val="covertext"/>
              <w:rPr>
                <w:lang w:eastAsia="ja-JP"/>
              </w:rPr>
            </w:pPr>
            <w:r>
              <w:rPr>
                <w:lang w:eastAsia="ja-JP"/>
              </w:rPr>
              <w:t xml:space="preserve">Yoshikazu Hanatani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77777777" w:rsidR="00DD36C7" w:rsidRPr="004366B1" w:rsidRDefault="00DD36C7" w:rsidP="003F68F5">
            <w:pPr>
              <w:pStyle w:val="covertext"/>
              <w:rPr>
                <w:lang w:eastAsia="ja-JP"/>
              </w:rPr>
            </w:pPr>
            <w:r w:rsidRPr="004366B1">
              <w:t>IEEE 802.21</w:t>
            </w:r>
            <w:r w:rsidR="003F68F5">
              <w:t>d Sponsor Ballot comment resolution</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57938558" w:rsidR="00DD36C7" w:rsidRPr="004366B1" w:rsidRDefault="00AC2C8A" w:rsidP="00FF6595">
            <w:pPr>
              <w:pStyle w:val="covertext"/>
              <w:rPr>
                <w:lang w:eastAsia="ja-JP"/>
              </w:rPr>
            </w:pPr>
            <w:r>
              <w:t>This document</w:t>
            </w:r>
            <w:r w:rsidR="00532666">
              <w:rPr>
                <w:rFonts w:hint="eastAsia"/>
                <w:lang w:eastAsia="ja-JP"/>
              </w:rPr>
              <w:t xml:space="preserve"> </w:t>
            </w:r>
            <w:r w:rsidR="00FF6595">
              <w:rPr>
                <w:rFonts w:hint="eastAsia"/>
                <w:lang w:eastAsia="ja-JP"/>
              </w:rPr>
              <w:t xml:space="preserve">describes suggested </w:t>
            </w:r>
            <w:r w:rsidR="00532666">
              <w:rPr>
                <w:rFonts w:hint="eastAsia"/>
                <w:lang w:eastAsia="ja-JP"/>
              </w:rPr>
              <w:t xml:space="preserve">remedy for </w:t>
            </w:r>
            <w:r w:rsidR="00FF6595">
              <w:rPr>
                <w:lang w:eastAsia="ja-JP"/>
              </w:rPr>
              <w:t>SB comment r01</w:t>
            </w:r>
            <w:r w:rsidR="00FF6595">
              <w:rPr>
                <w:rFonts w:hint="eastAsia"/>
                <w:lang w:eastAsia="ja-JP"/>
              </w:rPr>
              <w:t>-24</w:t>
            </w:r>
            <w:r w:rsidR="005B31F8">
              <w:rPr>
                <w:lang w:eastAsia="ja-JP"/>
              </w:rPr>
              <w:t xml:space="preserve"> </w:t>
            </w:r>
            <w:r w:rsidR="003F68F5">
              <w:rPr>
                <w:rFonts w:hint="eastAsia"/>
                <w:lang w:eastAsia="ja-JP"/>
              </w:rPr>
              <w:t xml:space="preserve">about </w:t>
            </w:r>
            <w:r w:rsidR="00FF6595">
              <w:rPr>
                <w:lang w:eastAsia="ja-JP"/>
              </w:rPr>
              <w:t>Complement Subtree Flag</w:t>
            </w:r>
            <w:r w:rsidR="003F68F5">
              <w:rPr>
                <w:lang w:eastAsia="ja-JP"/>
              </w:rPr>
              <w:t>.</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77777777" w:rsidR="00DD36C7" w:rsidRPr="004366B1" w:rsidRDefault="008B12B5" w:rsidP="003F68F5">
            <w:pPr>
              <w:pStyle w:val="covertext"/>
              <w:rPr>
                <w:lang w:eastAsia="ja-JP"/>
              </w:rPr>
            </w:pPr>
            <w:r>
              <w:rPr>
                <w:lang w:eastAsia="ja-JP"/>
              </w:rPr>
              <w:t xml:space="preserve">For </w:t>
            </w:r>
            <w:r w:rsidR="003F68F5">
              <w:t xml:space="preserve"> Sponsor Ballot </w:t>
            </w:r>
            <w:r>
              <w:rPr>
                <w:rFonts w:hint="eastAsia"/>
                <w:lang w:eastAsia="ja-JP"/>
              </w:rPr>
              <w:t>C</w:t>
            </w:r>
            <w:r w:rsidR="00AA5C8A" w:rsidRPr="004366B1">
              <w:rPr>
                <w:rFonts w:hint="eastAsia"/>
                <w:lang w:eastAsia="ja-JP"/>
              </w:rPr>
              <w:t>omment</w:t>
            </w:r>
            <w:r>
              <w:rPr>
                <w:lang w:eastAsia="ja-JP"/>
              </w:rPr>
              <w:t xml:space="preserve"> Resolution</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bookmarkStart w:id="0" w:name="_GoBack"/>
      <w:bookmarkEnd w:id="0"/>
    </w:p>
    <w:p w14:paraId="0E7BC99E" w14:textId="77777777" w:rsidR="00DD36C7" w:rsidRDefault="00DD36C7">
      <w:pPr>
        <w:rPr>
          <w:b/>
          <w:bCs/>
          <w:color w:val="000000"/>
          <w:szCs w:val="12"/>
        </w:rPr>
      </w:pPr>
    </w:p>
    <w:p w14:paraId="3DF259BC" w14:textId="77777777" w:rsidR="005B31F8" w:rsidRDefault="005B31F8" w:rsidP="00A125CF">
      <w:pPr>
        <w:pStyle w:val="1"/>
        <w:numPr>
          <w:ilvl w:val="0"/>
          <w:numId w:val="5"/>
        </w:numPr>
        <w:rPr>
          <w:lang w:eastAsia="ja-JP"/>
        </w:rPr>
      </w:pPr>
      <w:r>
        <w:rPr>
          <w:rFonts w:hint="eastAsia"/>
          <w:lang w:eastAsia="ja-JP"/>
        </w:rPr>
        <w:t>Comments</w:t>
      </w:r>
    </w:p>
    <w:p w14:paraId="15696900" w14:textId="77777777" w:rsidR="005B31F8" w:rsidRDefault="005B31F8" w:rsidP="005B31F8">
      <w:pPr>
        <w:pStyle w:val="1"/>
        <w:rPr>
          <w:lang w:eastAsia="ja-JP"/>
        </w:rPr>
      </w:pPr>
    </w:p>
    <w:p w14:paraId="07EDE777" w14:textId="7D58259D" w:rsidR="00A125CF" w:rsidRDefault="003F68F5" w:rsidP="005B31F8">
      <w:pPr>
        <w:pStyle w:val="1"/>
        <w:numPr>
          <w:ilvl w:val="0"/>
          <w:numId w:val="11"/>
        </w:numPr>
        <w:rPr>
          <w:lang w:eastAsia="ja-JP"/>
        </w:rPr>
      </w:pPr>
      <w:r>
        <w:rPr>
          <w:rFonts w:hint="eastAsia"/>
          <w:lang w:eastAsia="ja-JP"/>
        </w:rPr>
        <w:t>Comment</w:t>
      </w:r>
      <w:r w:rsidR="00FF6595">
        <w:rPr>
          <w:lang w:eastAsia="ja-JP"/>
        </w:rPr>
        <w:t xml:space="preserve"> r01</w:t>
      </w:r>
      <w:r>
        <w:rPr>
          <w:lang w:eastAsia="ja-JP"/>
        </w:rPr>
        <w:t>-</w:t>
      </w:r>
      <w:r w:rsidR="00FF6595">
        <w:rPr>
          <w:rFonts w:hint="eastAsia"/>
          <w:lang w:eastAsia="ja-JP"/>
        </w:rPr>
        <w:t>24</w:t>
      </w:r>
    </w:p>
    <w:p w14:paraId="517FAE09" w14:textId="309C881C" w:rsidR="002325F5" w:rsidRDefault="00FF6595" w:rsidP="00B22E6D">
      <w:pPr>
        <w:ind w:left="420"/>
        <w:rPr>
          <w:lang w:eastAsia="ja-JP"/>
        </w:rPr>
      </w:pPr>
      <w:r w:rsidRPr="00FF6595">
        <w:rPr>
          <w:lang w:eastAsia="ja-JP"/>
        </w:rPr>
        <w:t>Does the sentence "If ComplementSubtreeFlag is not present, it means ComplementSubtreeFlag = 0"  mean SUBTREE FLAG value is zero?  If this is true, what is the meaning of "SUBTREE_FLAG= 0 (FALSE): Leaf nodes belong to the group" as defined in data type table  F.24.</w:t>
      </w:r>
    </w:p>
    <w:p w14:paraId="5C92C897" w14:textId="5E4FBE09" w:rsidR="000F2E3D" w:rsidRDefault="000F2E3D" w:rsidP="000F2E3D">
      <w:pPr>
        <w:pStyle w:val="1"/>
        <w:numPr>
          <w:ilvl w:val="0"/>
          <w:numId w:val="11"/>
        </w:numPr>
        <w:rPr>
          <w:lang w:eastAsia="ja-JP"/>
        </w:rPr>
      </w:pPr>
      <w:r>
        <w:rPr>
          <w:rFonts w:hint="eastAsia"/>
          <w:lang w:eastAsia="ja-JP"/>
        </w:rPr>
        <w:t>Suggested remedy for Comment</w:t>
      </w:r>
      <w:r w:rsidR="00FF6595">
        <w:rPr>
          <w:lang w:eastAsia="ja-JP"/>
        </w:rPr>
        <w:t xml:space="preserve"> r01</w:t>
      </w:r>
      <w:r>
        <w:rPr>
          <w:lang w:eastAsia="ja-JP"/>
        </w:rPr>
        <w:t>-</w:t>
      </w:r>
      <w:r w:rsidR="00FF6595">
        <w:rPr>
          <w:rFonts w:hint="eastAsia"/>
          <w:lang w:eastAsia="ja-JP"/>
        </w:rPr>
        <w:t>24</w:t>
      </w:r>
    </w:p>
    <w:p w14:paraId="503E8543" w14:textId="246CF470" w:rsidR="000F2E3D" w:rsidRDefault="00FF6595" w:rsidP="00B22E6D">
      <w:pPr>
        <w:ind w:left="420"/>
        <w:rPr>
          <w:lang w:eastAsia="ja-JP"/>
        </w:rPr>
      </w:pPr>
      <w:r w:rsidRPr="00FF6595">
        <w:rPr>
          <w:lang w:eastAsia="ja-JP"/>
        </w:rPr>
        <w:t>Would suggest to clarify and explain in terms of SUBTREE_FLAG value.</w:t>
      </w:r>
    </w:p>
    <w:p w14:paraId="02EA41F6" w14:textId="77777777" w:rsidR="00FF6595" w:rsidRPr="000F2E3D" w:rsidRDefault="00FF6595" w:rsidP="00B22E6D">
      <w:pPr>
        <w:ind w:left="420"/>
        <w:rPr>
          <w:lang w:eastAsia="ja-JP"/>
        </w:rPr>
      </w:pPr>
    </w:p>
    <w:p w14:paraId="1C3F3755" w14:textId="2381DAD9" w:rsidR="002325F5" w:rsidRDefault="00FF6595" w:rsidP="002325F5">
      <w:pPr>
        <w:pStyle w:val="1"/>
        <w:numPr>
          <w:ilvl w:val="0"/>
          <w:numId w:val="5"/>
        </w:numPr>
        <w:rPr>
          <w:lang w:eastAsia="ja-JP"/>
        </w:rPr>
      </w:pPr>
      <w:r>
        <w:rPr>
          <w:lang w:eastAsia="ja-JP"/>
        </w:rPr>
        <w:t xml:space="preserve">Outline: </w:t>
      </w:r>
      <w:r w:rsidR="003F68F5">
        <w:rPr>
          <w:rFonts w:hint="eastAsia"/>
          <w:lang w:eastAsia="ja-JP"/>
        </w:rPr>
        <w:t>Proposed resolution</w:t>
      </w:r>
    </w:p>
    <w:p w14:paraId="754E391A" w14:textId="763AF0A1" w:rsidR="00F74233" w:rsidRDefault="00FF6595" w:rsidP="00FF6595">
      <w:pPr>
        <w:pStyle w:val="af1"/>
        <w:numPr>
          <w:ilvl w:val="0"/>
          <w:numId w:val="11"/>
        </w:numPr>
        <w:ind w:leftChars="0"/>
        <w:rPr>
          <w:lang w:eastAsia="ja-JP"/>
        </w:rPr>
      </w:pPr>
      <w:r>
        <w:rPr>
          <w:rFonts w:hint="eastAsia"/>
          <w:lang w:eastAsia="ja-JP"/>
        </w:rPr>
        <w:t>Remo</w:t>
      </w:r>
      <w:r>
        <w:rPr>
          <w:lang w:eastAsia="ja-JP"/>
        </w:rPr>
        <w:t>ve the sentence “</w:t>
      </w:r>
      <w:r w:rsidRPr="00FF6595">
        <w:rPr>
          <w:lang w:eastAsia="ja-JP"/>
        </w:rPr>
        <w:t>If ComplementSubtreeFlag is not present, it means ComplementSubtreeFlag = 0</w:t>
      </w:r>
      <w:r>
        <w:rPr>
          <w:lang w:eastAsia="ja-JP"/>
        </w:rPr>
        <w:t>” from p.18, l.1</w:t>
      </w:r>
      <w:r w:rsidR="00662FAC">
        <w:rPr>
          <w:lang w:eastAsia="ja-JP"/>
        </w:rPr>
        <w:t>,</w:t>
      </w:r>
      <w:r>
        <w:rPr>
          <w:lang w:eastAsia="ja-JP"/>
        </w:rPr>
        <w:t xml:space="preserve"> </w:t>
      </w:r>
      <w:r w:rsidR="00662FAC">
        <w:rPr>
          <w:lang w:eastAsia="ja-JP"/>
        </w:rPr>
        <w:t xml:space="preserve">7.4.31.3.2 </w:t>
      </w:r>
      <w:r>
        <w:rPr>
          <w:lang w:eastAsia="ja-JP"/>
        </w:rPr>
        <w:t>and p.20 l.6.</w:t>
      </w:r>
    </w:p>
    <w:p w14:paraId="6FF1399B" w14:textId="42A93B70" w:rsidR="00FF6595" w:rsidRPr="00FF6595" w:rsidRDefault="005832A6" w:rsidP="00FF6595">
      <w:pPr>
        <w:pStyle w:val="af1"/>
        <w:numPr>
          <w:ilvl w:val="0"/>
          <w:numId w:val="11"/>
        </w:numPr>
        <w:ind w:leftChars="0"/>
        <w:rPr>
          <w:lang w:eastAsia="ja-JP"/>
        </w:rPr>
      </w:pPr>
      <w:r>
        <w:rPr>
          <w:lang w:eastAsia="ja-JP"/>
        </w:rPr>
        <w:lastRenderedPageBreak/>
        <w:t>Revise 9.5.3.2 and Figure 48</w:t>
      </w:r>
      <w:r w:rsidR="00FF6595">
        <w:rPr>
          <w:lang w:eastAsia="ja-JP"/>
        </w:rPr>
        <w:t xml:space="preserve"> to support the case of Complement</w:t>
      </w:r>
      <w:r>
        <w:rPr>
          <w:lang w:eastAsia="ja-JP"/>
        </w:rPr>
        <w:t xml:space="preserve"> </w:t>
      </w:r>
      <w:r w:rsidR="00FF6595">
        <w:rPr>
          <w:lang w:eastAsia="ja-JP"/>
        </w:rPr>
        <w:t>Subtree</w:t>
      </w:r>
      <w:r>
        <w:rPr>
          <w:lang w:eastAsia="ja-JP"/>
        </w:rPr>
        <w:t xml:space="preserve"> </w:t>
      </w:r>
      <w:r w:rsidR="00FF6595">
        <w:rPr>
          <w:lang w:eastAsia="ja-JP"/>
        </w:rPr>
        <w:t>Flag</w:t>
      </w:r>
      <w:r>
        <w:rPr>
          <w:lang w:eastAsia="ja-JP"/>
        </w:rPr>
        <w:t xml:space="preserve"> TLV</w:t>
      </w:r>
      <w:r w:rsidR="00A447E3">
        <w:rPr>
          <w:lang w:eastAsia="ja-JP"/>
        </w:rPr>
        <w:t xml:space="preserve"> is not present</w:t>
      </w:r>
      <w:r w:rsidR="00FF6595">
        <w:rPr>
          <w:lang w:eastAsia="ja-JP"/>
        </w:rPr>
        <w:t xml:space="preserve"> in the </w:t>
      </w:r>
      <w:r w:rsidR="00FF6595" w:rsidRPr="00FF6595">
        <w:rPr>
          <w:lang w:eastAsia="ja-JP"/>
        </w:rPr>
        <w:t>messages.</w:t>
      </w:r>
      <w:r w:rsidR="00FF6595" w:rsidRPr="00FF6595">
        <w:rPr>
          <w:rFonts w:hint="eastAsia"/>
          <w:lang w:eastAsia="ja-JP"/>
        </w:rPr>
        <w:t xml:space="preserve"> </w:t>
      </w:r>
    </w:p>
    <w:p w14:paraId="3CAB4C6B" w14:textId="77777777" w:rsidR="00AE31A1" w:rsidRPr="00FF6595" w:rsidRDefault="00AE31A1" w:rsidP="005B31F8">
      <w:pPr>
        <w:rPr>
          <w:lang w:eastAsia="ja-JP"/>
        </w:rPr>
      </w:pPr>
    </w:p>
    <w:p w14:paraId="5AFADB56" w14:textId="6C01FE33" w:rsidR="00AE31A1" w:rsidRPr="00FF6595" w:rsidRDefault="00FF6595" w:rsidP="00FF6595">
      <w:pPr>
        <w:pStyle w:val="af1"/>
        <w:numPr>
          <w:ilvl w:val="0"/>
          <w:numId w:val="5"/>
        </w:numPr>
        <w:ind w:leftChars="0"/>
        <w:rPr>
          <w:lang w:eastAsia="ja-JP"/>
        </w:rPr>
      </w:pPr>
      <w:r w:rsidRPr="00FF6595">
        <w:rPr>
          <w:lang w:eastAsia="ja-JP"/>
        </w:rPr>
        <w:t xml:space="preserve">Detail: </w:t>
      </w:r>
      <w:r w:rsidRPr="00FF6595">
        <w:rPr>
          <w:rFonts w:hint="eastAsia"/>
          <w:lang w:eastAsia="ja-JP"/>
        </w:rPr>
        <w:t>Proposed resolution</w:t>
      </w:r>
    </w:p>
    <w:p w14:paraId="5C68EA26" w14:textId="77777777" w:rsidR="00FB6532" w:rsidRDefault="00FB6532" w:rsidP="005B31F8">
      <w:pPr>
        <w:rPr>
          <w:lang w:eastAsia="ja-JP"/>
        </w:rPr>
      </w:pPr>
    </w:p>
    <w:p w14:paraId="4BE5DF6E" w14:textId="474FD68E" w:rsidR="00FB6532" w:rsidRDefault="00FB6532" w:rsidP="00FB6532">
      <w:pPr>
        <w:numPr>
          <w:ilvl w:val="0"/>
          <w:numId w:val="11"/>
        </w:numPr>
        <w:rPr>
          <w:lang w:eastAsia="ja-JP"/>
        </w:rPr>
      </w:pPr>
      <w:r w:rsidRPr="005D3EB6">
        <w:rPr>
          <w:rFonts w:hint="eastAsia"/>
          <w:color w:val="0070C0"/>
          <w:lang w:eastAsia="ja-JP"/>
        </w:rPr>
        <w:t>Revise 7.4.31</w:t>
      </w:r>
      <w:r>
        <w:rPr>
          <w:rFonts w:hint="eastAsia"/>
          <w:color w:val="0070C0"/>
          <w:lang w:eastAsia="ja-JP"/>
        </w:rPr>
        <w:t>.3</w:t>
      </w:r>
      <w:r w:rsidR="00662FAC">
        <w:rPr>
          <w:color w:val="0070C0"/>
          <w:lang w:eastAsia="ja-JP"/>
        </w:rPr>
        <w:t>.2</w:t>
      </w:r>
      <w:r>
        <w:rPr>
          <w:rFonts w:hint="eastAsia"/>
          <w:color w:val="0070C0"/>
          <w:lang w:eastAsia="ja-JP"/>
        </w:rPr>
        <w:t xml:space="preserve"> </w:t>
      </w:r>
    </w:p>
    <w:p w14:paraId="00179844" w14:textId="77777777" w:rsidR="00F13C03" w:rsidRDefault="00F13C03" w:rsidP="003F68F5">
      <w:pPr>
        <w:rPr>
          <w:lang w:eastAsia="ja-JP"/>
        </w:rPr>
      </w:pPr>
    </w:p>
    <w:p w14:paraId="3AB28C14" w14:textId="5F0CF687" w:rsidR="00662FAC" w:rsidRDefault="00662FAC" w:rsidP="003F68F5">
      <w:pPr>
        <w:rPr>
          <w:lang w:eastAsia="ja-JP"/>
        </w:rPr>
      </w:pPr>
      <w:r>
        <w:rPr>
          <w:noProof/>
          <w:lang w:eastAsia="ja-JP"/>
        </w:rPr>
        <mc:AlternateContent>
          <mc:Choice Requires="wps">
            <w:drawing>
              <wp:anchor distT="0" distB="0" distL="114300" distR="114300" simplePos="0" relativeHeight="251659264" behindDoc="0" locked="0" layoutInCell="1" allowOverlap="1" wp14:anchorId="0F5A70DD" wp14:editId="7FC67D70">
                <wp:simplePos x="0" y="0"/>
                <wp:positionH relativeFrom="column">
                  <wp:posOffset>1304925</wp:posOffset>
                </wp:positionH>
                <wp:positionV relativeFrom="paragraph">
                  <wp:posOffset>2907030</wp:posOffset>
                </wp:positionV>
                <wp:extent cx="209550" cy="9525"/>
                <wp:effectExtent l="0" t="0" r="19050" b="28575"/>
                <wp:wrapNone/>
                <wp:docPr id="12" name="直線コネクタ 12"/>
                <wp:cNvGraphicFramePr/>
                <a:graphic xmlns:a="http://schemas.openxmlformats.org/drawingml/2006/main">
                  <a:graphicData uri="http://schemas.microsoft.com/office/word/2010/wordprocessingShape">
                    <wps:wsp>
                      <wps:cNvCnPr/>
                      <wps:spPr>
                        <a:xfrm>
                          <a:off x="0" y="0"/>
                          <a:ext cx="209550" cy="95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D2436" id="直線コネクタ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228.9pt" to="119.25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" strokecolor="#bc4542 [3045]"/>
            </w:pict>
          </mc:Fallback>
        </mc:AlternateContent>
      </w:r>
      <w:r w:rsidRPr="00662FAC">
        <w:rPr>
          <w:noProof/>
          <w:lang w:eastAsia="ja-JP"/>
        </w:rPr>
        <w:drawing>
          <wp:inline distT="0" distB="0" distL="0" distR="0" wp14:anchorId="58213011" wp14:editId="6D2E7BA0">
            <wp:extent cx="5486400" cy="395271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952718"/>
                    </a:xfrm>
                    <a:prstGeom prst="rect">
                      <a:avLst/>
                    </a:prstGeom>
                    <a:noFill/>
                    <a:ln>
                      <a:noFill/>
                    </a:ln>
                  </pic:spPr>
                </pic:pic>
              </a:graphicData>
            </a:graphic>
          </wp:inline>
        </w:drawing>
      </w:r>
    </w:p>
    <w:p w14:paraId="6EB4BDB8" w14:textId="77777777" w:rsidR="00662FAC" w:rsidRDefault="00662FAC" w:rsidP="003F68F5">
      <w:pPr>
        <w:rPr>
          <w:lang w:eastAsia="ja-JP"/>
        </w:rPr>
      </w:pPr>
    </w:p>
    <w:p w14:paraId="5B559283" w14:textId="58D5F4E7" w:rsidR="00662FAC" w:rsidRPr="00662FAC" w:rsidRDefault="00662FAC" w:rsidP="00662FAC">
      <w:pPr>
        <w:rPr>
          <w:lang w:eastAsia="ja-JP"/>
        </w:rPr>
      </w:pPr>
      <w:r w:rsidRPr="00662FAC">
        <w:rPr>
          <w:lang w:eastAsia="ja-JP"/>
        </w:rPr>
        <w:t xml:space="preserve"> a</w:t>
      </w:r>
      <w:r>
        <w:rPr>
          <w:lang w:eastAsia="ja-JP"/>
        </w:rPr>
        <w:t xml:space="preserve"> </w:t>
      </w:r>
      <w:r w:rsidRPr="00662FAC">
        <w:rPr>
          <w:lang w:eastAsia="ja-JP"/>
        </w:rPr>
        <w:t>SubgroupRange parameter shall be present for a fragmented GKB.</w:t>
      </w:r>
    </w:p>
    <w:p w14:paraId="1C1F5C5D" w14:textId="7805D5E6" w:rsidR="00662FAC" w:rsidRPr="00662FAC" w:rsidRDefault="00662FAC" w:rsidP="00662FAC">
      <w:pPr>
        <w:rPr>
          <w:lang w:eastAsia="ja-JP"/>
        </w:rPr>
      </w:pPr>
      <w:r w:rsidRPr="00662FAC">
        <w:rPr>
          <w:lang w:eastAsia="ja-JP"/>
        </w:rPr>
        <w:t xml:space="preserve"> b</w:t>
      </w:r>
      <w:r>
        <w:rPr>
          <w:lang w:eastAsia="ja-JP"/>
        </w:rPr>
        <w:t xml:space="preserve"> </w:t>
      </w:r>
      <w:r w:rsidRPr="00662FAC">
        <w:rPr>
          <w:lang w:eastAsia="ja-JP"/>
        </w:rPr>
        <w:t>The UserSpecificData parameter can be used to convey additional information such as version information of the GKB used or additional credentials.</w:t>
      </w:r>
    </w:p>
    <w:p w14:paraId="47B57519" w14:textId="56B99C2B" w:rsidR="00FF6595" w:rsidRDefault="00662FAC" w:rsidP="00662FAC">
      <w:pPr>
        <w:rPr>
          <w:lang w:eastAsia="ja-JP"/>
        </w:rPr>
      </w:pPr>
      <w:r w:rsidRPr="00662FAC">
        <w:rPr>
          <w:lang w:eastAsia="ja-JP"/>
        </w:rPr>
        <w:t xml:space="preserve"> c</w:t>
      </w:r>
      <w:r>
        <w:rPr>
          <w:lang w:eastAsia="ja-JP"/>
        </w:rPr>
        <w:t xml:space="preserve"> </w:t>
      </w:r>
      <w:r w:rsidRPr="00662FAC">
        <w:rPr>
          <w:lang w:eastAsia="ja-JP"/>
        </w:rPr>
        <w:t>If CompleteSubree is Null, no Node Index is matched the CompleteSubtree.</w:t>
      </w:r>
    </w:p>
    <w:p w14:paraId="7ACB9491" w14:textId="7F1E6776" w:rsidR="00662FAC" w:rsidRDefault="00662FAC" w:rsidP="00662FAC">
      <w:pPr>
        <w:rPr>
          <w:strike/>
          <w:color w:val="FF0000"/>
          <w:lang w:eastAsia="ja-JP"/>
        </w:rPr>
      </w:pPr>
      <w:r w:rsidRPr="00662FAC">
        <w:rPr>
          <w:strike/>
          <w:color w:val="FF0000"/>
          <w:lang w:eastAsia="ja-JP"/>
        </w:rPr>
        <w:t>d If ComplementSubtreeFlag is not present, 1 it means ComplementSubtreeFlag = 0.</w:t>
      </w:r>
    </w:p>
    <w:p w14:paraId="3E38B0A0" w14:textId="77777777" w:rsidR="00662FAC" w:rsidRDefault="00662FAC" w:rsidP="00662FAC">
      <w:pPr>
        <w:rPr>
          <w:strike/>
          <w:color w:val="FF0000"/>
          <w:lang w:eastAsia="ja-JP"/>
        </w:rPr>
      </w:pPr>
    </w:p>
    <w:p w14:paraId="1FDCC564" w14:textId="44CB8556" w:rsidR="00662FAC" w:rsidRPr="00662FAC" w:rsidRDefault="00662FAC" w:rsidP="00662FAC">
      <w:pPr>
        <w:pStyle w:val="af1"/>
        <w:numPr>
          <w:ilvl w:val="0"/>
          <w:numId w:val="11"/>
        </w:numPr>
        <w:ind w:leftChars="0"/>
        <w:rPr>
          <w:color w:val="0070C0"/>
          <w:lang w:eastAsia="ja-JP"/>
        </w:rPr>
      </w:pPr>
      <w:r>
        <w:rPr>
          <w:rFonts w:hint="eastAsia"/>
          <w:color w:val="0070C0"/>
          <w:lang w:eastAsia="ja-JP"/>
        </w:rPr>
        <w:t>Revise 7.4.3</w:t>
      </w:r>
      <w:r>
        <w:rPr>
          <w:color w:val="0070C0"/>
          <w:lang w:eastAsia="ja-JP"/>
        </w:rPr>
        <w:t>2</w:t>
      </w:r>
      <w:r>
        <w:rPr>
          <w:rFonts w:hint="eastAsia"/>
          <w:color w:val="0070C0"/>
          <w:lang w:eastAsia="ja-JP"/>
        </w:rPr>
        <w:t>.1</w:t>
      </w:r>
      <w:r w:rsidRPr="00662FAC">
        <w:rPr>
          <w:color w:val="0070C0"/>
          <w:lang w:eastAsia="ja-JP"/>
        </w:rPr>
        <w:t>.2</w:t>
      </w:r>
    </w:p>
    <w:p w14:paraId="0E5AA0BC" w14:textId="77777777" w:rsidR="00662FAC" w:rsidRDefault="00662FAC" w:rsidP="00662FAC">
      <w:pPr>
        <w:rPr>
          <w:color w:val="0070C0"/>
          <w:lang w:eastAsia="ja-JP"/>
        </w:rPr>
      </w:pPr>
    </w:p>
    <w:p w14:paraId="45D4FB47" w14:textId="3F04E8CC" w:rsidR="00662FAC" w:rsidRDefault="00662FAC" w:rsidP="00662FAC">
      <w:pPr>
        <w:rPr>
          <w:strike/>
          <w:color w:val="FF0000"/>
          <w:lang w:eastAsia="ja-JP"/>
        </w:rPr>
      </w:pPr>
      <w:r>
        <w:rPr>
          <w:strike/>
          <w:noProof/>
          <w:color w:val="FF0000"/>
          <w:lang w:eastAsia="ja-JP"/>
        </w:rPr>
        <w:lastRenderedPageBreak/>
        <mc:AlternateContent>
          <mc:Choice Requires="wps">
            <w:drawing>
              <wp:anchor distT="0" distB="0" distL="114300" distR="114300" simplePos="0" relativeHeight="251660288" behindDoc="0" locked="0" layoutInCell="1" allowOverlap="1" wp14:anchorId="3A63B4D9" wp14:editId="0AC523DA">
                <wp:simplePos x="0" y="0"/>
                <wp:positionH relativeFrom="column">
                  <wp:posOffset>1323975</wp:posOffset>
                </wp:positionH>
                <wp:positionV relativeFrom="paragraph">
                  <wp:posOffset>4495800</wp:posOffset>
                </wp:positionV>
                <wp:extent cx="180975" cy="0"/>
                <wp:effectExtent l="0" t="0" r="28575" b="19050"/>
                <wp:wrapNone/>
                <wp:docPr id="23" name="直線コネクタ 23"/>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F8C0E6D" id="直線コネクタ 2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4.25pt,354pt" to="11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" strokecolor="#bc4542 [3045]"/>
            </w:pict>
          </mc:Fallback>
        </mc:AlternateContent>
      </w:r>
      <w:r w:rsidRPr="00662FAC">
        <w:rPr>
          <w:strike/>
          <w:noProof/>
          <w:color w:val="FF0000"/>
          <w:lang w:eastAsia="ja-JP"/>
        </w:rPr>
        <w:drawing>
          <wp:inline distT="0" distB="0" distL="0" distR="0" wp14:anchorId="0915CE17" wp14:editId="539E5145">
            <wp:extent cx="5486400" cy="5360276"/>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5360276"/>
                    </a:xfrm>
                    <a:prstGeom prst="rect">
                      <a:avLst/>
                    </a:prstGeom>
                    <a:noFill/>
                    <a:ln>
                      <a:noFill/>
                    </a:ln>
                  </pic:spPr>
                </pic:pic>
              </a:graphicData>
            </a:graphic>
          </wp:inline>
        </w:drawing>
      </w:r>
    </w:p>
    <w:p w14:paraId="4EC71D97" w14:textId="77777777" w:rsidR="00662FAC" w:rsidRDefault="00662FAC" w:rsidP="00662FAC">
      <w:pPr>
        <w:rPr>
          <w:strike/>
          <w:color w:val="FF0000"/>
          <w:lang w:eastAsia="ja-JP"/>
        </w:rPr>
      </w:pPr>
    </w:p>
    <w:p w14:paraId="4EE7B0C0" w14:textId="26F79FDD" w:rsidR="00662FAC" w:rsidRPr="00662FAC" w:rsidRDefault="00662FAC" w:rsidP="00662FAC">
      <w:pPr>
        <w:rPr>
          <w:lang w:eastAsia="ja-JP"/>
        </w:rPr>
      </w:pPr>
      <w:r w:rsidRPr="00662FAC">
        <w:rPr>
          <w:lang w:eastAsia="ja-JP"/>
        </w:rPr>
        <w:t>a</w:t>
      </w:r>
      <w:r>
        <w:rPr>
          <w:lang w:eastAsia="ja-JP"/>
        </w:rPr>
        <w:t xml:space="preserve"> </w:t>
      </w:r>
      <w:r w:rsidRPr="00662FAC">
        <w:rPr>
          <w:lang w:eastAsia="ja-JP"/>
        </w:rPr>
        <w:t>If the ResponseFlag parameter is not present, the MIHF shall 2 generate a request message, otherwise the</w:t>
      </w:r>
      <w:r>
        <w:rPr>
          <w:lang w:eastAsia="ja-JP"/>
        </w:rPr>
        <w:t xml:space="preserve"> </w:t>
      </w:r>
      <w:r w:rsidRPr="00662FAC">
        <w:rPr>
          <w:lang w:eastAsia="ja-JP"/>
        </w:rPr>
        <w:t>MIHF generates either a request or an indication message, based on the ResponseFlag parameter.</w:t>
      </w:r>
    </w:p>
    <w:p w14:paraId="297498E2" w14:textId="214A5AB4" w:rsidR="00662FAC" w:rsidRPr="00662FAC" w:rsidRDefault="00662FAC" w:rsidP="00662FAC">
      <w:pPr>
        <w:rPr>
          <w:lang w:eastAsia="ja-JP"/>
        </w:rPr>
      </w:pPr>
      <w:r w:rsidRPr="00662FAC">
        <w:rPr>
          <w:lang w:eastAsia="ja-JP"/>
        </w:rPr>
        <w:t>b</w:t>
      </w:r>
      <w:r>
        <w:rPr>
          <w:lang w:eastAsia="ja-JP"/>
        </w:rPr>
        <w:t xml:space="preserve"> </w:t>
      </w:r>
      <w:r w:rsidRPr="00662FAC">
        <w:rPr>
          <w:lang w:eastAsia="ja-JP"/>
        </w:rPr>
        <w:t>SubgroupRange parameter shall be present for a fragmented GKB.</w:t>
      </w:r>
    </w:p>
    <w:p w14:paraId="7919D57D" w14:textId="0B25B7FB" w:rsidR="00662FAC" w:rsidRPr="00662FAC" w:rsidRDefault="00662FAC" w:rsidP="00662FAC">
      <w:pPr>
        <w:rPr>
          <w:lang w:eastAsia="ja-JP"/>
        </w:rPr>
      </w:pPr>
      <w:r w:rsidRPr="00662FAC">
        <w:rPr>
          <w:lang w:eastAsia="ja-JP"/>
        </w:rPr>
        <w:t>c</w:t>
      </w:r>
      <w:r>
        <w:rPr>
          <w:lang w:eastAsia="ja-JP"/>
        </w:rPr>
        <w:t xml:space="preserve"> </w:t>
      </w:r>
      <w:r w:rsidRPr="00662FAC">
        <w:rPr>
          <w:lang w:eastAsia="ja-JP"/>
        </w:rPr>
        <w:t>If CompleteSubree is Null, no Node Index matched the CompleteSubtree.</w:t>
      </w:r>
    </w:p>
    <w:p w14:paraId="6F200FDF" w14:textId="1C1803D5" w:rsidR="00662FAC" w:rsidRPr="00662FAC" w:rsidRDefault="00662FAC" w:rsidP="00662FAC">
      <w:pPr>
        <w:rPr>
          <w:strike/>
          <w:color w:val="FF0000"/>
          <w:lang w:eastAsia="ja-JP"/>
        </w:rPr>
      </w:pPr>
      <w:r w:rsidRPr="00662FAC">
        <w:rPr>
          <w:strike/>
          <w:color w:val="FF0000"/>
          <w:lang w:eastAsia="ja-JP"/>
        </w:rPr>
        <w:t>d If ComplementSubtreeFlag is not present, it means ComplementSubtreeFlag = 0.</w:t>
      </w:r>
    </w:p>
    <w:p w14:paraId="28AF663A" w14:textId="3B6C2E5C" w:rsidR="00662FAC" w:rsidRDefault="00662FAC" w:rsidP="00662FAC">
      <w:pPr>
        <w:rPr>
          <w:lang w:eastAsia="ja-JP"/>
        </w:rPr>
      </w:pPr>
      <w:r w:rsidRPr="00662FAC">
        <w:rPr>
          <w:lang w:eastAsia="ja-JP"/>
        </w:rPr>
        <w:t>e</w:t>
      </w:r>
      <w:r>
        <w:rPr>
          <w:lang w:eastAsia="ja-JP"/>
        </w:rPr>
        <w:t xml:space="preserve"> </w:t>
      </w:r>
      <w:r w:rsidRPr="00662FAC">
        <w:rPr>
          <w:lang w:eastAsia="ja-JP"/>
        </w:rPr>
        <w:t>In case the GroupKeyData parameter is not present, the CompleteSubtree parameter shall be present.</w:t>
      </w:r>
    </w:p>
    <w:p w14:paraId="47FD0CFB" w14:textId="77777777" w:rsidR="00662FAC" w:rsidRDefault="00662FAC" w:rsidP="00662FAC">
      <w:pPr>
        <w:rPr>
          <w:lang w:eastAsia="ja-JP"/>
        </w:rPr>
      </w:pPr>
    </w:p>
    <w:p w14:paraId="51E7C828" w14:textId="77777777" w:rsidR="00662FAC" w:rsidRDefault="00662FAC" w:rsidP="00662FAC">
      <w:pPr>
        <w:rPr>
          <w:lang w:eastAsia="ja-JP"/>
        </w:rPr>
      </w:pPr>
    </w:p>
    <w:p w14:paraId="77250417" w14:textId="05EF5D57" w:rsidR="00662FAC" w:rsidRPr="00662FAC" w:rsidRDefault="00662FAC" w:rsidP="00662FAC">
      <w:pPr>
        <w:pStyle w:val="af1"/>
        <w:numPr>
          <w:ilvl w:val="0"/>
          <w:numId w:val="11"/>
        </w:numPr>
        <w:ind w:leftChars="0"/>
        <w:rPr>
          <w:color w:val="0070C0"/>
          <w:lang w:eastAsia="ja-JP"/>
        </w:rPr>
      </w:pPr>
      <w:r>
        <w:rPr>
          <w:rFonts w:hint="eastAsia"/>
          <w:color w:val="0070C0"/>
          <w:lang w:eastAsia="ja-JP"/>
        </w:rPr>
        <w:t>Revise 9.5.3.</w:t>
      </w:r>
      <w:r w:rsidRPr="00662FAC">
        <w:rPr>
          <w:color w:val="0070C0"/>
          <w:lang w:eastAsia="ja-JP"/>
        </w:rPr>
        <w:t>2</w:t>
      </w:r>
      <w:r>
        <w:rPr>
          <w:color w:val="0070C0"/>
          <w:lang w:eastAsia="ja-JP"/>
        </w:rPr>
        <w:t xml:space="preserve"> Receiving procedures for group manipulation commands </w:t>
      </w:r>
      <w:r w:rsidR="005832A6">
        <w:rPr>
          <w:color w:val="0070C0"/>
          <w:lang w:eastAsia="ja-JP"/>
        </w:rPr>
        <w:t>(9.73)</w:t>
      </w:r>
    </w:p>
    <w:p w14:paraId="466052EC" w14:textId="6697C079" w:rsidR="00662FAC" w:rsidRPr="00662FAC" w:rsidRDefault="00662FAC" w:rsidP="00662FAC">
      <w:pPr>
        <w:rPr>
          <w:lang w:eastAsia="ja-JP"/>
        </w:rPr>
      </w:pPr>
      <w:r w:rsidRPr="00662FAC">
        <w:rPr>
          <w:lang w:eastAsia="ja-JP"/>
        </w:rPr>
        <w:t xml:space="preserve"> a) If a SubgroupRange TLV exists in the message, the MIHF obtains a SubgroupRange and checks whether its own Leaf Number is contained in the SubgroupRange or not. If it is not, the MIHF shall</w:t>
      </w:r>
      <w:r>
        <w:rPr>
          <w:lang w:eastAsia="ja-JP"/>
        </w:rPr>
        <w:t xml:space="preserve"> </w:t>
      </w:r>
      <w:r w:rsidRPr="00662FAC">
        <w:rPr>
          <w:lang w:eastAsia="ja-JP"/>
        </w:rPr>
        <w:t>cancel the following steps and stop processing.</w:t>
      </w:r>
    </w:p>
    <w:p w14:paraId="716B97AC" w14:textId="72040833" w:rsidR="00662FAC" w:rsidRPr="00662FAC" w:rsidRDefault="00662FAC" w:rsidP="00662FAC">
      <w:pPr>
        <w:rPr>
          <w:lang w:eastAsia="ja-JP"/>
        </w:rPr>
      </w:pPr>
      <w:r w:rsidRPr="00662FAC">
        <w:rPr>
          <w:lang w:eastAsia="ja-JP"/>
        </w:rPr>
        <w:lastRenderedPageBreak/>
        <w:t xml:space="preserve"> b) The MIHF processes the Complete Subtree in the Complete Subtree TLV, a GroupKeyData in the</w:t>
      </w:r>
      <w:r>
        <w:rPr>
          <w:lang w:eastAsia="ja-JP"/>
        </w:rPr>
        <w:t xml:space="preserve"> </w:t>
      </w:r>
      <w:r w:rsidRPr="00662FAC">
        <w:rPr>
          <w:lang w:eastAsia="ja-JP"/>
        </w:rPr>
        <w:t>Group Key Data TLV, and a VerifyGroupCode in the Verify Group Code TLV as described in</w:t>
      </w:r>
      <w:r>
        <w:rPr>
          <w:lang w:eastAsia="ja-JP"/>
        </w:rPr>
        <w:t xml:space="preserve"> </w:t>
      </w:r>
      <w:r w:rsidRPr="00662FAC">
        <w:rPr>
          <w:lang w:eastAsia="ja-JP"/>
        </w:rPr>
        <w:t>9.5.2.2. If the MIHF succeeds to find a matching pair of Node Indices, go to Step c). Otherwise, go</w:t>
      </w:r>
      <w:r>
        <w:rPr>
          <w:lang w:eastAsia="ja-JP"/>
        </w:rPr>
        <w:t xml:space="preserve"> </w:t>
      </w:r>
      <w:r w:rsidRPr="00662FAC">
        <w:rPr>
          <w:lang w:eastAsia="ja-JP"/>
        </w:rPr>
        <w:t>to Step d).</w:t>
      </w:r>
    </w:p>
    <w:p w14:paraId="5B4E5472" w14:textId="2542D208" w:rsidR="00662FAC" w:rsidRPr="00662FAC" w:rsidRDefault="00662FAC" w:rsidP="00662FAC">
      <w:pPr>
        <w:rPr>
          <w:lang w:eastAsia="ja-JP"/>
        </w:rPr>
      </w:pPr>
      <w:r w:rsidRPr="00662FAC">
        <w:rPr>
          <w:lang w:eastAsia="ja-JP"/>
        </w:rPr>
        <w:t xml:space="preserve"> c) If ComplementSubtreeFrag in the Complement Subtree Flag TLV is “0”</w:t>
      </w:r>
      <w:r w:rsidR="005832A6">
        <w:rPr>
          <w:lang w:eastAsia="ja-JP"/>
        </w:rPr>
        <w:t xml:space="preserve"> </w:t>
      </w:r>
      <w:r w:rsidR="005832A6">
        <w:rPr>
          <w:color w:val="FF0000"/>
          <w:lang w:eastAsia="ja-JP"/>
        </w:rPr>
        <w:t>or</w:t>
      </w:r>
      <w:r w:rsidR="005832A6" w:rsidRPr="005832A6">
        <w:rPr>
          <w:color w:val="FF0000"/>
          <w:lang w:eastAsia="ja-JP"/>
        </w:rPr>
        <w:t xml:space="preserve"> the Complement Subtree Flag TLV is not present</w:t>
      </w:r>
      <w:r w:rsidRPr="00662FAC">
        <w:rPr>
          <w:lang w:eastAsia="ja-JP"/>
        </w:rPr>
        <w:t>, go to Step e), else go to</w:t>
      </w:r>
      <w:r>
        <w:rPr>
          <w:lang w:eastAsia="ja-JP"/>
        </w:rPr>
        <w:t xml:space="preserve"> </w:t>
      </w:r>
      <w:r w:rsidRPr="00662FAC">
        <w:rPr>
          <w:lang w:eastAsia="ja-JP"/>
        </w:rPr>
        <w:t>Step m).</w:t>
      </w:r>
    </w:p>
    <w:p w14:paraId="1A0AD2B9" w14:textId="44E0E4DC" w:rsidR="00662FAC" w:rsidRPr="00662FAC" w:rsidRDefault="00662FAC" w:rsidP="00662FAC">
      <w:pPr>
        <w:rPr>
          <w:lang w:eastAsia="ja-JP"/>
        </w:rPr>
      </w:pPr>
      <w:r w:rsidRPr="00662FAC">
        <w:rPr>
          <w:lang w:eastAsia="ja-JP"/>
        </w:rPr>
        <w:t xml:space="preserve"> d) If ComplementSubtreeFrag in the Complement Subtree Flag TLV is “0”</w:t>
      </w:r>
      <w:r w:rsidR="005832A6">
        <w:rPr>
          <w:lang w:eastAsia="ja-JP"/>
        </w:rPr>
        <w:t xml:space="preserve"> </w:t>
      </w:r>
      <w:r w:rsidR="005832A6">
        <w:rPr>
          <w:color w:val="FF0000"/>
          <w:lang w:eastAsia="ja-JP"/>
        </w:rPr>
        <w:t>or</w:t>
      </w:r>
      <w:r w:rsidR="005832A6" w:rsidRPr="005832A6">
        <w:rPr>
          <w:color w:val="FF0000"/>
          <w:lang w:eastAsia="ja-JP"/>
        </w:rPr>
        <w:t xml:space="preserve"> the Complement Subtree Flag TLV is not present</w:t>
      </w:r>
      <w:r w:rsidRPr="00662FAC">
        <w:rPr>
          <w:lang w:eastAsia="ja-JP"/>
        </w:rPr>
        <w:t>, go to Step m), else go to</w:t>
      </w:r>
      <w:r>
        <w:rPr>
          <w:lang w:eastAsia="ja-JP"/>
        </w:rPr>
        <w:t xml:space="preserve"> </w:t>
      </w:r>
      <w:r w:rsidRPr="00662FAC">
        <w:rPr>
          <w:lang w:eastAsia="ja-JP"/>
        </w:rPr>
        <w:t>Step f).</w:t>
      </w:r>
    </w:p>
    <w:p w14:paraId="43F6919B" w14:textId="7F01AA4A" w:rsidR="00662FAC" w:rsidRDefault="00662FAC" w:rsidP="00662FAC">
      <w:pPr>
        <w:rPr>
          <w:lang w:eastAsia="ja-JP"/>
        </w:rPr>
      </w:pPr>
      <w:r w:rsidRPr="00662FAC">
        <w:rPr>
          <w:lang w:eastAsia="ja-JP"/>
        </w:rPr>
        <w:t xml:space="preserve"> e) If a group key MGK is derived in Step b), the MIHF obtains a SAID in the SAID notification TLV.</w:t>
      </w:r>
    </w:p>
    <w:p w14:paraId="3F3EA591" w14:textId="77777777" w:rsidR="005832A6" w:rsidRDefault="005832A6" w:rsidP="00662FAC">
      <w:pPr>
        <w:rPr>
          <w:lang w:eastAsia="ja-JP"/>
        </w:rPr>
      </w:pPr>
    </w:p>
    <w:p w14:paraId="616283B7" w14:textId="4041E31F" w:rsidR="005832A6" w:rsidRDefault="005832A6" w:rsidP="005832A6">
      <w:pPr>
        <w:pStyle w:val="af1"/>
        <w:numPr>
          <w:ilvl w:val="0"/>
          <w:numId w:val="11"/>
        </w:numPr>
        <w:ind w:leftChars="0"/>
        <w:rPr>
          <w:lang w:eastAsia="ja-JP"/>
        </w:rPr>
      </w:pPr>
      <w:r>
        <w:rPr>
          <w:lang w:eastAsia="ja-JP"/>
        </w:rPr>
        <w:t>Revise Figure 48</w:t>
      </w:r>
    </w:p>
    <w:p w14:paraId="0406D190" w14:textId="3AB2F8A6" w:rsidR="005832A6" w:rsidRPr="00662FAC" w:rsidRDefault="005832A6" w:rsidP="005832A6">
      <w:pPr>
        <w:pStyle w:val="af1"/>
        <w:ind w:leftChars="0" w:left="420"/>
        <w:rPr>
          <w:lang w:eastAsia="ja-JP"/>
        </w:rPr>
      </w:pPr>
      <w:r>
        <w:rPr>
          <w:rFonts w:hint="eastAsia"/>
          <w:noProof/>
          <w:lang w:eastAsia="ja-JP"/>
        </w:rPr>
        <mc:AlternateContent>
          <mc:Choice Requires="wps">
            <w:drawing>
              <wp:anchor distT="0" distB="0" distL="114300" distR="114300" simplePos="0" relativeHeight="251645440" behindDoc="0" locked="0" layoutInCell="1" allowOverlap="1" wp14:anchorId="1012F116" wp14:editId="6E09094E">
                <wp:simplePos x="0" y="0"/>
                <wp:positionH relativeFrom="column">
                  <wp:posOffset>4562475</wp:posOffset>
                </wp:positionH>
                <wp:positionV relativeFrom="paragraph">
                  <wp:posOffset>1678305</wp:posOffset>
                </wp:positionV>
                <wp:extent cx="1457325" cy="1202690"/>
                <wp:effectExtent l="342900" t="0" r="28575" b="245110"/>
                <wp:wrapNone/>
                <wp:docPr id="56" name="線吹き出し 2 (枠付き) 56"/>
                <wp:cNvGraphicFramePr/>
                <a:graphic xmlns:a="http://schemas.openxmlformats.org/drawingml/2006/main">
                  <a:graphicData uri="http://schemas.microsoft.com/office/word/2010/wordprocessingShape">
                    <wps:wsp>
                      <wps:cNvSpPr/>
                      <wps:spPr>
                        <a:xfrm>
                          <a:off x="0" y="0"/>
                          <a:ext cx="1457325" cy="1202690"/>
                        </a:xfrm>
                        <a:prstGeom prst="borderCallout2">
                          <a:avLst>
                            <a:gd name="adj1" fmla="val 60781"/>
                            <a:gd name="adj2" fmla="val -3941"/>
                            <a:gd name="adj3" fmla="val 83468"/>
                            <a:gd name="adj4" fmla="val -20343"/>
                            <a:gd name="adj5" fmla="val 118230"/>
                            <a:gd name="adj6" fmla="val -23302"/>
                          </a:avLst>
                        </a:prstGeom>
                      </wps:spPr>
                      <wps:style>
                        <a:lnRef idx="2">
                          <a:schemeClr val="accent2"/>
                        </a:lnRef>
                        <a:fillRef idx="1">
                          <a:schemeClr val="lt1"/>
                        </a:fillRef>
                        <a:effectRef idx="0">
                          <a:schemeClr val="accent2"/>
                        </a:effectRef>
                        <a:fontRef idx="minor">
                          <a:schemeClr val="dk1"/>
                        </a:fontRef>
                      </wps:style>
                      <wps:txbx>
                        <w:txbxContent>
                          <w:p w14:paraId="675C3740" w14:textId="71751898" w:rsidR="005832A6" w:rsidRDefault="005832A6" w:rsidP="005832A6">
                            <w:pPr>
                              <w:jc w:val="center"/>
                              <w:rPr>
                                <w:lang w:eastAsia="ja-JP"/>
                              </w:rPr>
                            </w:pPr>
                            <w:r>
                              <w:rPr>
                                <w:lang w:eastAsia="ja-JP"/>
                              </w:rPr>
                              <w:t>(</w:t>
                            </w:r>
                            <w:r>
                              <w:rPr>
                                <w:rFonts w:hint="eastAsia"/>
                                <w:lang w:eastAsia="ja-JP"/>
                              </w:rPr>
                              <w:t>Com</w:t>
                            </w:r>
                            <w:r>
                              <w:rPr>
                                <w:lang w:eastAsia="ja-JP"/>
                              </w:rPr>
                              <w:t>plementSubtreeFlag == 0) or (Complement Subtree Flag TLV is not 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2F11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56" o:spid="_x0000_s1026" type="#_x0000_t48" style="position:absolute;left:0;text-align:left;margin-left:359.25pt;margin-top:132.15pt;width:114.75pt;height:94.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" adj="-5033,25538,-4394,18029,-851,13129" fillcolor="white [3201]" strokecolor="#c0504d [3205]" strokeweight="2pt">
                <v:textbox>
                  <w:txbxContent>
                    <w:p w14:paraId="675C3740" w14:textId="71751898" w:rsidR="005832A6" w:rsidRDefault="005832A6" w:rsidP="005832A6">
                      <w:pPr>
                        <w:jc w:val="center"/>
                        <w:rPr>
                          <w:lang w:eastAsia="ja-JP"/>
                        </w:rPr>
                      </w:pPr>
                      <w:r>
                        <w:rPr>
                          <w:lang w:eastAsia="ja-JP"/>
                        </w:rPr>
                        <w:t>(</w:t>
                      </w:r>
                      <w:r>
                        <w:rPr>
                          <w:rFonts w:hint="eastAsia"/>
                          <w:lang w:eastAsia="ja-JP"/>
                        </w:rPr>
                        <w:t>Com</w:t>
                      </w:r>
                      <w:r>
                        <w:rPr>
                          <w:lang w:eastAsia="ja-JP"/>
                        </w:rPr>
                        <w:t>plementSubtreeFlag == 0) or (Complement Subtree Flag TLV is not present)</w:t>
                      </w:r>
                    </w:p>
                  </w:txbxContent>
                </v:textbox>
                <o:callout v:ext="edit" minusy="t"/>
              </v:shape>
            </w:pict>
          </mc:Fallback>
        </mc:AlternateContent>
      </w:r>
      <w:r>
        <w:rPr>
          <w:rFonts w:hint="eastAsia"/>
          <w:noProof/>
          <w:lang w:eastAsia="ja-JP"/>
        </w:rPr>
        <mc:AlternateContent>
          <mc:Choice Requires="wps">
            <w:drawing>
              <wp:anchor distT="0" distB="0" distL="114300" distR="114300" simplePos="0" relativeHeight="251641344" behindDoc="0" locked="0" layoutInCell="1" allowOverlap="1" wp14:anchorId="5BFF8594" wp14:editId="367E833C">
                <wp:simplePos x="0" y="0"/>
                <wp:positionH relativeFrom="column">
                  <wp:posOffset>-876300</wp:posOffset>
                </wp:positionH>
                <wp:positionV relativeFrom="paragraph">
                  <wp:posOffset>2392680</wp:posOffset>
                </wp:positionV>
                <wp:extent cx="1457325" cy="1202690"/>
                <wp:effectExtent l="0" t="0" r="619125" b="16510"/>
                <wp:wrapNone/>
                <wp:docPr id="55" name="線吹き出し 2 (枠付き) 55"/>
                <wp:cNvGraphicFramePr/>
                <a:graphic xmlns:a="http://schemas.openxmlformats.org/drawingml/2006/main">
                  <a:graphicData uri="http://schemas.microsoft.com/office/word/2010/wordprocessingShape">
                    <wps:wsp>
                      <wps:cNvSpPr/>
                      <wps:spPr>
                        <a:xfrm>
                          <a:off x="0" y="0"/>
                          <a:ext cx="1457325" cy="1202690"/>
                        </a:xfrm>
                        <a:prstGeom prst="borderCallout2">
                          <a:avLst>
                            <a:gd name="adj1" fmla="val 15638"/>
                            <a:gd name="adj2" fmla="val 105209"/>
                            <a:gd name="adj3" fmla="val 31198"/>
                            <a:gd name="adj4" fmla="val 120833"/>
                            <a:gd name="adj5" fmla="val 58040"/>
                            <a:gd name="adj6" fmla="val 140097"/>
                          </a:avLst>
                        </a:prstGeom>
                      </wps:spPr>
                      <wps:style>
                        <a:lnRef idx="2">
                          <a:schemeClr val="accent2"/>
                        </a:lnRef>
                        <a:fillRef idx="1">
                          <a:schemeClr val="lt1"/>
                        </a:fillRef>
                        <a:effectRef idx="0">
                          <a:schemeClr val="accent2"/>
                        </a:effectRef>
                        <a:fontRef idx="minor">
                          <a:schemeClr val="dk1"/>
                        </a:fontRef>
                      </wps:style>
                      <wps:txbx>
                        <w:txbxContent>
                          <w:p w14:paraId="47CEABED" w14:textId="7EDED0FA" w:rsidR="005832A6" w:rsidRDefault="005832A6" w:rsidP="005832A6">
                            <w:pPr>
                              <w:jc w:val="center"/>
                              <w:rPr>
                                <w:lang w:eastAsia="ja-JP"/>
                              </w:rPr>
                            </w:pPr>
                            <w:r>
                              <w:rPr>
                                <w:lang w:eastAsia="ja-JP"/>
                              </w:rPr>
                              <w:t>(</w:t>
                            </w:r>
                            <w:r>
                              <w:rPr>
                                <w:rFonts w:hint="eastAsia"/>
                                <w:lang w:eastAsia="ja-JP"/>
                              </w:rPr>
                              <w:t>Com</w:t>
                            </w:r>
                            <w:r>
                              <w:rPr>
                                <w:lang w:eastAsia="ja-JP"/>
                              </w:rPr>
                              <w:t>plementSubtreeFlag == 0) or (Complement Subtree Flag TLV is not 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F8594" id="線吹き出し 2 (枠付き) 55" o:spid="_x0000_s1027" type="#_x0000_t48" style="position:absolute;left:0;text-align:left;margin-left:-69pt;margin-top:188.4pt;width:114.75pt;height:94.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" adj="30261,12537,26100,6739,22725,3378" fillcolor="white [3201]" strokecolor="#c0504d [3205]" strokeweight="2pt">
                <v:textbox>
                  <w:txbxContent>
                    <w:p w14:paraId="47CEABED" w14:textId="7EDED0FA" w:rsidR="005832A6" w:rsidRDefault="005832A6" w:rsidP="005832A6">
                      <w:pPr>
                        <w:jc w:val="center"/>
                        <w:rPr>
                          <w:lang w:eastAsia="ja-JP"/>
                        </w:rPr>
                      </w:pPr>
                      <w:r>
                        <w:rPr>
                          <w:lang w:eastAsia="ja-JP"/>
                        </w:rPr>
                        <w:t>(</w:t>
                      </w:r>
                      <w:r>
                        <w:rPr>
                          <w:rFonts w:hint="eastAsia"/>
                          <w:lang w:eastAsia="ja-JP"/>
                        </w:rPr>
                        <w:t>Com</w:t>
                      </w:r>
                      <w:r>
                        <w:rPr>
                          <w:lang w:eastAsia="ja-JP"/>
                        </w:rPr>
                        <w:t>plementSubtreeFlag == 0) or (Complement Subtree Flag TLV is not present)</w:t>
                      </w:r>
                    </w:p>
                  </w:txbxContent>
                </v:textbox>
                <o:callout v:ext="edit" minusx="t" minusy="t"/>
              </v:shape>
            </w:pict>
          </mc:Fallback>
        </mc:AlternateContent>
      </w:r>
      <w:r w:rsidRPr="005832A6">
        <w:rPr>
          <w:rFonts w:hint="eastAsia"/>
          <w:noProof/>
          <w:lang w:eastAsia="ja-JP"/>
        </w:rPr>
        <w:drawing>
          <wp:inline distT="0" distB="0" distL="0" distR="0" wp14:anchorId="2A6796F8" wp14:editId="6D3E9DF8">
            <wp:extent cx="5486400" cy="5860973"/>
            <wp:effectExtent l="0" t="0" r="0" b="698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5860973"/>
                    </a:xfrm>
                    <a:prstGeom prst="rect">
                      <a:avLst/>
                    </a:prstGeom>
                    <a:noFill/>
                    <a:ln>
                      <a:noFill/>
                    </a:ln>
                  </pic:spPr>
                </pic:pic>
              </a:graphicData>
            </a:graphic>
          </wp:inline>
        </w:drawing>
      </w:r>
    </w:p>
    <w:sectPr w:rsidR="005832A6" w:rsidRPr="00662FAC">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AEEE3" w14:textId="77777777" w:rsidR="00FC4BB9" w:rsidRDefault="00FC4BB9">
      <w:r>
        <w:separator/>
      </w:r>
    </w:p>
  </w:endnote>
  <w:endnote w:type="continuationSeparator" w:id="0">
    <w:p w14:paraId="4968ABF1" w14:textId="77777777" w:rsidR="00FC4BB9" w:rsidRDefault="00FC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6590" w14:textId="77777777" w:rsidR="00714A9E" w:rsidRDefault="00714A9E">
    <w:pPr>
      <w:pStyle w:val="a7"/>
      <w:jc w:val="center"/>
    </w:pPr>
    <w:r>
      <w:rPr>
        <w:rStyle w:val="a8"/>
      </w:rPr>
      <w:fldChar w:fldCharType="begin"/>
    </w:r>
    <w:r>
      <w:rPr>
        <w:rStyle w:val="a8"/>
      </w:rPr>
      <w:instrText xml:space="preserve"> PAGE </w:instrText>
    </w:r>
    <w:r>
      <w:rPr>
        <w:rStyle w:val="a8"/>
      </w:rPr>
      <w:fldChar w:fldCharType="separate"/>
    </w:r>
    <w:r w:rsidR="00EF1501">
      <w:rPr>
        <w:rStyle w:val="a8"/>
        <w:noProof/>
      </w:rPr>
      <w:t>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34661" w14:textId="77777777" w:rsidR="00FC4BB9" w:rsidRDefault="00FC4BB9">
      <w:r>
        <w:separator/>
      </w:r>
    </w:p>
  </w:footnote>
  <w:footnote w:type="continuationSeparator" w:id="0">
    <w:p w14:paraId="6F14E972" w14:textId="77777777" w:rsidR="00FC4BB9" w:rsidRDefault="00FC4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0AFE" w14:textId="65E5718C" w:rsidR="00714A9E" w:rsidRDefault="00714A9E">
    <w:pPr>
      <w:pStyle w:val="a6"/>
      <w:tabs>
        <w:tab w:val="clear" w:pos="4320"/>
      </w:tabs>
      <w:rPr>
        <w:b/>
        <w:bCs/>
        <w:lang w:eastAsia="ja-JP"/>
      </w:rPr>
    </w:pPr>
    <w:r>
      <w:rPr>
        <w:b/>
        <w:bCs/>
      </w:rPr>
      <w:tab/>
      <w:t>21-</w:t>
    </w:r>
    <w:r w:rsidR="00EF1501">
      <w:rPr>
        <w:rFonts w:hint="eastAsia"/>
        <w:b/>
        <w:bCs/>
        <w:lang w:eastAsia="ja-JP"/>
      </w:rPr>
      <w:t>15</w:t>
    </w:r>
    <w:r>
      <w:rPr>
        <w:b/>
        <w:bCs/>
      </w:rPr>
      <w:t>-</w:t>
    </w:r>
    <w:r w:rsidR="009135FC">
      <w:rPr>
        <w:rFonts w:hint="eastAsia"/>
        <w:b/>
        <w:bCs/>
        <w:lang w:eastAsia="ja-JP"/>
      </w:rPr>
      <w:t>0</w:t>
    </w:r>
    <w:r w:rsidR="00EF1501">
      <w:rPr>
        <w:b/>
        <w:bCs/>
        <w:lang w:eastAsia="ja-JP"/>
      </w:rPr>
      <w:t>006</w:t>
    </w:r>
    <w:r>
      <w:rPr>
        <w:b/>
        <w:bCs/>
      </w:rPr>
      <w:t>-0</w:t>
    </w:r>
    <w:r w:rsidR="009135FC">
      <w:rPr>
        <w:rFonts w:hint="eastAsia"/>
        <w:b/>
        <w:bCs/>
        <w:lang w:eastAsia="ja-JP"/>
      </w:rPr>
      <w:t>0</w:t>
    </w:r>
    <w:r>
      <w:rPr>
        <w:b/>
        <w:bCs/>
      </w:rPr>
      <w:t>-</w:t>
    </w:r>
    <w:r>
      <w:rPr>
        <w:rFonts w:hint="eastAsia"/>
        <w:b/>
        <w:bCs/>
        <w:lang w:eastAsia="ja-JP"/>
      </w:rPr>
      <w:t>MuGM</w:t>
    </w:r>
    <w:r>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653A7D"/>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494017"/>
    <w:multiLevelType w:val="hybridMultilevel"/>
    <w:tmpl w:val="0D84F986"/>
    <w:lvl w:ilvl="0" w:tplc="37062D52">
      <w:start w:val="4"/>
      <w:numFmt w:val="decimal"/>
      <w:lvlText w:val="%1."/>
      <w:lvlJc w:val="left"/>
      <w:pPr>
        <w:tabs>
          <w:tab w:val="num" w:pos="720"/>
        </w:tabs>
        <w:ind w:left="720" w:hanging="360"/>
      </w:pPr>
    </w:lvl>
    <w:lvl w:ilvl="1" w:tplc="FF4EF9E2">
      <w:start w:val="1"/>
      <w:numFmt w:val="decimal"/>
      <w:lvlText w:val="%2."/>
      <w:lvlJc w:val="left"/>
      <w:pPr>
        <w:tabs>
          <w:tab w:val="num" w:pos="1440"/>
        </w:tabs>
        <w:ind w:left="1440" w:hanging="360"/>
      </w:pPr>
    </w:lvl>
    <w:lvl w:ilvl="2" w:tplc="0EA2D500" w:tentative="1">
      <w:start w:val="1"/>
      <w:numFmt w:val="decimal"/>
      <w:lvlText w:val="%3."/>
      <w:lvlJc w:val="left"/>
      <w:pPr>
        <w:tabs>
          <w:tab w:val="num" w:pos="2160"/>
        </w:tabs>
        <w:ind w:left="2160" w:hanging="360"/>
      </w:pPr>
    </w:lvl>
    <w:lvl w:ilvl="3" w:tplc="D89094F2" w:tentative="1">
      <w:start w:val="1"/>
      <w:numFmt w:val="decimal"/>
      <w:lvlText w:val="%4."/>
      <w:lvlJc w:val="left"/>
      <w:pPr>
        <w:tabs>
          <w:tab w:val="num" w:pos="2880"/>
        </w:tabs>
        <w:ind w:left="2880" w:hanging="360"/>
      </w:pPr>
    </w:lvl>
    <w:lvl w:ilvl="4" w:tplc="78D0500A" w:tentative="1">
      <w:start w:val="1"/>
      <w:numFmt w:val="decimal"/>
      <w:lvlText w:val="%5."/>
      <w:lvlJc w:val="left"/>
      <w:pPr>
        <w:tabs>
          <w:tab w:val="num" w:pos="3600"/>
        </w:tabs>
        <w:ind w:left="3600" w:hanging="360"/>
      </w:pPr>
    </w:lvl>
    <w:lvl w:ilvl="5" w:tplc="F2263C1E" w:tentative="1">
      <w:start w:val="1"/>
      <w:numFmt w:val="decimal"/>
      <w:lvlText w:val="%6."/>
      <w:lvlJc w:val="left"/>
      <w:pPr>
        <w:tabs>
          <w:tab w:val="num" w:pos="4320"/>
        </w:tabs>
        <w:ind w:left="4320" w:hanging="360"/>
      </w:pPr>
    </w:lvl>
    <w:lvl w:ilvl="6" w:tplc="A2C4C188" w:tentative="1">
      <w:start w:val="1"/>
      <w:numFmt w:val="decimal"/>
      <w:lvlText w:val="%7."/>
      <w:lvlJc w:val="left"/>
      <w:pPr>
        <w:tabs>
          <w:tab w:val="num" w:pos="5040"/>
        </w:tabs>
        <w:ind w:left="5040" w:hanging="360"/>
      </w:pPr>
    </w:lvl>
    <w:lvl w:ilvl="7" w:tplc="154664AA" w:tentative="1">
      <w:start w:val="1"/>
      <w:numFmt w:val="decimal"/>
      <w:lvlText w:val="%8."/>
      <w:lvlJc w:val="left"/>
      <w:pPr>
        <w:tabs>
          <w:tab w:val="num" w:pos="5760"/>
        </w:tabs>
        <w:ind w:left="5760" w:hanging="360"/>
      </w:pPr>
    </w:lvl>
    <w:lvl w:ilvl="8" w:tplc="56161CC0" w:tentative="1">
      <w:start w:val="1"/>
      <w:numFmt w:val="decimal"/>
      <w:lvlText w:val="%9."/>
      <w:lvlJc w:val="left"/>
      <w:pPr>
        <w:tabs>
          <w:tab w:val="num" w:pos="6480"/>
        </w:tabs>
        <w:ind w:left="6480" w:hanging="360"/>
      </w:pPr>
    </w:lvl>
  </w:abstractNum>
  <w:abstractNum w:abstractNumId="4">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CC32807"/>
    <w:multiLevelType w:val="hybridMultilevel"/>
    <w:tmpl w:val="8620E070"/>
    <w:lvl w:ilvl="0" w:tplc="C116F13C">
      <w:start w:val="1"/>
      <w:numFmt w:val="bullet"/>
      <w:lvlText w:val="•"/>
      <w:lvlJc w:val="left"/>
      <w:pPr>
        <w:tabs>
          <w:tab w:val="num" w:pos="720"/>
        </w:tabs>
        <w:ind w:left="720" w:hanging="360"/>
      </w:pPr>
      <w:rPr>
        <w:rFonts w:ascii="ＭＳ Ｐゴシック" w:hAnsi="ＭＳ Ｐゴシック" w:hint="default"/>
      </w:rPr>
    </w:lvl>
    <w:lvl w:ilvl="1" w:tplc="1A6CFC7A">
      <w:start w:val="1"/>
      <w:numFmt w:val="bullet"/>
      <w:lvlText w:val="•"/>
      <w:lvlJc w:val="left"/>
      <w:pPr>
        <w:tabs>
          <w:tab w:val="num" w:pos="1440"/>
        </w:tabs>
        <w:ind w:left="1440" w:hanging="360"/>
      </w:pPr>
      <w:rPr>
        <w:rFonts w:ascii="ＭＳ Ｐゴシック" w:hAnsi="ＭＳ Ｐゴシック" w:hint="default"/>
      </w:rPr>
    </w:lvl>
    <w:lvl w:ilvl="2" w:tplc="682A8C46" w:tentative="1">
      <w:start w:val="1"/>
      <w:numFmt w:val="bullet"/>
      <w:lvlText w:val="•"/>
      <w:lvlJc w:val="left"/>
      <w:pPr>
        <w:tabs>
          <w:tab w:val="num" w:pos="2160"/>
        </w:tabs>
        <w:ind w:left="2160" w:hanging="360"/>
      </w:pPr>
      <w:rPr>
        <w:rFonts w:ascii="ＭＳ Ｐゴシック" w:hAnsi="ＭＳ Ｐゴシック" w:hint="default"/>
      </w:rPr>
    </w:lvl>
    <w:lvl w:ilvl="3" w:tplc="F08CE98C" w:tentative="1">
      <w:start w:val="1"/>
      <w:numFmt w:val="bullet"/>
      <w:lvlText w:val="•"/>
      <w:lvlJc w:val="left"/>
      <w:pPr>
        <w:tabs>
          <w:tab w:val="num" w:pos="2880"/>
        </w:tabs>
        <w:ind w:left="2880" w:hanging="360"/>
      </w:pPr>
      <w:rPr>
        <w:rFonts w:ascii="ＭＳ Ｐゴシック" w:hAnsi="ＭＳ Ｐゴシック" w:hint="default"/>
      </w:rPr>
    </w:lvl>
    <w:lvl w:ilvl="4" w:tplc="36445AC4" w:tentative="1">
      <w:start w:val="1"/>
      <w:numFmt w:val="bullet"/>
      <w:lvlText w:val="•"/>
      <w:lvlJc w:val="left"/>
      <w:pPr>
        <w:tabs>
          <w:tab w:val="num" w:pos="3600"/>
        </w:tabs>
        <w:ind w:left="3600" w:hanging="360"/>
      </w:pPr>
      <w:rPr>
        <w:rFonts w:ascii="ＭＳ Ｐゴシック" w:hAnsi="ＭＳ Ｐゴシック" w:hint="default"/>
      </w:rPr>
    </w:lvl>
    <w:lvl w:ilvl="5" w:tplc="9A8C653A" w:tentative="1">
      <w:start w:val="1"/>
      <w:numFmt w:val="bullet"/>
      <w:lvlText w:val="•"/>
      <w:lvlJc w:val="left"/>
      <w:pPr>
        <w:tabs>
          <w:tab w:val="num" w:pos="4320"/>
        </w:tabs>
        <w:ind w:left="4320" w:hanging="360"/>
      </w:pPr>
      <w:rPr>
        <w:rFonts w:ascii="ＭＳ Ｐゴシック" w:hAnsi="ＭＳ Ｐゴシック" w:hint="default"/>
      </w:rPr>
    </w:lvl>
    <w:lvl w:ilvl="6" w:tplc="BFD6EA62" w:tentative="1">
      <w:start w:val="1"/>
      <w:numFmt w:val="bullet"/>
      <w:lvlText w:val="•"/>
      <w:lvlJc w:val="left"/>
      <w:pPr>
        <w:tabs>
          <w:tab w:val="num" w:pos="5040"/>
        </w:tabs>
        <w:ind w:left="5040" w:hanging="360"/>
      </w:pPr>
      <w:rPr>
        <w:rFonts w:ascii="ＭＳ Ｐゴシック" w:hAnsi="ＭＳ Ｐゴシック" w:hint="default"/>
      </w:rPr>
    </w:lvl>
    <w:lvl w:ilvl="7" w:tplc="2F120DDC" w:tentative="1">
      <w:start w:val="1"/>
      <w:numFmt w:val="bullet"/>
      <w:lvlText w:val="•"/>
      <w:lvlJc w:val="left"/>
      <w:pPr>
        <w:tabs>
          <w:tab w:val="num" w:pos="5760"/>
        </w:tabs>
        <w:ind w:left="5760" w:hanging="360"/>
      </w:pPr>
      <w:rPr>
        <w:rFonts w:ascii="ＭＳ Ｐゴシック" w:hAnsi="ＭＳ Ｐゴシック" w:hint="default"/>
      </w:rPr>
    </w:lvl>
    <w:lvl w:ilvl="8" w:tplc="15E0B81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1D7538F2"/>
    <w:multiLevelType w:val="multilevel"/>
    <w:tmpl w:val="B36266EC"/>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3B7565E"/>
    <w:multiLevelType w:val="singleLevel"/>
    <w:tmpl w:val="BEBA83A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8AE5EE7"/>
    <w:multiLevelType w:val="hybridMultilevel"/>
    <w:tmpl w:val="32A095E6"/>
    <w:lvl w:ilvl="0" w:tplc="2D5CAA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2">
    <w:nsid w:val="2E066083"/>
    <w:multiLevelType w:val="multilevel"/>
    <w:tmpl w:val="55ECD53A"/>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880"/>
        </w:tabs>
        <w:ind w:left="880" w:hanging="440"/>
      </w:pPr>
      <w:rPr>
        <w:rFonts w:hint="default"/>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3">
    <w:nsid w:val="390248DE"/>
    <w:multiLevelType w:val="hybridMultilevel"/>
    <w:tmpl w:val="163A1B7E"/>
    <w:lvl w:ilvl="0" w:tplc="FE92CFB0">
      <w:start w:val="1"/>
      <w:numFmt w:val="lowerLetter"/>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4">
    <w:nsid w:val="3C3175F1"/>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CD57462"/>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09A11F8"/>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E3C1D72"/>
    <w:multiLevelType w:val="singleLevel"/>
    <w:tmpl w:val="5074EB9E"/>
    <w:lvl w:ilvl="0">
      <w:start w:val="4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52EF600A"/>
    <w:multiLevelType w:val="hybridMultilevel"/>
    <w:tmpl w:val="976A5EC2"/>
    <w:lvl w:ilvl="0" w:tplc="2AB27292">
      <w:start w:val="5"/>
      <w:numFmt w:val="lowerLetter"/>
      <w:lvlText w:val="%1)"/>
      <w:lvlJc w:val="left"/>
      <w:pPr>
        <w:ind w:left="420" w:hanging="420"/>
      </w:pPr>
      <w:rPr>
        <w:rFonts w:cs="Times New Roman"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3A82B30"/>
    <w:multiLevelType w:val="hybridMultilevel"/>
    <w:tmpl w:val="735E71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nsid w:val="55057101"/>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6">
    <w:nsid w:val="67AF79A8"/>
    <w:multiLevelType w:val="hybridMultilevel"/>
    <w:tmpl w:val="C9766E3C"/>
    <w:lvl w:ilvl="0" w:tplc="D6507D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B5267E8"/>
    <w:multiLevelType w:val="hybridMultilevel"/>
    <w:tmpl w:val="871230AE"/>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00" w:hanging="360"/>
      </w:pPr>
      <w:rPr>
        <w:rFonts w:ascii="Symbol" w:hAnsi="Symbol"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4"/>
  </w:num>
  <w:num w:numId="2">
    <w:abstractNumId w:val="1"/>
  </w:num>
  <w:num w:numId="3">
    <w:abstractNumId w:val="11"/>
  </w:num>
  <w:num w:numId="4">
    <w:abstractNumId w:val="4"/>
  </w:num>
  <w:num w:numId="5">
    <w:abstractNumId w:val="17"/>
  </w:num>
  <w:num w:numId="6">
    <w:abstractNumId w:val="23"/>
  </w:num>
  <w:num w:numId="7">
    <w:abstractNumId w:val="9"/>
  </w:num>
  <w:num w:numId="8">
    <w:abstractNumId w:val="8"/>
  </w:num>
  <w:num w:numId="9">
    <w:abstractNumId w:val="25"/>
  </w:num>
  <w:num w:numId="10">
    <w:abstractNumId w:val="0"/>
  </w:num>
  <w:num w:numId="11">
    <w:abstractNumId w:val="20"/>
  </w:num>
  <w:num w:numId="12">
    <w:abstractNumId w:val="18"/>
  </w:num>
  <w:num w:numId="13">
    <w:abstractNumId w:val="18"/>
    <w:lvlOverride w:ilvl="0">
      <w:startOverride w:val="24"/>
    </w:lvlOverride>
  </w:num>
  <w:num w:numId="14">
    <w:abstractNumId w:val="18"/>
    <w:lvlOverride w:ilvl="0">
      <w:startOverride w:val="44"/>
    </w:lvlOverride>
  </w:num>
  <w:num w:numId="15">
    <w:abstractNumId w:val="18"/>
    <w:lvlOverride w:ilvl="0">
      <w:startOverride w:val="44"/>
    </w:lvlOverride>
  </w:num>
  <w:num w:numId="16">
    <w:abstractNumId w:val="18"/>
    <w:lvlOverride w:ilvl="0">
      <w:startOverride w:val="44"/>
    </w:lvlOverride>
  </w:num>
  <w:num w:numId="17">
    <w:abstractNumId w:val="18"/>
    <w:lvlOverride w:ilvl="0">
      <w:startOverride w:val="44"/>
    </w:lvlOverride>
  </w:num>
  <w:num w:numId="18">
    <w:abstractNumId w:val="18"/>
    <w:lvlOverride w:ilvl="0">
      <w:startOverride w:val="44"/>
    </w:lvlOverride>
  </w:num>
  <w:num w:numId="19">
    <w:abstractNumId w:val="3"/>
  </w:num>
  <w:num w:numId="20">
    <w:abstractNumId w:val="21"/>
  </w:num>
  <w:num w:numId="21">
    <w:abstractNumId w:val="13"/>
  </w:num>
  <w:num w:numId="22">
    <w:abstractNumId w:val="10"/>
  </w:num>
  <w:num w:numId="23">
    <w:abstractNumId w:val="26"/>
  </w:num>
  <w:num w:numId="24">
    <w:abstractNumId w:val="22"/>
  </w:num>
  <w:num w:numId="25">
    <w:abstractNumId w:val="2"/>
  </w:num>
  <w:num w:numId="26">
    <w:abstractNumId w:val="16"/>
  </w:num>
  <w:num w:numId="27">
    <w:abstractNumId w:val="15"/>
  </w:num>
  <w:num w:numId="28">
    <w:abstractNumId w:val="14"/>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5"/>
  </w:num>
  <w:num w:numId="34">
    <w:abstractNumId w:val="27"/>
  </w:num>
  <w:num w:numId="35">
    <w:abstractNumId w:val="19"/>
  </w:num>
  <w:num w:numId="3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1169A"/>
    <w:rsid w:val="000214E2"/>
    <w:rsid w:val="00027C23"/>
    <w:rsid w:val="00045914"/>
    <w:rsid w:val="000645E5"/>
    <w:rsid w:val="00073E21"/>
    <w:rsid w:val="000779C6"/>
    <w:rsid w:val="000A46FE"/>
    <w:rsid w:val="000A54C9"/>
    <w:rsid w:val="000B0DED"/>
    <w:rsid w:val="000B71AE"/>
    <w:rsid w:val="000C7A4B"/>
    <w:rsid w:val="000D6CAE"/>
    <w:rsid w:val="000E4025"/>
    <w:rsid w:val="000F2E3D"/>
    <w:rsid w:val="000F3919"/>
    <w:rsid w:val="00100BDA"/>
    <w:rsid w:val="001037EE"/>
    <w:rsid w:val="00106F90"/>
    <w:rsid w:val="00160734"/>
    <w:rsid w:val="00171C6E"/>
    <w:rsid w:val="00173D80"/>
    <w:rsid w:val="0017725C"/>
    <w:rsid w:val="001847C3"/>
    <w:rsid w:val="00193754"/>
    <w:rsid w:val="001A2D27"/>
    <w:rsid w:val="001D47B6"/>
    <w:rsid w:val="001E2616"/>
    <w:rsid w:val="001E434A"/>
    <w:rsid w:val="00204006"/>
    <w:rsid w:val="00213447"/>
    <w:rsid w:val="00213CB8"/>
    <w:rsid w:val="0022109F"/>
    <w:rsid w:val="00223C07"/>
    <w:rsid w:val="002311B1"/>
    <w:rsid w:val="002325F5"/>
    <w:rsid w:val="00235FC3"/>
    <w:rsid w:val="00243336"/>
    <w:rsid w:val="00250C35"/>
    <w:rsid w:val="00270073"/>
    <w:rsid w:val="00283CBE"/>
    <w:rsid w:val="00297CC3"/>
    <w:rsid w:val="002A27E7"/>
    <w:rsid w:val="002B3E53"/>
    <w:rsid w:val="002C013D"/>
    <w:rsid w:val="002C16EF"/>
    <w:rsid w:val="002C61B2"/>
    <w:rsid w:val="002E27B1"/>
    <w:rsid w:val="002E5634"/>
    <w:rsid w:val="002F0B4D"/>
    <w:rsid w:val="002F2CF7"/>
    <w:rsid w:val="0031601B"/>
    <w:rsid w:val="0034245E"/>
    <w:rsid w:val="00350C1E"/>
    <w:rsid w:val="003625F8"/>
    <w:rsid w:val="0038616B"/>
    <w:rsid w:val="003A4ED3"/>
    <w:rsid w:val="003A74C2"/>
    <w:rsid w:val="003B650A"/>
    <w:rsid w:val="003D2458"/>
    <w:rsid w:val="003E42EB"/>
    <w:rsid w:val="003E73A0"/>
    <w:rsid w:val="003F4353"/>
    <w:rsid w:val="003F68F5"/>
    <w:rsid w:val="004179C1"/>
    <w:rsid w:val="00421619"/>
    <w:rsid w:val="004366B1"/>
    <w:rsid w:val="00436E1D"/>
    <w:rsid w:val="00444AC5"/>
    <w:rsid w:val="00444D2A"/>
    <w:rsid w:val="00451B43"/>
    <w:rsid w:val="004554AF"/>
    <w:rsid w:val="004663F7"/>
    <w:rsid w:val="00467EBF"/>
    <w:rsid w:val="00493815"/>
    <w:rsid w:val="00495CF7"/>
    <w:rsid w:val="004B5F5B"/>
    <w:rsid w:val="004C0D56"/>
    <w:rsid w:val="004D438C"/>
    <w:rsid w:val="004E4486"/>
    <w:rsid w:val="004E6A5C"/>
    <w:rsid w:val="00512166"/>
    <w:rsid w:val="00514557"/>
    <w:rsid w:val="00532666"/>
    <w:rsid w:val="0054558F"/>
    <w:rsid w:val="005832A6"/>
    <w:rsid w:val="005850A7"/>
    <w:rsid w:val="005B31F8"/>
    <w:rsid w:val="005C0DB9"/>
    <w:rsid w:val="005D1342"/>
    <w:rsid w:val="005D3EB6"/>
    <w:rsid w:val="005D7B8A"/>
    <w:rsid w:val="005F587B"/>
    <w:rsid w:val="00603BE2"/>
    <w:rsid w:val="00606278"/>
    <w:rsid w:val="0061302F"/>
    <w:rsid w:val="00615C76"/>
    <w:rsid w:val="00621857"/>
    <w:rsid w:val="0063187D"/>
    <w:rsid w:val="00631B1A"/>
    <w:rsid w:val="00633102"/>
    <w:rsid w:val="006368CA"/>
    <w:rsid w:val="00647378"/>
    <w:rsid w:val="006525EB"/>
    <w:rsid w:val="00662023"/>
    <w:rsid w:val="00662FAC"/>
    <w:rsid w:val="00665160"/>
    <w:rsid w:val="00675F73"/>
    <w:rsid w:val="00682C9F"/>
    <w:rsid w:val="006B66F2"/>
    <w:rsid w:val="006D01E6"/>
    <w:rsid w:val="006F160D"/>
    <w:rsid w:val="007027F2"/>
    <w:rsid w:val="00704571"/>
    <w:rsid w:val="00713509"/>
    <w:rsid w:val="00714A9E"/>
    <w:rsid w:val="00741C41"/>
    <w:rsid w:val="007536A5"/>
    <w:rsid w:val="00756ACA"/>
    <w:rsid w:val="00767467"/>
    <w:rsid w:val="00785934"/>
    <w:rsid w:val="007A25D8"/>
    <w:rsid w:val="007A278B"/>
    <w:rsid w:val="007A34AA"/>
    <w:rsid w:val="007A7401"/>
    <w:rsid w:val="007B05A2"/>
    <w:rsid w:val="007D469A"/>
    <w:rsid w:val="007E0C36"/>
    <w:rsid w:val="007E1409"/>
    <w:rsid w:val="008015DF"/>
    <w:rsid w:val="0083646A"/>
    <w:rsid w:val="00853121"/>
    <w:rsid w:val="008573D4"/>
    <w:rsid w:val="00862707"/>
    <w:rsid w:val="00871091"/>
    <w:rsid w:val="008764B3"/>
    <w:rsid w:val="00877DE3"/>
    <w:rsid w:val="0089066D"/>
    <w:rsid w:val="008915C2"/>
    <w:rsid w:val="008B12B5"/>
    <w:rsid w:val="008D3F7F"/>
    <w:rsid w:val="009135FC"/>
    <w:rsid w:val="0093383F"/>
    <w:rsid w:val="009663F3"/>
    <w:rsid w:val="009A2874"/>
    <w:rsid w:val="009A61DF"/>
    <w:rsid w:val="009A6CEF"/>
    <w:rsid w:val="009B54DD"/>
    <w:rsid w:val="009C5D4A"/>
    <w:rsid w:val="009C78BA"/>
    <w:rsid w:val="009D7BF9"/>
    <w:rsid w:val="00A075EE"/>
    <w:rsid w:val="00A125CF"/>
    <w:rsid w:val="00A125E9"/>
    <w:rsid w:val="00A15043"/>
    <w:rsid w:val="00A15AB9"/>
    <w:rsid w:val="00A21523"/>
    <w:rsid w:val="00A26B40"/>
    <w:rsid w:val="00A31F81"/>
    <w:rsid w:val="00A447E3"/>
    <w:rsid w:val="00A52AA4"/>
    <w:rsid w:val="00A61258"/>
    <w:rsid w:val="00A70265"/>
    <w:rsid w:val="00A74E51"/>
    <w:rsid w:val="00A825EA"/>
    <w:rsid w:val="00A870A4"/>
    <w:rsid w:val="00A96474"/>
    <w:rsid w:val="00AA5C8A"/>
    <w:rsid w:val="00AA64BF"/>
    <w:rsid w:val="00AB4D5B"/>
    <w:rsid w:val="00AC1A82"/>
    <w:rsid w:val="00AC2C8A"/>
    <w:rsid w:val="00AC380D"/>
    <w:rsid w:val="00AC4AF0"/>
    <w:rsid w:val="00AD4468"/>
    <w:rsid w:val="00AE31A1"/>
    <w:rsid w:val="00B16657"/>
    <w:rsid w:val="00B22E6D"/>
    <w:rsid w:val="00B35386"/>
    <w:rsid w:val="00B45150"/>
    <w:rsid w:val="00B466A6"/>
    <w:rsid w:val="00B94DBA"/>
    <w:rsid w:val="00BC5D65"/>
    <w:rsid w:val="00BD105E"/>
    <w:rsid w:val="00BD5F0B"/>
    <w:rsid w:val="00C04AC2"/>
    <w:rsid w:val="00C052E7"/>
    <w:rsid w:val="00C07D64"/>
    <w:rsid w:val="00C167C8"/>
    <w:rsid w:val="00C2266A"/>
    <w:rsid w:val="00C23239"/>
    <w:rsid w:val="00C23A70"/>
    <w:rsid w:val="00C3013B"/>
    <w:rsid w:val="00C50288"/>
    <w:rsid w:val="00CA4417"/>
    <w:rsid w:val="00CB49CB"/>
    <w:rsid w:val="00CD67B2"/>
    <w:rsid w:val="00CD72FD"/>
    <w:rsid w:val="00D0149F"/>
    <w:rsid w:val="00D03462"/>
    <w:rsid w:val="00D07888"/>
    <w:rsid w:val="00D23114"/>
    <w:rsid w:val="00D36BF0"/>
    <w:rsid w:val="00D71713"/>
    <w:rsid w:val="00D82ACE"/>
    <w:rsid w:val="00D85C85"/>
    <w:rsid w:val="00D95ACD"/>
    <w:rsid w:val="00DB5A06"/>
    <w:rsid w:val="00DC7960"/>
    <w:rsid w:val="00DD36C7"/>
    <w:rsid w:val="00DF187C"/>
    <w:rsid w:val="00E0258C"/>
    <w:rsid w:val="00E15DA2"/>
    <w:rsid w:val="00E1705D"/>
    <w:rsid w:val="00E46D65"/>
    <w:rsid w:val="00E613F4"/>
    <w:rsid w:val="00E641C7"/>
    <w:rsid w:val="00E84332"/>
    <w:rsid w:val="00EA2ADE"/>
    <w:rsid w:val="00EA313F"/>
    <w:rsid w:val="00EC1DB3"/>
    <w:rsid w:val="00ED28FD"/>
    <w:rsid w:val="00ED35DB"/>
    <w:rsid w:val="00EE4C04"/>
    <w:rsid w:val="00EF092A"/>
    <w:rsid w:val="00EF1501"/>
    <w:rsid w:val="00F01CFB"/>
    <w:rsid w:val="00F0517D"/>
    <w:rsid w:val="00F101BB"/>
    <w:rsid w:val="00F13C03"/>
    <w:rsid w:val="00F351AE"/>
    <w:rsid w:val="00F47481"/>
    <w:rsid w:val="00F5445A"/>
    <w:rsid w:val="00F61230"/>
    <w:rsid w:val="00F61A25"/>
    <w:rsid w:val="00F64CB6"/>
    <w:rsid w:val="00F71287"/>
    <w:rsid w:val="00F74233"/>
    <w:rsid w:val="00F77C0F"/>
    <w:rsid w:val="00F969A6"/>
    <w:rsid w:val="00FA049B"/>
    <w:rsid w:val="00FA54BA"/>
    <w:rsid w:val="00FB6532"/>
    <w:rsid w:val="00FC4BB9"/>
    <w:rsid w:val="00FC6620"/>
    <w:rsid w:val="00FF619C"/>
    <w:rsid w:val="00FF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15:docId w15:val="{32B6467F-47CC-4B2A-B0FD-99FF6A47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82900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646515204">
      <w:bodyDiv w:val="1"/>
      <w:marLeft w:val="0"/>
      <w:marRight w:val="0"/>
      <w:marTop w:val="0"/>
      <w:marBottom w:val="0"/>
      <w:divBdr>
        <w:top w:val="none" w:sz="0" w:space="0" w:color="auto"/>
        <w:left w:val="none" w:sz="0" w:space="0" w:color="auto"/>
        <w:bottom w:val="none" w:sz="0" w:space="0" w:color="auto"/>
        <w:right w:val="none" w:sz="0" w:space="0" w:color="auto"/>
      </w:divBdr>
    </w:div>
    <w:div w:id="741023419">
      <w:bodyDiv w:val="1"/>
      <w:marLeft w:val="0"/>
      <w:marRight w:val="0"/>
      <w:marTop w:val="0"/>
      <w:marBottom w:val="0"/>
      <w:divBdr>
        <w:top w:val="none" w:sz="0" w:space="0" w:color="auto"/>
        <w:left w:val="none" w:sz="0" w:space="0" w:color="auto"/>
        <w:bottom w:val="none" w:sz="0" w:space="0" w:color="auto"/>
        <w:right w:val="none" w:sz="0" w:space="0" w:color="auto"/>
      </w:divBdr>
      <w:divsChild>
        <w:div w:id="1550334284">
          <w:marLeft w:val="1051"/>
          <w:marRight w:val="0"/>
          <w:marTop w:val="0"/>
          <w:marBottom w:val="0"/>
          <w:divBdr>
            <w:top w:val="none" w:sz="0" w:space="0" w:color="auto"/>
            <w:left w:val="none" w:sz="0" w:space="0" w:color="auto"/>
            <w:bottom w:val="none" w:sz="0" w:space="0" w:color="auto"/>
            <w:right w:val="none" w:sz="0" w:space="0" w:color="auto"/>
          </w:divBdr>
        </w:div>
        <w:div w:id="457914067">
          <w:marLeft w:val="1051"/>
          <w:marRight w:val="0"/>
          <w:marTop w:val="0"/>
          <w:marBottom w:val="0"/>
          <w:divBdr>
            <w:top w:val="none" w:sz="0" w:space="0" w:color="auto"/>
            <w:left w:val="none" w:sz="0" w:space="0" w:color="auto"/>
            <w:bottom w:val="none" w:sz="0" w:space="0" w:color="auto"/>
            <w:right w:val="none" w:sz="0" w:space="0" w:color="auto"/>
          </w:divBdr>
        </w:div>
        <w:div w:id="849492842">
          <w:marLeft w:val="1051"/>
          <w:marRight w:val="0"/>
          <w:marTop w:val="0"/>
          <w:marBottom w:val="0"/>
          <w:divBdr>
            <w:top w:val="none" w:sz="0" w:space="0" w:color="auto"/>
            <w:left w:val="none" w:sz="0" w:space="0" w:color="auto"/>
            <w:bottom w:val="none" w:sz="0" w:space="0" w:color="auto"/>
            <w:right w:val="none" w:sz="0" w:space="0" w:color="auto"/>
          </w:divBdr>
        </w:div>
        <w:div w:id="1886214800">
          <w:marLeft w:val="1051"/>
          <w:marRight w:val="0"/>
          <w:marTop w:val="0"/>
          <w:marBottom w:val="0"/>
          <w:divBdr>
            <w:top w:val="none" w:sz="0" w:space="0" w:color="auto"/>
            <w:left w:val="none" w:sz="0" w:space="0" w:color="auto"/>
            <w:bottom w:val="none" w:sz="0" w:space="0" w:color="auto"/>
            <w:right w:val="none" w:sz="0" w:space="0" w:color="auto"/>
          </w:divBdr>
        </w:div>
        <w:div w:id="426657503">
          <w:marLeft w:val="1051"/>
          <w:marRight w:val="0"/>
          <w:marTop w:val="0"/>
          <w:marBottom w:val="0"/>
          <w:divBdr>
            <w:top w:val="none" w:sz="0" w:space="0" w:color="auto"/>
            <w:left w:val="none" w:sz="0" w:space="0" w:color="auto"/>
            <w:bottom w:val="none" w:sz="0" w:space="0" w:color="auto"/>
            <w:right w:val="none" w:sz="0" w:space="0" w:color="auto"/>
          </w:divBdr>
        </w:div>
        <w:div w:id="1461151900">
          <w:marLeft w:val="1051"/>
          <w:marRight w:val="0"/>
          <w:marTop w:val="0"/>
          <w:marBottom w:val="0"/>
          <w:divBdr>
            <w:top w:val="none" w:sz="0" w:space="0" w:color="auto"/>
            <w:left w:val="none" w:sz="0" w:space="0" w:color="auto"/>
            <w:bottom w:val="none" w:sz="0" w:space="0" w:color="auto"/>
            <w:right w:val="none" w:sz="0" w:space="0" w:color="auto"/>
          </w:divBdr>
        </w:div>
        <w:div w:id="1246961161">
          <w:marLeft w:val="1051"/>
          <w:marRight w:val="0"/>
          <w:marTop w:val="0"/>
          <w:marBottom w:val="0"/>
          <w:divBdr>
            <w:top w:val="none" w:sz="0" w:space="0" w:color="auto"/>
            <w:left w:val="none" w:sz="0" w:space="0" w:color="auto"/>
            <w:bottom w:val="none" w:sz="0" w:space="0" w:color="auto"/>
            <w:right w:val="none" w:sz="0" w:space="0" w:color="auto"/>
          </w:divBdr>
        </w:div>
        <w:div w:id="1101536136">
          <w:marLeft w:val="1051"/>
          <w:marRight w:val="0"/>
          <w:marTop w:val="0"/>
          <w:marBottom w:val="0"/>
          <w:divBdr>
            <w:top w:val="none" w:sz="0" w:space="0" w:color="auto"/>
            <w:left w:val="none" w:sz="0" w:space="0" w:color="auto"/>
            <w:bottom w:val="none" w:sz="0" w:space="0" w:color="auto"/>
            <w:right w:val="none" w:sz="0" w:space="0" w:color="auto"/>
          </w:divBdr>
        </w:div>
        <w:div w:id="1675180944">
          <w:marLeft w:val="1051"/>
          <w:marRight w:val="0"/>
          <w:marTop w:val="0"/>
          <w:marBottom w:val="0"/>
          <w:divBdr>
            <w:top w:val="none" w:sz="0" w:space="0" w:color="auto"/>
            <w:left w:val="none" w:sz="0" w:space="0" w:color="auto"/>
            <w:bottom w:val="none" w:sz="0" w:space="0" w:color="auto"/>
            <w:right w:val="none" w:sz="0" w:space="0" w:color="auto"/>
          </w:divBdr>
        </w:div>
        <w:div w:id="1815640194">
          <w:marLeft w:val="1051"/>
          <w:marRight w:val="0"/>
          <w:marTop w:val="0"/>
          <w:marBottom w:val="0"/>
          <w:divBdr>
            <w:top w:val="none" w:sz="0" w:space="0" w:color="auto"/>
            <w:left w:val="none" w:sz="0" w:space="0" w:color="auto"/>
            <w:bottom w:val="none" w:sz="0" w:space="0" w:color="auto"/>
            <w:right w:val="none" w:sz="0" w:space="0" w:color="auto"/>
          </w:divBdr>
        </w:div>
        <w:div w:id="1752463199">
          <w:marLeft w:val="1051"/>
          <w:marRight w:val="0"/>
          <w:marTop w:val="0"/>
          <w:marBottom w:val="0"/>
          <w:divBdr>
            <w:top w:val="none" w:sz="0" w:space="0" w:color="auto"/>
            <w:left w:val="none" w:sz="0" w:space="0" w:color="auto"/>
            <w:bottom w:val="none" w:sz="0" w:space="0" w:color="auto"/>
            <w:right w:val="none" w:sz="0" w:space="0" w:color="auto"/>
          </w:divBdr>
        </w:div>
      </w:divsChild>
    </w:div>
    <w:div w:id="780732796">
      <w:bodyDiv w:val="1"/>
      <w:marLeft w:val="0"/>
      <w:marRight w:val="0"/>
      <w:marTop w:val="0"/>
      <w:marBottom w:val="0"/>
      <w:divBdr>
        <w:top w:val="none" w:sz="0" w:space="0" w:color="auto"/>
        <w:left w:val="none" w:sz="0" w:space="0" w:color="auto"/>
        <w:bottom w:val="none" w:sz="0" w:space="0" w:color="auto"/>
        <w:right w:val="none" w:sz="0" w:space="0" w:color="auto"/>
      </w:divBdr>
    </w:div>
    <w:div w:id="788011884">
      <w:bodyDiv w:val="1"/>
      <w:marLeft w:val="0"/>
      <w:marRight w:val="0"/>
      <w:marTop w:val="0"/>
      <w:marBottom w:val="0"/>
      <w:divBdr>
        <w:top w:val="none" w:sz="0" w:space="0" w:color="auto"/>
        <w:left w:val="none" w:sz="0" w:space="0" w:color="auto"/>
        <w:bottom w:val="none" w:sz="0" w:space="0" w:color="auto"/>
        <w:right w:val="none" w:sz="0" w:space="0" w:color="auto"/>
      </w:divBdr>
      <w:divsChild>
        <w:div w:id="1461455350">
          <w:marLeft w:val="446"/>
          <w:marRight w:val="0"/>
          <w:marTop w:val="230"/>
          <w:marBottom w:val="0"/>
          <w:divBdr>
            <w:top w:val="none" w:sz="0" w:space="0" w:color="auto"/>
            <w:left w:val="none" w:sz="0" w:space="0" w:color="auto"/>
            <w:bottom w:val="none" w:sz="0" w:space="0" w:color="auto"/>
            <w:right w:val="none" w:sz="0" w:space="0" w:color="auto"/>
          </w:divBdr>
        </w:div>
      </w:divsChild>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54640979">
      <w:bodyDiv w:val="1"/>
      <w:marLeft w:val="0"/>
      <w:marRight w:val="0"/>
      <w:marTop w:val="0"/>
      <w:marBottom w:val="0"/>
      <w:divBdr>
        <w:top w:val="none" w:sz="0" w:space="0" w:color="auto"/>
        <w:left w:val="none" w:sz="0" w:space="0" w:color="auto"/>
        <w:bottom w:val="none" w:sz="0" w:space="0" w:color="auto"/>
        <w:right w:val="none" w:sz="0" w:space="0" w:color="auto"/>
      </w:divBdr>
    </w:div>
    <w:div w:id="1183592720">
      <w:bodyDiv w:val="1"/>
      <w:marLeft w:val="0"/>
      <w:marRight w:val="0"/>
      <w:marTop w:val="0"/>
      <w:marBottom w:val="0"/>
      <w:divBdr>
        <w:top w:val="none" w:sz="0" w:space="0" w:color="auto"/>
        <w:left w:val="none" w:sz="0" w:space="0" w:color="auto"/>
        <w:bottom w:val="none" w:sz="0" w:space="0" w:color="auto"/>
        <w:right w:val="none" w:sz="0" w:space="0" w:color="auto"/>
      </w:divBdr>
      <w:divsChild>
        <w:div w:id="1096822780">
          <w:marLeft w:val="720"/>
          <w:marRight w:val="0"/>
          <w:marTop w:val="230"/>
          <w:marBottom w:val="0"/>
          <w:divBdr>
            <w:top w:val="none" w:sz="0" w:space="0" w:color="auto"/>
            <w:left w:val="none" w:sz="0" w:space="0" w:color="auto"/>
            <w:bottom w:val="none" w:sz="0" w:space="0" w:color="auto"/>
            <w:right w:val="none" w:sz="0" w:space="0" w:color="auto"/>
          </w:divBdr>
        </w:div>
        <w:div w:id="895820928">
          <w:marLeft w:val="1325"/>
          <w:marRight w:val="0"/>
          <w:marTop w:val="0"/>
          <w:marBottom w:val="0"/>
          <w:divBdr>
            <w:top w:val="none" w:sz="0" w:space="0" w:color="auto"/>
            <w:left w:val="none" w:sz="0" w:space="0" w:color="auto"/>
            <w:bottom w:val="none" w:sz="0" w:space="0" w:color="auto"/>
            <w:right w:val="none" w:sz="0" w:space="0" w:color="auto"/>
          </w:divBdr>
        </w:div>
      </w:divsChild>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589581130">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74952086">
      <w:bodyDiv w:val="1"/>
      <w:marLeft w:val="0"/>
      <w:marRight w:val="0"/>
      <w:marTop w:val="0"/>
      <w:marBottom w:val="0"/>
      <w:divBdr>
        <w:top w:val="none" w:sz="0" w:space="0" w:color="auto"/>
        <w:left w:val="none" w:sz="0" w:space="0" w:color="auto"/>
        <w:bottom w:val="none" w:sz="0" w:space="0" w:color="auto"/>
        <w:right w:val="none" w:sz="0" w:space="0" w:color="auto"/>
      </w:divBdr>
      <w:divsChild>
        <w:div w:id="460150356">
          <w:marLeft w:val="446"/>
          <w:marRight w:val="0"/>
          <w:marTop w:val="230"/>
          <w:marBottom w:val="0"/>
          <w:divBdr>
            <w:top w:val="none" w:sz="0" w:space="0" w:color="auto"/>
            <w:left w:val="none" w:sz="0" w:space="0" w:color="auto"/>
            <w:bottom w:val="none" w:sz="0" w:space="0" w:color="auto"/>
            <w:right w:val="none" w:sz="0" w:space="0" w:color="auto"/>
          </w:divBdr>
        </w:div>
      </w:divsChild>
    </w:div>
    <w:div w:id="1902865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A5702-3368-405C-B56C-2B04A6C6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1</Pages>
  <Words>696</Words>
  <Characters>3969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4656</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45</cp:revision>
  <dcterms:created xsi:type="dcterms:W3CDTF">2014-10-07T06:15:00Z</dcterms:created>
  <dcterms:modified xsi:type="dcterms:W3CDTF">2015-01-11T19:56:00Z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