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38AD06" w14:textId="77777777" w:rsidR="00C83BC2" w:rsidRDefault="00C83BC2" w:rsidP="00C83BC2">
      <w:pPr>
        <w:pStyle w:val="T1"/>
        <w:pBdr>
          <w:bottom w:val="single" w:sz="6" w:space="0" w:color="auto"/>
        </w:pBdr>
        <w:spacing w:after="240"/>
      </w:pPr>
      <w:r>
        <w:t>IEEE P802.21</w:t>
      </w:r>
      <w:r>
        <w:br/>
        <w:t>Media Independent Handover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83BC2" w14:paraId="628AFB08" w14:textId="77777777" w:rsidTr="00C83BC2">
        <w:trPr>
          <w:trHeight w:val="485"/>
          <w:jc w:val="center"/>
        </w:trPr>
        <w:tc>
          <w:tcPr>
            <w:tcW w:w="9576" w:type="dxa"/>
            <w:gridSpan w:val="5"/>
            <w:vAlign w:val="center"/>
          </w:tcPr>
          <w:p w14:paraId="3F52B232" w14:textId="1A73A59F" w:rsidR="00C83BC2" w:rsidRDefault="00814BF4" w:rsidP="00B33DA4">
            <w:pPr>
              <w:pStyle w:val="T2"/>
            </w:pPr>
            <w:r>
              <w:rPr>
                <w:lang w:eastAsia="ja-JP"/>
              </w:rPr>
              <w:t>Clause 9.4 and Clause 9.5 restructure proposal</w:t>
            </w:r>
          </w:p>
        </w:tc>
      </w:tr>
      <w:tr w:rsidR="00C83BC2" w14:paraId="499E64D4" w14:textId="77777777" w:rsidTr="00C83BC2">
        <w:trPr>
          <w:trHeight w:val="359"/>
          <w:jc w:val="center"/>
        </w:trPr>
        <w:tc>
          <w:tcPr>
            <w:tcW w:w="9576" w:type="dxa"/>
            <w:gridSpan w:val="5"/>
            <w:vAlign w:val="center"/>
          </w:tcPr>
          <w:p w14:paraId="08CD5E11" w14:textId="3D3B56A1" w:rsidR="00C83BC2" w:rsidRDefault="00C83BC2" w:rsidP="005A3E93">
            <w:pPr>
              <w:pStyle w:val="T2"/>
              <w:ind w:left="0"/>
              <w:rPr>
                <w:sz w:val="20"/>
                <w:lang w:eastAsia="ja-JP"/>
              </w:rPr>
            </w:pPr>
            <w:r>
              <w:rPr>
                <w:sz w:val="20"/>
              </w:rPr>
              <w:t>Date:</w:t>
            </w:r>
            <w:r w:rsidR="00652F55">
              <w:rPr>
                <w:b w:val="0"/>
                <w:sz w:val="20"/>
              </w:rPr>
              <w:t xml:space="preserve">  201</w:t>
            </w:r>
            <w:r w:rsidR="00652F55">
              <w:rPr>
                <w:rFonts w:hint="eastAsia"/>
                <w:b w:val="0"/>
                <w:sz w:val="20"/>
                <w:lang w:eastAsia="ja-JP"/>
              </w:rPr>
              <w:t>3</w:t>
            </w:r>
            <w:r w:rsidR="00652F55">
              <w:rPr>
                <w:b w:val="0"/>
                <w:sz w:val="20"/>
              </w:rPr>
              <w:t>-</w:t>
            </w:r>
            <w:r w:rsidR="00652F55">
              <w:rPr>
                <w:rFonts w:hint="eastAsia"/>
                <w:b w:val="0"/>
                <w:sz w:val="20"/>
                <w:lang w:eastAsia="ja-JP"/>
              </w:rPr>
              <w:t>11</w:t>
            </w:r>
            <w:r>
              <w:rPr>
                <w:b w:val="0"/>
                <w:sz w:val="20"/>
              </w:rPr>
              <w:t>-</w:t>
            </w:r>
            <w:r w:rsidR="00652F55">
              <w:rPr>
                <w:rFonts w:hint="eastAsia"/>
                <w:b w:val="0"/>
                <w:sz w:val="20"/>
                <w:lang w:eastAsia="ja-JP"/>
              </w:rPr>
              <w:t>xx</w:t>
            </w:r>
          </w:p>
        </w:tc>
      </w:tr>
      <w:tr w:rsidR="00C83BC2" w14:paraId="71D11B32" w14:textId="77777777" w:rsidTr="00C83BC2">
        <w:trPr>
          <w:cantSplit/>
          <w:jc w:val="center"/>
        </w:trPr>
        <w:tc>
          <w:tcPr>
            <w:tcW w:w="9576" w:type="dxa"/>
            <w:gridSpan w:val="5"/>
            <w:vAlign w:val="center"/>
          </w:tcPr>
          <w:p w14:paraId="5C8EEAC3" w14:textId="77777777" w:rsidR="00C83BC2" w:rsidRDefault="00C83BC2" w:rsidP="00C83BC2">
            <w:pPr>
              <w:pStyle w:val="T2"/>
              <w:spacing w:after="0"/>
              <w:ind w:left="0" w:right="0"/>
              <w:jc w:val="left"/>
              <w:rPr>
                <w:sz w:val="20"/>
              </w:rPr>
            </w:pPr>
            <w:r>
              <w:rPr>
                <w:sz w:val="20"/>
              </w:rPr>
              <w:t>Author(s):</w:t>
            </w:r>
          </w:p>
        </w:tc>
      </w:tr>
      <w:tr w:rsidR="00C83BC2" w14:paraId="6E6BE23F" w14:textId="77777777" w:rsidTr="00C83BC2">
        <w:trPr>
          <w:jc w:val="center"/>
        </w:trPr>
        <w:tc>
          <w:tcPr>
            <w:tcW w:w="1336" w:type="dxa"/>
            <w:vAlign w:val="center"/>
          </w:tcPr>
          <w:p w14:paraId="7E0D3DA1" w14:textId="77777777" w:rsidR="00C83BC2" w:rsidRDefault="00C83BC2" w:rsidP="00C83BC2">
            <w:pPr>
              <w:pStyle w:val="T2"/>
              <w:spacing w:after="0"/>
              <w:ind w:left="0" w:right="0"/>
              <w:jc w:val="left"/>
              <w:rPr>
                <w:sz w:val="20"/>
              </w:rPr>
            </w:pPr>
            <w:r>
              <w:rPr>
                <w:sz w:val="20"/>
              </w:rPr>
              <w:t>Name</w:t>
            </w:r>
          </w:p>
        </w:tc>
        <w:tc>
          <w:tcPr>
            <w:tcW w:w="2064" w:type="dxa"/>
            <w:vAlign w:val="center"/>
          </w:tcPr>
          <w:p w14:paraId="5D023C0D" w14:textId="77777777" w:rsidR="00C83BC2" w:rsidRDefault="00C83BC2" w:rsidP="00C83BC2">
            <w:pPr>
              <w:pStyle w:val="T2"/>
              <w:spacing w:after="0"/>
              <w:ind w:left="0" w:right="0"/>
              <w:jc w:val="left"/>
              <w:rPr>
                <w:sz w:val="20"/>
              </w:rPr>
            </w:pPr>
            <w:r>
              <w:rPr>
                <w:sz w:val="20"/>
              </w:rPr>
              <w:t>Affiliation</w:t>
            </w:r>
          </w:p>
        </w:tc>
        <w:tc>
          <w:tcPr>
            <w:tcW w:w="2814" w:type="dxa"/>
            <w:vAlign w:val="center"/>
          </w:tcPr>
          <w:p w14:paraId="39C6B496" w14:textId="77777777" w:rsidR="00C83BC2" w:rsidRDefault="00C83BC2" w:rsidP="00C83BC2">
            <w:pPr>
              <w:pStyle w:val="T2"/>
              <w:spacing w:after="0"/>
              <w:ind w:left="0" w:right="0"/>
              <w:jc w:val="left"/>
              <w:rPr>
                <w:sz w:val="20"/>
              </w:rPr>
            </w:pPr>
            <w:r>
              <w:rPr>
                <w:sz w:val="20"/>
              </w:rPr>
              <w:t>Address</w:t>
            </w:r>
          </w:p>
        </w:tc>
        <w:tc>
          <w:tcPr>
            <w:tcW w:w="1715" w:type="dxa"/>
            <w:vAlign w:val="center"/>
          </w:tcPr>
          <w:p w14:paraId="170AAD9F" w14:textId="77777777" w:rsidR="00C83BC2" w:rsidRDefault="00C83BC2" w:rsidP="00C83BC2">
            <w:pPr>
              <w:pStyle w:val="T2"/>
              <w:spacing w:after="0"/>
              <w:ind w:left="0" w:right="0"/>
              <w:jc w:val="left"/>
              <w:rPr>
                <w:sz w:val="20"/>
              </w:rPr>
            </w:pPr>
            <w:r>
              <w:rPr>
                <w:sz w:val="20"/>
              </w:rPr>
              <w:t>Phone</w:t>
            </w:r>
          </w:p>
        </w:tc>
        <w:tc>
          <w:tcPr>
            <w:tcW w:w="1647" w:type="dxa"/>
            <w:vAlign w:val="center"/>
          </w:tcPr>
          <w:p w14:paraId="0FB3590C" w14:textId="77777777" w:rsidR="00C83BC2" w:rsidRDefault="00C83BC2" w:rsidP="00C83BC2">
            <w:pPr>
              <w:pStyle w:val="T2"/>
              <w:spacing w:after="0"/>
              <w:ind w:left="0" w:right="0"/>
              <w:jc w:val="left"/>
              <w:rPr>
                <w:sz w:val="20"/>
              </w:rPr>
            </w:pPr>
            <w:r>
              <w:rPr>
                <w:sz w:val="20"/>
              </w:rPr>
              <w:t>email</w:t>
            </w:r>
          </w:p>
        </w:tc>
      </w:tr>
      <w:tr w:rsidR="00C83BC2" w14:paraId="429CC408" w14:textId="77777777" w:rsidTr="00C83BC2">
        <w:trPr>
          <w:jc w:val="center"/>
        </w:trPr>
        <w:tc>
          <w:tcPr>
            <w:tcW w:w="1336" w:type="dxa"/>
            <w:vAlign w:val="center"/>
          </w:tcPr>
          <w:p w14:paraId="3BD37044" w14:textId="311CF139" w:rsidR="00C83BC2" w:rsidRDefault="009E5ED1" w:rsidP="00C83BC2">
            <w:pPr>
              <w:pStyle w:val="T2"/>
              <w:spacing w:after="0"/>
              <w:ind w:left="0" w:right="0"/>
              <w:rPr>
                <w:b w:val="0"/>
                <w:sz w:val="20"/>
                <w:lang w:eastAsia="ja-JP"/>
              </w:rPr>
            </w:pPr>
            <w:r>
              <w:rPr>
                <w:b w:val="0"/>
                <w:sz w:val="20"/>
                <w:lang w:eastAsia="ja-JP"/>
              </w:rPr>
              <w:t>Lily Chen</w:t>
            </w:r>
          </w:p>
        </w:tc>
        <w:tc>
          <w:tcPr>
            <w:tcW w:w="2064" w:type="dxa"/>
            <w:vAlign w:val="center"/>
          </w:tcPr>
          <w:p w14:paraId="3986B167" w14:textId="3F44C5E1" w:rsidR="00C83BC2" w:rsidRDefault="009E5ED1" w:rsidP="00C83BC2">
            <w:pPr>
              <w:pStyle w:val="T2"/>
              <w:spacing w:after="0"/>
              <w:ind w:left="0" w:right="0"/>
              <w:rPr>
                <w:b w:val="0"/>
                <w:sz w:val="20"/>
                <w:lang w:eastAsia="ja-JP"/>
              </w:rPr>
            </w:pPr>
            <w:r>
              <w:rPr>
                <w:b w:val="0"/>
                <w:sz w:val="20"/>
                <w:lang w:eastAsia="ja-JP"/>
              </w:rPr>
              <w:t>NIST</w:t>
            </w:r>
          </w:p>
        </w:tc>
        <w:tc>
          <w:tcPr>
            <w:tcW w:w="2814" w:type="dxa"/>
            <w:vAlign w:val="center"/>
          </w:tcPr>
          <w:p w14:paraId="7F5087F1" w14:textId="3556BC87" w:rsidR="00C83BC2" w:rsidRDefault="009E5ED1" w:rsidP="00C83BC2">
            <w:pPr>
              <w:pStyle w:val="T2"/>
              <w:spacing w:after="0"/>
              <w:ind w:left="0" w:right="0"/>
              <w:rPr>
                <w:b w:val="0"/>
                <w:sz w:val="20"/>
                <w:lang w:eastAsia="ja-JP"/>
              </w:rPr>
            </w:pPr>
            <w:r>
              <w:rPr>
                <w:b w:val="0"/>
                <w:sz w:val="20"/>
                <w:lang w:eastAsia="ja-JP"/>
              </w:rPr>
              <w:t>100 Bureau Dr. Gaithersburg, MD 20878</w:t>
            </w:r>
          </w:p>
        </w:tc>
        <w:tc>
          <w:tcPr>
            <w:tcW w:w="1715" w:type="dxa"/>
            <w:vAlign w:val="center"/>
          </w:tcPr>
          <w:p w14:paraId="4F7C2C59" w14:textId="0DBD5AF4" w:rsidR="00C83BC2" w:rsidRPr="009E5ED1" w:rsidRDefault="009E5ED1" w:rsidP="00C83BC2">
            <w:pPr>
              <w:pStyle w:val="T2"/>
              <w:spacing w:after="0"/>
              <w:ind w:left="0" w:right="0"/>
              <w:rPr>
                <w:b w:val="0"/>
                <w:sz w:val="18"/>
                <w:szCs w:val="18"/>
                <w:lang w:eastAsia="ja-JP"/>
              </w:rPr>
            </w:pPr>
            <w:r w:rsidRPr="009E5ED1">
              <w:rPr>
                <w:b w:val="0"/>
                <w:sz w:val="18"/>
                <w:szCs w:val="18"/>
                <w:lang w:eastAsia="ja-JP"/>
              </w:rPr>
              <w:t>+1 (301) 975-6974</w:t>
            </w:r>
          </w:p>
        </w:tc>
        <w:tc>
          <w:tcPr>
            <w:tcW w:w="1647" w:type="dxa"/>
            <w:vAlign w:val="center"/>
          </w:tcPr>
          <w:p w14:paraId="69BE3FA6" w14:textId="6136915D" w:rsidR="00C83BC2" w:rsidRDefault="009E5ED1" w:rsidP="00652F55">
            <w:pPr>
              <w:pStyle w:val="T2"/>
              <w:spacing w:after="0"/>
              <w:ind w:left="0" w:right="0"/>
              <w:rPr>
                <w:b w:val="0"/>
                <w:sz w:val="16"/>
              </w:rPr>
            </w:pPr>
            <w:proofErr w:type="spellStart"/>
            <w:r>
              <w:rPr>
                <w:b w:val="0"/>
                <w:sz w:val="16"/>
                <w:lang w:eastAsia="ja-JP"/>
              </w:rPr>
              <w:t>Lily.Chen</w:t>
            </w:r>
            <w:proofErr w:type="spellEnd"/>
            <w:r>
              <w:rPr>
                <w:b w:val="0"/>
                <w:sz w:val="16"/>
                <w:lang w:eastAsia="ja-JP"/>
              </w:rPr>
              <w:t xml:space="preserve"> at nist.gov</w:t>
            </w:r>
          </w:p>
        </w:tc>
      </w:tr>
    </w:tbl>
    <w:p w14:paraId="2368EDBB" w14:textId="77777777" w:rsidR="004532EB" w:rsidRDefault="00FD76C9">
      <w:pPr>
        <w:pStyle w:val="T1"/>
        <w:spacing w:after="120"/>
        <w:rPr>
          <w:sz w:val="22"/>
        </w:rPr>
      </w:pPr>
      <w:r>
        <w:rPr>
          <w:noProof/>
        </w:rPr>
        <mc:AlternateContent>
          <mc:Choice Requires="wps">
            <w:drawing>
              <wp:anchor distT="0" distB="0" distL="114300" distR="114300" simplePos="0" relativeHeight="251657728" behindDoc="0" locked="0" layoutInCell="0" allowOverlap="1" wp14:anchorId="333CD3C1" wp14:editId="3F947199">
                <wp:simplePos x="0" y="0"/>
                <wp:positionH relativeFrom="column">
                  <wp:posOffset>-62865</wp:posOffset>
                </wp:positionH>
                <wp:positionV relativeFrom="paragraph">
                  <wp:posOffset>205740</wp:posOffset>
                </wp:positionV>
                <wp:extent cx="5943600" cy="2844800"/>
                <wp:effectExtent l="635"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329F40" w14:textId="77777777" w:rsidR="00002276" w:rsidRDefault="00002276">
                            <w:pPr>
                              <w:pStyle w:val="T1"/>
                              <w:spacing w:after="120"/>
                            </w:pPr>
                            <w:r>
                              <w:t>Abstract</w:t>
                            </w:r>
                          </w:p>
                          <w:p w14:paraId="351432E4" w14:textId="730EBDB6" w:rsidR="00002276" w:rsidRDefault="00002276">
                            <w:pPr>
                              <w:jc w:val="both"/>
                            </w:pPr>
                            <w:r>
                              <w:t>This contribu</w:t>
                            </w:r>
                            <w:r w:rsidR="00814BF4">
                              <w:t>tion proposes an outline to restructure clause 9.4 and 9.5 in IEEE P802.21d/D2.0 to resolve the comments received in ballot 7a.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4329F40" w14:textId="77777777" w:rsidR="00002276" w:rsidRDefault="00002276">
                      <w:pPr>
                        <w:pStyle w:val="T1"/>
                        <w:spacing w:after="120"/>
                      </w:pPr>
                      <w:r>
                        <w:t>Abstract</w:t>
                      </w:r>
                    </w:p>
                    <w:p w14:paraId="351432E4" w14:textId="730EBDB6" w:rsidR="00002276" w:rsidRDefault="00002276">
                      <w:pPr>
                        <w:jc w:val="both"/>
                      </w:pPr>
                      <w:r>
                        <w:t>This contribu</w:t>
                      </w:r>
                      <w:r w:rsidR="00814BF4">
                        <w:t>tion proposes an outline to restructure clause 9.4 and 9.5 in IEEE P802.21d/D2.0 to resolve the comments received in ballot 7a.</w:t>
                      </w:r>
                    </w:p>
                  </w:txbxContent>
                </v:textbox>
              </v:shape>
            </w:pict>
          </mc:Fallback>
        </mc:AlternateContent>
      </w:r>
    </w:p>
    <w:p w14:paraId="0B74F3FB" w14:textId="77777777" w:rsidR="004532EB" w:rsidRDefault="004532EB" w:rsidP="002A4F65"/>
    <w:p w14:paraId="1790DE77" w14:textId="77777777" w:rsidR="00814BF4" w:rsidRDefault="00494238" w:rsidP="009E5ED1">
      <w:r>
        <w:br w:type="page"/>
      </w:r>
    </w:p>
    <w:p w14:paraId="139AECDC" w14:textId="41D328BF" w:rsidR="00814BF4" w:rsidRDefault="00814BF4" w:rsidP="009E5ED1">
      <w:pPr>
        <w:rPr>
          <w:rFonts w:ascii="Arial" w:hAnsi="Arial" w:cs="Arial"/>
          <w:b/>
          <w:sz w:val="24"/>
        </w:rPr>
      </w:pPr>
      <w:r w:rsidRPr="001C7C6F">
        <w:rPr>
          <w:rFonts w:ascii="Arial" w:hAnsi="Arial" w:cs="Arial"/>
          <w:b/>
          <w:sz w:val="24"/>
          <w:u w:val="single"/>
        </w:rPr>
        <w:lastRenderedPageBreak/>
        <w:t>Background</w:t>
      </w:r>
      <w:r w:rsidRPr="00814BF4">
        <w:rPr>
          <w:rFonts w:ascii="Arial" w:hAnsi="Arial" w:cs="Arial"/>
          <w:b/>
          <w:sz w:val="24"/>
        </w:rPr>
        <w:t>:</w:t>
      </w:r>
    </w:p>
    <w:p w14:paraId="70402BC2" w14:textId="5574D218" w:rsidR="00814BF4" w:rsidRPr="00814BF4" w:rsidRDefault="00814BF4" w:rsidP="009E5ED1">
      <w:pPr>
        <w:rPr>
          <w:szCs w:val="22"/>
        </w:rPr>
      </w:pPr>
      <w:r>
        <w:rPr>
          <w:szCs w:val="22"/>
        </w:rPr>
        <w:t xml:space="preserve">Based on the comments received in ballot 7a, clause 9.4 and clause 9.5 in IEEE P802.21d/D2.0 need to be restructured.  Here is a summary about the issues with the current structure. </w:t>
      </w:r>
    </w:p>
    <w:p w14:paraId="397D7A94" w14:textId="58038DE5" w:rsidR="00814BF4" w:rsidRDefault="003E7295" w:rsidP="003E7295">
      <w:pPr>
        <w:pStyle w:val="ListParagraph"/>
        <w:numPr>
          <w:ilvl w:val="0"/>
          <w:numId w:val="10"/>
        </w:numPr>
      </w:pPr>
      <w:r>
        <w:t>Without introducing the tree structure for device keys, the content is hard to understand (see comment #107).</w:t>
      </w:r>
    </w:p>
    <w:p w14:paraId="6883B7EE" w14:textId="77777777" w:rsidR="003E7295" w:rsidRDefault="003E7295" w:rsidP="003E7295">
      <w:pPr>
        <w:pStyle w:val="ListParagraph"/>
        <w:numPr>
          <w:ilvl w:val="0"/>
          <w:numId w:val="10"/>
        </w:numPr>
      </w:pPr>
      <w:proofErr w:type="spellStart"/>
      <w:r>
        <w:t>Subclause</w:t>
      </w:r>
      <w:proofErr w:type="spellEnd"/>
      <w:r>
        <w:t xml:space="preserve"> 9.4.1 is titled as protection mechanisms. However, 9.4.1 is more on some basic assumptions about the command center.  </w:t>
      </w:r>
    </w:p>
    <w:p w14:paraId="4485B1D2" w14:textId="0DC2D6BE" w:rsidR="003E7295" w:rsidRDefault="003E7295" w:rsidP="00F923FD">
      <w:pPr>
        <w:pStyle w:val="ListParagraph"/>
        <w:numPr>
          <w:ilvl w:val="0"/>
          <w:numId w:val="10"/>
        </w:numPr>
      </w:pPr>
      <w:proofErr w:type="spellStart"/>
      <w:r>
        <w:t>Subclauses</w:t>
      </w:r>
      <w:proofErr w:type="spellEnd"/>
      <w:r>
        <w:t xml:space="preserve"> 9.4.1 </w:t>
      </w:r>
      <w:r w:rsidR="00F923FD">
        <w:t>and 9.4.2 have content</w:t>
      </w:r>
      <w:r>
        <w:t xml:space="preserve"> overlap</w:t>
      </w:r>
      <w:r w:rsidR="00F923FD">
        <w:t xml:space="preserve"> about the command center</w:t>
      </w:r>
      <w:r>
        <w:t xml:space="preserve">. </w:t>
      </w:r>
      <w:r w:rsidR="00F923FD">
        <w:t xml:space="preserve">The </w:t>
      </w:r>
      <w:r w:rsidR="00F923FD" w:rsidRPr="00F923FD">
        <w:t>description</w:t>
      </w:r>
      <w:r w:rsidR="00F923FD">
        <w:t>s are inconsistent</w:t>
      </w:r>
      <w:r w:rsidR="00E93A69">
        <w:t xml:space="preserve"> (see comments #33, #97, etc.)</w:t>
      </w:r>
      <w:r w:rsidR="00F923FD">
        <w:t>.</w:t>
      </w:r>
    </w:p>
    <w:p w14:paraId="1CE32D22" w14:textId="241E2420" w:rsidR="00E93A69" w:rsidRDefault="00E93A69" w:rsidP="00F923FD">
      <w:pPr>
        <w:pStyle w:val="ListParagraph"/>
        <w:numPr>
          <w:ilvl w:val="0"/>
          <w:numId w:val="10"/>
        </w:numPr>
      </w:pPr>
      <w:proofErr w:type="spellStart"/>
      <w:r>
        <w:t>Subcluse</w:t>
      </w:r>
      <w:proofErr w:type="spellEnd"/>
      <w:r>
        <w:t xml:space="preserve"> 9.4.2.4 is misplaced. The content is needed for the description of the commend center in 9.4.2.1-9.4.2.3.</w:t>
      </w:r>
    </w:p>
    <w:p w14:paraId="4BB5E39E" w14:textId="1C9D790F" w:rsidR="004A53A9" w:rsidRDefault="004A53A9" w:rsidP="00F923FD">
      <w:pPr>
        <w:pStyle w:val="ListParagraph"/>
        <w:numPr>
          <w:ilvl w:val="0"/>
          <w:numId w:val="10"/>
        </w:numPr>
      </w:pPr>
      <w:proofErr w:type="spellStart"/>
      <w:r>
        <w:t>Subclause</w:t>
      </w:r>
      <w:proofErr w:type="spellEnd"/>
      <w:r w:rsidR="00E505BB">
        <w:t xml:space="preserve"> </w:t>
      </w:r>
      <w:r>
        <w:t xml:space="preserve">9.4.3 and </w:t>
      </w:r>
      <w:proofErr w:type="spellStart"/>
      <w:r w:rsidR="00E505BB">
        <w:t>subclause</w:t>
      </w:r>
      <w:proofErr w:type="spellEnd"/>
      <w:r w:rsidR="00E505BB">
        <w:t xml:space="preserve"> 9.4.4</w:t>
      </w:r>
      <w:r>
        <w:t xml:space="preserve"> have the same title. </w:t>
      </w:r>
    </w:p>
    <w:p w14:paraId="05A361F4" w14:textId="30CFA5CD" w:rsidR="00B46D7E" w:rsidRPr="00B46D7E" w:rsidRDefault="00B46D7E" w:rsidP="00B46D7E">
      <w:pPr>
        <w:pStyle w:val="ListParagraph"/>
        <w:numPr>
          <w:ilvl w:val="0"/>
          <w:numId w:val="10"/>
        </w:numPr>
      </w:pPr>
      <w:r>
        <w:t xml:space="preserve">Clause 9.5 </w:t>
      </w:r>
      <w:r w:rsidR="004153F5">
        <w:t xml:space="preserve">shall </w:t>
      </w:r>
      <w:r>
        <w:t xml:space="preserve">not be a </w:t>
      </w:r>
      <w:proofErr w:type="spellStart"/>
      <w:r>
        <w:t>stand alone</w:t>
      </w:r>
      <w:proofErr w:type="spellEnd"/>
      <w:r>
        <w:t xml:space="preserve"> clause</w:t>
      </w:r>
      <w:r w:rsidRPr="00B46D7E">
        <w:t xml:space="preserve">. </w:t>
      </w:r>
    </w:p>
    <w:p w14:paraId="71E8C098" w14:textId="77777777" w:rsidR="00B46D7E" w:rsidRDefault="00B46D7E" w:rsidP="00B46D7E">
      <w:pPr>
        <w:pStyle w:val="ListParagraph"/>
      </w:pPr>
    </w:p>
    <w:p w14:paraId="7991E381" w14:textId="75DA7DA9" w:rsidR="00E93A69" w:rsidRDefault="004A53A9" w:rsidP="00E93A69">
      <w:r>
        <w:t>Therefore, a new structure is proposed for clause 9.4 and 9.5.</w:t>
      </w:r>
      <w:r w:rsidR="001C7C6F">
        <w:t xml:space="preserve"> The basic idea is to separate the manipulation part and group command protection part. The new proposed clause 9.4 will address the group manipulation, while 9.5 will specify group command protection. </w:t>
      </w:r>
    </w:p>
    <w:p w14:paraId="1D652C02" w14:textId="6DBECC70" w:rsidR="004A53A9" w:rsidRDefault="004A53A9" w:rsidP="00E93A69">
      <w:r w:rsidRPr="001C7C6F">
        <w:rPr>
          <w:rFonts w:ascii="Arial" w:hAnsi="Arial" w:cs="Arial"/>
          <w:b/>
          <w:sz w:val="24"/>
          <w:u w:val="single"/>
        </w:rPr>
        <w:t>New Structure Proposal</w:t>
      </w:r>
      <w:r>
        <w:t>:</w:t>
      </w:r>
    </w:p>
    <w:p w14:paraId="61A03846" w14:textId="5A9BB69C" w:rsidR="002F166D" w:rsidRDefault="002F166D" w:rsidP="00E93A69">
      <w:r>
        <w:t>----------</w:t>
      </w:r>
    </w:p>
    <w:p w14:paraId="723BA3DE" w14:textId="5431D9F6" w:rsidR="00EF5A24" w:rsidRPr="009C47CA" w:rsidRDefault="006438D6" w:rsidP="00E93A69">
      <w:pPr>
        <w:rPr>
          <w:rFonts w:ascii="Arial" w:hAnsi="Arial" w:cs="Arial"/>
          <w:b/>
          <w:sz w:val="24"/>
        </w:rPr>
      </w:pPr>
      <w:r w:rsidRPr="009C47CA">
        <w:rPr>
          <w:rFonts w:ascii="Arial" w:hAnsi="Arial" w:cs="Arial"/>
          <w:b/>
          <w:sz w:val="24"/>
        </w:rPr>
        <w:t xml:space="preserve">9.4 </w:t>
      </w:r>
      <w:r w:rsidR="0012217E" w:rsidRPr="009C47CA">
        <w:rPr>
          <w:rFonts w:ascii="Arial" w:hAnsi="Arial" w:cs="Arial"/>
          <w:b/>
          <w:sz w:val="24"/>
        </w:rPr>
        <w:t>G</w:t>
      </w:r>
      <w:r w:rsidR="00EF5A24" w:rsidRPr="009C47CA">
        <w:rPr>
          <w:rFonts w:ascii="Arial" w:hAnsi="Arial" w:cs="Arial"/>
          <w:b/>
          <w:sz w:val="24"/>
        </w:rPr>
        <w:t>roup manipulation for multicast MIH messages</w:t>
      </w:r>
    </w:p>
    <w:p w14:paraId="0FCAEC92" w14:textId="20C54D4B" w:rsidR="009C47CA" w:rsidRDefault="009C47CA" w:rsidP="009C47CA">
      <w:r>
        <w:t>A multicast MIH message is an MIH message sent to a group of recipients. A multicast recipient can be a mobile node (MN) or a point of service (</w:t>
      </w:r>
      <w:proofErr w:type="spellStart"/>
      <w:r>
        <w:t>PoS</w:t>
      </w:r>
      <w:proofErr w:type="spellEnd"/>
      <w:r>
        <w:t>). Each group is id</w:t>
      </w:r>
      <w:r w:rsidR="00832E7E">
        <w:t>entified by an MIHF group ID. A group</w:t>
      </w:r>
      <w:r>
        <w:t xml:space="preserve"> is dynamic in </w:t>
      </w:r>
      <w:bookmarkStart w:id="0" w:name="_GoBack"/>
      <w:bookmarkEnd w:id="0"/>
      <w:r>
        <w:t>the sense that some of the group members may leave, while the new member may join. The group is managed thro</w:t>
      </w:r>
      <w:r w:rsidR="00832E7E">
        <w:t>ugh group manipulation command</w:t>
      </w:r>
      <w:r>
        <w:t xml:space="preserve">s. </w:t>
      </w:r>
      <w:r w:rsidR="000F1377">
        <w:t>A serie</w:t>
      </w:r>
      <w:r w:rsidR="00053A58">
        <w:t xml:space="preserve">s of group commands may follow a group manipulation command that defines a target group of MNs. </w:t>
      </w:r>
    </w:p>
    <w:p w14:paraId="6C0AE64E" w14:textId="79323C36" w:rsidR="00832E7E" w:rsidRDefault="00832E7E" w:rsidP="00832E7E">
      <w:pPr>
        <w:rPr>
          <w:rFonts w:ascii="Arial" w:hAnsi="Arial" w:cs="Arial"/>
          <w:b/>
          <w:sz w:val="24"/>
        </w:rPr>
      </w:pPr>
      <w:r>
        <w:rPr>
          <w:rFonts w:ascii="Arial" w:hAnsi="Arial" w:cs="Arial"/>
          <w:b/>
          <w:sz w:val="24"/>
        </w:rPr>
        <w:t xml:space="preserve">9.4.1 </w:t>
      </w:r>
      <w:r w:rsidRPr="00864BBE">
        <w:rPr>
          <w:rFonts w:ascii="Arial" w:hAnsi="Arial" w:cs="Arial"/>
          <w:b/>
          <w:sz w:val="24"/>
        </w:rPr>
        <w:t>Key distribution for multicast MIH message protection</w:t>
      </w:r>
    </w:p>
    <w:p w14:paraId="3FC55AD3" w14:textId="0CEFE2C3" w:rsidR="003B0494" w:rsidRPr="003B0494" w:rsidRDefault="003B0494" w:rsidP="00832E7E">
      <w:pPr>
        <w:rPr>
          <w:color w:val="0000FF"/>
          <w:szCs w:val="22"/>
        </w:rPr>
      </w:pPr>
      <w:r>
        <w:rPr>
          <w:color w:val="0000FF"/>
          <w:szCs w:val="22"/>
        </w:rPr>
        <w:t xml:space="preserve">9.4.1 </w:t>
      </w:r>
      <w:r w:rsidRPr="00053A58">
        <w:rPr>
          <w:color w:val="0000FF"/>
          <w:szCs w:val="22"/>
        </w:rPr>
        <w:t>can use the text</w:t>
      </w:r>
      <w:r>
        <w:rPr>
          <w:color w:val="0000FF"/>
          <w:szCs w:val="22"/>
        </w:rPr>
        <w:t xml:space="preserve"> </w:t>
      </w:r>
      <w:r w:rsidRPr="00053A58">
        <w:rPr>
          <w:color w:val="0000FF"/>
          <w:szCs w:val="22"/>
        </w:rPr>
        <w:t xml:space="preserve">in document #199 and [Yoshi’s algorithm]]. </w:t>
      </w:r>
    </w:p>
    <w:p w14:paraId="750A6CCA" w14:textId="64B10E0B" w:rsidR="00EF5A24" w:rsidRPr="00832E7E" w:rsidRDefault="00EF5A24" w:rsidP="00E93A69">
      <w:pPr>
        <w:rPr>
          <w:rFonts w:ascii="Arial" w:hAnsi="Arial" w:cs="Arial"/>
          <w:b/>
          <w:szCs w:val="22"/>
        </w:rPr>
      </w:pPr>
      <w:r w:rsidRPr="00832E7E">
        <w:rPr>
          <w:rFonts w:ascii="Arial" w:hAnsi="Arial" w:cs="Arial"/>
          <w:b/>
          <w:szCs w:val="22"/>
        </w:rPr>
        <w:t>9.4.1</w:t>
      </w:r>
      <w:r w:rsidR="00832E7E">
        <w:rPr>
          <w:rFonts w:ascii="Arial" w:hAnsi="Arial" w:cs="Arial"/>
          <w:b/>
          <w:szCs w:val="22"/>
        </w:rPr>
        <w:t>.1</w:t>
      </w:r>
      <w:r w:rsidRPr="00832E7E">
        <w:rPr>
          <w:rFonts w:ascii="Arial" w:hAnsi="Arial" w:cs="Arial"/>
          <w:b/>
          <w:szCs w:val="22"/>
        </w:rPr>
        <w:t xml:space="preserve"> </w:t>
      </w:r>
      <w:r w:rsidR="009C47CA" w:rsidRPr="00832E7E">
        <w:rPr>
          <w:rFonts w:ascii="Arial" w:hAnsi="Arial" w:cs="Arial"/>
          <w:b/>
          <w:szCs w:val="22"/>
        </w:rPr>
        <w:t>Device key assignment through a key tree</w:t>
      </w:r>
    </w:p>
    <w:p w14:paraId="77F57265" w14:textId="68122B28" w:rsidR="00EF5A24" w:rsidRDefault="00832E7E" w:rsidP="00E93A69">
      <w:pPr>
        <w:rPr>
          <w:rFonts w:ascii="Arial" w:hAnsi="Arial" w:cs="Arial"/>
          <w:b/>
          <w:szCs w:val="22"/>
        </w:rPr>
      </w:pPr>
      <w:r w:rsidRPr="00832E7E">
        <w:rPr>
          <w:rFonts w:ascii="Arial" w:hAnsi="Arial" w:cs="Arial"/>
          <w:b/>
          <w:szCs w:val="22"/>
        </w:rPr>
        <w:t>9.4.1.2</w:t>
      </w:r>
      <w:r w:rsidR="00EF5A24" w:rsidRPr="00832E7E">
        <w:rPr>
          <w:rFonts w:ascii="Arial" w:hAnsi="Arial" w:cs="Arial"/>
          <w:b/>
          <w:szCs w:val="22"/>
        </w:rPr>
        <w:t xml:space="preserve"> Complete </w:t>
      </w:r>
      <w:proofErr w:type="spellStart"/>
      <w:r w:rsidR="00EF5A24" w:rsidRPr="00832E7E">
        <w:rPr>
          <w:rFonts w:ascii="Arial" w:hAnsi="Arial" w:cs="Arial"/>
          <w:b/>
          <w:szCs w:val="22"/>
        </w:rPr>
        <w:t>subtree</w:t>
      </w:r>
      <w:proofErr w:type="spellEnd"/>
      <w:r w:rsidR="00B46D7E" w:rsidRPr="00832E7E">
        <w:rPr>
          <w:rFonts w:ascii="Arial" w:hAnsi="Arial" w:cs="Arial"/>
          <w:b/>
          <w:szCs w:val="22"/>
        </w:rPr>
        <w:t xml:space="preserve"> </w:t>
      </w:r>
    </w:p>
    <w:p w14:paraId="601C19A6" w14:textId="390C4D43" w:rsidR="00EF5A24" w:rsidRDefault="00832E7E" w:rsidP="00E93A69">
      <w:pPr>
        <w:rPr>
          <w:rFonts w:ascii="Arial" w:hAnsi="Arial" w:cs="Arial"/>
          <w:b/>
          <w:sz w:val="24"/>
        </w:rPr>
      </w:pPr>
      <w:r w:rsidRPr="003C3DF5">
        <w:rPr>
          <w:rFonts w:ascii="Arial" w:hAnsi="Arial" w:cs="Arial"/>
          <w:b/>
          <w:sz w:val="24"/>
        </w:rPr>
        <w:t>9.4.2</w:t>
      </w:r>
      <w:r w:rsidR="00EF5A24" w:rsidRPr="003C3DF5">
        <w:rPr>
          <w:rFonts w:ascii="Arial" w:hAnsi="Arial" w:cs="Arial"/>
          <w:b/>
          <w:sz w:val="24"/>
        </w:rPr>
        <w:t xml:space="preserve"> GKB generation by the complete </w:t>
      </w:r>
      <w:proofErr w:type="spellStart"/>
      <w:r w:rsidR="00EF5A24" w:rsidRPr="003C3DF5">
        <w:rPr>
          <w:rFonts w:ascii="Arial" w:hAnsi="Arial" w:cs="Arial"/>
          <w:b/>
          <w:sz w:val="24"/>
        </w:rPr>
        <w:t>subtree</w:t>
      </w:r>
      <w:proofErr w:type="spellEnd"/>
      <w:r w:rsidR="00EF5A24" w:rsidRPr="003C3DF5">
        <w:rPr>
          <w:rFonts w:ascii="Arial" w:hAnsi="Arial" w:cs="Arial"/>
          <w:b/>
          <w:sz w:val="24"/>
        </w:rPr>
        <w:t xml:space="preserve"> method</w:t>
      </w:r>
    </w:p>
    <w:p w14:paraId="1F7D8604" w14:textId="418EB9A0" w:rsidR="003C3DF5" w:rsidRPr="00053A58" w:rsidRDefault="003C3DF5" w:rsidP="00E93A69">
      <w:pPr>
        <w:rPr>
          <w:color w:val="0000FF"/>
          <w:szCs w:val="22"/>
        </w:rPr>
      </w:pPr>
      <w:r w:rsidRPr="00053A58">
        <w:rPr>
          <w:color w:val="0000FF"/>
          <w:szCs w:val="22"/>
        </w:rPr>
        <w:t>[Use the original content in 9.4.2.4. Some text need</w:t>
      </w:r>
      <w:r w:rsidR="002F166D" w:rsidRPr="00053A58">
        <w:rPr>
          <w:color w:val="0000FF"/>
          <w:szCs w:val="22"/>
        </w:rPr>
        <w:t>s</w:t>
      </w:r>
      <w:r w:rsidRPr="00053A58">
        <w:rPr>
          <w:color w:val="0000FF"/>
          <w:szCs w:val="22"/>
        </w:rPr>
        <w:t xml:space="preserve"> to be modified a little bit to use the introduction provided in the new clause 9.4.1]. </w:t>
      </w:r>
    </w:p>
    <w:p w14:paraId="13D56555" w14:textId="10EFC573" w:rsidR="00EF5A24" w:rsidRDefault="003C3DF5" w:rsidP="00E93A69">
      <w:pPr>
        <w:rPr>
          <w:rFonts w:ascii="Arial" w:hAnsi="Arial" w:cs="Arial"/>
          <w:b/>
          <w:szCs w:val="22"/>
        </w:rPr>
      </w:pPr>
      <w:r w:rsidRPr="002F166D">
        <w:rPr>
          <w:rFonts w:ascii="Arial" w:hAnsi="Arial" w:cs="Arial"/>
          <w:b/>
          <w:szCs w:val="22"/>
        </w:rPr>
        <w:t>9.4.</w:t>
      </w:r>
      <w:r w:rsidR="002F166D" w:rsidRPr="002F166D">
        <w:rPr>
          <w:rFonts w:ascii="Arial" w:hAnsi="Arial" w:cs="Arial"/>
          <w:b/>
          <w:szCs w:val="22"/>
        </w:rPr>
        <w:t>2</w:t>
      </w:r>
      <w:r w:rsidR="00EF5A24" w:rsidRPr="002F166D">
        <w:rPr>
          <w:rFonts w:ascii="Arial" w:hAnsi="Arial" w:cs="Arial"/>
          <w:b/>
          <w:szCs w:val="22"/>
        </w:rPr>
        <w:t xml:space="preserve">.1 </w:t>
      </w:r>
      <w:r w:rsidR="002F166D" w:rsidRPr="002F166D">
        <w:rPr>
          <w:rFonts w:ascii="Arial" w:hAnsi="Arial" w:cs="Arial"/>
          <w:b/>
          <w:szCs w:val="22"/>
        </w:rPr>
        <w:t>Master group k</w:t>
      </w:r>
      <w:r w:rsidR="00EF5A24" w:rsidRPr="002F166D">
        <w:rPr>
          <w:rFonts w:ascii="Arial" w:hAnsi="Arial" w:cs="Arial"/>
          <w:b/>
          <w:szCs w:val="22"/>
        </w:rPr>
        <w:t>ey wrapping</w:t>
      </w:r>
      <w:r w:rsidR="002F166D" w:rsidRPr="002F166D">
        <w:rPr>
          <w:rFonts w:ascii="Arial" w:hAnsi="Arial" w:cs="Arial"/>
          <w:b/>
          <w:szCs w:val="22"/>
        </w:rPr>
        <w:t xml:space="preserve"> </w:t>
      </w:r>
    </w:p>
    <w:p w14:paraId="1B73F749" w14:textId="2C39C51F" w:rsidR="002F166D" w:rsidRPr="00053A58" w:rsidRDefault="002F166D" w:rsidP="00E93A69">
      <w:pPr>
        <w:rPr>
          <w:color w:val="0000FF"/>
          <w:szCs w:val="22"/>
        </w:rPr>
      </w:pPr>
      <w:r w:rsidRPr="00053A58">
        <w:rPr>
          <w:color w:val="0000FF"/>
          <w:szCs w:val="22"/>
        </w:rPr>
        <w:t>[This should use the content in 9.4.2.5.1 encapsulation. But new text is needed. The current text is just an example. It needs to be more general.]</w:t>
      </w:r>
    </w:p>
    <w:p w14:paraId="3673CAEF" w14:textId="341A18A7" w:rsidR="00EF5A24" w:rsidRDefault="003C3DF5" w:rsidP="00E93A69">
      <w:pPr>
        <w:rPr>
          <w:rFonts w:ascii="Arial" w:hAnsi="Arial" w:cs="Arial"/>
          <w:b/>
          <w:szCs w:val="22"/>
        </w:rPr>
      </w:pPr>
      <w:r w:rsidRPr="002F166D">
        <w:rPr>
          <w:rFonts w:ascii="Arial" w:hAnsi="Arial" w:cs="Arial"/>
          <w:b/>
          <w:szCs w:val="22"/>
        </w:rPr>
        <w:t>9.4.</w:t>
      </w:r>
      <w:r w:rsidR="002F166D" w:rsidRPr="002F166D">
        <w:rPr>
          <w:rFonts w:ascii="Arial" w:hAnsi="Arial" w:cs="Arial"/>
          <w:b/>
          <w:szCs w:val="22"/>
        </w:rPr>
        <w:t>2</w:t>
      </w:r>
      <w:r w:rsidR="00EF5A24" w:rsidRPr="002F166D">
        <w:rPr>
          <w:rFonts w:ascii="Arial" w:hAnsi="Arial" w:cs="Arial"/>
          <w:b/>
          <w:szCs w:val="22"/>
        </w:rPr>
        <w:t>.2 Key unwrapping</w:t>
      </w:r>
    </w:p>
    <w:p w14:paraId="65528A19" w14:textId="3F4C0B9B" w:rsidR="002F166D" w:rsidRPr="00053A58" w:rsidRDefault="002F166D" w:rsidP="00E93A69">
      <w:pPr>
        <w:rPr>
          <w:color w:val="0000FF"/>
          <w:szCs w:val="22"/>
        </w:rPr>
      </w:pPr>
      <w:r w:rsidRPr="00053A58">
        <w:rPr>
          <w:color w:val="0000FF"/>
          <w:szCs w:val="22"/>
        </w:rPr>
        <w:t xml:space="preserve">[This should use the content in 9.4.2.5.2 </w:t>
      </w:r>
      <w:proofErr w:type="spellStart"/>
      <w:r w:rsidRPr="00053A58">
        <w:rPr>
          <w:color w:val="0000FF"/>
          <w:szCs w:val="22"/>
        </w:rPr>
        <w:t>decapsulation</w:t>
      </w:r>
      <w:proofErr w:type="spellEnd"/>
      <w:r w:rsidRPr="00053A58">
        <w:rPr>
          <w:color w:val="0000FF"/>
          <w:szCs w:val="22"/>
        </w:rPr>
        <w:t>.]</w:t>
      </w:r>
    </w:p>
    <w:p w14:paraId="29A76A29" w14:textId="3A2147E4" w:rsidR="008A12EF" w:rsidRDefault="008A12EF" w:rsidP="008A12EF">
      <w:pPr>
        <w:rPr>
          <w:rFonts w:ascii="Arial" w:hAnsi="Arial" w:cs="Arial"/>
          <w:b/>
          <w:szCs w:val="22"/>
        </w:rPr>
      </w:pPr>
      <w:r w:rsidRPr="002F166D">
        <w:rPr>
          <w:rFonts w:ascii="Arial" w:hAnsi="Arial" w:cs="Arial"/>
          <w:b/>
          <w:szCs w:val="22"/>
        </w:rPr>
        <w:t>9.4.2</w:t>
      </w:r>
      <w:r>
        <w:rPr>
          <w:rFonts w:ascii="Arial" w:hAnsi="Arial" w:cs="Arial"/>
          <w:b/>
          <w:szCs w:val="22"/>
        </w:rPr>
        <w:t>.3 Fragmented GKB</w:t>
      </w:r>
    </w:p>
    <w:p w14:paraId="535515BB" w14:textId="7229AC9A" w:rsidR="008A12EF" w:rsidRPr="002F166D" w:rsidRDefault="008A12EF" w:rsidP="00E93A69">
      <w:pPr>
        <w:rPr>
          <w:szCs w:val="22"/>
        </w:rPr>
      </w:pPr>
      <w:r w:rsidRPr="00053A58">
        <w:rPr>
          <w:color w:val="0000FF"/>
          <w:szCs w:val="22"/>
        </w:rPr>
        <w:lastRenderedPageBreak/>
        <w:t xml:space="preserve">[This should use the content in original 9.4.1. Subgroup range needs to be introduced. Then use the paragraph above the Table 26 and the table. </w:t>
      </w:r>
      <w:r w:rsidRPr="008A12EF">
        <w:rPr>
          <w:color w:val="FF0000"/>
          <w:szCs w:val="22"/>
        </w:rPr>
        <w:t>The last column of Table 26 does not seem right. The expected behavior is not join or leave. It is to process the GKB or not.]</w:t>
      </w:r>
    </w:p>
    <w:p w14:paraId="0B6E2542" w14:textId="0CB7551B" w:rsidR="006438D6" w:rsidRDefault="0012217E" w:rsidP="00E93A69">
      <w:pPr>
        <w:rPr>
          <w:rFonts w:ascii="Arial" w:hAnsi="Arial" w:cs="Arial"/>
          <w:b/>
          <w:sz w:val="24"/>
        </w:rPr>
      </w:pPr>
      <w:r w:rsidRPr="008A12EF">
        <w:rPr>
          <w:rFonts w:ascii="Arial" w:hAnsi="Arial" w:cs="Arial"/>
          <w:b/>
          <w:sz w:val="24"/>
        </w:rPr>
        <w:t>9.4.</w:t>
      </w:r>
      <w:r w:rsidR="008A12EF">
        <w:rPr>
          <w:rFonts w:ascii="Arial" w:hAnsi="Arial" w:cs="Arial"/>
          <w:b/>
          <w:sz w:val="24"/>
        </w:rPr>
        <w:t>3</w:t>
      </w:r>
      <w:r w:rsidR="006438D6" w:rsidRPr="008A12EF">
        <w:rPr>
          <w:rFonts w:ascii="Arial" w:hAnsi="Arial" w:cs="Arial"/>
          <w:b/>
          <w:sz w:val="24"/>
        </w:rPr>
        <w:t xml:space="preserve"> Secure group manipulation</w:t>
      </w:r>
      <w:r w:rsidRPr="008A12EF">
        <w:rPr>
          <w:rFonts w:ascii="Arial" w:hAnsi="Arial" w:cs="Arial"/>
          <w:b/>
          <w:sz w:val="24"/>
        </w:rPr>
        <w:t xml:space="preserve"> procedures</w:t>
      </w:r>
    </w:p>
    <w:p w14:paraId="17DC0EB0" w14:textId="689F804A" w:rsidR="00053A58" w:rsidRPr="00053A58" w:rsidRDefault="00053A58" w:rsidP="00E93A69">
      <w:pPr>
        <w:rPr>
          <w:rFonts w:ascii="Arial" w:hAnsi="Arial" w:cs="Arial"/>
          <w:b/>
          <w:color w:val="0000FF"/>
          <w:sz w:val="24"/>
        </w:rPr>
      </w:pPr>
      <w:r w:rsidRPr="00053A58">
        <w:rPr>
          <w:szCs w:val="22"/>
        </w:rPr>
        <w:t>[</w:t>
      </w:r>
      <w:r w:rsidRPr="00053A58">
        <w:rPr>
          <w:color w:val="0000FF"/>
          <w:szCs w:val="22"/>
        </w:rPr>
        <w:t>This should use the content in</w:t>
      </w:r>
      <w:r w:rsidRPr="00053A58">
        <w:rPr>
          <w:szCs w:val="22"/>
        </w:rPr>
        <w:t xml:space="preserve"> </w:t>
      </w:r>
      <w:r w:rsidRPr="00053A58">
        <w:rPr>
          <w:color w:val="0000FF"/>
          <w:szCs w:val="22"/>
        </w:rPr>
        <w:t>9.4.2.]</w:t>
      </w:r>
    </w:p>
    <w:p w14:paraId="1B981A96" w14:textId="2FDD63CD" w:rsidR="006438D6" w:rsidRPr="00053A58" w:rsidRDefault="0012217E" w:rsidP="00E93A69">
      <w:pPr>
        <w:rPr>
          <w:rFonts w:ascii="Arial" w:hAnsi="Arial" w:cs="Arial"/>
          <w:b/>
          <w:szCs w:val="22"/>
        </w:rPr>
      </w:pPr>
      <w:r w:rsidRPr="00053A58">
        <w:rPr>
          <w:rFonts w:ascii="Arial" w:hAnsi="Arial" w:cs="Arial"/>
          <w:b/>
          <w:szCs w:val="22"/>
        </w:rPr>
        <w:t>9.4.</w:t>
      </w:r>
      <w:r w:rsidR="008A12EF" w:rsidRPr="00053A58">
        <w:rPr>
          <w:rFonts w:ascii="Arial" w:hAnsi="Arial" w:cs="Arial"/>
          <w:b/>
          <w:szCs w:val="22"/>
        </w:rPr>
        <w:t>3</w:t>
      </w:r>
      <w:r w:rsidR="006438D6" w:rsidRPr="00053A58">
        <w:rPr>
          <w:rFonts w:ascii="Arial" w:hAnsi="Arial" w:cs="Arial"/>
          <w:b/>
          <w:szCs w:val="22"/>
        </w:rPr>
        <w:t xml:space="preserve">.1  </w:t>
      </w:r>
      <w:r w:rsidRPr="00053A58">
        <w:rPr>
          <w:rFonts w:ascii="Arial" w:hAnsi="Arial" w:cs="Arial"/>
          <w:b/>
          <w:szCs w:val="22"/>
        </w:rPr>
        <w:t xml:space="preserve"> </w:t>
      </w:r>
      <w:r w:rsidR="005B27BC" w:rsidRPr="00053A58">
        <w:rPr>
          <w:rFonts w:ascii="Arial" w:hAnsi="Arial" w:cs="Arial"/>
          <w:b/>
          <w:szCs w:val="22"/>
        </w:rPr>
        <w:t>Procedures for group manipulation command sender (GMCS)</w:t>
      </w:r>
    </w:p>
    <w:p w14:paraId="6330797D" w14:textId="35F134C8" w:rsidR="005B27BC" w:rsidRPr="00053A58" w:rsidRDefault="005B27BC" w:rsidP="00E93A69">
      <w:pPr>
        <w:rPr>
          <w:color w:val="0000FF"/>
          <w:szCs w:val="22"/>
        </w:rPr>
      </w:pPr>
      <w:r w:rsidRPr="00053A58">
        <w:rPr>
          <w:color w:val="0000FF"/>
          <w:szCs w:val="22"/>
        </w:rPr>
        <w:t xml:space="preserve">[Here we assume that group manipulation command sender is a </w:t>
      </w:r>
      <w:proofErr w:type="spellStart"/>
      <w:proofErr w:type="gramStart"/>
      <w:r w:rsidRPr="00053A58">
        <w:rPr>
          <w:color w:val="0000FF"/>
          <w:szCs w:val="22"/>
        </w:rPr>
        <w:t>PoS</w:t>
      </w:r>
      <w:proofErr w:type="spellEnd"/>
      <w:proofErr w:type="gramEnd"/>
      <w:r w:rsidRPr="00053A58">
        <w:rPr>
          <w:color w:val="0000FF"/>
          <w:szCs w:val="22"/>
        </w:rPr>
        <w:t>, where the MIH user is the command center.]</w:t>
      </w:r>
    </w:p>
    <w:p w14:paraId="6C607F63" w14:textId="73A5CF20" w:rsidR="00053A58" w:rsidRPr="00C47EB3" w:rsidRDefault="00053A58" w:rsidP="00E93A69">
      <w:pPr>
        <w:rPr>
          <w:rFonts w:ascii="Arial" w:hAnsi="Arial" w:cs="Arial"/>
          <w:b/>
          <w:szCs w:val="22"/>
        </w:rPr>
      </w:pPr>
      <w:proofErr w:type="gramStart"/>
      <w:r w:rsidRPr="00C47EB3">
        <w:rPr>
          <w:rFonts w:ascii="Arial" w:hAnsi="Arial" w:cs="Arial"/>
          <w:b/>
          <w:szCs w:val="22"/>
        </w:rPr>
        <w:t>9.4.3.1.1  MIH</w:t>
      </w:r>
      <w:proofErr w:type="gramEnd"/>
      <w:r w:rsidRPr="00C47EB3">
        <w:rPr>
          <w:rFonts w:ascii="Arial" w:hAnsi="Arial" w:cs="Arial"/>
          <w:b/>
          <w:szCs w:val="22"/>
        </w:rPr>
        <w:t xml:space="preserve"> user of a GMCS</w:t>
      </w:r>
    </w:p>
    <w:p w14:paraId="0182C017" w14:textId="0059AE81" w:rsidR="00053A58" w:rsidRPr="00053A58" w:rsidRDefault="00053A58" w:rsidP="00E93A69">
      <w:pPr>
        <w:rPr>
          <w:color w:val="0000FF"/>
          <w:szCs w:val="22"/>
        </w:rPr>
      </w:pPr>
      <w:r>
        <w:rPr>
          <w:color w:val="0000FF"/>
          <w:szCs w:val="22"/>
        </w:rPr>
        <w:t>[</w:t>
      </w:r>
      <w:r w:rsidRPr="00053A58">
        <w:rPr>
          <w:color w:val="0000FF"/>
          <w:szCs w:val="22"/>
        </w:rPr>
        <w:t>Th</w:t>
      </w:r>
      <w:r w:rsidR="003B0494">
        <w:rPr>
          <w:color w:val="0000FF"/>
          <w:szCs w:val="22"/>
        </w:rPr>
        <w:t>is can</w:t>
      </w:r>
      <w:r w:rsidRPr="00053A58">
        <w:rPr>
          <w:color w:val="0000FF"/>
          <w:szCs w:val="22"/>
        </w:rPr>
        <w:t xml:space="preserve"> use the content in</w:t>
      </w:r>
      <w:r w:rsidRPr="00053A58">
        <w:rPr>
          <w:szCs w:val="22"/>
        </w:rPr>
        <w:t xml:space="preserve"> </w:t>
      </w:r>
      <w:r w:rsidRPr="00053A58">
        <w:rPr>
          <w:color w:val="0000FF"/>
          <w:szCs w:val="22"/>
        </w:rPr>
        <w:t>9.4.2.1.</w:t>
      </w:r>
      <w:r w:rsidR="00C47EB3">
        <w:rPr>
          <w:color w:val="0000FF"/>
          <w:szCs w:val="22"/>
        </w:rPr>
        <w:t xml:space="preserve"> Here MIH user of a GMCS is a command center.</w:t>
      </w:r>
      <w:r w:rsidRPr="00053A58">
        <w:rPr>
          <w:color w:val="0000FF"/>
          <w:szCs w:val="22"/>
        </w:rPr>
        <w:t>]</w:t>
      </w:r>
    </w:p>
    <w:p w14:paraId="6D6361D9" w14:textId="33F29E5D" w:rsidR="00053A58" w:rsidRPr="00C47EB3" w:rsidRDefault="00053A58" w:rsidP="00053A58">
      <w:pPr>
        <w:rPr>
          <w:rFonts w:ascii="Arial" w:hAnsi="Arial" w:cs="Arial"/>
          <w:b/>
          <w:szCs w:val="22"/>
        </w:rPr>
      </w:pPr>
      <w:proofErr w:type="gramStart"/>
      <w:r w:rsidRPr="00C47EB3">
        <w:rPr>
          <w:rFonts w:ascii="Arial" w:hAnsi="Arial" w:cs="Arial"/>
          <w:b/>
          <w:szCs w:val="22"/>
        </w:rPr>
        <w:t>9.4.3.1.2  MIHF</w:t>
      </w:r>
      <w:proofErr w:type="gramEnd"/>
      <w:r w:rsidRPr="00C47EB3">
        <w:rPr>
          <w:rFonts w:ascii="Arial" w:hAnsi="Arial" w:cs="Arial"/>
          <w:b/>
          <w:szCs w:val="22"/>
        </w:rPr>
        <w:t xml:space="preserve"> of a GMCS</w:t>
      </w:r>
    </w:p>
    <w:p w14:paraId="4D03E8D5" w14:textId="688D24D2" w:rsidR="00053A58" w:rsidRPr="00053A58" w:rsidRDefault="00053A58" w:rsidP="00E93A69">
      <w:pPr>
        <w:rPr>
          <w:color w:val="0000FF"/>
          <w:szCs w:val="22"/>
        </w:rPr>
      </w:pPr>
      <w:r>
        <w:rPr>
          <w:color w:val="0000FF"/>
          <w:szCs w:val="22"/>
        </w:rPr>
        <w:t>[</w:t>
      </w:r>
      <w:r w:rsidRPr="00053A58">
        <w:rPr>
          <w:color w:val="0000FF"/>
          <w:szCs w:val="22"/>
        </w:rPr>
        <w:t>Th</w:t>
      </w:r>
      <w:r w:rsidR="003B0494">
        <w:rPr>
          <w:color w:val="0000FF"/>
          <w:szCs w:val="22"/>
        </w:rPr>
        <w:t>is can</w:t>
      </w:r>
      <w:r w:rsidRPr="00053A58">
        <w:rPr>
          <w:color w:val="0000FF"/>
          <w:szCs w:val="22"/>
        </w:rPr>
        <w:t xml:space="preserve"> use the content in</w:t>
      </w:r>
      <w:r w:rsidRPr="00053A58">
        <w:rPr>
          <w:szCs w:val="22"/>
        </w:rPr>
        <w:t xml:space="preserve"> </w:t>
      </w:r>
      <w:r w:rsidRPr="00053A58">
        <w:rPr>
          <w:color w:val="0000FF"/>
          <w:szCs w:val="22"/>
        </w:rPr>
        <w:t>9.4.2.2.]</w:t>
      </w:r>
    </w:p>
    <w:p w14:paraId="52162730" w14:textId="17D33B24" w:rsidR="0012217E" w:rsidRPr="00053A58" w:rsidRDefault="008A12EF" w:rsidP="00E93A69">
      <w:pPr>
        <w:rPr>
          <w:rFonts w:ascii="Arial" w:hAnsi="Arial" w:cs="Arial"/>
          <w:b/>
          <w:szCs w:val="22"/>
        </w:rPr>
      </w:pPr>
      <w:r w:rsidRPr="00053A58">
        <w:rPr>
          <w:rFonts w:ascii="Arial" w:hAnsi="Arial" w:cs="Arial"/>
          <w:b/>
          <w:szCs w:val="22"/>
        </w:rPr>
        <w:t>9.4.3</w:t>
      </w:r>
      <w:r w:rsidR="0012217E" w:rsidRPr="00053A58">
        <w:rPr>
          <w:rFonts w:ascii="Arial" w:hAnsi="Arial" w:cs="Arial"/>
          <w:b/>
          <w:szCs w:val="22"/>
        </w:rPr>
        <w:t xml:space="preserve">.2   Procedures for </w:t>
      </w:r>
      <w:r w:rsidR="005B27BC" w:rsidRPr="00053A58">
        <w:rPr>
          <w:rFonts w:ascii="Arial" w:hAnsi="Arial" w:cs="Arial"/>
          <w:b/>
          <w:szCs w:val="22"/>
        </w:rPr>
        <w:t>group manipulation</w:t>
      </w:r>
      <w:r w:rsidR="00053A58">
        <w:rPr>
          <w:rFonts w:ascii="Arial" w:hAnsi="Arial" w:cs="Arial"/>
          <w:b/>
          <w:szCs w:val="22"/>
        </w:rPr>
        <w:t xml:space="preserve"> </w:t>
      </w:r>
      <w:r w:rsidR="005B27BC" w:rsidRPr="00053A58">
        <w:rPr>
          <w:rFonts w:ascii="Arial" w:hAnsi="Arial" w:cs="Arial"/>
          <w:b/>
          <w:szCs w:val="22"/>
        </w:rPr>
        <w:t xml:space="preserve">command </w:t>
      </w:r>
      <w:r w:rsidR="0012217E" w:rsidRPr="00053A58">
        <w:rPr>
          <w:rFonts w:ascii="Arial" w:hAnsi="Arial" w:cs="Arial"/>
          <w:b/>
          <w:szCs w:val="22"/>
        </w:rPr>
        <w:t>recipients</w:t>
      </w:r>
      <w:r w:rsidR="00053A58">
        <w:rPr>
          <w:rFonts w:ascii="Arial" w:hAnsi="Arial" w:cs="Arial"/>
          <w:b/>
          <w:szCs w:val="22"/>
        </w:rPr>
        <w:t xml:space="preserve"> (GMCR)</w:t>
      </w:r>
      <w:r w:rsidR="0012217E" w:rsidRPr="00053A58">
        <w:rPr>
          <w:rFonts w:ascii="Arial" w:hAnsi="Arial" w:cs="Arial"/>
          <w:b/>
          <w:szCs w:val="22"/>
        </w:rPr>
        <w:t xml:space="preserve"> </w:t>
      </w:r>
    </w:p>
    <w:p w14:paraId="6DACB130" w14:textId="559D38C9" w:rsidR="005B27BC" w:rsidRPr="00C47EB3" w:rsidRDefault="005B27BC" w:rsidP="00E93A69">
      <w:pPr>
        <w:rPr>
          <w:color w:val="0000FF"/>
          <w:szCs w:val="22"/>
        </w:rPr>
      </w:pPr>
      <w:r w:rsidRPr="00C47EB3">
        <w:rPr>
          <w:color w:val="0000FF"/>
          <w:szCs w:val="22"/>
        </w:rPr>
        <w:t xml:space="preserve">[Here a recipient can be an MN or a </w:t>
      </w:r>
      <w:proofErr w:type="spellStart"/>
      <w:r w:rsidRPr="00C47EB3">
        <w:rPr>
          <w:color w:val="0000FF"/>
          <w:szCs w:val="22"/>
        </w:rPr>
        <w:t>PoS.</w:t>
      </w:r>
      <w:proofErr w:type="spellEnd"/>
      <w:r w:rsidR="00C47EB3">
        <w:rPr>
          <w:color w:val="0000FF"/>
          <w:szCs w:val="22"/>
        </w:rPr>
        <w:t xml:space="preserve"> Only the MIHF is involved. </w:t>
      </w:r>
      <w:r w:rsidRPr="00C47EB3">
        <w:rPr>
          <w:color w:val="0000FF"/>
          <w:szCs w:val="22"/>
        </w:rPr>
        <w:t>]</w:t>
      </w:r>
    </w:p>
    <w:p w14:paraId="236B9171" w14:textId="77777777" w:rsidR="001C7C6F" w:rsidRPr="00AB7067" w:rsidRDefault="001C7C6F" w:rsidP="00E93A69">
      <w:pPr>
        <w:rPr>
          <w:rFonts w:ascii="Arial" w:hAnsi="Arial" w:cs="Arial"/>
          <w:b/>
          <w:sz w:val="24"/>
        </w:rPr>
      </w:pPr>
      <w:proofErr w:type="gramStart"/>
      <w:r w:rsidRPr="00AB7067">
        <w:rPr>
          <w:rFonts w:ascii="Arial" w:hAnsi="Arial" w:cs="Arial"/>
          <w:b/>
          <w:sz w:val="24"/>
        </w:rPr>
        <w:t>9.5  Multicast</w:t>
      </w:r>
      <w:proofErr w:type="gramEnd"/>
      <w:r w:rsidRPr="00AB7067">
        <w:rPr>
          <w:rFonts w:ascii="Arial" w:hAnsi="Arial" w:cs="Arial"/>
          <w:b/>
          <w:sz w:val="24"/>
        </w:rPr>
        <w:t xml:space="preserve"> MIH message protection</w:t>
      </w:r>
    </w:p>
    <w:p w14:paraId="45CE648E" w14:textId="77777777" w:rsidR="001C7C6F" w:rsidRDefault="001C7C6F" w:rsidP="00E93A69">
      <w:pPr>
        <w:rPr>
          <w:rFonts w:ascii="Arial" w:hAnsi="Arial" w:cs="Arial"/>
          <w:b/>
          <w:szCs w:val="22"/>
        </w:rPr>
      </w:pPr>
      <w:r w:rsidRPr="003B0494">
        <w:rPr>
          <w:rFonts w:ascii="Arial" w:hAnsi="Arial" w:cs="Arial"/>
          <w:b/>
          <w:szCs w:val="22"/>
        </w:rPr>
        <w:t>9.5.1 Group session key derivation</w:t>
      </w:r>
    </w:p>
    <w:p w14:paraId="61C4C751" w14:textId="625C5321" w:rsidR="003B0494" w:rsidRPr="003B0494" w:rsidRDefault="003B0494" w:rsidP="00E93A69">
      <w:pPr>
        <w:rPr>
          <w:color w:val="0000FF"/>
          <w:szCs w:val="22"/>
        </w:rPr>
      </w:pPr>
      <w:r>
        <w:rPr>
          <w:color w:val="0000FF"/>
          <w:szCs w:val="22"/>
        </w:rPr>
        <w:t>[</w:t>
      </w:r>
      <w:r w:rsidRPr="00053A58">
        <w:rPr>
          <w:color w:val="0000FF"/>
          <w:szCs w:val="22"/>
        </w:rPr>
        <w:t>Th</w:t>
      </w:r>
      <w:r>
        <w:rPr>
          <w:color w:val="0000FF"/>
          <w:szCs w:val="22"/>
        </w:rPr>
        <w:t>is can</w:t>
      </w:r>
      <w:r w:rsidRPr="00053A58">
        <w:rPr>
          <w:color w:val="0000FF"/>
          <w:szCs w:val="22"/>
        </w:rPr>
        <w:t xml:space="preserve"> use the content in</w:t>
      </w:r>
      <w:r w:rsidRPr="00053A58">
        <w:rPr>
          <w:szCs w:val="22"/>
        </w:rPr>
        <w:t xml:space="preserve"> </w:t>
      </w:r>
      <w:r>
        <w:rPr>
          <w:color w:val="0000FF"/>
          <w:szCs w:val="22"/>
        </w:rPr>
        <w:t>9.4.3</w:t>
      </w:r>
      <w:r w:rsidRPr="00053A58">
        <w:rPr>
          <w:color w:val="0000FF"/>
          <w:szCs w:val="22"/>
        </w:rPr>
        <w:t>.]</w:t>
      </w:r>
    </w:p>
    <w:p w14:paraId="54C20BD1" w14:textId="77777777" w:rsidR="001C7C6F" w:rsidRDefault="001C7C6F" w:rsidP="00E93A69">
      <w:pPr>
        <w:rPr>
          <w:rFonts w:ascii="Arial" w:hAnsi="Arial" w:cs="Arial"/>
          <w:b/>
          <w:szCs w:val="22"/>
        </w:rPr>
      </w:pPr>
      <w:r w:rsidRPr="003B0494">
        <w:rPr>
          <w:rFonts w:ascii="Arial" w:hAnsi="Arial" w:cs="Arial"/>
          <w:b/>
          <w:szCs w:val="22"/>
        </w:rPr>
        <w:t xml:space="preserve">9.5.2 Multicast message </w:t>
      </w:r>
      <w:proofErr w:type="spellStart"/>
      <w:r w:rsidRPr="003B0494">
        <w:rPr>
          <w:rFonts w:ascii="Arial" w:hAnsi="Arial" w:cs="Arial"/>
          <w:b/>
          <w:szCs w:val="22"/>
        </w:rPr>
        <w:t>encrypton</w:t>
      </w:r>
      <w:proofErr w:type="spellEnd"/>
    </w:p>
    <w:p w14:paraId="50A9183B" w14:textId="0535C396" w:rsidR="003B0494" w:rsidRPr="003B0494" w:rsidRDefault="003B0494" w:rsidP="00E93A69">
      <w:pPr>
        <w:rPr>
          <w:color w:val="0000FF"/>
          <w:szCs w:val="22"/>
        </w:rPr>
      </w:pPr>
      <w:r>
        <w:rPr>
          <w:color w:val="0000FF"/>
          <w:szCs w:val="22"/>
        </w:rPr>
        <w:t>[</w:t>
      </w:r>
      <w:r w:rsidRPr="00053A58">
        <w:rPr>
          <w:color w:val="0000FF"/>
          <w:szCs w:val="22"/>
        </w:rPr>
        <w:t>Th</w:t>
      </w:r>
      <w:r>
        <w:rPr>
          <w:color w:val="0000FF"/>
          <w:szCs w:val="22"/>
        </w:rPr>
        <w:t>is can</w:t>
      </w:r>
      <w:r w:rsidRPr="00053A58">
        <w:rPr>
          <w:color w:val="0000FF"/>
          <w:szCs w:val="22"/>
        </w:rPr>
        <w:t xml:space="preserve"> use the content in</w:t>
      </w:r>
      <w:r w:rsidRPr="00053A58">
        <w:rPr>
          <w:szCs w:val="22"/>
        </w:rPr>
        <w:t xml:space="preserve"> </w:t>
      </w:r>
      <w:r>
        <w:rPr>
          <w:color w:val="0000FF"/>
          <w:szCs w:val="22"/>
        </w:rPr>
        <w:t>9.4.3</w:t>
      </w:r>
      <w:r w:rsidRPr="00053A58">
        <w:rPr>
          <w:color w:val="0000FF"/>
          <w:szCs w:val="22"/>
        </w:rPr>
        <w:t>.]</w:t>
      </w:r>
    </w:p>
    <w:p w14:paraId="7A801CDD" w14:textId="77777777" w:rsidR="001C7C6F" w:rsidRDefault="001C7C6F" w:rsidP="00E93A69">
      <w:pPr>
        <w:rPr>
          <w:rFonts w:ascii="Arial" w:hAnsi="Arial" w:cs="Arial"/>
          <w:b/>
          <w:szCs w:val="22"/>
        </w:rPr>
      </w:pPr>
      <w:r w:rsidRPr="003B0494">
        <w:rPr>
          <w:rFonts w:ascii="Arial" w:hAnsi="Arial" w:cs="Arial"/>
          <w:b/>
          <w:szCs w:val="22"/>
        </w:rPr>
        <w:t xml:space="preserve">9.5.3 Signature and credential management </w:t>
      </w:r>
    </w:p>
    <w:p w14:paraId="3B340847" w14:textId="3A632814" w:rsidR="003B0494" w:rsidRPr="003B0494" w:rsidRDefault="003B0494" w:rsidP="00E93A69">
      <w:pPr>
        <w:rPr>
          <w:color w:val="0000FF"/>
          <w:szCs w:val="22"/>
        </w:rPr>
      </w:pPr>
      <w:r>
        <w:rPr>
          <w:color w:val="0000FF"/>
          <w:szCs w:val="22"/>
        </w:rPr>
        <w:t>[</w:t>
      </w:r>
      <w:r w:rsidRPr="00053A58">
        <w:rPr>
          <w:color w:val="0000FF"/>
          <w:szCs w:val="22"/>
        </w:rPr>
        <w:t>Th</w:t>
      </w:r>
      <w:r>
        <w:rPr>
          <w:color w:val="0000FF"/>
          <w:szCs w:val="22"/>
        </w:rPr>
        <w:t>is can</w:t>
      </w:r>
      <w:r w:rsidRPr="00053A58">
        <w:rPr>
          <w:color w:val="0000FF"/>
          <w:szCs w:val="22"/>
        </w:rPr>
        <w:t xml:space="preserve"> use the content in</w:t>
      </w:r>
      <w:r w:rsidRPr="00053A58">
        <w:rPr>
          <w:szCs w:val="22"/>
        </w:rPr>
        <w:t xml:space="preserve"> </w:t>
      </w:r>
      <w:r>
        <w:rPr>
          <w:color w:val="0000FF"/>
          <w:szCs w:val="22"/>
        </w:rPr>
        <w:t>9.4.5</w:t>
      </w:r>
      <w:r w:rsidRPr="00053A58">
        <w:rPr>
          <w:color w:val="0000FF"/>
          <w:szCs w:val="22"/>
        </w:rPr>
        <w:t>.]</w:t>
      </w:r>
    </w:p>
    <w:p w14:paraId="0D28B545" w14:textId="69009ACB" w:rsidR="004A53A9" w:rsidRPr="003B0494" w:rsidRDefault="001C7C6F" w:rsidP="00E93A69">
      <w:pPr>
        <w:rPr>
          <w:rFonts w:ascii="Arial" w:hAnsi="Arial" w:cs="Arial"/>
          <w:b/>
          <w:szCs w:val="22"/>
        </w:rPr>
      </w:pPr>
      <w:r w:rsidRPr="003B0494">
        <w:rPr>
          <w:rFonts w:ascii="Arial" w:hAnsi="Arial" w:cs="Arial"/>
          <w:b/>
          <w:szCs w:val="22"/>
        </w:rPr>
        <w:t>9.5.4 Common procedures</w:t>
      </w:r>
      <w:r w:rsidR="003C3CBD">
        <w:rPr>
          <w:rFonts w:ascii="Arial" w:hAnsi="Arial" w:cs="Arial"/>
          <w:b/>
          <w:szCs w:val="22"/>
        </w:rPr>
        <w:t xml:space="preserve"> </w:t>
      </w:r>
    </w:p>
    <w:p w14:paraId="1570E1DD" w14:textId="24B50C72" w:rsidR="003B0494" w:rsidRPr="003B0494" w:rsidRDefault="003B0494" w:rsidP="00E93A69">
      <w:pPr>
        <w:rPr>
          <w:color w:val="0000FF"/>
          <w:szCs w:val="22"/>
        </w:rPr>
      </w:pPr>
      <w:r>
        <w:rPr>
          <w:color w:val="0000FF"/>
          <w:szCs w:val="22"/>
        </w:rPr>
        <w:t>[</w:t>
      </w:r>
      <w:r w:rsidRPr="00053A58">
        <w:rPr>
          <w:color w:val="0000FF"/>
          <w:szCs w:val="22"/>
        </w:rPr>
        <w:t>Th</w:t>
      </w:r>
      <w:r>
        <w:rPr>
          <w:color w:val="0000FF"/>
          <w:szCs w:val="22"/>
        </w:rPr>
        <w:t>is can</w:t>
      </w:r>
      <w:r w:rsidRPr="00053A58">
        <w:rPr>
          <w:color w:val="0000FF"/>
          <w:szCs w:val="22"/>
        </w:rPr>
        <w:t xml:space="preserve"> use the content in</w:t>
      </w:r>
      <w:r w:rsidRPr="00053A58">
        <w:rPr>
          <w:szCs w:val="22"/>
        </w:rPr>
        <w:t xml:space="preserve"> </w:t>
      </w:r>
      <w:r>
        <w:rPr>
          <w:color w:val="0000FF"/>
          <w:szCs w:val="22"/>
        </w:rPr>
        <w:t>9.5</w:t>
      </w:r>
      <w:r w:rsidRPr="00053A58">
        <w:rPr>
          <w:color w:val="0000FF"/>
          <w:szCs w:val="22"/>
        </w:rPr>
        <w:t>.</w:t>
      </w:r>
      <w:r>
        <w:rPr>
          <w:color w:val="0000FF"/>
          <w:szCs w:val="22"/>
        </w:rPr>
        <w:t xml:space="preserve"> </w:t>
      </w:r>
      <w:r>
        <w:rPr>
          <w:color w:val="FF0000"/>
          <w:szCs w:val="22"/>
        </w:rPr>
        <w:t>The question is: c</w:t>
      </w:r>
      <w:r w:rsidRPr="003B0494">
        <w:rPr>
          <w:color w:val="FF0000"/>
          <w:szCs w:val="22"/>
        </w:rPr>
        <w:t>ommon for what?</w:t>
      </w:r>
      <w:r w:rsidRPr="00053A58">
        <w:rPr>
          <w:color w:val="0000FF"/>
          <w:szCs w:val="22"/>
        </w:rPr>
        <w:t>]</w:t>
      </w:r>
    </w:p>
    <w:p w14:paraId="0E75123C" w14:textId="17F2E1E4" w:rsidR="001C7C6F" w:rsidRPr="003B0494" w:rsidRDefault="001C7C6F" w:rsidP="00E93A69">
      <w:pPr>
        <w:rPr>
          <w:rFonts w:ascii="Arial" w:hAnsi="Arial" w:cs="Arial"/>
          <w:b/>
          <w:szCs w:val="22"/>
        </w:rPr>
      </w:pPr>
      <w:r w:rsidRPr="003B0494">
        <w:rPr>
          <w:rFonts w:ascii="Arial" w:hAnsi="Arial" w:cs="Arial"/>
          <w:b/>
          <w:szCs w:val="22"/>
        </w:rPr>
        <w:t>9.5.4.1 Sending</w:t>
      </w:r>
    </w:p>
    <w:p w14:paraId="62314A0E" w14:textId="5BD0A365" w:rsidR="001C7C6F" w:rsidRPr="003B0494" w:rsidRDefault="001C7C6F" w:rsidP="00E93A69">
      <w:pPr>
        <w:rPr>
          <w:rFonts w:ascii="Arial" w:hAnsi="Arial" w:cs="Arial"/>
          <w:b/>
          <w:szCs w:val="22"/>
        </w:rPr>
      </w:pPr>
      <w:r w:rsidRPr="003B0494">
        <w:rPr>
          <w:rFonts w:ascii="Arial" w:hAnsi="Arial" w:cs="Arial"/>
          <w:b/>
          <w:szCs w:val="22"/>
        </w:rPr>
        <w:t>9.5.4.2 Receiving</w:t>
      </w:r>
    </w:p>
    <w:p w14:paraId="1DD4649F" w14:textId="77777777" w:rsidR="00814BF4" w:rsidRPr="001C7C6F" w:rsidRDefault="00814BF4" w:rsidP="009E5ED1">
      <w:pPr>
        <w:rPr>
          <w:rFonts w:ascii="Arial" w:hAnsi="Arial" w:cs="Arial"/>
          <w:sz w:val="24"/>
        </w:rPr>
      </w:pPr>
    </w:p>
    <w:p w14:paraId="7824EDF7" w14:textId="77777777" w:rsidR="00814BF4" w:rsidRPr="001C7C6F" w:rsidRDefault="00814BF4" w:rsidP="009E5ED1">
      <w:pPr>
        <w:rPr>
          <w:rFonts w:ascii="Arial" w:hAnsi="Arial" w:cs="Arial"/>
          <w:sz w:val="24"/>
        </w:rPr>
      </w:pPr>
    </w:p>
    <w:p w14:paraId="79D9815E" w14:textId="10665593" w:rsidR="00ED0A9D" w:rsidRPr="001C7C6F" w:rsidRDefault="00ED0A9D" w:rsidP="009E5ED1">
      <w:pPr>
        <w:pStyle w:val="Heading1"/>
        <w:numPr>
          <w:ilvl w:val="0"/>
          <w:numId w:val="0"/>
        </w:numPr>
        <w:ind w:left="1501"/>
        <w:rPr>
          <w:rFonts w:cs="Arial"/>
          <w:lang w:eastAsia="ja-JP"/>
        </w:rPr>
      </w:pPr>
    </w:p>
    <w:sectPr w:rsidR="00ED0A9D" w:rsidRPr="001C7C6F" w:rsidSect="00E41B46">
      <w:headerReference w:type="default" r:id="rId8"/>
      <w:footerReference w:type="default" r:id="rId9"/>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0B7F32" w14:textId="77777777" w:rsidR="000C44F4" w:rsidRDefault="000C44F4">
      <w:r>
        <w:separator/>
      </w:r>
    </w:p>
  </w:endnote>
  <w:endnote w:type="continuationSeparator" w:id="0">
    <w:p w14:paraId="1EFCDF05" w14:textId="77777777" w:rsidR="000C44F4" w:rsidRDefault="000C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6A049" w14:textId="070C88A7" w:rsidR="00002276" w:rsidRDefault="00016C2A">
    <w:pPr>
      <w:pStyle w:val="Footer"/>
      <w:tabs>
        <w:tab w:val="clear" w:pos="6480"/>
        <w:tab w:val="center" w:pos="4680"/>
        <w:tab w:val="right" w:pos="9360"/>
      </w:tabs>
    </w:pPr>
    <w:fldSimple w:instr=" SUBJECT  \* MERGEFORMAT ">
      <w:r w:rsidR="00002276">
        <w:t>Submission</w:t>
      </w:r>
    </w:fldSimple>
    <w:r w:rsidR="00002276">
      <w:tab/>
      <w:t xml:space="preserve">page </w:t>
    </w:r>
    <w:r w:rsidR="00002276">
      <w:fldChar w:fldCharType="begin"/>
    </w:r>
    <w:r w:rsidR="00002276">
      <w:instrText xml:space="preserve">PAGE </w:instrText>
    </w:r>
    <w:r w:rsidR="00002276">
      <w:fldChar w:fldCharType="separate"/>
    </w:r>
    <w:r w:rsidR="000F1377">
      <w:rPr>
        <w:noProof/>
      </w:rPr>
      <w:t>2</w:t>
    </w:r>
    <w:r w:rsidR="00002276">
      <w:rPr>
        <w:noProof/>
      </w:rPr>
      <w:fldChar w:fldCharType="end"/>
    </w:r>
    <w:r w:rsidR="00002276">
      <w:tab/>
      <w:t>Lily Chen, NIST</w:t>
    </w:r>
  </w:p>
  <w:p w14:paraId="1BBFFC0B" w14:textId="77777777" w:rsidR="00002276" w:rsidRDefault="000022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E290FB" w14:textId="77777777" w:rsidR="000C44F4" w:rsidRDefault="000C44F4">
      <w:r>
        <w:separator/>
      </w:r>
    </w:p>
  </w:footnote>
  <w:footnote w:type="continuationSeparator" w:id="0">
    <w:p w14:paraId="331309FB" w14:textId="77777777" w:rsidR="000C44F4" w:rsidRDefault="000C4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FED4B" w14:textId="4BA88666" w:rsidR="00002276" w:rsidRDefault="00002276" w:rsidP="00814BF4">
    <w:pPr>
      <w:pStyle w:val="Header"/>
      <w:tabs>
        <w:tab w:val="center" w:pos="4680"/>
        <w:tab w:val="right" w:pos="9360"/>
      </w:tabs>
    </w:pPr>
    <w:r>
      <w:rPr>
        <w:rFonts w:hint="eastAsia"/>
        <w:lang w:eastAsia="ja-JP"/>
      </w:rPr>
      <w:t>November</w:t>
    </w:r>
    <w:r>
      <w:t xml:space="preserve"> 201</w:t>
    </w:r>
    <w:r>
      <w:rPr>
        <w:rFonts w:hint="eastAsia"/>
        <w:lang w:eastAsia="ja-JP"/>
      </w:rPr>
      <w:t>3</w:t>
    </w:r>
    <w:r>
      <w:tab/>
      <w:t xml:space="preserve">                          </w:t>
    </w:r>
    <w:fldSimple w:instr=" TITLE  \* MERGEFORMAT ">
      <w:r>
        <w:t xml:space="preserve">doc.: </w:t>
      </w:r>
    </w:fldSimple>
    <w:r w:rsidRPr="009E2A05">
      <w:rPr>
        <w:rFonts w:ascii="Verdana" w:hAnsi="Verdana"/>
        <w:b w:val="0"/>
        <w:bCs/>
        <w:color w:val="000000"/>
        <w:sz w:val="19"/>
        <w:szCs w:val="19"/>
        <w:shd w:val="clear" w:color="auto" w:fill="FFFFFF"/>
      </w:rPr>
      <w:t xml:space="preserve"> </w:t>
    </w:r>
    <w:r>
      <w:rPr>
        <w:bCs/>
      </w:rPr>
      <w:t>21-1</w:t>
    </w:r>
    <w:r>
      <w:rPr>
        <w:rFonts w:hint="eastAsia"/>
        <w:bCs/>
        <w:lang w:eastAsia="ja-JP"/>
      </w:rPr>
      <w:t>3</w:t>
    </w:r>
    <w:r>
      <w:rPr>
        <w:bCs/>
      </w:rPr>
      <w:t>-0</w:t>
    </w:r>
    <w:r>
      <w:rPr>
        <w:rFonts w:hint="eastAsia"/>
        <w:bCs/>
        <w:lang w:eastAsia="ja-JP"/>
      </w:rPr>
      <w:t>xxx</w:t>
    </w:r>
    <w:r>
      <w:rPr>
        <w:bCs/>
      </w:rPr>
      <w:t>-</w:t>
    </w:r>
    <w:r>
      <w:rPr>
        <w:rFonts w:hint="eastAsia"/>
        <w:bCs/>
        <w:lang w:eastAsia="ja-JP"/>
      </w:rPr>
      <w:t>00</w:t>
    </w:r>
    <w:r w:rsidR="00814BF4">
      <w:rPr>
        <w:bCs/>
      </w:rPr>
      <w:t>-Clause9-restructure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F36E508"/>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Verdana" w:eastAsia="Verdana" w:hAnsi="Verdana" w:cs="Verdana"/>
        <w:b w:val="0"/>
        <w:bCs w:val="0"/>
        <w:i w:val="0"/>
        <w:iCs w:val="0"/>
        <w:strike w:val="0"/>
        <w:color w:val="000000"/>
        <w:sz w:val="22"/>
        <w:szCs w:val="22"/>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nsid w:val="06411FAB"/>
    <w:multiLevelType w:val="multilevel"/>
    <w:tmpl w:val="9DF2D48E"/>
    <w:lvl w:ilvl="0">
      <w:start w:val="1"/>
      <w:numFmt w:val="decimal"/>
      <w:pStyle w:val="Heading1"/>
      <w:lvlText w:val="%1"/>
      <w:lvlJc w:val="left"/>
      <w:pPr>
        <w:ind w:left="1501" w:hanging="432"/>
      </w:pPr>
      <w:rPr>
        <w:rFonts w:hint="default"/>
      </w:rPr>
    </w:lvl>
    <w:lvl w:ilvl="1">
      <w:start w:val="1"/>
      <w:numFmt w:val="decimal"/>
      <w:pStyle w:val="Heading2"/>
      <w:lvlText w:val="%1.%2"/>
      <w:lvlJc w:val="left"/>
      <w:pPr>
        <w:ind w:left="1645" w:hanging="576"/>
      </w:pPr>
      <w:rPr>
        <w:rFonts w:hint="default"/>
      </w:rPr>
    </w:lvl>
    <w:lvl w:ilvl="2">
      <w:start w:val="1"/>
      <w:numFmt w:val="decimal"/>
      <w:pStyle w:val="Heading3"/>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2">
    <w:nsid w:val="0D3F575E"/>
    <w:multiLevelType w:val="multilevel"/>
    <w:tmpl w:val="6A3874CA"/>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3">
    <w:nsid w:val="47A00E36"/>
    <w:multiLevelType w:val="hybridMultilevel"/>
    <w:tmpl w:val="9C7A9FA2"/>
    <w:lvl w:ilvl="0" w:tplc="675478A2">
      <w:start w:val="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93835BE"/>
    <w:multiLevelType w:val="multilevel"/>
    <w:tmpl w:val="F85A3116"/>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5">
    <w:nsid w:val="71884A96"/>
    <w:multiLevelType w:val="hybridMultilevel"/>
    <w:tmpl w:val="97809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2E22B0"/>
    <w:multiLevelType w:val="hybridMultilevel"/>
    <w:tmpl w:val="F17C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1"/>
  </w:num>
  <w:num w:numId="6">
    <w:abstractNumId w:val="1"/>
  </w:num>
  <w:num w:numId="7">
    <w:abstractNumId w:val="0"/>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bordersDoNotSurroundHeader/>
  <w:bordersDoNotSurroundFooter/>
  <w:hideSpellingErrors/>
  <w:proofState w:spelling="clean" w:grammar="clean"/>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4DE"/>
    <w:rsid w:val="00002276"/>
    <w:rsid w:val="00004B8C"/>
    <w:rsid w:val="00012C73"/>
    <w:rsid w:val="00016C2A"/>
    <w:rsid w:val="00025696"/>
    <w:rsid w:val="00031E10"/>
    <w:rsid w:val="00053A58"/>
    <w:rsid w:val="00067910"/>
    <w:rsid w:val="00093AB1"/>
    <w:rsid w:val="000A3527"/>
    <w:rsid w:val="000A744C"/>
    <w:rsid w:val="000A7AC6"/>
    <w:rsid w:val="000C44F4"/>
    <w:rsid w:val="000D1D51"/>
    <w:rsid w:val="000E4CCA"/>
    <w:rsid w:val="000F1377"/>
    <w:rsid w:val="000F77B5"/>
    <w:rsid w:val="000F7E8C"/>
    <w:rsid w:val="0010578E"/>
    <w:rsid w:val="001121D3"/>
    <w:rsid w:val="00117575"/>
    <w:rsid w:val="00121895"/>
    <w:rsid w:val="0012217E"/>
    <w:rsid w:val="001349E1"/>
    <w:rsid w:val="001424E3"/>
    <w:rsid w:val="001458EF"/>
    <w:rsid w:val="00155444"/>
    <w:rsid w:val="0017684F"/>
    <w:rsid w:val="00181F4F"/>
    <w:rsid w:val="00182900"/>
    <w:rsid w:val="00191091"/>
    <w:rsid w:val="00193703"/>
    <w:rsid w:val="001A224D"/>
    <w:rsid w:val="001C4103"/>
    <w:rsid w:val="001C7C6F"/>
    <w:rsid w:val="001D3469"/>
    <w:rsid w:val="001D67D5"/>
    <w:rsid w:val="00200517"/>
    <w:rsid w:val="00216D87"/>
    <w:rsid w:val="00221AA3"/>
    <w:rsid w:val="002318EE"/>
    <w:rsid w:val="00235BCB"/>
    <w:rsid w:val="00242D39"/>
    <w:rsid w:val="0025451B"/>
    <w:rsid w:val="00256F2C"/>
    <w:rsid w:val="00280068"/>
    <w:rsid w:val="002839F9"/>
    <w:rsid w:val="00284A69"/>
    <w:rsid w:val="002A4F65"/>
    <w:rsid w:val="002B2651"/>
    <w:rsid w:val="002D5C6E"/>
    <w:rsid w:val="002D697E"/>
    <w:rsid w:val="002F166D"/>
    <w:rsid w:val="00322AC5"/>
    <w:rsid w:val="00336951"/>
    <w:rsid w:val="00381956"/>
    <w:rsid w:val="00384E47"/>
    <w:rsid w:val="0039193F"/>
    <w:rsid w:val="00394EEC"/>
    <w:rsid w:val="003B0494"/>
    <w:rsid w:val="003B0730"/>
    <w:rsid w:val="003B68BF"/>
    <w:rsid w:val="003C0F7D"/>
    <w:rsid w:val="003C3681"/>
    <w:rsid w:val="003C3CBD"/>
    <w:rsid w:val="003C3DF5"/>
    <w:rsid w:val="003C6935"/>
    <w:rsid w:val="003C710C"/>
    <w:rsid w:val="003E7295"/>
    <w:rsid w:val="004062C0"/>
    <w:rsid w:val="00411AC5"/>
    <w:rsid w:val="004153F5"/>
    <w:rsid w:val="00416532"/>
    <w:rsid w:val="00421704"/>
    <w:rsid w:val="00430D11"/>
    <w:rsid w:val="004410B9"/>
    <w:rsid w:val="004429ED"/>
    <w:rsid w:val="004532EB"/>
    <w:rsid w:val="00460126"/>
    <w:rsid w:val="004840AB"/>
    <w:rsid w:val="004911B7"/>
    <w:rsid w:val="004939E5"/>
    <w:rsid w:val="00494238"/>
    <w:rsid w:val="004A414C"/>
    <w:rsid w:val="004A53A9"/>
    <w:rsid w:val="004B5EA6"/>
    <w:rsid w:val="004C0C7C"/>
    <w:rsid w:val="004C26AA"/>
    <w:rsid w:val="004C4532"/>
    <w:rsid w:val="004E0E5A"/>
    <w:rsid w:val="00521140"/>
    <w:rsid w:val="00524043"/>
    <w:rsid w:val="005360B5"/>
    <w:rsid w:val="0054374C"/>
    <w:rsid w:val="00546037"/>
    <w:rsid w:val="00552352"/>
    <w:rsid w:val="00557DCA"/>
    <w:rsid w:val="00565D22"/>
    <w:rsid w:val="00567D07"/>
    <w:rsid w:val="00575399"/>
    <w:rsid w:val="00583A87"/>
    <w:rsid w:val="0059476B"/>
    <w:rsid w:val="005A3E93"/>
    <w:rsid w:val="005B1F87"/>
    <w:rsid w:val="005B27BC"/>
    <w:rsid w:val="005C23EE"/>
    <w:rsid w:val="005C4486"/>
    <w:rsid w:val="005E4814"/>
    <w:rsid w:val="00602E9F"/>
    <w:rsid w:val="0060484F"/>
    <w:rsid w:val="00605041"/>
    <w:rsid w:val="006059E8"/>
    <w:rsid w:val="00607BE1"/>
    <w:rsid w:val="00616A93"/>
    <w:rsid w:val="00640FE6"/>
    <w:rsid w:val="006438D6"/>
    <w:rsid w:val="00652F55"/>
    <w:rsid w:val="00663062"/>
    <w:rsid w:val="00665A5F"/>
    <w:rsid w:val="00695757"/>
    <w:rsid w:val="006B30EA"/>
    <w:rsid w:val="006C2598"/>
    <w:rsid w:val="006C3663"/>
    <w:rsid w:val="006D4415"/>
    <w:rsid w:val="006D74A3"/>
    <w:rsid w:val="006E4C0C"/>
    <w:rsid w:val="006F2011"/>
    <w:rsid w:val="007025EB"/>
    <w:rsid w:val="0070368B"/>
    <w:rsid w:val="007111A5"/>
    <w:rsid w:val="00711694"/>
    <w:rsid w:val="00714EC9"/>
    <w:rsid w:val="00717950"/>
    <w:rsid w:val="00726B23"/>
    <w:rsid w:val="00726E16"/>
    <w:rsid w:val="00730FBD"/>
    <w:rsid w:val="007363FE"/>
    <w:rsid w:val="00740293"/>
    <w:rsid w:val="00762ABC"/>
    <w:rsid w:val="00774003"/>
    <w:rsid w:val="0078778C"/>
    <w:rsid w:val="00792C6F"/>
    <w:rsid w:val="007943F0"/>
    <w:rsid w:val="007A1B4D"/>
    <w:rsid w:val="007A274C"/>
    <w:rsid w:val="007A3F9F"/>
    <w:rsid w:val="007A75F4"/>
    <w:rsid w:val="007C2A0F"/>
    <w:rsid w:val="007C468D"/>
    <w:rsid w:val="007F4D48"/>
    <w:rsid w:val="007F791E"/>
    <w:rsid w:val="008016FE"/>
    <w:rsid w:val="00814BF4"/>
    <w:rsid w:val="0081512E"/>
    <w:rsid w:val="00817538"/>
    <w:rsid w:val="008210DB"/>
    <w:rsid w:val="00832AF5"/>
    <w:rsid w:val="00832E7E"/>
    <w:rsid w:val="008349A8"/>
    <w:rsid w:val="00876321"/>
    <w:rsid w:val="008765AC"/>
    <w:rsid w:val="0088484D"/>
    <w:rsid w:val="00884BD7"/>
    <w:rsid w:val="0089348B"/>
    <w:rsid w:val="008A12EF"/>
    <w:rsid w:val="008A7213"/>
    <w:rsid w:val="008B1BEA"/>
    <w:rsid w:val="008D038F"/>
    <w:rsid w:val="008E27C1"/>
    <w:rsid w:val="008F0CDF"/>
    <w:rsid w:val="0090166B"/>
    <w:rsid w:val="00924FBF"/>
    <w:rsid w:val="00942729"/>
    <w:rsid w:val="00953364"/>
    <w:rsid w:val="00964B3C"/>
    <w:rsid w:val="00965B63"/>
    <w:rsid w:val="009661EF"/>
    <w:rsid w:val="009672E9"/>
    <w:rsid w:val="00983CC7"/>
    <w:rsid w:val="00995285"/>
    <w:rsid w:val="00996504"/>
    <w:rsid w:val="009971E1"/>
    <w:rsid w:val="009A27C5"/>
    <w:rsid w:val="009A4A44"/>
    <w:rsid w:val="009A615E"/>
    <w:rsid w:val="009B1F4F"/>
    <w:rsid w:val="009B2558"/>
    <w:rsid w:val="009C47CA"/>
    <w:rsid w:val="009D0285"/>
    <w:rsid w:val="009E2136"/>
    <w:rsid w:val="009E2A05"/>
    <w:rsid w:val="009E5ED1"/>
    <w:rsid w:val="009F7D0C"/>
    <w:rsid w:val="00A0406E"/>
    <w:rsid w:val="00A14A28"/>
    <w:rsid w:val="00A14AE9"/>
    <w:rsid w:val="00A15A8B"/>
    <w:rsid w:val="00A40298"/>
    <w:rsid w:val="00A4157E"/>
    <w:rsid w:val="00A62C4C"/>
    <w:rsid w:val="00A74B38"/>
    <w:rsid w:val="00A74CAF"/>
    <w:rsid w:val="00AA3511"/>
    <w:rsid w:val="00AB0DB2"/>
    <w:rsid w:val="00AB5D3B"/>
    <w:rsid w:val="00AB7067"/>
    <w:rsid w:val="00AD3714"/>
    <w:rsid w:val="00AE0453"/>
    <w:rsid w:val="00AE780C"/>
    <w:rsid w:val="00B0194A"/>
    <w:rsid w:val="00B153C8"/>
    <w:rsid w:val="00B20721"/>
    <w:rsid w:val="00B20882"/>
    <w:rsid w:val="00B2251F"/>
    <w:rsid w:val="00B305C8"/>
    <w:rsid w:val="00B334AC"/>
    <w:rsid w:val="00B33DA4"/>
    <w:rsid w:val="00B40B44"/>
    <w:rsid w:val="00B4693F"/>
    <w:rsid w:val="00B46D7E"/>
    <w:rsid w:val="00B566E4"/>
    <w:rsid w:val="00B62F66"/>
    <w:rsid w:val="00B636A1"/>
    <w:rsid w:val="00B711C3"/>
    <w:rsid w:val="00B802C8"/>
    <w:rsid w:val="00B86198"/>
    <w:rsid w:val="00BA2582"/>
    <w:rsid w:val="00BA29EB"/>
    <w:rsid w:val="00BA692E"/>
    <w:rsid w:val="00BB3EBD"/>
    <w:rsid w:val="00BC7B50"/>
    <w:rsid w:val="00BF254C"/>
    <w:rsid w:val="00BF2FBF"/>
    <w:rsid w:val="00C011FC"/>
    <w:rsid w:val="00C114F3"/>
    <w:rsid w:val="00C15495"/>
    <w:rsid w:val="00C21BEA"/>
    <w:rsid w:val="00C32B7B"/>
    <w:rsid w:val="00C40BBE"/>
    <w:rsid w:val="00C47EB3"/>
    <w:rsid w:val="00C64E07"/>
    <w:rsid w:val="00C8048B"/>
    <w:rsid w:val="00C83BC2"/>
    <w:rsid w:val="00CA4492"/>
    <w:rsid w:val="00CA6992"/>
    <w:rsid w:val="00CB52FB"/>
    <w:rsid w:val="00CC7182"/>
    <w:rsid w:val="00D002B9"/>
    <w:rsid w:val="00D0036D"/>
    <w:rsid w:val="00D04629"/>
    <w:rsid w:val="00D228F6"/>
    <w:rsid w:val="00D32460"/>
    <w:rsid w:val="00D408B1"/>
    <w:rsid w:val="00D54FCA"/>
    <w:rsid w:val="00D709C3"/>
    <w:rsid w:val="00D97537"/>
    <w:rsid w:val="00DC34DE"/>
    <w:rsid w:val="00DD22FF"/>
    <w:rsid w:val="00DD6E31"/>
    <w:rsid w:val="00DD781D"/>
    <w:rsid w:val="00DF21E1"/>
    <w:rsid w:val="00DF4B0F"/>
    <w:rsid w:val="00E0017C"/>
    <w:rsid w:val="00E011A0"/>
    <w:rsid w:val="00E0147F"/>
    <w:rsid w:val="00E04895"/>
    <w:rsid w:val="00E05235"/>
    <w:rsid w:val="00E12649"/>
    <w:rsid w:val="00E16416"/>
    <w:rsid w:val="00E25F45"/>
    <w:rsid w:val="00E32F86"/>
    <w:rsid w:val="00E336D4"/>
    <w:rsid w:val="00E341A2"/>
    <w:rsid w:val="00E34B02"/>
    <w:rsid w:val="00E40BBF"/>
    <w:rsid w:val="00E41B46"/>
    <w:rsid w:val="00E505BB"/>
    <w:rsid w:val="00E64A23"/>
    <w:rsid w:val="00E7378B"/>
    <w:rsid w:val="00E73B7A"/>
    <w:rsid w:val="00E75DDF"/>
    <w:rsid w:val="00E81803"/>
    <w:rsid w:val="00E87169"/>
    <w:rsid w:val="00E93A69"/>
    <w:rsid w:val="00E953EB"/>
    <w:rsid w:val="00EA31C3"/>
    <w:rsid w:val="00EB0971"/>
    <w:rsid w:val="00EC20C8"/>
    <w:rsid w:val="00EC6280"/>
    <w:rsid w:val="00ED0A9D"/>
    <w:rsid w:val="00EF100F"/>
    <w:rsid w:val="00EF3885"/>
    <w:rsid w:val="00EF39C6"/>
    <w:rsid w:val="00EF5A24"/>
    <w:rsid w:val="00F00A5B"/>
    <w:rsid w:val="00F01B45"/>
    <w:rsid w:val="00F02B63"/>
    <w:rsid w:val="00F23741"/>
    <w:rsid w:val="00F3652E"/>
    <w:rsid w:val="00F37FC8"/>
    <w:rsid w:val="00F47760"/>
    <w:rsid w:val="00F742D6"/>
    <w:rsid w:val="00F77C2F"/>
    <w:rsid w:val="00F923FD"/>
    <w:rsid w:val="00FA0A24"/>
    <w:rsid w:val="00FB34FD"/>
    <w:rsid w:val="00FC09FB"/>
    <w:rsid w:val="00FD5E8D"/>
    <w:rsid w:val="00FD691B"/>
    <w:rsid w:val="00FD76C9"/>
    <w:rsid w:val="00FE0FD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31A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de-DE" w:bidi="ar-SA"/>
      </w:rPr>
    </w:rPrDefault>
    <w:pPrDefault/>
  </w:docDefaults>
  <w:latentStyles w:defLockedState="0" w:defUIPriority="0" w:defSemiHidden="0" w:defUnhideWhenUsed="0" w:defQFormat="0" w:count="267">
    <w:lsdException w:name="Normal" w:qFormat="1"/>
    <w:lsdException w:name="heading 1" w:qFormat="1"/>
    <w:lsdException w:name="heading 3" w:qFormat="1"/>
    <w:lsdException w:name="Normal (Web)" w:uiPriority="99"/>
  </w:latentStyles>
  <w:style w:type="paragraph" w:default="1" w:styleId="Normal">
    <w:name w:val="Normal"/>
    <w:qFormat/>
    <w:rsid w:val="008A12EF"/>
    <w:pPr>
      <w:spacing w:after="200"/>
    </w:pPr>
    <w:rPr>
      <w:sz w:val="22"/>
      <w:lang w:eastAsia="en-US"/>
    </w:rPr>
  </w:style>
  <w:style w:type="paragraph" w:styleId="Heading1">
    <w:name w:val="heading 1"/>
    <w:basedOn w:val="Normal"/>
    <w:next w:val="Normal"/>
    <w:qFormat/>
    <w:rsid w:val="007F791E"/>
    <w:pPr>
      <w:keepNext/>
      <w:keepLines/>
      <w:numPr>
        <w:numId w:val="3"/>
      </w:numPr>
      <w:spacing w:before="320"/>
      <w:outlineLvl w:val="0"/>
    </w:pPr>
    <w:rPr>
      <w:rFonts w:ascii="Arial" w:hAnsi="Arial"/>
      <w:b/>
      <w:sz w:val="32"/>
      <w:u w:val="single"/>
    </w:rPr>
  </w:style>
  <w:style w:type="paragraph" w:styleId="Heading2">
    <w:name w:val="heading 2"/>
    <w:basedOn w:val="Normal"/>
    <w:next w:val="Normal"/>
    <w:qFormat/>
    <w:rsid w:val="007F791E"/>
    <w:pPr>
      <w:keepNext/>
      <w:keepLines/>
      <w:numPr>
        <w:ilvl w:val="1"/>
        <w:numId w:val="3"/>
      </w:numPr>
      <w:spacing w:before="280"/>
      <w:ind w:left="578" w:hanging="578"/>
      <w:outlineLvl w:val="1"/>
    </w:pPr>
    <w:rPr>
      <w:rFonts w:ascii="Arial" w:hAnsi="Arial"/>
      <w:b/>
      <w:sz w:val="28"/>
      <w:u w:val="single"/>
    </w:rPr>
  </w:style>
  <w:style w:type="paragraph" w:styleId="Heading3">
    <w:name w:val="heading 3"/>
    <w:basedOn w:val="Normal"/>
    <w:next w:val="Normal"/>
    <w:qFormat/>
    <w:rsid w:val="007F791E"/>
    <w:pPr>
      <w:keepNext/>
      <w:keepLines/>
      <w:numPr>
        <w:ilvl w:val="2"/>
        <w:numId w:val="3"/>
      </w:numPr>
      <w:spacing w:before="24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C34DE"/>
    <w:pPr>
      <w:pBdr>
        <w:top w:val="single" w:sz="6" w:space="1" w:color="auto"/>
      </w:pBdr>
      <w:tabs>
        <w:tab w:val="center" w:pos="6480"/>
        <w:tab w:val="right" w:pos="12960"/>
      </w:tabs>
    </w:pPr>
    <w:rPr>
      <w:sz w:val="24"/>
    </w:rPr>
  </w:style>
  <w:style w:type="paragraph" w:styleId="Header">
    <w:name w:val="header"/>
    <w:basedOn w:val="Normal"/>
    <w:rsid w:val="00DC34DE"/>
    <w:pPr>
      <w:pBdr>
        <w:bottom w:val="single" w:sz="6" w:space="2" w:color="auto"/>
      </w:pBdr>
      <w:tabs>
        <w:tab w:val="center" w:pos="6480"/>
        <w:tab w:val="right" w:pos="12960"/>
      </w:tabs>
    </w:pPr>
    <w:rPr>
      <w:b/>
      <w:sz w:val="28"/>
    </w:rPr>
  </w:style>
  <w:style w:type="paragraph" w:customStyle="1" w:styleId="T1">
    <w:name w:val="T1"/>
    <w:basedOn w:val="Normal"/>
    <w:rsid w:val="00DC34DE"/>
    <w:pPr>
      <w:jc w:val="center"/>
    </w:pPr>
    <w:rPr>
      <w:b/>
      <w:sz w:val="28"/>
    </w:rPr>
  </w:style>
  <w:style w:type="paragraph" w:customStyle="1" w:styleId="T2">
    <w:name w:val="T2"/>
    <w:basedOn w:val="T1"/>
    <w:rsid w:val="00DC34DE"/>
    <w:pPr>
      <w:spacing w:after="240"/>
      <w:ind w:left="720" w:right="720"/>
    </w:pPr>
  </w:style>
  <w:style w:type="paragraph" w:customStyle="1" w:styleId="T3">
    <w:name w:val="T3"/>
    <w:basedOn w:val="T1"/>
    <w:rsid w:val="00DC34DE"/>
    <w:pPr>
      <w:pBdr>
        <w:bottom w:val="single" w:sz="6" w:space="1" w:color="auto"/>
      </w:pBdr>
      <w:tabs>
        <w:tab w:val="center" w:pos="4680"/>
      </w:tabs>
      <w:spacing w:after="240"/>
      <w:jc w:val="left"/>
    </w:pPr>
    <w:rPr>
      <w:b w:val="0"/>
      <w:sz w:val="24"/>
    </w:rPr>
  </w:style>
  <w:style w:type="paragraph" w:styleId="BodyTextIndent">
    <w:name w:val="Body Text Indent"/>
    <w:basedOn w:val="Normal"/>
    <w:rsid w:val="00DC34DE"/>
    <w:pPr>
      <w:ind w:left="720" w:hanging="720"/>
    </w:pPr>
  </w:style>
  <w:style w:type="character" w:styleId="Hyperlink">
    <w:name w:val="Hyperlink"/>
    <w:basedOn w:val="DefaultParagraphFont"/>
    <w:rsid w:val="00DC34DE"/>
    <w:rPr>
      <w:color w:val="0000FF"/>
      <w:u w:val="single"/>
    </w:rPr>
  </w:style>
  <w:style w:type="paragraph" w:styleId="BalloonText">
    <w:name w:val="Balloon Text"/>
    <w:basedOn w:val="Normal"/>
    <w:link w:val="BalloonTextChar"/>
    <w:rsid w:val="0060484F"/>
    <w:pPr>
      <w:spacing w:after="0"/>
    </w:pPr>
    <w:rPr>
      <w:rFonts w:ascii="Lucida Grande" w:hAnsi="Lucida Grande"/>
      <w:sz w:val="18"/>
      <w:szCs w:val="18"/>
    </w:rPr>
  </w:style>
  <w:style w:type="character" w:customStyle="1" w:styleId="BalloonTextChar">
    <w:name w:val="Balloon Text Char"/>
    <w:basedOn w:val="DefaultParagraphFont"/>
    <w:link w:val="BalloonText"/>
    <w:rsid w:val="0060484F"/>
    <w:rPr>
      <w:rFonts w:ascii="Lucida Grande" w:hAnsi="Lucida Grande"/>
      <w:sz w:val="18"/>
      <w:szCs w:val="18"/>
      <w:lang w:eastAsia="en-US"/>
    </w:rPr>
  </w:style>
  <w:style w:type="character" w:styleId="CommentReference">
    <w:name w:val="annotation reference"/>
    <w:basedOn w:val="DefaultParagraphFont"/>
    <w:rsid w:val="0039193F"/>
    <w:rPr>
      <w:sz w:val="18"/>
      <w:szCs w:val="18"/>
    </w:rPr>
  </w:style>
  <w:style w:type="paragraph" w:styleId="CommentText">
    <w:name w:val="annotation text"/>
    <w:basedOn w:val="Normal"/>
    <w:link w:val="CommentTextChar"/>
    <w:rsid w:val="0039193F"/>
    <w:rPr>
      <w:sz w:val="24"/>
    </w:rPr>
  </w:style>
  <w:style w:type="character" w:customStyle="1" w:styleId="CommentTextChar">
    <w:name w:val="Comment Text Char"/>
    <w:basedOn w:val="DefaultParagraphFont"/>
    <w:link w:val="CommentText"/>
    <w:rsid w:val="0039193F"/>
    <w:rPr>
      <w:sz w:val="24"/>
      <w:szCs w:val="24"/>
      <w:lang w:eastAsia="en-US"/>
    </w:rPr>
  </w:style>
  <w:style w:type="paragraph" w:styleId="CommentSubject">
    <w:name w:val="annotation subject"/>
    <w:basedOn w:val="CommentText"/>
    <w:next w:val="CommentText"/>
    <w:link w:val="CommentSubjectChar"/>
    <w:rsid w:val="0039193F"/>
    <w:rPr>
      <w:b/>
      <w:bCs/>
      <w:sz w:val="20"/>
      <w:szCs w:val="20"/>
    </w:rPr>
  </w:style>
  <w:style w:type="character" w:customStyle="1" w:styleId="CommentSubjectChar">
    <w:name w:val="Comment Subject Char"/>
    <w:basedOn w:val="CommentTextChar"/>
    <w:link w:val="CommentSubject"/>
    <w:rsid w:val="0039193F"/>
    <w:rPr>
      <w:b/>
      <w:bCs/>
      <w:sz w:val="24"/>
      <w:szCs w:val="24"/>
      <w:lang w:eastAsia="en-US"/>
    </w:rPr>
  </w:style>
  <w:style w:type="paragraph" w:styleId="ListParagraph">
    <w:name w:val="List Paragraph"/>
    <w:basedOn w:val="Normal"/>
    <w:rsid w:val="004911B7"/>
    <w:pPr>
      <w:ind w:left="720"/>
      <w:contextualSpacing/>
    </w:pPr>
  </w:style>
  <w:style w:type="paragraph" w:styleId="Revision">
    <w:name w:val="Revision"/>
    <w:hidden/>
    <w:rsid w:val="00965B63"/>
    <w:rPr>
      <w:sz w:val="22"/>
      <w:lang w:eastAsia="en-US"/>
    </w:rPr>
  </w:style>
  <w:style w:type="paragraph" w:styleId="DocumentMap">
    <w:name w:val="Document Map"/>
    <w:basedOn w:val="Normal"/>
    <w:link w:val="DocumentMapChar"/>
    <w:rsid w:val="00605041"/>
    <w:pPr>
      <w:spacing w:after="0"/>
    </w:pPr>
    <w:rPr>
      <w:rFonts w:ascii="Lucida Grande" w:hAnsi="Lucida Grande" w:cs="Lucida Grande"/>
      <w:sz w:val="24"/>
    </w:rPr>
  </w:style>
  <w:style w:type="character" w:customStyle="1" w:styleId="DocumentMapChar">
    <w:name w:val="Document Map Char"/>
    <w:basedOn w:val="DefaultParagraphFont"/>
    <w:link w:val="DocumentMap"/>
    <w:rsid w:val="00605041"/>
    <w:rPr>
      <w:rFonts w:ascii="Lucida Grande" w:hAnsi="Lucida Grande" w:cs="Lucida Grande"/>
      <w:lang w:eastAsia="en-US"/>
    </w:rPr>
  </w:style>
  <w:style w:type="table" w:styleId="ColorfulGrid-Accent1">
    <w:name w:val="Colorful Grid Accent 1"/>
    <w:basedOn w:val="TableNormal"/>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FollowedHyperlink">
    <w:name w:val="FollowedHyperlink"/>
    <w:basedOn w:val="DefaultParagraphFont"/>
    <w:rsid w:val="00093AB1"/>
    <w:rPr>
      <w:color w:val="800080" w:themeColor="followedHyperlink"/>
      <w:u w:val="single"/>
    </w:rPr>
  </w:style>
  <w:style w:type="paragraph" w:styleId="NormalWeb">
    <w:name w:val="Normal (Web)"/>
    <w:basedOn w:val="Normal"/>
    <w:uiPriority w:val="99"/>
    <w:unhideWhenUsed/>
    <w:rsid w:val="009E5ED1"/>
    <w:pPr>
      <w:spacing w:before="100" w:beforeAutospacing="1" w:after="100" w:afterAutospacing="1"/>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de-DE" w:bidi="ar-SA"/>
      </w:rPr>
    </w:rPrDefault>
    <w:pPrDefault/>
  </w:docDefaults>
  <w:latentStyles w:defLockedState="0" w:defUIPriority="0" w:defSemiHidden="0" w:defUnhideWhenUsed="0" w:defQFormat="0" w:count="267">
    <w:lsdException w:name="Normal" w:qFormat="1"/>
    <w:lsdException w:name="heading 1" w:qFormat="1"/>
    <w:lsdException w:name="heading 3" w:qFormat="1"/>
    <w:lsdException w:name="Normal (Web)" w:uiPriority="99"/>
  </w:latentStyles>
  <w:style w:type="paragraph" w:default="1" w:styleId="Normal">
    <w:name w:val="Normal"/>
    <w:qFormat/>
    <w:rsid w:val="008A12EF"/>
    <w:pPr>
      <w:spacing w:after="200"/>
    </w:pPr>
    <w:rPr>
      <w:sz w:val="22"/>
      <w:lang w:eastAsia="en-US"/>
    </w:rPr>
  </w:style>
  <w:style w:type="paragraph" w:styleId="Heading1">
    <w:name w:val="heading 1"/>
    <w:basedOn w:val="Normal"/>
    <w:next w:val="Normal"/>
    <w:qFormat/>
    <w:rsid w:val="007F791E"/>
    <w:pPr>
      <w:keepNext/>
      <w:keepLines/>
      <w:numPr>
        <w:numId w:val="3"/>
      </w:numPr>
      <w:spacing w:before="320"/>
      <w:outlineLvl w:val="0"/>
    </w:pPr>
    <w:rPr>
      <w:rFonts w:ascii="Arial" w:hAnsi="Arial"/>
      <w:b/>
      <w:sz w:val="32"/>
      <w:u w:val="single"/>
    </w:rPr>
  </w:style>
  <w:style w:type="paragraph" w:styleId="Heading2">
    <w:name w:val="heading 2"/>
    <w:basedOn w:val="Normal"/>
    <w:next w:val="Normal"/>
    <w:qFormat/>
    <w:rsid w:val="007F791E"/>
    <w:pPr>
      <w:keepNext/>
      <w:keepLines/>
      <w:numPr>
        <w:ilvl w:val="1"/>
        <w:numId w:val="3"/>
      </w:numPr>
      <w:spacing w:before="280"/>
      <w:ind w:left="578" w:hanging="578"/>
      <w:outlineLvl w:val="1"/>
    </w:pPr>
    <w:rPr>
      <w:rFonts w:ascii="Arial" w:hAnsi="Arial"/>
      <w:b/>
      <w:sz w:val="28"/>
      <w:u w:val="single"/>
    </w:rPr>
  </w:style>
  <w:style w:type="paragraph" w:styleId="Heading3">
    <w:name w:val="heading 3"/>
    <w:basedOn w:val="Normal"/>
    <w:next w:val="Normal"/>
    <w:qFormat/>
    <w:rsid w:val="007F791E"/>
    <w:pPr>
      <w:keepNext/>
      <w:keepLines/>
      <w:numPr>
        <w:ilvl w:val="2"/>
        <w:numId w:val="3"/>
      </w:numPr>
      <w:spacing w:before="24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C34DE"/>
    <w:pPr>
      <w:pBdr>
        <w:top w:val="single" w:sz="6" w:space="1" w:color="auto"/>
      </w:pBdr>
      <w:tabs>
        <w:tab w:val="center" w:pos="6480"/>
        <w:tab w:val="right" w:pos="12960"/>
      </w:tabs>
    </w:pPr>
    <w:rPr>
      <w:sz w:val="24"/>
    </w:rPr>
  </w:style>
  <w:style w:type="paragraph" w:styleId="Header">
    <w:name w:val="header"/>
    <w:basedOn w:val="Normal"/>
    <w:rsid w:val="00DC34DE"/>
    <w:pPr>
      <w:pBdr>
        <w:bottom w:val="single" w:sz="6" w:space="2" w:color="auto"/>
      </w:pBdr>
      <w:tabs>
        <w:tab w:val="center" w:pos="6480"/>
        <w:tab w:val="right" w:pos="12960"/>
      </w:tabs>
    </w:pPr>
    <w:rPr>
      <w:b/>
      <w:sz w:val="28"/>
    </w:rPr>
  </w:style>
  <w:style w:type="paragraph" w:customStyle="1" w:styleId="T1">
    <w:name w:val="T1"/>
    <w:basedOn w:val="Normal"/>
    <w:rsid w:val="00DC34DE"/>
    <w:pPr>
      <w:jc w:val="center"/>
    </w:pPr>
    <w:rPr>
      <w:b/>
      <w:sz w:val="28"/>
    </w:rPr>
  </w:style>
  <w:style w:type="paragraph" w:customStyle="1" w:styleId="T2">
    <w:name w:val="T2"/>
    <w:basedOn w:val="T1"/>
    <w:rsid w:val="00DC34DE"/>
    <w:pPr>
      <w:spacing w:after="240"/>
      <w:ind w:left="720" w:right="720"/>
    </w:pPr>
  </w:style>
  <w:style w:type="paragraph" w:customStyle="1" w:styleId="T3">
    <w:name w:val="T3"/>
    <w:basedOn w:val="T1"/>
    <w:rsid w:val="00DC34DE"/>
    <w:pPr>
      <w:pBdr>
        <w:bottom w:val="single" w:sz="6" w:space="1" w:color="auto"/>
      </w:pBdr>
      <w:tabs>
        <w:tab w:val="center" w:pos="4680"/>
      </w:tabs>
      <w:spacing w:after="240"/>
      <w:jc w:val="left"/>
    </w:pPr>
    <w:rPr>
      <w:b w:val="0"/>
      <w:sz w:val="24"/>
    </w:rPr>
  </w:style>
  <w:style w:type="paragraph" w:styleId="BodyTextIndent">
    <w:name w:val="Body Text Indent"/>
    <w:basedOn w:val="Normal"/>
    <w:rsid w:val="00DC34DE"/>
    <w:pPr>
      <w:ind w:left="720" w:hanging="720"/>
    </w:pPr>
  </w:style>
  <w:style w:type="character" w:styleId="Hyperlink">
    <w:name w:val="Hyperlink"/>
    <w:basedOn w:val="DefaultParagraphFont"/>
    <w:rsid w:val="00DC34DE"/>
    <w:rPr>
      <w:color w:val="0000FF"/>
      <w:u w:val="single"/>
    </w:rPr>
  </w:style>
  <w:style w:type="paragraph" w:styleId="BalloonText">
    <w:name w:val="Balloon Text"/>
    <w:basedOn w:val="Normal"/>
    <w:link w:val="BalloonTextChar"/>
    <w:rsid w:val="0060484F"/>
    <w:pPr>
      <w:spacing w:after="0"/>
    </w:pPr>
    <w:rPr>
      <w:rFonts w:ascii="Lucida Grande" w:hAnsi="Lucida Grande"/>
      <w:sz w:val="18"/>
      <w:szCs w:val="18"/>
    </w:rPr>
  </w:style>
  <w:style w:type="character" w:customStyle="1" w:styleId="BalloonTextChar">
    <w:name w:val="Balloon Text Char"/>
    <w:basedOn w:val="DefaultParagraphFont"/>
    <w:link w:val="BalloonText"/>
    <w:rsid w:val="0060484F"/>
    <w:rPr>
      <w:rFonts w:ascii="Lucida Grande" w:hAnsi="Lucida Grande"/>
      <w:sz w:val="18"/>
      <w:szCs w:val="18"/>
      <w:lang w:eastAsia="en-US"/>
    </w:rPr>
  </w:style>
  <w:style w:type="character" w:styleId="CommentReference">
    <w:name w:val="annotation reference"/>
    <w:basedOn w:val="DefaultParagraphFont"/>
    <w:rsid w:val="0039193F"/>
    <w:rPr>
      <w:sz w:val="18"/>
      <w:szCs w:val="18"/>
    </w:rPr>
  </w:style>
  <w:style w:type="paragraph" w:styleId="CommentText">
    <w:name w:val="annotation text"/>
    <w:basedOn w:val="Normal"/>
    <w:link w:val="CommentTextChar"/>
    <w:rsid w:val="0039193F"/>
    <w:rPr>
      <w:sz w:val="24"/>
    </w:rPr>
  </w:style>
  <w:style w:type="character" w:customStyle="1" w:styleId="CommentTextChar">
    <w:name w:val="Comment Text Char"/>
    <w:basedOn w:val="DefaultParagraphFont"/>
    <w:link w:val="CommentText"/>
    <w:rsid w:val="0039193F"/>
    <w:rPr>
      <w:sz w:val="24"/>
      <w:szCs w:val="24"/>
      <w:lang w:eastAsia="en-US"/>
    </w:rPr>
  </w:style>
  <w:style w:type="paragraph" w:styleId="CommentSubject">
    <w:name w:val="annotation subject"/>
    <w:basedOn w:val="CommentText"/>
    <w:next w:val="CommentText"/>
    <w:link w:val="CommentSubjectChar"/>
    <w:rsid w:val="0039193F"/>
    <w:rPr>
      <w:b/>
      <w:bCs/>
      <w:sz w:val="20"/>
      <w:szCs w:val="20"/>
    </w:rPr>
  </w:style>
  <w:style w:type="character" w:customStyle="1" w:styleId="CommentSubjectChar">
    <w:name w:val="Comment Subject Char"/>
    <w:basedOn w:val="CommentTextChar"/>
    <w:link w:val="CommentSubject"/>
    <w:rsid w:val="0039193F"/>
    <w:rPr>
      <w:b/>
      <w:bCs/>
      <w:sz w:val="24"/>
      <w:szCs w:val="24"/>
      <w:lang w:eastAsia="en-US"/>
    </w:rPr>
  </w:style>
  <w:style w:type="paragraph" w:styleId="ListParagraph">
    <w:name w:val="List Paragraph"/>
    <w:basedOn w:val="Normal"/>
    <w:rsid w:val="004911B7"/>
    <w:pPr>
      <w:ind w:left="720"/>
      <w:contextualSpacing/>
    </w:pPr>
  </w:style>
  <w:style w:type="paragraph" w:styleId="Revision">
    <w:name w:val="Revision"/>
    <w:hidden/>
    <w:rsid w:val="00965B63"/>
    <w:rPr>
      <w:sz w:val="22"/>
      <w:lang w:eastAsia="en-US"/>
    </w:rPr>
  </w:style>
  <w:style w:type="paragraph" w:styleId="DocumentMap">
    <w:name w:val="Document Map"/>
    <w:basedOn w:val="Normal"/>
    <w:link w:val="DocumentMapChar"/>
    <w:rsid w:val="00605041"/>
    <w:pPr>
      <w:spacing w:after="0"/>
    </w:pPr>
    <w:rPr>
      <w:rFonts w:ascii="Lucida Grande" w:hAnsi="Lucida Grande" w:cs="Lucida Grande"/>
      <w:sz w:val="24"/>
    </w:rPr>
  </w:style>
  <w:style w:type="character" w:customStyle="1" w:styleId="DocumentMapChar">
    <w:name w:val="Document Map Char"/>
    <w:basedOn w:val="DefaultParagraphFont"/>
    <w:link w:val="DocumentMap"/>
    <w:rsid w:val="00605041"/>
    <w:rPr>
      <w:rFonts w:ascii="Lucida Grande" w:hAnsi="Lucida Grande" w:cs="Lucida Grande"/>
      <w:lang w:eastAsia="en-US"/>
    </w:rPr>
  </w:style>
  <w:style w:type="table" w:styleId="ColorfulGrid-Accent1">
    <w:name w:val="Colorful Grid Accent 1"/>
    <w:basedOn w:val="TableNormal"/>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FollowedHyperlink">
    <w:name w:val="FollowedHyperlink"/>
    <w:basedOn w:val="DefaultParagraphFont"/>
    <w:rsid w:val="00093AB1"/>
    <w:rPr>
      <w:color w:val="800080" w:themeColor="followedHyperlink"/>
      <w:u w:val="single"/>
    </w:rPr>
  </w:style>
  <w:style w:type="paragraph" w:styleId="NormalWeb">
    <w:name w:val="Normal (Web)"/>
    <w:basedOn w:val="Normal"/>
    <w:uiPriority w:val="99"/>
    <w:unhideWhenUsed/>
    <w:rsid w:val="009E5ED1"/>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57792">
      <w:bodyDiv w:val="1"/>
      <w:marLeft w:val="0"/>
      <w:marRight w:val="0"/>
      <w:marTop w:val="0"/>
      <w:marBottom w:val="0"/>
      <w:divBdr>
        <w:top w:val="none" w:sz="0" w:space="0" w:color="auto"/>
        <w:left w:val="none" w:sz="0" w:space="0" w:color="auto"/>
        <w:bottom w:val="none" w:sz="0" w:space="0" w:color="auto"/>
        <w:right w:val="none" w:sz="0" w:space="0" w:color="auto"/>
      </w:divBdr>
    </w:div>
    <w:div w:id="1280454923">
      <w:bodyDiv w:val="1"/>
      <w:marLeft w:val="0"/>
      <w:marRight w:val="0"/>
      <w:marTop w:val="0"/>
      <w:marBottom w:val="0"/>
      <w:divBdr>
        <w:top w:val="none" w:sz="0" w:space="0" w:color="auto"/>
        <w:left w:val="none" w:sz="0" w:space="0" w:color="auto"/>
        <w:bottom w:val="none" w:sz="0" w:space="0" w:color="auto"/>
        <w:right w:val="none" w:sz="0" w:space="0" w:color="auto"/>
      </w:divBdr>
    </w:div>
    <w:div w:id="1739672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3</Pages>
  <Words>566</Words>
  <Characters>3229</Characters>
  <Application>Microsoft Office Word</Application>
  <DocSecurity>0</DocSecurity>
  <Lines>26</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802.11-11/0745r5</vt:lpstr>
      <vt:lpstr>doc.: IEEE 802.11-11/0745r5</vt:lpstr>
    </vt:vector>
  </TitlesOfParts>
  <Company>Frauhofer FOKUS</Company>
  <LinksUpToDate>false</LinksUpToDate>
  <CharactersWithSpaces>3788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802.11-11/0745r5</dc:title>
  <dc:subject>Submission</dc:subject>
  <dc:creator>Marc Emmelmann</dc:creator>
  <cp:keywords>May 2011</cp:keywords>
  <dc:description>Marc Emmelmann, Fraunhofer FOKUS</dc:description>
  <cp:lastModifiedBy>Chen, Lily</cp:lastModifiedBy>
  <cp:revision>8</cp:revision>
  <cp:lastPrinted>2011-05-11T23:54:00Z</cp:lastPrinted>
  <dcterms:created xsi:type="dcterms:W3CDTF">2013-11-20T15:49:00Z</dcterms:created>
  <dcterms:modified xsi:type="dcterms:W3CDTF">2013-11-22T18:23:00Z</dcterms:modified>
</cp:coreProperties>
</file>