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15" w:rsidRDefault="003375C0" w:rsidP="00CF650F">
      <w:pPr>
        <w:autoSpaceDE w:val="0"/>
        <w:autoSpaceDN w:val="0"/>
        <w:adjustRightInd w:val="0"/>
        <w:spacing w:line="240" w:lineRule="atLeast"/>
        <w:ind w:left="360"/>
        <w:rPr>
          <w:color w:val="000000"/>
          <w:sz w:val="20"/>
          <w:szCs w:val="20"/>
        </w:rPr>
      </w:pPr>
      <w:r>
        <w:rPr>
          <w:color w:val="000000"/>
          <w:sz w:val="20"/>
          <w:szCs w:val="20"/>
        </w:rPr>
        <w:t>15 July 2011</w:t>
      </w:r>
    </w:p>
    <w:p w:rsidR="00830915" w:rsidRDefault="00830915" w:rsidP="00CF650F">
      <w:pPr>
        <w:autoSpaceDE w:val="0"/>
        <w:autoSpaceDN w:val="0"/>
        <w:adjustRightInd w:val="0"/>
        <w:spacing w:line="240" w:lineRule="atLeast"/>
        <w:ind w:left="360"/>
        <w:rPr>
          <w:color w:val="000000"/>
          <w:sz w:val="20"/>
          <w:szCs w:val="20"/>
        </w:rPr>
      </w:pPr>
    </w:p>
    <w:p w:rsidR="004062E5" w:rsidRDefault="004062E5" w:rsidP="00CF650F">
      <w:pPr>
        <w:autoSpaceDE w:val="0"/>
        <w:autoSpaceDN w:val="0"/>
        <w:adjustRightInd w:val="0"/>
        <w:spacing w:line="240" w:lineRule="atLeast"/>
        <w:ind w:left="360"/>
        <w:rPr>
          <w:color w:val="000000"/>
          <w:sz w:val="20"/>
          <w:szCs w:val="20"/>
        </w:rPr>
      </w:pPr>
      <w:r>
        <w:rPr>
          <w:color w:val="000000"/>
          <w:sz w:val="20"/>
          <w:szCs w:val="20"/>
        </w:rPr>
        <w:t>Re: Pre-ballot Mandatory Editorial Coordination (</w:t>
      </w:r>
      <w:r w:rsidR="00185F19">
        <w:rPr>
          <w:color w:val="000000"/>
          <w:sz w:val="20"/>
          <w:szCs w:val="20"/>
        </w:rPr>
        <w:t xml:space="preserve">Pre-ballot </w:t>
      </w:r>
      <w:r>
        <w:rPr>
          <w:color w:val="000000"/>
          <w:sz w:val="20"/>
          <w:szCs w:val="20"/>
        </w:rPr>
        <w:t>MEC)</w:t>
      </w:r>
      <w:r w:rsidR="003375C0">
        <w:rPr>
          <w:color w:val="000000"/>
          <w:sz w:val="20"/>
          <w:szCs w:val="20"/>
        </w:rPr>
        <w:t xml:space="preserve"> </w:t>
      </w:r>
    </w:p>
    <w:p w:rsidR="004062E5" w:rsidRDefault="004062E5" w:rsidP="00CF650F">
      <w:pPr>
        <w:autoSpaceDE w:val="0"/>
        <w:autoSpaceDN w:val="0"/>
        <w:adjustRightInd w:val="0"/>
        <w:spacing w:line="240" w:lineRule="atLeast"/>
        <w:ind w:left="360"/>
        <w:rPr>
          <w:color w:val="000000"/>
          <w:sz w:val="20"/>
          <w:szCs w:val="20"/>
        </w:rPr>
      </w:pPr>
    </w:p>
    <w:p w:rsidR="00CF650F" w:rsidRDefault="00CF650F" w:rsidP="00CF650F">
      <w:pPr>
        <w:autoSpaceDE w:val="0"/>
        <w:autoSpaceDN w:val="0"/>
        <w:adjustRightInd w:val="0"/>
        <w:spacing w:line="240" w:lineRule="atLeast"/>
        <w:ind w:left="360"/>
        <w:rPr>
          <w:color w:val="000000"/>
          <w:sz w:val="20"/>
          <w:szCs w:val="20"/>
        </w:rPr>
      </w:pPr>
      <w:r>
        <w:rPr>
          <w:color w:val="000000"/>
          <w:sz w:val="20"/>
          <w:szCs w:val="20"/>
        </w:rPr>
        <w:t xml:space="preserve">Dear </w:t>
      </w:r>
      <w:r w:rsidR="003375C0">
        <w:rPr>
          <w:color w:val="000000"/>
          <w:sz w:val="20"/>
          <w:szCs w:val="20"/>
        </w:rPr>
        <w:t>Subir</w:t>
      </w:r>
      <w:r>
        <w:rPr>
          <w:color w:val="000000"/>
          <w:sz w:val="20"/>
          <w:szCs w:val="20"/>
        </w:rPr>
        <w:t>:</w:t>
      </w:r>
    </w:p>
    <w:p w:rsidR="00CF650F" w:rsidRDefault="00CF650F" w:rsidP="00CF650F">
      <w:pPr>
        <w:autoSpaceDE w:val="0"/>
        <w:autoSpaceDN w:val="0"/>
        <w:adjustRightInd w:val="0"/>
        <w:spacing w:line="240" w:lineRule="atLeast"/>
        <w:ind w:left="360"/>
        <w:rPr>
          <w:color w:val="000000"/>
          <w:sz w:val="20"/>
          <w:szCs w:val="20"/>
        </w:rPr>
      </w:pPr>
    </w:p>
    <w:p w:rsidR="00CF650F" w:rsidRDefault="00CF650F" w:rsidP="00CF650F">
      <w:pPr>
        <w:autoSpaceDE w:val="0"/>
        <w:autoSpaceDN w:val="0"/>
        <w:adjustRightInd w:val="0"/>
        <w:spacing w:line="240" w:lineRule="atLeast"/>
        <w:ind w:left="360"/>
        <w:rPr>
          <w:color w:val="000000"/>
          <w:sz w:val="20"/>
          <w:szCs w:val="20"/>
        </w:rPr>
      </w:pPr>
      <w:r>
        <w:rPr>
          <w:color w:val="000000"/>
          <w:sz w:val="20"/>
          <w:szCs w:val="20"/>
        </w:rPr>
        <w:t xml:space="preserve">I have reviewed </w:t>
      </w:r>
      <w:r w:rsidR="009A42AD">
        <w:rPr>
          <w:color w:val="000000"/>
          <w:sz w:val="20"/>
          <w:szCs w:val="20"/>
        </w:rPr>
        <w:t>D</w:t>
      </w:r>
      <w:r>
        <w:rPr>
          <w:color w:val="000000"/>
          <w:sz w:val="20"/>
          <w:szCs w:val="20"/>
        </w:rPr>
        <w:t xml:space="preserve">raft </w:t>
      </w:r>
      <w:r w:rsidR="003375C0">
        <w:rPr>
          <w:color w:val="000000"/>
          <w:sz w:val="20"/>
          <w:szCs w:val="20"/>
        </w:rPr>
        <w:t>4</w:t>
      </w:r>
      <w:r>
        <w:rPr>
          <w:color w:val="000000"/>
          <w:sz w:val="20"/>
          <w:szCs w:val="20"/>
        </w:rPr>
        <w:t xml:space="preserve"> of IEEE P</w:t>
      </w:r>
      <w:r w:rsidR="003375C0">
        <w:rPr>
          <w:color w:val="000000"/>
          <w:sz w:val="20"/>
          <w:szCs w:val="20"/>
        </w:rPr>
        <w:t>802.21a</w:t>
      </w:r>
      <w:r w:rsidR="00CF302B">
        <w:rPr>
          <w:color w:val="000000"/>
          <w:sz w:val="18"/>
          <w:szCs w:val="18"/>
        </w:rPr>
        <w:t>™</w:t>
      </w:r>
      <w:r>
        <w:rPr>
          <w:color w:val="000000"/>
          <w:sz w:val="20"/>
          <w:szCs w:val="20"/>
        </w:rPr>
        <w:t xml:space="preserve">, and I have the following comments. Please note that this review has been organized into three sections and uses the </w:t>
      </w:r>
      <w:r w:rsidR="009A42AD">
        <w:rPr>
          <w:color w:val="000000"/>
          <w:sz w:val="20"/>
          <w:szCs w:val="20"/>
        </w:rPr>
        <w:t>“</w:t>
      </w:r>
      <w:r>
        <w:rPr>
          <w:color w:val="000000"/>
          <w:sz w:val="20"/>
          <w:szCs w:val="20"/>
        </w:rPr>
        <w:t>language of standards</w:t>
      </w:r>
      <w:r w:rsidR="009A42AD">
        <w:rPr>
          <w:color w:val="000000"/>
          <w:sz w:val="20"/>
          <w:szCs w:val="20"/>
        </w:rPr>
        <w:t>”</w:t>
      </w:r>
      <w:r>
        <w:rPr>
          <w:color w:val="000000"/>
          <w:sz w:val="20"/>
          <w:szCs w:val="20"/>
        </w:rPr>
        <w:t xml:space="preserve"> to communicate necessary requirements (shall) of the IEEE-SA </w:t>
      </w:r>
      <w:r w:rsidR="00962EF4">
        <w:rPr>
          <w:color w:val="000000"/>
          <w:sz w:val="20"/>
          <w:szCs w:val="20"/>
        </w:rPr>
        <w:t>s</w:t>
      </w:r>
      <w:r>
        <w:rPr>
          <w:color w:val="000000"/>
          <w:sz w:val="20"/>
          <w:szCs w:val="20"/>
        </w:rPr>
        <w:t xml:space="preserve">tandards </w:t>
      </w:r>
      <w:r w:rsidR="009A42AD">
        <w:rPr>
          <w:color w:val="000000"/>
          <w:sz w:val="20"/>
          <w:szCs w:val="20"/>
        </w:rPr>
        <w:t>p</w:t>
      </w:r>
      <w:r>
        <w:rPr>
          <w:color w:val="000000"/>
          <w:sz w:val="20"/>
          <w:szCs w:val="20"/>
        </w:rPr>
        <w:t>rocess v</w:t>
      </w:r>
      <w:r w:rsidR="0093711A">
        <w:rPr>
          <w:color w:val="000000"/>
          <w:sz w:val="20"/>
          <w:szCs w:val="20"/>
        </w:rPr>
        <w:t>ersu</w:t>
      </w:r>
      <w:r>
        <w:rPr>
          <w:color w:val="000000"/>
          <w:sz w:val="20"/>
          <w:szCs w:val="20"/>
        </w:rPr>
        <w:t>s those issues that are voluntary (should) in nature.</w:t>
      </w:r>
    </w:p>
    <w:p w:rsidR="009A42AD" w:rsidRDefault="009A42AD" w:rsidP="00CF650F">
      <w:pPr>
        <w:autoSpaceDE w:val="0"/>
        <w:autoSpaceDN w:val="0"/>
        <w:adjustRightInd w:val="0"/>
        <w:spacing w:line="240" w:lineRule="atLeast"/>
        <w:ind w:left="360"/>
        <w:rPr>
          <w:color w:val="000000"/>
          <w:sz w:val="20"/>
          <w:szCs w:val="20"/>
        </w:rPr>
      </w:pPr>
    </w:p>
    <w:p w:rsidR="00CF650F" w:rsidRDefault="005B4D9A" w:rsidP="00CF650F">
      <w:pPr>
        <w:autoSpaceDE w:val="0"/>
        <w:autoSpaceDN w:val="0"/>
        <w:adjustRightInd w:val="0"/>
        <w:spacing w:line="240" w:lineRule="atLeast"/>
        <w:ind w:left="360"/>
        <w:rPr>
          <w:b/>
          <w:bCs/>
          <w:color w:val="000000"/>
          <w:sz w:val="20"/>
          <w:szCs w:val="20"/>
        </w:rPr>
      </w:pPr>
      <w:r w:rsidRPr="005B4D9A">
        <w:rPr>
          <w:b/>
          <w:color w:val="000000"/>
          <w:sz w:val="20"/>
          <w:szCs w:val="20"/>
        </w:rPr>
        <w:t xml:space="preserve">Section I: </w:t>
      </w:r>
      <w:r w:rsidR="00CF650F">
        <w:rPr>
          <w:b/>
          <w:bCs/>
          <w:color w:val="000000"/>
          <w:sz w:val="20"/>
          <w:szCs w:val="20"/>
        </w:rPr>
        <w:t xml:space="preserve">Items/issues that shall be resolved before </w:t>
      </w:r>
      <w:r>
        <w:rPr>
          <w:b/>
          <w:bCs/>
          <w:color w:val="000000"/>
          <w:sz w:val="20"/>
          <w:szCs w:val="20"/>
        </w:rPr>
        <w:t xml:space="preserve">the </w:t>
      </w:r>
      <w:r w:rsidR="00CF650F">
        <w:rPr>
          <w:b/>
          <w:bCs/>
          <w:color w:val="000000"/>
          <w:sz w:val="20"/>
          <w:szCs w:val="20"/>
        </w:rPr>
        <w:t>ballot</w:t>
      </w:r>
      <w:r>
        <w:rPr>
          <w:b/>
          <w:bCs/>
          <w:color w:val="000000"/>
          <w:sz w:val="20"/>
          <w:szCs w:val="20"/>
        </w:rPr>
        <w:t xml:space="preserve"> begins</w:t>
      </w:r>
      <w:r w:rsidR="0093711A">
        <w:rPr>
          <w:b/>
          <w:bCs/>
          <w:color w:val="000000"/>
          <w:sz w:val="20"/>
          <w:szCs w:val="20"/>
        </w:rPr>
        <w:t xml:space="preserve"> </w:t>
      </w:r>
    </w:p>
    <w:p w:rsidR="00CF650F" w:rsidRDefault="00CF650F" w:rsidP="006721B0">
      <w:pPr>
        <w:autoSpaceDE w:val="0"/>
        <w:autoSpaceDN w:val="0"/>
        <w:adjustRightInd w:val="0"/>
        <w:spacing w:line="240" w:lineRule="atLeast"/>
        <w:ind w:left="360" w:hanging="360"/>
        <w:rPr>
          <w:color w:val="000000"/>
          <w:sz w:val="20"/>
          <w:szCs w:val="20"/>
        </w:rPr>
      </w:pPr>
      <w:r>
        <w:rPr>
          <w:b/>
          <w:bCs/>
          <w:color w:val="000000"/>
          <w:sz w:val="20"/>
          <w:szCs w:val="20"/>
        </w:rPr>
        <w:tab/>
      </w:r>
      <w:r w:rsidR="006721B0">
        <w:rPr>
          <w:bCs/>
          <w:color w:val="000000"/>
          <w:sz w:val="20"/>
          <w:szCs w:val="20"/>
        </w:rPr>
        <w:t>The d</w:t>
      </w:r>
      <w:r w:rsidR="004B63B8" w:rsidRPr="004B63B8">
        <w:rPr>
          <w:bCs/>
          <w:color w:val="000000"/>
          <w:sz w:val="20"/>
          <w:szCs w:val="20"/>
        </w:rPr>
        <w:t>raft cannot be balloted</w:t>
      </w:r>
      <w:r w:rsidR="0093711A">
        <w:rPr>
          <w:bCs/>
          <w:color w:val="000000"/>
          <w:sz w:val="20"/>
          <w:szCs w:val="20"/>
        </w:rPr>
        <w:t xml:space="preserve"> or recirculated</w:t>
      </w:r>
      <w:r w:rsidR="004B63B8" w:rsidRPr="004B63B8">
        <w:rPr>
          <w:bCs/>
          <w:color w:val="000000"/>
          <w:sz w:val="20"/>
          <w:szCs w:val="20"/>
        </w:rPr>
        <w:t xml:space="preserve"> </w:t>
      </w:r>
      <w:r w:rsidR="004B63B8">
        <w:rPr>
          <w:bCs/>
          <w:color w:val="000000"/>
          <w:sz w:val="20"/>
          <w:szCs w:val="20"/>
        </w:rPr>
        <w:t>until these issues are resolved.</w:t>
      </w:r>
      <w:r w:rsidR="006721B0">
        <w:rPr>
          <w:bCs/>
          <w:color w:val="000000"/>
          <w:sz w:val="20"/>
          <w:szCs w:val="20"/>
        </w:rPr>
        <w:t xml:space="preserve"> </w:t>
      </w:r>
      <w:r w:rsidR="004B63B8">
        <w:rPr>
          <w:color w:val="000000"/>
          <w:sz w:val="20"/>
          <w:szCs w:val="20"/>
        </w:rPr>
        <w:t>Your</w:t>
      </w:r>
      <w:r>
        <w:rPr>
          <w:color w:val="000000"/>
          <w:sz w:val="20"/>
          <w:szCs w:val="20"/>
        </w:rPr>
        <w:t xml:space="preserve"> </w:t>
      </w:r>
      <w:r w:rsidR="00962EF4">
        <w:rPr>
          <w:color w:val="000000"/>
          <w:sz w:val="20"/>
          <w:szCs w:val="20"/>
        </w:rPr>
        <w:t>S</w:t>
      </w:r>
      <w:r>
        <w:rPr>
          <w:color w:val="000000"/>
          <w:sz w:val="20"/>
          <w:szCs w:val="20"/>
        </w:rPr>
        <w:t xml:space="preserve">taff </w:t>
      </w:r>
      <w:r w:rsidR="00962EF4">
        <w:rPr>
          <w:color w:val="000000"/>
          <w:sz w:val="20"/>
          <w:szCs w:val="20"/>
        </w:rPr>
        <w:t>L</w:t>
      </w:r>
      <w:r>
        <w:rPr>
          <w:color w:val="000000"/>
          <w:sz w:val="20"/>
          <w:szCs w:val="20"/>
        </w:rPr>
        <w:t xml:space="preserve">iaison will review the </w:t>
      </w:r>
      <w:r w:rsidR="004B63B8">
        <w:rPr>
          <w:color w:val="000000"/>
          <w:sz w:val="20"/>
          <w:szCs w:val="20"/>
        </w:rPr>
        <w:t xml:space="preserve">updated </w:t>
      </w:r>
      <w:r>
        <w:rPr>
          <w:color w:val="000000"/>
          <w:sz w:val="20"/>
          <w:szCs w:val="20"/>
        </w:rPr>
        <w:t xml:space="preserve">draft for compliance prior to upload of the PDF for ballot. </w:t>
      </w:r>
    </w:p>
    <w:p w:rsidR="004B63B8" w:rsidRDefault="004B63B8" w:rsidP="00906A74">
      <w:pPr>
        <w:autoSpaceDE w:val="0"/>
        <w:autoSpaceDN w:val="0"/>
        <w:adjustRightInd w:val="0"/>
        <w:spacing w:line="240" w:lineRule="atLeast"/>
        <w:rPr>
          <w:b/>
          <w:bCs/>
          <w:color w:val="000000"/>
          <w:sz w:val="20"/>
          <w:szCs w:val="20"/>
        </w:rPr>
      </w:pPr>
    </w:p>
    <w:p w:rsidR="00CF650F" w:rsidRDefault="005B4D9A" w:rsidP="00CF650F">
      <w:pPr>
        <w:autoSpaceDE w:val="0"/>
        <w:autoSpaceDN w:val="0"/>
        <w:adjustRightInd w:val="0"/>
        <w:spacing w:line="240" w:lineRule="atLeast"/>
        <w:ind w:left="360"/>
        <w:rPr>
          <w:b/>
          <w:bCs/>
          <w:color w:val="000000"/>
          <w:sz w:val="20"/>
          <w:szCs w:val="20"/>
        </w:rPr>
      </w:pPr>
      <w:r w:rsidRPr="005B4D9A">
        <w:rPr>
          <w:b/>
          <w:color w:val="000000"/>
          <w:sz w:val="20"/>
          <w:szCs w:val="20"/>
        </w:rPr>
        <w:t>Section I</w:t>
      </w:r>
      <w:r>
        <w:rPr>
          <w:b/>
          <w:color w:val="000000"/>
          <w:sz w:val="20"/>
          <w:szCs w:val="20"/>
        </w:rPr>
        <w:t>I</w:t>
      </w:r>
      <w:r w:rsidRPr="005B4D9A">
        <w:rPr>
          <w:b/>
          <w:color w:val="000000"/>
          <w:sz w:val="20"/>
          <w:szCs w:val="20"/>
        </w:rPr>
        <w:t xml:space="preserve">: </w:t>
      </w:r>
      <w:r w:rsidR="00CF650F">
        <w:rPr>
          <w:b/>
          <w:bCs/>
          <w:color w:val="000000"/>
          <w:sz w:val="20"/>
          <w:szCs w:val="20"/>
        </w:rPr>
        <w:t>Items/issues that shall be resol</w:t>
      </w:r>
      <w:r w:rsidR="0067249E">
        <w:rPr>
          <w:b/>
          <w:bCs/>
          <w:color w:val="000000"/>
          <w:sz w:val="20"/>
          <w:szCs w:val="20"/>
        </w:rPr>
        <w:t xml:space="preserve">ved before </w:t>
      </w:r>
      <w:r w:rsidR="0093711A">
        <w:rPr>
          <w:b/>
          <w:bCs/>
          <w:color w:val="000000"/>
          <w:sz w:val="20"/>
          <w:szCs w:val="20"/>
        </w:rPr>
        <w:t>the final recirculation</w:t>
      </w:r>
    </w:p>
    <w:p w:rsidR="00CF650F" w:rsidRDefault="00CF650F" w:rsidP="00CF650F">
      <w:pPr>
        <w:autoSpaceDE w:val="0"/>
        <w:autoSpaceDN w:val="0"/>
        <w:adjustRightInd w:val="0"/>
        <w:spacing w:line="240" w:lineRule="atLeast"/>
        <w:ind w:left="360"/>
        <w:rPr>
          <w:color w:val="000000"/>
          <w:sz w:val="20"/>
          <w:szCs w:val="20"/>
        </w:rPr>
      </w:pPr>
      <w:r>
        <w:rPr>
          <w:color w:val="000000"/>
          <w:sz w:val="20"/>
          <w:szCs w:val="20"/>
        </w:rPr>
        <w:t>These issues</w:t>
      </w:r>
      <w:r w:rsidR="0093711A">
        <w:rPr>
          <w:color w:val="000000"/>
          <w:sz w:val="20"/>
          <w:szCs w:val="20"/>
        </w:rPr>
        <w:t xml:space="preserve"> have to be resolved and viewed by balloters. The items</w:t>
      </w:r>
      <w:r>
        <w:rPr>
          <w:color w:val="000000"/>
          <w:sz w:val="20"/>
          <w:szCs w:val="20"/>
        </w:rPr>
        <w:t xml:space="preserve"> will be checked for completion by the </w:t>
      </w:r>
      <w:r w:rsidR="0093711A">
        <w:rPr>
          <w:color w:val="000000"/>
          <w:sz w:val="20"/>
          <w:szCs w:val="20"/>
        </w:rPr>
        <w:t>P</w:t>
      </w:r>
      <w:r>
        <w:rPr>
          <w:color w:val="000000"/>
          <w:sz w:val="20"/>
          <w:szCs w:val="20"/>
        </w:rPr>
        <w:t xml:space="preserve">roject </w:t>
      </w:r>
      <w:r w:rsidR="0093711A">
        <w:rPr>
          <w:color w:val="000000"/>
          <w:sz w:val="20"/>
          <w:szCs w:val="20"/>
        </w:rPr>
        <w:t>E</w:t>
      </w:r>
      <w:r>
        <w:rPr>
          <w:color w:val="000000"/>
          <w:sz w:val="20"/>
          <w:szCs w:val="20"/>
        </w:rPr>
        <w:t xml:space="preserve">ditor during </w:t>
      </w:r>
      <w:r w:rsidR="0067249E">
        <w:rPr>
          <w:color w:val="000000"/>
          <w:sz w:val="20"/>
          <w:szCs w:val="20"/>
        </w:rPr>
        <w:t xml:space="preserve">the </w:t>
      </w:r>
      <w:r w:rsidR="00AF6A9B">
        <w:rPr>
          <w:color w:val="000000"/>
          <w:sz w:val="20"/>
          <w:szCs w:val="20"/>
        </w:rPr>
        <w:t xml:space="preserve">Sponsor </w:t>
      </w:r>
      <w:r w:rsidR="0067249E">
        <w:rPr>
          <w:color w:val="000000"/>
          <w:sz w:val="20"/>
          <w:szCs w:val="20"/>
        </w:rPr>
        <w:t xml:space="preserve">ballot, then </w:t>
      </w:r>
      <w:r>
        <w:rPr>
          <w:color w:val="000000"/>
          <w:sz w:val="20"/>
          <w:szCs w:val="20"/>
        </w:rPr>
        <w:t>checked by the Review Committee (RevCom) of the IEEE</w:t>
      </w:r>
      <w:r w:rsidR="00962EF4">
        <w:rPr>
          <w:color w:val="000000"/>
          <w:sz w:val="20"/>
          <w:szCs w:val="20"/>
        </w:rPr>
        <w:t>-SA</w:t>
      </w:r>
      <w:r>
        <w:rPr>
          <w:color w:val="000000"/>
          <w:sz w:val="20"/>
          <w:szCs w:val="20"/>
        </w:rPr>
        <w:t xml:space="preserve"> Standards Board</w:t>
      </w:r>
      <w:r w:rsidR="00962EF4">
        <w:rPr>
          <w:color w:val="000000"/>
          <w:sz w:val="20"/>
          <w:szCs w:val="20"/>
        </w:rPr>
        <w:t xml:space="preserve"> (IEEE-SASB)</w:t>
      </w:r>
      <w:r>
        <w:rPr>
          <w:color w:val="000000"/>
          <w:sz w:val="20"/>
          <w:szCs w:val="20"/>
        </w:rPr>
        <w:t>, and will impact approval unless rectified.</w:t>
      </w:r>
    </w:p>
    <w:p w:rsidR="004B63B8" w:rsidRDefault="004B63B8" w:rsidP="00CF650F">
      <w:pPr>
        <w:autoSpaceDE w:val="0"/>
        <w:autoSpaceDN w:val="0"/>
        <w:adjustRightInd w:val="0"/>
        <w:spacing w:line="240" w:lineRule="atLeast"/>
        <w:ind w:left="360"/>
        <w:rPr>
          <w:b/>
          <w:bCs/>
          <w:color w:val="000000"/>
          <w:sz w:val="20"/>
          <w:szCs w:val="20"/>
        </w:rPr>
      </w:pPr>
    </w:p>
    <w:p w:rsidR="00A030B5" w:rsidRDefault="00A030B5" w:rsidP="00CF650F">
      <w:pPr>
        <w:autoSpaceDE w:val="0"/>
        <w:autoSpaceDN w:val="0"/>
        <w:adjustRightInd w:val="0"/>
        <w:spacing w:line="240" w:lineRule="atLeast"/>
        <w:ind w:left="360"/>
        <w:rPr>
          <w:color w:val="000000"/>
          <w:sz w:val="20"/>
          <w:szCs w:val="20"/>
        </w:rPr>
      </w:pPr>
      <w:r w:rsidRPr="009A4DD4">
        <w:rPr>
          <w:rFonts w:ascii="Arial" w:hAnsi="Arial" w:cs="Arial"/>
          <w:i/>
          <w:sz w:val="16"/>
          <w:szCs w:val="16"/>
        </w:rPr>
        <w:t xml:space="preserve">Please note that professional editing takes place once the document has been approved and, as such, this MEC does not address all of the editorial items that will be </w:t>
      </w:r>
      <w:r>
        <w:rPr>
          <w:rFonts w:ascii="Arial" w:hAnsi="Arial" w:cs="Arial"/>
          <w:i/>
          <w:sz w:val="16"/>
          <w:szCs w:val="16"/>
        </w:rPr>
        <w:t>reviewed</w:t>
      </w:r>
      <w:r w:rsidRPr="009A4DD4">
        <w:rPr>
          <w:rFonts w:ascii="Arial" w:hAnsi="Arial" w:cs="Arial"/>
          <w:i/>
          <w:sz w:val="16"/>
          <w:szCs w:val="16"/>
        </w:rPr>
        <w:t xml:space="preserve"> then</w:t>
      </w:r>
      <w:r>
        <w:rPr>
          <w:rFonts w:ascii="Arial" w:hAnsi="Arial" w:cs="Arial"/>
          <w:i/>
          <w:sz w:val="16"/>
          <w:szCs w:val="16"/>
        </w:rPr>
        <w:t xml:space="preserve"> (i.e., punctuation, grammar, formatting</w:t>
      </w:r>
      <w:r w:rsidRPr="009A4DD4">
        <w:rPr>
          <w:rFonts w:ascii="Arial" w:hAnsi="Arial" w:cs="Arial"/>
          <w:i/>
          <w:sz w:val="16"/>
          <w:szCs w:val="16"/>
        </w:rPr>
        <w:t>)</w:t>
      </w:r>
      <w:r>
        <w:rPr>
          <w:rFonts w:ascii="Arial" w:hAnsi="Arial" w:cs="Arial"/>
          <w:i/>
          <w:sz w:val="16"/>
          <w:szCs w:val="16"/>
        </w:rPr>
        <w:t>.</w:t>
      </w:r>
    </w:p>
    <w:p w:rsidR="00CF650F" w:rsidRDefault="00CF650F" w:rsidP="00CF650F">
      <w:pPr>
        <w:autoSpaceDE w:val="0"/>
        <w:autoSpaceDN w:val="0"/>
        <w:adjustRightInd w:val="0"/>
        <w:spacing w:line="240" w:lineRule="atLeast"/>
        <w:ind w:left="36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4062E5" w:rsidRPr="001B3456" w:rsidTr="001B3456">
        <w:tc>
          <w:tcPr>
            <w:tcW w:w="9576" w:type="dxa"/>
          </w:tcPr>
          <w:p w:rsidR="004062E5" w:rsidRPr="001B3456" w:rsidRDefault="004062E5" w:rsidP="001B3456">
            <w:pPr>
              <w:autoSpaceDE w:val="0"/>
              <w:autoSpaceDN w:val="0"/>
              <w:adjustRightInd w:val="0"/>
              <w:spacing w:line="240" w:lineRule="atLeast"/>
              <w:rPr>
                <w:color w:val="000000"/>
                <w:sz w:val="20"/>
                <w:szCs w:val="20"/>
              </w:rPr>
            </w:pPr>
          </w:p>
          <w:p w:rsidR="004062E5" w:rsidRPr="001B3456" w:rsidRDefault="004062E5" w:rsidP="001B3456">
            <w:pPr>
              <w:autoSpaceDE w:val="0"/>
              <w:autoSpaceDN w:val="0"/>
              <w:adjustRightInd w:val="0"/>
              <w:spacing w:line="240" w:lineRule="atLeast"/>
              <w:rPr>
                <w:color w:val="000000"/>
                <w:sz w:val="20"/>
                <w:szCs w:val="20"/>
              </w:rPr>
            </w:pPr>
            <w:r w:rsidRPr="001B3456">
              <w:rPr>
                <w:color w:val="000000"/>
                <w:sz w:val="20"/>
                <w:szCs w:val="20"/>
              </w:rPr>
              <w:t xml:space="preserve">The following comments are derived from the </w:t>
            </w:r>
            <w:r w:rsidRPr="001B3456">
              <w:rPr>
                <w:i/>
                <w:color w:val="000000"/>
                <w:sz w:val="20"/>
                <w:szCs w:val="20"/>
              </w:rPr>
              <w:t>IEEE Standards Style Manual</w:t>
            </w:r>
            <w:r w:rsidRPr="001B3456">
              <w:rPr>
                <w:color w:val="000000"/>
                <w:sz w:val="20"/>
                <w:szCs w:val="20"/>
              </w:rPr>
              <w:t xml:space="preserve">. The complete </w:t>
            </w:r>
            <w:r w:rsidRPr="001B3456">
              <w:rPr>
                <w:i/>
                <w:color w:val="000000"/>
                <w:sz w:val="20"/>
                <w:szCs w:val="20"/>
              </w:rPr>
              <w:t>IEEE Standards Style</w:t>
            </w:r>
            <w:r w:rsidRPr="001B3456">
              <w:rPr>
                <w:color w:val="000000"/>
                <w:sz w:val="20"/>
                <w:szCs w:val="20"/>
              </w:rPr>
              <w:t xml:space="preserve"> </w:t>
            </w:r>
            <w:r w:rsidRPr="001B3456">
              <w:rPr>
                <w:i/>
                <w:color w:val="000000"/>
                <w:sz w:val="20"/>
                <w:szCs w:val="20"/>
              </w:rPr>
              <w:t>Manual,</w:t>
            </w:r>
            <w:r w:rsidRPr="001B3456">
              <w:rPr>
                <w:color w:val="000000"/>
                <w:sz w:val="20"/>
                <w:szCs w:val="20"/>
              </w:rPr>
              <w:t xml:space="preserve"> in viewable/downloadable format, can be found at:</w:t>
            </w:r>
          </w:p>
          <w:p w:rsidR="004062E5" w:rsidRPr="001B3456" w:rsidRDefault="004062E5" w:rsidP="001B3456">
            <w:pPr>
              <w:autoSpaceDE w:val="0"/>
              <w:autoSpaceDN w:val="0"/>
              <w:adjustRightInd w:val="0"/>
              <w:spacing w:line="240" w:lineRule="atLeast"/>
              <w:rPr>
                <w:color w:val="000000"/>
                <w:sz w:val="20"/>
                <w:szCs w:val="20"/>
              </w:rPr>
            </w:pPr>
          </w:p>
          <w:p w:rsidR="004062E5" w:rsidRPr="001B3456" w:rsidRDefault="004062E5" w:rsidP="001B3456">
            <w:pPr>
              <w:autoSpaceDE w:val="0"/>
              <w:autoSpaceDN w:val="0"/>
              <w:adjustRightInd w:val="0"/>
              <w:spacing w:line="240" w:lineRule="atLeast"/>
              <w:jc w:val="center"/>
              <w:rPr>
                <w:color w:val="000000"/>
                <w:sz w:val="20"/>
                <w:szCs w:val="20"/>
              </w:rPr>
            </w:pPr>
            <w:r w:rsidRPr="001B3456">
              <w:rPr>
                <w:color w:val="000000"/>
                <w:sz w:val="20"/>
                <w:szCs w:val="20"/>
              </w:rPr>
              <w:t>http://standards.ieee.org/guides/style/index.html</w:t>
            </w:r>
          </w:p>
          <w:p w:rsidR="004062E5" w:rsidRPr="001B3456" w:rsidRDefault="004062E5" w:rsidP="001B3456">
            <w:pPr>
              <w:autoSpaceDE w:val="0"/>
              <w:autoSpaceDN w:val="0"/>
              <w:adjustRightInd w:val="0"/>
              <w:spacing w:line="240" w:lineRule="atLeast"/>
              <w:rPr>
                <w:color w:val="000000"/>
                <w:sz w:val="20"/>
                <w:szCs w:val="20"/>
              </w:rPr>
            </w:pPr>
          </w:p>
        </w:tc>
      </w:tr>
    </w:tbl>
    <w:p w:rsidR="004062E5" w:rsidRDefault="004062E5" w:rsidP="00CF650F">
      <w:pPr>
        <w:autoSpaceDE w:val="0"/>
        <w:autoSpaceDN w:val="0"/>
        <w:adjustRightInd w:val="0"/>
        <w:spacing w:line="240" w:lineRule="atLeast"/>
        <w:ind w:left="360"/>
        <w:rPr>
          <w:color w:val="000000"/>
          <w:sz w:val="20"/>
          <w:szCs w:val="20"/>
        </w:rPr>
      </w:pPr>
    </w:p>
    <w:p w:rsidR="00CF650F" w:rsidRPr="00484672" w:rsidRDefault="005B4D9A" w:rsidP="00C3423A">
      <w:pPr>
        <w:autoSpaceDE w:val="0"/>
        <w:autoSpaceDN w:val="0"/>
        <w:adjustRightInd w:val="0"/>
        <w:spacing w:line="240" w:lineRule="atLeast"/>
        <w:rPr>
          <w:b/>
          <w:bCs/>
          <w:color w:val="000000"/>
          <w:sz w:val="18"/>
          <w:szCs w:val="18"/>
        </w:rPr>
      </w:pPr>
      <w:r w:rsidRPr="00484672">
        <w:rPr>
          <w:b/>
          <w:color w:val="000000"/>
          <w:sz w:val="18"/>
          <w:szCs w:val="18"/>
        </w:rPr>
        <w:t>S</w:t>
      </w:r>
      <w:r w:rsidR="00D67D17">
        <w:rPr>
          <w:b/>
          <w:color w:val="000000"/>
          <w:sz w:val="18"/>
          <w:szCs w:val="18"/>
        </w:rPr>
        <w:t>ECTION</w:t>
      </w:r>
      <w:r w:rsidRPr="00484672">
        <w:rPr>
          <w:b/>
          <w:color w:val="000000"/>
          <w:sz w:val="18"/>
          <w:szCs w:val="18"/>
        </w:rPr>
        <w:t xml:space="preserve"> I: </w:t>
      </w:r>
      <w:r w:rsidR="00CF650F" w:rsidRPr="00484672">
        <w:rPr>
          <w:b/>
          <w:bCs/>
          <w:color w:val="000000"/>
          <w:sz w:val="18"/>
          <w:szCs w:val="18"/>
        </w:rPr>
        <w:t>Items/issues that shall be resolved before the ballot begins:</w:t>
      </w:r>
    </w:p>
    <w:p w:rsidR="00CF650F" w:rsidRPr="00484672" w:rsidRDefault="00CF650F" w:rsidP="00CF650F">
      <w:pPr>
        <w:autoSpaceDE w:val="0"/>
        <w:autoSpaceDN w:val="0"/>
        <w:adjustRightInd w:val="0"/>
        <w:spacing w:line="240" w:lineRule="atLeast"/>
        <w:ind w:left="360"/>
        <w:rPr>
          <w:b/>
          <w:bCs/>
          <w:color w:val="000000"/>
          <w:sz w:val="18"/>
          <w:szCs w:val="18"/>
        </w:rPr>
      </w:pPr>
    </w:p>
    <w:p w:rsidR="00375E96" w:rsidRPr="00484672" w:rsidRDefault="00375E96" w:rsidP="00375E96">
      <w:pPr>
        <w:autoSpaceDE w:val="0"/>
        <w:autoSpaceDN w:val="0"/>
        <w:adjustRightInd w:val="0"/>
        <w:spacing w:line="240" w:lineRule="atLeast"/>
        <w:ind w:left="360"/>
        <w:rPr>
          <w:b/>
          <w:color w:val="000000"/>
          <w:sz w:val="18"/>
          <w:szCs w:val="18"/>
          <w:u w:val="single"/>
        </w:rPr>
      </w:pPr>
      <w:r w:rsidRPr="00484672">
        <w:rPr>
          <w:b/>
          <w:color w:val="000000"/>
          <w:sz w:val="18"/>
          <w:szCs w:val="18"/>
          <w:u w:val="single"/>
        </w:rPr>
        <w:t>Copyright</w:t>
      </w:r>
    </w:p>
    <w:p w:rsidR="004062E5" w:rsidRDefault="00E66749" w:rsidP="003375C0">
      <w:pPr>
        <w:numPr>
          <w:ilvl w:val="0"/>
          <w:numId w:val="18"/>
        </w:numPr>
        <w:tabs>
          <w:tab w:val="clear" w:pos="1080"/>
          <w:tab w:val="num" w:pos="720"/>
        </w:tabs>
        <w:autoSpaceDE w:val="0"/>
        <w:autoSpaceDN w:val="0"/>
        <w:adjustRightInd w:val="0"/>
        <w:spacing w:line="240" w:lineRule="atLeast"/>
        <w:ind w:left="720"/>
        <w:rPr>
          <w:color w:val="000000"/>
          <w:sz w:val="18"/>
          <w:szCs w:val="18"/>
        </w:rPr>
      </w:pPr>
      <w:r>
        <w:rPr>
          <w:color w:val="000000"/>
          <w:sz w:val="18"/>
          <w:szCs w:val="18"/>
        </w:rPr>
        <w:t>If applicable, a</w:t>
      </w:r>
      <w:r w:rsidR="008662EC" w:rsidRPr="00484672">
        <w:rPr>
          <w:color w:val="000000"/>
          <w:sz w:val="18"/>
          <w:szCs w:val="18"/>
        </w:rPr>
        <w:t>ll copyright permission for exce</w:t>
      </w:r>
      <w:r w:rsidR="00D14B90">
        <w:rPr>
          <w:color w:val="000000"/>
          <w:sz w:val="18"/>
          <w:szCs w:val="18"/>
        </w:rPr>
        <w:t>rpted text, tables, and figures</w:t>
      </w:r>
      <w:r w:rsidR="008662EC" w:rsidRPr="00484672">
        <w:rPr>
          <w:color w:val="000000"/>
          <w:sz w:val="18"/>
          <w:szCs w:val="18"/>
        </w:rPr>
        <w:t xml:space="preserve"> shall be submitted to the IEEE prior to the start of ballot. If there are missing permission </w:t>
      </w:r>
      <w:r w:rsidR="003B3E78">
        <w:rPr>
          <w:color w:val="000000"/>
          <w:sz w:val="18"/>
          <w:szCs w:val="18"/>
        </w:rPr>
        <w:t xml:space="preserve">response </w:t>
      </w:r>
      <w:r w:rsidR="008662EC" w:rsidRPr="00484672">
        <w:rPr>
          <w:color w:val="000000"/>
          <w:sz w:val="18"/>
          <w:szCs w:val="18"/>
        </w:rPr>
        <w:t>letters, please submit them immediately</w:t>
      </w:r>
      <w:r w:rsidR="004062E5">
        <w:rPr>
          <w:color w:val="000000"/>
          <w:sz w:val="18"/>
          <w:szCs w:val="18"/>
        </w:rPr>
        <w:t xml:space="preserve"> to </w:t>
      </w:r>
      <w:r w:rsidR="003B3E78">
        <w:rPr>
          <w:color w:val="000000"/>
          <w:sz w:val="18"/>
          <w:szCs w:val="18"/>
        </w:rPr>
        <w:t>me (</w:t>
      </w:r>
      <w:r w:rsidR="003375C0">
        <w:rPr>
          <w:color w:val="FF0000"/>
          <w:sz w:val="18"/>
          <w:szCs w:val="18"/>
        </w:rPr>
        <w:t>m.d.turner</w:t>
      </w:r>
      <w:r w:rsidR="003B3E78" w:rsidRPr="003B3E78">
        <w:rPr>
          <w:color w:val="FF0000"/>
          <w:sz w:val="18"/>
          <w:szCs w:val="18"/>
        </w:rPr>
        <w:t>@ieee.org</w:t>
      </w:r>
      <w:r w:rsidR="003B3E78">
        <w:rPr>
          <w:color w:val="000000"/>
          <w:sz w:val="18"/>
          <w:szCs w:val="18"/>
        </w:rPr>
        <w:t>)</w:t>
      </w:r>
      <w:r w:rsidR="008662EC" w:rsidRPr="00484672">
        <w:rPr>
          <w:color w:val="000000"/>
          <w:sz w:val="18"/>
          <w:szCs w:val="18"/>
        </w:rPr>
        <w:t xml:space="preserve">. </w:t>
      </w:r>
      <w:r w:rsidR="003B3E78">
        <w:rPr>
          <w:color w:val="000000"/>
          <w:sz w:val="18"/>
          <w:szCs w:val="18"/>
        </w:rPr>
        <w:br/>
      </w:r>
      <w:r w:rsidR="003B3E78">
        <w:rPr>
          <w:color w:val="000000"/>
          <w:sz w:val="18"/>
          <w:szCs w:val="18"/>
        </w:rPr>
        <w:br/>
      </w:r>
      <w:r w:rsidR="008662EC" w:rsidRPr="00484672">
        <w:rPr>
          <w:color w:val="000000"/>
          <w:sz w:val="18"/>
          <w:szCs w:val="18"/>
        </w:rPr>
        <w:t>Sample permission</w:t>
      </w:r>
      <w:r w:rsidR="008F21AA">
        <w:rPr>
          <w:color w:val="000000"/>
          <w:sz w:val="18"/>
          <w:szCs w:val="18"/>
        </w:rPr>
        <w:t xml:space="preserve"> request and response</w:t>
      </w:r>
      <w:r w:rsidR="008662EC" w:rsidRPr="00484672">
        <w:rPr>
          <w:color w:val="000000"/>
          <w:sz w:val="18"/>
          <w:szCs w:val="18"/>
        </w:rPr>
        <w:t xml:space="preserve"> letters are available </w:t>
      </w:r>
      <w:r w:rsidR="003B3E78">
        <w:rPr>
          <w:color w:val="000000"/>
          <w:sz w:val="18"/>
          <w:szCs w:val="18"/>
        </w:rPr>
        <w:t>at the following Internet location:</w:t>
      </w:r>
      <w:r w:rsidR="008662EC" w:rsidRPr="00484672">
        <w:rPr>
          <w:color w:val="000000"/>
          <w:sz w:val="18"/>
          <w:szCs w:val="18"/>
        </w:rPr>
        <w:t xml:space="preserve"> </w:t>
      </w:r>
    </w:p>
    <w:p w:rsidR="00D67D17" w:rsidRDefault="00D67D17" w:rsidP="004062E5">
      <w:pPr>
        <w:autoSpaceDE w:val="0"/>
        <w:autoSpaceDN w:val="0"/>
        <w:adjustRightInd w:val="0"/>
        <w:spacing w:line="240" w:lineRule="atLeast"/>
        <w:ind w:left="360"/>
        <w:jc w:val="center"/>
        <w:rPr>
          <w:color w:val="000000"/>
          <w:sz w:val="18"/>
          <w:szCs w:val="18"/>
        </w:rPr>
      </w:pPr>
    </w:p>
    <w:p w:rsidR="003375C0" w:rsidRDefault="003375C0" w:rsidP="003375C0">
      <w:pPr>
        <w:autoSpaceDE w:val="0"/>
        <w:autoSpaceDN w:val="0"/>
        <w:adjustRightInd w:val="0"/>
        <w:spacing w:line="240" w:lineRule="atLeast"/>
        <w:ind w:left="720"/>
        <w:rPr>
          <w:b/>
          <w:color w:val="000000"/>
          <w:sz w:val="18"/>
          <w:szCs w:val="18"/>
        </w:rPr>
      </w:pPr>
      <w:r>
        <w:rPr>
          <w:b/>
          <w:color w:val="000000"/>
          <w:sz w:val="18"/>
          <w:szCs w:val="18"/>
        </w:rPr>
        <w:t>Sample letters can be found in Annex D of the 2009 Style Manual.</w:t>
      </w:r>
    </w:p>
    <w:p w:rsidR="003375C0" w:rsidRPr="00DF1C79" w:rsidRDefault="003375C0" w:rsidP="003375C0">
      <w:pPr>
        <w:autoSpaceDE w:val="0"/>
        <w:autoSpaceDN w:val="0"/>
        <w:adjustRightInd w:val="0"/>
        <w:spacing w:line="240" w:lineRule="atLeast"/>
        <w:ind w:left="720"/>
        <w:rPr>
          <w:b/>
          <w:color w:val="000000"/>
          <w:sz w:val="18"/>
          <w:szCs w:val="18"/>
        </w:rPr>
      </w:pPr>
      <w:r w:rsidRPr="00182C3E">
        <w:rPr>
          <w:b/>
          <w:color w:val="000000"/>
          <w:sz w:val="18"/>
          <w:szCs w:val="18"/>
        </w:rPr>
        <w:t>https://development.standards.ieee.org/myproject/Public/mytools/draft/styleman.pdf</w:t>
      </w:r>
    </w:p>
    <w:p w:rsidR="00375E96" w:rsidRDefault="00375E96" w:rsidP="00C3423A">
      <w:pPr>
        <w:autoSpaceDE w:val="0"/>
        <w:autoSpaceDN w:val="0"/>
        <w:adjustRightInd w:val="0"/>
        <w:spacing w:line="240" w:lineRule="atLeast"/>
        <w:rPr>
          <w:color w:val="000000"/>
          <w:sz w:val="18"/>
          <w:szCs w:val="18"/>
        </w:rPr>
      </w:pPr>
    </w:p>
    <w:p w:rsidR="00142DFC" w:rsidRDefault="00142DFC" w:rsidP="00375E96">
      <w:pPr>
        <w:autoSpaceDE w:val="0"/>
        <w:autoSpaceDN w:val="0"/>
        <w:adjustRightInd w:val="0"/>
        <w:spacing w:line="240" w:lineRule="atLeast"/>
        <w:ind w:left="360"/>
        <w:rPr>
          <w:color w:val="000000"/>
          <w:sz w:val="18"/>
          <w:szCs w:val="18"/>
        </w:rPr>
      </w:pPr>
    </w:p>
    <w:p w:rsidR="00142DFC" w:rsidRPr="00484672" w:rsidRDefault="00142DFC" w:rsidP="00375E96">
      <w:pPr>
        <w:autoSpaceDE w:val="0"/>
        <w:autoSpaceDN w:val="0"/>
        <w:adjustRightInd w:val="0"/>
        <w:spacing w:line="240" w:lineRule="atLeast"/>
        <w:ind w:left="360"/>
        <w:rPr>
          <w:color w:val="000000"/>
          <w:sz w:val="18"/>
          <w:szCs w:val="18"/>
        </w:rPr>
      </w:pPr>
    </w:p>
    <w:p w:rsidR="00B21C03" w:rsidRDefault="00B21C03" w:rsidP="00B21C03">
      <w:pPr>
        <w:numPr>
          <w:ilvl w:val="0"/>
          <w:numId w:val="19"/>
        </w:numPr>
        <w:tabs>
          <w:tab w:val="num" w:pos="720"/>
        </w:tabs>
        <w:autoSpaceDE w:val="0"/>
        <w:autoSpaceDN w:val="0"/>
        <w:adjustRightInd w:val="0"/>
        <w:spacing w:line="240" w:lineRule="atLeast"/>
        <w:ind w:left="720"/>
        <w:rPr>
          <w:color w:val="000000"/>
          <w:sz w:val="18"/>
          <w:szCs w:val="18"/>
        </w:rPr>
      </w:pPr>
      <w:r w:rsidRPr="00B21C03">
        <w:rPr>
          <w:color w:val="000000"/>
          <w:sz w:val="18"/>
          <w:szCs w:val="18"/>
        </w:rPr>
        <w:t>Please insert the following information immediately after the copyright line on the foote</w:t>
      </w:r>
      <w:r>
        <w:rPr>
          <w:color w:val="000000"/>
          <w:sz w:val="18"/>
          <w:szCs w:val="18"/>
        </w:rPr>
        <w:t>rs of each page as shown below:</w:t>
      </w:r>
    </w:p>
    <w:p w:rsidR="00375E96" w:rsidRPr="00290DA7" w:rsidRDefault="00B21C03" w:rsidP="00B21C03">
      <w:pPr>
        <w:autoSpaceDE w:val="0"/>
        <w:autoSpaceDN w:val="0"/>
        <w:adjustRightInd w:val="0"/>
        <w:spacing w:line="240" w:lineRule="atLeast"/>
        <w:ind w:left="720"/>
        <w:jc w:val="center"/>
        <w:rPr>
          <w:color w:val="000000"/>
          <w:sz w:val="18"/>
          <w:szCs w:val="18"/>
        </w:rPr>
      </w:pPr>
      <w:r>
        <w:rPr>
          <w:color w:val="000000"/>
          <w:sz w:val="18"/>
          <w:szCs w:val="18"/>
        </w:rPr>
        <w:br/>
        <w:t>Copyright © 2011</w:t>
      </w:r>
      <w:r w:rsidR="004F6D4D">
        <w:rPr>
          <w:color w:val="000000"/>
          <w:sz w:val="18"/>
          <w:szCs w:val="18"/>
        </w:rPr>
        <w:t xml:space="preserve"> </w:t>
      </w:r>
      <w:r w:rsidR="00007D5F">
        <w:rPr>
          <w:color w:val="000000"/>
          <w:sz w:val="18"/>
          <w:szCs w:val="18"/>
        </w:rPr>
        <w:t>I</w:t>
      </w:r>
      <w:r w:rsidR="00375E96" w:rsidRPr="00290DA7">
        <w:rPr>
          <w:color w:val="000000"/>
          <w:sz w:val="18"/>
          <w:szCs w:val="18"/>
        </w:rPr>
        <w:t>EEE. All rights reserved.</w:t>
      </w:r>
    </w:p>
    <w:p w:rsidR="00CF302B" w:rsidRPr="00290DA7" w:rsidRDefault="00375E96" w:rsidP="00CF302B">
      <w:pPr>
        <w:autoSpaceDE w:val="0"/>
        <w:autoSpaceDN w:val="0"/>
        <w:adjustRightInd w:val="0"/>
        <w:spacing w:line="240" w:lineRule="atLeast"/>
        <w:ind w:left="1560"/>
        <w:jc w:val="center"/>
        <w:rPr>
          <w:color w:val="000000"/>
          <w:sz w:val="18"/>
          <w:szCs w:val="18"/>
        </w:rPr>
      </w:pPr>
      <w:r w:rsidRPr="00290DA7">
        <w:rPr>
          <w:color w:val="000000"/>
          <w:sz w:val="18"/>
          <w:szCs w:val="18"/>
        </w:rPr>
        <w:t>This is an unapproved IEEE Standards Draft, subject to change.</w:t>
      </w:r>
    </w:p>
    <w:p w:rsidR="00D67D17" w:rsidRDefault="00D67D17" w:rsidP="00375E96">
      <w:pPr>
        <w:autoSpaceDE w:val="0"/>
        <w:autoSpaceDN w:val="0"/>
        <w:adjustRightInd w:val="0"/>
        <w:spacing w:line="240" w:lineRule="atLeast"/>
        <w:ind w:left="360"/>
        <w:rPr>
          <w:b/>
          <w:color w:val="000000"/>
          <w:sz w:val="18"/>
          <w:szCs w:val="18"/>
          <w:u w:val="single"/>
        </w:rPr>
      </w:pPr>
    </w:p>
    <w:p w:rsidR="00D67D17" w:rsidRDefault="00D67D17" w:rsidP="00375E96">
      <w:pPr>
        <w:autoSpaceDE w:val="0"/>
        <w:autoSpaceDN w:val="0"/>
        <w:adjustRightInd w:val="0"/>
        <w:spacing w:line="240" w:lineRule="atLeast"/>
        <w:ind w:left="360"/>
        <w:rPr>
          <w:b/>
          <w:color w:val="000000"/>
          <w:sz w:val="18"/>
          <w:szCs w:val="18"/>
          <w:u w:val="single"/>
        </w:rPr>
      </w:pPr>
    </w:p>
    <w:p w:rsidR="00290DA7" w:rsidRDefault="00290DA7" w:rsidP="00375E96">
      <w:pPr>
        <w:autoSpaceDE w:val="0"/>
        <w:autoSpaceDN w:val="0"/>
        <w:adjustRightInd w:val="0"/>
        <w:spacing w:line="240" w:lineRule="atLeast"/>
        <w:ind w:left="360"/>
        <w:rPr>
          <w:b/>
          <w:color w:val="000000"/>
          <w:sz w:val="18"/>
          <w:szCs w:val="18"/>
          <w:u w:val="single"/>
        </w:rPr>
      </w:pPr>
    </w:p>
    <w:p w:rsidR="00290DA7" w:rsidRDefault="00290DA7" w:rsidP="00375E96">
      <w:pPr>
        <w:autoSpaceDE w:val="0"/>
        <w:autoSpaceDN w:val="0"/>
        <w:adjustRightInd w:val="0"/>
        <w:spacing w:line="240" w:lineRule="atLeast"/>
        <w:ind w:left="360"/>
        <w:rPr>
          <w:b/>
          <w:color w:val="000000"/>
          <w:sz w:val="18"/>
          <w:szCs w:val="18"/>
          <w:u w:val="single"/>
        </w:rPr>
      </w:pPr>
    </w:p>
    <w:p w:rsidR="00D67D17" w:rsidRDefault="00D67D17" w:rsidP="00CF650F">
      <w:pPr>
        <w:keepNext/>
        <w:autoSpaceDE w:val="0"/>
        <w:autoSpaceDN w:val="0"/>
        <w:adjustRightInd w:val="0"/>
        <w:spacing w:line="240" w:lineRule="atLeast"/>
        <w:ind w:left="360"/>
        <w:rPr>
          <w:b/>
          <w:color w:val="000000"/>
          <w:sz w:val="18"/>
          <w:szCs w:val="18"/>
        </w:rPr>
      </w:pPr>
      <w:r>
        <w:rPr>
          <w:b/>
          <w:color w:val="000000"/>
          <w:sz w:val="18"/>
          <w:szCs w:val="18"/>
        </w:rPr>
        <w:lastRenderedPageBreak/>
        <w:t>--------------------------------------------------------------------------------------------------------------------------------------------------</w:t>
      </w:r>
    </w:p>
    <w:p w:rsidR="00CF650F" w:rsidRPr="00484672" w:rsidRDefault="005B4D9A" w:rsidP="00CF650F">
      <w:pPr>
        <w:keepNext/>
        <w:autoSpaceDE w:val="0"/>
        <w:autoSpaceDN w:val="0"/>
        <w:adjustRightInd w:val="0"/>
        <w:spacing w:line="240" w:lineRule="atLeast"/>
        <w:ind w:left="360"/>
        <w:rPr>
          <w:b/>
          <w:bCs/>
          <w:color w:val="000000"/>
          <w:sz w:val="18"/>
          <w:szCs w:val="18"/>
        </w:rPr>
      </w:pPr>
      <w:r w:rsidRPr="00484672">
        <w:rPr>
          <w:b/>
          <w:color w:val="000000"/>
          <w:sz w:val="18"/>
          <w:szCs w:val="18"/>
        </w:rPr>
        <w:t>S</w:t>
      </w:r>
      <w:r w:rsidR="00D67D17">
        <w:rPr>
          <w:b/>
          <w:color w:val="000000"/>
          <w:sz w:val="18"/>
          <w:szCs w:val="18"/>
        </w:rPr>
        <w:t>ECTION</w:t>
      </w:r>
      <w:r w:rsidRPr="00484672">
        <w:rPr>
          <w:b/>
          <w:color w:val="000000"/>
          <w:sz w:val="18"/>
          <w:szCs w:val="18"/>
        </w:rPr>
        <w:t xml:space="preserve"> II: </w:t>
      </w:r>
      <w:r w:rsidR="00CF650F" w:rsidRPr="00484672">
        <w:rPr>
          <w:b/>
          <w:bCs/>
          <w:color w:val="000000"/>
          <w:sz w:val="18"/>
          <w:szCs w:val="18"/>
        </w:rPr>
        <w:t xml:space="preserve">Items/issues that shall be resolved before </w:t>
      </w:r>
      <w:r w:rsidRPr="00484672">
        <w:rPr>
          <w:b/>
          <w:bCs/>
          <w:color w:val="000000"/>
          <w:sz w:val="18"/>
          <w:szCs w:val="18"/>
        </w:rPr>
        <w:t>the final recirculation</w:t>
      </w:r>
    </w:p>
    <w:p w:rsidR="002918D7" w:rsidRDefault="002918D7" w:rsidP="00B21C03">
      <w:pPr>
        <w:autoSpaceDE w:val="0"/>
        <w:autoSpaceDN w:val="0"/>
        <w:adjustRightInd w:val="0"/>
        <w:spacing w:line="240" w:lineRule="atLeast"/>
        <w:rPr>
          <w:b/>
          <w:color w:val="000000"/>
          <w:sz w:val="18"/>
          <w:szCs w:val="18"/>
        </w:rPr>
      </w:pPr>
    </w:p>
    <w:p w:rsidR="008A59AA" w:rsidRDefault="008A59AA" w:rsidP="008A59AA">
      <w:pPr>
        <w:autoSpaceDE w:val="0"/>
        <w:autoSpaceDN w:val="0"/>
        <w:adjustRightInd w:val="0"/>
        <w:spacing w:line="240" w:lineRule="atLeast"/>
        <w:ind w:left="360"/>
        <w:rPr>
          <w:b/>
          <w:color w:val="000000"/>
          <w:sz w:val="18"/>
          <w:szCs w:val="18"/>
        </w:rPr>
      </w:pPr>
    </w:p>
    <w:p w:rsidR="0000050E" w:rsidRDefault="0000050E" w:rsidP="0000050E">
      <w:pPr>
        <w:autoSpaceDE w:val="0"/>
        <w:autoSpaceDN w:val="0"/>
        <w:adjustRightInd w:val="0"/>
        <w:spacing w:line="240" w:lineRule="atLeast"/>
        <w:ind w:left="360"/>
        <w:rPr>
          <w:b/>
          <w:color w:val="000000"/>
          <w:sz w:val="18"/>
          <w:szCs w:val="18"/>
          <w:u w:val="single"/>
        </w:rPr>
      </w:pPr>
      <w:r>
        <w:rPr>
          <w:b/>
          <w:color w:val="000000"/>
          <w:sz w:val="18"/>
          <w:szCs w:val="18"/>
          <w:u w:val="single"/>
        </w:rPr>
        <w:t>Trademarks or service marks</w:t>
      </w:r>
    </w:p>
    <w:p w:rsidR="0000050E" w:rsidRDefault="0000050E" w:rsidP="0000050E">
      <w:pPr>
        <w:autoSpaceDE w:val="0"/>
        <w:autoSpaceDN w:val="0"/>
        <w:adjustRightInd w:val="0"/>
        <w:spacing w:line="240" w:lineRule="atLeast"/>
        <w:ind w:left="360"/>
        <w:rPr>
          <w:b/>
          <w:color w:val="000000"/>
          <w:sz w:val="18"/>
          <w:szCs w:val="18"/>
          <w:u w:val="single"/>
        </w:rPr>
      </w:pPr>
    </w:p>
    <w:p w:rsidR="0000050E" w:rsidRDefault="0000050E" w:rsidP="00376713">
      <w:pPr>
        <w:numPr>
          <w:ilvl w:val="0"/>
          <w:numId w:val="29"/>
        </w:numPr>
        <w:autoSpaceDE w:val="0"/>
        <w:autoSpaceDN w:val="0"/>
        <w:adjustRightInd w:val="0"/>
        <w:jc w:val="both"/>
        <w:rPr>
          <w:sz w:val="18"/>
          <w:szCs w:val="18"/>
        </w:rPr>
      </w:pPr>
      <w:r>
        <w:rPr>
          <w:color w:val="000000"/>
          <w:sz w:val="18"/>
          <w:szCs w:val="18"/>
        </w:rPr>
        <w:t>Please review the use of trademarks in the draft, if applicable. R</w:t>
      </w:r>
      <w:r w:rsidRPr="0067478F">
        <w:rPr>
          <w:sz w:val="18"/>
          <w:szCs w:val="18"/>
        </w:rPr>
        <w:t xml:space="preserve">eferences to commercial equipment </w:t>
      </w:r>
      <w:r>
        <w:rPr>
          <w:sz w:val="18"/>
          <w:szCs w:val="18"/>
        </w:rPr>
        <w:t xml:space="preserve">or products </w:t>
      </w:r>
      <w:r w:rsidRPr="0067478F">
        <w:rPr>
          <w:sz w:val="18"/>
          <w:szCs w:val="18"/>
        </w:rPr>
        <w:t>in a standard shall be generic and shall not include trademarks or other</w:t>
      </w:r>
      <w:r>
        <w:rPr>
          <w:sz w:val="18"/>
          <w:szCs w:val="18"/>
        </w:rPr>
        <w:t xml:space="preserve"> </w:t>
      </w:r>
      <w:r w:rsidRPr="0067478F">
        <w:rPr>
          <w:sz w:val="18"/>
          <w:szCs w:val="18"/>
        </w:rPr>
        <w:t>proprietary designations. Where a sole source exists for essential equipment or materials, it is permissible to</w:t>
      </w:r>
      <w:r>
        <w:rPr>
          <w:sz w:val="18"/>
          <w:szCs w:val="18"/>
        </w:rPr>
        <w:t xml:space="preserve"> </w:t>
      </w:r>
      <w:r w:rsidRPr="0067478F">
        <w:rPr>
          <w:sz w:val="18"/>
          <w:szCs w:val="18"/>
        </w:rPr>
        <w:t>supply the name of the trademark owner in a footnote. The proper use guidelines for trademarks shall be</w:t>
      </w:r>
      <w:r>
        <w:rPr>
          <w:sz w:val="18"/>
          <w:szCs w:val="18"/>
        </w:rPr>
        <w:t xml:space="preserve"> </w:t>
      </w:r>
      <w:r w:rsidRPr="0067478F">
        <w:rPr>
          <w:sz w:val="18"/>
          <w:szCs w:val="18"/>
        </w:rPr>
        <w:t>determined by the trademark owner. Trademark owners must grant written permission before their trademarks</w:t>
      </w:r>
      <w:r>
        <w:rPr>
          <w:sz w:val="18"/>
          <w:szCs w:val="18"/>
        </w:rPr>
        <w:t xml:space="preserve"> </w:t>
      </w:r>
      <w:r w:rsidRPr="0067478F">
        <w:rPr>
          <w:sz w:val="18"/>
          <w:szCs w:val="18"/>
        </w:rPr>
        <w:t>may be referenced in a standard.</w:t>
      </w:r>
    </w:p>
    <w:p w:rsidR="0000050E" w:rsidRPr="0067478F" w:rsidRDefault="0000050E" w:rsidP="0000050E">
      <w:pPr>
        <w:autoSpaceDE w:val="0"/>
        <w:autoSpaceDN w:val="0"/>
        <w:adjustRightInd w:val="0"/>
        <w:ind w:left="360"/>
        <w:rPr>
          <w:sz w:val="18"/>
          <w:szCs w:val="18"/>
        </w:rPr>
      </w:pPr>
    </w:p>
    <w:p w:rsidR="0000050E" w:rsidRPr="0067478F" w:rsidRDefault="0000050E" w:rsidP="00376713">
      <w:pPr>
        <w:numPr>
          <w:ilvl w:val="0"/>
          <w:numId w:val="29"/>
        </w:numPr>
        <w:autoSpaceDE w:val="0"/>
        <w:autoSpaceDN w:val="0"/>
        <w:adjustRightInd w:val="0"/>
        <w:jc w:val="both"/>
        <w:rPr>
          <w:sz w:val="18"/>
          <w:szCs w:val="18"/>
        </w:rPr>
      </w:pPr>
      <w:r>
        <w:rPr>
          <w:color w:val="000000"/>
          <w:sz w:val="18"/>
          <w:szCs w:val="18"/>
        </w:rPr>
        <w:t>T</w:t>
      </w:r>
      <w:r w:rsidRPr="0067478F">
        <w:rPr>
          <w:color w:val="000000"/>
          <w:sz w:val="18"/>
          <w:szCs w:val="18"/>
        </w:rPr>
        <w:t xml:space="preserve">rademarks </w:t>
      </w:r>
      <w:r w:rsidRPr="0067478F">
        <w:rPr>
          <w:sz w:val="18"/>
          <w:szCs w:val="18"/>
        </w:rPr>
        <w:t xml:space="preserve">or other proprietary designations </w:t>
      </w:r>
      <w:r>
        <w:rPr>
          <w:sz w:val="18"/>
          <w:szCs w:val="18"/>
        </w:rPr>
        <w:t xml:space="preserve">that are not commercial equipment or products </w:t>
      </w:r>
      <w:r w:rsidRPr="0067478F">
        <w:rPr>
          <w:sz w:val="18"/>
          <w:szCs w:val="18"/>
        </w:rPr>
        <w:t>should be avoided in standards.</w:t>
      </w:r>
      <w:r>
        <w:rPr>
          <w:sz w:val="18"/>
          <w:szCs w:val="18"/>
        </w:rPr>
        <w:t xml:space="preserve"> If used however, a</w:t>
      </w:r>
      <w:r w:rsidRPr="0067478F">
        <w:rPr>
          <w:sz w:val="18"/>
          <w:szCs w:val="18"/>
        </w:rPr>
        <w:t>ll trademarks shall be credited to the trademark owner in the front matter of the standard. The following</w:t>
      </w:r>
      <w:r>
        <w:rPr>
          <w:sz w:val="18"/>
          <w:szCs w:val="18"/>
        </w:rPr>
        <w:t xml:space="preserve"> </w:t>
      </w:r>
      <w:r w:rsidRPr="0067478F">
        <w:rPr>
          <w:sz w:val="18"/>
          <w:szCs w:val="18"/>
        </w:rPr>
        <w:t>text shall introduce any mention of specific trademark information:</w:t>
      </w:r>
    </w:p>
    <w:p w:rsidR="0000050E" w:rsidRDefault="0000050E" w:rsidP="0000050E">
      <w:pPr>
        <w:autoSpaceDE w:val="0"/>
        <w:autoSpaceDN w:val="0"/>
        <w:adjustRightInd w:val="0"/>
        <w:rPr>
          <w:sz w:val="18"/>
          <w:szCs w:val="18"/>
        </w:rPr>
      </w:pPr>
    </w:p>
    <w:p w:rsidR="0000050E" w:rsidRPr="0067478F" w:rsidRDefault="0000050E" w:rsidP="00376713">
      <w:pPr>
        <w:autoSpaceDE w:val="0"/>
        <w:autoSpaceDN w:val="0"/>
        <w:adjustRightInd w:val="0"/>
        <w:ind w:left="1325"/>
        <w:jc w:val="both"/>
        <w:rPr>
          <w:sz w:val="18"/>
          <w:szCs w:val="18"/>
        </w:rPr>
      </w:pPr>
      <w:r w:rsidRPr="0067478F">
        <w:rPr>
          <w:sz w:val="18"/>
          <w:szCs w:val="18"/>
        </w:rPr>
        <w:t>The following information is given for the convenience of users of this standard and does not constitute</w:t>
      </w:r>
    </w:p>
    <w:p w:rsidR="0000050E" w:rsidRPr="0067478F" w:rsidRDefault="0000050E" w:rsidP="00376713">
      <w:pPr>
        <w:autoSpaceDE w:val="0"/>
        <w:autoSpaceDN w:val="0"/>
        <w:adjustRightInd w:val="0"/>
        <w:ind w:left="1325"/>
        <w:jc w:val="both"/>
        <w:rPr>
          <w:sz w:val="18"/>
          <w:szCs w:val="18"/>
        </w:rPr>
      </w:pPr>
      <w:proofErr w:type="gramStart"/>
      <w:r w:rsidRPr="0067478F">
        <w:rPr>
          <w:sz w:val="18"/>
          <w:szCs w:val="18"/>
        </w:rPr>
        <w:t>an</w:t>
      </w:r>
      <w:proofErr w:type="gramEnd"/>
      <w:r w:rsidRPr="0067478F">
        <w:rPr>
          <w:sz w:val="18"/>
          <w:szCs w:val="18"/>
        </w:rPr>
        <w:t xml:space="preserve"> endorsement by the IEEE of these products. Equivalent products may be used if they can be shown</w:t>
      </w:r>
    </w:p>
    <w:p w:rsidR="0000050E" w:rsidRPr="0067478F" w:rsidRDefault="0000050E" w:rsidP="00376713">
      <w:pPr>
        <w:autoSpaceDE w:val="0"/>
        <w:autoSpaceDN w:val="0"/>
        <w:adjustRightInd w:val="0"/>
        <w:ind w:left="1325"/>
        <w:jc w:val="both"/>
        <w:rPr>
          <w:sz w:val="18"/>
          <w:szCs w:val="18"/>
        </w:rPr>
      </w:pPr>
      <w:proofErr w:type="gramStart"/>
      <w:r w:rsidRPr="0067478F">
        <w:rPr>
          <w:sz w:val="18"/>
          <w:szCs w:val="18"/>
        </w:rPr>
        <w:t>to</w:t>
      </w:r>
      <w:proofErr w:type="gramEnd"/>
      <w:r w:rsidRPr="0067478F">
        <w:rPr>
          <w:sz w:val="18"/>
          <w:szCs w:val="18"/>
        </w:rPr>
        <w:t xml:space="preserve"> lead to the same results.</w:t>
      </w:r>
    </w:p>
    <w:p w:rsidR="00743A1C" w:rsidRDefault="00743A1C" w:rsidP="00743A1C">
      <w:pPr>
        <w:autoSpaceDE w:val="0"/>
        <w:autoSpaceDN w:val="0"/>
        <w:adjustRightInd w:val="0"/>
        <w:spacing w:line="240" w:lineRule="atLeast"/>
        <w:ind w:left="360"/>
        <w:rPr>
          <w:b/>
          <w:color w:val="000000"/>
          <w:sz w:val="18"/>
          <w:szCs w:val="18"/>
          <w:u w:val="single"/>
        </w:rPr>
      </w:pPr>
    </w:p>
    <w:p w:rsidR="00743A1C" w:rsidRPr="00906A74" w:rsidRDefault="00743A1C" w:rsidP="00743A1C">
      <w:pPr>
        <w:autoSpaceDE w:val="0"/>
        <w:autoSpaceDN w:val="0"/>
        <w:adjustRightInd w:val="0"/>
        <w:spacing w:line="240" w:lineRule="atLeast"/>
        <w:ind w:left="360"/>
        <w:rPr>
          <w:b/>
          <w:color w:val="000000"/>
          <w:sz w:val="18"/>
          <w:szCs w:val="18"/>
          <w:u w:val="single"/>
        </w:rPr>
      </w:pPr>
      <w:r w:rsidRPr="00906A74">
        <w:rPr>
          <w:b/>
          <w:color w:val="000000"/>
          <w:sz w:val="18"/>
          <w:szCs w:val="18"/>
          <w:u w:val="single"/>
        </w:rPr>
        <w:t>Registration object</w:t>
      </w:r>
      <w:r>
        <w:rPr>
          <w:b/>
          <w:color w:val="000000"/>
          <w:sz w:val="18"/>
          <w:szCs w:val="18"/>
          <w:u w:val="single"/>
        </w:rPr>
        <w:t>s</w:t>
      </w:r>
    </w:p>
    <w:p w:rsidR="00743A1C" w:rsidRDefault="00743A1C" w:rsidP="00376713">
      <w:pPr>
        <w:numPr>
          <w:ilvl w:val="0"/>
          <w:numId w:val="20"/>
        </w:numPr>
        <w:tabs>
          <w:tab w:val="clear" w:pos="1080"/>
          <w:tab w:val="num" w:pos="720"/>
        </w:tabs>
        <w:autoSpaceDE w:val="0"/>
        <w:autoSpaceDN w:val="0"/>
        <w:adjustRightInd w:val="0"/>
        <w:spacing w:line="240" w:lineRule="atLeast"/>
        <w:ind w:left="720"/>
        <w:jc w:val="both"/>
        <w:rPr>
          <w:color w:val="000000"/>
          <w:sz w:val="18"/>
          <w:szCs w:val="18"/>
        </w:rPr>
      </w:pPr>
      <w:r>
        <w:rPr>
          <w:color w:val="000000"/>
          <w:sz w:val="18"/>
          <w:szCs w:val="18"/>
        </w:rPr>
        <w:t>If the draft contains a registration of objects</w:t>
      </w:r>
      <w:r w:rsidR="00E1228D">
        <w:rPr>
          <w:color w:val="000000"/>
          <w:sz w:val="18"/>
          <w:szCs w:val="18"/>
        </w:rPr>
        <w:t xml:space="preserve"> (for additional information, visit the IEEE Standards Web site &lt;</w:t>
      </w:r>
      <w:r w:rsidR="00E1228D" w:rsidRPr="00E1228D">
        <w:rPr>
          <w:color w:val="000000"/>
          <w:sz w:val="18"/>
          <w:szCs w:val="18"/>
        </w:rPr>
        <w:t>http://standards.ieee.org/regauth/index.html</w:t>
      </w:r>
      <w:r w:rsidR="00E1228D">
        <w:rPr>
          <w:color w:val="000000"/>
          <w:sz w:val="18"/>
          <w:szCs w:val="18"/>
        </w:rPr>
        <w:t>&gt;)</w:t>
      </w:r>
      <w:r>
        <w:rPr>
          <w:color w:val="000000"/>
          <w:sz w:val="18"/>
          <w:szCs w:val="18"/>
        </w:rPr>
        <w:t>, the working group shall submit t</w:t>
      </w:r>
      <w:r w:rsidRPr="00484672">
        <w:rPr>
          <w:color w:val="000000"/>
          <w:sz w:val="18"/>
          <w:szCs w:val="18"/>
        </w:rPr>
        <w:t xml:space="preserve">he document to the IEEE Registration Authority </w:t>
      </w:r>
      <w:r>
        <w:rPr>
          <w:color w:val="000000"/>
          <w:sz w:val="18"/>
          <w:szCs w:val="18"/>
        </w:rPr>
        <w:t xml:space="preserve">(IEEE-RA) </w:t>
      </w:r>
      <w:r w:rsidRPr="00484672">
        <w:rPr>
          <w:color w:val="000000"/>
          <w:sz w:val="18"/>
          <w:szCs w:val="18"/>
        </w:rPr>
        <w:t xml:space="preserve">for mandatory coordination (submit to </w:t>
      </w:r>
      <w:r>
        <w:rPr>
          <w:color w:val="000000"/>
          <w:sz w:val="18"/>
          <w:szCs w:val="18"/>
        </w:rPr>
        <w:t>a.n.</w:t>
      </w:r>
      <w:r w:rsidR="00B86BE9">
        <w:rPr>
          <w:color w:val="000000"/>
          <w:sz w:val="18"/>
          <w:szCs w:val="18"/>
        </w:rPr>
        <w:t>weaver</w:t>
      </w:r>
      <w:r>
        <w:rPr>
          <w:color w:val="000000"/>
          <w:sz w:val="18"/>
          <w:szCs w:val="18"/>
        </w:rPr>
        <w:t>@ieee.org</w:t>
      </w:r>
      <w:r w:rsidRPr="00484672">
        <w:rPr>
          <w:color w:val="000000"/>
          <w:sz w:val="18"/>
          <w:szCs w:val="18"/>
        </w:rPr>
        <w:t xml:space="preserve"> for review).</w:t>
      </w:r>
      <w:r>
        <w:rPr>
          <w:color w:val="000000"/>
          <w:sz w:val="18"/>
          <w:szCs w:val="18"/>
        </w:rPr>
        <w:t xml:space="preserve"> The text containing the registration information should be highlighted in the draft and the clause should be noted in the email. If the working group believes that the draft may potentially contain a registration of objects or if the working group would like information about setting up a registration, contact the IEEE-RA as early as possible to prevent a delay in approval by the IEEE-SA Standards Board.</w:t>
      </w:r>
      <w:r w:rsidR="007A41E5">
        <w:rPr>
          <w:color w:val="000000"/>
          <w:sz w:val="18"/>
          <w:szCs w:val="18"/>
        </w:rPr>
        <w:t xml:space="preserve"> Search on the following words:</w:t>
      </w:r>
      <w:r w:rsidR="008A0605">
        <w:rPr>
          <w:color w:val="000000"/>
          <w:sz w:val="18"/>
          <w:szCs w:val="18"/>
        </w:rPr>
        <w:t xml:space="preserve"> object identifier, unique identifier, and assignment of unique numbers.</w:t>
      </w:r>
    </w:p>
    <w:p w:rsidR="00F4747A" w:rsidRPr="00484672" w:rsidRDefault="00F4747A" w:rsidP="00F4747A">
      <w:pPr>
        <w:autoSpaceDE w:val="0"/>
        <w:autoSpaceDN w:val="0"/>
        <w:adjustRightInd w:val="0"/>
        <w:spacing w:line="240" w:lineRule="atLeast"/>
        <w:rPr>
          <w:color w:val="000000"/>
          <w:sz w:val="18"/>
          <w:szCs w:val="18"/>
        </w:rPr>
      </w:pPr>
    </w:p>
    <w:p w:rsidR="001464E1" w:rsidRDefault="001464E1" w:rsidP="00906A74">
      <w:pPr>
        <w:autoSpaceDE w:val="0"/>
        <w:autoSpaceDN w:val="0"/>
        <w:adjustRightInd w:val="0"/>
        <w:spacing w:line="240" w:lineRule="atLeast"/>
        <w:ind w:left="360"/>
        <w:rPr>
          <w:b/>
          <w:color w:val="000000"/>
          <w:sz w:val="18"/>
          <w:szCs w:val="18"/>
          <w:u w:val="single"/>
        </w:rPr>
      </w:pPr>
    </w:p>
    <w:p w:rsidR="00C3423A" w:rsidRDefault="00B21C03" w:rsidP="00B21C03">
      <w:pPr>
        <w:autoSpaceDE w:val="0"/>
        <w:autoSpaceDN w:val="0"/>
        <w:adjustRightInd w:val="0"/>
        <w:spacing w:line="240" w:lineRule="atLeast"/>
        <w:rPr>
          <w:b/>
          <w:color w:val="000000"/>
          <w:sz w:val="18"/>
          <w:szCs w:val="18"/>
        </w:rPr>
      </w:pPr>
      <w:r>
        <w:rPr>
          <w:b/>
          <w:color w:val="000000"/>
          <w:sz w:val="18"/>
          <w:szCs w:val="18"/>
        </w:rPr>
        <w:t xml:space="preserve">Please see the 2009 Style Manual for information on the structure of an amendment. There is no need to include </w:t>
      </w:r>
      <w:proofErr w:type="gramStart"/>
      <w:r>
        <w:rPr>
          <w:b/>
          <w:color w:val="000000"/>
          <w:sz w:val="18"/>
          <w:szCs w:val="18"/>
        </w:rPr>
        <w:t>the  subclause</w:t>
      </w:r>
      <w:proofErr w:type="gramEnd"/>
      <w:r>
        <w:rPr>
          <w:b/>
          <w:color w:val="000000"/>
          <w:sz w:val="18"/>
          <w:szCs w:val="18"/>
        </w:rPr>
        <w:t xml:space="preserve"> of the base unless the subclause is being amended.  For instance </w:t>
      </w:r>
      <w:r w:rsidR="00C3423A">
        <w:rPr>
          <w:b/>
          <w:color w:val="000000"/>
          <w:sz w:val="18"/>
          <w:szCs w:val="18"/>
        </w:rPr>
        <w:t xml:space="preserve">it the draft has </w:t>
      </w:r>
    </w:p>
    <w:p w:rsidR="00C3423A" w:rsidRDefault="00C3423A" w:rsidP="00C3423A">
      <w:pPr>
        <w:numPr>
          <w:ilvl w:val="0"/>
          <w:numId w:val="30"/>
        </w:numPr>
        <w:autoSpaceDE w:val="0"/>
        <w:autoSpaceDN w:val="0"/>
        <w:adjustRightInd w:val="0"/>
        <w:spacing w:line="240" w:lineRule="atLeast"/>
        <w:rPr>
          <w:b/>
          <w:color w:val="000000"/>
          <w:sz w:val="18"/>
          <w:szCs w:val="18"/>
        </w:rPr>
      </w:pPr>
      <w:r>
        <w:rPr>
          <w:b/>
          <w:color w:val="000000"/>
          <w:sz w:val="18"/>
          <w:szCs w:val="18"/>
        </w:rPr>
        <w:t>Overview</w:t>
      </w:r>
    </w:p>
    <w:p w:rsidR="00C3423A" w:rsidRDefault="00C3423A" w:rsidP="00C3423A">
      <w:pPr>
        <w:numPr>
          <w:ilvl w:val="1"/>
          <w:numId w:val="30"/>
        </w:numPr>
        <w:autoSpaceDE w:val="0"/>
        <w:autoSpaceDN w:val="0"/>
        <w:adjustRightInd w:val="0"/>
        <w:spacing w:line="240" w:lineRule="atLeast"/>
        <w:rPr>
          <w:b/>
          <w:color w:val="000000"/>
          <w:sz w:val="18"/>
          <w:szCs w:val="18"/>
        </w:rPr>
      </w:pPr>
      <w:r>
        <w:rPr>
          <w:b/>
          <w:color w:val="000000"/>
          <w:sz w:val="18"/>
          <w:szCs w:val="18"/>
        </w:rPr>
        <w:t>Scope</w:t>
      </w:r>
    </w:p>
    <w:p w:rsidR="00C3423A" w:rsidRDefault="00C3423A" w:rsidP="00C3423A">
      <w:pPr>
        <w:numPr>
          <w:ilvl w:val="1"/>
          <w:numId w:val="30"/>
        </w:numPr>
        <w:autoSpaceDE w:val="0"/>
        <w:autoSpaceDN w:val="0"/>
        <w:adjustRightInd w:val="0"/>
        <w:spacing w:line="240" w:lineRule="atLeast"/>
        <w:rPr>
          <w:b/>
          <w:color w:val="000000"/>
          <w:sz w:val="18"/>
          <w:szCs w:val="18"/>
        </w:rPr>
      </w:pPr>
      <w:r>
        <w:rPr>
          <w:b/>
          <w:color w:val="000000"/>
          <w:sz w:val="18"/>
          <w:szCs w:val="18"/>
        </w:rPr>
        <w:t>Purpose</w:t>
      </w:r>
    </w:p>
    <w:p w:rsidR="00C3423A" w:rsidRDefault="00C3423A" w:rsidP="00C3423A">
      <w:pPr>
        <w:numPr>
          <w:ilvl w:val="1"/>
          <w:numId w:val="30"/>
        </w:numPr>
        <w:autoSpaceDE w:val="0"/>
        <w:autoSpaceDN w:val="0"/>
        <w:adjustRightInd w:val="0"/>
        <w:spacing w:line="240" w:lineRule="atLeast"/>
        <w:rPr>
          <w:b/>
          <w:color w:val="000000"/>
          <w:sz w:val="18"/>
          <w:szCs w:val="18"/>
        </w:rPr>
      </w:pPr>
      <w:r>
        <w:rPr>
          <w:b/>
          <w:color w:val="000000"/>
          <w:sz w:val="18"/>
          <w:szCs w:val="18"/>
        </w:rPr>
        <w:t>General</w:t>
      </w:r>
    </w:p>
    <w:p w:rsidR="00C3423A" w:rsidRDefault="00C3423A" w:rsidP="00C3423A">
      <w:pPr>
        <w:autoSpaceDE w:val="0"/>
        <w:autoSpaceDN w:val="0"/>
        <w:adjustRightInd w:val="0"/>
        <w:spacing w:line="240" w:lineRule="atLeast"/>
        <w:rPr>
          <w:b/>
          <w:color w:val="000000"/>
          <w:sz w:val="18"/>
          <w:szCs w:val="18"/>
        </w:rPr>
      </w:pPr>
    </w:p>
    <w:p w:rsidR="00702207" w:rsidRDefault="00C3423A" w:rsidP="00C3423A">
      <w:pPr>
        <w:autoSpaceDE w:val="0"/>
        <w:autoSpaceDN w:val="0"/>
        <w:adjustRightInd w:val="0"/>
        <w:spacing w:line="240" w:lineRule="atLeast"/>
        <w:rPr>
          <w:b/>
          <w:color w:val="000000"/>
          <w:sz w:val="18"/>
          <w:szCs w:val="18"/>
        </w:rPr>
      </w:pPr>
      <w:r>
        <w:rPr>
          <w:b/>
          <w:color w:val="000000"/>
          <w:sz w:val="18"/>
          <w:szCs w:val="18"/>
        </w:rPr>
        <w:t>It should be structured as shown below:</w:t>
      </w:r>
      <w:r>
        <w:rPr>
          <w:b/>
          <w:color w:val="000000"/>
          <w:sz w:val="18"/>
          <w:szCs w:val="18"/>
        </w:rPr>
        <w:br/>
      </w:r>
      <w:r w:rsidR="00B21C03">
        <w:rPr>
          <w:b/>
          <w:color w:val="000000"/>
          <w:sz w:val="18"/>
          <w:szCs w:val="18"/>
        </w:rPr>
        <w:t xml:space="preserve"> </w:t>
      </w:r>
    </w:p>
    <w:p w:rsidR="00C3423A" w:rsidRDefault="00C3423A" w:rsidP="00C3423A">
      <w:pPr>
        <w:numPr>
          <w:ilvl w:val="0"/>
          <w:numId w:val="31"/>
        </w:numPr>
        <w:autoSpaceDE w:val="0"/>
        <w:autoSpaceDN w:val="0"/>
        <w:adjustRightInd w:val="0"/>
        <w:spacing w:line="240" w:lineRule="atLeast"/>
        <w:rPr>
          <w:b/>
          <w:color w:val="000000"/>
          <w:sz w:val="18"/>
          <w:szCs w:val="18"/>
        </w:rPr>
      </w:pPr>
      <w:r>
        <w:rPr>
          <w:b/>
          <w:color w:val="000000"/>
          <w:sz w:val="18"/>
          <w:szCs w:val="18"/>
        </w:rPr>
        <w:t>Overview</w:t>
      </w:r>
    </w:p>
    <w:p w:rsidR="00C3423A" w:rsidRDefault="00C3423A" w:rsidP="00C3423A">
      <w:pPr>
        <w:autoSpaceDE w:val="0"/>
        <w:autoSpaceDN w:val="0"/>
        <w:adjustRightInd w:val="0"/>
        <w:spacing w:line="240" w:lineRule="atLeast"/>
        <w:ind w:left="1080"/>
        <w:rPr>
          <w:b/>
          <w:color w:val="000000"/>
          <w:sz w:val="18"/>
          <w:szCs w:val="18"/>
        </w:rPr>
      </w:pPr>
      <w:r>
        <w:rPr>
          <w:b/>
          <w:color w:val="000000"/>
          <w:sz w:val="18"/>
          <w:szCs w:val="18"/>
        </w:rPr>
        <w:t>1.3 General</w:t>
      </w:r>
    </w:p>
    <w:p w:rsidR="00D67D17" w:rsidRDefault="00D67D17" w:rsidP="004F6D4D">
      <w:pPr>
        <w:keepNext/>
        <w:autoSpaceDE w:val="0"/>
        <w:autoSpaceDN w:val="0"/>
        <w:adjustRightInd w:val="0"/>
        <w:spacing w:line="240" w:lineRule="atLeast"/>
        <w:ind w:firstLine="360"/>
        <w:rPr>
          <w:b/>
          <w:color w:val="000000"/>
          <w:sz w:val="18"/>
          <w:szCs w:val="18"/>
        </w:rPr>
      </w:pPr>
      <w:r>
        <w:rPr>
          <w:b/>
          <w:color w:val="000000"/>
          <w:sz w:val="18"/>
          <w:szCs w:val="18"/>
        </w:rPr>
        <w:t>--------------------------------------------------------------------------------------------------------------------------------------------------</w:t>
      </w:r>
    </w:p>
    <w:p w:rsidR="00CF650F" w:rsidRPr="00484672" w:rsidRDefault="00CF650F" w:rsidP="00CF650F">
      <w:pPr>
        <w:autoSpaceDE w:val="0"/>
        <w:autoSpaceDN w:val="0"/>
        <w:adjustRightInd w:val="0"/>
        <w:spacing w:line="240" w:lineRule="atLeast"/>
        <w:ind w:left="360"/>
        <w:rPr>
          <w:b/>
          <w:bCs/>
          <w:color w:val="000000"/>
          <w:sz w:val="18"/>
          <w:szCs w:val="18"/>
        </w:rPr>
      </w:pPr>
    </w:p>
    <w:p w:rsidR="001464E1" w:rsidRPr="00484672" w:rsidRDefault="001464E1" w:rsidP="001464E1">
      <w:pPr>
        <w:autoSpaceDE w:val="0"/>
        <w:autoSpaceDN w:val="0"/>
        <w:adjustRightInd w:val="0"/>
        <w:spacing w:line="240" w:lineRule="atLeast"/>
        <w:ind w:left="360"/>
        <w:rPr>
          <w:rFonts w:ascii="Times" w:hAnsi="Times" w:cs="Times"/>
          <w:color w:val="000000"/>
          <w:sz w:val="18"/>
          <w:szCs w:val="18"/>
        </w:rPr>
      </w:pPr>
    </w:p>
    <w:p w:rsidR="001464E1" w:rsidRPr="00484672" w:rsidRDefault="001464E1" w:rsidP="001464E1">
      <w:pPr>
        <w:autoSpaceDE w:val="0"/>
        <w:autoSpaceDN w:val="0"/>
        <w:adjustRightInd w:val="0"/>
        <w:spacing w:line="240" w:lineRule="atLeast"/>
        <w:ind w:left="360"/>
        <w:rPr>
          <w:color w:val="000000"/>
          <w:sz w:val="18"/>
          <w:szCs w:val="18"/>
        </w:rPr>
      </w:pPr>
    </w:p>
    <w:p w:rsidR="001464E1" w:rsidRPr="00484672" w:rsidRDefault="001464E1" w:rsidP="001464E1">
      <w:pPr>
        <w:autoSpaceDE w:val="0"/>
        <w:autoSpaceDN w:val="0"/>
        <w:adjustRightInd w:val="0"/>
        <w:spacing w:line="240" w:lineRule="atLeast"/>
        <w:ind w:left="360"/>
        <w:rPr>
          <w:b/>
          <w:bCs/>
          <w:color w:val="000000"/>
          <w:sz w:val="18"/>
          <w:szCs w:val="18"/>
        </w:rPr>
      </w:pPr>
      <w:r w:rsidRPr="00484672">
        <w:rPr>
          <w:b/>
          <w:bCs/>
          <w:color w:val="000000"/>
          <w:sz w:val="18"/>
          <w:szCs w:val="18"/>
        </w:rPr>
        <w:t xml:space="preserve">Please note that </w:t>
      </w:r>
      <w:r>
        <w:rPr>
          <w:b/>
          <w:bCs/>
          <w:color w:val="000000"/>
          <w:sz w:val="18"/>
          <w:szCs w:val="18"/>
        </w:rPr>
        <w:t xml:space="preserve">the </w:t>
      </w:r>
      <w:r w:rsidRPr="00484672">
        <w:rPr>
          <w:b/>
          <w:bCs/>
          <w:color w:val="000000"/>
          <w:sz w:val="18"/>
          <w:szCs w:val="18"/>
        </w:rPr>
        <w:t>following are next steps for this project.</w:t>
      </w:r>
    </w:p>
    <w:p w:rsidR="001464E1" w:rsidRPr="00484672" w:rsidRDefault="001464E1" w:rsidP="001464E1">
      <w:pPr>
        <w:autoSpaceDE w:val="0"/>
        <w:autoSpaceDN w:val="0"/>
        <w:adjustRightInd w:val="0"/>
        <w:spacing w:line="240" w:lineRule="atLeast"/>
        <w:ind w:left="360"/>
        <w:rPr>
          <w:b/>
          <w:bCs/>
          <w:color w:val="000000"/>
          <w:sz w:val="18"/>
          <w:szCs w:val="18"/>
        </w:rPr>
      </w:pPr>
    </w:p>
    <w:p w:rsidR="001464E1" w:rsidRPr="00484672" w:rsidRDefault="001464E1" w:rsidP="001464E1">
      <w:pPr>
        <w:autoSpaceDE w:val="0"/>
        <w:autoSpaceDN w:val="0"/>
        <w:adjustRightInd w:val="0"/>
        <w:spacing w:line="240" w:lineRule="atLeast"/>
        <w:ind w:left="600" w:hanging="240"/>
        <w:rPr>
          <w:b/>
          <w:bCs/>
          <w:color w:val="000000"/>
          <w:sz w:val="18"/>
          <w:szCs w:val="18"/>
        </w:rPr>
      </w:pPr>
      <w:r w:rsidRPr="00484672">
        <w:rPr>
          <w:b/>
          <w:bCs/>
          <w:color w:val="000000"/>
          <w:sz w:val="18"/>
          <w:szCs w:val="18"/>
        </w:rPr>
        <w:t>a) After you have implemented this review, create the pdf that will be used for ballot</w:t>
      </w:r>
      <w:r>
        <w:rPr>
          <w:b/>
          <w:bCs/>
          <w:color w:val="000000"/>
          <w:sz w:val="18"/>
          <w:szCs w:val="18"/>
        </w:rPr>
        <w:t xml:space="preserve"> &lt;recirculation&gt;</w:t>
      </w:r>
      <w:r w:rsidRPr="00484672">
        <w:rPr>
          <w:b/>
          <w:bCs/>
          <w:color w:val="000000"/>
          <w:sz w:val="18"/>
          <w:szCs w:val="18"/>
        </w:rPr>
        <w:t xml:space="preserve"> (remember that the draft number shall be rolled to reflect that changes have been made to this document, e.g., P1234</w:t>
      </w:r>
      <w:r>
        <w:rPr>
          <w:b/>
          <w:bCs/>
          <w:color w:val="000000"/>
          <w:sz w:val="18"/>
          <w:szCs w:val="18"/>
        </w:rPr>
        <w:t>™</w:t>
      </w:r>
      <w:r w:rsidRPr="00484672">
        <w:rPr>
          <w:b/>
          <w:bCs/>
          <w:color w:val="000000"/>
          <w:sz w:val="18"/>
          <w:szCs w:val="18"/>
        </w:rPr>
        <w:t>/Dx</w:t>
      </w:r>
      <w:r>
        <w:rPr>
          <w:b/>
          <w:bCs/>
          <w:color w:val="000000"/>
          <w:sz w:val="18"/>
          <w:szCs w:val="18"/>
        </w:rPr>
        <w:t>+1</w:t>
      </w:r>
      <w:r w:rsidRPr="00484672">
        <w:rPr>
          <w:b/>
          <w:bCs/>
          <w:color w:val="000000"/>
          <w:sz w:val="18"/>
          <w:szCs w:val="18"/>
        </w:rPr>
        <w:t>).</w:t>
      </w:r>
    </w:p>
    <w:p w:rsidR="001464E1" w:rsidRPr="00484672" w:rsidRDefault="001464E1" w:rsidP="001464E1">
      <w:pPr>
        <w:autoSpaceDE w:val="0"/>
        <w:autoSpaceDN w:val="0"/>
        <w:adjustRightInd w:val="0"/>
        <w:spacing w:line="240" w:lineRule="atLeast"/>
        <w:ind w:left="600" w:hanging="240"/>
        <w:rPr>
          <w:b/>
          <w:bCs/>
          <w:color w:val="000000"/>
          <w:sz w:val="18"/>
          <w:szCs w:val="18"/>
        </w:rPr>
      </w:pPr>
    </w:p>
    <w:p w:rsidR="00C3423A" w:rsidRDefault="00C3423A" w:rsidP="00C3423A">
      <w:pPr>
        <w:ind w:left="600" w:hanging="240"/>
        <w:rPr>
          <w:b/>
          <w:bCs/>
          <w:color w:val="000000"/>
          <w:sz w:val="18"/>
          <w:szCs w:val="18"/>
        </w:rPr>
      </w:pPr>
      <w:r w:rsidRPr="00484672">
        <w:rPr>
          <w:b/>
          <w:bCs/>
          <w:color w:val="000000"/>
          <w:sz w:val="18"/>
          <w:szCs w:val="18"/>
        </w:rPr>
        <w:t>b) Upon completion of the invitation to ballot</w:t>
      </w:r>
      <w:r>
        <w:rPr>
          <w:b/>
          <w:bCs/>
          <w:color w:val="000000"/>
          <w:sz w:val="18"/>
          <w:szCs w:val="18"/>
        </w:rPr>
        <w:t xml:space="preserve"> please follow the next steps:</w:t>
      </w:r>
    </w:p>
    <w:p w:rsidR="00C3423A" w:rsidRPr="007A646A" w:rsidRDefault="00C3423A" w:rsidP="00C3423A">
      <w:pPr>
        <w:ind w:left="600" w:hanging="240"/>
        <w:rPr>
          <w:b/>
          <w:bCs/>
          <w:color w:val="000000"/>
          <w:sz w:val="18"/>
          <w:szCs w:val="18"/>
        </w:rPr>
      </w:pPr>
      <w:r>
        <w:rPr>
          <w:rFonts w:ascii="Arial" w:hAnsi="Arial" w:cs="Arial"/>
          <w:b/>
          <w:bCs/>
          <w:color w:val="000000"/>
          <w:sz w:val="20"/>
          <w:szCs w:val="20"/>
          <w:u w:val="single"/>
        </w:rPr>
        <w:t>Instructions:</w:t>
      </w:r>
      <w:r>
        <w:rPr>
          <w:rFonts w:ascii="Tms Rmn" w:hAnsi="Tms Rmn" w:cs="Tms Rmn"/>
          <w:color w:val="000000"/>
        </w:rPr>
        <w:t xml:space="preserve"> </w:t>
      </w:r>
      <w:r>
        <w:rPr>
          <w:rFonts w:ascii="Arial" w:hAnsi="Arial" w:cs="Arial"/>
          <w:color w:val="000000"/>
          <w:sz w:val="20"/>
          <w:szCs w:val="20"/>
        </w:rPr>
        <w:br/>
      </w:r>
      <w:r w:rsidRPr="007A646A">
        <w:rPr>
          <w:color w:val="000000"/>
          <w:sz w:val="18"/>
          <w:szCs w:val="18"/>
        </w:rPr>
        <w:t xml:space="preserve">1.        Login to myProject and click the </w:t>
      </w:r>
      <w:r w:rsidRPr="007A646A">
        <w:rPr>
          <w:b/>
          <w:bCs/>
          <w:color w:val="000000"/>
          <w:sz w:val="18"/>
          <w:szCs w:val="18"/>
        </w:rPr>
        <w:t>Balloting</w:t>
      </w:r>
      <w:r w:rsidRPr="007A646A">
        <w:rPr>
          <w:color w:val="000000"/>
          <w:sz w:val="18"/>
          <w:szCs w:val="18"/>
        </w:rPr>
        <w:t xml:space="preserve"> tab </w:t>
      </w:r>
      <w:r w:rsidRPr="007A646A">
        <w:rPr>
          <w:color w:val="000000"/>
          <w:sz w:val="18"/>
          <w:szCs w:val="18"/>
        </w:rPr>
        <w:br/>
        <w:t xml:space="preserve">2.        </w:t>
      </w:r>
      <w:proofErr w:type="gramStart"/>
      <w:r w:rsidRPr="007A646A">
        <w:rPr>
          <w:color w:val="000000"/>
          <w:sz w:val="18"/>
          <w:szCs w:val="18"/>
        </w:rPr>
        <w:t xml:space="preserve">Click  </w:t>
      </w:r>
      <w:r w:rsidRPr="007A646A">
        <w:rPr>
          <w:b/>
          <w:bCs/>
          <w:color w:val="000000"/>
          <w:sz w:val="18"/>
          <w:szCs w:val="18"/>
          <w:u w:val="single"/>
        </w:rPr>
        <w:t>Initiate</w:t>
      </w:r>
      <w:proofErr w:type="gramEnd"/>
      <w:r w:rsidRPr="007A646A">
        <w:rPr>
          <w:b/>
          <w:bCs/>
          <w:color w:val="000000"/>
          <w:sz w:val="18"/>
          <w:szCs w:val="18"/>
          <w:u w:val="single"/>
        </w:rPr>
        <w:t xml:space="preserve"> Sponsor Ballot</w:t>
      </w:r>
      <w:r w:rsidRPr="007A646A">
        <w:rPr>
          <w:color w:val="000000"/>
          <w:sz w:val="18"/>
          <w:szCs w:val="18"/>
        </w:rPr>
        <w:t xml:space="preserve">   </w:t>
      </w:r>
      <w:r w:rsidRPr="007A646A">
        <w:rPr>
          <w:color w:val="000000"/>
          <w:sz w:val="18"/>
          <w:szCs w:val="18"/>
        </w:rPr>
        <w:br/>
        <w:t xml:space="preserve">3.        </w:t>
      </w:r>
      <w:proofErr w:type="gramStart"/>
      <w:r w:rsidRPr="007A646A">
        <w:rPr>
          <w:color w:val="000000"/>
          <w:sz w:val="18"/>
          <w:szCs w:val="18"/>
        </w:rPr>
        <w:t>Select  your</w:t>
      </w:r>
      <w:proofErr w:type="gramEnd"/>
      <w:r w:rsidRPr="007A646A">
        <w:rPr>
          <w:color w:val="000000"/>
          <w:sz w:val="18"/>
          <w:szCs w:val="18"/>
        </w:rPr>
        <w:t xml:space="preserve"> project from the PAR drop down list </w:t>
      </w:r>
      <w:r w:rsidRPr="007A646A">
        <w:rPr>
          <w:color w:val="000000"/>
          <w:sz w:val="18"/>
          <w:szCs w:val="18"/>
        </w:rPr>
        <w:br/>
      </w:r>
      <w:r w:rsidRPr="007A646A">
        <w:rPr>
          <w:color w:val="000000"/>
          <w:sz w:val="18"/>
          <w:szCs w:val="18"/>
        </w:rPr>
        <w:lastRenderedPageBreak/>
        <w:t xml:space="preserve">4.        Enter the </w:t>
      </w:r>
      <w:r w:rsidRPr="007A646A">
        <w:rPr>
          <w:b/>
          <w:bCs/>
          <w:color w:val="000000"/>
          <w:sz w:val="18"/>
          <w:szCs w:val="18"/>
        </w:rPr>
        <w:t xml:space="preserve">Ballot Open Date </w:t>
      </w:r>
      <w:r w:rsidRPr="007A646A">
        <w:rPr>
          <w:color w:val="000000"/>
          <w:sz w:val="18"/>
          <w:szCs w:val="18"/>
        </w:rPr>
        <w:br/>
        <w:t xml:space="preserve">5.        Enter the </w:t>
      </w:r>
      <w:r w:rsidRPr="007A646A">
        <w:rPr>
          <w:b/>
          <w:bCs/>
          <w:color w:val="000000"/>
          <w:sz w:val="18"/>
          <w:szCs w:val="18"/>
        </w:rPr>
        <w:t>Ballot Close Date</w:t>
      </w:r>
      <w:r w:rsidRPr="007A646A">
        <w:rPr>
          <w:color w:val="000000"/>
          <w:sz w:val="18"/>
          <w:szCs w:val="18"/>
        </w:rPr>
        <w:t xml:space="preserve"> (should be minimum of 30 days) </w:t>
      </w:r>
      <w:r w:rsidRPr="007A646A">
        <w:rPr>
          <w:color w:val="000000"/>
          <w:sz w:val="18"/>
          <w:szCs w:val="18"/>
        </w:rPr>
        <w:br/>
        <w:t xml:space="preserve">6.        Enter the </w:t>
      </w:r>
      <w:r w:rsidRPr="007A646A">
        <w:rPr>
          <w:b/>
          <w:bCs/>
          <w:color w:val="000000"/>
          <w:sz w:val="18"/>
          <w:szCs w:val="18"/>
        </w:rPr>
        <w:t>Draft #</w:t>
      </w:r>
      <w:r w:rsidRPr="007A646A">
        <w:rPr>
          <w:color w:val="000000"/>
          <w:sz w:val="18"/>
          <w:szCs w:val="18"/>
        </w:rPr>
        <w:t xml:space="preserve">: (must match the draft number in the </w:t>
      </w:r>
      <w:proofErr w:type="gramStart"/>
      <w:r w:rsidRPr="007A646A">
        <w:rPr>
          <w:color w:val="000000"/>
          <w:sz w:val="18"/>
          <w:szCs w:val="18"/>
        </w:rPr>
        <w:t>draft )</w:t>
      </w:r>
      <w:proofErr w:type="gramEnd"/>
      <w:r w:rsidRPr="007A646A">
        <w:rPr>
          <w:color w:val="000000"/>
          <w:sz w:val="18"/>
          <w:szCs w:val="18"/>
        </w:rPr>
        <w:t xml:space="preserve"> </w:t>
      </w:r>
      <w:r w:rsidRPr="007A646A">
        <w:rPr>
          <w:color w:val="000000"/>
          <w:sz w:val="18"/>
          <w:szCs w:val="18"/>
        </w:rPr>
        <w:br/>
        <w:t xml:space="preserve">7.        </w:t>
      </w:r>
      <w:r w:rsidRPr="007A646A">
        <w:rPr>
          <w:b/>
          <w:bCs/>
          <w:color w:val="000000"/>
          <w:sz w:val="18"/>
          <w:szCs w:val="18"/>
        </w:rPr>
        <w:t>Select File for Uploading:</w:t>
      </w:r>
      <w:r w:rsidRPr="007A646A">
        <w:rPr>
          <w:color w:val="000000"/>
          <w:sz w:val="18"/>
          <w:szCs w:val="18"/>
        </w:rPr>
        <w:t xml:space="preserve">  Click the Browse button to find your draft file. </w:t>
      </w:r>
      <w:r w:rsidRPr="007A646A">
        <w:rPr>
          <w:color w:val="000000"/>
          <w:sz w:val="18"/>
          <w:szCs w:val="18"/>
          <w:u w:val="single"/>
        </w:rPr>
        <w:t>The file must be in pdf.</w:t>
      </w:r>
      <w:r w:rsidRPr="007A646A">
        <w:rPr>
          <w:color w:val="000000"/>
          <w:sz w:val="18"/>
          <w:szCs w:val="18"/>
        </w:rPr>
        <w:t xml:space="preserve"> </w:t>
      </w:r>
      <w:r w:rsidRPr="007A646A">
        <w:rPr>
          <w:color w:val="000000"/>
          <w:sz w:val="18"/>
          <w:szCs w:val="18"/>
        </w:rPr>
        <w:br/>
        <w:t xml:space="preserve">8.        Review the system generated text.  If you would like to add additional instruction or information, use the </w:t>
      </w:r>
      <w:r w:rsidRPr="007A646A">
        <w:rPr>
          <w:b/>
          <w:bCs/>
          <w:color w:val="000000"/>
          <w:sz w:val="18"/>
          <w:szCs w:val="18"/>
        </w:rPr>
        <w:t xml:space="preserve">Sponsor Text </w:t>
      </w:r>
      <w:r w:rsidRPr="007A646A">
        <w:rPr>
          <w:color w:val="000000"/>
          <w:sz w:val="18"/>
          <w:szCs w:val="18"/>
        </w:rPr>
        <w:t xml:space="preserve">Area. </w:t>
      </w:r>
      <w:r w:rsidRPr="007A646A">
        <w:rPr>
          <w:color w:val="000000"/>
          <w:sz w:val="18"/>
          <w:szCs w:val="18"/>
        </w:rPr>
        <w:br/>
        <w:t xml:space="preserve">9.        Click </w:t>
      </w:r>
      <w:r w:rsidRPr="007A646A">
        <w:rPr>
          <w:b/>
          <w:bCs/>
          <w:color w:val="000000"/>
          <w:sz w:val="18"/>
          <w:szCs w:val="18"/>
        </w:rPr>
        <w:t>Initiate Ballot.</w:t>
      </w:r>
    </w:p>
    <w:p w:rsidR="001464E1" w:rsidRPr="00484672" w:rsidRDefault="001464E1" w:rsidP="001464E1">
      <w:pPr>
        <w:ind w:left="600" w:hanging="240"/>
        <w:rPr>
          <w:b/>
          <w:bCs/>
          <w:color w:val="000000"/>
          <w:sz w:val="18"/>
          <w:szCs w:val="18"/>
        </w:rPr>
      </w:pPr>
    </w:p>
    <w:p w:rsidR="001464E1" w:rsidRDefault="001464E1" w:rsidP="001464E1">
      <w:pPr>
        <w:autoSpaceDE w:val="0"/>
        <w:autoSpaceDN w:val="0"/>
        <w:adjustRightInd w:val="0"/>
        <w:spacing w:line="240" w:lineRule="atLeast"/>
        <w:ind w:left="600" w:hanging="240"/>
        <w:rPr>
          <w:b/>
          <w:bCs/>
          <w:color w:val="000000"/>
          <w:sz w:val="18"/>
          <w:szCs w:val="18"/>
        </w:rPr>
      </w:pPr>
      <w:r>
        <w:rPr>
          <w:b/>
          <w:bCs/>
          <w:color w:val="000000"/>
          <w:sz w:val="18"/>
          <w:szCs w:val="18"/>
        </w:rPr>
        <w:t>c</w:t>
      </w:r>
      <w:r w:rsidRPr="00484672">
        <w:rPr>
          <w:b/>
          <w:bCs/>
          <w:color w:val="000000"/>
          <w:sz w:val="18"/>
          <w:szCs w:val="18"/>
        </w:rPr>
        <w:t xml:space="preserve">) </w:t>
      </w:r>
      <w:r>
        <w:rPr>
          <w:b/>
          <w:bCs/>
          <w:color w:val="000000"/>
          <w:sz w:val="18"/>
          <w:szCs w:val="18"/>
        </w:rPr>
        <w:t>Note that compliance with items in Section I will be reviewed by the Staff Liaison when you upload the pdf to the URL in item b). The Project Editor will not review your draft until the Ballot MEC &lt;RevCom MEC&gt;, which occurs during the Sponsor ballot &lt;RevCom review of your submission to the IEEE-SA Standards Board&gt;</w:t>
      </w:r>
      <w:r w:rsidRPr="00484672">
        <w:rPr>
          <w:b/>
          <w:bCs/>
          <w:color w:val="000000"/>
          <w:sz w:val="18"/>
          <w:szCs w:val="18"/>
        </w:rPr>
        <w:t>.</w:t>
      </w:r>
    </w:p>
    <w:p w:rsidR="001464E1" w:rsidRPr="00484672" w:rsidRDefault="001464E1" w:rsidP="001464E1">
      <w:pPr>
        <w:autoSpaceDE w:val="0"/>
        <w:autoSpaceDN w:val="0"/>
        <w:adjustRightInd w:val="0"/>
        <w:spacing w:line="240" w:lineRule="atLeast"/>
        <w:ind w:left="600" w:hanging="240"/>
        <w:rPr>
          <w:b/>
          <w:bCs/>
          <w:color w:val="000000"/>
          <w:sz w:val="18"/>
          <w:szCs w:val="18"/>
        </w:rPr>
      </w:pPr>
    </w:p>
    <w:p w:rsidR="001464E1" w:rsidRDefault="001464E1" w:rsidP="001464E1">
      <w:pPr>
        <w:ind w:left="600" w:hanging="240"/>
        <w:rPr>
          <w:b/>
          <w:bCs/>
          <w:color w:val="000000"/>
          <w:sz w:val="18"/>
          <w:szCs w:val="18"/>
        </w:rPr>
      </w:pPr>
      <w:r>
        <w:rPr>
          <w:b/>
          <w:bCs/>
          <w:color w:val="000000"/>
          <w:sz w:val="18"/>
          <w:szCs w:val="18"/>
        </w:rPr>
        <w:t xml:space="preserve">d) The RevCom MEC will occur after you submit the final balloted draft to RevCom. At that time you will also be required to submit the document source file. If the figures are not native </w:t>
      </w:r>
      <w:r w:rsidR="004F6D4D">
        <w:rPr>
          <w:b/>
          <w:bCs/>
          <w:color w:val="000000"/>
          <w:sz w:val="18"/>
          <w:szCs w:val="18"/>
        </w:rPr>
        <w:t>Word or Framemaker graphics</w:t>
      </w:r>
      <w:r>
        <w:rPr>
          <w:b/>
          <w:bCs/>
          <w:color w:val="000000"/>
          <w:sz w:val="18"/>
          <w:szCs w:val="18"/>
        </w:rPr>
        <w:t xml:space="preserve">, each graphic shall be submitted as a separate file following the requirements outlined in Clause 16 of the </w:t>
      </w:r>
      <w:r w:rsidRPr="00AF6A9B">
        <w:rPr>
          <w:b/>
          <w:bCs/>
          <w:i/>
          <w:color w:val="000000"/>
          <w:sz w:val="18"/>
          <w:szCs w:val="18"/>
        </w:rPr>
        <w:t>IEEE Standards Style Manual.</w:t>
      </w:r>
    </w:p>
    <w:p w:rsidR="00450430" w:rsidRDefault="00450430" w:rsidP="001464E1">
      <w:pPr>
        <w:ind w:left="600" w:hanging="240"/>
        <w:rPr>
          <w:b/>
          <w:bCs/>
          <w:color w:val="000000"/>
          <w:sz w:val="18"/>
          <w:szCs w:val="18"/>
        </w:rPr>
      </w:pPr>
    </w:p>
    <w:p w:rsidR="001464E1" w:rsidRPr="00450430" w:rsidRDefault="00450430" w:rsidP="001464E1">
      <w:pPr>
        <w:ind w:left="600" w:hanging="240"/>
        <w:rPr>
          <w:b/>
          <w:bCs/>
          <w:color w:val="000000"/>
          <w:sz w:val="18"/>
          <w:szCs w:val="18"/>
        </w:rPr>
      </w:pPr>
      <w:r>
        <w:rPr>
          <w:b/>
          <w:bCs/>
          <w:color w:val="000000"/>
          <w:sz w:val="18"/>
          <w:szCs w:val="18"/>
        </w:rPr>
        <w:tab/>
      </w:r>
      <w:r>
        <w:rPr>
          <w:b/>
          <w:bCs/>
          <w:color w:val="000000"/>
          <w:sz w:val="18"/>
          <w:szCs w:val="18"/>
        </w:rPr>
        <w:tab/>
      </w:r>
      <w:r>
        <w:rPr>
          <w:b/>
          <w:bCs/>
          <w:color w:val="000000"/>
          <w:sz w:val="18"/>
          <w:szCs w:val="18"/>
        </w:rPr>
        <w:tab/>
      </w:r>
      <w:r>
        <w:rPr>
          <w:b/>
          <w:bCs/>
          <w:color w:val="000000"/>
          <w:sz w:val="18"/>
          <w:szCs w:val="18"/>
        </w:rPr>
        <w:tab/>
      </w:r>
      <w:r w:rsidRPr="00450430">
        <w:rPr>
          <w:b/>
          <w:bCs/>
          <w:color w:val="000000"/>
          <w:sz w:val="18"/>
          <w:szCs w:val="18"/>
        </w:rPr>
        <w:t>http://standards.ieee.org/resources/development/writing/writinginfo.html</w:t>
      </w:r>
    </w:p>
    <w:p w:rsidR="001464E1" w:rsidRPr="00484672" w:rsidRDefault="001464E1" w:rsidP="001464E1">
      <w:pPr>
        <w:ind w:left="600" w:hanging="240"/>
        <w:rPr>
          <w:b/>
          <w:bCs/>
          <w:color w:val="000000"/>
          <w:sz w:val="18"/>
          <w:szCs w:val="18"/>
        </w:rPr>
      </w:pPr>
    </w:p>
    <w:p w:rsidR="001464E1" w:rsidRDefault="001464E1" w:rsidP="001464E1">
      <w:pPr>
        <w:autoSpaceDE w:val="0"/>
        <w:autoSpaceDN w:val="0"/>
        <w:adjustRightInd w:val="0"/>
        <w:spacing w:line="240" w:lineRule="atLeast"/>
        <w:ind w:left="360"/>
        <w:rPr>
          <w:b/>
          <w:bCs/>
          <w:color w:val="000000"/>
          <w:sz w:val="18"/>
          <w:szCs w:val="18"/>
        </w:rPr>
      </w:pPr>
      <w:r w:rsidRPr="00484672">
        <w:rPr>
          <w:b/>
          <w:bCs/>
          <w:color w:val="000000"/>
          <w:sz w:val="18"/>
          <w:szCs w:val="18"/>
        </w:rPr>
        <w:t xml:space="preserve">Thank you for the opportunity to review this draft. </w:t>
      </w:r>
      <w:r>
        <w:rPr>
          <w:b/>
          <w:bCs/>
          <w:color w:val="000000"/>
          <w:sz w:val="18"/>
          <w:szCs w:val="18"/>
        </w:rPr>
        <w:t xml:space="preserve">If you have any queries about the comments in this mandatory editorial coordination, please contact </w:t>
      </w:r>
      <w:r w:rsidR="00C3423A">
        <w:rPr>
          <w:b/>
          <w:bCs/>
          <w:color w:val="000000"/>
          <w:sz w:val="18"/>
          <w:szCs w:val="18"/>
        </w:rPr>
        <w:t>Michelle Turner via email (m.d.turner</w:t>
      </w:r>
      <w:r>
        <w:rPr>
          <w:b/>
          <w:bCs/>
          <w:color w:val="000000"/>
          <w:sz w:val="18"/>
          <w:szCs w:val="18"/>
        </w:rPr>
        <w:t>@ieee.org).</w:t>
      </w:r>
    </w:p>
    <w:p w:rsidR="001464E1" w:rsidRDefault="001464E1" w:rsidP="001464E1">
      <w:pPr>
        <w:autoSpaceDE w:val="0"/>
        <w:autoSpaceDN w:val="0"/>
        <w:adjustRightInd w:val="0"/>
        <w:spacing w:line="240" w:lineRule="atLeast"/>
        <w:ind w:left="360"/>
        <w:rPr>
          <w:b/>
          <w:bCs/>
          <w:color w:val="000000"/>
          <w:sz w:val="18"/>
          <w:szCs w:val="18"/>
        </w:rPr>
      </w:pPr>
    </w:p>
    <w:p w:rsidR="001464E1" w:rsidRDefault="001464E1" w:rsidP="001464E1">
      <w:pPr>
        <w:ind w:left="600" w:hanging="240"/>
        <w:rPr>
          <w:bCs/>
          <w:color w:val="000000"/>
          <w:sz w:val="18"/>
          <w:szCs w:val="18"/>
        </w:rPr>
      </w:pPr>
    </w:p>
    <w:p w:rsidR="001464E1" w:rsidRPr="00484672" w:rsidRDefault="004F6D4D" w:rsidP="004F6D4D">
      <w:pPr>
        <w:rPr>
          <w:sz w:val="18"/>
          <w:szCs w:val="18"/>
        </w:rPr>
      </w:pPr>
      <w:r>
        <w:rPr>
          <w:bCs/>
          <w:color w:val="000000"/>
          <w:sz w:val="18"/>
          <w:szCs w:val="18"/>
        </w:rPr>
        <w:t xml:space="preserve">   </w:t>
      </w:r>
      <w:r>
        <w:rPr>
          <w:bCs/>
          <w:color w:val="000000"/>
          <w:sz w:val="18"/>
          <w:szCs w:val="18"/>
        </w:rPr>
        <w:tab/>
      </w:r>
      <w:r w:rsidR="001464E1" w:rsidRPr="00484672">
        <w:rPr>
          <w:bCs/>
          <w:color w:val="000000"/>
          <w:sz w:val="18"/>
          <w:szCs w:val="18"/>
        </w:rPr>
        <w:t xml:space="preserve">cc: </w:t>
      </w:r>
      <w:r w:rsidR="00C3423A">
        <w:rPr>
          <w:bCs/>
          <w:color w:val="000000"/>
          <w:sz w:val="18"/>
          <w:szCs w:val="18"/>
        </w:rPr>
        <w:t>Patricia Gerdon</w:t>
      </w:r>
    </w:p>
    <w:p w:rsidR="00A11737" w:rsidRPr="00484672" w:rsidRDefault="00A11737" w:rsidP="00C3423A">
      <w:pPr>
        <w:keepNext/>
        <w:autoSpaceDE w:val="0"/>
        <w:autoSpaceDN w:val="0"/>
        <w:adjustRightInd w:val="0"/>
        <w:spacing w:line="240" w:lineRule="atLeast"/>
        <w:rPr>
          <w:color w:val="000000"/>
          <w:sz w:val="18"/>
          <w:szCs w:val="18"/>
        </w:rPr>
      </w:pPr>
    </w:p>
    <w:p w:rsidR="00A11737" w:rsidRDefault="00A11737" w:rsidP="00A11737">
      <w:pPr>
        <w:autoSpaceDE w:val="0"/>
        <w:autoSpaceDN w:val="0"/>
        <w:adjustRightInd w:val="0"/>
        <w:spacing w:line="240" w:lineRule="atLeast"/>
        <w:ind w:left="360"/>
        <w:rPr>
          <w:color w:val="000000"/>
          <w:sz w:val="18"/>
          <w:szCs w:val="18"/>
        </w:rPr>
      </w:pPr>
    </w:p>
    <w:sectPr w:rsidR="00A11737" w:rsidSect="000C0DA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162" w:rsidRDefault="00F71162">
      <w:r>
        <w:separator/>
      </w:r>
    </w:p>
  </w:endnote>
  <w:endnote w:type="continuationSeparator" w:id="0">
    <w:p w:rsidR="00F71162" w:rsidRDefault="00F71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1AB" w:rsidRDefault="000C0DAA" w:rsidP="001A3AAA">
    <w:pPr>
      <w:pStyle w:val="Footer"/>
      <w:framePr w:wrap="around" w:vAnchor="text" w:hAnchor="margin" w:xAlign="right" w:y="1"/>
      <w:rPr>
        <w:rStyle w:val="PageNumber"/>
      </w:rPr>
    </w:pPr>
    <w:r>
      <w:rPr>
        <w:rStyle w:val="PageNumber"/>
      </w:rPr>
      <w:fldChar w:fldCharType="begin"/>
    </w:r>
    <w:r w:rsidR="00AC71AB">
      <w:rPr>
        <w:rStyle w:val="PageNumber"/>
      </w:rPr>
      <w:instrText xml:space="preserve">PAGE  </w:instrText>
    </w:r>
    <w:r>
      <w:rPr>
        <w:rStyle w:val="PageNumber"/>
      </w:rPr>
      <w:fldChar w:fldCharType="end"/>
    </w:r>
  </w:p>
  <w:p w:rsidR="00AC71AB" w:rsidRDefault="00AC71AB" w:rsidP="003C43F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1AB" w:rsidRDefault="000C0DAA" w:rsidP="001A3AAA">
    <w:pPr>
      <w:pStyle w:val="Footer"/>
      <w:framePr w:wrap="around" w:vAnchor="text" w:hAnchor="margin" w:xAlign="right" w:y="1"/>
      <w:rPr>
        <w:rStyle w:val="PageNumber"/>
      </w:rPr>
    </w:pPr>
    <w:r>
      <w:rPr>
        <w:rStyle w:val="PageNumber"/>
      </w:rPr>
      <w:fldChar w:fldCharType="begin"/>
    </w:r>
    <w:r w:rsidR="00AC71AB">
      <w:rPr>
        <w:rStyle w:val="PageNumber"/>
      </w:rPr>
      <w:instrText xml:space="preserve">PAGE  </w:instrText>
    </w:r>
    <w:r>
      <w:rPr>
        <w:rStyle w:val="PageNumber"/>
      </w:rPr>
      <w:fldChar w:fldCharType="separate"/>
    </w:r>
    <w:r w:rsidR="00B57EAB">
      <w:rPr>
        <w:rStyle w:val="PageNumber"/>
        <w:noProof/>
      </w:rPr>
      <w:t>1</w:t>
    </w:r>
    <w:r>
      <w:rPr>
        <w:rStyle w:val="PageNumber"/>
      </w:rPr>
      <w:fldChar w:fldCharType="end"/>
    </w:r>
  </w:p>
  <w:p w:rsidR="00AC71AB" w:rsidRDefault="00AC71AB" w:rsidP="003C43F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162" w:rsidRDefault="00F71162">
      <w:r>
        <w:separator/>
      </w:r>
    </w:p>
  </w:footnote>
  <w:footnote w:type="continuationSeparator" w:id="0">
    <w:p w:rsidR="00F71162" w:rsidRDefault="00F711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23F"/>
    <w:multiLevelType w:val="hybridMultilevel"/>
    <w:tmpl w:val="6700D03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A925C9"/>
    <w:multiLevelType w:val="hybridMultilevel"/>
    <w:tmpl w:val="70B07F9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7B0288"/>
    <w:multiLevelType w:val="hybridMultilevel"/>
    <w:tmpl w:val="A3C0A1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E83106"/>
    <w:multiLevelType w:val="hybridMultilevel"/>
    <w:tmpl w:val="E8E648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9204B0E"/>
    <w:multiLevelType w:val="hybridMultilevel"/>
    <w:tmpl w:val="36B06E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9425E2D"/>
    <w:multiLevelType w:val="hybridMultilevel"/>
    <w:tmpl w:val="56F4569A"/>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856748"/>
    <w:multiLevelType w:val="multilevel"/>
    <w:tmpl w:val="2BF816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nsid w:val="138A4C67"/>
    <w:multiLevelType w:val="hybridMultilevel"/>
    <w:tmpl w:val="A8706B6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1571509C"/>
    <w:multiLevelType w:val="hybridMultilevel"/>
    <w:tmpl w:val="5E682C26"/>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F650F8"/>
    <w:multiLevelType w:val="hybridMultilevel"/>
    <w:tmpl w:val="2482F18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90F0103"/>
    <w:multiLevelType w:val="hybridMultilevel"/>
    <w:tmpl w:val="F79A7F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B037845"/>
    <w:multiLevelType w:val="singleLevel"/>
    <w:tmpl w:val="04090017"/>
    <w:lvl w:ilvl="0">
      <w:start w:val="1"/>
      <w:numFmt w:val="lowerLetter"/>
      <w:lvlText w:val="%1)"/>
      <w:lvlJc w:val="left"/>
      <w:pPr>
        <w:tabs>
          <w:tab w:val="num" w:pos="720"/>
        </w:tabs>
        <w:ind w:left="720" w:hanging="360"/>
      </w:pPr>
    </w:lvl>
  </w:abstractNum>
  <w:abstractNum w:abstractNumId="14">
    <w:nsid w:val="1B2217CF"/>
    <w:multiLevelType w:val="hybridMultilevel"/>
    <w:tmpl w:val="4A0C4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C9076BB"/>
    <w:multiLevelType w:val="hybridMultilevel"/>
    <w:tmpl w:val="8CDEB2C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4C34DB"/>
    <w:multiLevelType w:val="hybridMultilevel"/>
    <w:tmpl w:val="8CDEB2C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3B0A04"/>
    <w:multiLevelType w:val="hybridMultilevel"/>
    <w:tmpl w:val="E5EE67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C31B64"/>
    <w:multiLevelType w:val="multilevel"/>
    <w:tmpl w:val="AD3EB76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31AA1068"/>
    <w:multiLevelType w:val="hybridMultilevel"/>
    <w:tmpl w:val="5448B2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733F16"/>
    <w:multiLevelType w:val="hybridMultilevel"/>
    <w:tmpl w:val="CCC08A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F79470D"/>
    <w:multiLevelType w:val="multilevel"/>
    <w:tmpl w:val="2BF816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2">
    <w:nsid w:val="46A4576B"/>
    <w:multiLevelType w:val="hybridMultilevel"/>
    <w:tmpl w:val="75E0B0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A473E6A"/>
    <w:multiLevelType w:val="hybridMultilevel"/>
    <w:tmpl w:val="7264C5D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CDA7B4A"/>
    <w:multiLevelType w:val="hybridMultilevel"/>
    <w:tmpl w:val="3C96C9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FF1567"/>
    <w:multiLevelType w:val="hybridMultilevel"/>
    <w:tmpl w:val="7910E3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1E7605D"/>
    <w:multiLevelType w:val="singleLevel"/>
    <w:tmpl w:val="465C8E0A"/>
    <w:lvl w:ilvl="0">
      <w:start w:val="1"/>
      <w:numFmt w:val="lowerLetter"/>
      <w:lvlText w:val="%1)"/>
      <w:legacy w:legacy="1" w:legacySpace="0" w:legacyIndent="360"/>
      <w:lvlJc w:val="left"/>
      <w:pPr>
        <w:ind w:left="360" w:hanging="360"/>
      </w:pPr>
    </w:lvl>
  </w:abstractNum>
  <w:abstractNum w:abstractNumId="27">
    <w:nsid w:val="51F03C6E"/>
    <w:multiLevelType w:val="hybridMultilevel"/>
    <w:tmpl w:val="00FAB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8A5E18"/>
    <w:multiLevelType w:val="hybridMultilevel"/>
    <w:tmpl w:val="EEFCE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F849F7"/>
    <w:multiLevelType w:val="hybridMultilevel"/>
    <w:tmpl w:val="B7C0FA9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2658A1"/>
    <w:multiLevelType w:val="hybridMultilevel"/>
    <w:tmpl w:val="8CDEB2C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16"/>
  </w:num>
  <w:num w:numId="5">
    <w:abstractNumId w:val="30"/>
  </w:num>
  <w:num w:numId="6">
    <w:abstractNumId w:val="29"/>
  </w:num>
  <w:num w:numId="7">
    <w:abstractNumId w:val="10"/>
  </w:num>
  <w:num w:numId="8">
    <w:abstractNumId w:val="26"/>
  </w:num>
  <w:num w:numId="9">
    <w:abstractNumId w:val="1"/>
  </w:num>
  <w:num w:numId="10">
    <w:abstractNumId w:val="13"/>
  </w:num>
  <w:num w:numId="11">
    <w:abstractNumId w:val="24"/>
  </w:num>
  <w:num w:numId="12">
    <w:abstractNumId w:val="19"/>
  </w:num>
  <w:num w:numId="13">
    <w:abstractNumId w:val="17"/>
  </w:num>
  <w:num w:numId="14">
    <w:abstractNumId w:val="27"/>
  </w:num>
  <w:num w:numId="15">
    <w:abstractNumId w:val="14"/>
  </w:num>
  <w:num w:numId="16">
    <w:abstractNumId w:val="28"/>
  </w:num>
  <w:num w:numId="17">
    <w:abstractNumId w:val="2"/>
  </w:num>
  <w:num w:numId="18">
    <w:abstractNumId w:val="11"/>
  </w:num>
  <w:num w:numId="19">
    <w:abstractNumId w:val="9"/>
  </w:num>
  <w:num w:numId="20">
    <w:abstractNumId w:val="6"/>
  </w:num>
  <w:num w:numId="21">
    <w:abstractNumId w:val="4"/>
  </w:num>
  <w:num w:numId="22">
    <w:abstractNumId w:val="3"/>
  </w:num>
  <w:num w:numId="23">
    <w:abstractNumId w:val="22"/>
  </w:num>
  <w:num w:numId="24">
    <w:abstractNumId w:val="12"/>
  </w:num>
  <w:num w:numId="25">
    <w:abstractNumId w:val="25"/>
  </w:num>
  <w:num w:numId="26">
    <w:abstractNumId w:val="20"/>
  </w:num>
  <w:num w:numId="27">
    <w:abstractNumId w:val="18"/>
  </w:num>
  <w:num w:numId="28">
    <w:abstractNumId w:val="5"/>
  </w:num>
  <w:num w:numId="29">
    <w:abstractNumId w:val="7"/>
  </w:num>
  <w:num w:numId="30">
    <w:abstractNumId w:val="21"/>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11C4"/>
    <w:rsid w:val="0000050E"/>
    <w:rsid w:val="00007D5F"/>
    <w:rsid w:val="0006375D"/>
    <w:rsid w:val="00066B10"/>
    <w:rsid w:val="0009535E"/>
    <w:rsid w:val="000958E1"/>
    <w:rsid w:val="000C0DAA"/>
    <w:rsid w:val="000D326E"/>
    <w:rsid w:val="00142DFC"/>
    <w:rsid w:val="00144A8C"/>
    <w:rsid w:val="001453B6"/>
    <w:rsid w:val="001464E1"/>
    <w:rsid w:val="00151846"/>
    <w:rsid w:val="00182D8B"/>
    <w:rsid w:val="00185F19"/>
    <w:rsid w:val="001A1E71"/>
    <w:rsid w:val="001A3AAA"/>
    <w:rsid w:val="001B3456"/>
    <w:rsid w:val="001C7949"/>
    <w:rsid w:val="001E609B"/>
    <w:rsid w:val="001F72E6"/>
    <w:rsid w:val="001F7947"/>
    <w:rsid w:val="002176D6"/>
    <w:rsid w:val="002409C8"/>
    <w:rsid w:val="00290DA7"/>
    <w:rsid w:val="002918D7"/>
    <w:rsid w:val="002C00AE"/>
    <w:rsid w:val="002D15D0"/>
    <w:rsid w:val="003039F0"/>
    <w:rsid w:val="003375C0"/>
    <w:rsid w:val="00375E96"/>
    <w:rsid w:val="00376713"/>
    <w:rsid w:val="00393F29"/>
    <w:rsid w:val="003A4350"/>
    <w:rsid w:val="003B3E78"/>
    <w:rsid w:val="003C3A36"/>
    <w:rsid w:val="003C43FE"/>
    <w:rsid w:val="003C4B72"/>
    <w:rsid w:val="004062E5"/>
    <w:rsid w:val="00450430"/>
    <w:rsid w:val="00457FB0"/>
    <w:rsid w:val="00464C05"/>
    <w:rsid w:val="00474021"/>
    <w:rsid w:val="00484672"/>
    <w:rsid w:val="00495386"/>
    <w:rsid w:val="004A11C4"/>
    <w:rsid w:val="004B63B8"/>
    <w:rsid w:val="004C6009"/>
    <w:rsid w:val="004F6D4D"/>
    <w:rsid w:val="00517888"/>
    <w:rsid w:val="00524483"/>
    <w:rsid w:val="0055404C"/>
    <w:rsid w:val="005A7869"/>
    <w:rsid w:val="005B4D9A"/>
    <w:rsid w:val="005D3FCB"/>
    <w:rsid w:val="00602AAA"/>
    <w:rsid w:val="0061785F"/>
    <w:rsid w:val="006721B0"/>
    <w:rsid w:val="0067249E"/>
    <w:rsid w:val="0067478F"/>
    <w:rsid w:val="007000A8"/>
    <w:rsid w:val="00702207"/>
    <w:rsid w:val="00743A1C"/>
    <w:rsid w:val="00767998"/>
    <w:rsid w:val="00795EC2"/>
    <w:rsid w:val="007A41E5"/>
    <w:rsid w:val="00830915"/>
    <w:rsid w:val="008662EC"/>
    <w:rsid w:val="00875918"/>
    <w:rsid w:val="008A0605"/>
    <w:rsid w:val="008A59AA"/>
    <w:rsid w:val="008F21AA"/>
    <w:rsid w:val="00901460"/>
    <w:rsid w:val="009068B1"/>
    <w:rsid w:val="00906A74"/>
    <w:rsid w:val="009110CC"/>
    <w:rsid w:val="00933B5C"/>
    <w:rsid w:val="0093711A"/>
    <w:rsid w:val="00962EF4"/>
    <w:rsid w:val="00984813"/>
    <w:rsid w:val="009A17FD"/>
    <w:rsid w:val="009A42AD"/>
    <w:rsid w:val="009C3DE5"/>
    <w:rsid w:val="00A030B5"/>
    <w:rsid w:val="00A11737"/>
    <w:rsid w:val="00A30B89"/>
    <w:rsid w:val="00A52DAC"/>
    <w:rsid w:val="00AC71AB"/>
    <w:rsid w:val="00AF6A9B"/>
    <w:rsid w:val="00B21C03"/>
    <w:rsid w:val="00B57EAB"/>
    <w:rsid w:val="00B86BE9"/>
    <w:rsid w:val="00BA1322"/>
    <w:rsid w:val="00BC0D6B"/>
    <w:rsid w:val="00BC7512"/>
    <w:rsid w:val="00BF64E0"/>
    <w:rsid w:val="00C3423A"/>
    <w:rsid w:val="00C5721C"/>
    <w:rsid w:val="00C922CF"/>
    <w:rsid w:val="00C971A3"/>
    <w:rsid w:val="00CF302B"/>
    <w:rsid w:val="00CF650F"/>
    <w:rsid w:val="00D02330"/>
    <w:rsid w:val="00D14B90"/>
    <w:rsid w:val="00D67D17"/>
    <w:rsid w:val="00D7664C"/>
    <w:rsid w:val="00DA30DA"/>
    <w:rsid w:val="00DB583C"/>
    <w:rsid w:val="00DE0137"/>
    <w:rsid w:val="00DF1C79"/>
    <w:rsid w:val="00E1228D"/>
    <w:rsid w:val="00E35BE4"/>
    <w:rsid w:val="00E41A34"/>
    <w:rsid w:val="00E66749"/>
    <w:rsid w:val="00E96069"/>
    <w:rsid w:val="00ED760B"/>
    <w:rsid w:val="00F16E2D"/>
    <w:rsid w:val="00F3720E"/>
    <w:rsid w:val="00F4747A"/>
    <w:rsid w:val="00F6231F"/>
    <w:rsid w:val="00F71162"/>
    <w:rsid w:val="00FB6E68"/>
    <w:rsid w:val="00FD3F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DAA"/>
    <w:rPr>
      <w:sz w:val="24"/>
      <w:szCs w:val="24"/>
    </w:rPr>
  </w:style>
  <w:style w:type="paragraph" w:styleId="Heading1">
    <w:name w:val="heading 1"/>
    <w:basedOn w:val="Normal"/>
    <w:next w:val="Normal"/>
    <w:qFormat/>
    <w:rsid w:val="000C0DAA"/>
    <w:pPr>
      <w:keepNext/>
      <w:outlineLvl w:val="0"/>
    </w:pPr>
    <w:rPr>
      <w:b/>
      <w:bCs/>
      <w:sz w:val="20"/>
    </w:rPr>
  </w:style>
  <w:style w:type="paragraph" w:styleId="Heading2">
    <w:name w:val="heading 2"/>
    <w:basedOn w:val="Normal"/>
    <w:next w:val="Normal"/>
    <w:qFormat/>
    <w:rsid w:val="000C0DAA"/>
    <w:pPr>
      <w:keepNext/>
      <w:outlineLvl w:val="1"/>
    </w:pPr>
    <w:rPr>
      <w:b/>
      <w:bCs/>
      <w:sz w:val="20"/>
      <w:u w:val="single"/>
    </w:rPr>
  </w:style>
  <w:style w:type="paragraph" w:styleId="Heading3">
    <w:name w:val="heading 3"/>
    <w:basedOn w:val="Normal"/>
    <w:next w:val="Normal"/>
    <w:qFormat/>
    <w:rsid w:val="000C0DAA"/>
    <w:pPr>
      <w:keepNext/>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0DAA"/>
    <w:rPr>
      <w:color w:val="0000FF"/>
      <w:u w:val="single"/>
    </w:rPr>
  </w:style>
  <w:style w:type="paragraph" w:styleId="BodyTextIndent">
    <w:name w:val="Body Text Indent"/>
    <w:basedOn w:val="Normal"/>
    <w:rsid w:val="000C0DAA"/>
    <w:pPr>
      <w:ind w:left="1080"/>
    </w:pPr>
    <w:rPr>
      <w:sz w:val="20"/>
    </w:rPr>
  </w:style>
  <w:style w:type="paragraph" w:styleId="BodyText">
    <w:name w:val="Body Text"/>
    <w:basedOn w:val="Normal"/>
    <w:rsid w:val="000C0DAA"/>
    <w:rPr>
      <w:b/>
      <w:bCs/>
      <w:sz w:val="20"/>
    </w:rPr>
  </w:style>
  <w:style w:type="paragraph" w:styleId="BodyTextIndent2">
    <w:name w:val="Body Text Indent 2"/>
    <w:basedOn w:val="Normal"/>
    <w:rsid w:val="000C0DAA"/>
    <w:pPr>
      <w:ind w:left="1440"/>
    </w:pPr>
    <w:rPr>
      <w:sz w:val="20"/>
    </w:rPr>
  </w:style>
  <w:style w:type="table" w:styleId="TableGrid">
    <w:name w:val="Table Grid"/>
    <w:basedOn w:val="TableNormal"/>
    <w:rsid w:val="009068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9110CC"/>
    <w:rPr>
      <w:sz w:val="16"/>
      <w:szCs w:val="16"/>
    </w:rPr>
  </w:style>
  <w:style w:type="paragraph" w:styleId="CommentText">
    <w:name w:val="annotation text"/>
    <w:basedOn w:val="Normal"/>
    <w:semiHidden/>
    <w:rsid w:val="009110CC"/>
    <w:rPr>
      <w:sz w:val="20"/>
      <w:szCs w:val="20"/>
    </w:rPr>
  </w:style>
  <w:style w:type="paragraph" w:styleId="CommentSubject">
    <w:name w:val="annotation subject"/>
    <w:basedOn w:val="CommentText"/>
    <w:next w:val="CommentText"/>
    <w:semiHidden/>
    <w:rsid w:val="009110CC"/>
    <w:rPr>
      <w:b/>
      <w:bCs/>
    </w:rPr>
  </w:style>
  <w:style w:type="paragraph" w:styleId="BalloonText">
    <w:name w:val="Balloon Text"/>
    <w:basedOn w:val="Normal"/>
    <w:semiHidden/>
    <w:rsid w:val="009110CC"/>
    <w:rPr>
      <w:rFonts w:ascii="Tahoma" w:hAnsi="Tahoma" w:cs="Tahoma"/>
      <w:sz w:val="16"/>
      <w:szCs w:val="16"/>
    </w:rPr>
  </w:style>
  <w:style w:type="paragraph" w:styleId="Footer">
    <w:name w:val="footer"/>
    <w:basedOn w:val="Normal"/>
    <w:rsid w:val="003C43FE"/>
    <w:pPr>
      <w:tabs>
        <w:tab w:val="center" w:pos="4320"/>
        <w:tab w:val="right" w:pos="8640"/>
      </w:tabs>
    </w:pPr>
  </w:style>
  <w:style w:type="character" w:styleId="PageNumber">
    <w:name w:val="page number"/>
    <w:basedOn w:val="DefaultParagraphFont"/>
    <w:rsid w:val="003C43FE"/>
  </w:style>
  <w:style w:type="character" w:styleId="FollowedHyperlink">
    <w:name w:val="FollowedHyperlink"/>
    <w:basedOn w:val="DefaultParagraphFont"/>
    <w:rsid w:val="00A52DAC"/>
    <w:rPr>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4/26/2004 11:46 AM</vt:lpstr>
    </vt:vector>
  </TitlesOfParts>
  <Company>IEEE</Company>
  <LinksUpToDate>false</LinksUpToDate>
  <CharactersWithSpaces>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4/26/2004 11:46 AM</dc:title>
  <dc:subject/>
  <dc:creator>IEEE</dc:creator>
  <cp:keywords/>
  <dc:description/>
  <cp:lastModifiedBy>Subir Das</cp:lastModifiedBy>
  <cp:revision>2</cp:revision>
  <cp:lastPrinted>2006-06-21T19:17:00Z</cp:lastPrinted>
  <dcterms:created xsi:type="dcterms:W3CDTF">2011-07-18T15:41:00Z</dcterms:created>
  <dcterms:modified xsi:type="dcterms:W3CDTF">2011-07-18T15:41:00Z</dcterms:modified>
</cp:coreProperties>
</file>