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9F8D7" w14:textId="77777777" w:rsidR="00E153D1" w:rsidRPr="00A429DD" w:rsidRDefault="00E153D1" w:rsidP="00F1146D">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F1146D">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F1146D">
      <w:pPr>
        <w:spacing w:line="240" w:lineRule="auto"/>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F1146D">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F1146D">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F1146D">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157A78E3" w:rsidR="00E153D1" w:rsidRPr="00A429DD" w:rsidRDefault="00EF3741" w:rsidP="00F1146D">
            <w:pPr>
              <w:pStyle w:val="covertext"/>
              <w:rPr>
                <w:rFonts w:ascii="Calibri" w:hAnsi="Calibri"/>
                <w:sz w:val="28"/>
                <w:szCs w:val="28"/>
              </w:rPr>
            </w:pPr>
            <w:r>
              <w:rPr>
                <w:rFonts w:ascii="Calibri" w:hAnsi="Calibri"/>
                <w:b/>
                <w:sz w:val="28"/>
                <w:szCs w:val="28"/>
              </w:rPr>
              <w:t>March</w:t>
            </w:r>
            <w:r w:rsidR="00BE387C">
              <w:rPr>
                <w:rFonts w:ascii="Calibri" w:hAnsi="Calibri"/>
                <w:b/>
                <w:sz w:val="28"/>
                <w:szCs w:val="28"/>
              </w:rPr>
              <w:t xml:space="preserve"> 202</w:t>
            </w:r>
            <w:r>
              <w:rPr>
                <w:rFonts w:ascii="Calibri" w:hAnsi="Calibri"/>
                <w:b/>
                <w:sz w:val="28"/>
                <w:szCs w:val="28"/>
              </w:rPr>
              <w:t>4</w:t>
            </w:r>
            <w:r w:rsidR="004C0D55">
              <w:rPr>
                <w:rFonts w:ascii="Calibri" w:hAnsi="Calibri"/>
                <w:b/>
                <w:sz w:val="28"/>
                <w:szCs w:val="28"/>
              </w:rPr>
              <w:t xml:space="preserve"> WG Minutes</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F1146D">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50EA0999" w:rsidR="00E153D1" w:rsidRPr="00A429DD" w:rsidRDefault="00EF3741" w:rsidP="00F1146D">
            <w:pPr>
              <w:pStyle w:val="covertext"/>
              <w:rPr>
                <w:rFonts w:ascii="Calibri" w:hAnsi="Calibri"/>
                <w:szCs w:val="24"/>
              </w:rPr>
            </w:pPr>
            <w:r>
              <w:rPr>
                <w:rFonts w:ascii="Calibri" w:hAnsi="Calibri"/>
                <w:szCs w:val="24"/>
              </w:rPr>
              <w:t>March</w:t>
            </w:r>
            <w:r w:rsidR="004F3887">
              <w:rPr>
                <w:rFonts w:ascii="Calibri" w:hAnsi="Calibri"/>
                <w:szCs w:val="24"/>
              </w:rPr>
              <w:t xml:space="preserve"> 15</w:t>
            </w:r>
            <w:r w:rsidR="000C6666" w:rsidRPr="0084755B">
              <w:rPr>
                <w:rFonts w:ascii="Calibri" w:hAnsi="Calibri"/>
                <w:szCs w:val="24"/>
              </w:rPr>
              <w:t>,</w:t>
            </w:r>
            <w:r w:rsidR="0023260A" w:rsidRPr="0084755B">
              <w:rPr>
                <w:rFonts w:ascii="Calibri" w:hAnsi="Calibri"/>
                <w:szCs w:val="24"/>
              </w:rPr>
              <w:t xml:space="preserve"> 20</w:t>
            </w:r>
            <w:r w:rsidR="00BE387C">
              <w:rPr>
                <w:rFonts w:ascii="Calibri" w:hAnsi="Calibri"/>
                <w:szCs w:val="24"/>
              </w:rPr>
              <w:t>2</w:t>
            </w:r>
            <w:r w:rsidR="008F62F2">
              <w:rPr>
                <w:rFonts w:ascii="Calibri" w:hAnsi="Calibri"/>
                <w:szCs w:val="24"/>
              </w:rPr>
              <w:t>4</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F1146D">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0ADAB8CA" w14:textId="77777777" w:rsidR="00E153D1" w:rsidRPr="00A429DD" w:rsidRDefault="004C0D55" w:rsidP="00F1146D">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14:paraId="03EFD4C2" w14:textId="77777777" w:rsidR="00E153D1" w:rsidRPr="00A429DD" w:rsidRDefault="004C0D55" w:rsidP="00F1146D">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14:paraId="22C1D2DF" w14:textId="77777777" w:rsidR="00E153D1" w:rsidRPr="00A429DD" w:rsidRDefault="00E153D1" w:rsidP="00F1146D">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14:paraId="00C377ED" w14:textId="77777777" w:rsidR="00E153D1" w:rsidRPr="00A429DD" w:rsidRDefault="004C0D55" w:rsidP="00F1146D">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14:paraId="3C2C01FA" w14:textId="77777777" w:rsidTr="00EB2E3A">
        <w:tc>
          <w:tcPr>
            <w:tcW w:w="1260" w:type="dxa"/>
            <w:tcBorders>
              <w:top w:val="single" w:sz="6" w:space="0" w:color="auto"/>
            </w:tcBorders>
          </w:tcPr>
          <w:p w14:paraId="5652157F" w14:textId="77777777" w:rsidR="00E153D1" w:rsidRPr="00A429DD" w:rsidRDefault="00E153D1" w:rsidP="00F1146D">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7777777" w:rsidR="00E153D1" w:rsidRPr="00A429DD" w:rsidRDefault="00E153D1" w:rsidP="00F1146D">
            <w:pPr>
              <w:pStyle w:val="covertext"/>
              <w:rPr>
                <w:rFonts w:ascii="Calibri" w:hAnsi="Calibri"/>
                <w:szCs w:val="24"/>
              </w:rPr>
            </w:pPr>
            <w:r w:rsidRPr="00A429DD">
              <w:rPr>
                <w:rFonts w:ascii="Calibri" w:hAnsi="Calibri"/>
                <w:szCs w:val="24"/>
              </w:rPr>
              <w:t>[]</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F1146D">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77777777" w:rsidR="00E153D1" w:rsidRPr="00A429DD" w:rsidRDefault="00E153D1" w:rsidP="00F1146D">
            <w:pPr>
              <w:pStyle w:val="covertext"/>
              <w:rPr>
                <w:rFonts w:ascii="Calibri" w:hAnsi="Calibri"/>
                <w:szCs w:val="24"/>
              </w:rPr>
            </w:pPr>
            <w:r w:rsidRPr="00A429DD">
              <w:rPr>
                <w:rFonts w:ascii="Calibri" w:hAnsi="Calibri"/>
                <w:szCs w:val="24"/>
              </w:rPr>
              <w:t>[]</w:t>
            </w:r>
          </w:p>
          <w:p w14:paraId="57743046" w14:textId="77777777" w:rsidR="00E153D1" w:rsidRPr="00A429DD" w:rsidRDefault="00E153D1" w:rsidP="00F1146D">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F1146D">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77777777" w:rsidR="00E153D1" w:rsidRPr="00A429DD" w:rsidRDefault="00E153D1" w:rsidP="00F1146D">
            <w:pPr>
              <w:pStyle w:val="covertext"/>
              <w:rPr>
                <w:rFonts w:ascii="Calibri" w:hAnsi="Calibri"/>
                <w:szCs w:val="24"/>
              </w:rPr>
            </w:pP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F1146D">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F1146D">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F1146D">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F1146D">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F1146D">
      <w:pPr>
        <w:spacing w:after="0" w:line="240" w:lineRule="auto"/>
      </w:pPr>
      <w:r w:rsidRPr="00DB5726">
        <w:rPr>
          <w:rFonts w:ascii="Calibri" w:hAnsi="Calibri"/>
          <w:b/>
        </w:rPr>
        <w:br w:type="page"/>
      </w:r>
    </w:p>
    <w:p w14:paraId="469E7B46" w14:textId="368B3CA7" w:rsidR="002B183F" w:rsidRPr="00283796" w:rsidRDefault="006B446A" w:rsidP="00F1146D">
      <w:pPr>
        <w:spacing w:after="0" w:line="240" w:lineRule="auto"/>
        <w:rPr>
          <w:b/>
        </w:rPr>
      </w:pPr>
      <w:r w:rsidRPr="00292075">
        <w:rPr>
          <w:b/>
        </w:rPr>
        <w:lastRenderedPageBreak/>
        <w:t>Monday</w:t>
      </w:r>
      <w:r w:rsidR="005B4902" w:rsidRPr="00292075">
        <w:rPr>
          <w:b/>
        </w:rPr>
        <w:t xml:space="preserve"> </w:t>
      </w:r>
      <w:r w:rsidR="00EF3741">
        <w:rPr>
          <w:b/>
        </w:rPr>
        <w:t>March 11</w:t>
      </w:r>
      <w:r w:rsidR="00D06B2A" w:rsidRPr="00292075">
        <w:rPr>
          <w:b/>
        </w:rPr>
        <w:t>, 20</w:t>
      </w:r>
      <w:r w:rsidR="00C02B19" w:rsidRPr="00292075">
        <w:rPr>
          <w:b/>
        </w:rPr>
        <w:t>2</w:t>
      </w:r>
      <w:r w:rsidR="005D07D2">
        <w:rPr>
          <w:b/>
        </w:rPr>
        <w:t>4</w:t>
      </w:r>
    </w:p>
    <w:p w14:paraId="48EC1541" w14:textId="77777777" w:rsidR="00283796" w:rsidRDefault="00283796" w:rsidP="00F1146D">
      <w:pPr>
        <w:spacing w:after="0" w:line="240" w:lineRule="auto"/>
      </w:pPr>
    </w:p>
    <w:p w14:paraId="32CCFC7C" w14:textId="682572D5" w:rsidR="005D07D2" w:rsidRDefault="005D07D2" w:rsidP="00F1146D">
      <w:pPr>
        <w:spacing w:after="0" w:line="240" w:lineRule="auto"/>
      </w:pPr>
      <w:r>
        <w:t xml:space="preserve">Chair called the meeting to order at </w:t>
      </w:r>
      <w:r w:rsidR="005F5166">
        <w:t>4:03</w:t>
      </w:r>
      <w:r w:rsidR="00C4015A">
        <w:t xml:space="preserve"> PM</w:t>
      </w:r>
    </w:p>
    <w:p w14:paraId="34127C6F" w14:textId="77777777" w:rsidR="00C4015A" w:rsidRDefault="00C4015A" w:rsidP="00F1146D">
      <w:pPr>
        <w:spacing w:after="0" w:line="240" w:lineRule="auto"/>
      </w:pPr>
    </w:p>
    <w:p w14:paraId="15C9B3B8" w14:textId="09F7A033" w:rsidR="00D069C0" w:rsidRDefault="00D069C0" w:rsidP="00D069C0">
      <w:pPr>
        <w:spacing w:after="0" w:line="240" w:lineRule="auto"/>
      </w:pPr>
      <w:r>
        <w:t xml:space="preserve">The chair reviewed the agenda. </w:t>
      </w:r>
      <w:r w:rsidR="005F5166">
        <w:t>Several changes were requested</w:t>
      </w:r>
      <w:r>
        <w:t>.  The WG unanimously approved the agenda, document 802.19-2</w:t>
      </w:r>
      <w:r w:rsidR="006A4101">
        <w:t>4</w:t>
      </w:r>
      <w:r>
        <w:t>/0</w:t>
      </w:r>
      <w:r w:rsidR="009958D6">
        <w:t>9</w:t>
      </w:r>
      <w:r>
        <w:t>r</w:t>
      </w:r>
      <w:r w:rsidR="009958D6">
        <w:t>3</w:t>
      </w:r>
      <w:r>
        <w:t>.</w:t>
      </w:r>
    </w:p>
    <w:p w14:paraId="76005FAD" w14:textId="77777777" w:rsidR="00D069C0" w:rsidRDefault="00D069C0" w:rsidP="00D069C0">
      <w:pPr>
        <w:spacing w:after="0" w:line="240" w:lineRule="auto"/>
      </w:pPr>
    </w:p>
    <w:p w14:paraId="076354C8" w14:textId="5698F1E6" w:rsidR="00D069C0" w:rsidRDefault="00D069C0" w:rsidP="00D069C0">
      <w:pPr>
        <w:spacing w:after="0" w:line="240" w:lineRule="auto"/>
      </w:pPr>
      <w:r>
        <w:t>The chair re</w:t>
      </w:r>
      <w:r w:rsidR="00B700DE">
        <w:t>a</w:t>
      </w:r>
      <w:r>
        <w:t>d the IEEE Patent Policy slides.  There were no responses to the call for potentially essential patent claims.</w:t>
      </w:r>
    </w:p>
    <w:p w14:paraId="08B8238C" w14:textId="77777777" w:rsidR="00D069C0" w:rsidRDefault="00D069C0" w:rsidP="00D069C0">
      <w:pPr>
        <w:spacing w:after="0" w:line="240" w:lineRule="auto"/>
      </w:pPr>
    </w:p>
    <w:p w14:paraId="1B386FC1" w14:textId="77777777" w:rsidR="00D069C0" w:rsidRDefault="00D069C0" w:rsidP="00D069C0">
      <w:pPr>
        <w:spacing w:after="0" w:line="240" w:lineRule="auto"/>
      </w:pPr>
      <w:r>
        <w:t>The chair read the IEEE Standards Association Participant Behavior slides.</w:t>
      </w:r>
    </w:p>
    <w:p w14:paraId="5F23F3F0" w14:textId="77777777" w:rsidR="00D069C0" w:rsidRDefault="00D069C0" w:rsidP="00D069C0">
      <w:pPr>
        <w:spacing w:after="0" w:line="240" w:lineRule="auto"/>
      </w:pPr>
    </w:p>
    <w:p w14:paraId="01521A34" w14:textId="7D8BB352" w:rsidR="00D069C0" w:rsidRDefault="00D069C0" w:rsidP="00D069C0">
      <w:pPr>
        <w:spacing w:after="0" w:line="240" w:lineRule="auto"/>
      </w:pPr>
      <w:r>
        <w:t>The minutes from the previous meeting, document 802.19-2</w:t>
      </w:r>
      <w:r w:rsidR="00633E56">
        <w:t>4</w:t>
      </w:r>
      <w:r>
        <w:t>/0</w:t>
      </w:r>
      <w:r w:rsidR="009958D6">
        <w:t>8</w:t>
      </w:r>
      <w:r>
        <w:t>r0, were approved unanimously.</w:t>
      </w:r>
    </w:p>
    <w:p w14:paraId="45C3F277" w14:textId="77777777" w:rsidR="00D069C0" w:rsidRDefault="00D069C0" w:rsidP="00D069C0">
      <w:pPr>
        <w:spacing w:after="0" w:line="240" w:lineRule="auto"/>
      </w:pPr>
    </w:p>
    <w:p w14:paraId="09399434" w14:textId="0517D6A0" w:rsidR="00D069C0" w:rsidRDefault="00D069C0" w:rsidP="00D069C0">
      <w:pPr>
        <w:spacing w:after="0" w:line="240" w:lineRule="auto"/>
      </w:pPr>
      <w:r>
        <w:t>The chair reviewed the Opening Report, document 802.19-2</w:t>
      </w:r>
      <w:r w:rsidR="00633E56">
        <w:t>4</w:t>
      </w:r>
      <w:r>
        <w:t>/</w:t>
      </w:r>
      <w:r w:rsidR="00CD4B98">
        <w:t>10</w:t>
      </w:r>
      <w:r>
        <w:t>r</w:t>
      </w:r>
      <w:r w:rsidR="00CD4B98">
        <w:t>1</w:t>
      </w:r>
      <w:r>
        <w:t>.</w:t>
      </w:r>
    </w:p>
    <w:p w14:paraId="00F74D16" w14:textId="77777777" w:rsidR="00D069C0" w:rsidRDefault="00D069C0" w:rsidP="00D069C0">
      <w:pPr>
        <w:spacing w:after="0" w:line="240" w:lineRule="auto"/>
      </w:pPr>
    </w:p>
    <w:p w14:paraId="296440F1" w14:textId="488C60C2" w:rsidR="00CD4B98" w:rsidRDefault="006A3C95" w:rsidP="00D069C0">
      <w:pPr>
        <w:spacing w:after="0" w:line="240" w:lineRule="auto"/>
      </w:pPr>
      <w:r>
        <w:t xml:space="preserve">The chair reviewed EC document </w:t>
      </w:r>
      <w:r w:rsidR="00812448">
        <w:t>EC-24/59r1 on proposed rule changes on gaining and maintaining voting rig</w:t>
      </w:r>
      <w:r w:rsidR="00533CFB">
        <w:t xml:space="preserve">hts.  It was suggested that a Straw Poll be taken.  Here are the straw poll results which the Chair sent to the Executive Committee email reflector after the </w:t>
      </w:r>
      <w:r w:rsidR="00D30170">
        <w:t>meeting.</w:t>
      </w:r>
    </w:p>
    <w:p w14:paraId="69DDDA55" w14:textId="77777777" w:rsidR="00D30170" w:rsidRDefault="00D30170" w:rsidP="00D069C0">
      <w:pPr>
        <w:spacing w:after="0" w:line="240" w:lineRule="auto"/>
      </w:pPr>
    </w:p>
    <w:p w14:paraId="56AFAC4A" w14:textId="77777777" w:rsidR="007417D1" w:rsidRPr="007417D1" w:rsidRDefault="007417D1" w:rsidP="007417D1">
      <w:pPr>
        <w:spacing w:after="0" w:line="240" w:lineRule="auto"/>
        <w:rPr>
          <w:b/>
          <w:bCs/>
        </w:rPr>
      </w:pPr>
      <w:r w:rsidRPr="007417D1">
        <w:rPr>
          <w:b/>
          <w:bCs/>
        </w:rPr>
        <w:t>Straw Poll</w:t>
      </w:r>
    </w:p>
    <w:p w14:paraId="2C717437" w14:textId="77777777" w:rsidR="007417D1" w:rsidRDefault="007417D1" w:rsidP="007417D1">
      <w:pPr>
        <w:spacing w:after="0" w:line="240" w:lineRule="auto"/>
      </w:pPr>
      <w:r>
        <w:t>What is the earliest this rule should become effectively?</w:t>
      </w:r>
    </w:p>
    <w:p w14:paraId="178439F3" w14:textId="77777777" w:rsidR="007417D1" w:rsidRDefault="007417D1" w:rsidP="007417D1">
      <w:pPr>
        <w:pStyle w:val="ListParagraph"/>
        <w:numPr>
          <w:ilvl w:val="0"/>
          <w:numId w:val="20"/>
        </w:numPr>
        <w:spacing w:after="0" w:line="240" w:lineRule="auto"/>
      </w:pPr>
      <w:r>
        <w:t>Never:</w:t>
      </w:r>
      <w:r>
        <w:tab/>
      </w:r>
      <w:r>
        <w:tab/>
      </w:r>
      <w:r>
        <w:tab/>
      </w:r>
      <w:r>
        <w:tab/>
      </w:r>
      <w:r>
        <w:tab/>
        <w:t>5</w:t>
      </w:r>
    </w:p>
    <w:p w14:paraId="46AFDC32" w14:textId="77777777" w:rsidR="007417D1" w:rsidRDefault="007417D1" w:rsidP="007417D1">
      <w:pPr>
        <w:pStyle w:val="ListParagraph"/>
        <w:numPr>
          <w:ilvl w:val="0"/>
          <w:numId w:val="20"/>
        </w:numPr>
        <w:spacing w:after="0" w:line="240" w:lineRule="auto"/>
      </w:pPr>
      <w:r>
        <w:t>March 2024:</w:t>
      </w:r>
      <w:r>
        <w:tab/>
      </w:r>
      <w:r>
        <w:tab/>
      </w:r>
      <w:r>
        <w:tab/>
      </w:r>
      <w:r>
        <w:tab/>
        <w:t>1</w:t>
      </w:r>
    </w:p>
    <w:p w14:paraId="639F377D" w14:textId="77777777" w:rsidR="007417D1" w:rsidRDefault="007417D1" w:rsidP="007417D1">
      <w:pPr>
        <w:pStyle w:val="ListParagraph"/>
        <w:numPr>
          <w:ilvl w:val="0"/>
          <w:numId w:val="20"/>
        </w:numPr>
        <w:spacing w:after="0" w:line="240" w:lineRule="auto"/>
      </w:pPr>
      <w:r>
        <w:t>July 2024:</w:t>
      </w:r>
      <w:r>
        <w:tab/>
      </w:r>
      <w:r>
        <w:tab/>
      </w:r>
      <w:r>
        <w:tab/>
      </w:r>
      <w:r>
        <w:tab/>
        <w:t>5</w:t>
      </w:r>
    </w:p>
    <w:p w14:paraId="6E20A1A1" w14:textId="77777777" w:rsidR="007417D1" w:rsidRDefault="007417D1" w:rsidP="007417D1">
      <w:pPr>
        <w:pStyle w:val="ListParagraph"/>
        <w:numPr>
          <w:ilvl w:val="0"/>
          <w:numId w:val="20"/>
        </w:numPr>
        <w:spacing w:after="0" w:line="240" w:lineRule="auto"/>
      </w:pPr>
      <w:r>
        <w:t>March 2025:</w:t>
      </w:r>
      <w:r>
        <w:tab/>
      </w:r>
      <w:r>
        <w:tab/>
      </w:r>
      <w:r>
        <w:tab/>
      </w:r>
      <w:r>
        <w:tab/>
        <w:t>4</w:t>
      </w:r>
    </w:p>
    <w:p w14:paraId="74E59AEA" w14:textId="77777777" w:rsidR="007417D1" w:rsidRDefault="007417D1" w:rsidP="007417D1">
      <w:pPr>
        <w:pStyle w:val="ListParagraph"/>
        <w:numPr>
          <w:ilvl w:val="0"/>
          <w:numId w:val="20"/>
        </w:numPr>
        <w:spacing w:after="0" w:line="240" w:lineRule="auto"/>
      </w:pPr>
      <w:r>
        <w:t>After March 2025, based on Data:</w:t>
      </w:r>
      <w:r>
        <w:tab/>
        <w:t>5</w:t>
      </w:r>
    </w:p>
    <w:p w14:paraId="54045106" w14:textId="77777777" w:rsidR="00D30170" w:rsidRDefault="00D30170" w:rsidP="00D069C0">
      <w:pPr>
        <w:spacing w:after="0" w:line="240" w:lineRule="auto"/>
      </w:pPr>
    </w:p>
    <w:p w14:paraId="2A19FC4A" w14:textId="2E2FC2FF" w:rsidR="00AD4898" w:rsidRDefault="00087296" w:rsidP="00D069C0">
      <w:pPr>
        <w:spacing w:after="0" w:line="240" w:lineRule="auto"/>
      </w:pPr>
      <w:r>
        <w:t xml:space="preserve">The </w:t>
      </w:r>
      <w:r w:rsidR="00E24F25">
        <w:t xml:space="preserve">WG </w:t>
      </w:r>
      <w:r>
        <w:t xml:space="preserve">Chair handed over the </w:t>
      </w:r>
      <w:r w:rsidR="00AA794E">
        <w:t xml:space="preserve">meeting to the TG3a Chair to run the WG Elections. </w:t>
      </w:r>
      <w:r w:rsidR="00A71BD2">
        <w:t>The Task Group 3a Chair ran the WG elections.  There was only a single candidate for each position.</w:t>
      </w:r>
      <w:r w:rsidR="00B52826">
        <w:t xml:space="preserve">  Here were the confirmation </w:t>
      </w:r>
      <w:r w:rsidR="00AD4898">
        <w:t>vote results.</w:t>
      </w:r>
    </w:p>
    <w:p w14:paraId="7326DBD1" w14:textId="77777777" w:rsidR="00A71BD2" w:rsidRDefault="00A71BD2" w:rsidP="00D069C0">
      <w:pPr>
        <w:spacing w:after="0" w:line="240" w:lineRule="auto"/>
      </w:pPr>
    </w:p>
    <w:p w14:paraId="7828DE30" w14:textId="77777777" w:rsidR="00B52826" w:rsidRDefault="00B52826" w:rsidP="00B52826">
      <w:pPr>
        <w:spacing w:after="0" w:line="240" w:lineRule="auto"/>
      </w:pPr>
      <w:r>
        <w:t>Confirm Tuncer Baykas as the IEEE 802.19 Working Group Chair.</w:t>
      </w:r>
    </w:p>
    <w:p w14:paraId="7E47D88B" w14:textId="5A226333" w:rsidR="00AD4898" w:rsidRDefault="00AD4898" w:rsidP="00B52826">
      <w:pPr>
        <w:spacing w:after="0" w:line="240" w:lineRule="auto"/>
      </w:pPr>
      <w:r>
        <w:t>16/0/1 (Y/N/A)</w:t>
      </w:r>
    </w:p>
    <w:p w14:paraId="34F1D230" w14:textId="3750554A" w:rsidR="00A00E68" w:rsidRDefault="00A00E68" w:rsidP="00B52826">
      <w:pPr>
        <w:spacing w:after="0" w:line="240" w:lineRule="auto"/>
      </w:pPr>
      <w:r>
        <w:t>Confirmation Passed.</w:t>
      </w:r>
    </w:p>
    <w:p w14:paraId="52E0CB93" w14:textId="77777777" w:rsidR="00B52826" w:rsidRDefault="00B52826" w:rsidP="00B52826">
      <w:pPr>
        <w:spacing w:after="0" w:line="240" w:lineRule="auto"/>
      </w:pPr>
    </w:p>
    <w:p w14:paraId="14EEB539" w14:textId="77777777" w:rsidR="00B52826" w:rsidRDefault="00B52826" w:rsidP="00B52826">
      <w:pPr>
        <w:spacing w:after="0" w:line="240" w:lineRule="auto"/>
      </w:pPr>
      <w:r>
        <w:t>Confirm Steve Shellhammer as the IEEE 802.19 Working Group Vice Chair.</w:t>
      </w:r>
    </w:p>
    <w:p w14:paraId="28E0F179" w14:textId="77777777" w:rsidR="00087296" w:rsidRDefault="00087296" w:rsidP="00087296">
      <w:pPr>
        <w:spacing w:after="0" w:line="240" w:lineRule="auto"/>
      </w:pPr>
      <w:r>
        <w:t>16/0/1 (Y/N/A)</w:t>
      </w:r>
    </w:p>
    <w:p w14:paraId="25C1F53D" w14:textId="77777777" w:rsidR="00A00E68" w:rsidRDefault="00A00E68" w:rsidP="00A00E68">
      <w:pPr>
        <w:spacing w:after="0" w:line="240" w:lineRule="auto"/>
      </w:pPr>
      <w:r>
        <w:t>Confirmation Passed.</w:t>
      </w:r>
    </w:p>
    <w:p w14:paraId="040E5603" w14:textId="77777777" w:rsidR="00087296" w:rsidRDefault="00087296" w:rsidP="00B52826">
      <w:pPr>
        <w:spacing w:after="0" w:line="240" w:lineRule="auto"/>
      </w:pPr>
    </w:p>
    <w:p w14:paraId="29D5585F" w14:textId="183317AF" w:rsidR="00AA794E" w:rsidRDefault="00AA794E" w:rsidP="00B52826">
      <w:pPr>
        <w:spacing w:after="0" w:line="240" w:lineRule="auto"/>
      </w:pPr>
      <w:r>
        <w:t xml:space="preserve">The </w:t>
      </w:r>
      <w:r w:rsidR="00E24F25">
        <w:t xml:space="preserve">WG </w:t>
      </w:r>
      <w:r>
        <w:t xml:space="preserve">Chair took back </w:t>
      </w:r>
      <w:r w:rsidR="00E24F25">
        <w:t>the chair role from the TG3a Chair.</w:t>
      </w:r>
    </w:p>
    <w:p w14:paraId="0B72AEBD" w14:textId="77777777" w:rsidR="00E24F25" w:rsidRDefault="00E24F25" w:rsidP="00B52826">
      <w:pPr>
        <w:spacing w:after="0" w:line="240" w:lineRule="auto"/>
      </w:pPr>
    </w:p>
    <w:p w14:paraId="0B3B06EC" w14:textId="1A747655" w:rsidR="00E24F25" w:rsidRDefault="002B3229" w:rsidP="00B52826">
      <w:pPr>
        <w:spacing w:after="0" w:line="240" w:lineRule="auto"/>
      </w:pPr>
      <w:r>
        <w:t xml:space="preserve">With the Standards Board approval of the </w:t>
      </w:r>
      <w:r w:rsidR="004F2F93">
        <w:t xml:space="preserve">802.19.3a PAR, the Chair appointed Ben Rolfe as the Chair of TG3a.  The Chair </w:t>
      </w:r>
      <w:r w:rsidR="000E0239">
        <w:t>held a confirmation vote on the TG3a Chair position.</w:t>
      </w:r>
    </w:p>
    <w:p w14:paraId="06CE507B" w14:textId="77777777" w:rsidR="000E0239" w:rsidRDefault="000E0239" w:rsidP="00B52826">
      <w:pPr>
        <w:spacing w:after="0" w:line="240" w:lineRule="auto"/>
      </w:pPr>
    </w:p>
    <w:p w14:paraId="0A1B9CAC" w14:textId="52C3F4F0" w:rsidR="00A71BD2" w:rsidRDefault="00B52826" w:rsidP="00B52826">
      <w:pPr>
        <w:spacing w:after="0" w:line="240" w:lineRule="auto"/>
      </w:pPr>
      <w:r>
        <w:t>Confirm Ben Rolfe as the IEEE 802.19 Task Group 3a Chair.</w:t>
      </w:r>
    </w:p>
    <w:p w14:paraId="14BC6704" w14:textId="0B690FAA" w:rsidR="000E0239" w:rsidRDefault="000E0239" w:rsidP="000E0239">
      <w:pPr>
        <w:spacing w:after="0" w:line="240" w:lineRule="auto"/>
      </w:pPr>
      <w:r>
        <w:lastRenderedPageBreak/>
        <w:t>16/0/2 (Y/N/A)</w:t>
      </w:r>
    </w:p>
    <w:p w14:paraId="544DBE2F" w14:textId="77777777" w:rsidR="00A00E68" w:rsidRDefault="00A00E68" w:rsidP="00A00E68">
      <w:pPr>
        <w:spacing w:after="0" w:line="240" w:lineRule="auto"/>
      </w:pPr>
      <w:r>
        <w:t>Confirmation Passed.</w:t>
      </w:r>
    </w:p>
    <w:p w14:paraId="589A4395" w14:textId="77777777" w:rsidR="00AD3B8A" w:rsidRDefault="00AD3B8A" w:rsidP="00D069C0">
      <w:pPr>
        <w:spacing w:after="0" w:line="240" w:lineRule="auto"/>
      </w:pPr>
    </w:p>
    <w:p w14:paraId="20AD363C" w14:textId="5AB902C0" w:rsidR="00AD3B8A" w:rsidRDefault="00AD3B8A" w:rsidP="00D069C0">
      <w:pPr>
        <w:spacing w:after="0" w:line="240" w:lineRule="auto"/>
      </w:pPr>
      <w:r>
        <w:t>The TG 3a Chair announced that TG3a would meet on Thursday PM3.</w:t>
      </w:r>
    </w:p>
    <w:p w14:paraId="53BA3E70" w14:textId="77777777" w:rsidR="00AD3B8A" w:rsidRDefault="00AD3B8A" w:rsidP="00AD3B8A">
      <w:pPr>
        <w:spacing w:after="0" w:line="240" w:lineRule="auto"/>
      </w:pPr>
    </w:p>
    <w:p w14:paraId="76D32E05" w14:textId="7CBF58AF" w:rsidR="00AD3B8A" w:rsidRDefault="00AD3B8A" w:rsidP="00AD3B8A">
      <w:pPr>
        <w:spacing w:after="0" w:line="240" w:lineRule="auto"/>
      </w:pPr>
      <w:r>
        <w:t>The WG recessed at 5:10 PM.</w:t>
      </w:r>
    </w:p>
    <w:p w14:paraId="52EE6BBB" w14:textId="77777777" w:rsidR="00A71BD2" w:rsidRDefault="00A71BD2" w:rsidP="00D069C0">
      <w:pPr>
        <w:spacing w:after="0" w:line="240" w:lineRule="auto"/>
      </w:pPr>
    </w:p>
    <w:p w14:paraId="45DA9C5E" w14:textId="77777777" w:rsidR="007417D1" w:rsidRDefault="007417D1" w:rsidP="00D069C0">
      <w:pPr>
        <w:spacing w:after="0" w:line="240" w:lineRule="auto"/>
      </w:pPr>
    </w:p>
    <w:p w14:paraId="25A88E8A" w14:textId="6E43F8AB" w:rsidR="007417D1" w:rsidRPr="00283796" w:rsidRDefault="00A71BD2" w:rsidP="007417D1">
      <w:pPr>
        <w:spacing w:after="0" w:line="240" w:lineRule="auto"/>
        <w:rPr>
          <w:b/>
        </w:rPr>
      </w:pPr>
      <w:r>
        <w:rPr>
          <w:b/>
        </w:rPr>
        <w:t>Thursday</w:t>
      </w:r>
      <w:r w:rsidR="007417D1" w:rsidRPr="00292075">
        <w:rPr>
          <w:b/>
        </w:rPr>
        <w:t xml:space="preserve"> </w:t>
      </w:r>
      <w:r w:rsidR="007417D1">
        <w:rPr>
          <w:b/>
        </w:rPr>
        <w:t xml:space="preserve">March </w:t>
      </w:r>
      <w:r>
        <w:rPr>
          <w:b/>
        </w:rPr>
        <w:t>14</w:t>
      </w:r>
      <w:r w:rsidR="007417D1" w:rsidRPr="00292075">
        <w:rPr>
          <w:b/>
        </w:rPr>
        <w:t>, 202</w:t>
      </w:r>
      <w:r w:rsidR="007417D1">
        <w:rPr>
          <w:b/>
        </w:rPr>
        <w:t>4</w:t>
      </w:r>
    </w:p>
    <w:p w14:paraId="4E7113B5" w14:textId="77777777" w:rsidR="007417D1" w:rsidRDefault="007417D1" w:rsidP="007417D1">
      <w:pPr>
        <w:spacing w:after="0" w:line="240" w:lineRule="auto"/>
      </w:pPr>
    </w:p>
    <w:p w14:paraId="73018F6E" w14:textId="218DFE61" w:rsidR="00533CFB" w:rsidRDefault="00CA4256" w:rsidP="00D069C0">
      <w:pPr>
        <w:spacing w:after="0" w:line="240" w:lineRule="auto"/>
      </w:pPr>
      <w:r>
        <w:t>The WG reconvened at 8:10 PM.</w:t>
      </w:r>
    </w:p>
    <w:p w14:paraId="26C7A800" w14:textId="77777777" w:rsidR="00CD4B98" w:rsidRDefault="00CD4B98" w:rsidP="00D069C0">
      <w:pPr>
        <w:spacing w:after="0" w:line="240" w:lineRule="auto"/>
      </w:pPr>
    </w:p>
    <w:p w14:paraId="0784EDB5" w14:textId="77777777" w:rsidR="0022565D" w:rsidRDefault="00D069C0" w:rsidP="00D069C0">
      <w:pPr>
        <w:spacing w:after="0" w:line="240" w:lineRule="auto"/>
      </w:pPr>
      <w:r>
        <w:t>The 802.11 Liaison provided a verbal liaison report from 802.11.</w:t>
      </w:r>
    </w:p>
    <w:p w14:paraId="176E350C" w14:textId="77777777" w:rsidR="00D069C0" w:rsidRDefault="00D069C0" w:rsidP="00D069C0">
      <w:pPr>
        <w:spacing w:after="0" w:line="240" w:lineRule="auto"/>
      </w:pPr>
    </w:p>
    <w:p w14:paraId="7FE5D936" w14:textId="4E13AB65" w:rsidR="0022565D" w:rsidRDefault="0022565D" w:rsidP="0022565D">
      <w:pPr>
        <w:spacing w:after="0" w:line="240" w:lineRule="auto"/>
      </w:pPr>
      <w:r>
        <w:t>The 802.15 Liaison provided a verbal liaison report from 802.1</w:t>
      </w:r>
      <w:r w:rsidR="00CA4256">
        <w:t>5</w:t>
      </w:r>
      <w:r>
        <w:t>.</w:t>
      </w:r>
    </w:p>
    <w:p w14:paraId="2B710AA2" w14:textId="77777777" w:rsidR="0022565D" w:rsidRDefault="0022565D" w:rsidP="00D069C0">
      <w:pPr>
        <w:spacing w:after="0" w:line="240" w:lineRule="auto"/>
      </w:pPr>
    </w:p>
    <w:p w14:paraId="6F1419DD" w14:textId="3AE784A0" w:rsidR="002B0599" w:rsidRDefault="00D069C0" w:rsidP="002B0599">
      <w:pPr>
        <w:spacing w:after="0" w:line="240" w:lineRule="auto"/>
      </w:pPr>
      <w:r>
        <w:t xml:space="preserve">The WG adjourned at </w:t>
      </w:r>
      <w:r w:rsidR="002B0599">
        <w:t>8:</w:t>
      </w:r>
      <w:r w:rsidR="002A07E2">
        <w:t>21</w:t>
      </w:r>
      <w:r w:rsidR="002B0599">
        <w:t xml:space="preserve"> PM.</w:t>
      </w:r>
    </w:p>
    <w:p w14:paraId="2421C70A" w14:textId="77777777" w:rsidR="007A5670" w:rsidRPr="007A5670" w:rsidRDefault="007A5670" w:rsidP="002820A1">
      <w:pPr>
        <w:spacing w:after="60" w:line="240" w:lineRule="auto"/>
        <w:rPr>
          <w:bCs/>
        </w:rPr>
      </w:pPr>
    </w:p>
    <w:p w14:paraId="5DB6F7BA" w14:textId="6605675B" w:rsidR="00EF2197" w:rsidRDefault="00220474" w:rsidP="00220474">
      <w:pPr>
        <w:spacing w:after="60" w:line="240" w:lineRule="auto"/>
        <w:rPr>
          <w:b/>
        </w:rPr>
      </w:pPr>
      <w:r>
        <w:rPr>
          <w:b/>
        </w:rPr>
        <w:t>Attendance</w:t>
      </w:r>
    </w:p>
    <w:tbl>
      <w:tblPr>
        <w:tblStyle w:val="TableGrid"/>
        <w:tblW w:w="0" w:type="auto"/>
        <w:tblLook w:val="04A0" w:firstRow="1" w:lastRow="0" w:firstColumn="1" w:lastColumn="0" w:noHBand="0" w:noVBand="1"/>
      </w:tblPr>
      <w:tblGrid>
        <w:gridCol w:w="2605"/>
        <w:gridCol w:w="4860"/>
      </w:tblGrid>
      <w:tr w:rsidR="005C42A5" w:rsidRPr="005C42A5" w14:paraId="69DE7F59" w14:textId="77777777" w:rsidTr="005C42A5">
        <w:tc>
          <w:tcPr>
            <w:tcW w:w="2605" w:type="dxa"/>
          </w:tcPr>
          <w:p w14:paraId="641FF172" w14:textId="77777777" w:rsidR="005C42A5" w:rsidRPr="005C42A5" w:rsidRDefault="005C42A5" w:rsidP="00B43B4F">
            <w:pPr>
              <w:spacing w:after="60"/>
              <w:rPr>
                <w:bCs/>
              </w:rPr>
            </w:pPr>
            <w:r w:rsidRPr="005C42A5">
              <w:rPr>
                <w:bCs/>
              </w:rPr>
              <w:t>Yusuke Asai</w:t>
            </w:r>
          </w:p>
        </w:tc>
        <w:tc>
          <w:tcPr>
            <w:tcW w:w="4860" w:type="dxa"/>
          </w:tcPr>
          <w:p w14:paraId="387E8C70" w14:textId="77777777" w:rsidR="005C42A5" w:rsidRPr="005C42A5" w:rsidRDefault="005C42A5" w:rsidP="00B43B4F">
            <w:pPr>
              <w:spacing w:after="60"/>
              <w:rPr>
                <w:bCs/>
              </w:rPr>
            </w:pPr>
            <w:r w:rsidRPr="005C42A5">
              <w:rPr>
                <w:bCs/>
              </w:rPr>
              <w:t>Nippon Telegraph and Telephone Corporation</w:t>
            </w:r>
          </w:p>
        </w:tc>
      </w:tr>
      <w:tr w:rsidR="005C42A5" w:rsidRPr="005C42A5" w14:paraId="7BEB9E77" w14:textId="77777777" w:rsidTr="005C42A5">
        <w:tc>
          <w:tcPr>
            <w:tcW w:w="2605" w:type="dxa"/>
          </w:tcPr>
          <w:p w14:paraId="17C8714C" w14:textId="77777777" w:rsidR="005C42A5" w:rsidRPr="005C42A5" w:rsidRDefault="005C42A5" w:rsidP="00B43B4F">
            <w:pPr>
              <w:spacing w:after="60"/>
              <w:rPr>
                <w:bCs/>
              </w:rPr>
            </w:pPr>
            <w:r w:rsidRPr="005C42A5">
              <w:rPr>
                <w:bCs/>
              </w:rPr>
              <w:t>Tuncer Baykas</w:t>
            </w:r>
          </w:p>
        </w:tc>
        <w:tc>
          <w:tcPr>
            <w:tcW w:w="4860" w:type="dxa"/>
          </w:tcPr>
          <w:p w14:paraId="7FAF1CAA" w14:textId="77777777" w:rsidR="005C42A5" w:rsidRPr="005C42A5" w:rsidRDefault="005C42A5" w:rsidP="00B43B4F">
            <w:pPr>
              <w:spacing w:after="60"/>
              <w:rPr>
                <w:bCs/>
              </w:rPr>
            </w:pPr>
            <w:proofErr w:type="spellStart"/>
            <w:r w:rsidRPr="005C42A5">
              <w:rPr>
                <w:bCs/>
              </w:rPr>
              <w:t>Ofinno</w:t>
            </w:r>
            <w:proofErr w:type="spellEnd"/>
          </w:p>
        </w:tc>
      </w:tr>
      <w:tr w:rsidR="005C42A5" w:rsidRPr="005C42A5" w14:paraId="51AB9EE4" w14:textId="77777777" w:rsidTr="005C42A5">
        <w:tc>
          <w:tcPr>
            <w:tcW w:w="2605" w:type="dxa"/>
          </w:tcPr>
          <w:p w14:paraId="192B2D0D" w14:textId="77777777" w:rsidR="005C42A5" w:rsidRPr="005C42A5" w:rsidRDefault="005C42A5" w:rsidP="00B43B4F">
            <w:pPr>
              <w:spacing w:after="60"/>
              <w:rPr>
                <w:bCs/>
              </w:rPr>
            </w:pPr>
            <w:r w:rsidRPr="005C42A5">
              <w:rPr>
                <w:bCs/>
              </w:rPr>
              <w:t>Harry Bims</w:t>
            </w:r>
          </w:p>
        </w:tc>
        <w:tc>
          <w:tcPr>
            <w:tcW w:w="4860" w:type="dxa"/>
          </w:tcPr>
          <w:p w14:paraId="286BFBE7" w14:textId="77777777" w:rsidR="005C42A5" w:rsidRPr="005C42A5" w:rsidRDefault="005C42A5" w:rsidP="00B43B4F">
            <w:pPr>
              <w:spacing w:after="60"/>
              <w:rPr>
                <w:bCs/>
              </w:rPr>
            </w:pPr>
            <w:r w:rsidRPr="005C42A5">
              <w:rPr>
                <w:bCs/>
              </w:rPr>
              <w:t>Bims Laboratories, Inc.</w:t>
            </w:r>
          </w:p>
        </w:tc>
      </w:tr>
      <w:tr w:rsidR="005C42A5" w:rsidRPr="005C42A5" w14:paraId="38682819" w14:textId="77777777" w:rsidTr="005C42A5">
        <w:tc>
          <w:tcPr>
            <w:tcW w:w="2605" w:type="dxa"/>
          </w:tcPr>
          <w:p w14:paraId="3FFB5FBA" w14:textId="77777777" w:rsidR="005C42A5" w:rsidRPr="005C42A5" w:rsidRDefault="005C42A5" w:rsidP="00B43B4F">
            <w:pPr>
              <w:spacing w:after="60"/>
              <w:rPr>
                <w:bCs/>
              </w:rPr>
            </w:pPr>
            <w:r w:rsidRPr="005C42A5">
              <w:rPr>
                <w:bCs/>
              </w:rPr>
              <w:t>Hendricus De Ruijter</w:t>
            </w:r>
          </w:p>
        </w:tc>
        <w:tc>
          <w:tcPr>
            <w:tcW w:w="4860" w:type="dxa"/>
          </w:tcPr>
          <w:p w14:paraId="299446AD" w14:textId="77777777" w:rsidR="005C42A5" w:rsidRPr="005C42A5" w:rsidRDefault="005C42A5" w:rsidP="00B43B4F">
            <w:pPr>
              <w:spacing w:after="60"/>
              <w:rPr>
                <w:bCs/>
              </w:rPr>
            </w:pPr>
            <w:r w:rsidRPr="005C42A5">
              <w:rPr>
                <w:bCs/>
              </w:rPr>
              <w:t>Silicon Laboratories</w:t>
            </w:r>
          </w:p>
        </w:tc>
      </w:tr>
      <w:tr w:rsidR="005C42A5" w:rsidRPr="005C42A5" w14:paraId="5C5B20F9" w14:textId="77777777" w:rsidTr="005C42A5">
        <w:tc>
          <w:tcPr>
            <w:tcW w:w="2605" w:type="dxa"/>
          </w:tcPr>
          <w:p w14:paraId="0ED72B57" w14:textId="77777777" w:rsidR="005C42A5" w:rsidRPr="005C42A5" w:rsidRDefault="005C42A5" w:rsidP="00B43B4F">
            <w:pPr>
              <w:spacing w:after="60"/>
              <w:rPr>
                <w:bCs/>
              </w:rPr>
            </w:pPr>
            <w:r w:rsidRPr="005C42A5">
              <w:rPr>
                <w:bCs/>
              </w:rPr>
              <w:t>David Halasz</w:t>
            </w:r>
          </w:p>
        </w:tc>
        <w:tc>
          <w:tcPr>
            <w:tcW w:w="4860" w:type="dxa"/>
          </w:tcPr>
          <w:p w14:paraId="6FA65D6D" w14:textId="77777777" w:rsidR="005C42A5" w:rsidRPr="005C42A5" w:rsidRDefault="005C42A5" w:rsidP="00B43B4F">
            <w:pPr>
              <w:spacing w:after="60"/>
              <w:rPr>
                <w:bCs/>
              </w:rPr>
            </w:pPr>
            <w:r w:rsidRPr="005C42A5">
              <w:rPr>
                <w:bCs/>
              </w:rPr>
              <w:t>Morse Micro</w:t>
            </w:r>
          </w:p>
        </w:tc>
      </w:tr>
      <w:tr w:rsidR="005C42A5" w:rsidRPr="005C42A5" w14:paraId="32A1137C" w14:textId="77777777" w:rsidTr="005C42A5">
        <w:tc>
          <w:tcPr>
            <w:tcW w:w="2605" w:type="dxa"/>
          </w:tcPr>
          <w:p w14:paraId="2F0CCC65" w14:textId="77777777" w:rsidR="005C42A5" w:rsidRPr="005C42A5" w:rsidRDefault="005C42A5" w:rsidP="00B43B4F">
            <w:pPr>
              <w:spacing w:after="60"/>
              <w:rPr>
                <w:bCs/>
              </w:rPr>
            </w:pPr>
            <w:proofErr w:type="spellStart"/>
            <w:r w:rsidRPr="005C42A5">
              <w:rPr>
                <w:bCs/>
              </w:rPr>
              <w:t>Chenhe</w:t>
            </w:r>
            <w:proofErr w:type="spellEnd"/>
            <w:r w:rsidRPr="005C42A5">
              <w:rPr>
                <w:bCs/>
              </w:rPr>
              <w:t xml:space="preserve"> Ji</w:t>
            </w:r>
          </w:p>
        </w:tc>
        <w:tc>
          <w:tcPr>
            <w:tcW w:w="4860" w:type="dxa"/>
          </w:tcPr>
          <w:p w14:paraId="190A13AA" w14:textId="77777777" w:rsidR="005C42A5" w:rsidRPr="005C42A5" w:rsidRDefault="005C42A5" w:rsidP="00B43B4F">
            <w:pPr>
              <w:spacing w:after="60"/>
              <w:rPr>
                <w:bCs/>
              </w:rPr>
            </w:pPr>
            <w:r w:rsidRPr="005C42A5">
              <w:rPr>
                <w:bCs/>
              </w:rPr>
              <w:t>Huawei Technologies Co., Ltd</w:t>
            </w:r>
          </w:p>
        </w:tc>
      </w:tr>
      <w:tr w:rsidR="005C42A5" w:rsidRPr="005C42A5" w14:paraId="079A5EC0" w14:textId="77777777" w:rsidTr="005C42A5">
        <w:tc>
          <w:tcPr>
            <w:tcW w:w="2605" w:type="dxa"/>
          </w:tcPr>
          <w:p w14:paraId="687554C3" w14:textId="77777777" w:rsidR="005C42A5" w:rsidRPr="005C42A5" w:rsidRDefault="005C42A5" w:rsidP="00B43B4F">
            <w:pPr>
              <w:spacing w:after="60"/>
              <w:rPr>
                <w:bCs/>
              </w:rPr>
            </w:pPr>
            <w:r w:rsidRPr="005C42A5">
              <w:rPr>
                <w:bCs/>
              </w:rPr>
              <w:t>Carl Kain</w:t>
            </w:r>
          </w:p>
        </w:tc>
        <w:tc>
          <w:tcPr>
            <w:tcW w:w="4860" w:type="dxa"/>
          </w:tcPr>
          <w:p w14:paraId="78419913" w14:textId="77777777" w:rsidR="005C42A5" w:rsidRPr="005C42A5" w:rsidRDefault="005C42A5" w:rsidP="00B43B4F">
            <w:pPr>
              <w:spacing w:after="60"/>
              <w:rPr>
                <w:bCs/>
              </w:rPr>
            </w:pPr>
            <w:r w:rsidRPr="005C42A5">
              <w:rPr>
                <w:bCs/>
              </w:rPr>
              <w:t>United Stated Department of Transportation</w:t>
            </w:r>
          </w:p>
        </w:tc>
      </w:tr>
      <w:tr w:rsidR="005C42A5" w:rsidRPr="005C42A5" w14:paraId="5EE81457" w14:textId="77777777" w:rsidTr="005C42A5">
        <w:tc>
          <w:tcPr>
            <w:tcW w:w="2605" w:type="dxa"/>
          </w:tcPr>
          <w:p w14:paraId="48318E24" w14:textId="77777777" w:rsidR="005C42A5" w:rsidRPr="005C42A5" w:rsidRDefault="005C42A5" w:rsidP="00B43B4F">
            <w:pPr>
              <w:spacing w:after="60"/>
              <w:rPr>
                <w:bCs/>
              </w:rPr>
            </w:pPr>
            <w:r w:rsidRPr="005C42A5">
              <w:rPr>
                <w:bCs/>
              </w:rPr>
              <w:t>Richard Kennedy</w:t>
            </w:r>
          </w:p>
        </w:tc>
        <w:tc>
          <w:tcPr>
            <w:tcW w:w="4860" w:type="dxa"/>
          </w:tcPr>
          <w:p w14:paraId="3026E33B" w14:textId="77777777" w:rsidR="005C42A5" w:rsidRPr="005C42A5" w:rsidRDefault="005C42A5" w:rsidP="00B43B4F">
            <w:pPr>
              <w:spacing w:after="60"/>
              <w:rPr>
                <w:bCs/>
              </w:rPr>
            </w:pPr>
            <w:r w:rsidRPr="005C42A5">
              <w:rPr>
                <w:bCs/>
              </w:rPr>
              <w:t>Bluetooth SIG</w:t>
            </w:r>
          </w:p>
        </w:tc>
      </w:tr>
      <w:tr w:rsidR="005C42A5" w:rsidRPr="005C42A5" w14:paraId="1C935F09" w14:textId="77777777" w:rsidTr="005C42A5">
        <w:tc>
          <w:tcPr>
            <w:tcW w:w="2605" w:type="dxa"/>
          </w:tcPr>
          <w:p w14:paraId="08613982" w14:textId="77777777" w:rsidR="005C42A5" w:rsidRPr="005C42A5" w:rsidRDefault="005C42A5" w:rsidP="00B43B4F">
            <w:pPr>
              <w:spacing w:after="60"/>
              <w:rPr>
                <w:bCs/>
              </w:rPr>
            </w:pPr>
            <w:r w:rsidRPr="005C42A5">
              <w:rPr>
                <w:bCs/>
              </w:rPr>
              <w:t>Vytas Kezys</w:t>
            </w:r>
          </w:p>
        </w:tc>
        <w:tc>
          <w:tcPr>
            <w:tcW w:w="4860" w:type="dxa"/>
          </w:tcPr>
          <w:p w14:paraId="14E7D2EC" w14:textId="77777777" w:rsidR="005C42A5" w:rsidRPr="005C42A5" w:rsidRDefault="005C42A5" w:rsidP="00B43B4F">
            <w:pPr>
              <w:spacing w:after="60"/>
              <w:rPr>
                <w:bCs/>
              </w:rPr>
            </w:pPr>
            <w:r w:rsidRPr="005C42A5">
              <w:rPr>
                <w:bCs/>
              </w:rPr>
              <w:t>HaiLa Technologies</w:t>
            </w:r>
          </w:p>
        </w:tc>
      </w:tr>
      <w:tr w:rsidR="005C42A5" w:rsidRPr="005C42A5" w14:paraId="62062DFF" w14:textId="77777777" w:rsidTr="005C42A5">
        <w:tc>
          <w:tcPr>
            <w:tcW w:w="2605" w:type="dxa"/>
          </w:tcPr>
          <w:p w14:paraId="5CB191B1" w14:textId="77777777" w:rsidR="005C42A5" w:rsidRPr="005C42A5" w:rsidRDefault="005C42A5" w:rsidP="00B43B4F">
            <w:pPr>
              <w:spacing w:after="60"/>
              <w:rPr>
                <w:bCs/>
              </w:rPr>
            </w:pPr>
            <w:r w:rsidRPr="005C42A5">
              <w:rPr>
                <w:bCs/>
              </w:rPr>
              <w:t>Shoichi Kitazawa</w:t>
            </w:r>
          </w:p>
        </w:tc>
        <w:tc>
          <w:tcPr>
            <w:tcW w:w="4860" w:type="dxa"/>
          </w:tcPr>
          <w:p w14:paraId="232F20B3" w14:textId="77777777" w:rsidR="005C42A5" w:rsidRPr="005C42A5" w:rsidRDefault="005C42A5" w:rsidP="00B43B4F">
            <w:pPr>
              <w:spacing w:after="60"/>
              <w:rPr>
                <w:bCs/>
              </w:rPr>
            </w:pPr>
            <w:proofErr w:type="spellStart"/>
            <w:r w:rsidRPr="005C42A5">
              <w:rPr>
                <w:bCs/>
              </w:rPr>
              <w:t>Muroran</w:t>
            </w:r>
            <w:proofErr w:type="spellEnd"/>
            <w:r w:rsidRPr="005C42A5">
              <w:rPr>
                <w:bCs/>
              </w:rPr>
              <w:t xml:space="preserve"> IT</w:t>
            </w:r>
          </w:p>
        </w:tc>
      </w:tr>
      <w:tr w:rsidR="005C42A5" w:rsidRPr="005C42A5" w14:paraId="20831866" w14:textId="77777777" w:rsidTr="005C42A5">
        <w:tc>
          <w:tcPr>
            <w:tcW w:w="2605" w:type="dxa"/>
          </w:tcPr>
          <w:p w14:paraId="221F679B" w14:textId="77777777" w:rsidR="005C42A5" w:rsidRPr="005C42A5" w:rsidRDefault="005C42A5" w:rsidP="00B43B4F">
            <w:pPr>
              <w:spacing w:after="60"/>
              <w:rPr>
                <w:bCs/>
              </w:rPr>
            </w:pPr>
            <w:r w:rsidRPr="005C42A5">
              <w:rPr>
                <w:bCs/>
              </w:rPr>
              <w:t>Hiroshi Mano</w:t>
            </w:r>
          </w:p>
        </w:tc>
        <w:tc>
          <w:tcPr>
            <w:tcW w:w="4860" w:type="dxa"/>
          </w:tcPr>
          <w:p w14:paraId="29D6623A" w14:textId="77777777" w:rsidR="005C42A5" w:rsidRPr="005C42A5" w:rsidRDefault="005C42A5" w:rsidP="00B43B4F">
            <w:pPr>
              <w:spacing w:after="60"/>
              <w:rPr>
                <w:bCs/>
              </w:rPr>
            </w:pPr>
            <w:r w:rsidRPr="005C42A5">
              <w:rPr>
                <w:bCs/>
              </w:rPr>
              <w:t>Koden Techno Info K.K.</w:t>
            </w:r>
          </w:p>
        </w:tc>
      </w:tr>
      <w:tr w:rsidR="005C42A5" w:rsidRPr="005C42A5" w14:paraId="1ED5AA4B" w14:textId="77777777" w:rsidTr="005C42A5">
        <w:tc>
          <w:tcPr>
            <w:tcW w:w="2605" w:type="dxa"/>
          </w:tcPr>
          <w:p w14:paraId="604BC5EA" w14:textId="77777777" w:rsidR="005C42A5" w:rsidRPr="005C42A5" w:rsidRDefault="005C42A5" w:rsidP="00B43B4F">
            <w:pPr>
              <w:spacing w:after="60"/>
              <w:rPr>
                <w:bCs/>
              </w:rPr>
            </w:pPr>
            <w:r w:rsidRPr="005C42A5">
              <w:rPr>
                <w:bCs/>
              </w:rPr>
              <w:t>Yukimasa Nagai</w:t>
            </w:r>
          </w:p>
        </w:tc>
        <w:tc>
          <w:tcPr>
            <w:tcW w:w="4860" w:type="dxa"/>
          </w:tcPr>
          <w:p w14:paraId="55F47913" w14:textId="77777777" w:rsidR="005C42A5" w:rsidRPr="005C42A5" w:rsidRDefault="005C42A5" w:rsidP="00B43B4F">
            <w:pPr>
              <w:spacing w:after="60"/>
              <w:rPr>
                <w:bCs/>
              </w:rPr>
            </w:pPr>
            <w:r w:rsidRPr="005C42A5">
              <w:rPr>
                <w:bCs/>
              </w:rPr>
              <w:t>Mitsubishi Electric Corporation</w:t>
            </w:r>
          </w:p>
        </w:tc>
      </w:tr>
      <w:tr w:rsidR="005C42A5" w:rsidRPr="005C42A5" w14:paraId="75229934" w14:textId="77777777" w:rsidTr="005C42A5">
        <w:tc>
          <w:tcPr>
            <w:tcW w:w="2605" w:type="dxa"/>
          </w:tcPr>
          <w:p w14:paraId="05F2B14D" w14:textId="77777777" w:rsidR="005C42A5" w:rsidRPr="005C42A5" w:rsidRDefault="005C42A5" w:rsidP="00B43B4F">
            <w:pPr>
              <w:spacing w:after="60"/>
              <w:rPr>
                <w:bCs/>
              </w:rPr>
            </w:pPr>
            <w:r w:rsidRPr="005C42A5">
              <w:rPr>
                <w:bCs/>
              </w:rPr>
              <w:t>Pooria Pakrooh</w:t>
            </w:r>
          </w:p>
        </w:tc>
        <w:tc>
          <w:tcPr>
            <w:tcW w:w="4860" w:type="dxa"/>
          </w:tcPr>
          <w:p w14:paraId="4A889756" w14:textId="77777777" w:rsidR="005C42A5" w:rsidRPr="005C42A5" w:rsidRDefault="005C42A5" w:rsidP="00B43B4F">
            <w:pPr>
              <w:spacing w:after="60"/>
              <w:rPr>
                <w:bCs/>
              </w:rPr>
            </w:pPr>
            <w:r w:rsidRPr="005C42A5">
              <w:rPr>
                <w:bCs/>
              </w:rPr>
              <w:t>Qualcomm Incorporated</w:t>
            </w:r>
          </w:p>
        </w:tc>
      </w:tr>
      <w:tr w:rsidR="005C42A5" w:rsidRPr="005C42A5" w14:paraId="2D752EED" w14:textId="77777777" w:rsidTr="005C42A5">
        <w:tc>
          <w:tcPr>
            <w:tcW w:w="2605" w:type="dxa"/>
          </w:tcPr>
          <w:p w14:paraId="4B5C4D5C" w14:textId="77777777" w:rsidR="005C42A5" w:rsidRPr="005C42A5" w:rsidRDefault="005C42A5" w:rsidP="00B43B4F">
            <w:pPr>
              <w:spacing w:after="60"/>
              <w:rPr>
                <w:bCs/>
              </w:rPr>
            </w:pPr>
            <w:r w:rsidRPr="005C42A5">
              <w:rPr>
                <w:bCs/>
              </w:rPr>
              <w:t>Stephen Palm</w:t>
            </w:r>
          </w:p>
        </w:tc>
        <w:tc>
          <w:tcPr>
            <w:tcW w:w="4860" w:type="dxa"/>
          </w:tcPr>
          <w:p w14:paraId="2F10AACC" w14:textId="77777777" w:rsidR="005C42A5" w:rsidRPr="005C42A5" w:rsidRDefault="005C42A5" w:rsidP="00B43B4F">
            <w:pPr>
              <w:spacing w:after="60"/>
              <w:rPr>
                <w:bCs/>
              </w:rPr>
            </w:pPr>
            <w:r w:rsidRPr="005C42A5">
              <w:rPr>
                <w:bCs/>
              </w:rPr>
              <w:t>Broadcom Corporation</w:t>
            </w:r>
          </w:p>
        </w:tc>
      </w:tr>
      <w:tr w:rsidR="005C42A5" w:rsidRPr="005C42A5" w14:paraId="33860BFC" w14:textId="77777777" w:rsidTr="005C42A5">
        <w:tc>
          <w:tcPr>
            <w:tcW w:w="2605" w:type="dxa"/>
          </w:tcPr>
          <w:p w14:paraId="0395F346" w14:textId="77777777" w:rsidR="005C42A5" w:rsidRPr="005C42A5" w:rsidRDefault="005C42A5" w:rsidP="00B43B4F">
            <w:pPr>
              <w:spacing w:after="60"/>
              <w:rPr>
                <w:bCs/>
              </w:rPr>
            </w:pPr>
            <w:r w:rsidRPr="005C42A5">
              <w:rPr>
                <w:bCs/>
              </w:rPr>
              <w:t>Joerg Robert</w:t>
            </w:r>
          </w:p>
        </w:tc>
        <w:tc>
          <w:tcPr>
            <w:tcW w:w="4860" w:type="dxa"/>
          </w:tcPr>
          <w:p w14:paraId="2AA2683F" w14:textId="77777777" w:rsidR="005C42A5" w:rsidRPr="005C42A5" w:rsidRDefault="005C42A5" w:rsidP="00B43B4F">
            <w:pPr>
              <w:spacing w:after="60"/>
              <w:rPr>
                <w:bCs/>
              </w:rPr>
            </w:pPr>
            <w:r w:rsidRPr="005C42A5">
              <w:rPr>
                <w:bCs/>
              </w:rPr>
              <w:t xml:space="preserve">TU </w:t>
            </w:r>
            <w:proofErr w:type="spellStart"/>
            <w:r w:rsidRPr="005C42A5">
              <w:rPr>
                <w:bCs/>
              </w:rPr>
              <w:t>Ilmenau</w:t>
            </w:r>
            <w:proofErr w:type="spellEnd"/>
            <w:r w:rsidRPr="005C42A5">
              <w:rPr>
                <w:bCs/>
              </w:rPr>
              <w:t xml:space="preserve"> / Fraunhofer IIS</w:t>
            </w:r>
          </w:p>
        </w:tc>
      </w:tr>
      <w:tr w:rsidR="005C42A5" w:rsidRPr="005C42A5" w14:paraId="14E6B6FD" w14:textId="77777777" w:rsidTr="005C42A5">
        <w:tc>
          <w:tcPr>
            <w:tcW w:w="2605" w:type="dxa"/>
          </w:tcPr>
          <w:p w14:paraId="388686E2" w14:textId="77777777" w:rsidR="005C42A5" w:rsidRPr="005C42A5" w:rsidRDefault="005C42A5" w:rsidP="00B43B4F">
            <w:pPr>
              <w:spacing w:after="60"/>
              <w:rPr>
                <w:bCs/>
              </w:rPr>
            </w:pPr>
            <w:r w:rsidRPr="005C42A5">
              <w:rPr>
                <w:bCs/>
              </w:rPr>
              <w:t>Benjamin Rolfe</w:t>
            </w:r>
          </w:p>
        </w:tc>
        <w:tc>
          <w:tcPr>
            <w:tcW w:w="4860" w:type="dxa"/>
          </w:tcPr>
          <w:p w14:paraId="1BF158C1" w14:textId="77777777" w:rsidR="005C42A5" w:rsidRPr="005C42A5" w:rsidRDefault="005C42A5" w:rsidP="00B43B4F">
            <w:pPr>
              <w:spacing w:after="60"/>
              <w:rPr>
                <w:bCs/>
              </w:rPr>
            </w:pPr>
            <w:r w:rsidRPr="005C42A5">
              <w:rPr>
                <w:bCs/>
              </w:rPr>
              <w:t>Blind Creek Associates</w:t>
            </w:r>
          </w:p>
        </w:tc>
      </w:tr>
      <w:tr w:rsidR="005C42A5" w:rsidRPr="005C42A5" w14:paraId="50786E82" w14:textId="77777777" w:rsidTr="005C42A5">
        <w:tc>
          <w:tcPr>
            <w:tcW w:w="2605" w:type="dxa"/>
          </w:tcPr>
          <w:p w14:paraId="7206B756" w14:textId="77777777" w:rsidR="005C42A5" w:rsidRPr="005C42A5" w:rsidRDefault="005C42A5" w:rsidP="00B43B4F">
            <w:pPr>
              <w:spacing w:after="60"/>
              <w:rPr>
                <w:bCs/>
              </w:rPr>
            </w:pPr>
            <w:r w:rsidRPr="005C42A5">
              <w:rPr>
                <w:bCs/>
              </w:rPr>
              <w:t>Stephan Sand</w:t>
            </w:r>
          </w:p>
        </w:tc>
        <w:tc>
          <w:tcPr>
            <w:tcW w:w="4860" w:type="dxa"/>
          </w:tcPr>
          <w:p w14:paraId="06B45DA0" w14:textId="77777777" w:rsidR="005C42A5" w:rsidRPr="005C42A5" w:rsidRDefault="005C42A5" w:rsidP="00B43B4F">
            <w:pPr>
              <w:spacing w:after="60"/>
              <w:rPr>
                <w:bCs/>
              </w:rPr>
            </w:pPr>
            <w:r w:rsidRPr="005C42A5">
              <w:rPr>
                <w:bCs/>
              </w:rPr>
              <w:t>German Aerospace Center (DLR)</w:t>
            </w:r>
          </w:p>
        </w:tc>
      </w:tr>
      <w:tr w:rsidR="005C42A5" w:rsidRPr="005C42A5" w14:paraId="19EC06B6" w14:textId="77777777" w:rsidTr="005C42A5">
        <w:tc>
          <w:tcPr>
            <w:tcW w:w="2605" w:type="dxa"/>
          </w:tcPr>
          <w:p w14:paraId="37345196" w14:textId="77777777" w:rsidR="005C42A5" w:rsidRPr="005C42A5" w:rsidRDefault="005C42A5" w:rsidP="00B43B4F">
            <w:pPr>
              <w:spacing w:after="60"/>
              <w:rPr>
                <w:bCs/>
              </w:rPr>
            </w:pPr>
            <w:r w:rsidRPr="005C42A5">
              <w:rPr>
                <w:bCs/>
              </w:rPr>
              <w:t>Naotaka Sato</w:t>
            </w:r>
          </w:p>
        </w:tc>
        <w:tc>
          <w:tcPr>
            <w:tcW w:w="4860" w:type="dxa"/>
          </w:tcPr>
          <w:p w14:paraId="6D2AB198" w14:textId="77777777" w:rsidR="005C42A5" w:rsidRPr="005C42A5" w:rsidRDefault="005C42A5" w:rsidP="00B43B4F">
            <w:pPr>
              <w:spacing w:after="60"/>
              <w:rPr>
                <w:bCs/>
              </w:rPr>
            </w:pPr>
            <w:r w:rsidRPr="005C42A5">
              <w:rPr>
                <w:bCs/>
              </w:rPr>
              <w:t>Sony Group Corporation</w:t>
            </w:r>
          </w:p>
        </w:tc>
      </w:tr>
      <w:tr w:rsidR="005C42A5" w:rsidRPr="005C42A5" w14:paraId="5134AC9A" w14:textId="77777777" w:rsidTr="005C42A5">
        <w:tc>
          <w:tcPr>
            <w:tcW w:w="2605" w:type="dxa"/>
          </w:tcPr>
          <w:p w14:paraId="0ECA3C94" w14:textId="77777777" w:rsidR="005C42A5" w:rsidRPr="005C42A5" w:rsidRDefault="005C42A5" w:rsidP="00B43B4F">
            <w:pPr>
              <w:spacing w:after="60"/>
              <w:rPr>
                <w:bCs/>
              </w:rPr>
            </w:pPr>
            <w:r w:rsidRPr="005C42A5">
              <w:rPr>
                <w:bCs/>
              </w:rPr>
              <w:t>Stephen Shellhammer</w:t>
            </w:r>
          </w:p>
        </w:tc>
        <w:tc>
          <w:tcPr>
            <w:tcW w:w="4860" w:type="dxa"/>
          </w:tcPr>
          <w:p w14:paraId="7F829FAD" w14:textId="77777777" w:rsidR="005C42A5" w:rsidRPr="005C42A5" w:rsidRDefault="005C42A5" w:rsidP="00B43B4F">
            <w:pPr>
              <w:spacing w:after="60"/>
              <w:rPr>
                <w:bCs/>
              </w:rPr>
            </w:pPr>
            <w:r w:rsidRPr="005C42A5">
              <w:rPr>
                <w:bCs/>
              </w:rPr>
              <w:t>Qualcomm Incorporated</w:t>
            </w:r>
          </w:p>
        </w:tc>
      </w:tr>
      <w:tr w:rsidR="005C42A5" w:rsidRPr="005C42A5" w14:paraId="2305D46B" w14:textId="77777777" w:rsidTr="005C42A5">
        <w:tc>
          <w:tcPr>
            <w:tcW w:w="2605" w:type="dxa"/>
          </w:tcPr>
          <w:p w14:paraId="6CCE7A6A" w14:textId="77777777" w:rsidR="005C42A5" w:rsidRPr="005C42A5" w:rsidRDefault="005C42A5" w:rsidP="00B43B4F">
            <w:pPr>
              <w:spacing w:after="60"/>
              <w:rPr>
                <w:bCs/>
              </w:rPr>
            </w:pPr>
            <w:r w:rsidRPr="005C42A5">
              <w:rPr>
                <w:bCs/>
              </w:rPr>
              <w:t>Ian Sherlock</w:t>
            </w:r>
          </w:p>
        </w:tc>
        <w:tc>
          <w:tcPr>
            <w:tcW w:w="4860" w:type="dxa"/>
          </w:tcPr>
          <w:p w14:paraId="483B38FB" w14:textId="77777777" w:rsidR="005C42A5" w:rsidRPr="005C42A5" w:rsidRDefault="005C42A5" w:rsidP="00B43B4F">
            <w:pPr>
              <w:spacing w:after="60"/>
              <w:rPr>
                <w:bCs/>
              </w:rPr>
            </w:pPr>
            <w:r w:rsidRPr="005C42A5">
              <w:rPr>
                <w:bCs/>
              </w:rPr>
              <w:t>Texas Instruments Inc.</w:t>
            </w:r>
          </w:p>
        </w:tc>
      </w:tr>
      <w:tr w:rsidR="005C42A5" w:rsidRPr="005C42A5" w14:paraId="666F8551" w14:textId="77777777" w:rsidTr="005C42A5">
        <w:tc>
          <w:tcPr>
            <w:tcW w:w="2605" w:type="dxa"/>
          </w:tcPr>
          <w:p w14:paraId="31B2E18B" w14:textId="77777777" w:rsidR="005C42A5" w:rsidRPr="005C42A5" w:rsidRDefault="005C42A5" w:rsidP="00B43B4F">
            <w:pPr>
              <w:spacing w:after="60"/>
              <w:rPr>
                <w:bCs/>
              </w:rPr>
            </w:pPr>
            <w:proofErr w:type="spellStart"/>
            <w:r w:rsidRPr="005C42A5">
              <w:rPr>
                <w:bCs/>
              </w:rPr>
              <w:t>Takenori</w:t>
            </w:r>
            <w:proofErr w:type="spellEnd"/>
            <w:r w:rsidRPr="005C42A5">
              <w:rPr>
                <w:bCs/>
              </w:rPr>
              <w:t xml:space="preserve"> Sumi</w:t>
            </w:r>
          </w:p>
        </w:tc>
        <w:tc>
          <w:tcPr>
            <w:tcW w:w="4860" w:type="dxa"/>
          </w:tcPr>
          <w:p w14:paraId="36834EB7" w14:textId="77777777" w:rsidR="005C42A5" w:rsidRPr="005C42A5" w:rsidRDefault="005C42A5" w:rsidP="00B43B4F">
            <w:pPr>
              <w:spacing w:after="60"/>
              <w:rPr>
                <w:bCs/>
              </w:rPr>
            </w:pPr>
            <w:r w:rsidRPr="005C42A5">
              <w:rPr>
                <w:bCs/>
              </w:rPr>
              <w:t>Mitsubishi Electric Corporation</w:t>
            </w:r>
          </w:p>
        </w:tc>
      </w:tr>
      <w:tr w:rsidR="005C42A5" w:rsidRPr="005C42A5" w14:paraId="438D2AF4" w14:textId="77777777" w:rsidTr="005C42A5">
        <w:tc>
          <w:tcPr>
            <w:tcW w:w="2605" w:type="dxa"/>
          </w:tcPr>
          <w:p w14:paraId="5F5A4F2A" w14:textId="77777777" w:rsidR="005C42A5" w:rsidRPr="005C42A5" w:rsidRDefault="005C42A5" w:rsidP="00B43B4F">
            <w:pPr>
              <w:spacing w:after="60"/>
              <w:rPr>
                <w:bCs/>
              </w:rPr>
            </w:pPr>
            <w:r w:rsidRPr="005C42A5">
              <w:rPr>
                <w:bCs/>
              </w:rPr>
              <w:lastRenderedPageBreak/>
              <w:t>Matthias Wendt</w:t>
            </w:r>
          </w:p>
        </w:tc>
        <w:tc>
          <w:tcPr>
            <w:tcW w:w="4860" w:type="dxa"/>
          </w:tcPr>
          <w:p w14:paraId="269BD6D3" w14:textId="77777777" w:rsidR="005C42A5" w:rsidRPr="005C42A5" w:rsidRDefault="005C42A5" w:rsidP="00B43B4F">
            <w:pPr>
              <w:spacing w:after="60"/>
              <w:rPr>
                <w:bCs/>
              </w:rPr>
            </w:pPr>
            <w:r w:rsidRPr="005C42A5">
              <w:rPr>
                <w:bCs/>
              </w:rPr>
              <w:t>Signify</w:t>
            </w:r>
          </w:p>
        </w:tc>
      </w:tr>
      <w:tr w:rsidR="005C42A5" w:rsidRPr="005C42A5" w14:paraId="50737CD6" w14:textId="77777777" w:rsidTr="005C42A5">
        <w:tc>
          <w:tcPr>
            <w:tcW w:w="2605" w:type="dxa"/>
          </w:tcPr>
          <w:p w14:paraId="19B5A55D" w14:textId="77777777" w:rsidR="005C42A5" w:rsidRPr="005C42A5" w:rsidRDefault="005C42A5" w:rsidP="00B43B4F">
            <w:pPr>
              <w:spacing w:after="60"/>
              <w:rPr>
                <w:bCs/>
              </w:rPr>
            </w:pPr>
            <w:r w:rsidRPr="005C42A5">
              <w:rPr>
                <w:bCs/>
              </w:rPr>
              <w:t>Menzo Wentink</w:t>
            </w:r>
          </w:p>
        </w:tc>
        <w:tc>
          <w:tcPr>
            <w:tcW w:w="4860" w:type="dxa"/>
          </w:tcPr>
          <w:p w14:paraId="6895A8A4" w14:textId="77777777" w:rsidR="005C42A5" w:rsidRPr="005C42A5" w:rsidRDefault="005C42A5" w:rsidP="00B43B4F">
            <w:pPr>
              <w:spacing w:after="60"/>
              <w:rPr>
                <w:bCs/>
              </w:rPr>
            </w:pPr>
            <w:r w:rsidRPr="005C42A5">
              <w:rPr>
                <w:bCs/>
              </w:rPr>
              <w:t>Qualcomm Incorporated</w:t>
            </w:r>
          </w:p>
        </w:tc>
      </w:tr>
      <w:tr w:rsidR="005C42A5" w:rsidRPr="005C42A5" w14:paraId="2DDE22C4" w14:textId="77777777" w:rsidTr="005C42A5">
        <w:tc>
          <w:tcPr>
            <w:tcW w:w="2605" w:type="dxa"/>
          </w:tcPr>
          <w:p w14:paraId="7988EEBD" w14:textId="77777777" w:rsidR="005C42A5" w:rsidRPr="005C42A5" w:rsidRDefault="005C42A5" w:rsidP="00B43B4F">
            <w:pPr>
              <w:spacing w:after="60"/>
              <w:rPr>
                <w:bCs/>
              </w:rPr>
            </w:pPr>
            <w:r w:rsidRPr="005C42A5">
              <w:rPr>
                <w:bCs/>
              </w:rPr>
              <w:t>Kazuto Yano</w:t>
            </w:r>
          </w:p>
        </w:tc>
        <w:tc>
          <w:tcPr>
            <w:tcW w:w="4860" w:type="dxa"/>
          </w:tcPr>
          <w:p w14:paraId="153BB010" w14:textId="77777777" w:rsidR="005C42A5" w:rsidRPr="005C42A5" w:rsidRDefault="005C42A5" w:rsidP="00B43B4F">
            <w:pPr>
              <w:spacing w:after="60"/>
              <w:rPr>
                <w:bCs/>
              </w:rPr>
            </w:pPr>
            <w:r w:rsidRPr="005C42A5">
              <w:rPr>
                <w:bCs/>
              </w:rPr>
              <w:t>Advanced Telecommunications Research Institute International (ATR)</w:t>
            </w:r>
          </w:p>
        </w:tc>
      </w:tr>
      <w:tr w:rsidR="005C42A5" w:rsidRPr="00A6117D" w14:paraId="341DBEFD" w14:textId="77777777" w:rsidTr="005C42A5">
        <w:tc>
          <w:tcPr>
            <w:tcW w:w="2605" w:type="dxa"/>
          </w:tcPr>
          <w:p w14:paraId="3DE88196" w14:textId="77777777" w:rsidR="005C42A5" w:rsidRPr="005C42A5" w:rsidRDefault="005C42A5" w:rsidP="00B43B4F">
            <w:pPr>
              <w:spacing w:after="60"/>
              <w:rPr>
                <w:bCs/>
              </w:rPr>
            </w:pPr>
            <w:r w:rsidRPr="005C42A5">
              <w:rPr>
                <w:bCs/>
              </w:rPr>
              <w:t>Rolf de Vegt</w:t>
            </w:r>
          </w:p>
        </w:tc>
        <w:tc>
          <w:tcPr>
            <w:tcW w:w="4860" w:type="dxa"/>
          </w:tcPr>
          <w:p w14:paraId="1BC01CCE" w14:textId="77777777" w:rsidR="005C42A5" w:rsidRPr="00A6117D" w:rsidRDefault="005C42A5" w:rsidP="00B43B4F">
            <w:pPr>
              <w:spacing w:after="60"/>
              <w:rPr>
                <w:bCs/>
              </w:rPr>
            </w:pPr>
            <w:r w:rsidRPr="005C42A5">
              <w:rPr>
                <w:bCs/>
              </w:rPr>
              <w:t>Qualcomm Incorporated</w:t>
            </w:r>
          </w:p>
        </w:tc>
      </w:tr>
    </w:tbl>
    <w:p w14:paraId="2D9074C2" w14:textId="6BF654CB" w:rsidR="00A6117D" w:rsidRPr="00A6117D" w:rsidRDefault="00A6117D" w:rsidP="005C42A5">
      <w:pPr>
        <w:spacing w:after="60" w:line="240" w:lineRule="auto"/>
        <w:rPr>
          <w:bCs/>
        </w:rPr>
      </w:pPr>
    </w:p>
    <w:sectPr w:rsidR="00A6117D" w:rsidRPr="00A6117D"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CDD33" w14:textId="77777777" w:rsidR="00D54DCB" w:rsidRDefault="00D54DCB" w:rsidP="00766E54">
      <w:pPr>
        <w:spacing w:after="0" w:line="240" w:lineRule="auto"/>
      </w:pPr>
      <w:r>
        <w:separator/>
      </w:r>
    </w:p>
  </w:endnote>
  <w:endnote w:type="continuationSeparator" w:id="0">
    <w:p w14:paraId="416DAF25" w14:textId="77777777" w:rsidR="00D54DCB" w:rsidRDefault="00D54DCB"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88E1C" w14:textId="77777777" w:rsidR="00D54DCB" w:rsidRDefault="00D54DCB" w:rsidP="00766E54">
      <w:pPr>
        <w:spacing w:after="0" w:line="240" w:lineRule="auto"/>
      </w:pPr>
      <w:r>
        <w:separator/>
      </w:r>
    </w:p>
  </w:footnote>
  <w:footnote w:type="continuationSeparator" w:id="0">
    <w:p w14:paraId="50951DAB" w14:textId="77777777" w:rsidR="00D54DCB" w:rsidRDefault="00D54DCB"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C8A9" w14:textId="1DF7BAF2" w:rsidR="00EB2E3A" w:rsidRPr="00C724F0" w:rsidRDefault="004223F9" w:rsidP="00766E54">
    <w:pPr>
      <w:pStyle w:val="Header"/>
      <w:pBdr>
        <w:bottom w:val="single" w:sz="8" w:space="1" w:color="auto"/>
      </w:pBdr>
      <w:tabs>
        <w:tab w:val="clear" w:pos="4680"/>
        <w:tab w:val="center" w:pos="8280"/>
      </w:tabs>
      <w:rPr>
        <w:sz w:val="28"/>
      </w:rPr>
    </w:pPr>
    <w:r>
      <w:rPr>
        <w:sz w:val="28"/>
      </w:rPr>
      <w:t>March</w:t>
    </w:r>
    <w:r w:rsidR="00BE387C">
      <w:rPr>
        <w:sz w:val="28"/>
      </w:rPr>
      <w:t xml:space="preserve"> 202</w:t>
    </w:r>
    <w:r w:rsidR="008F62F2">
      <w:rPr>
        <w:sz w:val="28"/>
      </w:rPr>
      <w:t>4</w:t>
    </w:r>
    <w:r w:rsidR="00EB2E3A">
      <w:rPr>
        <w:sz w:val="28"/>
      </w:rPr>
      <w:tab/>
      <w:t>IEEE P802.19-</w:t>
    </w:r>
    <w:r w:rsidR="00BE387C">
      <w:rPr>
        <w:sz w:val="28"/>
      </w:rPr>
      <w:t>2</w:t>
    </w:r>
    <w:r w:rsidR="008F62F2">
      <w:rPr>
        <w:sz w:val="28"/>
      </w:rPr>
      <w:t>4</w:t>
    </w:r>
    <w:r w:rsidR="00EB2E3A">
      <w:rPr>
        <w:sz w:val="28"/>
      </w:rPr>
      <w:t>/00</w:t>
    </w:r>
    <w:r w:rsidR="00794F8B">
      <w:rPr>
        <w:sz w:val="28"/>
      </w:rPr>
      <w:t>12</w:t>
    </w:r>
    <w:r w:rsidR="00EB2E3A" w:rsidRPr="00C724F0">
      <w:rPr>
        <w:sz w:val="28"/>
      </w:rPr>
      <w:t>r0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E2DE3"/>
    <w:multiLevelType w:val="hybridMultilevel"/>
    <w:tmpl w:val="2720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0498E"/>
    <w:multiLevelType w:val="hybridMultilevel"/>
    <w:tmpl w:val="2C66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0004A"/>
    <w:multiLevelType w:val="hybridMultilevel"/>
    <w:tmpl w:val="A470C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517EAE"/>
    <w:multiLevelType w:val="hybridMultilevel"/>
    <w:tmpl w:val="66BE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3365DC"/>
    <w:multiLevelType w:val="hybridMultilevel"/>
    <w:tmpl w:val="0598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6E2842"/>
    <w:multiLevelType w:val="hybridMultilevel"/>
    <w:tmpl w:val="72B0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F9E2E1D"/>
    <w:multiLevelType w:val="hybridMultilevel"/>
    <w:tmpl w:val="72FE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2370299">
    <w:abstractNumId w:val="1"/>
  </w:num>
  <w:num w:numId="2" w16cid:durableId="65997745">
    <w:abstractNumId w:val="1"/>
  </w:num>
  <w:num w:numId="3" w16cid:durableId="802508274">
    <w:abstractNumId w:val="1"/>
  </w:num>
  <w:num w:numId="4" w16cid:durableId="219828841">
    <w:abstractNumId w:val="1"/>
  </w:num>
  <w:num w:numId="5" w16cid:durableId="2142187690">
    <w:abstractNumId w:val="1"/>
  </w:num>
  <w:num w:numId="6" w16cid:durableId="867335915">
    <w:abstractNumId w:val="1"/>
  </w:num>
  <w:num w:numId="7" w16cid:durableId="164126188">
    <w:abstractNumId w:val="1"/>
  </w:num>
  <w:num w:numId="8" w16cid:durableId="1104574239">
    <w:abstractNumId w:val="1"/>
  </w:num>
  <w:num w:numId="9" w16cid:durableId="3284385">
    <w:abstractNumId w:val="1"/>
  </w:num>
  <w:num w:numId="10" w16cid:durableId="866605917">
    <w:abstractNumId w:val="1"/>
  </w:num>
  <w:num w:numId="11" w16cid:durableId="1725791366">
    <w:abstractNumId w:val="2"/>
  </w:num>
  <w:num w:numId="12" w16cid:durableId="2080472815">
    <w:abstractNumId w:val="9"/>
  </w:num>
  <w:num w:numId="13" w16cid:durableId="2142913536">
    <w:abstractNumId w:val="8"/>
  </w:num>
  <w:num w:numId="14" w16cid:durableId="796216104">
    <w:abstractNumId w:val="3"/>
  </w:num>
  <w:num w:numId="15" w16cid:durableId="474832779">
    <w:abstractNumId w:val="0"/>
  </w:num>
  <w:num w:numId="16" w16cid:durableId="519784372">
    <w:abstractNumId w:val="7"/>
  </w:num>
  <w:num w:numId="17" w16cid:durableId="71858634">
    <w:abstractNumId w:val="4"/>
  </w:num>
  <w:num w:numId="18" w16cid:durableId="406079686">
    <w:abstractNumId w:val="5"/>
  </w:num>
  <w:num w:numId="19" w16cid:durableId="1170950378">
    <w:abstractNumId w:val="10"/>
  </w:num>
  <w:num w:numId="20" w16cid:durableId="158909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8BC"/>
    <w:rsid w:val="000205DC"/>
    <w:rsid w:val="0002554A"/>
    <w:rsid w:val="000357AA"/>
    <w:rsid w:val="00035B8C"/>
    <w:rsid w:val="0004630D"/>
    <w:rsid w:val="00046FE5"/>
    <w:rsid w:val="000470A6"/>
    <w:rsid w:val="000569BA"/>
    <w:rsid w:val="00060381"/>
    <w:rsid w:val="00061378"/>
    <w:rsid w:val="000656A8"/>
    <w:rsid w:val="00065872"/>
    <w:rsid w:val="0006696D"/>
    <w:rsid w:val="00066B40"/>
    <w:rsid w:val="000677D5"/>
    <w:rsid w:val="00072398"/>
    <w:rsid w:val="000765F7"/>
    <w:rsid w:val="00080ADC"/>
    <w:rsid w:val="00084E86"/>
    <w:rsid w:val="00085FF5"/>
    <w:rsid w:val="000860E6"/>
    <w:rsid w:val="00087296"/>
    <w:rsid w:val="000905A2"/>
    <w:rsid w:val="000939E3"/>
    <w:rsid w:val="00094FAB"/>
    <w:rsid w:val="00096FB9"/>
    <w:rsid w:val="000A0CDF"/>
    <w:rsid w:val="000A46EF"/>
    <w:rsid w:val="000A6595"/>
    <w:rsid w:val="000B24C3"/>
    <w:rsid w:val="000C4872"/>
    <w:rsid w:val="000C6666"/>
    <w:rsid w:val="000D1EA6"/>
    <w:rsid w:val="000D2077"/>
    <w:rsid w:val="000D22AE"/>
    <w:rsid w:val="000D284E"/>
    <w:rsid w:val="000D2D11"/>
    <w:rsid w:val="000D5565"/>
    <w:rsid w:val="000E0239"/>
    <w:rsid w:val="000E09AB"/>
    <w:rsid w:val="000E3B39"/>
    <w:rsid w:val="000E4177"/>
    <w:rsid w:val="000F0273"/>
    <w:rsid w:val="000F0B2C"/>
    <w:rsid w:val="000F17D1"/>
    <w:rsid w:val="000F3330"/>
    <w:rsid w:val="000F36AF"/>
    <w:rsid w:val="000F4D0E"/>
    <w:rsid w:val="000F4ED3"/>
    <w:rsid w:val="000F796C"/>
    <w:rsid w:val="000F7DA4"/>
    <w:rsid w:val="0011038B"/>
    <w:rsid w:val="001176FC"/>
    <w:rsid w:val="001217DC"/>
    <w:rsid w:val="00121C75"/>
    <w:rsid w:val="00126592"/>
    <w:rsid w:val="00126FC5"/>
    <w:rsid w:val="00127C9D"/>
    <w:rsid w:val="00137ACB"/>
    <w:rsid w:val="001417E9"/>
    <w:rsid w:val="001437FB"/>
    <w:rsid w:val="001439A2"/>
    <w:rsid w:val="00143BAF"/>
    <w:rsid w:val="00144392"/>
    <w:rsid w:val="00150000"/>
    <w:rsid w:val="00152E87"/>
    <w:rsid w:val="0015400A"/>
    <w:rsid w:val="00161CC9"/>
    <w:rsid w:val="00166953"/>
    <w:rsid w:val="001679B4"/>
    <w:rsid w:val="00171339"/>
    <w:rsid w:val="001723B3"/>
    <w:rsid w:val="00173D4A"/>
    <w:rsid w:val="001742C8"/>
    <w:rsid w:val="001777BD"/>
    <w:rsid w:val="001817C1"/>
    <w:rsid w:val="001829BA"/>
    <w:rsid w:val="00182F18"/>
    <w:rsid w:val="0019551A"/>
    <w:rsid w:val="00196998"/>
    <w:rsid w:val="001A5A73"/>
    <w:rsid w:val="001A607B"/>
    <w:rsid w:val="001A67FD"/>
    <w:rsid w:val="001A7B74"/>
    <w:rsid w:val="001B4F06"/>
    <w:rsid w:val="001C0178"/>
    <w:rsid w:val="001C1BF5"/>
    <w:rsid w:val="001C6A9C"/>
    <w:rsid w:val="001D0AF7"/>
    <w:rsid w:val="001D2FC4"/>
    <w:rsid w:val="001D5752"/>
    <w:rsid w:val="001E5E65"/>
    <w:rsid w:val="001F14D8"/>
    <w:rsid w:val="001F14E8"/>
    <w:rsid w:val="001F2F1B"/>
    <w:rsid w:val="001F780C"/>
    <w:rsid w:val="00200673"/>
    <w:rsid w:val="00203373"/>
    <w:rsid w:val="002049C1"/>
    <w:rsid w:val="00204C09"/>
    <w:rsid w:val="00205DA0"/>
    <w:rsid w:val="00207972"/>
    <w:rsid w:val="00211633"/>
    <w:rsid w:val="002145AF"/>
    <w:rsid w:val="002158E3"/>
    <w:rsid w:val="00217A71"/>
    <w:rsid w:val="00220474"/>
    <w:rsid w:val="002218B8"/>
    <w:rsid w:val="0022565D"/>
    <w:rsid w:val="00226CD1"/>
    <w:rsid w:val="0023260A"/>
    <w:rsid w:val="002365CA"/>
    <w:rsid w:val="00243A6B"/>
    <w:rsid w:val="002458E4"/>
    <w:rsid w:val="00245C40"/>
    <w:rsid w:val="00252B07"/>
    <w:rsid w:val="00254F33"/>
    <w:rsid w:val="00257DC5"/>
    <w:rsid w:val="002600EB"/>
    <w:rsid w:val="002644C8"/>
    <w:rsid w:val="002646D0"/>
    <w:rsid w:val="00264722"/>
    <w:rsid w:val="00271D50"/>
    <w:rsid w:val="002720C8"/>
    <w:rsid w:val="00275D51"/>
    <w:rsid w:val="00277BFD"/>
    <w:rsid w:val="00277ED5"/>
    <w:rsid w:val="002819D3"/>
    <w:rsid w:val="002820A1"/>
    <w:rsid w:val="002834C2"/>
    <w:rsid w:val="00283796"/>
    <w:rsid w:val="00292075"/>
    <w:rsid w:val="0029515B"/>
    <w:rsid w:val="00295BCB"/>
    <w:rsid w:val="002A07E2"/>
    <w:rsid w:val="002A2AFF"/>
    <w:rsid w:val="002A354B"/>
    <w:rsid w:val="002B0599"/>
    <w:rsid w:val="002B11ED"/>
    <w:rsid w:val="002B183F"/>
    <w:rsid w:val="002B3229"/>
    <w:rsid w:val="002B40CB"/>
    <w:rsid w:val="002B6DFB"/>
    <w:rsid w:val="002C0107"/>
    <w:rsid w:val="002D02B8"/>
    <w:rsid w:val="002D18F8"/>
    <w:rsid w:val="002D7546"/>
    <w:rsid w:val="002E439E"/>
    <w:rsid w:val="002E6EBF"/>
    <w:rsid w:val="002F2907"/>
    <w:rsid w:val="00300D4A"/>
    <w:rsid w:val="00301DA4"/>
    <w:rsid w:val="0030237E"/>
    <w:rsid w:val="0031092D"/>
    <w:rsid w:val="0031270D"/>
    <w:rsid w:val="003159F9"/>
    <w:rsid w:val="0032282C"/>
    <w:rsid w:val="00323EB5"/>
    <w:rsid w:val="00325C13"/>
    <w:rsid w:val="00332A66"/>
    <w:rsid w:val="00336DF3"/>
    <w:rsid w:val="003401F5"/>
    <w:rsid w:val="0034373C"/>
    <w:rsid w:val="00350367"/>
    <w:rsid w:val="003525AA"/>
    <w:rsid w:val="00356E85"/>
    <w:rsid w:val="00363674"/>
    <w:rsid w:val="0036717E"/>
    <w:rsid w:val="00370992"/>
    <w:rsid w:val="003710D5"/>
    <w:rsid w:val="00371D26"/>
    <w:rsid w:val="00373145"/>
    <w:rsid w:val="003735E9"/>
    <w:rsid w:val="00373AC0"/>
    <w:rsid w:val="00377A58"/>
    <w:rsid w:val="00380D37"/>
    <w:rsid w:val="0038372E"/>
    <w:rsid w:val="00387F5D"/>
    <w:rsid w:val="00392FCF"/>
    <w:rsid w:val="003A792D"/>
    <w:rsid w:val="003B2EDD"/>
    <w:rsid w:val="003B3DFE"/>
    <w:rsid w:val="003B6DFF"/>
    <w:rsid w:val="003B6FBD"/>
    <w:rsid w:val="003B78E9"/>
    <w:rsid w:val="003C02DF"/>
    <w:rsid w:val="003C2B8E"/>
    <w:rsid w:val="003C70C0"/>
    <w:rsid w:val="003C749A"/>
    <w:rsid w:val="003D2387"/>
    <w:rsid w:val="003D38F4"/>
    <w:rsid w:val="003F0B89"/>
    <w:rsid w:val="003F3721"/>
    <w:rsid w:val="003F4AFC"/>
    <w:rsid w:val="003F5136"/>
    <w:rsid w:val="003F7E1E"/>
    <w:rsid w:val="00406493"/>
    <w:rsid w:val="00412281"/>
    <w:rsid w:val="00414AA6"/>
    <w:rsid w:val="00416C7F"/>
    <w:rsid w:val="00421001"/>
    <w:rsid w:val="004223F9"/>
    <w:rsid w:val="00424118"/>
    <w:rsid w:val="00431D6E"/>
    <w:rsid w:val="00431FA0"/>
    <w:rsid w:val="00433761"/>
    <w:rsid w:val="00441416"/>
    <w:rsid w:val="00441860"/>
    <w:rsid w:val="004456BF"/>
    <w:rsid w:val="00452F47"/>
    <w:rsid w:val="004537C4"/>
    <w:rsid w:val="00456B26"/>
    <w:rsid w:val="004607AE"/>
    <w:rsid w:val="00463593"/>
    <w:rsid w:val="004707C1"/>
    <w:rsid w:val="00475939"/>
    <w:rsid w:val="00477704"/>
    <w:rsid w:val="00487652"/>
    <w:rsid w:val="00492574"/>
    <w:rsid w:val="00494180"/>
    <w:rsid w:val="004A02E1"/>
    <w:rsid w:val="004A364E"/>
    <w:rsid w:val="004A45BD"/>
    <w:rsid w:val="004A72CD"/>
    <w:rsid w:val="004B5016"/>
    <w:rsid w:val="004C0D55"/>
    <w:rsid w:val="004C1834"/>
    <w:rsid w:val="004C3578"/>
    <w:rsid w:val="004C6164"/>
    <w:rsid w:val="004D0206"/>
    <w:rsid w:val="004D2652"/>
    <w:rsid w:val="004D4234"/>
    <w:rsid w:val="004E207D"/>
    <w:rsid w:val="004E5271"/>
    <w:rsid w:val="004E6131"/>
    <w:rsid w:val="004F2F93"/>
    <w:rsid w:val="004F3887"/>
    <w:rsid w:val="004F5AFC"/>
    <w:rsid w:val="004F7806"/>
    <w:rsid w:val="004F78A2"/>
    <w:rsid w:val="00502308"/>
    <w:rsid w:val="00503924"/>
    <w:rsid w:val="00506D2A"/>
    <w:rsid w:val="00515AD2"/>
    <w:rsid w:val="005249F1"/>
    <w:rsid w:val="00525D61"/>
    <w:rsid w:val="005305FF"/>
    <w:rsid w:val="005316CC"/>
    <w:rsid w:val="0053171B"/>
    <w:rsid w:val="00533CFB"/>
    <w:rsid w:val="005348B0"/>
    <w:rsid w:val="005403C4"/>
    <w:rsid w:val="00541A82"/>
    <w:rsid w:val="005444D7"/>
    <w:rsid w:val="005475DD"/>
    <w:rsid w:val="00550B2D"/>
    <w:rsid w:val="005549BB"/>
    <w:rsid w:val="0056253D"/>
    <w:rsid w:val="00574A9B"/>
    <w:rsid w:val="005778AA"/>
    <w:rsid w:val="005829D4"/>
    <w:rsid w:val="00582C17"/>
    <w:rsid w:val="00585307"/>
    <w:rsid w:val="005903BD"/>
    <w:rsid w:val="0059156D"/>
    <w:rsid w:val="00592E50"/>
    <w:rsid w:val="005A19A5"/>
    <w:rsid w:val="005A19C0"/>
    <w:rsid w:val="005A6D6B"/>
    <w:rsid w:val="005A7272"/>
    <w:rsid w:val="005A728B"/>
    <w:rsid w:val="005B4902"/>
    <w:rsid w:val="005C42A5"/>
    <w:rsid w:val="005C4828"/>
    <w:rsid w:val="005C4B04"/>
    <w:rsid w:val="005C6875"/>
    <w:rsid w:val="005C7740"/>
    <w:rsid w:val="005D07D2"/>
    <w:rsid w:val="005D380E"/>
    <w:rsid w:val="005D59E1"/>
    <w:rsid w:val="005D693D"/>
    <w:rsid w:val="005D69EC"/>
    <w:rsid w:val="005F5166"/>
    <w:rsid w:val="006113ED"/>
    <w:rsid w:val="00611465"/>
    <w:rsid w:val="00613290"/>
    <w:rsid w:val="00617964"/>
    <w:rsid w:val="0062080C"/>
    <w:rsid w:val="006227D3"/>
    <w:rsid w:val="006232FB"/>
    <w:rsid w:val="00633E56"/>
    <w:rsid w:val="006377CD"/>
    <w:rsid w:val="00645AA4"/>
    <w:rsid w:val="00652A05"/>
    <w:rsid w:val="00656404"/>
    <w:rsid w:val="00657A70"/>
    <w:rsid w:val="006607D7"/>
    <w:rsid w:val="00660C4A"/>
    <w:rsid w:val="0067391F"/>
    <w:rsid w:val="0067576F"/>
    <w:rsid w:val="006801D8"/>
    <w:rsid w:val="00681876"/>
    <w:rsid w:val="00684426"/>
    <w:rsid w:val="00686811"/>
    <w:rsid w:val="0068730C"/>
    <w:rsid w:val="006876E2"/>
    <w:rsid w:val="00687E83"/>
    <w:rsid w:val="006904B5"/>
    <w:rsid w:val="00691E71"/>
    <w:rsid w:val="006955F1"/>
    <w:rsid w:val="006A3C95"/>
    <w:rsid w:val="006A4101"/>
    <w:rsid w:val="006B0B06"/>
    <w:rsid w:val="006B1B92"/>
    <w:rsid w:val="006B446A"/>
    <w:rsid w:val="006C22F8"/>
    <w:rsid w:val="006C429F"/>
    <w:rsid w:val="006C6311"/>
    <w:rsid w:val="006C6CB0"/>
    <w:rsid w:val="006D18E4"/>
    <w:rsid w:val="006D1EE8"/>
    <w:rsid w:val="006E0984"/>
    <w:rsid w:val="006E22CB"/>
    <w:rsid w:val="006E32B7"/>
    <w:rsid w:val="006E37FA"/>
    <w:rsid w:val="006E617B"/>
    <w:rsid w:val="006F09C0"/>
    <w:rsid w:val="006F555A"/>
    <w:rsid w:val="007033C0"/>
    <w:rsid w:val="00711DDE"/>
    <w:rsid w:val="00712B61"/>
    <w:rsid w:val="00713118"/>
    <w:rsid w:val="007139AC"/>
    <w:rsid w:val="00714D12"/>
    <w:rsid w:val="007150F8"/>
    <w:rsid w:val="00716692"/>
    <w:rsid w:val="00716715"/>
    <w:rsid w:val="00717767"/>
    <w:rsid w:val="007365EA"/>
    <w:rsid w:val="00737CDC"/>
    <w:rsid w:val="007417D1"/>
    <w:rsid w:val="00743994"/>
    <w:rsid w:val="007467DC"/>
    <w:rsid w:val="00750444"/>
    <w:rsid w:val="007515D7"/>
    <w:rsid w:val="007518F8"/>
    <w:rsid w:val="00752BA0"/>
    <w:rsid w:val="00752BAB"/>
    <w:rsid w:val="00753DAF"/>
    <w:rsid w:val="00760D21"/>
    <w:rsid w:val="00766E54"/>
    <w:rsid w:val="00767680"/>
    <w:rsid w:val="00770EA1"/>
    <w:rsid w:val="007765B4"/>
    <w:rsid w:val="007836BB"/>
    <w:rsid w:val="00783CBB"/>
    <w:rsid w:val="00783FFE"/>
    <w:rsid w:val="00785141"/>
    <w:rsid w:val="0078529A"/>
    <w:rsid w:val="00790C57"/>
    <w:rsid w:val="00793872"/>
    <w:rsid w:val="007944E4"/>
    <w:rsid w:val="00794F8B"/>
    <w:rsid w:val="007A021E"/>
    <w:rsid w:val="007A20C1"/>
    <w:rsid w:val="007A5670"/>
    <w:rsid w:val="007B146B"/>
    <w:rsid w:val="007B5E8D"/>
    <w:rsid w:val="007C341A"/>
    <w:rsid w:val="007C50D5"/>
    <w:rsid w:val="007C603A"/>
    <w:rsid w:val="007C77FB"/>
    <w:rsid w:val="007D79F0"/>
    <w:rsid w:val="007E6710"/>
    <w:rsid w:val="007F6351"/>
    <w:rsid w:val="00802012"/>
    <w:rsid w:val="00803DE4"/>
    <w:rsid w:val="008107E9"/>
    <w:rsid w:val="00812448"/>
    <w:rsid w:val="0082276C"/>
    <w:rsid w:val="00822834"/>
    <w:rsid w:val="00822842"/>
    <w:rsid w:val="008236B1"/>
    <w:rsid w:val="00831DBF"/>
    <w:rsid w:val="0084447E"/>
    <w:rsid w:val="00844FC7"/>
    <w:rsid w:val="00845534"/>
    <w:rsid w:val="00846386"/>
    <w:rsid w:val="00847381"/>
    <w:rsid w:val="0084755B"/>
    <w:rsid w:val="00850B6D"/>
    <w:rsid w:val="00853915"/>
    <w:rsid w:val="00873805"/>
    <w:rsid w:val="008809ED"/>
    <w:rsid w:val="00880F7E"/>
    <w:rsid w:val="008833FD"/>
    <w:rsid w:val="00883C79"/>
    <w:rsid w:val="00885B0F"/>
    <w:rsid w:val="00885D92"/>
    <w:rsid w:val="0089183D"/>
    <w:rsid w:val="0089265E"/>
    <w:rsid w:val="00892EA8"/>
    <w:rsid w:val="00893A96"/>
    <w:rsid w:val="00895277"/>
    <w:rsid w:val="008A12CD"/>
    <w:rsid w:val="008B355A"/>
    <w:rsid w:val="008B5973"/>
    <w:rsid w:val="008B7501"/>
    <w:rsid w:val="008B76DB"/>
    <w:rsid w:val="008C3CCD"/>
    <w:rsid w:val="008D1F25"/>
    <w:rsid w:val="008E1979"/>
    <w:rsid w:val="008E673F"/>
    <w:rsid w:val="008E7A8A"/>
    <w:rsid w:val="008F62F2"/>
    <w:rsid w:val="008F6918"/>
    <w:rsid w:val="009022B8"/>
    <w:rsid w:val="00903F7E"/>
    <w:rsid w:val="00904FF2"/>
    <w:rsid w:val="009100DD"/>
    <w:rsid w:val="00916855"/>
    <w:rsid w:val="00917077"/>
    <w:rsid w:val="00917FBE"/>
    <w:rsid w:val="00922944"/>
    <w:rsid w:val="0092383E"/>
    <w:rsid w:val="0092774C"/>
    <w:rsid w:val="0093141F"/>
    <w:rsid w:val="0093358B"/>
    <w:rsid w:val="009339F6"/>
    <w:rsid w:val="0093638A"/>
    <w:rsid w:val="009411A6"/>
    <w:rsid w:val="00942EB1"/>
    <w:rsid w:val="00942F2B"/>
    <w:rsid w:val="0095022F"/>
    <w:rsid w:val="009516EA"/>
    <w:rsid w:val="00960392"/>
    <w:rsid w:val="0096078C"/>
    <w:rsid w:val="00961408"/>
    <w:rsid w:val="00962D1E"/>
    <w:rsid w:val="00964562"/>
    <w:rsid w:val="00965310"/>
    <w:rsid w:val="009655F6"/>
    <w:rsid w:val="0096705D"/>
    <w:rsid w:val="00967859"/>
    <w:rsid w:val="00970413"/>
    <w:rsid w:val="00972FC5"/>
    <w:rsid w:val="00975E85"/>
    <w:rsid w:val="00976B2D"/>
    <w:rsid w:val="009841D9"/>
    <w:rsid w:val="00985D8F"/>
    <w:rsid w:val="00986A47"/>
    <w:rsid w:val="00990725"/>
    <w:rsid w:val="00990D58"/>
    <w:rsid w:val="00992172"/>
    <w:rsid w:val="00993106"/>
    <w:rsid w:val="0099397B"/>
    <w:rsid w:val="009939BA"/>
    <w:rsid w:val="0099495B"/>
    <w:rsid w:val="00994C1B"/>
    <w:rsid w:val="009958D6"/>
    <w:rsid w:val="00995AFE"/>
    <w:rsid w:val="009A2C70"/>
    <w:rsid w:val="009A31B5"/>
    <w:rsid w:val="009A6D11"/>
    <w:rsid w:val="009B7253"/>
    <w:rsid w:val="009C181B"/>
    <w:rsid w:val="009C2911"/>
    <w:rsid w:val="009C37FF"/>
    <w:rsid w:val="009C39F7"/>
    <w:rsid w:val="009C442A"/>
    <w:rsid w:val="009C49DB"/>
    <w:rsid w:val="009C536A"/>
    <w:rsid w:val="009C7762"/>
    <w:rsid w:val="009C78B2"/>
    <w:rsid w:val="009D2F1C"/>
    <w:rsid w:val="009D410A"/>
    <w:rsid w:val="009D55F0"/>
    <w:rsid w:val="009E03B8"/>
    <w:rsid w:val="009E2A1A"/>
    <w:rsid w:val="009F3DA7"/>
    <w:rsid w:val="009F460D"/>
    <w:rsid w:val="009F6B59"/>
    <w:rsid w:val="009F7C52"/>
    <w:rsid w:val="00A00AED"/>
    <w:rsid w:val="00A00E68"/>
    <w:rsid w:val="00A04AAB"/>
    <w:rsid w:val="00A04FD1"/>
    <w:rsid w:val="00A10015"/>
    <w:rsid w:val="00A10918"/>
    <w:rsid w:val="00A12B2A"/>
    <w:rsid w:val="00A242A6"/>
    <w:rsid w:val="00A26257"/>
    <w:rsid w:val="00A26F5E"/>
    <w:rsid w:val="00A2707E"/>
    <w:rsid w:val="00A30D08"/>
    <w:rsid w:val="00A40505"/>
    <w:rsid w:val="00A46776"/>
    <w:rsid w:val="00A51EE2"/>
    <w:rsid w:val="00A52A21"/>
    <w:rsid w:val="00A565A8"/>
    <w:rsid w:val="00A57961"/>
    <w:rsid w:val="00A6117D"/>
    <w:rsid w:val="00A63DF0"/>
    <w:rsid w:val="00A668A2"/>
    <w:rsid w:val="00A71BD2"/>
    <w:rsid w:val="00A740FD"/>
    <w:rsid w:val="00A80E12"/>
    <w:rsid w:val="00A80FBB"/>
    <w:rsid w:val="00A8487B"/>
    <w:rsid w:val="00A910AA"/>
    <w:rsid w:val="00A92EA0"/>
    <w:rsid w:val="00A94558"/>
    <w:rsid w:val="00A95469"/>
    <w:rsid w:val="00A95C5C"/>
    <w:rsid w:val="00AA2615"/>
    <w:rsid w:val="00AA43BE"/>
    <w:rsid w:val="00AA43E7"/>
    <w:rsid w:val="00AA456D"/>
    <w:rsid w:val="00AA62B4"/>
    <w:rsid w:val="00AA794E"/>
    <w:rsid w:val="00AB044D"/>
    <w:rsid w:val="00AB5A98"/>
    <w:rsid w:val="00AC22DA"/>
    <w:rsid w:val="00AC3824"/>
    <w:rsid w:val="00AD3B8A"/>
    <w:rsid w:val="00AD4898"/>
    <w:rsid w:val="00AD4A43"/>
    <w:rsid w:val="00AD5C20"/>
    <w:rsid w:val="00AE444C"/>
    <w:rsid w:val="00AE4735"/>
    <w:rsid w:val="00AE4D49"/>
    <w:rsid w:val="00AE60F1"/>
    <w:rsid w:val="00AF16B7"/>
    <w:rsid w:val="00AF19C8"/>
    <w:rsid w:val="00AF3462"/>
    <w:rsid w:val="00AF3B9C"/>
    <w:rsid w:val="00AF4E03"/>
    <w:rsid w:val="00AF7B41"/>
    <w:rsid w:val="00AF7E0E"/>
    <w:rsid w:val="00B05481"/>
    <w:rsid w:val="00B07245"/>
    <w:rsid w:val="00B13903"/>
    <w:rsid w:val="00B16FE0"/>
    <w:rsid w:val="00B17041"/>
    <w:rsid w:val="00B21E05"/>
    <w:rsid w:val="00B239EC"/>
    <w:rsid w:val="00B23C99"/>
    <w:rsid w:val="00B35B05"/>
    <w:rsid w:val="00B36000"/>
    <w:rsid w:val="00B360E4"/>
    <w:rsid w:val="00B4071A"/>
    <w:rsid w:val="00B423C6"/>
    <w:rsid w:val="00B457E1"/>
    <w:rsid w:val="00B47540"/>
    <w:rsid w:val="00B52826"/>
    <w:rsid w:val="00B61394"/>
    <w:rsid w:val="00B615ED"/>
    <w:rsid w:val="00B61E55"/>
    <w:rsid w:val="00B621D4"/>
    <w:rsid w:val="00B700DE"/>
    <w:rsid w:val="00B74DB5"/>
    <w:rsid w:val="00B84352"/>
    <w:rsid w:val="00B93534"/>
    <w:rsid w:val="00B94245"/>
    <w:rsid w:val="00BA64E6"/>
    <w:rsid w:val="00BA7691"/>
    <w:rsid w:val="00BB0025"/>
    <w:rsid w:val="00BB3752"/>
    <w:rsid w:val="00BB3DA8"/>
    <w:rsid w:val="00BB5B9D"/>
    <w:rsid w:val="00BB7A9B"/>
    <w:rsid w:val="00BC399A"/>
    <w:rsid w:val="00BC4A94"/>
    <w:rsid w:val="00BC4D59"/>
    <w:rsid w:val="00BC62D3"/>
    <w:rsid w:val="00BD1843"/>
    <w:rsid w:val="00BD55B4"/>
    <w:rsid w:val="00BE086F"/>
    <w:rsid w:val="00BE1DB3"/>
    <w:rsid w:val="00BE387C"/>
    <w:rsid w:val="00BE432A"/>
    <w:rsid w:val="00BF0ED0"/>
    <w:rsid w:val="00BF154B"/>
    <w:rsid w:val="00BF1A72"/>
    <w:rsid w:val="00BF2FCD"/>
    <w:rsid w:val="00C02B19"/>
    <w:rsid w:val="00C0554E"/>
    <w:rsid w:val="00C065DC"/>
    <w:rsid w:val="00C069DB"/>
    <w:rsid w:val="00C07DC2"/>
    <w:rsid w:val="00C1248C"/>
    <w:rsid w:val="00C2129E"/>
    <w:rsid w:val="00C2321C"/>
    <w:rsid w:val="00C24474"/>
    <w:rsid w:val="00C24D42"/>
    <w:rsid w:val="00C24D55"/>
    <w:rsid w:val="00C26E74"/>
    <w:rsid w:val="00C329A9"/>
    <w:rsid w:val="00C36D9E"/>
    <w:rsid w:val="00C4015A"/>
    <w:rsid w:val="00C42204"/>
    <w:rsid w:val="00C42E38"/>
    <w:rsid w:val="00C44296"/>
    <w:rsid w:val="00C50905"/>
    <w:rsid w:val="00C56286"/>
    <w:rsid w:val="00C56FB5"/>
    <w:rsid w:val="00C60298"/>
    <w:rsid w:val="00C609A4"/>
    <w:rsid w:val="00C672EB"/>
    <w:rsid w:val="00C7220C"/>
    <w:rsid w:val="00C724F0"/>
    <w:rsid w:val="00C73B70"/>
    <w:rsid w:val="00C74D8E"/>
    <w:rsid w:val="00C81A70"/>
    <w:rsid w:val="00C82B7B"/>
    <w:rsid w:val="00C84B0B"/>
    <w:rsid w:val="00C868D4"/>
    <w:rsid w:val="00C914BE"/>
    <w:rsid w:val="00C95622"/>
    <w:rsid w:val="00CA4256"/>
    <w:rsid w:val="00CB0E65"/>
    <w:rsid w:val="00CC5268"/>
    <w:rsid w:val="00CD0C90"/>
    <w:rsid w:val="00CD4B98"/>
    <w:rsid w:val="00CE1826"/>
    <w:rsid w:val="00CE62D7"/>
    <w:rsid w:val="00CE633B"/>
    <w:rsid w:val="00CE6688"/>
    <w:rsid w:val="00CE75CC"/>
    <w:rsid w:val="00CE798E"/>
    <w:rsid w:val="00CF0B6A"/>
    <w:rsid w:val="00CF262B"/>
    <w:rsid w:val="00CF2D3D"/>
    <w:rsid w:val="00CF5CED"/>
    <w:rsid w:val="00CF6B6A"/>
    <w:rsid w:val="00CF70A6"/>
    <w:rsid w:val="00D05B60"/>
    <w:rsid w:val="00D069C0"/>
    <w:rsid w:val="00D06B2A"/>
    <w:rsid w:val="00D110EB"/>
    <w:rsid w:val="00D156AC"/>
    <w:rsid w:val="00D21F73"/>
    <w:rsid w:val="00D2221C"/>
    <w:rsid w:val="00D24B87"/>
    <w:rsid w:val="00D263A6"/>
    <w:rsid w:val="00D26802"/>
    <w:rsid w:val="00D274B5"/>
    <w:rsid w:val="00D30170"/>
    <w:rsid w:val="00D34CD8"/>
    <w:rsid w:val="00D410F6"/>
    <w:rsid w:val="00D43A87"/>
    <w:rsid w:val="00D444A6"/>
    <w:rsid w:val="00D46B09"/>
    <w:rsid w:val="00D46FF9"/>
    <w:rsid w:val="00D50B3F"/>
    <w:rsid w:val="00D5170A"/>
    <w:rsid w:val="00D54DCB"/>
    <w:rsid w:val="00D652E9"/>
    <w:rsid w:val="00D67C35"/>
    <w:rsid w:val="00D76361"/>
    <w:rsid w:val="00D77D26"/>
    <w:rsid w:val="00D81018"/>
    <w:rsid w:val="00D8200F"/>
    <w:rsid w:val="00D85F7A"/>
    <w:rsid w:val="00D87FBB"/>
    <w:rsid w:val="00D953E7"/>
    <w:rsid w:val="00D95A80"/>
    <w:rsid w:val="00DA1A8B"/>
    <w:rsid w:val="00DA1CC3"/>
    <w:rsid w:val="00DA32C4"/>
    <w:rsid w:val="00DB22CA"/>
    <w:rsid w:val="00DB3D31"/>
    <w:rsid w:val="00DB533D"/>
    <w:rsid w:val="00DB68F1"/>
    <w:rsid w:val="00DC3351"/>
    <w:rsid w:val="00DC5E1D"/>
    <w:rsid w:val="00DD5B25"/>
    <w:rsid w:val="00DD5CF0"/>
    <w:rsid w:val="00DD73E9"/>
    <w:rsid w:val="00DE16CE"/>
    <w:rsid w:val="00DE459C"/>
    <w:rsid w:val="00DF47E5"/>
    <w:rsid w:val="00E03D02"/>
    <w:rsid w:val="00E04ED7"/>
    <w:rsid w:val="00E0514C"/>
    <w:rsid w:val="00E1103A"/>
    <w:rsid w:val="00E153D1"/>
    <w:rsid w:val="00E203CF"/>
    <w:rsid w:val="00E20835"/>
    <w:rsid w:val="00E21251"/>
    <w:rsid w:val="00E23112"/>
    <w:rsid w:val="00E24F25"/>
    <w:rsid w:val="00E2772D"/>
    <w:rsid w:val="00E30E04"/>
    <w:rsid w:val="00E3166B"/>
    <w:rsid w:val="00E37F9F"/>
    <w:rsid w:val="00E4019E"/>
    <w:rsid w:val="00E40521"/>
    <w:rsid w:val="00E40B6B"/>
    <w:rsid w:val="00E45049"/>
    <w:rsid w:val="00E47C10"/>
    <w:rsid w:val="00E50DA6"/>
    <w:rsid w:val="00E537EC"/>
    <w:rsid w:val="00E60CE8"/>
    <w:rsid w:val="00E62545"/>
    <w:rsid w:val="00E65FF2"/>
    <w:rsid w:val="00E704FF"/>
    <w:rsid w:val="00E72B7B"/>
    <w:rsid w:val="00E73A4A"/>
    <w:rsid w:val="00E77507"/>
    <w:rsid w:val="00E90ED7"/>
    <w:rsid w:val="00E91602"/>
    <w:rsid w:val="00E950DB"/>
    <w:rsid w:val="00EA24EE"/>
    <w:rsid w:val="00EA3083"/>
    <w:rsid w:val="00EA4F44"/>
    <w:rsid w:val="00EA627F"/>
    <w:rsid w:val="00EB2E3A"/>
    <w:rsid w:val="00EB3884"/>
    <w:rsid w:val="00EB675F"/>
    <w:rsid w:val="00EC003B"/>
    <w:rsid w:val="00EC11E3"/>
    <w:rsid w:val="00EC26A0"/>
    <w:rsid w:val="00EC2F8A"/>
    <w:rsid w:val="00EC3282"/>
    <w:rsid w:val="00ED190C"/>
    <w:rsid w:val="00ED3ED1"/>
    <w:rsid w:val="00ED44DB"/>
    <w:rsid w:val="00ED5DCE"/>
    <w:rsid w:val="00ED7466"/>
    <w:rsid w:val="00EE036A"/>
    <w:rsid w:val="00EE174C"/>
    <w:rsid w:val="00EE35F8"/>
    <w:rsid w:val="00EE3B05"/>
    <w:rsid w:val="00EE72D0"/>
    <w:rsid w:val="00EF2197"/>
    <w:rsid w:val="00EF2B43"/>
    <w:rsid w:val="00EF3741"/>
    <w:rsid w:val="00F03C08"/>
    <w:rsid w:val="00F03CAB"/>
    <w:rsid w:val="00F07DBA"/>
    <w:rsid w:val="00F1146D"/>
    <w:rsid w:val="00F12EC6"/>
    <w:rsid w:val="00F146FE"/>
    <w:rsid w:val="00F151ED"/>
    <w:rsid w:val="00F15E4C"/>
    <w:rsid w:val="00F1649A"/>
    <w:rsid w:val="00F16B34"/>
    <w:rsid w:val="00F23074"/>
    <w:rsid w:val="00F318C1"/>
    <w:rsid w:val="00F346D2"/>
    <w:rsid w:val="00F427EC"/>
    <w:rsid w:val="00F44E82"/>
    <w:rsid w:val="00F46F70"/>
    <w:rsid w:val="00F504DC"/>
    <w:rsid w:val="00F52BE0"/>
    <w:rsid w:val="00F52CBC"/>
    <w:rsid w:val="00F53B24"/>
    <w:rsid w:val="00F57297"/>
    <w:rsid w:val="00F57CC8"/>
    <w:rsid w:val="00F6114B"/>
    <w:rsid w:val="00F61B37"/>
    <w:rsid w:val="00F63BC8"/>
    <w:rsid w:val="00F6413F"/>
    <w:rsid w:val="00F7004D"/>
    <w:rsid w:val="00F7290F"/>
    <w:rsid w:val="00F734BD"/>
    <w:rsid w:val="00F912DA"/>
    <w:rsid w:val="00F93426"/>
    <w:rsid w:val="00F93B8F"/>
    <w:rsid w:val="00FA17DC"/>
    <w:rsid w:val="00FA2D8B"/>
    <w:rsid w:val="00FA77E8"/>
    <w:rsid w:val="00FA7983"/>
    <w:rsid w:val="00FA79C9"/>
    <w:rsid w:val="00FB213D"/>
    <w:rsid w:val="00FB3575"/>
    <w:rsid w:val="00FB6416"/>
    <w:rsid w:val="00FB6728"/>
    <w:rsid w:val="00FC6BC6"/>
    <w:rsid w:val="00FC717F"/>
    <w:rsid w:val="00FD2CB0"/>
    <w:rsid w:val="00FD76B0"/>
    <w:rsid w:val="00FD77F0"/>
    <w:rsid w:val="00FD7FF1"/>
    <w:rsid w:val="00FE341A"/>
    <w:rsid w:val="00FE4C31"/>
    <w:rsid w:val="00FE72CD"/>
    <w:rsid w:val="00FF08F0"/>
    <w:rsid w:val="00FF0E5A"/>
    <w:rsid w:val="00FF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character" w:styleId="UnresolvedMention">
    <w:name w:val="Unresolved Mention"/>
    <w:basedOn w:val="DefaultParagraphFont"/>
    <w:uiPriority w:val="99"/>
    <w:semiHidden/>
    <w:unhideWhenUsed/>
    <w:rsid w:val="00441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7BDD8-B72C-4C8F-8E80-3BD5BDE27F4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1289</TotalTime>
  <Pages>4</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700</cp:revision>
  <cp:lastPrinted>2014-11-08T19:57:00Z</cp:lastPrinted>
  <dcterms:created xsi:type="dcterms:W3CDTF">2014-11-08T19:17:00Z</dcterms:created>
  <dcterms:modified xsi:type="dcterms:W3CDTF">2024-03-15T16:14:00Z</dcterms:modified>
</cp:coreProperties>
</file>