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09F8D7" w14:textId="77777777" w:rsidR="00E153D1" w:rsidRPr="00A429DD" w:rsidRDefault="00E153D1" w:rsidP="002644C8">
      <w:pPr>
        <w:spacing w:after="0" w:line="240" w:lineRule="auto"/>
        <w:jc w:val="center"/>
        <w:rPr>
          <w:rFonts w:ascii="Calibri" w:hAnsi="Calibri"/>
          <w:b/>
          <w:sz w:val="32"/>
          <w:szCs w:val="32"/>
        </w:rPr>
      </w:pPr>
      <w:r w:rsidRPr="00A429DD">
        <w:rPr>
          <w:rFonts w:ascii="Calibri" w:hAnsi="Calibri"/>
          <w:b/>
          <w:sz w:val="32"/>
          <w:szCs w:val="32"/>
        </w:rPr>
        <w:t>IEEE P802.19</w:t>
      </w:r>
    </w:p>
    <w:p w14:paraId="789C4B22" w14:textId="77777777" w:rsidR="00E153D1" w:rsidRPr="00A429DD" w:rsidRDefault="00E153D1" w:rsidP="002644C8">
      <w:pPr>
        <w:spacing w:after="0" w:line="240" w:lineRule="auto"/>
        <w:jc w:val="center"/>
        <w:rPr>
          <w:rFonts w:ascii="Calibri" w:hAnsi="Calibri"/>
          <w:b/>
          <w:sz w:val="32"/>
          <w:szCs w:val="32"/>
        </w:rPr>
      </w:pPr>
      <w:r w:rsidRPr="00A429DD">
        <w:rPr>
          <w:rFonts w:ascii="Calibri" w:hAnsi="Calibri"/>
          <w:b/>
          <w:sz w:val="32"/>
          <w:szCs w:val="32"/>
        </w:rPr>
        <w:t>Wireless Coexistence</w:t>
      </w:r>
    </w:p>
    <w:p w14:paraId="1EFB6172" w14:textId="77777777" w:rsidR="00E153D1" w:rsidRPr="00A429DD" w:rsidRDefault="00E153D1" w:rsidP="00E153D1">
      <w:pPr>
        <w:jc w:val="center"/>
        <w:rPr>
          <w:rFonts w:ascii="Calibri" w:hAnsi="Calibri"/>
          <w:b/>
          <w:szCs w:val="24"/>
        </w:rPr>
      </w:pPr>
    </w:p>
    <w:tbl>
      <w:tblPr>
        <w:tblW w:w="0" w:type="auto"/>
        <w:tblInd w:w="108" w:type="dxa"/>
        <w:tblLayout w:type="fixed"/>
        <w:tblLook w:val="0000" w:firstRow="0" w:lastRow="0" w:firstColumn="0" w:lastColumn="0" w:noHBand="0" w:noVBand="0"/>
      </w:tblPr>
      <w:tblGrid>
        <w:gridCol w:w="1260"/>
        <w:gridCol w:w="4050"/>
        <w:gridCol w:w="4140"/>
      </w:tblGrid>
      <w:tr w:rsidR="00E153D1" w:rsidRPr="00A429DD" w14:paraId="4126A608" w14:textId="77777777" w:rsidTr="00EB2E3A">
        <w:tc>
          <w:tcPr>
            <w:tcW w:w="1260" w:type="dxa"/>
            <w:tcBorders>
              <w:top w:val="single" w:sz="6" w:space="0" w:color="auto"/>
            </w:tcBorders>
          </w:tcPr>
          <w:p w14:paraId="2CD62343" w14:textId="77777777" w:rsidR="00E153D1" w:rsidRPr="00A429DD" w:rsidRDefault="00E153D1" w:rsidP="00EB2E3A">
            <w:pPr>
              <w:pStyle w:val="covertext"/>
              <w:rPr>
                <w:rFonts w:ascii="Calibri" w:hAnsi="Calibri"/>
                <w:szCs w:val="24"/>
              </w:rPr>
            </w:pPr>
            <w:r w:rsidRPr="00A429DD">
              <w:rPr>
                <w:rFonts w:ascii="Calibri" w:hAnsi="Calibri"/>
                <w:szCs w:val="24"/>
              </w:rPr>
              <w:t>Project</w:t>
            </w:r>
          </w:p>
        </w:tc>
        <w:tc>
          <w:tcPr>
            <w:tcW w:w="8190" w:type="dxa"/>
            <w:gridSpan w:val="2"/>
            <w:tcBorders>
              <w:top w:val="single" w:sz="6" w:space="0" w:color="auto"/>
            </w:tcBorders>
          </w:tcPr>
          <w:p w14:paraId="2E139ACE" w14:textId="77777777" w:rsidR="00E153D1" w:rsidRPr="00A429DD" w:rsidRDefault="00E153D1" w:rsidP="00EB2E3A">
            <w:pPr>
              <w:pStyle w:val="covertext"/>
              <w:rPr>
                <w:rFonts w:ascii="Calibri" w:hAnsi="Calibri"/>
                <w:szCs w:val="24"/>
              </w:rPr>
            </w:pPr>
            <w:r w:rsidRPr="00A429DD">
              <w:rPr>
                <w:rFonts w:ascii="Calibri" w:hAnsi="Calibri"/>
                <w:szCs w:val="24"/>
              </w:rPr>
              <w:t xml:space="preserve">IEEE P802.19 </w:t>
            </w:r>
            <w:r>
              <w:rPr>
                <w:rFonts w:ascii="Calibri" w:hAnsi="Calibri"/>
                <w:szCs w:val="24"/>
              </w:rPr>
              <w:t xml:space="preserve">Wireless </w:t>
            </w:r>
            <w:r w:rsidRPr="00A429DD">
              <w:rPr>
                <w:rFonts w:ascii="Calibri" w:hAnsi="Calibri"/>
                <w:szCs w:val="24"/>
              </w:rPr>
              <w:t>Coexistence WG</w:t>
            </w:r>
          </w:p>
        </w:tc>
      </w:tr>
      <w:tr w:rsidR="00E153D1" w:rsidRPr="00A429DD" w14:paraId="4D614C69" w14:textId="77777777" w:rsidTr="00EB2E3A">
        <w:tc>
          <w:tcPr>
            <w:tcW w:w="1260" w:type="dxa"/>
            <w:tcBorders>
              <w:top w:val="single" w:sz="6" w:space="0" w:color="auto"/>
            </w:tcBorders>
          </w:tcPr>
          <w:p w14:paraId="02BC488B" w14:textId="77777777" w:rsidR="00E153D1" w:rsidRPr="00A429DD" w:rsidRDefault="00E153D1" w:rsidP="00EB2E3A">
            <w:pPr>
              <w:pStyle w:val="covertext"/>
              <w:rPr>
                <w:rFonts w:ascii="Calibri" w:hAnsi="Calibri"/>
                <w:szCs w:val="24"/>
              </w:rPr>
            </w:pPr>
            <w:r w:rsidRPr="00A429DD">
              <w:rPr>
                <w:rFonts w:ascii="Calibri" w:hAnsi="Calibri"/>
                <w:szCs w:val="24"/>
              </w:rPr>
              <w:t>Title</w:t>
            </w:r>
          </w:p>
        </w:tc>
        <w:tc>
          <w:tcPr>
            <w:tcW w:w="8190" w:type="dxa"/>
            <w:gridSpan w:val="2"/>
            <w:tcBorders>
              <w:top w:val="single" w:sz="6" w:space="0" w:color="auto"/>
            </w:tcBorders>
          </w:tcPr>
          <w:p w14:paraId="0C37A27D" w14:textId="3B0EAA85" w:rsidR="00E153D1" w:rsidRPr="00A429DD" w:rsidRDefault="0009568D" w:rsidP="00EB2E3A">
            <w:pPr>
              <w:pStyle w:val="covertext"/>
              <w:rPr>
                <w:rFonts w:ascii="Calibri" w:hAnsi="Calibri"/>
                <w:sz w:val="28"/>
                <w:szCs w:val="28"/>
              </w:rPr>
            </w:pPr>
            <w:r>
              <w:rPr>
                <w:rFonts w:ascii="Calibri" w:hAnsi="Calibri"/>
                <w:b/>
                <w:sz w:val="28"/>
                <w:szCs w:val="28"/>
              </w:rPr>
              <w:t>March</w:t>
            </w:r>
            <w:r w:rsidR="00BC4D59">
              <w:rPr>
                <w:rFonts w:ascii="Calibri" w:hAnsi="Calibri"/>
                <w:b/>
                <w:sz w:val="28"/>
                <w:szCs w:val="28"/>
              </w:rPr>
              <w:t xml:space="preserve"> 201</w:t>
            </w:r>
            <w:r w:rsidR="00441416">
              <w:rPr>
                <w:rFonts w:ascii="Calibri" w:hAnsi="Calibri"/>
                <w:b/>
                <w:sz w:val="28"/>
                <w:szCs w:val="28"/>
              </w:rPr>
              <w:t>8</w:t>
            </w:r>
            <w:r w:rsidR="004C0D55">
              <w:rPr>
                <w:rFonts w:ascii="Calibri" w:hAnsi="Calibri"/>
                <w:b/>
                <w:sz w:val="28"/>
                <w:szCs w:val="28"/>
              </w:rPr>
              <w:t xml:space="preserve"> WG Minutes</w:t>
            </w:r>
          </w:p>
        </w:tc>
      </w:tr>
      <w:tr w:rsidR="00E153D1" w:rsidRPr="00A429DD" w14:paraId="5CC7D4CF" w14:textId="77777777" w:rsidTr="00EB2E3A">
        <w:tc>
          <w:tcPr>
            <w:tcW w:w="1260" w:type="dxa"/>
            <w:tcBorders>
              <w:top w:val="single" w:sz="6" w:space="0" w:color="auto"/>
            </w:tcBorders>
          </w:tcPr>
          <w:p w14:paraId="28BD2F0E" w14:textId="77777777" w:rsidR="00E153D1" w:rsidRPr="00A429DD" w:rsidRDefault="00E153D1" w:rsidP="00EB2E3A">
            <w:pPr>
              <w:pStyle w:val="covertext"/>
              <w:rPr>
                <w:rFonts w:ascii="Calibri" w:hAnsi="Calibri"/>
                <w:szCs w:val="24"/>
              </w:rPr>
            </w:pPr>
            <w:r w:rsidRPr="00A429DD">
              <w:rPr>
                <w:rFonts w:ascii="Calibri" w:hAnsi="Calibri"/>
                <w:szCs w:val="24"/>
              </w:rPr>
              <w:t>Date Submitted</w:t>
            </w:r>
          </w:p>
        </w:tc>
        <w:tc>
          <w:tcPr>
            <w:tcW w:w="8190" w:type="dxa"/>
            <w:gridSpan w:val="2"/>
            <w:tcBorders>
              <w:top w:val="single" w:sz="6" w:space="0" w:color="auto"/>
            </w:tcBorders>
          </w:tcPr>
          <w:p w14:paraId="7CC2EB3F" w14:textId="0FA879F9" w:rsidR="00E153D1" w:rsidRPr="00A429DD" w:rsidRDefault="0009568D" w:rsidP="0078529A">
            <w:pPr>
              <w:pStyle w:val="covertext"/>
              <w:rPr>
                <w:rFonts w:ascii="Calibri" w:hAnsi="Calibri"/>
                <w:szCs w:val="24"/>
              </w:rPr>
            </w:pPr>
            <w:r>
              <w:rPr>
                <w:rFonts w:ascii="Calibri" w:hAnsi="Calibri"/>
                <w:szCs w:val="24"/>
              </w:rPr>
              <w:t>March</w:t>
            </w:r>
            <w:r w:rsidR="001C1BF5">
              <w:rPr>
                <w:rFonts w:ascii="Calibri" w:hAnsi="Calibri"/>
                <w:szCs w:val="24"/>
              </w:rPr>
              <w:t xml:space="preserve"> </w:t>
            </w:r>
            <w:r w:rsidR="009B2632">
              <w:rPr>
                <w:rFonts w:ascii="Calibri" w:hAnsi="Calibri"/>
                <w:szCs w:val="24"/>
              </w:rPr>
              <w:t>14</w:t>
            </w:r>
            <w:bookmarkStart w:id="0" w:name="_GoBack"/>
            <w:bookmarkEnd w:id="0"/>
            <w:r w:rsidR="0023260A">
              <w:rPr>
                <w:rFonts w:ascii="Calibri" w:hAnsi="Calibri"/>
                <w:szCs w:val="24"/>
              </w:rPr>
              <w:t>, 201</w:t>
            </w:r>
            <w:r w:rsidR="00441416">
              <w:rPr>
                <w:rFonts w:ascii="Calibri" w:hAnsi="Calibri"/>
                <w:szCs w:val="24"/>
              </w:rPr>
              <w:t>8</w:t>
            </w:r>
          </w:p>
        </w:tc>
      </w:tr>
      <w:tr w:rsidR="00E153D1" w:rsidRPr="00A429DD" w14:paraId="65DC7A70" w14:textId="77777777" w:rsidTr="00EB2E3A">
        <w:tc>
          <w:tcPr>
            <w:tcW w:w="1260" w:type="dxa"/>
            <w:tcBorders>
              <w:top w:val="single" w:sz="4" w:space="0" w:color="auto"/>
              <w:bottom w:val="single" w:sz="4" w:space="0" w:color="auto"/>
            </w:tcBorders>
          </w:tcPr>
          <w:p w14:paraId="793BEC07" w14:textId="77777777" w:rsidR="00E153D1" w:rsidRPr="00A429DD" w:rsidRDefault="00E153D1" w:rsidP="00EB2E3A">
            <w:pPr>
              <w:pStyle w:val="covertext"/>
              <w:rPr>
                <w:rFonts w:ascii="Calibri" w:hAnsi="Calibri"/>
                <w:szCs w:val="24"/>
              </w:rPr>
            </w:pPr>
            <w:r w:rsidRPr="00A429DD">
              <w:rPr>
                <w:rFonts w:ascii="Calibri" w:hAnsi="Calibri"/>
                <w:szCs w:val="24"/>
              </w:rPr>
              <w:t>Source</w:t>
            </w:r>
          </w:p>
        </w:tc>
        <w:tc>
          <w:tcPr>
            <w:tcW w:w="4050" w:type="dxa"/>
            <w:tcBorders>
              <w:top w:val="single" w:sz="4" w:space="0" w:color="auto"/>
              <w:bottom w:val="single" w:sz="4" w:space="0" w:color="auto"/>
            </w:tcBorders>
          </w:tcPr>
          <w:p w14:paraId="03EFD4C2" w14:textId="3118D67D" w:rsidR="00E153D1" w:rsidRPr="00A429DD" w:rsidRDefault="0009568D" w:rsidP="0009568D">
            <w:pPr>
              <w:pStyle w:val="covertext"/>
              <w:spacing w:before="0" w:after="0"/>
              <w:rPr>
                <w:rFonts w:ascii="Calibri" w:hAnsi="Calibri"/>
                <w:szCs w:val="24"/>
              </w:rPr>
            </w:pPr>
            <w:proofErr w:type="spellStart"/>
            <w:r>
              <w:rPr>
                <w:rFonts w:ascii="Calibri" w:hAnsi="Calibri"/>
                <w:szCs w:val="24"/>
              </w:rPr>
              <w:t>Tuncer</w:t>
            </w:r>
            <w:proofErr w:type="spellEnd"/>
            <w:r>
              <w:rPr>
                <w:rFonts w:ascii="Calibri" w:hAnsi="Calibri"/>
                <w:szCs w:val="24"/>
              </w:rPr>
              <w:t xml:space="preserve"> </w:t>
            </w:r>
            <w:proofErr w:type="spellStart"/>
            <w:r>
              <w:rPr>
                <w:rFonts w:ascii="Calibri" w:hAnsi="Calibri"/>
                <w:szCs w:val="24"/>
              </w:rPr>
              <w:t>Baykas</w:t>
            </w:r>
            <w:proofErr w:type="spellEnd"/>
            <w:r w:rsidR="004C0D55">
              <w:rPr>
                <w:rFonts w:ascii="Calibri" w:hAnsi="Calibri"/>
                <w:szCs w:val="24"/>
              </w:rPr>
              <w:br/>
            </w:r>
            <w:r>
              <w:rPr>
                <w:rFonts w:ascii="Calibri" w:hAnsi="Calibri"/>
                <w:szCs w:val="24"/>
              </w:rPr>
              <w:t xml:space="preserve">Istanbul </w:t>
            </w:r>
            <w:proofErr w:type="spellStart"/>
            <w:r>
              <w:rPr>
                <w:rFonts w:ascii="Calibri" w:hAnsi="Calibri"/>
                <w:szCs w:val="24"/>
              </w:rPr>
              <w:t>Medipol</w:t>
            </w:r>
            <w:proofErr w:type="spellEnd"/>
            <w:r>
              <w:rPr>
                <w:rFonts w:ascii="Calibri" w:hAnsi="Calibri"/>
                <w:szCs w:val="24"/>
              </w:rPr>
              <w:t xml:space="preserve"> University</w:t>
            </w:r>
          </w:p>
        </w:tc>
        <w:tc>
          <w:tcPr>
            <w:tcW w:w="4140" w:type="dxa"/>
            <w:tcBorders>
              <w:top w:val="single" w:sz="4" w:space="0" w:color="auto"/>
              <w:bottom w:val="single" w:sz="4" w:space="0" w:color="auto"/>
            </w:tcBorders>
          </w:tcPr>
          <w:p w14:paraId="22C1D2DF" w14:textId="20E9368E" w:rsidR="00E153D1" w:rsidRPr="00A429DD" w:rsidRDefault="00E153D1" w:rsidP="00EB2E3A">
            <w:pPr>
              <w:pStyle w:val="covertext"/>
              <w:tabs>
                <w:tab w:val="left" w:pos="1152"/>
              </w:tabs>
              <w:spacing w:before="0" w:after="0"/>
              <w:rPr>
                <w:rFonts w:ascii="Calibri" w:hAnsi="Calibri"/>
                <w:szCs w:val="24"/>
              </w:rPr>
            </w:pPr>
            <w:r>
              <w:rPr>
                <w:rFonts w:ascii="Calibri" w:hAnsi="Calibri"/>
                <w:szCs w:val="24"/>
              </w:rPr>
              <w:t>Voice:</w:t>
            </w:r>
            <w:r w:rsidR="004C0D55">
              <w:rPr>
                <w:rFonts w:ascii="Calibri" w:hAnsi="Calibri"/>
                <w:szCs w:val="24"/>
              </w:rPr>
              <w:tab/>
            </w:r>
          </w:p>
          <w:p w14:paraId="00C377ED" w14:textId="50E4BE00" w:rsidR="00E153D1" w:rsidRPr="00A429DD" w:rsidRDefault="004C0D55" w:rsidP="0009568D">
            <w:pPr>
              <w:pStyle w:val="covertext"/>
              <w:tabs>
                <w:tab w:val="left" w:pos="1152"/>
              </w:tabs>
              <w:spacing w:before="0" w:after="0"/>
              <w:rPr>
                <w:rFonts w:ascii="Calibri" w:hAnsi="Calibri"/>
                <w:szCs w:val="24"/>
              </w:rPr>
            </w:pPr>
            <w:r>
              <w:rPr>
                <w:rFonts w:ascii="Calibri" w:hAnsi="Calibri"/>
                <w:szCs w:val="24"/>
              </w:rPr>
              <w:t>E-mail:</w:t>
            </w:r>
            <w:r>
              <w:rPr>
                <w:rFonts w:ascii="Calibri" w:hAnsi="Calibri"/>
                <w:szCs w:val="24"/>
              </w:rPr>
              <w:tab/>
            </w:r>
            <w:r w:rsidR="0009568D">
              <w:rPr>
                <w:rFonts w:ascii="Calibri" w:hAnsi="Calibri"/>
                <w:szCs w:val="24"/>
              </w:rPr>
              <w:t>tbaykas</w:t>
            </w:r>
            <w:r>
              <w:rPr>
                <w:rFonts w:ascii="Calibri" w:hAnsi="Calibri"/>
                <w:szCs w:val="24"/>
              </w:rPr>
              <w:t>@ieee.org</w:t>
            </w:r>
          </w:p>
        </w:tc>
      </w:tr>
      <w:tr w:rsidR="00E153D1" w:rsidRPr="00A429DD" w14:paraId="3C2C01FA" w14:textId="77777777" w:rsidTr="00EB2E3A">
        <w:tc>
          <w:tcPr>
            <w:tcW w:w="1260" w:type="dxa"/>
            <w:tcBorders>
              <w:top w:val="single" w:sz="6" w:space="0" w:color="auto"/>
            </w:tcBorders>
          </w:tcPr>
          <w:p w14:paraId="5652157F" w14:textId="77777777" w:rsidR="00E153D1" w:rsidRPr="00A429DD" w:rsidRDefault="00E153D1" w:rsidP="00EB2E3A">
            <w:pPr>
              <w:pStyle w:val="covertext"/>
              <w:rPr>
                <w:rFonts w:ascii="Calibri" w:hAnsi="Calibri"/>
                <w:szCs w:val="24"/>
              </w:rPr>
            </w:pPr>
            <w:r w:rsidRPr="00A429DD">
              <w:rPr>
                <w:rFonts w:ascii="Calibri" w:hAnsi="Calibri"/>
                <w:szCs w:val="24"/>
              </w:rPr>
              <w:t>Re:</w:t>
            </w:r>
          </w:p>
        </w:tc>
        <w:tc>
          <w:tcPr>
            <w:tcW w:w="8190" w:type="dxa"/>
            <w:gridSpan w:val="2"/>
            <w:tcBorders>
              <w:top w:val="single" w:sz="6" w:space="0" w:color="auto"/>
            </w:tcBorders>
          </w:tcPr>
          <w:p w14:paraId="260F8347" w14:textId="77777777" w:rsidR="00E153D1" w:rsidRPr="00A429DD" w:rsidRDefault="00E153D1" w:rsidP="00EB2E3A">
            <w:pPr>
              <w:pStyle w:val="covertext"/>
              <w:rPr>
                <w:rFonts w:ascii="Calibri" w:hAnsi="Calibri"/>
                <w:szCs w:val="24"/>
              </w:rPr>
            </w:pPr>
            <w:r w:rsidRPr="00A429DD">
              <w:rPr>
                <w:rFonts w:ascii="Calibri" w:hAnsi="Calibri"/>
                <w:szCs w:val="24"/>
              </w:rPr>
              <w:t>[]</w:t>
            </w:r>
          </w:p>
        </w:tc>
      </w:tr>
      <w:tr w:rsidR="00E153D1" w:rsidRPr="00A429DD" w14:paraId="1F6CDA27" w14:textId="77777777" w:rsidTr="00EB2E3A">
        <w:tc>
          <w:tcPr>
            <w:tcW w:w="1260" w:type="dxa"/>
            <w:tcBorders>
              <w:top w:val="single" w:sz="6" w:space="0" w:color="auto"/>
            </w:tcBorders>
          </w:tcPr>
          <w:p w14:paraId="7F549CB9" w14:textId="77777777" w:rsidR="00E153D1" w:rsidRPr="00A429DD" w:rsidRDefault="00E153D1" w:rsidP="00EB2E3A">
            <w:pPr>
              <w:pStyle w:val="covertext"/>
              <w:rPr>
                <w:rFonts w:ascii="Calibri" w:hAnsi="Calibri"/>
                <w:szCs w:val="24"/>
              </w:rPr>
            </w:pPr>
            <w:r w:rsidRPr="00A429DD">
              <w:rPr>
                <w:rFonts w:ascii="Calibri" w:hAnsi="Calibri"/>
                <w:szCs w:val="24"/>
              </w:rPr>
              <w:t>Abstract</w:t>
            </w:r>
          </w:p>
        </w:tc>
        <w:tc>
          <w:tcPr>
            <w:tcW w:w="8190" w:type="dxa"/>
            <w:gridSpan w:val="2"/>
            <w:tcBorders>
              <w:top w:val="single" w:sz="6" w:space="0" w:color="auto"/>
            </w:tcBorders>
          </w:tcPr>
          <w:p w14:paraId="6C0D5B4B" w14:textId="77777777" w:rsidR="00E153D1" w:rsidRPr="00A429DD" w:rsidRDefault="00E153D1" w:rsidP="00EB2E3A">
            <w:pPr>
              <w:pStyle w:val="covertext"/>
              <w:rPr>
                <w:rFonts w:ascii="Calibri" w:hAnsi="Calibri"/>
                <w:szCs w:val="24"/>
              </w:rPr>
            </w:pPr>
            <w:r w:rsidRPr="00A429DD">
              <w:rPr>
                <w:rFonts w:ascii="Calibri" w:hAnsi="Calibri"/>
                <w:szCs w:val="24"/>
              </w:rPr>
              <w:t>[]</w:t>
            </w:r>
          </w:p>
          <w:p w14:paraId="57743046" w14:textId="77777777" w:rsidR="00E153D1" w:rsidRPr="00A429DD" w:rsidRDefault="00E153D1" w:rsidP="00EB2E3A">
            <w:pPr>
              <w:pStyle w:val="covertext"/>
              <w:rPr>
                <w:rFonts w:ascii="Calibri" w:hAnsi="Calibri"/>
                <w:szCs w:val="24"/>
              </w:rPr>
            </w:pPr>
          </w:p>
        </w:tc>
      </w:tr>
      <w:tr w:rsidR="00E153D1" w:rsidRPr="00A429DD" w14:paraId="27F8FB0C" w14:textId="77777777" w:rsidTr="00EB2E3A">
        <w:tc>
          <w:tcPr>
            <w:tcW w:w="1260" w:type="dxa"/>
            <w:tcBorders>
              <w:top w:val="single" w:sz="6" w:space="0" w:color="auto"/>
            </w:tcBorders>
          </w:tcPr>
          <w:p w14:paraId="2DF9D326" w14:textId="77777777" w:rsidR="00E153D1" w:rsidRPr="00A429DD" w:rsidRDefault="00E153D1" w:rsidP="00EB2E3A">
            <w:pPr>
              <w:pStyle w:val="covertext"/>
              <w:rPr>
                <w:rFonts w:ascii="Calibri" w:hAnsi="Calibri"/>
                <w:szCs w:val="24"/>
              </w:rPr>
            </w:pPr>
            <w:r w:rsidRPr="00A429DD">
              <w:rPr>
                <w:rFonts w:ascii="Calibri" w:hAnsi="Calibri"/>
                <w:szCs w:val="24"/>
              </w:rPr>
              <w:t>Purpose</w:t>
            </w:r>
          </w:p>
        </w:tc>
        <w:tc>
          <w:tcPr>
            <w:tcW w:w="8190" w:type="dxa"/>
            <w:gridSpan w:val="2"/>
            <w:tcBorders>
              <w:top w:val="single" w:sz="6" w:space="0" w:color="auto"/>
            </w:tcBorders>
          </w:tcPr>
          <w:p w14:paraId="64262F7F" w14:textId="77777777" w:rsidR="00E153D1" w:rsidRPr="00A429DD" w:rsidRDefault="00E153D1" w:rsidP="00EB2E3A">
            <w:pPr>
              <w:pStyle w:val="covertext"/>
              <w:rPr>
                <w:rFonts w:ascii="Calibri" w:hAnsi="Calibri"/>
                <w:szCs w:val="24"/>
              </w:rPr>
            </w:pPr>
            <w:r w:rsidRPr="00A429DD">
              <w:rPr>
                <w:rFonts w:ascii="Calibri" w:hAnsi="Calibri"/>
                <w:szCs w:val="24"/>
              </w:rPr>
              <w:t>[]</w:t>
            </w:r>
          </w:p>
        </w:tc>
      </w:tr>
      <w:tr w:rsidR="00E153D1" w:rsidRPr="00A429DD" w14:paraId="4AA0B4E8" w14:textId="77777777" w:rsidTr="00EB2E3A">
        <w:tc>
          <w:tcPr>
            <w:tcW w:w="1260" w:type="dxa"/>
            <w:tcBorders>
              <w:top w:val="single" w:sz="6" w:space="0" w:color="auto"/>
              <w:bottom w:val="single" w:sz="6" w:space="0" w:color="auto"/>
            </w:tcBorders>
          </w:tcPr>
          <w:p w14:paraId="15C3C205" w14:textId="77777777" w:rsidR="00E153D1" w:rsidRPr="00A429DD" w:rsidRDefault="00E153D1" w:rsidP="00EB2E3A">
            <w:pPr>
              <w:pStyle w:val="covertext"/>
              <w:rPr>
                <w:rFonts w:ascii="Calibri" w:hAnsi="Calibri"/>
                <w:szCs w:val="24"/>
              </w:rPr>
            </w:pPr>
            <w:r w:rsidRPr="00A429DD">
              <w:rPr>
                <w:rFonts w:ascii="Calibri" w:hAnsi="Calibri"/>
                <w:szCs w:val="24"/>
              </w:rPr>
              <w:t>Notice</w:t>
            </w:r>
          </w:p>
        </w:tc>
        <w:tc>
          <w:tcPr>
            <w:tcW w:w="8190" w:type="dxa"/>
            <w:gridSpan w:val="2"/>
            <w:tcBorders>
              <w:top w:val="single" w:sz="6" w:space="0" w:color="auto"/>
              <w:bottom w:val="single" w:sz="6" w:space="0" w:color="auto"/>
            </w:tcBorders>
          </w:tcPr>
          <w:p w14:paraId="11F6F84F" w14:textId="77777777" w:rsidR="00E153D1" w:rsidRPr="00A429DD" w:rsidRDefault="00E153D1" w:rsidP="00EB2E3A">
            <w:pPr>
              <w:pStyle w:val="covertext"/>
              <w:rPr>
                <w:rFonts w:ascii="Calibri" w:hAnsi="Calibri"/>
                <w:szCs w:val="24"/>
              </w:rPr>
            </w:pPr>
            <w:r w:rsidRPr="00A429DD">
              <w:rPr>
                <w:rFonts w:ascii="Calibri" w:hAnsi="Calibri"/>
                <w:szCs w:val="24"/>
              </w:rPr>
              <w:t>This document has been prepared to assist the IEEE P802.19.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E153D1" w:rsidRPr="00A429DD" w14:paraId="49A0E12C" w14:textId="77777777" w:rsidTr="00EB2E3A">
        <w:tc>
          <w:tcPr>
            <w:tcW w:w="1260" w:type="dxa"/>
            <w:tcBorders>
              <w:top w:val="single" w:sz="6" w:space="0" w:color="auto"/>
              <w:bottom w:val="single" w:sz="6" w:space="0" w:color="auto"/>
            </w:tcBorders>
          </w:tcPr>
          <w:p w14:paraId="124909B1" w14:textId="77777777" w:rsidR="00E153D1" w:rsidRPr="00A429DD" w:rsidRDefault="00E153D1" w:rsidP="00EB2E3A">
            <w:pPr>
              <w:pStyle w:val="covertext"/>
              <w:rPr>
                <w:rFonts w:ascii="Calibri" w:hAnsi="Calibri"/>
                <w:szCs w:val="24"/>
              </w:rPr>
            </w:pPr>
            <w:r w:rsidRPr="00A429DD">
              <w:rPr>
                <w:rFonts w:ascii="Calibri" w:hAnsi="Calibri"/>
                <w:szCs w:val="24"/>
              </w:rPr>
              <w:t>Release</w:t>
            </w:r>
          </w:p>
        </w:tc>
        <w:tc>
          <w:tcPr>
            <w:tcW w:w="8190" w:type="dxa"/>
            <w:gridSpan w:val="2"/>
            <w:tcBorders>
              <w:top w:val="single" w:sz="6" w:space="0" w:color="auto"/>
              <w:bottom w:val="single" w:sz="6" w:space="0" w:color="auto"/>
            </w:tcBorders>
          </w:tcPr>
          <w:p w14:paraId="170583E0" w14:textId="77777777" w:rsidR="00E153D1" w:rsidRPr="00A429DD" w:rsidRDefault="00E153D1" w:rsidP="00EB2E3A">
            <w:pPr>
              <w:pStyle w:val="covertext"/>
              <w:rPr>
                <w:rFonts w:ascii="Calibri" w:hAnsi="Calibri"/>
                <w:szCs w:val="24"/>
              </w:rPr>
            </w:pPr>
            <w:r w:rsidRPr="00A429DD">
              <w:rPr>
                <w:rFonts w:ascii="Calibri" w:hAnsi="Calibri"/>
                <w:szCs w:val="24"/>
              </w:rPr>
              <w:t>The contributor acknowledges and accepts that this contribution becomes the property of IEEE and may</w:t>
            </w:r>
            <w:r>
              <w:rPr>
                <w:rFonts w:ascii="Calibri" w:hAnsi="Calibri"/>
                <w:szCs w:val="24"/>
              </w:rPr>
              <w:t xml:space="preserve"> be made publicly available by IEEE </w:t>
            </w:r>
            <w:r w:rsidR="002644C8">
              <w:rPr>
                <w:rFonts w:ascii="Calibri" w:hAnsi="Calibri"/>
                <w:szCs w:val="24"/>
              </w:rPr>
              <w:t>P</w:t>
            </w:r>
            <w:r w:rsidRPr="00A429DD">
              <w:rPr>
                <w:rFonts w:ascii="Calibri" w:hAnsi="Calibri"/>
                <w:szCs w:val="24"/>
              </w:rPr>
              <w:t>802.19.</w:t>
            </w:r>
          </w:p>
        </w:tc>
      </w:tr>
    </w:tbl>
    <w:p w14:paraId="3BEB22B0" w14:textId="77777777" w:rsidR="0032282C" w:rsidRDefault="00E153D1" w:rsidP="00E153D1">
      <w:pPr>
        <w:spacing w:after="0" w:line="240" w:lineRule="auto"/>
      </w:pPr>
      <w:r w:rsidRPr="00DB5726">
        <w:rPr>
          <w:rFonts w:ascii="Calibri" w:hAnsi="Calibri"/>
          <w:b/>
        </w:rPr>
        <w:br w:type="page"/>
      </w:r>
    </w:p>
    <w:p w14:paraId="469E7B46" w14:textId="1274AE6B" w:rsidR="002B183F" w:rsidRPr="00283796" w:rsidRDefault="000A0CDF" w:rsidP="00283796">
      <w:pPr>
        <w:spacing w:after="0" w:line="240" w:lineRule="auto"/>
        <w:rPr>
          <w:b/>
        </w:rPr>
      </w:pPr>
      <w:r>
        <w:rPr>
          <w:b/>
        </w:rPr>
        <w:lastRenderedPageBreak/>
        <w:t>M</w:t>
      </w:r>
      <w:r w:rsidR="005B4902">
        <w:rPr>
          <w:b/>
        </w:rPr>
        <w:t xml:space="preserve">onday </w:t>
      </w:r>
      <w:r w:rsidR="0009568D">
        <w:rPr>
          <w:b/>
        </w:rPr>
        <w:t>March 6</w:t>
      </w:r>
      <w:r w:rsidR="00D06B2A">
        <w:rPr>
          <w:b/>
        </w:rPr>
        <w:t>, 201</w:t>
      </w:r>
      <w:r w:rsidR="00441416">
        <w:rPr>
          <w:b/>
        </w:rPr>
        <w:t>8</w:t>
      </w:r>
    </w:p>
    <w:p w14:paraId="48EC1541" w14:textId="77777777" w:rsidR="00283796" w:rsidRDefault="00283796" w:rsidP="00283796">
      <w:pPr>
        <w:spacing w:after="0" w:line="240" w:lineRule="auto"/>
      </w:pPr>
    </w:p>
    <w:p w14:paraId="23F83CE0" w14:textId="66A9F98C" w:rsidR="000A0CDF" w:rsidRDefault="00283796" w:rsidP="00283796">
      <w:pPr>
        <w:spacing w:after="0" w:line="240" w:lineRule="auto"/>
      </w:pPr>
      <w:r>
        <w:t>WG chair c</w:t>
      </w:r>
      <w:r w:rsidR="00E04ED7">
        <w:t>al</w:t>
      </w:r>
      <w:r w:rsidR="00C2321C">
        <w:t xml:space="preserve">led the meeting to order at </w:t>
      </w:r>
      <w:r w:rsidR="000A0CDF">
        <w:t>4:0</w:t>
      </w:r>
      <w:r w:rsidR="00464513">
        <w:t>0</w:t>
      </w:r>
      <w:r w:rsidR="00061378">
        <w:t xml:space="preserve"> P</w:t>
      </w:r>
      <w:r>
        <w:t>M.</w:t>
      </w:r>
    </w:p>
    <w:p w14:paraId="05442430" w14:textId="77777777" w:rsidR="00283796" w:rsidRDefault="00283796" w:rsidP="00283796">
      <w:pPr>
        <w:spacing w:after="0" w:line="240" w:lineRule="auto"/>
      </w:pPr>
    </w:p>
    <w:p w14:paraId="222CEB81" w14:textId="304A3AD4" w:rsidR="00283796" w:rsidRDefault="00373145" w:rsidP="00283796">
      <w:pPr>
        <w:spacing w:after="0" w:line="240" w:lineRule="auto"/>
      </w:pPr>
      <w:r>
        <w:t>Chair revi</w:t>
      </w:r>
      <w:r w:rsidR="004F7806">
        <w:t>ewed the agenda, and an item</w:t>
      </w:r>
      <w:r w:rsidR="001C1BF5">
        <w:t xml:space="preserve"> to the agenda.</w:t>
      </w:r>
      <w:r w:rsidR="0023260A">
        <w:t xml:space="preserve">  </w:t>
      </w:r>
      <w:r w:rsidR="00441416">
        <w:t xml:space="preserve">There was a request to swap the order of several presentations.  There was no objection, so the agenda was revised. </w:t>
      </w:r>
      <w:r>
        <w:t xml:space="preserve">The </w:t>
      </w:r>
      <w:r w:rsidR="00BC4D59">
        <w:t xml:space="preserve">WG </w:t>
      </w:r>
      <w:r w:rsidR="00DB68F1">
        <w:t>unanimously</w:t>
      </w:r>
      <w:r w:rsidR="0084447E">
        <w:t xml:space="preserve"> approved t</w:t>
      </w:r>
      <w:r w:rsidR="002B11ED">
        <w:t xml:space="preserve">he </w:t>
      </w:r>
      <w:r w:rsidR="004F7806">
        <w:t>agenda, document 802.19-1</w:t>
      </w:r>
      <w:r w:rsidR="00441416">
        <w:t>8</w:t>
      </w:r>
      <w:r w:rsidR="004F7806">
        <w:t>/00</w:t>
      </w:r>
      <w:r w:rsidR="00464513">
        <w:t>12</w:t>
      </w:r>
      <w:r w:rsidR="004F7806">
        <w:t>r</w:t>
      </w:r>
      <w:r w:rsidR="00441416">
        <w:t>2</w:t>
      </w:r>
      <w:r w:rsidR="0084447E">
        <w:t>.</w:t>
      </w:r>
    </w:p>
    <w:p w14:paraId="305371D5" w14:textId="77777777" w:rsidR="00283796" w:rsidRDefault="00283796" w:rsidP="00283796">
      <w:pPr>
        <w:spacing w:after="0" w:line="240" w:lineRule="auto"/>
      </w:pPr>
    </w:p>
    <w:p w14:paraId="0C42B42D" w14:textId="77777777" w:rsidR="00D06B2A" w:rsidRDefault="000A0CDF" w:rsidP="00283796">
      <w:pPr>
        <w:spacing w:after="0" w:line="240" w:lineRule="auto"/>
      </w:pPr>
      <w:r>
        <w:t>Chair rea</w:t>
      </w:r>
      <w:r w:rsidR="00283796">
        <w:t xml:space="preserve">d the IEEE Patent Policy slides.  There were no responses to the call for </w:t>
      </w:r>
      <w:r w:rsidR="00E04ED7">
        <w:t>potentially essential patent claims</w:t>
      </w:r>
      <w:r w:rsidR="00283796">
        <w:t>.</w:t>
      </w:r>
    </w:p>
    <w:p w14:paraId="7606D3DF" w14:textId="77777777" w:rsidR="0023260A" w:rsidRDefault="0023260A" w:rsidP="00283796">
      <w:pPr>
        <w:spacing w:after="0" w:line="240" w:lineRule="auto"/>
      </w:pPr>
    </w:p>
    <w:p w14:paraId="7EFB14AF" w14:textId="77777777" w:rsidR="0023260A" w:rsidRDefault="0023260A" w:rsidP="00283796">
      <w:pPr>
        <w:spacing w:after="0" w:line="240" w:lineRule="auto"/>
      </w:pPr>
      <w:r>
        <w:t>Chair read the IEEE 802 Participation slides.</w:t>
      </w:r>
    </w:p>
    <w:p w14:paraId="01557564" w14:textId="77777777" w:rsidR="00E04ED7" w:rsidRDefault="00E04ED7" w:rsidP="00283796">
      <w:pPr>
        <w:spacing w:after="0" w:line="240" w:lineRule="auto"/>
      </w:pPr>
    </w:p>
    <w:p w14:paraId="46851B86" w14:textId="06DBC0E2" w:rsidR="00E04ED7" w:rsidRDefault="00DA32C4" w:rsidP="00283796">
      <w:pPr>
        <w:spacing w:after="0" w:line="240" w:lineRule="auto"/>
      </w:pPr>
      <w:r>
        <w:t>Motion to approve the minutes f</w:t>
      </w:r>
      <w:r w:rsidR="004F7806">
        <w:t>rom the previous</w:t>
      </w:r>
      <w:r w:rsidR="000A0CDF">
        <w:t xml:space="preserve"> </w:t>
      </w:r>
      <w:r w:rsidR="00464513">
        <w:t>meeting, document 802.19-18</w:t>
      </w:r>
      <w:r w:rsidR="004F7806">
        <w:t>/</w:t>
      </w:r>
      <w:r w:rsidR="00464513">
        <w:t>0009</w:t>
      </w:r>
      <w:r>
        <w:t>r</w:t>
      </w:r>
      <w:r w:rsidR="00BF1A72">
        <w:t>0</w:t>
      </w:r>
      <w:r w:rsidR="00F151ED">
        <w:t xml:space="preserve">, passed without opposition. </w:t>
      </w:r>
    </w:p>
    <w:p w14:paraId="7B7DC53C" w14:textId="77777777" w:rsidR="00061378" w:rsidRDefault="00061378" w:rsidP="00283796">
      <w:pPr>
        <w:spacing w:after="0" w:line="240" w:lineRule="auto"/>
      </w:pPr>
    </w:p>
    <w:p w14:paraId="23048722" w14:textId="460B1359" w:rsidR="00061378" w:rsidRDefault="00061378" w:rsidP="00283796">
      <w:pPr>
        <w:spacing w:after="0" w:line="240" w:lineRule="auto"/>
      </w:pPr>
      <w:r>
        <w:t>The chair reviewed the Openi</w:t>
      </w:r>
      <w:r w:rsidR="002B11ED">
        <w:t>n</w:t>
      </w:r>
      <w:r w:rsidR="006E617B">
        <w:t>g</w:t>
      </w:r>
      <w:r w:rsidR="004F7806">
        <w:t xml:space="preserve"> Report, document 802.19-1</w:t>
      </w:r>
      <w:r w:rsidR="00441416">
        <w:t>8</w:t>
      </w:r>
      <w:r w:rsidR="004F7806">
        <w:t>/00</w:t>
      </w:r>
      <w:r w:rsidR="00464513">
        <w:t>13</w:t>
      </w:r>
      <w:r w:rsidR="0009568D">
        <w:t>r1</w:t>
      </w:r>
      <w:r w:rsidR="004F7806">
        <w:t>.</w:t>
      </w:r>
    </w:p>
    <w:p w14:paraId="7FC0F266" w14:textId="77777777" w:rsidR="006E617B" w:rsidRDefault="006E617B" w:rsidP="00283796">
      <w:pPr>
        <w:spacing w:after="0" w:line="240" w:lineRule="auto"/>
      </w:pPr>
    </w:p>
    <w:p w14:paraId="2ABFAA1D" w14:textId="6611272B" w:rsidR="00464513" w:rsidRDefault="00464513" w:rsidP="00283796">
      <w:pPr>
        <w:spacing w:after="0" w:line="240" w:lineRule="auto"/>
      </w:pPr>
      <w:r>
        <w:t xml:space="preserve">802.19.1a Awards are presented to Steve </w:t>
      </w:r>
      <w:proofErr w:type="spellStart"/>
      <w:r>
        <w:t>Shel</w:t>
      </w:r>
      <w:r w:rsidR="00A95E31">
        <w:t>l</w:t>
      </w:r>
      <w:r>
        <w:t>hammer</w:t>
      </w:r>
      <w:proofErr w:type="spellEnd"/>
      <w:r>
        <w:t xml:space="preserve">, </w:t>
      </w:r>
      <w:proofErr w:type="spellStart"/>
      <w:r>
        <w:t>Tuncer</w:t>
      </w:r>
      <w:proofErr w:type="spellEnd"/>
      <w:r>
        <w:t xml:space="preserve"> </w:t>
      </w:r>
      <w:proofErr w:type="spellStart"/>
      <w:r>
        <w:t>Baykas</w:t>
      </w:r>
      <w:proofErr w:type="spellEnd"/>
      <w:r>
        <w:t xml:space="preserve">, </w:t>
      </w:r>
      <w:proofErr w:type="spellStart"/>
      <w:r>
        <w:t>Naotaka</w:t>
      </w:r>
      <w:proofErr w:type="spellEnd"/>
      <w:r>
        <w:t xml:space="preserve"> Sato, Chen Sun, </w:t>
      </w:r>
      <w:proofErr w:type="spellStart"/>
      <w:r>
        <w:t>Hyunduk</w:t>
      </w:r>
      <w:proofErr w:type="spellEnd"/>
      <w:r>
        <w:t xml:space="preserve"> </w:t>
      </w:r>
      <w:proofErr w:type="spellStart"/>
      <w:r>
        <w:t>Kan</w:t>
      </w:r>
      <w:proofErr w:type="spellEnd"/>
      <w:r>
        <w:t xml:space="preserve">, </w:t>
      </w:r>
      <w:proofErr w:type="spellStart"/>
      <w:proofErr w:type="gramStart"/>
      <w:r w:rsidR="004177C6" w:rsidRPr="0093358B">
        <w:t>Sho</w:t>
      </w:r>
      <w:proofErr w:type="spellEnd"/>
      <w:proofErr w:type="gramEnd"/>
      <w:r w:rsidR="004177C6" w:rsidRPr="0093358B">
        <w:t xml:space="preserve"> </w:t>
      </w:r>
      <w:proofErr w:type="spellStart"/>
      <w:r w:rsidR="004177C6" w:rsidRPr="0093358B">
        <w:t>Furuichi</w:t>
      </w:r>
      <w:proofErr w:type="spellEnd"/>
      <w:r w:rsidR="004177C6">
        <w:t>.</w:t>
      </w:r>
    </w:p>
    <w:p w14:paraId="15EDDEDF" w14:textId="77777777" w:rsidR="00464513" w:rsidRDefault="00464513" w:rsidP="00283796">
      <w:pPr>
        <w:spacing w:after="0" w:line="240" w:lineRule="auto"/>
      </w:pPr>
    </w:p>
    <w:p w14:paraId="618BDDA9" w14:textId="237A8176" w:rsidR="00464513" w:rsidRDefault="00464513" w:rsidP="00283796">
      <w:pPr>
        <w:spacing w:after="0" w:line="240" w:lineRule="auto"/>
      </w:pPr>
      <w:r>
        <w:t xml:space="preserve">802.19 elections are held. </w:t>
      </w:r>
    </w:p>
    <w:p w14:paraId="2B5436B9" w14:textId="77777777" w:rsidR="00CB2900" w:rsidRDefault="00CB2900" w:rsidP="00283796">
      <w:pPr>
        <w:spacing w:after="0" w:line="240" w:lineRule="auto"/>
      </w:pPr>
    </w:p>
    <w:p w14:paraId="2DC54084" w14:textId="04B31AA0" w:rsidR="00464513" w:rsidRDefault="00CB2900" w:rsidP="00283796">
      <w:pPr>
        <w:spacing w:after="0" w:line="240" w:lineRule="auto"/>
      </w:pPr>
      <w:r>
        <w:t xml:space="preserve">WG Chair Candidate </w:t>
      </w:r>
      <w:r w:rsidR="004177C6">
        <w:t xml:space="preserve">was </w:t>
      </w:r>
      <w:r>
        <w:t xml:space="preserve">Steve </w:t>
      </w:r>
      <w:proofErr w:type="spellStart"/>
      <w:r>
        <w:t>Shel</w:t>
      </w:r>
      <w:r w:rsidR="00A95E31">
        <w:t>l</w:t>
      </w:r>
      <w:r>
        <w:t>hammer</w:t>
      </w:r>
      <w:proofErr w:type="spellEnd"/>
      <w:r>
        <w:t>. Voting results:</w:t>
      </w:r>
    </w:p>
    <w:p w14:paraId="0348CE9D" w14:textId="2381A1C7" w:rsidR="00464513" w:rsidRDefault="00CB2900" w:rsidP="00283796">
      <w:pPr>
        <w:spacing w:after="0" w:line="240" w:lineRule="auto"/>
      </w:pPr>
      <w:r>
        <w:t>Yes</w:t>
      </w:r>
      <w:proofErr w:type="gramStart"/>
      <w:r>
        <w:t>:8</w:t>
      </w:r>
      <w:proofErr w:type="gramEnd"/>
      <w:r>
        <w:t xml:space="preserve"> No:0 Abstain:0</w:t>
      </w:r>
    </w:p>
    <w:p w14:paraId="5CC0DA32" w14:textId="77777777" w:rsidR="00CB2900" w:rsidRDefault="00CB2900" w:rsidP="00283796">
      <w:pPr>
        <w:spacing w:after="0" w:line="240" w:lineRule="auto"/>
      </w:pPr>
    </w:p>
    <w:p w14:paraId="6D7F8A13" w14:textId="42384B72" w:rsidR="00CB2900" w:rsidRDefault="00CB2900" w:rsidP="00283796">
      <w:pPr>
        <w:spacing w:after="0" w:line="240" w:lineRule="auto"/>
      </w:pPr>
      <w:r>
        <w:t xml:space="preserve">Steve </w:t>
      </w:r>
      <w:proofErr w:type="spellStart"/>
      <w:r>
        <w:t>Shel</w:t>
      </w:r>
      <w:r w:rsidR="00A95E31">
        <w:t>l</w:t>
      </w:r>
      <w:r>
        <w:t>hammer</w:t>
      </w:r>
      <w:proofErr w:type="spellEnd"/>
      <w:r>
        <w:t xml:space="preserve"> is elected as WG Chair.</w:t>
      </w:r>
    </w:p>
    <w:p w14:paraId="5FAAED9C" w14:textId="77777777" w:rsidR="00CB2900" w:rsidRDefault="00CB2900" w:rsidP="00CB2900">
      <w:pPr>
        <w:spacing w:after="0" w:line="240" w:lineRule="auto"/>
      </w:pPr>
    </w:p>
    <w:p w14:paraId="3B6A6EB6" w14:textId="368A3075" w:rsidR="00CB2900" w:rsidRDefault="00CB2900" w:rsidP="00CB2900">
      <w:pPr>
        <w:spacing w:after="0" w:line="240" w:lineRule="auto"/>
      </w:pPr>
      <w:r>
        <w:t xml:space="preserve">WG </w:t>
      </w:r>
      <w:proofErr w:type="spellStart"/>
      <w:r>
        <w:t>ViceChair</w:t>
      </w:r>
      <w:proofErr w:type="spellEnd"/>
      <w:r>
        <w:t xml:space="preserve"> Candidate </w:t>
      </w:r>
      <w:r w:rsidR="004177C6">
        <w:t xml:space="preserve">was </w:t>
      </w:r>
      <w:proofErr w:type="spellStart"/>
      <w:r>
        <w:t>Tuncer</w:t>
      </w:r>
      <w:proofErr w:type="spellEnd"/>
      <w:r>
        <w:t xml:space="preserve"> </w:t>
      </w:r>
      <w:proofErr w:type="spellStart"/>
      <w:r>
        <w:t>Baykas</w:t>
      </w:r>
      <w:proofErr w:type="spellEnd"/>
      <w:r>
        <w:t>. Voting results:</w:t>
      </w:r>
    </w:p>
    <w:p w14:paraId="7D260B50" w14:textId="77777777" w:rsidR="00CB2900" w:rsidRDefault="00CB2900" w:rsidP="00CB2900">
      <w:pPr>
        <w:spacing w:after="0" w:line="240" w:lineRule="auto"/>
      </w:pPr>
      <w:r>
        <w:t>Yes</w:t>
      </w:r>
      <w:proofErr w:type="gramStart"/>
      <w:r>
        <w:t>:8</w:t>
      </w:r>
      <w:proofErr w:type="gramEnd"/>
      <w:r>
        <w:t xml:space="preserve"> No:0 Abstain:0</w:t>
      </w:r>
    </w:p>
    <w:p w14:paraId="378CFC0A" w14:textId="77777777" w:rsidR="00CB2900" w:rsidRDefault="00CB2900" w:rsidP="00CB2900">
      <w:pPr>
        <w:spacing w:after="0" w:line="240" w:lineRule="auto"/>
      </w:pPr>
    </w:p>
    <w:p w14:paraId="36ADEEC4" w14:textId="791C19DE" w:rsidR="00CB2900" w:rsidRDefault="00CB2900" w:rsidP="00CB2900">
      <w:pPr>
        <w:spacing w:after="0" w:line="240" w:lineRule="auto"/>
      </w:pPr>
      <w:proofErr w:type="spellStart"/>
      <w:r>
        <w:t>Tuncer</w:t>
      </w:r>
      <w:proofErr w:type="spellEnd"/>
      <w:r>
        <w:t xml:space="preserve"> </w:t>
      </w:r>
      <w:proofErr w:type="spellStart"/>
      <w:r>
        <w:t>Baykas</w:t>
      </w:r>
      <w:proofErr w:type="spellEnd"/>
      <w:r>
        <w:t xml:space="preserve"> is elected as WG </w:t>
      </w:r>
      <w:proofErr w:type="spellStart"/>
      <w:r>
        <w:t>ViceChair</w:t>
      </w:r>
      <w:proofErr w:type="spellEnd"/>
      <w:r>
        <w:t>.</w:t>
      </w:r>
    </w:p>
    <w:p w14:paraId="46195C53" w14:textId="77777777" w:rsidR="00CB2900" w:rsidRDefault="00CB2900" w:rsidP="00CB2900">
      <w:pPr>
        <w:spacing w:after="0" w:line="240" w:lineRule="auto"/>
      </w:pPr>
    </w:p>
    <w:p w14:paraId="5BC6D886" w14:textId="5E5D3E60" w:rsidR="00CB2900" w:rsidRDefault="00CB2900" w:rsidP="00CB2900">
      <w:pPr>
        <w:spacing w:after="0" w:line="240" w:lineRule="auto"/>
      </w:pPr>
      <w:proofErr w:type="spellStart"/>
      <w:r>
        <w:t>Naotaka</w:t>
      </w:r>
      <w:proofErr w:type="spellEnd"/>
      <w:r>
        <w:t xml:space="preserve"> </w:t>
      </w:r>
      <w:proofErr w:type="spellStart"/>
      <w:r>
        <w:t xml:space="preserve">Sato presented </w:t>
      </w:r>
      <w:proofErr w:type="spellEnd"/>
      <w:r>
        <w:t>TG1</w:t>
      </w:r>
      <w:r w:rsidR="00A95E31">
        <w:t>Rev</w:t>
      </w:r>
      <w:r>
        <w:t xml:space="preserve"> Opening Report, document 802.19-18/0015r1.</w:t>
      </w:r>
    </w:p>
    <w:p w14:paraId="55F7AD99" w14:textId="77777777" w:rsidR="00CB2900" w:rsidRDefault="00CB2900" w:rsidP="00CB2900">
      <w:pPr>
        <w:spacing w:after="0" w:line="240" w:lineRule="auto"/>
      </w:pPr>
    </w:p>
    <w:p w14:paraId="2E40043B" w14:textId="04F4EC5E" w:rsidR="004177C6" w:rsidRDefault="004177C6" w:rsidP="00CB2900">
      <w:pPr>
        <w:spacing w:after="0" w:line="240" w:lineRule="auto"/>
      </w:pPr>
      <w:proofErr w:type="spellStart"/>
      <w:r>
        <w:t>Tuncer</w:t>
      </w:r>
      <w:proofErr w:type="spellEnd"/>
      <w:r>
        <w:t xml:space="preserve"> </w:t>
      </w:r>
      <w:proofErr w:type="spellStart"/>
      <w:r>
        <w:t>Baykas</w:t>
      </w:r>
      <w:proofErr w:type="spellEnd"/>
      <w:r>
        <w:t xml:space="preserve"> presented 802.11 </w:t>
      </w:r>
      <w:proofErr w:type="spellStart"/>
      <w:r>
        <w:t>Liason</w:t>
      </w:r>
      <w:proofErr w:type="spellEnd"/>
      <w:r>
        <w:t xml:space="preserve"> Report,</w:t>
      </w:r>
      <w:r w:rsidRPr="004177C6">
        <w:t xml:space="preserve"> </w:t>
      </w:r>
      <w:r>
        <w:t>document 802.19-18/0018r0</w:t>
      </w:r>
    </w:p>
    <w:p w14:paraId="68EF16CF" w14:textId="77777777" w:rsidR="004177C6" w:rsidRDefault="004177C6" w:rsidP="00CB2900">
      <w:pPr>
        <w:spacing w:after="0" w:line="240" w:lineRule="auto"/>
      </w:pPr>
    </w:p>
    <w:p w14:paraId="053398E2" w14:textId="2FB0D74A" w:rsidR="004177C6" w:rsidRDefault="004177C6" w:rsidP="004177C6">
      <w:pPr>
        <w:spacing w:after="0" w:line="240" w:lineRule="auto"/>
      </w:pPr>
      <w:r w:rsidRPr="004177C6">
        <w:t>A document on coexistence issues in the sub-1GHz bands was presented, in document 802.19-18/</w:t>
      </w:r>
      <w:r>
        <w:t>0016r1</w:t>
      </w:r>
      <w:r w:rsidRPr="004177C6">
        <w:t>.</w:t>
      </w:r>
    </w:p>
    <w:p w14:paraId="463CCE16" w14:textId="28AF87A2" w:rsidR="00183548" w:rsidRDefault="00183548" w:rsidP="004177C6">
      <w:pPr>
        <w:spacing w:after="0" w:line="240" w:lineRule="auto"/>
      </w:pPr>
      <w:r>
        <w:t>Group discussed</w:t>
      </w:r>
      <w:r w:rsidR="00A92E13">
        <w:t xml:space="preserve"> the results. </w:t>
      </w:r>
    </w:p>
    <w:p w14:paraId="604DEDFA" w14:textId="77777777" w:rsidR="00A92E13" w:rsidRPr="004177C6" w:rsidRDefault="00A92E13" w:rsidP="004177C6">
      <w:pPr>
        <w:spacing w:after="0" w:line="240" w:lineRule="auto"/>
      </w:pPr>
    </w:p>
    <w:p w14:paraId="73C6C3D8" w14:textId="27FFF424" w:rsidR="00CB2900" w:rsidRDefault="00F238AC" w:rsidP="00283796">
      <w:pPr>
        <w:spacing w:after="0" w:line="240" w:lineRule="auto"/>
      </w:pPr>
      <w:proofErr w:type="spellStart"/>
      <w:r>
        <w:t>Strawpoll</w:t>
      </w:r>
      <w:proofErr w:type="spellEnd"/>
      <w:r>
        <w:t>:</w:t>
      </w:r>
    </w:p>
    <w:p w14:paraId="55AEA515" w14:textId="77777777" w:rsidR="00F238AC" w:rsidRDefault="00F238AC" w:rsidP="00283796">
      <w:pPr>
        <w:spacing w:after="0" w:line="240" w:lineRule="auto"/>
      </w:pPr>
    </w:p>
    <w:p w14:paraId="2145D6EE" w14:textId="680B3D03" w:rsidR="00F238AC" w:rsidRDefault="00F238AC" w:rsidP="00283796">
      <w:pPr>
        <w:spacing w:after="0" w:line="240" w:lineRule="auto"/>
      </w:pPr>
      <w:r>
        <w:t>Should 802.19 WG form an Interest Group for coexistence between 802.15.4g and 802.11ah standards, which is open to everybody and will provide a recommendation to the 802.19 WG?</w:t>
      </w:r>
    </w:p>
    <w:p w14:paraId="301EF72E" w14:textId="67E412DF" w:rsidR="00F35FBF" w:rsidRDefault="00F238AC" w:rsidP="00283796">
      <w:pPr>
        <w:spacing w:after="0" w:line="240" w:lineRule="auto"/>
      </w:pPr>
      <w:r>
        <w:t>Yes</w:t>
      </w:r>
      <w:proofErr w:type="gramStart"/>
      <w:r>
        <w:t>:10</w:t>
      </w:r>
      <w:proofErr w:type="gramEnd"/>
      <w:r>
        <w:t xml:space="preserve"> </w:t>
      </w:r>
      <w:r>
        <w:tab/>
      </w:r>
      <w:r>
        <w:tab/>
        <w:t xml:space="preserve">No:4 </w:t>
      </w:r>
      <w:r>
        <w:tab/>
      </w:r>
      <w:r>
        <w:tab/>
        <w:t>Abstain:4</w:t>
      </w:r>
    </w:p>
    <w:p w14:paraId="1E91F9D4" w14:textId="0B911B60" w:rsidR="00126086" w:rsidRDefault="00F238AC" w:rsidP="00126086">
      <w:pPr>
        <w:spacing w:after="0" w:line="240" w:lineRule="auto"/>
      </w:pPr>
      <w:r>
        <w:lastRenderedPageBreak/>
        <w:t xml:space="preserve"> </w:t>
      </w:r>
      <w:r w:rsidR="00126086" w:rsidRPr="004177C6">
        <w:t xml:space="preserve">A document on coexistence issues in the </w:t>
      </w:r>
      <w:proofErr w:type="gramStart"/>
      <w:r w:rsidR="00126086">
        <w:t xml:space="preserve">UWB </w:t>
      </w:r>
      <w:r w:rsidR="00126086" w:rsidRPr="004177C6">
        <w:t xml:space="preserve"> bands</w:t>
      </w:r>
      <w:proofErr w:type="gramEnd"/>
      <w:r w:rsidR="00126086" w:rsidRPr="004177C6">
        <w:t xml:space="preserve"> was presented, in document 802.19-18/</w:t>
      </w:r>
      <w:r w:rsidR="00126086">
        <w:t>0017r0</w:t>
      </w:r>
      <w:r w:rsidR="00126086" w:rsidRPr="004177C6">
        <w:t>.</w:t>
      </w:r>
    </w:p>
    <w:p w14:paraId="50B01C4B" w14:textId="7A37FDC1" w:rsidR="00441416" w:rsidRPr="00126086" w:rsidRDefault="00441416" w:rsidP="00283796">
      <w:pPr>
        <w:spacing w:after="0" w:line="240" w:lineRule="auto"/>
      </w:pPr>
    </w:p>
    <w:p w14:paraId="743BF53D" w14:textId="77777777" w:rsidR="0023260A" w:rsidRPr="00126086" w:rsidRDefault="0023260A" w:rsidP="00283796">
      <w:pPr>
        <w:spacing w:after="0" w:line="240" w:lineRule="auto"/>
      </w:pPr>
    </w:p>
    <w:p w14:paraId="3B3C181A" w14:textId="754944D2" w:rsidR="004537C4" w:rsidRDefault="00E04ED7" w:rsidP="00283796">
      <w:pPr>
        <w:spacing w:after="0" w:line="240" w:lineRule="auto"/>
      </w:pPr>
      <w:r w:rsidRPr="00126086">
        <w:t xml:space="preserve">The WG recessed at </w:t>
      </w:r>
      <w:r w:rsidR="00EB2E3A" w:rsidRPr="00126086">
        <w:t>5</w:t>
      </w:r>
      <w:r w:rsidR="004F7806" w:rsidRPr="00126086">
        <w:t>:</w:t>
      </w:r>
      <w:r w:rsidR="00EB2E3A" w:rsidRPr="00126086">
        <w:t>56</w:t>
      </w:r>
      <w:r w:rsidR="00061378" w:rsidRPr="00126086">
        <w:t xml:space="preserve"> P</w:t>
      </w:r>
      <w:r w:rsidR="004537C4" w:rsidRPr="00126086">
        <w:t>M.</w:t>
      </w:r>
    </w:p>
    <w:p w14:paraId="0B756980" w14:textId="77777777" w:rsidR="009C7762" w:rsidRDefault="009C7762" w:rsidP="00283796">
      <w:pPr>
        <w:spacing w:after="0" w:line="240" w:lineRule="auto"/>
      </w:pPr>
    </w:p>
    <w:p w14:paraId="325D14FD" w14:textId="3BB39F56" w:rsidR="004F7806" w:rsidRDefault="00EB2E3A" w:rsidP="004F7806">
      <w:pPr>
        <w:spacing w:after="0" w:line="240" w:lineRule="auto"/>
        <w:rPr>
          <w:b/>
        </w:rPr>
      </w:pPr>
      <w:r>
        <w:rPr>
          <w:b/>
        </w:rPr>
        <w:t>T</w:t>
      </w:r>
      <w:r w:rsidR="00126086">
        <w:rPr>
          <w:b/>
        </w:rPr>
        <w:t>hurs</w:t>
      </w:r>
      <w:r>
        <w:rPr>
          <w:b/>
        </w:rPr>
        <w:t>day</w:t>
      </w:r>
      <w:r w:rsidR="004F7806">
        <w:rPr>
          <w:b/>
        </w:rPr>
        <w:t xml:space="preserve"> </w:t>
      </w:r>
      <w:r w:rsidR="00126086">
        <w:rPr>
          <w:b/>
        </w:rPr>
        <w:t>March</w:t>
      </w:r>
      <w:r>
        <w:rPr>
          <w:b/>
        </w:rPr>
        <w:t xml:space="preserve"> </w:t>
      </w:r>
      <w:r w:rsidR="00126086">
        <w:rPr>
          <w:b/>
        </w:rPr>
        <w:t>9</w:t>
      </w:r>
      <w:r w:rsidR="004F7806">
        <w:rPr>
          <w:b/>
        </w:rPr>
        <w:t>, 201</w:t>
      </w:r>
      <w:r>
        <w:rPr>
          <w:b/>
        </w:rPr>
        <w:t>8</w:t>
      </w:r>
    </w:p>
    <w:p w14:paraId="37FAFE4F" w14:textId="77777777" w:rsidR="004F7806" w:rsidRDefault="004F7806" w:rsidP="004F7806">
      <w:pPr>
        <w:spacing w:after="0" w:line="240" w:lineRule="auto"/>
      </w:pPr>
    </w:p>
    <w:p w14:paraId="32FAF2B8" w14:textId="68C4A7DE" w:rsidR="004F7806" w:rsidRDefault="004F7806" w:rsidP="004F7806">
      <w:pPr>
        <w:spacing w:after="0" w:line="240" w:lineRule="auto"/>
      </w:pPr>
      <w:r>
        <w:t>Chair called meeting to order at 4:01 PM.</w:t>
      </w:r>
    </w:p>
    <w:p w14:paraId="5B68D147" w14:textId="192EF414" w:rsidR="00EB2E3A" w:rsidRDefault="00EB2E3A" w:rsidP="004F7806">
      <w:pPr>
        <w:spacing w:after="0" w:line="240" w:lineRule="auto"/>
      </w:pPr>
    </w:p>
    <w:p w14:paraId="39566E32" w14:textId="707E9FE8" w:rsidR="00EB2E3A" w:rsidRDefault="00EB2E3A" w:rsidP="004F7806">
      <w:pPr>
        <w:spacing w:after="0" w:line="240" w:lineRule="auto"/>
      </w:pPr>
      <w:r>
        <w:t xml:space="preserve">The </w:t>
      </w:r>
      <w:proofErr w:type="spellStart"/>
      <w:r>
        <w:t>TGRev</w:t>
      </w:r>
      <w:proofErr w:type="spellEnd"/>
      <w:r>
        <w:t xml:space="preserve"> chair gave the </w:t>
      </w:r>
      <w:proofErr w:type="spellStart"/>
      <w:r>
        <w:t>TVRev</w:t>
      </w:r>
      <w:proofErr w:type="spellEnd"/>
      <w:r>
        <w:t xml:space="preserve"> closin</w:t>
      </w:r>
      <w:r w:rsidR="00B41E9E">
        <w:t>g report, document 802.19-18/0020</w:t>
      </w:r>
      <w:r>
        <w:t>r0.</w:t>
      </w:r>
    </w:p>
    <w:p w14:paraId="6D9F5B0C" w14:textId="2DFFEBC8" w:rsidR="00EB2E3A" w:rsidRDefault="00EB2E3A" w:rsidP="004F7806">
      <w:pPr>
        <w:spacing w:after="0" w:line="240" w:lineRule="auto"/>
      </w:pPr>
    </w:p>
    <w:p w14:paraId="33B4E435" w14:textId="294AEE27" w:rsidR="00B41E9E" w:rsidRDefault="00B41E9E" w:rsidP="004F7806">
      <w:pPr>
        <w:spacing w:after="0" w:line="240" w:lineRule="auto"/>
      </w:pPr>
      <w:proofErr w:type="spellStart"/>
      <w:r>
        <w:t>Tuncer</w:t>
      </w:r>
      <w:proofErr w:type="spellEnd"/>
      <w:r>
        <w:t xml:space="preserve"> </w:t>
      </w:r>
      <w:proofErr w:type="spellStart"/>
      <w:r>
        <w:t>Baykas</w:t>
      </w:r>
      <w:proofErr w:type="spellEnd"/>
      <w:r>
        <w:t xml:space="preserve"> provided the 802.11 Liaison report. He stated that elections were held and LC comm</w:t>
      </w:r>
      <w:r w:rsidR="00C87DBE">
        <w:t>u</w:t>
      </w:r>
      <w:r>
        <w:t>nications PAR passed.</w:t>
      </w:r>
    </w:p>
    <w:p w14:paraId="468BCAE0" w14:textId="77777777" w:rsidR="00B41E9E" w:rsidRDefault="00B41E9E" w:rsidP="004F7806">
      <w:pPr>
        <w:spacing w:after="0" w:line="240" w:lineRule="auto"/>
      </w:pPr>
    </w:p>
    <w:p w14:paraId="3DA38E02" w14:textId="77777777" w:rsidR="00B41E9E" w:rsidRDefault="00B41E9E" w:rsidP="004F7806">
      <w:pPr>
        <w:spacing w:after="0" w:line="240" w:lineRule="auto"/>
      </w:pPr>
    </w:p>
    <w:p w14:paraId="3DA2E36A" w14:textId="77777777" w:rsidR="004F7806" w:rsidRPr="00AD4A43" w:rsidRDefault="004F7806" w:rsidP="00283796">
      <w:pPr>
        <w:spacing w:after="0" w:line="240" w:lineRule="auto"/>
        <w:rPr>
          <w:b/>
        </w:rPr>
      </w:pPr>
      <w:r w:rsidRPr="00AD4A43">
        <w:rPr>
          <w:b/>
        </w:rPr>
        <w:t>Motion</w:t>
      </w:r>
    </w:p>
    <w:p w14:paraId="1580DA60" w14:textId="30DE992A" w:rsidR="00EB2E3A" w:rsidRPr="00452F7A" w:rsidRDefault="00452F7A" w:rsidP="00EB2E3A">
      <w:pPr>
        <w:spacing w:after="0" w:line="240" w:lineRule="auto"/>
        <w:rPr>
          <w:bCs/>
        </w:rPr>
      </w:pPr>
      <w:r w:rsidRPr="00452F7A">
        <w:rPr>
          <w:bCs/>
        </w:rPr>
        <w:t>Request the IEEE 802 Executive Committee to approve forwarding IEEE P802.19.1-2018 D2.0 to Sponsor Ballot</w:t>
      </w:r>
    </w:p>
    <w:p w14:paraId="2458389A" w14:textId="77777777" w:rsidR="00452F7A" w:rsidRPr="00EB2E3A" w:rsidRDefault="00452F7A" w:rsidP="00EB2E3A">
      <w:pPr>
        <w:spacing w:after="0" w:line="240" w:lineRule="auto"/>
      </w:pPr>
    </w:p>
    <w:p w14:paraId="0B464E80" w14:textId="77777777" w:rsidR="00EB2E3A" w:rsidRPr="00EB2E3A" w:rsidRDefault="00EB2E3A" w:rsidP="00EB2E3A">
      <w:pPr>
        <w:spacing w:after="0" w:line="240" w:lineRule="auto"/>
      </w:pPr>
      <w:r w:rsidRPr="00EB2E3A">
        <w:t xml:space="preserve">Move: </w:t>
      </w:r>
      <w:proofErr w:type="spellStart"/>
      <w:r w:rsidRPr="00EB2E3A">
        <w:t>Naotaka</w:t>
      </w:r>
      <w:proofErr w:type="spellEnd"/>
      <w:r w:rsidRPr="00EB2E3A">
        <w:t xml:space="preserve"> Sato (on behalf of TG)</w:t>
      </w:r>
    </w:p>
    <w:p w14:paraId="233E2BC4" w14:textId="77777777" w:rsidR="00EB2E3A" w:rsidRPr="00EB2E3A" w:rsidRDefault="00EB2E3A" w:rsidP="00EB2E3A">
      <w:pPr>
        <w:spacing w:after="0" w:line="240" w:lineRule="auto"/>
      </w:pPr>
      <w:r w:rsidRPr="00EB2E3A">
        <w:t>Second: Chen Sun</w:t>
      </w:r>
    </w:p>
    <w:p w14:paraId="7273152A" w14:textId="77777777" w:rsidR="00EB2E3A" w:rsidRDefault="00EB2E3A" w:rsidP="00EB2E3A">
      <w:pPr>
        <w:spacing w:after="0" w:line="240" w:lineRule="auto"/>
      </w:pPr>
      <w:r w:rsidRPr="00EB2E3A">
        <w:t>Vote:</w:t>
      </w:r>
    </w:p>
    <w:p w14:paraId="23DA56BB" w14:textId="4CC40208" w:rsidR="00EB2E3A" w:rsidRDefault="00EB2E3A" w:rsidP="00EB2E3A">
      <w:pPr>
        <w:spacing w:after="0" w:line="240" w:lineRule="auto"/>
      </w:pPr>
      <w:r w:rsidRPr="00EB2E3A">
        <w:t>Y</w:t>
      </w:r>
      <w:r>
        <w:t>es</w:t>
      </w:r>
      <w:r>
        <w:tab/>
      </w:r>
      <w:r w:rsidR="00C87DBE">
        <w:t>7</w:t>
      </w:r>
    </w:p>
    <w:p w14:paraId="1833B989" w14:textId="77777777" w:rsidR="00EB2E3A" w:rsidRDefault="00EB2E3A" w:rsidP="00EB2E3A">
      <w:pPr>
        <w:spacing w:after="0" w:line="240" w:lineRule="auto"/>
      </w:pPr>
      <w:r w:rsidRPr="00EB2E3A">
        <w:t>N</w:t>
      </w:r>
      <w:r>
        <w:t>o</w:t>
      </w:r>
      <w:r>
        <w:tab/>
      </w:r>
      <w:r w:rsidRPr="00EB2E3A">
        <w:t>0</w:t>
      </w:r>
    </w:p>
    <w:p w14:paraId="4B36E2EC" w14:textId="5B25C63E" w:rsidR="00AD4A43" w:rsidRDefault="00EB2E3A" w:rsidP="00EB2E3A">
      <w:pPr>
        <w:spacing w:after="0" w:line="240" w:lineRule="auto"/>
      </w:pPr>
      <w:r w:rsidRPr="00EB2E3A">
        <w:t>A</w:t>
      </w:r>
      <w:r>
        <w:t>bstain</w:t>
      </w:r>
      <w:r>
        <w:tab/>
      </w:r>
      <w:r w:rsidRPr="00EB2E3A">
        <w:t>0</w:t>
      </w:r>
    </w:p>
    <w:p w14:paraId="55BC5AD2" w14:textId="13C829A7" w:rsidR="000E3B39" w:rsidRDefault="00EB2E3A" w:rsidP="00AD4A43">
      <w:pPr>
        <w:spacing w:after="0" w:line="240" w:lineRule="auto"/>
      </w:pPr>
      <w:r>
        <w:t>Motion Passed.</w:t>
      </w:r>
    </w:p>
    <w:p w14:paraId="5958E11C" w14:textId="77777777" w:rsidR="00C87DBE" w:rsidRDefault="00C87DBE" w:rsidP="00AD4A43">
      <w:pPr>
        <w:spacing w:after="0" w:line="240" w:lineRule="auto"/>
      </w:pPr>
    </w:p>
    <w:p w14:paraId="56F933B8" w14:textId="77777777" w:rsidR="00452F7A" w:rsidRPr="00452F7A" w:rsidRDefault="00452F7A" w:rsidP="00452F7A">
      <w:pPr>
        <w:spacing w:after="0" w:line="240" w:lineRule="auto"/>
      </w:pPr>
      <w:r w:rsidRPr="00452F7A">
        <w:t xml:space="preserve">Move that 802.19 WG approve the formation of a Ballot Resolution Committee (BRC) for the Sponsor Ballot of the IEEE P802.19.1-REV D2.0 with the following membership: </w:t>
      </w:r>
      <w:proofErr w:type="spellStart"/>
      <w:r w:rsidRPr="00452F7A">
        <w:t>Naotaka</w:t>
      </w:r>
      <w:proofErr w:type="spellEnd"/>
      <w:r w:rsidRPr="00452F7A">
        <w:t xml:space="preserve"> Sato, Chen Sun, </w:t>
      </w:r>
      <w:proofErr w:type="spellStart"/>
      <w:r w:rsidRPr="00452F7A">
        <w:t>Sho</w:t>
      </w:r>
      <w:proofErr w:type="spellEnd"/>
      <w:r w:rsidRPr="00452F7A">
        <w:t xml:space="preserve"> </w:t>
      </w:r>
      <w:proofErr w:type="spellStart"/>
      <w:r w:rsidRPr="00452F7A">
        <w:t>Furuichi</w:t>
      </w:r>
      <w:proofErr w:type="spellEnd"/>
      <w:r w:rsidRPr="00452F7A">
        <w:t xml:space="preserve"> and </w:t>
      </w:r>
      <w:proofErr w:type="spellStart"/>
      <w:r w:rsidRPr="00452F7A">
        <w:t>Tuncer</w:t>
      </w:r>
      <w:proofErr w:type="spellEnd"/>
      <w:r w:rsidRPr="00452F7A">
        <w:t xml:space="preserve"> </w:t>
      </w:r>
      <w:proofErr w:type="spellStart"/>
      <w:r w:rsidRPr="00452F7A">
        <w:t>Baykas</w:t>
      </w:r>
      <w:proofErr w:type="spellEnd"/>
      <w:r w:rsidRPr="00452F7A">
        <w:t>. The 802.19.1 BRC is authorized to approve comment resolutions and to approve the start of recirculation ballots of the revised draft on behalf of the 802.19 WG. Comment resolution on recirculation ballots between sessions will be conducted via reflector email and via teleconferences announced to the reflector.</w:t>
      </w:r>
    </w:p>
    <w:p w14:paraId="55B40746" w14:textId="5179752C" w:rsidR="00C87DBE" w:rsidRDefault="00452F7A" w:rsidP="00E950DB">
      <w:pPr>
        <w:spacing w:after="0" w:line="240" w:lineRule="auto"/>
      </w:pPr>
      <w:r w:rsidRPr="00452F7A">
        <w:t xml:space="preserve">
</w:t>
      </w:r>
    </w:p>
    <w:p w14:paraId="585627D6" w14:textId="112B9ED8" w:rsidR="00C87DBE" w:rsidRPr="00EB2E3A" w:rsidRDefault="00C87DBE" w:rsidP="00C87DBE">
      <w:pPr>
        <w:spacing w:after="0" w:line="240" w:lineRule="auto"/>
      </w:pPr>
      <w:r w:rsidRPr="00EB2E3A">
        <w:t>Move</w:t>
      </w:r>
      <w:r w:rsidR="00452F7A">
        <w:t xml:space="preserve">: </w:t>
      </w:r>
      <w:proofErr w:type="spellStart"/>
      <w:r w:rsidR="00452F7A">
        <w:t>Naotaka</w:t>
      </w:r>
      <w:proofErr w:type="spellEnd"/>
      <w:r w:rsidR="00452F7A">
        <w:t xml:space="preserve"> Sato </w:t>
      </w:r>
    </w:p>
    <w:p w14:paraId="7C432F74" w14:textId="1B73D3A2" w:rsidR="00C87DBE" w:rsidRPr="00EB2E3A" w:rsidRDefault="00C87DBE" w:rsidP="00C87DBE">
      <w:pPr>
        <w:spacing w:after="0" w:line="240" w:lineRule="auto"/>
      </w:pPr>
      <w:r w:rsidRPr="00EB2E3A">
        <w:t xml:space="preserve">Second: </w:t>
      </w:r>
      <w:proofErr w:type="spellStart"/>
      <w:r>
        <w:t>Tuncer</w:t>
      </w:r>
      <w:proofErr w:type="spellEnd"/>
      <w:r>
        <w:t xml:space="preserve"> </w:t>
      </w:r>
      <w:proofErr w:type="spellStart"/>
      <w:r>
        <w:t>Baykas</w:t>
      </w:r>
      <w:proofErr w:type="spellEnd"/>
    </w:p>
    <w:p w14:paraId="6C20EB16" w14:textId="77777777" w:rsidR="00C87DBE" w:rsidRDefault="00C87DBE" w:rsidP="00C87DBE">
      <w:pPr>
        <w:spacing w:after="0" w:line="240" w:lineRule="auto"/>
      </w:pPr>
      <w:r w:rsidRPr="00EB2E3A">
        <w:t>Vote:</w:t>
      </w:r>
    </w:p>
    <w:p w14:paraId="45E7A93F" w14:textId="77777777" w:rsidR="00C87DBE" w:rsidRDefault="00C87DBE" w:rsidP="00C87DBE">
      <w:pPr>
        <w:spacing w:after="0" w:line="240" w:lineRule="auto"/>
      </w:pPr>
      <w:r w:rsidRPr="00EB2E3A">
        <w:t>Y</w:t>
      </w:r>
      <w:r>
        <w:t>es</w:t>
      </w:r>
      <w:r>
        <w:tab/>
        <w:t>7</w:t>
      </w:r>
    </w:p>
    <w:p w14:paraId="6354B245" w14:textId="77777777" w:rsidR="00C87DBE" w:rsidRDefault="00C87DBE" w:rsidP="00C87DBE">
      <w:pPr>
        <w:spacing w:after="0" w:line="240" w:lineRule="auto"/>
      </w:pPr>
      <w:r w:rsidRPr="00EB2E3A">
        <w:t>N</w:t>
      </w:r>
      <w:r>
        <w:t>o</w:t>
      </w:r>
      <w:r>
        <w:tab/>
      </w:r>
      <w:r w:rsidRPr="00EB2E3A">
        <w:t>0</w:t>
      </w:r>
    </w:p>
    <w:p w14:paraId="4347FFD8" w14:textId="77777777" w:rsidR="00C87DBE" w:rsidRDefault="00C87DBE" w:rsidP="00C87DBE">
      <w:pPr>
        <w:spacing w:after="0" w:line="240" w:lineRule="auto"/>
      </w:pPr>
      <w:r w:rsidRPr="00EB2E3A">
        <w:t>A</w:t>
      </w:r>
      <w:r>
        <w:t>bstain</w:t>
      </w:r>
      <w:r>
        <w:tab/>
      </w:r>
      <w:r w:rsidRPr="00EB2E3A">
        <w:t>0</w:t>
      </w:r>
    </w:p>
    <w:p w14:paraId="3C2EE832" w14:textId="77777777" w:rsidR="00C87DBE" w:rsidRDefault="00C87DBE" w:rsidP="00C87DBE">
      <w:pPr>
        <w:spacing w:after="0" w:line="240" w:lineRule="auto"/>
      </w:pPr>
      <w:r>
        <w:t>Motion Passed.</w:t>
      </w:r>
    </w:p>
    <w:p w14:paraId="7687F1DA" w14:textId="77777777" w:rsidR="00C87DBE" w:rsidRDefault="00C87DBE" w:rsidP="00E950DB">
      <w:pPr>
        <w:spacing w:after="0" w:line="240" w:lineRule="auto"/>
      </w:pPr>
    </w:p>
    <w:p w14:paraId="4BD01F18" w14:textId="77777777" w:rsidR="00C87DBE" w:rsidRDefault="00C87DBE" w:rsidP="00E950DB">
      <w:pPr>
        <w:spacing w:after="0" w:line="240" w:lineRule="auto"/>
      </w:pPr>
    </w:p>
    <w:p w14:paraId="439A4F75" w14:textId="744D2ED0" w:rsidR="00BB0025" w:rsidRDefault="00BB0025" w:rsidP="00BB0025">
      <w:pPr>
        <w:spacing w:after="0" w:line="240" w:lineRule="auto"/>
      </w:pPr>
      <w:r>
        <w:t>The WG adjourned at 4:</w:t>
      </w:r>
      <w:r w:rsidR="00C87DBE">
        <w:t>30</w:t>
      </w:r>
      <w:r>
        <w:t xml:space="preserve"> PM.</w:t>
      </w:r>
    </w:p>
    <w:p w14:paraId="11E70E74" w14:textId="77777777" w:rsidR="00645AA4" w:rsidRDefault="00645AA4" w:rsidP="00E950DB">
      <w:pPr>
        <w:spacing w:after="0" w:line="240" w:lineRule="auto"/>
      </w:pPr>
    </w:p>
    <w:p w14:paraId="0C88EC3E" w14:textId="77777777" w:rsidR="00BD1843" w:rsidRDefault="00BD1843" w:rsidP="0093358B">
      <w:pPr>
        <w:spacing w:after="60" w:line="240" w:lineRule="auto"/>
      </w:pPr>
    </w:p>
    <w:p w14:paraId="4E667651" w14:textId="77777777" w:rsidR="009B2632" w:rsidRDefault="009B2632" w:rsidP="009B2632">
      <w:pPr>
        <w:spacing w:after="0" w:line="240" w:lineRule="auto"/>
      </w:pPr>
      <w:r>
        <w:lastRenderedPageBreak/>
        <w:t>March Attendance</w:t>
      </w:r>
    </w:p>
    <w:p w14:paraId="4BD5DABD" w14:textId="77777777" w:rsidR="009B2632" w:rsidRDefault="009B2632" w:rsidP="009B2632">
      <w:pPr>
        <w:spacing w:after="0" w:line="240" w:lineRule="auto"/>
      </w:pPr>
    </w:p>
    <w:tbl>
      <w:tblPr>
        <w:tblStyle w:val="TableGrid"/>
        <w:tblW w:w="0" w:type="auto"/>
        <w:tblLook w:val="04A0" w:firstRow="1" w:lastRow="0" w:firstColumn="1" w:lastColumn="0" w:noHBand="0" w:noVBand="1"/>
      </w:tblPr>
      <w:tblGrid>
        <w:gridCol w:w="2425"/>
        <w:gridCol w:w="6030"/>
      </w:tblGrid>
      <w:tr w:rsidR="009B2632" w:rsidRPr="00DE1348" w14:paraId="369D7283" w14:textId="77777777" w:rsidTr="009B2632">
        <w:tc>
          <w:tcPr>
            <w:tcW w:w="2425" w:type="dxa"/>
          </w:tcPr>
          <w:p w14:paraId="66357247" w14:textId="77777777" w:rsidR="009B2632" w:rsidRPr="00DE1348" w:rsidRDefault="009B2632" w:rsidP="009B2632">
            <w:proofErr w:type="spellStart"/>
            <w:r w:rsidRPr="00DE1348">
              <w:t>Tuncer</w:t>
            </w:r>
            <w:proofErr w:type="spellEnd"/>
            <w:r w:rsidRPr="00DE1348">
              <w:t xml:space="preserve"> </w:t>
            </w:r>
            <w:proofErr w:type="spellStart"/>
            <w:r w:rsidRPr="00DE1348">
              <w:t>Baykas</w:t>
            </w:r>
            <w:proofErr w:type="spellEnd"/>
          </w:p>
        </w:tc>
        <w:tc>
          <w:tcPr>
            <w:tcW w:w="6030" w:type="dxa"/>
          </w:tcPr>
          <w:p w14:paraId="2B6E0408" w14:textId="77777777" w:rsidR="009B2632" w:rsidRPr="00DE1348" w:rsidRDefault="009B2632" w:rsidP="009B2632">
            <w:r w:rsidRPr="00DE1348">
              <w:t xml:space="preserve">Istanbul </w:t>
            </w:r>
            <w:proofErr w:type="spellStart"/>
            <w:r w:rsidRPr="00DE1348">
              <w:t>Medipol</w:t>
            </w:r>
            <w:proofErr w:type="spellEnd"/>
            <w:r w:rsidRPr="00DE1348">
              <w:t xml:space="preserve"> University</w:t>
            </w:r>
          </w:p>
        </w:tc>
      </w:tr>
      <w:tr w:rsidR="009B2632" w:rsidRPr="00DE1348" w14:paraId="129F70CF" w14:textId="77777777" w:rsidTr="009B2632">
        <w:tc>
          <w:tcPr>
            <w:tcW w:w="2425" w:type="dxa"/>
          </w:tcPr>
          <w:p w14:paraId="513EC9A1" w14:textId="77777777" w:rsidR="009B2632" w:rsidRPr="00DE1348" w:rsidRDefault="009B2632" w:rsidP="009B2632">
            <w:proofErr w:type="spellStart"/>
            <w:r w:rsidRPr="00DE1348">
              <w:t>Sho</w:t>
            </w:r>
            <w:proofErr w:type="spellEnd"/>
            <w:r w:rsidRPr="00DE1348">
              <w:t xml:space="preserve"> </w:t>
            </w:r>
            <w:proofErr w:type="spellStart"/>
            <w:r w:rsidRPr="00DE1348">
              <w:t>Furuichi</w:t>
            </w:r>
            <w:proofErr w:type="spellEnd"/>
          </w:p>
        </w:tc>
        <w:tc>
          <w:tcPr>
            <w:tcW w:w="6030" w:type="dxa"/>
          </w:tcPr>
          <w:p w14:paraId="70CA0E9C" w14:textId="77777777" w:rsidR="009B2632" w:rsidRPr="00DE1348" w:rsidRDefault="009B2632" w:rsidP="009B2632">
            <w:r w:rsidRPr="00DE1348">
              <w:t>Sony Corporation</w:t>
            </w:r>
          </w:p>
        </w:tc>
      </w:tr>
      <w:tr w:rsidR="009B2632" w:rsidRPr="00DE1348" w14:paraId="14310156" w14:textId="77777777" w:rsidTr="009B2632">
        <w:tc>
          <w:tcPr>
            <w:tcW w:w="2425" w:type="dxa"/>
          </w:tcPr>
          <w:p w14:paraId="09B76BAD" w14:textId="77777777" w:rsidR="009B2632" w:rsidRPr="00DE1348" w:rsidRDefault="009B2632" w:rsidP="009B2632">
            <w:proofErr w:type="spellStart"/>
            <w:r w:rsidRPr="00DE1348">
              <w:t>Jianlin</w:t>
            </w:r>
            <w:proofErr w:type="spellEnd"/>
            <w:r w:rsidRPr="00DE1348">
              <w:t xml:space="preserve"> </w:t>
            </w:r>
            <w:proofErr w:type="spellStart"/>
            <w:r w:rsidRPr="00DE1348">
              <w:t>Guo</w:t>
            </w:r>
            <w:proofErr w:type="spellEnd"/>
          </w:p>
        </w:tc>
        <w:tc>
          <w:tcPr>
            <w:tcW w:w="6030" w:type="dxa"/>
          </w:tcPr>
          <w:p w14:paraId="5CAA8158" w14:textId="77777777" w:rsidR="009B2632" w:rsidRPr="00DE1348" w:rsidRDefault="009B2632" w:rsidP="009B2632">
            <w:r w:rsidRPr="00DE1348">
              <w:t>Mitsubishi Electric Research Labs (MERL)</w:t>
            </w:r>
          </w:p>
        </w:tc>
      </w:tr>
      <w:tr w:rsidR="009B2632" w:rsidRPr="00DE1348" w14:paraId="6F975D6B" w14:textId="77777777" w:rsidTr="009B2632">
        <w:tc>
          <w:tcPr>
            <w:tcW w:w="2425" w:type="dxa"/>
          </w:tcPr>
          <w:p w14:paraId="370CF717" w14:textId="77777777" w:rsidR="009B2632" w:rsidRPr="00DE1348" w:rsidRDefault="009B2632" w:rsidP="009B2632">
            <w:r w:rsidRPr="00DE1348">
              <w:t>Timothy Harrington</w:t>
            </w:r>
          </w:p>
        </w:tc>
        <w:tc>
          <w:tcPr>
            <w:tcW w:w="6030" w:type="dxa"/>
          </w:tcPr>
          <w:p w14:paraId="077005B3" w14:textId="77777777" w:rsidR="009B2632" w:rsidRPr="00DE1348" w:rsidRDefault="009B2632" w:rsidP="009B2632">
            <w:r w:rsidRPr="00DE1348">
              <w:t>Pro-ID</w:t>
            </w:r>
          </w:p>
        </w:tc>
      </w:tr>
      <w:tr w:rsidR="009B2632" w:rsidRPr="00DE1348" w14:paraId="70615902" w14:textId="77777777" w:rsidTr="009B2632">
        <w:tc>
          <w:tcPr>
            <w:tcW w:w="2425" w:type="dxa"/>
          </w:tcPr>
          <w:p w14:paraId="1CE7D752" w14:textId="77777777" w:rsidR="009B2632" w:rsidRPr="00DE1348" w:rsidRDefault="009B2632" w:rsidP="009B2632">
            <w:r w:rsidRPr="00DE1348">
              <w:t xml:space="preserve">Carl </w:t>
            </w:r>
            <w:proofErr w:type="spellStart"/>
            <w:r w:rsidRPr="00DE1348">
              <w:t>Kain</w:t>
            </w:r>
            <w:proofErr w:type="spellEnd"/>
          </w:p>
        </w:tc>
        <w:tc>
          <w:tcPr>
            <w:tcW w:w="6030" w:type="dxa"/>
          </w:tcPr>
          <w:p w14:paraId="053C2B9A" w14:textId="77777777" w:rsidR="009B2632" w:rsidRPr="00DE1348" w:rsidRDefault="009B2632" w:rsidP="009B2632">
            <w:r w:rsidRPr="00DE1348">
              <w:t>United Stated Department of Transportation</w:t>
            </w:r>
          </w:p>
        </w:tc>
      </w:tr>
      <w:tr w:rsidR="009B2632" w:rsidRPr="00DE1348" w14:paraId="4CC36749" w14:textId="77777777" w:rsidTr="009B2632">
        <w:tc>
          <w:tcPr>
            <w:tcW w:w="2425" w:type="dxa"/>
          </w:tcPr>
          <w:p w14:paraId="61A0860E" w14:textId="77777777" w:rsidR="009B2632" w:rsidRPr="00DE1348" w:rsidRDefault="009B2632" w:rsidP="009B2632">
            <w:r w:rsidRPr="00DE1348">
              <w:t xml:space="preserve">Jae </w:t>
            </w:r>
            <w:proofErr w:type="spellStart"/>
            <w:r w:rsidRPr="00DE1348">
              <w:t>Seung</w:t>
            </w:r>
            <w:proofErr w:type="spellEnd"/>
            <w:r w:rsidRPr="00DE1348">
              <w:t xml:space="preserve"> Lee</w:t>
            </w:r>
          </w:p>
        </w:tc>
        <w:tc>
          <w:tcPr>
            <w:tcW w:w="6030" w:type="dxa"/>
          </w:tcPr>
          <w:p w14:paraId="6643A951" w14:textId="77777777" w:rsidR="009B2632" w:rsidRPr="00DE1348" w:rsidRDefault="009B2632" w:rsidP="009B2632">
            <w:r w:rsidRPr="00DE1348">
              <w:t>Electronics and Telecommunications Research Institute (ETRI)</w:t>
            </w:r>
          </w:p>
        </w:tc>
      </w:tr>
      <w:tr w:rsidR="009B2632" w:rsidRPr="00DE1348" w14:paraId="05C84484" w14:textId="77777777" w:rsidTr="009B2632">
        <w:tc>
          <w:tcPr>
            <w:tcW w:w="2425" w:type="dxa"/>
          </w:tcPr>
          <w:p w14:paraId="7F5E33B5" w14:textId="77777777" w:rsidR="009B2632" w:rsidRPr="00DE1348" w:rsidRDefault="009B2632" w:rsidP="009B2632">
            <w:proofErr w:type="spellStart"/>
            <w:r w:rsidRPr="00DE1348">
              <w:t>Yukimasa</w:t>
            </w:r>
            <w:proofErr w:type="spellEnd"/>
            <w:r w:rsidRPr="00DE1348">
              <w:t xml:space="preserve"> Nagai</w:t>
            </w:r>
          </w:p>
        </w:tc>
        <w:tc>
          <w:tcPr>
            <w:tcW w:w="6030" w:type="dxa"/>
          </w:tcPr>
          <w:p w14:paraId="5BF29EF0" w14:textId="77777777" w:rsidR="009B2632" w:rsidRPr="00DE1348" w:rsidRDefault="009B2632" w:rsidP="009B2632">
            <w:r w:rsidRPr="00DE1348">
              <w:t>Mitsubishi Electric Corporation</w:t>
            </w:r>
          </w:p>
        </w:tc>
      </w:tr>
      <w:tr w:rsidR="009B2632" w:rsidRPr="00DE1348" w14:paraId="5E812B4F" w14:textId="77777777" w:rsidTr="009B2632">
        <w:tc>
          <w:tcPr>
            <w:tcW w:w="2425" w:type="dxa"/>
          </w:tcPr>
          <w:p w14:paraId="6EF941EF" w14:textId="77777777" w:rsidR="009B2632" w:rsidRPr="00DE1348" w:rsidRDefault="009B2632" w:rsidP="009B2632">
            <w:r w:rsidRPr="00DE1348">
              <w:t>Stephen Palm</w:t>
            </w:r>
          </w:p>
        </w:tc>
        <w:tc>
          <w:tcPr>
            <w:tcW w:w="6030" w:type="dxa"/>
          </w:tcPr>
          <w:p w14:paraId="6B6360B0" w14:textId="77777777" w:rsidR="009B2632" w:rsidRPr="00DE1348" w:rsidRDefault="009B2632" w:rsidP="009B2632">
            <w:r w:rsidRPr="00DE1348">
              <w:t>Broadcom Corporation</w:t>
            </w:r>
          </w:p>
        </w:tc>
      </w:tr>
      <w:tr w:rsidR="009B2632" w:rsidRPr="00DE1348" w14:paraId="0FE2EDD4" w14:textId="77777777" w:rsidTr="009B2632">
        <w:tc>
          <w:tcPr>
            <w:tcW w:w="2425" w:type="dxa"/>
          </w:tcPr>
          <w:p w14:paraId="1C675AC8" w14:textId="77777777" w:rsidR="009B2632" w:rsidRPr="00DE1348" w:rsidRDefault="009B2632" w:rsidP="009B2632">
            <w:proofErr w:type="spellStart"/>
            <w:r w:rsidRPr="00DE1348">
              <w:t>Joerg</w:t>
            </w:r>
            <w:proofErr w:type="spellEnd"/>
            <w:r w:rsidRPr="00DE1348">
              <w:t xml:space="preserve"> Robert</w:t>
            </w:r>
          </w:p>
        </w:tc>
        <w:tc>
          <w:tcPr>
            <w:tcW w:w="6030" w:type="dxa"/>
          </w:tcPr>
          <w:p w14:paraId="44125F68" w14:textId="77777777" w:rsidR="009B2632" w:rsidRPr="00DE1348" w:rsidRDefault="009B2632" w:rsidP="009B2632">
            <w:r w:rsidRPr="00DE1348">
              <w:t>University of Erlangen-Nuremberg</w:t>
            </w:r>
          </w:p>
        </w:tc>
      </w:tr>
      <w:tr w:rsidR="009B2632" w:rsidRPr="00DE1348" w14:paraId="0D2123BB" w14:textId="77777777" w:rsidTr="009B2632">
        <w:tc>
          <w:tcPr>
            <w:tcW w:w="2425" w:type="dxa"/>
          </w:tcPr>
          <w:p w14:paraId="0FCA97B7" w14:textId="77777777" w:rsidR="009B2632" w:rsidRPr="00DE1348" w:rsidRDefault="009B2632" w:rsidP="009B2632">
            <w:r w:rsidRPr="00DE1348">
              <w:t>Benjamin Rolfe</w:t>
            </w:r>
          </w:p>
        </w:tc>
        <w:tc>
          <w:tcPr>
            <w:tcW w:w="6030" w:type="dxa"/>
          </w:tcPr>
          <w:p w14:paraId="6A2AF5B5" w14:textId="77777777" w:rsidR="009B2632" w:rsidRPr="00DE1348" w:rsidRDefault="009B2632" w:rsidP="009B2632">
            <w:r w:rsidRPr="00DE1348">
              <w:t>Blind Creek Associates</w:t>
            </w:r>
          </w:p>
        </w:tc>
      </w:tr>
      <w:tr w:rsidR="009B2632" w:rsidRPr="00DE1348" w14:paraId="1988DFE4" w14:textId="77777777" w:rsidTr="009B2632">
        <w:tc>
          <w:tcPr>
            <w:tcW w:w="2425" w:type="dxa"/>
          </w:tcPr>
          <w:p w14:paraId="4B6483E4" w14:textId="77777777" w:rsidR="009B2632" w:rsidRPr="00DE1348" w:rsidRDefault="009B2632" w:rsidP="009B2632">
            <w:proofErr w:type="spellStart"/>
            <w:r w:rsidRPr="00DE1348">
              <w:t>Naotaka</w:t>
            </w:r>
            <w:proofErr w:type="spellEnd"/>
            <w:r w:rsidRPr="00DE1348">
              <w:t xml:space="preserve"> Sato</w:t>
            </w:r>
          </w:p>
        </w:tc>
        <w:tc>
          <w:tcPr>
            <w:tcW w:w="6030" w:type="dxa"/>
          </w:tcPr>
          <w:p w14:paraId="6A249C30" w14:textId="77777777" w:rsidR="009B2632" w:rsidRPr="00DE1348" w:rsidRDefault="009B2632" w:rsidP="009B2632">
            <w:r w:rsidRPr="00DE1348">
              <w:t>Sony Corporation</w:t>
            </w:r>
          </w:p>
        </w:tc>
      </w:tr>
      <w:tr w:rsidR="009B2632" w:rsidRPr="00DE1348" w14:paraId="041F15E4" w14:textId="77777777" w:rsidTr="009B2632">
        <w:tc>
          <w:tcPr>
            <w:tcW w:w="2425" w:type="dxa"/>
          </w:tcPr>
          <w:p w14:paraId="3301EA5F" w14:textId="77777777" w:rsidR="009B2632" w:rsidRPr="00DE1348" w:rsidRDefault="009B2632" w:rsidP="009B2632">
            <w:r w:rsidRPr="00DE1348">
              <w:t xml:space="preserve">Stephen </w:t>
            </w:r>
            <w:proofErr w:type="spellStart"/>
            <w:r w:rsidRPr="00DE1348">
              <w:t>Shellhammer</w:t>
            </w:r>
            <w:proofErr w:type="spellEnd"/>
          </w:p>
        </w:tc>
        <w:tc>
          <w:tcPr>
            <w:tcW w:w="6030" w:type="dxa"/>
          </w:tcPr>
          <w:p w14:paraId="6B890F5B" w14:textId="77777777" w:rsidR="009B2632" w:rsidRPr="00DE1348" w:rsidRDefault="009B2632" w:rsidP="009B2632">
            <w:r w:rsidRPr="00DE1348">
              <w:t>Qualcomm Incorporated</w:t>
            </w:r>
          </w:p>
        </w:tc>
      </w:tr>
      <w:tr w:rsidR="009B2632" w:rsidRPr="00DE1348" w14:paraId="7D7545AC" w14:textId="77777777" w:rsidTr="009B2632">
        <w:tc>
          <w:tcPr>
            <w:tcW w:w="2425" w:type="dxa"/>
          </w:tcPr>
          <w:p w14:paraId="37977ACF" w14:textId="77777777" w:rsidR="009B2632" w:rsidRPr="00DE1348" w:rsidRDefault="009B2632" w:rsidP="009B2632">
            <w:proofErr w:type="spellStart"/>
            <w:r w:rsidRPr="00DE1348">
              <w:t>Takenori</w:t>
            </w:r>
            <w:proofErr w:type="spellEnd"/>
            <w:r w:rsidRPr="00DE1348">
              <w:t xml:space="preserve"> </w:t>
            </w:r>
            <w:proofErr w:type="spellStart"/>
            <w:r w:rsidRPr="00DE1348">
              <w:t>Sumi</w:t>
            </w:r>
            <w:proofErr w:type="spellEnd"/>
          </w:p>
        </w:tc>
        <w:tc>
          <w:tcPr>
            <w:tcW w:w="6030" w:type="dxa"/>
          </w:tcPr>
          <w:p w14:paraId="494F2CC4" w14:textId="77777777" w:rsidR="009B2632" w:rsidRPr="00DE1348" w:rsidRDefault="009B2632" w:rsidP="009B2632">
            <w:r w:rsidRPr="00DE1348">
              <w:t>Mitsubishi Electric Corporation</w:t>
            </w:r>
          </w:p>
        </w:tc>
      </w:tr>
      <w:tr w:rsidR="009B2632" w:rsidRPr="00DE1348" w14:paraId="732669D4" w14:textId="77777777" w:rsidTr="009B2632">
        <w:tc>
          <w:tcPr>
            <w:tcW w:w="2425" w:type="dxa"/>
          </w:tcPr>
          <w:p w14:paraId="16FEDBF6" w14:textId="77777777" w:rsidR="009B2632" w:rsidRPr="00DE1348" w:rsidRDefault="009B2632" w:rsidP="009B2632">
            <w:r w:rsidRPr="00DE1348">
              <w:t>Chen Sun</w:t>
            </w:r>
          </w:p>
        </w:tc>
        <w:tc>
          <w:tcPr>
            <w:tcW w:w="6030" w:type="dxa"/>
          </w:tcPr>
          <w:p w14:paraId="4A49253D" w14:textId="77777777" w:rsidR="009B2632" w:rsidRPr="00DE1348" w:rsidRDefault="009B2632" w:rsidP="009B2632">
            <w:r w:rsidRPr="00DE1348">
              <w:t>Sony Corporation</w:t>
            </w:r>
          </w:p>
        </w:tc>
      </w:tr>
      <w:tr w:rsidR="009B2632" w:rsidRPr="00DE1348" w14:paraId="3616A87B" w14:textId="77777777" w:rsidTr="009B2632">
        <w:tc>
          <w:tcPr>
            <w:tcW w:w="2425" w:type="dxa"/>
          </w:tcPr>
          <w:p w14:paraId="23B6CD99" w14:textId="77777777" w:rsidR="009B2632" w:rsidRPr="00DE1348" w:rsidRDefault="009B2632" w:rsidP="009B2632">
            <w:r w:rsidRPr="00DE1348">
              <w:t>Billy Verso</w:t>
            </w:r>
          </w:p>
        </w:tc>
        <w:tc>
          <w:tcPr>
            <w:tcW w:w="6030" w:type="dxa"/>
          </w:tcPr>
          <w:p w14:paraId="36FA297E" w14:textId="77777777" w:rsidR="009B2632" w:rsidRPr="00DE1348" w:rsidRDefault="009B2632" w:rsidP="009B2632">
            <w:proofErr w:type="spellStart"/>
            <w:r w:rsidRPr="00DE1348">
              <w:t>DecaWave</w:t>
            </w:r>
            <w:proofErr w:type="spellEnd"/>
          </w:p>
        </w:tc>
      </w:tr>
      <w:tr w:rsidR="009B2632" w:rsidRPr="00DE1348" w14:paraId="29CCEBF5" w14:textId="77777777" w:rsidTr="009B2632">
        <w:tc>
          <w:tcPr>
            <w:tcW w:w="2425" w:type="dxa"/>
          </w:tcPr>
          <w:p w14:paraId="1E4A4B21" w14:textId="77777777" w:rsidR="009B2632" w:rsidRPr="00DE1348" w:rsidRDefault="009B2632" w:rsidP="009B2632">
            <w:proofErr w:type="spellStart"/>
            <w:r w:rsidRPr="00DE1348">
              <w:t>Jian</w:t>
            </w:r>
            <w:proofErr w:type="spellEnd"/>
            <w:r w:rsidRPr="00DE1348">
              <w:t xml:space="preserve"> Yu</w:t>
            </w:r>
          </w:p>
        </w:tc>
        <w:tc>
          <w:tcPr>
            <w:tcW w:w="6030" w:type="dxa"/>
          </w:tcPr>
          <w:p w14:paraId="2330FFAA" w14:textId="77777777" w:rsidR="009B2632" w:rsidRPr="00DE1348" w:rsidRDefault="009B2632" w:rsidP="009B2632">
            <w:r w:rsidRPr="00DE1348">
              <w:t>Huawei Technologies Co.</w:t>
            </w:r>
            <w:proofErr w:type="gramStart"/>
            <w:r w:rsidRPr="00DE1348">
              <w:t>,  Ltd</w:t>
            </w:r>
            <w:proofErr w:type="gramEnd"/>
          </w:p>
        </w:tc>
      </w:tr>
      <w:tr w:rsidR="009B2632" w:rsidRPr="00DE1348" w14:paraId="5F9C17CB" w14:textId="77777777" w:rsidTr="009B2632">
        <w:tc>
          <w:tcPr>
            <w:tcW w:w="2425" w:type="dxa"/>
          </w:tcPr>
          <w:p w14:paraId="3584EF9E" w14:textId="77777777" w:rsidR="009B2632" w:rsidRPr="00DE1348" w:rsidRDefault="009B2632" w:rsidP="009B2632">
            <w:proofErr w:type="spellStart"/>
            <w:r w:rsidRPr="00DE1348">
              <w:t>Chunhui</w:t>
            </w:r>
            <w:proofErr w:type="spellEnd"/>
            <w:r w:rsidRPr="00DE1348">
              <w:t xml:space="preserve"> Zhu</w:t>
            </w:r>
          </w:p>
        </w:tc>
        <w:tc>
          <w:tcPr>
            <w:tcW w:w="6030" w:type="dxa"/>
          </w:tcPr>
          <w:p w14:paraId="47E96387" w14:textId="77777777" w:rsidR="009B2632" w:rsidRPr="00DE1348" w:rsidRDefault="009B2632" w:rsidP="009B2632">
            <w:r w:rsidRPr="00DE1348">
              <w:t>Huawei Technologies Co. Ltd</w:t>
            </w:r>
          </w:p>
        </w:tc>
      </w:tr>
      <w:tr w:rsidR="009B2632" w:rsidRPr="00DE1348" w14:paraId="0D2DD743" w14:textId="77777777" w:rsidTr="009B2632">
        <w:tc>
          <w:tcPr>
            <w:tcW w:w="2425" w:type="dxa"/>
          </w:tcPr>
          <w:p w14:paraId="0249BA37" w14:textId="77777777" w:rsidR="009B2632" w:rsidRPr="00DE1348" w:rsidRDefault="009B2632" w:rsidP="009B2632">
            <w:proofErr w:type="spellStart"/>
            <w:proofErr w:type="gramStart"/>
            <w:r w:rsidRPr="00DE1348">
              <w:t>yujin</w:t>
            </w:r>
            <w:proofErr w:type="spellEnd"/>
            <w:proofErr w:type="gramEnd"/>
            <w:r w:rsidRPr="00DE1348">
              <w:t xml:space="preserve"> </w:t>
            </w:r>
            <w:proofErr w:type="spellStart"/>
            <w:r w:rsidRPr="00DE1348">
              <w:t>noh</w:t>
            </w:r>
            <w:proofErr w:type="spellEnd"/>
          </w:p>
        </w:tc>
        <w:tc>
          <w:tcPr>
            <w:tcW w:w="6030" w:type="dxa"/>
          </w:tcPr>
          <w:p w14:paraId="61797FEF" w14:textId="77777777" w:rsidR="009B2632" w:rsidRPr="00DE1348" w:rsidRDefault="009B2632" w:rsidP="009B2632">
            <w:proofErr w:type="spellStart"/>
            <w:r w:rsidRPr="00DE1348">
              <w:t>Newracom</w:t>
            </w:r>
            <w:proofErr w:type="spellEnd"/>
            <w:r w:rsidRPr="00DE1348">
              <w:t xml:space="preserve"> Inc.</w:t>
            </w:r>
          </w:p>
        </w:tc>
      </w:tr>
    </w:tbl>
    <w:p w14:paraId="32A7CAE1" w14:textId="77777777" w:rsidR="009B2632" w:rsidRDefault="009B2632" w:rsidP="009B2632">
      <w:pPr>
        <w:spacing w:after="0" w:line="240" w:lineRule="auto"/>
      </w:pPr>
    </w:p>
    <w:p w14:paraId="18C811FB" w14:textId="77777777" w:rsidR="009B2632" w:rsidRPr="000E3B39" w:rsidRDefault="009B2632" w:rsidP="0093358B">
      <w:pPr>
        <w:spacing w:after="60" w:line="240" w:lineRule="auto"/>
      </w:pPr>
    </w:p>
    <w:sectPr w:rsidR="009B2632" w:rsidRPr="000E3B39" w:rsidSect="00766E54">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601ECA" w14:textId="77777777" w:rsidR="009B2632" w:rsidRDefault="009B2632" w:rsidP="00766E54">
      <w:pPr>
        <w:spacing w:after="0" w:line="240" w:lineRule="auto"/>
      </w:pPr>
      <w:r>
        <w:separator/>
      </w:r>
    </w:p>
  </w:endnote>
  <w:endnote w:type="continuationSeparator" w:id="0">
    <w:p w14:paraId="68BC00AA" w14:textId="77777777" w:rsidR="009B2632" w:rsidRDefault="009B2632" w:rsidP="00766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ゴシック">
    <w:charset w:val="4E"/>
    <w:family w:val="auto"/>
    <w:pitch w:val="variable"/>
    <w:sig w:usb0="E00002FF" w:usb1="6AC7FDFB" w:usb2="00000012" w:usb3="00000000" w:csb0="0002009F" w:csb1="00000000"/>
  </w:font>
  <w:font w:name="Segoe U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4824A7" w14:textId="77777777" w:rsidR="009B2632" w:rsidRDefault="009B2632" w:rsidP="00844FC7">
    <w:pPr>
      <w:pStyle w:val="Footer"/>
    </w:pPr>
  </w:p>
  <w:p w14:paraId="43B2D9C2" w14:textId="45E86C21" w:rsidR="009B2632" w:rsidRPr="00C724F0" w:rsidRDefault="009B2632" w:rsidP="00844FC7">
    <w:pPr>
      <w:pStyle w:val="Footer"/>
      <w:pBdr>
        <w:top w:val="single" w:sz="8" w:space="1" w:color="auto"/>
      </w:pBdr>
      <w:rPr>
        <w:sz w:val="24"/>
      </w:rPr>
    </w:pPr>
    <w:r w:rsidRPr="00C724F0">
      <w:rPr>
        <w:sz w:val="24"/>
      </w:rPr>
      <w:t>Submission</w:t>
    </w:r>
    <w:r w:rsidRPr="00C724F0">
      <w:rPr>
        <w:sz w:val="24"/>
      </w:rPr>
      <w:tab/>
      <w:t xml:space="preserve">Page </w:t>
    </w:r>
    <w:r w:rsidRPr="00C724F0">
      <w:rPr>
        <w:sz w:val="24"/>
      </w:rPr>
      <w:fldChar w:fldCharType="begin"/>
    </w:r>
    <w:r w:rsidRPr="00C724F0">
      <w:rPr>
        <w:sz w:val="24"/>
      </w:rPr>
      <w:instrText xml:space="preserve"> PAGE   \* MERGEFORMAT </w:instrText>
    </w:r>
    <w:r w:rsidRPr="00C724F0">
      <w:rPr>
        <w:sz w:val="24"/>
      </w:rPr>
      <w:fldChar w:fldCharType="separate"/>
    </w:r>
    <w:r w:rsidR="005B5AB9">
      <w:rPr>
        <w:noProof/>
        <w:sz w:val="24"/>
      </w:rPr>
      <w:t>3</w:t>
    </w:r>
    <w:r w:rsidRPr="00C724F0">
      <w:rPr>
        <w:noProof/>
        <w:sz w:val="24"/>
      </w:rPr>
      <w:fldChar w:fldCharType="end"/>
    </w:r>
    <w:r>
      <w:rPr>
        <w:noProof/>
        <w:sz w:val="24"/>
      </w:rPr>
      <w:tab/>
      <w:t>Tuncer Baykas, IMU</w:t>
    </w:r>
  </w:p>
  <w:p w14:paraId="3F58BF11" w14:textId="77777777" w:rsidR="009B2632" w:rsidRDefault="009B2632" w:rsidP="00844FC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29245B" w14:textId="77777777" w:rsidR="009B2632" w:rsidRDefault="009B2632" w:rsidP="00766E54">
      <w:pPr>
        <w:spacing w:after="0" w:line="240" w:lineRule="auto"/>
      </w:pPr>
      <w:r>
        <w:separator/>
      </w:r>
    </w:p>
  </w:footnote>
  <w:footnote w:type="continuationSeparator" w:id="0">
    <w:p w14:paraId="0096ED17" w14:textId="77777777" w:rsidR="009B2632" w:rsidRDefault="009B2632" w:rsidP="00766E54">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06C8A9" w14:textId="2EAC4CAC" w:rsidR="009B2632" w:rsidRPr="00C724F0" w:rsidRDefault="009B2632" w:rsidP="00766E54">
    <w:pPr>
      <w:pStyle w:val="Header"/>
      <w:pBdr>
        <w:bottom w:val="single" w:sz="8" w:space="1" w:color="auto"/>
      </w:pBdr>
      <w:tabs>
        <w:tab w:val="clear" w:pos="4680"/>
        <w:tab w:val="center" w:pos="8280"/>
      </w:tabs>
      <w:rPr>
        <w:sz w:val="28"/>
      </w:rPr>
    </w:pPr>
    <w:r>
      <w:rPr>
        <w:sz w:val="28"/>
      </w:rPr>
      <w:t>March 20</w:t>
    </w:r>
    <w:r w:rsidR="005B5AB9">
      <w:rPr>
        <w:sz w:val="28"/>
      </w:rPr>
      <w:t>18</w:t>
    </w:r>
    <w:r w:rsidR="005B5AB9">
      <w:rPr>
        <w:sz w:val="28"/>
      </w:rPr>
      <w:tab/>
      <w:t>IEEE P802.19-18/0022</w:t>
    </w:r>
    <w:r w:rsidRPr="00C724F0">
      <w:rPr>
        <w:sz w:val="28"/>
      </w:rPr>
      <w:t>r0</w:t>
    </w:r>
  </w:p>
  <w:p w14:paraId="604CC306" w14:textId="77777777" w:rsidR="009B2632" w:rsidRPr="00766E54" w:rsidRDefault="009B2632" w:rsidP="00766E54">
    <w:pPr>
      <w:pStyle w:val="Header"/>
      <w:tabs>
        <w:tab w:val="clear" w:pos="4680"/>
        <w:tab w:val="center" w:pos="7920"/>
      </w:tabs>
      <w:rPr>
        <w:sz w:val="24"/>
      </w:rPr>
    </w:pPr>
  </w:p>
  <w:p w14:paraId="7BE2AFE4" w14:textId="77777777" w:rsidR="009B2632" w:rsidRDefault="009B2632">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2775B"/>
    <w:multiLevelType w:val="multilevel"/>
    <w:tmpl w:val="5D12F8E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nsid w:val="19580789"/>
    <w:multiLevelType w:val="hybridMultilevel"/>
    <w:tmpl w:val="A3880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2F32952"/>
    <w:multiLevelType w:val="hybridMultilevel"/>
    <w:tmpl w:val="E4320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7472C8C"/>
    <w:multiLevelType w:val="hybridMultilevel"/>
    <w:tmpl w:val="4F4C70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1"/>
  </w:num>
  <w:num w:numId="12">
    <w:abstractNumId w:val="3"/>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83F"/>
    <w:rsid w:val="000205DC"/>
    <w:rsid w:val="000470A6"/>
    <w:rsid w:val="000569BA"/>
    <w:rsid w:val="00061378"/>
    <w:rsid w:val="000656A8"/>
    <w:rsid w:val="00065872"/>
    <w:rsid w:val="000677D5"/>
    <w:rsid w:val="00072398"/>
    <w:rsid w:val="00085FF5"/>
    <w:rsid w:val="0009568D"/>
    <w:rsid w:val="000A0CDF"/>
    <w:rsid w:val="000A6595"/>
    <w:rsid w:val="000D22AE"/>
    <w:rsid w:val="000D284E"/>
    <w:rsid w:val="000D5565"/>
    <w:rsid w:val="000E09AB"/>
    <w:rsid w:val="000E3B39"/>
    <w:rsid w:val="000E4177"/>
    <w:rsid w:val="000F3330"/>
    <w:rsid w:val="000F4D0E"/>
    <w:rsid w:val="000F4ED3"/>
    <w:rsid w:val="000F796C"/>
    <w:rsid w:val="001217DC"/>
    <w:rsid w:val="00126086"/>
    <w:rsid w:val="001417E9"/>
    <w:rsid w:val="001437FB"/>
    <w:rsid w:val="001439A2"/>
    <w:rsid w:val="00143BAF"/>
    <w:rsid w:val="0015400A"/>
    <w:rsid w:val="00161CC9"/>
    <w:rsid w:val="001679B4"/>
    <w:rsid w:val="00173D4A"/>
    <w:rsid w:val="00183548"/>
    <w:rsid w:val="001A7B74"/>
    <w:rsid w:val="001C1BF5"/>
    <w:rsid w:val="001D0AF7"/>
    <w:rsid w:val="001D2FC4"/>
    <w:rsid w:val="001F2F1B"/>
    <w:rsid w:val="001F780C"/>
    <w:rsid w:val="00203373"/>
    <w:rsid w:val="00211633"/>
    <w:rsid w:val="0023260A"/>
    <w:rsid w:val="002365CA"/>
    <w:rsid w:val="002458E4"/>
    <w:rsid w:val="002644C8"/>
    <w:rsid w:val="00264722"/>
    <w:rsid w:val="00277BFD"/>
    <w:rsid w:val="00283796"/>
    <w:rsid w:val="002B11ED"/>
    <w:rsid w:val="002B183F"/>
    <w:rsid w:val="002B6DFB"/>
    <w:rsid w:val="002C0107"/>
    <w:rsid w:val="002D02B8"/>
    <w:rsid w:val="00301DA4"/>
    <w:rsid w:val="0031092D"/>
    <w:rsid w:val="0032282C"/>
    <w:rsid w:val="00323EB5"/>
    <w:rsid w:val="003433D0"/>
    <w:rsid w:val="00363674"/>
    <w:rsid w:val="00373145"/>
    <w:rsid w:val="00380D37"/>
    <w:rsid w:val="003A6DBD"/>
    <w:rsid w:val="003B3DFE"/>
    <w:rsid w:val="003C749A"/>
    <w:rsid w:val="003D2387"/>
    <w:rsid w:val="003F3721"/>
    <w:rsid w:val="00406493"/>
    <w:rsid w:val="00416C7F"/>
    <w:rsid w:val="004177C6"/>
    <w:rsid w:val="00424118"/>
    <w:rsid w:val="00433761"/>
    <w:rsid w:val="00441416"/>
    <w:rsid w:val="00452F7A"/>
    <w:rsid w:val="004537C4"/>
    <w:rsid w:val="004607AE"/>
    <w:rsid w:val="00463593"/>
    <w:rsid w:val="00464513"/>
    <w:rsid w:val="004707C1"/>
    <w:rsid w:val="00475939"/>
    <w:rsid w:val="00477704"/>
    <w:rsid w:val="004C0D55"/>
    <w:rsid w:val="004D0206"/>
    <w:rsid w:val="004E5271"/>
    <w:rsid w:val="004F5AFC"/>
    <w:rsid w:val="004F7806"/>
    <w:rsid w:val="005348B0"/>
    <w:rsid w:val="005475DD"/>
    <w:rsid w:val="005778AA"/>
    <w:rsid w:val="00582C17"/>
    <w:rsid w:val="00585307"/>
    <w:rsid w:val="005903BD"/>
    <w:rsid w:val="005A19A5"/>
    <w:rsid w:val="005A7272"/>
    <w:rsid w:val="005B4902"/>
    <w:rsid w:val="005B5AB9"/>
    <w:rsid w:val="005C4B04"/>
    <w:rsid w:val="005D693D"/>
    <w:rsid w:val="006113ED"/>
    <w:rsid w:val="00611465"/>
    <w:rsid w:val="0062080C"/>
    <w:rsid w:val="006232FB"/>
    <w:rsid w:val="006377CD"/>
    <w:rsid w:val="00645AA4"/>
    <w:rsid w:val="00660C4A"/>
    <w:rsid w:val="006801D8"/>
    <w:rsid w:val="00684426"/>
    <w:rsid w:val="006B0B06"/>
    <w:rsid w:val="006C22F8"/>
    <w:rsid w:val="006C429F"/>
    <w:rsid w:val="006D18E4"/>
    <w:rsid w:val="006E32B7"/>
    <w:rsid w:val="006E617B"/>
    <w:rsid w:val="006F3F5D"/>
    <w:rsid w:val="006F555A"/>
    <w:rsid w:val="00712B61"/>
    <w:rsid w:val="00713118"/>
    <w:rsid w:val="00714D12"/>
    <w:rsid w:val="00716715"/>
    <w:rsid w:val="00717767"/>
    <w:rsid w:val="007365EA"/>
    <w:rsid w:val="00743994"/>
    <w:rsid w:val="00750444"/>
    <w:rsid w:val="00753DAF"/>
    <w:rsid w:val="00766E54"/>
    <w:rsid w:val="00767680"/>
    <w:rsid w:val="007836BB"/>
    <w:rsid w:val="00783CBB"/>
    <w:rsid w:val="00783FFE"/>
    <w:rsid w:val="0078529A"/>
    <w:rsid w:val="007B5E8D"/>
    <w:rsid w:val="007C341A"/>
    <w:rsid w:val="007C603A"/>
    <w:rsid w:val="007E6710"/>
    <w:rsid w:val="007F6351"/>
    <w:rsid w:val="0082276C"/>
    <w:rsid w:val="00822842"/>
    <w:rsid w:val="00831DBF"/>
    <w:rsid w:val="0084447E"/>
    <w:rsid w:val="00844FC7"/>
    <w:rsid w:val="00846386"/>
    <w:rsid w:val="00880F7E"/>
    <w:rsid w:val="00895277"/>
    <w:rsid w:val="008C3CCD"/>
    <w:rsid w:val="00903F7E"/>
    <w:rsid w:val="009100DD"/>
    <w:rsid w:val="00922944"/>
    <w:rsid w:val="0093141F"/>
    <w:rsid w:val="0093358B"/>
    <w:rsid w:val="00942F2B"/>
    <w:rsid w:val="00960392"/>
    <w:rsid w:val="0096705D"/>
    <w:rsid w:val="00992172"/>
    <w:rsid w:val="00994C1B"/>
    <w:rsid w:val="009A31B5"/>
    <w:rsid w:val="009B2632"/>
    <w:rsid w:val="009C7762"/>
    <w:rsid w:val="009D2F1C"/>
    <w:rsid w:val="009D55F0"/>
    <w:rsid w:val="009E2A1A"/>
    <w:rsid w:val="009F3DA7"/>
    <w:rsid w:val="009F6B59"/>
    <w:rsid w:val="009F7C52"/>
    <w:rsid w:val="00A12B2A"/>
    <w:rsid w:val="00A26257"/>
    <w:rsid w:val="00A30D08"/>
    <w:rsid w:val="00A46776"/>
    <w:rsid w:val="00A565A8"/>
    <w:rsid w:val="00A80FBB"/>
    <w:rsid w:val="00A8487B"/>
    <w:rsid w:val="00A910AA"/>
    <w:rsid w:val="00A92E13"/>
    <w:rsid w:val="00A92EA0"/>
    <w:rsid w:val="00A95C5C"/>
    <w:rsid w:val="00A95E31"/>
    <w:rsid w:val="00AA2615"/>
    <w:rsid w:val="00AA43E7"/>
    <w:rsid w:val="00AC3824"/>
    <w:rsid w:val="00AD4A43"/>
    <w:rsid w:val="00AE60F1"/>
    <w:rsid w:val="00AF7B41"/>
    <w:rsid w:val="00AF7E0E"/>
    <w:rsid w:val="00B05481"/>
    <w:rsid w:val="00B13903"/>
    <w:rsid w:val="00B17041"/>
    <w:rsid w:val="00B21E05"/>
    <w:rsid w:val="00B35B05"/>
    <w:rsid w:val="00B360E4"/>
    <w:rsid w:val="00B41E9E"/>
    <w:rsid w:val="00B423C6"/>
    <w:rsid w:val="00B457E1"/>
    <w:rsid w:val="00B47540"/>
    <w:rsid w:val="00B94245"/>
    <w:rsid w:val="00BA64E6"/>
    <w:rsid w:val="00BB0025"/>
    <w:rsid w:val="00BB3DA8"/>
    <w:rsid w:val="00BB5B9D"/>
    <w:rsid w:val="00BC399A"/>
    <w:rsid w:val="00BC4D59"/>
    <w:rsid w:val="00BD1843"/>
    <w:rsid w:val="00BE086F"/>
    <w:rsid w:val="00BE432A"/>
    <w:rsid w:val="00BF154B"/>
    <w:rsid w:val="00BF1A72"/>
    <w:rsid w:val="00C2321C"/>
    <w:rsid w:val="00C24474"/>
    <w:rsid w:val="00C329A9"/>
    <w:rsid w:val="00C42204"/>
    <w:rsid w:val="00C44296"/>
    <w:rsid w:val="00C56FB5"/>
    <w:rsid w:val="00C60298"/>
    <w:rsid w:val="00C672EB"/>
    <w:rsid w:val="00C7220C"/>
    <w:rsid w:val="00C724F0"/>
    <w:rsid w:val="00C81A70"/>
    <w:rsid w:val="00C86225"/>
    <w:rsid w:val="00C868D4"/>
    <w:rsid w:val="00C87DBE"/>
    <w:rsid w:val="00CB0E65"/>
    <w:rsid w:val="00CB2900"/>
    <w:rsid w:val="00CF0B6A"/>
    <w:rsid w:val="00CF2D3D"/>
    <w:rsid w:val="00CF5CED"/>
    <w:rsid w:val="00CF6B6A"/>
    <w:rsid w:val="00CF70A6"/>
    <w:rsid w:val="00D06B2A"/>
    <w:rsid w:val="00D2221C"/>
    <w:rsid w:val="00D34CD8"/>
    <w:rsid w:val="00D50B3F"/>
    <w:rsid w:val="00D76361"/>
    <w:rsid w:val="00D81018"/>
    <w:rsid w:val="00DA32C4"/>
    <w:rsid w:val="00DB533D"/>
    <w:rsid w:val="00DB68F1"/>
    <w:rsid w:val="00DC3351"/>
    <w:rsid w:val="00DC5E1D"/>
    <w:rsid w:val="00DF47E5"/>
    <w:rsid w:val="00E04ED7"/>
    <w:rsid w:val="00E0514C"/>
    <w:rsid w:val="00E153D1"/>
    <w:rsid w:val="00E2772D"/>
    <w:rsid w:val="00E40521"/>
    <w:rsid w:val="00E45049"/>
    <w:rsid w:val="00E60CE8"/>
    <w:rsid w:val="00E90ED7"/>
    <w:rsid w:val="00E950DB"/>
    <w:rsid w:val="00EA627F"/>
    <w:rsid w:val="00EB2E3A"/>
    <w:rsid w:val="00EC2F8A"/>
    <w:rsid w:val="00EE35F8"/>
    <w:rsid w:val="00EE3B05"/>
    <w:rsid w:val="00EF2B43"/>
    <w:rsid w:val="00F07DBA"/>
    <w:rsid w:val="00F151ED"/>
    <w:rsid w:val="00F1649A"/>
    <w:rsid w:val="00F238AC"/>
    <w:rsid w:val="00F35FBF"/>
    <w:rsid w:val="00F52BE0"/>
    <w:rsid w:val="00F53B24"/>
    <w:rsid w:val="00F61B37"/>
    <w:rsid w:val="00F7290F"/>
    <w:rsid w:val="00F93426"/>
    <w:rsid w:val="00FA17DC"/>
    <w:rsid w:val="00FB213D"/>
    <w:rsid w:val="00FC6BC6"/>
    <w:rsid w:val="00FE72CD"/>
    <w:rsid w:val="00FF08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1587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6E54"/>
  </w:style>
  <w:style w:type="paragraph" w:styleId="Heading1">
    <w:name w:val="heading 1"/>
    <w:basedOn w:val="Normal"/>
    <w:next w:val="Normal"/>
    <w:link w:val="Heading1Char"/>
    <w:uiPriority w:val="9"/>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9"/>
    <w:semiHidden/>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semiHidden/>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E153D1"/>
    <w:pPr>
      <w:spacing w:before="120" w:after="120" w:line="240" w:lineRule="auto"/>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766E54"/>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9"/>
    <w:semiHidden/>
    <w:rsid w:val="00766E54"/>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semiHidden/>
    <w:rsid w:val="00766E54"/>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766E54"/>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766E54"/>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766E54"/>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semiHidden/>
    <w:unhideWhenUsed/>
    <w:qFormat/>
    <w:rsid w:val="00766E54"/>
    <w:pPr>
      <w:spacing w:line="240" w:lineRule="auto"/>
    </w:pPr>
    <w:rPr>
      <w:b/>
      <w:bCs/>
      <w:smallCaps/>
      <w:color w:val="5B9BD5" w:themeColor="accent1"/>
      <w:spacing w:val="6"/>
    </w:rPr>
  </w:style>
  <w:style w:type="paragraph" w:styleId="Title">
    <w:name w:val="Title"/>
    <w:basedOn w:val="Normal"/>
    <w:next w:val="Normal"/>
    <w:link w:val="TitleChar"/>
    <w:uiPriority w:val="10"/>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0"/>
    <w:rsid w:val="00766E54"/>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766E54"/>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66E54"/>
    <w:rPr>
      <w:rFonts w:asciiTheme="majorHAnsi" w:eastAsiaTheme="majorEastAsia" w:hAnsiTheme="majorHAnsi" w:cstheme="majorBidi"/>
    </w:rPr>
  </w:style>
  <w:style w:type="character" w:styleId="Strong">
    <w:name w:val="Strong"/>
    <w:basedOn w:val="DefaultParagraphFont"/>
    <w:uiPriority w:val="22"/>
    <w:qFormat/>
    <w:rsid w:val="00766E54"/>
    <w:rPr>
      <w:b/>
      <w:bCs/>
    </w:rPr>
  </w:style>
  <w:style w:type="character" w:styleId="Emphasis">
    <w:name w:val="Emphasis"/>
    <w:basedOn w:val="DefaultParagraphFont"/>
    <w:uiPriority w:val="20"/>
    <w:qFormat/>
    <w:rsid w:val="00766E54"/>
    <w:rPr>
      <w:i/>
      <w:iCs/>
    </w:rPr>
  </w:style>
  <w:style w:type="paragraph" w:styleId="NoSpacing">
    <w:name w:val="No Spacing"/>
    <w:uiPriority w:val="1"/>
    <w:qFormat/>
    <w:rsid w:val="00766E54"/>
    <w:pPr>
      <w:spacing w:after="0" w:line="240" w:lineRule="auto"/>
    </w:pPr>
  </w:style>
  <w:style w:type="paragraph" w:styleId="Quote">
    <w:name w:val="Quote"/>
    <w:basedOn w:val="Normal"/>
    <w:next w:val="Normal"/>
    <w:link w:val="QuoteChar"/>
    <w:uiPriority w:val="29"/>
    <w:qFormat/>
    <w:rsid w:val="00766E54"/>
    <w:pPr>
      <w:spacing w:before="120"/>
      <w:ind w:left="720" w:right="720"/>
      <w:jc w:val="center"/>
    </w:pPr>
    <w:rPr>
      <w:i/>
      <w:iCs/>
    </w:rPr>
  </w:style>
  <w:style w:type="character" w:customStyle="1" w:styleId="QuoteChar">
    <w:name w:val="Quote Char"/>
    <w:basedOn w:val="DefaultParagraphFont"/>
    <w:link w:val="Quote"/>
    <w:uiPriority w:val="29"/>
    <w:rsid w:val="00766E54"/>
    <w:rPr>
      <w:i/>
      <w:iCs/>
    </w:rPr>
  </w:style>
  <w:style w:type="paragraph" w:styleId="IntenseQuote">
    <w:name w:val="Intense Quote"/>
    <w:basedOn w:val="Normal"/>
    <w:next w:val="Normal"/>
    <w:link w:val="IntenseQuoteChar"/>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766E54"/>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766E54"/>
    <w:rPr>
      <w:i/>
      <w:iCs/>
      <w:color w:val="404040" w:themeColor="text1" w:themeTint="BF"/>
    </w:rPr>
  </w:style>
  <w:style w:type="character" w:styleId="IntenseEmphasis">
    <w:name w:val="Intense Emphasis"/>
    <w:basedOn w:val="DefaultParagraphFont"/>
    <w:uiPriority w:val="21"/>
    <w:qFormat/>
    <w:rsid w:val="00766E54"/>
    <w:rPr>
      <w:b w:val="0"/>
      <w:bCs w:val="0"/>
      <w:i/>
      <w:iCs/>
      <w:color w:val="5B9BD5" w:themeColor="accent1"/>
    </w:rPr>
  </w:style>
  <w:style w:type="character" w:styleId="SubtleReference">
    <w:name w:val="Subtle Reference"/>
    <w:basedOn w:val="DefaultParagraphFont"/>
    <w:uiPriority w:val="31"/>
    <w:qFormat/>
    <w:rsid w:val="00766E5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66E54"/>
    <w:rPr>
      <w:b/>
      <w:bCs/>
      <w:smallCaps/>
      <w:color w:val="5B9BD5" w:themeColor="accent1"/>
      <w:spacing w:val="5"/>
      <w:u w:val="single"/>
    </w:rPr>
  </w:style>
  <w:style w:type="character" w:styleId="BookTitle">
    <w:name w:val="Book Title"/>
    <w:basedOn w:val="DefaultParagraphFont"/>
    <w:uiPriority w:val="33"/>
    <w:qFormat/>
    <w:rsid w:val="00766E54"/>
    <w:rPr>
      <w:b/>
      <w:bCs/>
      <w:smallCaps/>
    </w:rPr>
  </w:style>
  <w:style w:type="paragraph" w:styleId="TOCHeading">
    <w:name w:val="TOC Heading"/>
    <w:basedOn w:val="Heading1"/>
    <w:next w:val="Normal"/>
    <w:uiPriority w:val="39"/>
    <w:semiHidden/>
    <w:unhideWhenUsed/>
    <w:qFormat/>
    <w:rsid w:val="00766E54"/>
    <w:pPr>
      <w:outlineLvl w:val="9"/>
    </w:pPr>
  </w:style>
  <w:style w:type="paragraph" w:styleId="Header">
    <w:name w:val="header"/>
    <w:basedOn w:val="Normal"/>
    <w:link w:val="HeaderChar"/>
    <w:uiPriority w:val="99"/>
    <w:unhideWhenUsed/>
    <w:rsid w:val="00766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E54"/>
  </w:style>
  <w:style w:type="paragraph" w:styleId="Footer">
    <w:name w:val="footer"/>
    <w:basedOn w:val="Normal"/>
    <w:link w:val="FooterChar"/>
    <w:uiPriority w:val="99"/>
    <w:unhideWhenUsed/>
    <w:rsid w:val="00766E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E54"/>
  </w:style>
  <w:style w:type="paragraph" w:styleId="BalloonText">
    <w:name w:val="Balloon Text"/>
    <w:basedOn w:val="Normal"/>
    <w:link w:val="BalloonTextChar"/>
    <w:uiPriority w:val="99"/>
    <w:semiHidden/>
    <w:unhideWhenUsed/>
    <w:rsid w:val="00844F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FC7"/>
    <w:rPr>
      <w:rFonts w:ascii="Segoe UI" w:hAnsi="Segoe UI" w:cs="Segoe UI"/>
      <w:sz w:val="18"/>
      <w:szCs w:val="18"/>
    </w:rPr>
  </w:style>
  <w:style w:type="character" w:styleId="Hyperlink">
    <w:name w:val="Hyperlink"/>
    <w:basedOn w:val="DefaultParagraphFont"/>
    <w:uiPriority w:val="99"/>
    <w:unhideWhenUsed/>
    <w:rsid w:val="004C0D55"/>
    <w:rPr>
      <w:color w:val="0563C1" w:themeColor="hyperlink"/>
      <w:u w:val="single"/>
    </w:rPr>
  </w:style>
  <w:style w:type="table" w:styleId="TableGrid">
    <w:name w:val="Table Grid"/>
    <w:basedOn w:val="TableNormal"/>
    <w:uiPriority w:val="39"/>
    <w:rsid w:val="005A72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30D08"/>
    <w:pPr>
      <w:ind w:left="720"/>
      <w:contextualSpacing/>
    </w:pPr>
    <w:rPr>
      <w:rFonts w:eastAsiaTheme="minorHAnsi"/>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6E54"/>
  </w:style>
  <w:style w:type="paragraph" w:styleId="Heading1">
    <w:name w:val="heading 1"/>
    <w:basedOn w:val="Normal"/>
    <w:next w:val="Normal"/>
    <w:link w:val="Heading1Char"/>
    <w:uiPriority w:val="9"/>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9"/>
    <w:semiHidden/>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semiHidden/>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E153D1"/>
    <w:pPr>
      <w:spacing w:before="120" w:after="120" w:line="240" w:lineRule="auto"/>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766E54"/>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9"/>
    <w:semiHidden/>
    <w:rsid w:val="00766E54"/>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semiHidden/>
    <w:rsid w:val="00766E54"/>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766E54"/>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766E54"/>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766E54"/>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semiHidden/>
    <w:unhideWhenUsed/>
    <w:qFormat/>
    <w:rsid w:val="00766E54"/>
    <w:pPr>
      <w:spacing w:line="240" w:lineRule="auto"/>
    </w:pPr>
    <w:rPr>
      <w:b/>
      <w:bCs/>
      <w:smallCaps/>
      <w:color w:val="5B9BD5" w:themeColor="accent1"/>
      <w:spacing w:val="6"/>
    </w:rPr>
  </w:style>
  <w:style w:type="paragraph" w:styleId="Title">
    <w:name w:val="Title"/>
    <w:basedOn w:val="Normal"/>
    <w:next w:val="Normal"/>
    <w:link w:val="TitleChar"/>
    <w:uiPriority w:val="10"/>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0"/>
    <w:rsid w:val="00766E54"/>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766E54"/>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66E54"/>
    <w:rPr>
      <w:rFonts w:asciiTheme="majorHAnsi" w:eastAsiaTheme="majorEastAsia" w:hAnsiTheme="majorHAnsi" w:cstheme="majorBidi"/>
    </w:rPr>
  </w:style>
  <w:style w:type="character" w:styleId="Strong">
    <w:name w:val="Strong"/>
    <w:basedOn w:val="DefaultParagraphFont"/>
    <w:uiPriority w:val="22"/>
    <w:qFormat/>
    <w:rsid w:val="00766E54"/>
    <w:rPr>
      <w:b/>
      <w:bCs/>
    </w:rPr>
  </w:style>
  <w:style w:type="character" w:styleId="Emphasis">
    <w:name w:val="Emphasis"/>
    <w:basedOn w:val="DefaultParagraphFont"/>
    <w:uiPriority w:val="20"/>
    <w:qFormat/>
    <w:rsid w:val="00766E54"/>
    <w:rPr>
      <w:i/>
      <w:iCs/>
    </w:rPr>
  </w:style>
  <w:style w:type="paragraph" w:styleId="NoSpacing">
    <w:name w:val="No Spacing"/>
    <w:uiPriority w:val="1"/>
    <w:qFormat/>
    <w:rsid w:val="00766E54"/>
    <w:pPr>
      <w:spacing w:after="0" w:line="240" w:lineRule="auto"/>
    </w:pPr>
  </w:style>
  <w:style w:type="paragraph" w:styleId="Quote">
    <w:name w:val="Quote"/>
    <w:basedOn w:val="Normal"/>
    <w:next w:val="Normal"/>
    <w:link w:val="QuoteChar"/>
    <w:uiPriority w:val="29"/>
    <w:qFormat/>
    <w:rsid w:val="00766E54"/>
    <w:pPr>
      <w:spacing w:before="120"/>
      <w:ind w:left="720" w:right="720"/>
      <w:jc w:val="center"/>
    </w:pPr>
    <w:rPr>
      <w:i/>
      <w:iCs/>
    </w:rPr>
  </w:style>
  <w:style w:type="character" w:customStyle="1" w:styleId="QuoteChar">
    <w:name w:val="Quote Char"/>
    <w:basedOn w:val="DefaultParagraphFont"/>
    <w:link w:val="Quote"/>
    <w:uiPriority w:val="29"/>
    <w:rsid w:val="00766E54"/>
    <w:rPr>
      <w:i/>
      <w:iCs/>
    </w:rPr>
  </w:style>
  <w:style w:type="paragraph" w:styleId="IntenseQuote">
    <w:name w:val="Intense Quote"/>
    <w:basedOn w:val="Normal"/>
    <w:next w:val="Normal"/>
    <w:link w:val="IntenseQuoteChar"/>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766E54"/>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766E54"/>
    <w:rPr>
      <w:i/>
      <w:iCs/>
      <w:color w:val="404040" w:themeColor="text1" w:themeTint="BF"/>
    </w:rPr>
  </w:style>
  <w:style w:type="character" w:styleId="IntenseEmphasis">
    <w:name w:val="Intense Emphasis"/>
    <w:basedOn w:val="DefaultParagraphFont"/>
    <w:uiPriority w:val="21"/>
    <w:qFormat/>
    <w:rsid w:val="00766E54"/>
    <w:rPr>
      <w:b w:val="0"/>
      <w:bCs w:val="0"/>
      <w:i/>
      <w:iCs/>
      <w:color w:val="5B9BD5" w:themeColor="accent1"/>
    </w:rPr>
  </w:style>
  <w:style w:type="character" w:styleId="SubtleReference">
    <w:name w:val="Subtle Reference"/>
    <w:basedOn w:val="DefaultParagraphFont"/>
    <w:uiPriority w:val="31"/>
    <w:qFormat/>
    <w:rsid w:val="00766E5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66E54"/>
    <w:rPr>
      <w:b/>
      <w:bCs/>
      <w:smallCaps/>
      <w:color w:val="5B9BD5" w:themeColor="accent1"/>
      <w:spacing w:val="5"/>
      <w:u w:val="single"/>
    </w:rPr>
  </w:style>
  <w:style w:type="character" w:styleId="BookTitle">
    <w:name w:val="Book Title"/>
    <w:basedOn w:val="DefaultParagraphFont"/>
    <w:uiPriority w:val="33"/>
    <w:qFormat/>
    <w:rsid w:val="00766E54"/>
    <w:rPr>
      <w:b/>
      <w:bCs/>
      <w:smallCaps/>
    </w:rPr>
  </w:style>
  <w:style w:type="paragraph" w:styleId="TOCHeading">
    <w:name w:val="TOC Heading"/>
    <w:basedOn w:val="Heading1"/>
    <w:next w:val="Normal"/>
    <w:uiPriority w:val="39"/>
    <w:semiHidden/>
    <w:unhideWhenUsed/>
    <w:qFormat/>
    <w:rsid w:val="00766E54"/>
    <w:pPr>
      <w:outlineLvl w:val="9"/>
    </w:pPr>
  </w:style>
  <w:style w:type="paragraph" w:styleId="Header">
    <w:name w:val="header"/>
    <w:basedOn w:val="Normal"/>
    <w:link w:val="HeaderChar"/>
    <w:uiPriority w:val="99"/>
    <w:unhideWhenUsed/>
    <w:rsid w:val="00766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E54"/>
  </w:style>
  <w:style w:type="paragraph" w:styleId="Footer">
    <w:name w:val="footer"/>
    <w:basedOn w:val="Normal"/>
    <w:link w:val="FooterChar"/>
    <w:uiPriority w:val="99"/>
    <w:unhideWhenUsed/>
    <w:rsid w:val="00766E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E54"/>
  </w:style>
  <w:style w:type="paragraph" w:styleId="BalloonText">
    <w:name w:val="Balloon Text"/>
    <w:basedOn w:val="Normal"/>
    <w:link w:val="BalloonTextChar"/>
    <w:uiPriority w:val="99"/>
    <w:semiHidden/>
    <w:unhideWhenUsed/>
    <w:rsid w:val="00844F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FC7"/>
    <w:rPr>
      <w:rFonts w:ascii="Segoe UI" w:hAnsi="Segoe UI" w:cs="Segoe UI"/>
      <w:sz w:val="18"/>
      <w:szCs w:val="18"/>
    </w:rPr>
  </w:style>
  <w:style w:type="character" w:styleId="Hyperlink">
    <w:name w:val="Hyperlink"/>
    <w:basedOn w:val="DefaultParagraphFont"/>
    <w:uiPriority w:val="99"/>
    <w:unhideWhenUsed/>
    <w:rsid w:val="004C0D55"/>
    <w:rPr>
      <w:color w:val="0563C1" w:themeColor="hyperlink"/>
      <w:u w:val="single"/>
    </w:rPr>
  </w:style>
  <w:style w:type="table" w:styleId="TableGrid">
    <w:name w:val="Table Grid"/>
    <w:basedOn w:val="TableNormal"/>
    <w:uiPriority w:val="39"/>
    <w:rsid w:val="005A72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30D08"/>
    <w:pPr>
      <w:ind w:left="720"/>
      <w:contextualSpacing/>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0350898">
      <w:bodyDiv w:val="1"/>
      <w:marLeft w:val="0"/>
      <w:marRight w:val="0"/>
      <w:marTop w:val="0"/>
      <w:marBottom w:val="0"/>
      <w:divBdr>
        <w:top w:val="none" w:sz="0" w:space="0" w:color="auto"/>
        <w:left w:val="none" w:sz="0" w:space="0" w:color="auto"/>
        <w:bottom w:val="none" w:sz="0" w:space="0" w:color="auto"/>
        <w:right w:val="none" w:sz="0" w:space="0" w:color="auto"/>
      </w:divBdr>
      <w:divsChild>
        <w:div w:id="886338962">
          <w:marLeft w:val="576"/>
          <w:marRight w:val="0"/>
          <w:marTop w:val="128"/>
          <w:marBottom w:val="0"/>
          <w:divBdr>
            <w:top w:val="none" w:sz="0" w:space="0" w:color="auto"/>
            <w:left w:val="none" w:sz="0" w:space="0" w:color="auto"/>
            <w:bottom w:val="none" w:sz="0" w:space="0" w:color="auto"/>
            <w:right w:val="none" w:sz="0" w:space="0" w:color="auto"/>
          </w:divBdr>
        </w:div>
      </w:divsChild>
    </w:div>
    <w:div w:id="640426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4D04BF-4EAA-C542-94A1-8E0614C91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4</Pages>
  <Words>646</Words>
  <Characters>3686</Characters>
  <Application>Microsoft Macintosh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Qualcomm Incorporated</Company>
  <LinksUpToDate>false</LinksUpToDate>
  <CharactersWithSpaces>4324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Shellhammer, Steve</dc:creator>
  <cp:keywords/>
  <dc:description/>
  <cp:lastModifiedBy>Tuncer Baykas</cp:lastModifiedBy>
  <cp:revision>8</cp:revision>
  <cp:lastPrinted>2014-11-08T19:57:00Z</cp:lastPrinted>
  <dcterms:created xsi:type="dcterms:W3CDTF">2018-03-05T23:07:00Z</dcterms:created>
  <dcterms:modified xsi:type="dcterms:W3CDTF">2018-03-13T22:56:00Z</dcterms:modified>
</cp:coreProperties>
</file>