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2317" w:rsidRPr="00C46726" w:rsidRDefault="008D2317" w:rsidP="008D2317">
      <w:pPr>
        <w:pStyle w:val="T1"/>
        <w:pBdr>
          <w:bottom w:val="single" w:sz="6" w:space="0" w:color="auto"/>
        </w:pBdr>
        <w:spacing w:after="240"/>
        <w:rPr>
          <w:lang w:val="en-US"/>
        </w:rPr>
      </w:pPr>
      <w:r>
        <w:rPr>
          <w:lang w:val="en-US"/>
        </w:rPr>
        <w:t>IEEE 802.19.1a</w:t>
      </w:r>
      <w:r>
        <w:rPr>
          <w:lang w:val="en-US"/>
        </w:rPr>
        <w:br/>
      </w:r>
      <w:r>
        <w:t>Wireless Coexistence</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1717"/>
        <w:gridCol w:w="1973"/>
        <w:gridCol w:w="1800"/>
        <w:gridCol w:w="2718"/>
      </w:tblGrid>
      <w:tr w:rsidR="008D2317" w:rsidRPr="00C46726" w:rsidTr="00A81026">
        <w:trPr>
          <w:trHeight w:val="485"/>
          <w:jc w:val="center"/>
        </w:trPr>
        <w:tc>
          <w:tcPr>
            <w:tcW w:w="9576" w:type="dxa"/>
            <w:gridSpan w:val="5"/>
            <w:vAlign w:val="center"/>
          </w:tcPr>
          <w:p w:rsidR="008D2317" w:rsidRPr="00C46726" w:rsidRDefault="009C6AE4" w:rsidP="003A5C81">
            <w:pPr>
              <w:pStyle w:val="T2"/>
              <w:rPr>
                <w:lang w:val="en-US"/>
              </w:rPr>
            </w:pPr>
            <w:r>
              <w:rPr>
                <w:rFonts w:hint="eastAsia"/>
                <w:lang w:eastAsia="ja-JP"/>
              </w:rPr>
              <w:t xml:space="preserve">Text proposal on </w:t>
            </w:r>
            <w:r w:rsidR="00924C0A">
              <w:rPr>
                <w:lang w:eastAsia="ja-JP"/>
              </w:rPr>
              <w:t xml:space="preserve">the algorithm for </w:t>
            </w:r>
            <w:r w:rsidR="003A5C81">
              <w:rPr>
                <w:lang w:eastAsia="ja-JP"/>
              </w:rPr>
              <w:t>centralized control of energy detection</w:t>
            </w:r>
            <w:r w:rsidR="00864CC9">
              <w:rPr>
                <w:lang w:eastAsia="ja-JP"/>
              </w:rPr>
              <w:t xml:space="preserve"> </w:t>
            </w:r>
          </w:p>
        </w:tc>
      </w:tr>
      <w:tr w:rsidR="008D2317" w:rsidRPr="00C46726" w:rsidTr="00A81026">
        <w:trPr>
          <w:trHeight w:val="359"/>
          <w:jc w:val="center"/>
        </w:trPr>
        <w:tc>
          <w:tcPr>
            <w:tcW w:w="9576" w:type="dxa"/>
            <w:gridSpan w:val="5"/>
            <w:vAlign w:val="center"/>
          </w:tcPr>
          <w:p w:rsidR="008D2317" w:rsidRPr="00C46726" w:rsidRDefault="008D2317" w:rsidP="008D2317">
            <w:pPr>
              <w:pStyle w:val="T2"/>
              <w:ind w:left="0"/>
              <w:rPr>
                <w:sz w:val="20"/>
                <w:lang w:val="en-US" w:eastAsia="ja-JP"/>
              </w:rPr>
            </w:pPr>
            <w:r w:rsidRPr="00C46726">
              <w:rPr>
                <w:sz w:val="20"/>
                <w:lang w:val="en-US"/>
              </w:rPr>
              <w:t>Date:</w:t>
            </w:r>
            <w:r>
              <w:rPr>
                <w:b w:val="0"/>
                <w:sz w:val="20"/>
                <w:lang w:val="en-US"/>
              </w:rPr>
              <w:t xml:space="preserve">  201</w:t>
            </w:r>
            <w:r w:rsidR="001C016F">
              <w:rPr>
                <w:rFonts w:hint="eastAsia"/>
                <w:b w:val="0"/>
                <w:sz w:val="20"/>
                <w:lang w:val="en-US" w:eastAsia="ja-JP"/>
              </w:rPr>
              <w:t>6-0</w:t>
            </w:r>
            <w:r w:rsidR="001C016F">
              <w:rPr>
                <w:b w:val="0"/>
                <w:sz w:val="20"/>
                <w:lang w:val="en-US" w:eastAsia="ja-JP"/>
              </w:rPr>
              <w:t>3</w:t>
            </w:r>
            <w:r w:rsidR="006A12D6">
              <w:rPr>
                <w:rFonts w:hint="eastAsia"/>
                <w:b w:val="0"/>
                <w:sz w:val="20"/>
                <w:lang w:val="en-US" w:eastAsia="ja-JP"/>
              </w:rPr>
              <w:t>-</w:t>
            </w:r>
            <w:r w:rsidR="001C016F">
              <w:rPr>
                <w:b w:val="0"/>
                <w:sz w:val="20"/>
                <w:lang w:val="en-US" w:eastAsia="ja-JP"/>
              </w:rPr>
              <w:t>16</w:t>
            </w:r>
            <w:bookmarkStart w:id="0" w:name="_GoBack"/>
            <w:bookmarkEnd w:id="0"/>
          </w:p>
        </w:tc>
      </w:tr>
      <w:tr w:rsidR="008D2317" w:rsidRPr="00C46726" w:rsidTr="00A81026">
        <w:trPr>
          <w:cantSplit/>
          <w:jc w:val="center"/>
        </w:trPr>
        <w:tc>
          <w:tcPr>
            <w:tcW w:w="9576" w:type="dxa"/>
            <w:gridSpan w:val="5"/>
            <w:vAlign w:val="center"/>
          </w:tcPr>
          <w:p w:rsidR="008D2317" w:rsidRPr="00C46726" w:rsidRDefault="008D2317" w:rsidP="00A81026">
            <w:pPr>
              <w:pStyle w:val="T2"/>
              <w:spacing w:after="0"/>
              <w:ind w:left="0" w:right="0"/>
              <w:jc w:val="left"/>
              <w:rPr>
                <w:sz w:val="20"/>
                <w:lang w:val="en-US"/>
              </w:rPr>
            </w:pPr>
            <w:r w:rsidRPr="00C46726">
              <w:rPr>
                <w:sz w:val="20"/>
                <w:lang w:val="en-US"/>
              </w:rPr>
              <w:t>Author(s):</w:t>
            </w:r>
          </w:p>
        </w:tc>
      </w:tr>
      <w:tr w:rsidR="008D2317" w:rsidRPr="00C46726" w:rsidTr="00A81026">
        <w:trPr>
          <w:jc w:val="center"/>
        </w:trPr>
        <w:tc>
          <w:tcPr>
            <w:tcW w:w="1368" w:type="dxa"/>
            <w:vAlign w:val="center"/>
          </w:tcPr>
          <w:p w:rsidR="008D2317" w:rsidRPr="00C46726" w:rsidRDefault="008D2317" w:rsidP="00A81026">
            <w:pPr>
              <w:pStyle w:val="T2"/>
              <w:spacing w:after="0"/>
              <w:ind w:left="0" w:right="0"/>
              <w:jc w:val="left"/>
              <w:rPr>
                <w:sz w:val="20"/>
                <w:lang w:val="en-US"/>
              </w:rPr>
            </w:pPr>
            <w:r w:rsidRPr="00C46726">
              <w:rPr>
                <w:sz w:val="20"/>
                <w:lang w:val="en-US"/>
              </w:rPr>
              <w:t>Name</w:t>
            </w:r>
          </w:p>
        </w:tc>
        <w:tc>
          <w:tcPr>
            <w:tcW w:w="1717" w:type="dxa"/>
            <w:vAlign w:val="center"/>
          </w:tcPr>
          <w:p w:rsidR="008D2317" w:rsidRPr="00C46726" w:rsidRDefault="008D2317" w:rsidP="00A81026">
            <w:pPr>
              <w:pStyle w:val="T2"/>
              <w:spacing w:after="0"/>
              <w:ind w:left="0" w:right="0"/>
              <w:jc w:val="left"/>
              <w:rPr>
                <w:sz w:val="20"/>
                <w:lang w:val="en-US"/>
              </w:rPr>
            </w:pPr>
            <w:r w:rsidRPr="00C46726">
              <w:rPr>
                <w:sz w:val="20"/>
                <w:lang w:val="en-US"/>
              </w:rPr>
              <w:t>Company</w:t>
            </w:r>
          </w:p>
        </w:tc>
        <w:tc>
          <w:tcPr>
            <w:tcW w:w="1973" w:type="dxa"/>
            <w:vAlign w:val="center"/>
          </w:tcPr>
          <w:p w:rsidR="008D2317" w:rsidRPr="00C46726" w:rsidRDefault="008D2317" w:rsidP="00A81026">
            <w:pPr>
              <w:pStyle w:val="T2"/>
              <w:spacing w:after="0"/>
              <w:ind w:left="0" w:right="0"/>
              <w:jc w:val="left"/>
              <w:rPr>
                <w:sz w:val="20"/>
                <w:lang w:val="en-US"/>
              </w:rPr>
            </w:pPr>
            <w:r w:rsidRPr="00C46726">
              <w:rPr>
                <w:sz w:val="20"/>
                <w:lang w:val="en-US"/>
              </w:rPr>
              <w:t>Address</w:t>
            </w:r>
          </w:p>
        </w:tc>
        <w:tc>
          <w:tcPr>
            <w:tcW w:w="1800" w:type="dxa"/>
            <w:vAlign w:val="center"/>
          </w:tcPr>
          <w:p w:rsidR="008D2317" w:rsidRPr="00C46726" w:rsidRDefault="008D2317" w:rsidP="00A81026">
            <w:pPr>
              <w:pStyle w:val="T2"/>
              <w:spacing w:after="0"/>
              <w:ind w:left="0" w:right="0"/>
              <w:jc w:val="left"/>
              <w:rPr>
                <w:sz w:val="20"/>
                <w:lang w:val="en-US"/>
              </w:rPr>
            </w:pPr>
            <w:r w:rsidRPr="00C46726">
              <w:rPr>
                <w:sz w:val="20"/>
                <w:lang w:val="en-US"/>
              </w:rPr>
              <w:t>Phone</w:t>
            </w:r>
          </w:p>
        </w:tc>
        <w:tc>
          <w:tcPr>
            <w:tcW w:w="2718" w:type="dxa"/>
            <w:vAlign w:val="center"/>
          </w:tcPr>
          <w:p w:rsidR="008D2317" w:rsidRPr="00C46726" w:rsidRDefault="008D2317" w:rsidP="00A81026">
            <w:pPr>
              <w:pStyle w:val="T2"/>
              <w:spacing w:after="0"/>
              <w:ind w:left="0" w:right="0"/>
              <w:jc w:val="left"/>
              <w:rPr>
                <w:sz w:val="20"/>
                <w:lang w:val="en-US"/>
              </w:rPr>
            </w:pPr>
            <w:r>
              <w:rPr>
                <w:rFonts w:hint="eastAsia"/>
                <w:sz w:val="20"/>
                <w:lang w:val="en-US" w:eastAsia="ja-JP"/>
              </w:rPr>
              <w:t>E</w:t>
            </w:r>
            <w:r w:rsidRPr="00C46726">
              <w:rPr>
                <w:sz w:val="20"/>
                <w:lang w:val="en-US"/>
              </w:rPr>
              <w:t>mail</w:t>
            </w:r>
          </w:p>
        </w:tc>
      </w:tr>
      <w:tr w:rsidR="005D7C0A" w:rsidRPr="00C46726" w:rsidTr="00A81026">
        <w:trPr>
          <w:jc w:val="center"/>
        </w:trPr>
        <w:tc>
          <w:tcPr>
            <w:tcW w:w="1368" w:type="dxa"/>
            <w:vAlign w:val="center"/>
          </w:tcPr>
          <w:p w:rsidR="005D7C0A" w:rsidRPr="00596296" w:rsidRDefault="005D7C0A" w:rsidP="0053711D">
            <w:pPr>
              <w:pStyle w:val="T2"/>
              <w:spacing w:after="0"/>
              <w:ind w:left="0" w:right="0"/>
              <w:jc w:val="left"/>
              <w:rPr>
                <w:b w:val="0"/>
                <w:sz w:val="20"/>
                <w:lang w:val="en-US" w:eastAsia="ja-JP"/>
              </w:rPr>
            </w:pPr>
            <w:r>
              <w:rPr>
                <w:rFonts w:hint="eastAsia"/>
                <w:b w:val="0"/>
                <w:sz w:val="20"/>
                <w:lang w:val="en-US" w:eastAsia="ja-JP"/>
              </w:rPr>
              <w:t>Chen Sun</w:t>
            </w:r>
          </w:p>
        </w:tc>
        <w:tc>
          <w:tcPr>
            <w:tcW w:w="1717" w:type="dxa"/>
            <w:vAlign w:val="center"/>
          </w:tcPr>
          <w:p w:rsidR="005D7C0A" w:rsidRPr="00596296" w:rsidRDefault="005D7C0A" w:rsidP="0053711D">
            <w:pPr>
              <w:pStyle w:val="T2"/>
              <w:spacing w:after="0"/>
              <w:ind w:left="0" w:right="0"/>
              <w:jc w:val="left"/>
              <w:rPr>
                <w:b w:val="0"/>
                <w:sz w:val="20"/>
                <w:lang w:val="en-US" w:eastAsia="ja-JP"/>
              </w:rPr>
            </w:pPr>
            <w:r>
              <w:rPr>
                <w:rFonts w:hint="eastAsia"/>
                <w:b w:val="0"/>
                <w:sz w:val="20"/>
                <w:lang w:val="en-US" w:eastAsia="ja-JP"/>
              </w:rPr>
              <w:t>Sony China</w:t>
            </w:r>
          </w:p>
        </w:tc>
        <w:tc>
          <w:tcPr>
            <w:tcW w:w="1973" w:type="dxa"/>
            <w:vAlign w:val="center"/>
          </w:tcPr>
          <w:p w:rsidR="005D7C0A" w:rsidRPr="00596296" w:rsidRDefault="005D7C0A" w:rsidP="0053711D">
            <w:pPr>
              <w:pStyle w:val="covertext"/>
              <w:spacing w:before="0" w:after="0"/>
              <w:rPr>
                <w:rFonts w:eastAsia="MS Mincho"/>
                <w:sz w:val="20"/>
              </w:rPr>
            </w:pPr>
          </w:p>
        </w:tc>
        <w:tc>
          <w:tcPr>
            <w:tcW w:w="1800" w:type="dxa"/>
            <w:vAlign w:val="center"/>
          </w:tcPr>
          <w:p w:rsidR="005D7C0A" w:rsidRPr="00596296" w:rsidRDefault="005D7C0A" w:rsidP="0053711D">
            <w:pPr>
              <w:pStyle w:val="T2"/>
              <w:spacing w:after="0"/>
              <w:ind w:left="0" w:right="0"/>
              <w:jc w:val="left"/>
              <w:rPr>
                <w:b w:val="0"/>
                <w:sz w:val="20"/>
                <w:lang w:val="en-US" w:eastAsia="ja-JP"/>
              </w:rPr>
            </w:pPr>
          </w:p>
        </w:tc>
        <w:tc>
          <w:tcPr>
            <w:tcW w:w="2718" w:type="dxa"/>
            <w:vAlign w:val="center"/>
          </w:tcPr>
          <w:p w:rsidR="005D7C0A" w:rsidRPr="00596296" w:rsidRDefault="005D7C0A" w:rsidP="0053711D">
            <w:pPr>
              <w:pStyle w:val="T2"/>
              <w:spacing w:after="0"/>
              <w:ind w:left="0" w:right="0"/>
              <w:jc w:val="left"/>
              <w:rPr>
                <w:b w:val="0"/>
                <w:sz w:val="20"/>
                <w:lang w:val="en-US" w:eastAsia="ja-JP"/>
              </w:rPr>
            </w:pPr>
            <w:r>
              <w:rPr>
                <w:rFonts w:hint="eastAsia"/>
                <w:b w:val="0"/>
                <w:sz w:val="20"/>
                <w:lang w:val="en-US" w:eastAsia="ja-JP"/>
              </w:rPr>
              <w:t>Chen.Sun@sony.com.cn</w:t>
            </w:r>
          </w:p>
        </w:tc>
      </w:tr>
      <w:tr w:rsidR="005D7C0A" w:rsidRPr="00C46726" w:rsidTr="00A81026">
        <w:trPr>
          <w:jc w:val="center"/>
        </w:trPr>
        <w:tc>
          <w:tcPr>
            <w:tcW w:w="1368" w:type="dxa"/>
            <w:vAlign w:val="center"/>
          </w:tcPr>
          <w:p w:rsidR="005D7C0A" w:rsidRPr="00596296" w:rsidRDefault="005D7C0A" w:rsidP="00147745">
            <w:pPr>
              <w:pStyle w:val="T2"/>
              <w:spacing w:after="0"/>
              <w:ind w:left="0" w:right="0"/>
              <w:jc w:val="left"/>
              <w:rPr>
                <w:b w:val="0"/>
                <w:sz w:val="20"/>
                <w:lang w:val="en-US" w:eastAsia="ja-JP"/>
              </w:rPr>
            </w:pPr>
            <w:r>
              <w:rPr>
                <w:rFonts w:hint="eastAsia"/>
                <w:b w:val="0"/>
                <w:sz w:val="20"/>
                <w:lang w:val="en-US" w:eastAsia="ja-JP"/>
              </w:rPr>
              <w:t>Sho Furuichi</w:t>
            </w:r>
          </w:p>
        </w:tc>
        <w:tc>
          <w:tcPr>
            <w:tcW w:w="1717" w:type="dxa"/>
            <w:vAlign w:val="center"/>
          </w:tcPr>
          <w:p w:rsidR="005D7C0A" w:rsidRPr="00596296" w:rsidRDefault="005D7C0A" w:rsidP="00147745">
            <w:pPr>
              <w:pStyle w:val="T2"/>
              <w:spacing w:after="0"/>
              <w:ind w:left="0" w:right="0"/>
              <w:jc w:val="left"/>
              <w:rPr>
                <w:b w:val="0"/>
                <w:sz w:val="20"/>
                <w:lang w:val="en-US" w:eastAsia="ja-JP"/>
              </w:rPr>
            </w:pPr>
            <w:r>
              <w:rPr>
                <w:rFonts w:hint="eastAsia"/>
                <w:b w:val="0"/>
                <w:sz w:val="20"/>
                <w:lang w:val="en-US" w:eastAsia="ja-JP"/>
              </w:rPr>
              <w:t>Sony</w:t>
            </w:r>
          </w:p>
        </w:tc>
        <w:tc>
          <w:tcPr>
            <w:tcW w:w="1973" w:type="dxa"/>
            <w:vAlign w:val="center"/>
          </w:tcPr>
          <w:p w:rsidR="005D7C0A" w:rsidRPr="00596296" w:rsidRDefault="005D7C0A" w:rsidP="00147745">
            <w:pPr>
              <w:pStyle w:val="covertext"/>
              <w:spacing w:before="0" w:after="0"/>
              <w:rPr>
                <w:rFonts w:eastAsia="MS Mincho"/>
                <w:sz w:val="20"/>
              </w:rPr>
            </w:pPr>
          </w:p>
        </w:tc>
        <w:tc>
          <w:tcPr>
            <w:tcW w:w="1800" w:type="dxa"/>
            <w:vAlign w:val="center"/>
          </w:tcPr>
          <w:p w:rsidR="005D7C0A" w:rsidRPr="00596296" w:rsidRDefault="005D7C0A" w:rsidP="00147745">
            <w:pPr>
              <w:pStyle w:val="T2"/>
              <w:spacing w:after="0"/>
              <w:ind w:left="0" w:right="0"/>
              <w:jc w:val="left"/>
              <w:rPr>
                <w:b w:val="0"/>
                <w:sz w:val="20"/>
                <w:lang w:val="en-US" w:eastAsia="ja-JP"/>
              </w:rPr>
            </w:pPr>
          </w:p>
        </w:tc>
        <w:tc>
          <w:tcPr>
            <w:tcW w:w="2718" w:type="dxa"/>
            <w:vAlign w:val="center"/>
          </w:tcPr>
          <w:p w:rsidR="005D7C0A" w:rsidRPr="00596296" w:rsidRDefault="005D7C0A" w:rsidP="00147745">
            <w:pPr>
              <w:pStyle w:val="T2"/>
              <w:spacing w:after="0"/>
              <w:ind w:left="0" w:right="0"/>
              <w:jc w:val="left"/>
              <w:rPr>
                <w:b w:val="0"/>
                <w:sz w:val="20"/>
                <w:lang w:val="en-US" w:eastAsia="ja-JP"/>
              </w:rPr>
            </w:pPr>
            <w:r>
              <w:rPr>
                <w:rFonts w:hint="eastAsia"/>
                <w:b w:val="0"/>
                <w:sz w:val="20"/>
                <w:lang w:val="en-US" w:eastAsia="ja-JP"/>
              </w:rPr>
              <w:t>Sho.Furuichi@jp.sony.com</w:t>
            </w:r>
          </w:p>
        </w:tc>
      </w:tr>
      <w:tr w:rsidR="005D7C0A" w:rsidRPr="007505A1" w:rsidTr="00A81026">
        <w:trPr>
          <w:jc w:val="center"/>
        </w:trPr>
        <w:tc>
          <w:tcPr>
            <w:tcW w:w="1368" w:type="dxa"/>
            <w:vAlign w:val="center"/>
          </w:tcPr>
          <w:p w:rsidR="005D7C0A" w:rsidRPr="00596296" w:rsidRDefault="005D7C0A" w:rsidP="00A81026">
            <w:pPr>
              <w:pStyle w:val="T2"/>
              <w:spacing w:after="0"/>
              <w:ind w:left="0" w:right="0"/>
              <w:jc w:val="left"/>
              <w:rPr>
                <w:b w:val="0"/>
                <w:sz w:val="20"/>
                <w:lang w:eastAsia="ja-JP"/>
              </w:rPr>
            </w:pPr>
            <w:proofErr w:type="spellStart"/>
            <w:r>
              <w:rPr>
                <w:rFonts w:hint="eastAsia"/>
                <w:b w:val="0"/>
                <w:sz w:val="20"/>
                <w:lang w:eastAsia="ja-JP"/>
              </w:rPr>
              <w:t>Naotaka</w:t>
            </w:r>
            <w:proofErr w:type="spellEnd"/>
            <w:r>
              <w:rPr>
                <w:rFonts w:hint="eastAsia"/>
                <w:b w:val="0"/>
                <w:sz w:val="20"/>
                <w:lang w:eastAsia="ja-JP"/>
              </w:rPr>
              <w:t xml:space="preserve"> Sato</w:t>
            </w:r>
          </w:p>
        </w:tc>
        <w:tc>
          <w:tcPr>
            <w:tcW w:w="1717" w:type="dxa"/>
            <w:vAlign w:val="center"/>
          </w:tcPr>
          <w:p w:rsidR="005D7C0A" w:rsidRPr="00596296" w:rsidRDefault="005D7C0A" w:rsidP="00A81026">
            <w:pPr>
              <w:pStyle w:val="T2"/>
              <w:spacing w:after="0"/>
              <w:ind w:left="0" w:right="0"/>
              <w:jc w:val="left"/>
              <w:rPr>
                <w:b w:val="0"/>
                <w:sz w:val="20"/>
                <w:lang w:eastAsia="ja-JP"/>
              </w:rPr>
            </w:pPr>
            <w:r>
              <w:rPr>
                <w:rFonts w:hint="eastAsia"/>
                <w:b w:val="0"/>
                <w:sz w:val="20"/>
                <w:lang w:eastAsia="ja-JP"/>
              </w:rPr>
              <w:t>Sony</w:t>
            </w:r>
          </w:p>
        </w:tc>
        <w:tc>
          <w:tcPr>
            <w:tcW w:w="1973" w:type="dxa"/>
            <w:vAlign w:val="center"/>
          </w:tcPr>
          <w:p w:rsidR="005D7C0A" w:rsidRPr="00596296" w:rsidRDefault="005D7C0A" w:rsidP="00A81026">
            <w:pPr>
              <w:pStyle w:val="T2"/>
              <w:spacing w:after="0"/>
              <w:ind w:left="0" w:right="0"/>
              <w:jc w:val="left"/>
              <w:rPr>
                <w:b w:val="0"/>
                <w:sz w:val="20"/>
              </w:rPr>
            </w:pPr>
          </w:p>
        </w:tc>
        <w:tc>
          <w:tcPr>
            <w:tcW w:w="1800" w:type="dxa"/>
            <w:vAlign w:val="center"/>
          </w:tcPr>
          <w:p w:rsidR="005D7C0A" w:rsidRPr="00596296" w:rsidRDefault="005D7C0A" w:rsidP="00A81026">
            <w:pPr>
              <w:pStyle w:val="T2"/>
              <w:spacing w:after="0"/>
              <w:ind w:left="0" w:right="0"/>
              <w:jc w:val="left"/>
              <w:rPr>
                <w:b w:val="0"/>
                <w:sz w:val="20"/>
              </w:rPr>
            </w:pPr>
          </w:p>
        </w:tc>
        <w:tc>
          <w:tcPr>
            <w:tcW w:w="2718" w:type="dxa"/>
            <w:vAlign w:val="center"/>
          </w:tcPr>
          <w:p w:rsidR="005D7C0A" w:rsidRPr="00596296" w:rsidRDefault="005D7C0A" w:rsidP="00A81026">
            <w:pPr>
              <w:pStyle w:val="T2"/>
              <w:spacing w:after="0"/>
              <w:ind w:left="0" w:right="0"/>
              <w:jc w:val="left"/>
              <w:rPr>
                <w:b w:val="0"/>
                <w:sz w:val="20"/>
                <w:lang w:eastAsia="ja-JP"/>
              </w:rPr>
            </w:pPr>
            <w:r>
              <w:rPr>
                <w:rFonts w:hint="eastAsia"/>
                <w:b w:val="0"/>
                <w:sz w:val="20"/>
                <w:lang w:eastAsia="ja-JP"/>
              </w:rPr>
              <w:t>naotaka.sato@ieee.org</w:t>
            </w:r>
          </w:p>
        </w:tc>
      </w:tr>
    </w:tbl>
    <w:p w:rsidR="008D2317" w:rsidRPr="007505A1" w:rsidRDefault="008D2317" w:rsidP="008D2317">
      <w:pPr>
        <w:pStyle w:val="T1"/>
        <w:spacing w:after="120"/>
        <w:rPr>
          <w:sz w:val="22"/>
          <w:lang w:val="it-IT"/>
        </w:rPr>
      </w:pPr>
    </w:p>
    <w:p w:rsidR="008D2317" w:rsidRDefault="008D2317" w:rsidP="008D2317">
      <w:pPr>
        <w:pStyle w:val="T1"/>
        <w:spacing w:after="120"/>
      </w:pPr>
      <w:r>
        <w:t>Abstract</w:t>
      </w:r>
    </w:p>
    <w:p w:rsidR="008D2317" w:rsidRDefault="003A5E99" w:rsidP="008D2317">
      <w:pPr>
        <w:spacing w:line="240" w:lineRule="auto"/>
        <w:rPr>
          <w:rFonts w:ascii="Times New Roman" w:hAnsi="Times New Roman"/>
          <w:szCs w:val="24"/>
          <w:lang w:eastAsia="ja-JP"/>
        </w:rPr>
      </w:pPr>
      <w:r>
        <w:rPr>
          <w:rFonts w:ascii="Times New Roman" w:hAnsi="Times New Roman"/>
          <w:szCs w:val="24"/>
          <w:lang w:eastAsia="ja-JP"/>
        </w:rPr>
        <w:t xml:space="preserve">This contribution provides text proposals for coexistence algorithm </w:t>
      </w:r>
      <w:r w:rsidR="003A5C81">
        <w:rPr>
          <w:rFonts w:ascii="Times New Roman" w:hAnsi="Times New Roman"/>
          <w:szCs w:val="24"/>
          <w:lang w:eastAsia="ja-JP"/>
        </w:rPr>
        <w:t>of centralized control of energy detection</w:t>
      </w:r>
      <w:r>
        <w:rPr>
          <w:rFonts w:ascii="Times New Roman" w:hAnsi="Times New Roman"/>
          <w:szCs w:val="24"/>
          <w:lang w:eastAsia="ja-JP"/>
        </w:rPr>
        <w:t>.</w:t>
      </w:r>
    </w:p>
    <w:p w:rsidR="008D2317" w:rsidRDefault="008D2317" w:rsidP="008D2317">
      <w:pPr>
        <w:spacing w:line="240" w:lineRule="auto"/>
        <w:rPr>
          <w:rFonts w:ascii="Times New Roman" w:hAnsi="Times New Roman"/>
          <w:szCs w:val="24"/>
          <w:lang w:eastAsia="ja-JP"/>
        </w:rPr>
      </w:pPr>
      <w:r>
        <w:rPr>
          <w:rFonts w:ascii="Times New Roman" w:hAnsi="Times New Roman"/>
          <w:szCs w:val="24"/>
          <w:lang w:eastAsia="ja-JP"/>
        </w:rPr>
        <w:br w:type="page"/>
      </w:r>
    </w:p>
    <w:p w:rsidR="0035044A" w:rsidRDefault="00924C0A" w:rsidP="00924C0A">
      <w:pPr>
        <w:pStyle w:val="IEEEStdsLevel4Header"/>
      </w:pPr>
      <w:r>
        <w:lastRenderedPageBreak/>
        <w:t xml:space="preserve">7.2.2.x Algorithm for </w:t>
      </w:r>
      <w:r w:rsidR="003A5C81">
        <w:t>centralized control of energy detection</w:t>
      </w:r>
    </w:p>
    <w:p w:rsidR="00924C0A" w:rsidRDefault="00924C0A" w:rsidP="00924C0A">
      <w:pPr>
        <w:pStyle w:val="IEEEStdsLevel5Header"/>
        <w:rPr>
          <w:lang w:eastAsia="en-US"/>
        </w:rPr>
      </w:pPr>
      <w:r>
        <w:rPr>
          <w:lang w:eastAsia="en-US"/>
        </w:rPr>
        <w:t>7.2.2.x.1 Introduction</w:t>
      </w:r>
    </w:p>
    <w:p w:rsidR="00992C11" w:rsidRDefault="008C6778" w:rsidP="00C3558F">
      <w:pPr>
        <w:pStyle w:val="IEEEStdsParagraph"/>
        <w:rPr>
          <w:lang w:eastAsia="en-US"/>
        </w:rPr>
      </w:pPr>
      <w:r>
        <w:rPr>
          <w:lang w:eastAsia="en-US"/>
        </w:rPr>
        <w:t>There are WSOs that employ energy detection to check the availability of spectrum before utilizing the spectrum for transmission.</w:t>
      </w:r>
      <w:r w:rsidR="006458F8">
        <w:rPr>
          <w:lang w:eastAsia="en-US"/>
        </w:rPr>
        <w:t xml:space="preserve"> Through such listen-before-talk procedure, the interference among WSOs can be avoided to a certain extent. </w:t>
      </w:r>
      <w:r w:rsidR="00141955">
        <w:rPr>
          <w:lang w:eastAsia="en-US"/>
        </w:rPr>
        <w:t>A Higher detection threshold leads to less protection to other coexisting WSOs but gives a higher probability of obtaining the spectrum. Therefore, the energy detection threshold of different WSOs can be adjusted to control the spectrum utilization and interference condition of coexisting WSOs.</w:t>
      </w:r>
    </w:p>
    <w:p w:rsidR="00C3558F" w:rsidRDefault="00992C11" w:rsidP="00992C11">
      <w:pPr>
        <w:pStyle w:val="IEEEStdsLevel5Header"/>
        <w:rPr>
          <w:lang w:eastAsia="en-US"/>
        </w:rPr>
      </w:pPr>
      <w:r>
        <w:rPr>
          <w:lang w:eastAsia="en-US"/>
        </w:rPr>
        <w:t xml:space="preserve">7.2.2.x.2 </w:t>
      </w:r>
      <w:r w:rsidR="000747EB">
        <w:rPr>
          <w:lang w:eastAsia="en-US"/>
        </w:rPr>
        <w:t>Status of energy detection based spectrum utilization</w:t>
      </w:r>
    </w:p>
    <w:p w:rsidR="006474F4" w:rsidRDefault="008618CE" w:rsidP="00023320">
      <w:pPr>
        <w:pStyle w:val="IEEEStdsParagraph"/>
        <w:rPr>
          <w:lang w:eastAsia="en-US"/>
        </w:rPr>
      </w:pPr>
      <w:r>
        <w:rPr>
          <w:lang w:eastAsia="en-US"/>
        </w:rPr>
        <w:t xml:space="preserve">In Figure xx, there are two </w:t>
      </w:r>
      <w:r w:rsidR="006474F4">
        <w:rPr>
          <w:lang w:eastAsia="en-US"/>
        </w:rPr>
        <w:t xml:space="preserve">operators deploying </w:t>
      </w:r>
      <w:r>
        <w:rPr>
          <w:lang w:eastAsia="en-US"/>
        </w:rPr>
        <w:t>WSOs</w:t>
      </w:r>
      <w:r w:rsidR="006474F4">
        <w:rPr>
          <w:lang w:eastAsia="en-US"/>
        </w:rPr>
        <w:t xml:space="preserve"> at overlapping regions</w:t>
      </w:r>
      <w:r>
        <w:rPr>
          <w:lang w:eastAsia="en-US"/>
        </w:rPr>
        <w:t xml:space="preserve">. Each WSO consists of one WSO master and one WSO slave. </w:t>
      </w:r>
      <w:r w:rsidR="009E3613">
        <w:rPr>
          <w:lang w:eastAsia="en-US"/>
        </w:rPr>
        <w:t xml:space="preserve">Each master is like a small cell base station. </w:t>
      </w:r>
      <w:r>
        <w:rPr>
          <w:lang w:eastAsia="en-US"/>
        </w:rPr>
        <w:t xml:space="preserve">We consider the situation that the master is transmitting to the slave. </w:t>
      </w:r>
      <w:r w:rsidR="006474F4">
        <w:rPr>
          <w:lang w:eastAsia="en-US"/>
        </w:rPr>
        <w:t xml:space="preserve">Before transmission, each WSO master shall execute energy detection before transmission. If energy detection is successful the spectrum is considered available even if there could be </w:t>
      </w:r>
      <w:proofErr w:type="spellStart"/>
      <w:r w:rsidR="006474F4">
        <w:rPr>
          <w:lang w:eastAsia="en-US"/>
        </w:rPr>
        <w:t>cochannel</w:t>
      </w:r>
      <w:proofErr w:type="spellEnd"/>
      <w:r w:rsidR="006474F4">
        <w:rPr>
          <w:lang w:eastAsia="en-US"/>
        </w:rPr>
        <w:t xml:space="preserve"> WSOs in operator 2 deployment area. The status of the spectrum utilization can be described by, but not limited to, the following parameters</w:t>
      </w:r>
    </w:p>
    <w:p w:rsidR="006474F4" w:rsidRDefault="006474F4" w:rsidP="006474F4">
      <w:pPr>
        <w:pStyle w:val="IEEEStdsParagraph"/>
        <w:numPr>
          <w:ilvl w:val="0"/>
          <w:numId w:val="14"/>
        </w:numPr>
        <w:rPr>
          <w:lang w:eastAsia="en-US"/>
        </w:rPr>
      </w:pPr>
      <w:r>
        <w:rPr>
          <w:noProof/>
        </w:rPr>
        <w:t>Energy detetection successful rate</w:t>
      </w:r>
      <w:r>
        <w:rPr>
          <w:lang w:eastAsia="en-US"/>
        </w:rPr>
        <w:tab/>
      </w:r>
      <w:r>
        <w:rPr>
          <w:rFonts w:hint="eastAsia"/>
        </w:rPr>
        <w:br/>
      </w:r>
      <w:r>
        <w:rPr>
          <w:lang w:eastAsia="en-US"/>
        </w:rPr>
        <w:t xml:space="preserve">Energy detection successful rate </w:t>
      </w:r>
      <w:r w:rsidR="00DE21EF">
        <w:rPr>
          <w:lang w:eastAsia="en-US"/>
        </w:rPr>
        <w:t>can be calculated by the number of times that the spectrum is deemed available by energy detection by the total times of energy detection execution. It represents the percentage of time that a WSO can utilize the spectrum.</w:t>
      </w:r>
    </w:p>
    <w:p w:rsidR="009E3613" w:rsidRDefault="00DE21EF" w:rsidP="00DE21EF">
      <w:pPr>
        <w:pStyle w:val="IEEEStdsParagraph"/>
        <w:numPr>
          <w:ilvl w:val="0"/>
          <w:numId w:val="14"/>
        </w:numPr>
        <w:rPr>
          <w:lang w:eastAsia="en-US"/>
        </w:rPr>
      </w:pPr>
      <w:r>
        <w:rPr>
          <w:noProof/>
        </w:rPr>
        <w:t>Percentage of activated cells of one operator</w:t>
      </w:r>
      <w:r>
        <w:rPr>
          <w:lang w:eastAsia="en-US"/>
        </w:rPr>
        <w:tab/>
      </w:r>
      <w:r>
        <w:rPr>
          <w:rFonts w:hint="eastAsia"/>
        </w:rPr>
        <w:br/>
      </w:r>
      <w:r>
        <w:rPr>
          <w:lang w:eastAsia="en-US"/>
        </w:rPr>
        <w:t>As shown in Figure xx, in each operator’s deployment area, there are multiple WSO masters. These WSO masters employ energy detection before transmission</w:t>
      </w:r>
      <w:r w:rsidR="009E3613">
        <w:rPr>
          <w:lang w:eastAsia="en-US"/>
        </w:rPr>
        <w:t>. If energy detection is successful, the WSO master is activated. The percentage of activated cells is the number of such activated over the total number of cells that employ energy detection over a given region.</w:t>
      </w:r>
    </w:p>
    <w:p w:rsidR="00992C11" w:rsidRDefault="006474F4" w:rsidP="00023320">
      <w:pPr>
        <w:jc w:val="center"/>
      </w:pPr>
      <w:r>
        <w:object w:dxaOrig="10828" w:dyaOrig="55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9.1pt;height:3in" o:ole="">
            <v:imagedata r:id="rId9" o:title=""/>
          </v:shape>
          <o:OLEObject Type="Embed" ProgID="Visio.Drawing.11" ShapeID="_x0000_i1025" DrawAspect="Content" ObjectID="_1519620546" r:id="rId10"/>
        </w:object>
      </w:r>
    </w:p>
    <w:p w:rsidR="002D01BB" w:rsidRDefault="002D01BB" w:rsidP="00023320">
      <w:pPr>
        <w:jc w:val="center"/>
      </w:pPr>
      <w:r>
        <w:t xml:space="preserve">Figure XX </w:t>
      </w:r>
      <w:r w:rsidR="00CC1C92">
        <w:t xml:space="preserve">Example of deployment for </w:t>
      </w:r>
      <w:r w:rsidR="009E3613">
        <w:t>centralized control energy detection</w:t>
      </w:r>
    </w:p>
    <w:p w:rsidR="00CC1C92" w:rsidRDefault="00CC1C92" w:rsidP="00023320">
      <w:pPr>
        <w:jc w:val="center"/>
      </w:pPr>
    </w:p>
    <w:p w:rsidR="00515CD7" w:rsidRDefault="00CC1C92" w:rsidP="00515CD7">
      <w:pPr>
        <w:pStyle w:val="IEEEStdsLevel5Header"/>
        <w:rPr>
          <w:lang w:eastAsia="en-US"/>
        </w:rPr>
      </w:pPr>
      <w:r>
        <w:rPr>
          <w:lang w:eastAsia="en-US"/>
        </w:rPr>
        <w:lastRenderedPageBreak/>
        <w:t>7.2.2.x.3 Algorithm description</w:t>
      </w:r>
    </w:p>
    <w:p w:rsidR="00374687" w:rsidRPr="00374687" w:rsidRDefault="00374687" w:rsidP="003D7C36">
      <w:pPr>
        <w:pStyle w:val="IEEEStdsParagraph"/>
        <w:rPr>
          <w:lang w:eastAsia="en-US"/>
        </w:rPr>
      </w:pPr>
      <w:r w:rsidRPr="00374687">
        <w:rPr>
          <w:lang w:eastAsia="en-US"/>
        </w:rPr>
        <w:t>The processes are as follows.</w:t>
      </w:r>
    </w:p>
    <w:p w:rsidR="00515CD7" w:rsidRDefault="00515CD7" w:rsidP="003D7C36">
      <w:pPr>
        <w:pStyle w:val="IEEEStdsLevel5Header"/>
        <w:numPr>
          <w:ilvl w:val="0"/>
          <w:numId w:val="12"/>
        </w:numPr>
        <w:jc w:val="both"/>
        <w:rPr>
          <w:rFonts w:ascii="Times New Roman" w:hAnsi="Times New Roman"/>
          <w:b w:val="0"/>
          <w:lang w:eastAsia="en-US"/>
        </w:rPr>
      </w:pPr>
      <w:r>
        <w:rPr>
          <w:rFonts w:ascii="Times New Roman" w:hAnsi="Times New Roman"/>
          <w:noProof/>
        </w:rPr>
        <w:t>P</w:t>
      </w:r>
      <w:r w:rsidR="00AE770C">
        <w:rPr>
          <w:rFonts w:ascii="Times New Roman" w:hAnsi="Times New Roman"/>
          <w:noProof/>
        </w:rPr>
        <w:t>#</w:t>
      </w:r>
      <w:r>
        <w:rPr>
          <w:rFonts w:ascii="Times New Roman" w:hAnsi="Times New Roman"/>
          <w:noProof/>
        </w:rPr>
        <w:t>1</w:t>
      </w:r>
      <w:r>
        <w:rPr>
          <w:rFonts w:hint="eastAsia"/>
        </w:rPr>
        <w:br/>
      </w:r>
      <w:r w:rsidRPr="00515CD7">
        <w:rPr>
          <w:rFonts w:ascii="Times New Roman" w:hAnsi="Times New Roman"/>
          <w:b w:val="0"/>
          <w:lang w:eastAsia="en-US"/>
        </w:rPr>
        <w:t>P</w:t>
      </w:r>
      <w:r w:rsidR="00AE770C">
        <w:rPr>
          <w:rFonts w:ascii="Times New Roman" w:hAnsi="Times New Roman"/>
          <w:b w:val="0"/>
          <w:lang w:eastAsia="en-US"/>
        </w:rPr>
        <w:t>#</w:t>
      </w:r>
      <w:r w:rsidRPr="00515CD7">
        <w:rPr>
          <w:rFonts w:ascii="Times New Roman" w:hAnsi="Times New Roman"/>
          <w:b w:val="0"/>
          <w:lang w:eastAsia="en-US"/>
        </w:rPr>
        <w:t>1 is the procedure operated at the CDIS</w:t>
      </w:r>
      <w:r>
        <w:rPr>
          <w:rFonts w:ascii="Times New Roman" w:hAnsi="Times New Roman"/>
          <w:b w:val="0"/>
          <w:lang w:eastAsia="en-US"/>
        </w:rPr>
        <w:t xml:space="preserve"> where the CDIS obtains the receiver information of the WSO through the </w:t>
      </w:r>
      <w:r w:rsidR="00AE770C">
        <w:rPr>
          <w:rFonts w:ascii="Times New Roman" w:hAnsi="Times New Roman"/>
          <w:b w:val="0"/>
          <w:lang w:eastAsia="en-US"/>
        </w:rPr>
        <w:t>WSO registration procedure as specified in 5.2.3.1</w:t>
      </w:r>
      <w:r w:rsidR="003D7C36">
        <w:rPr>
          <w:rFonts w:ascii="Times New Roman" w:hAnsi="Times New Roman"/>
          <w:b w:val="0"/>
          <w:lang w:eastAsia="en-US"/>
        </w:rPr>
        <w:t xml:space="preserve"> WSO registration procedure</w:t>
      </w:r>
      <w:r w:rsidR="00AE770C">
        <w:rPr>
          <w:rFonts w:ascii="Times New Roman" w:hAnsi="Times New Roman"/>
          <w:b w:val="0"/>
          <w:lang w:eastAsia="en-US"/>
        </w:rPr>
        <w:t>.</w:t>
      </w:r>
    </w:p>
    <w:p w:rsidR="00374687" w:rsidRDefault="00374687" w:rsidP="003D7C36">
      <w:pPr>
        <w:pStyle w:val="IEEEStdsLevel5Header"/>
        <w:numPr>
          <w:ilvl w:val="0"/>
          <w:numId w:val="12"/>
        </w:numPr>
        <w:jc w:val="both"/>
        <w:rPr>
          <w:rFonts w:ascii="Times New Roman" w:hAnsi="Times New Roman"/>
          <w:b w:val="0"/>
          <w:lang w:eastAsia="en-US"/>
        </w:rPr>
      </w:pPr>
      <w:r>
        <w:rPr>
          <w:rFonts w:ascii="Times New Roman" w:hAnsi="Times New Roman"/>
          <w:noProof/>
        </w:rPr>
        <w:t>P#2</w:t>
      </w:r>
      <w:r>
        <w:rPr>
          <w:rFonts w:hint="eastAsia"/>
        </w:rPr>
        <w:br/>
      </w:r>
      <w:r w:rsidR="004576BD">
        <w:rPr>
          <w:rFonts w:ascii="Times New Roman" w:hAnsi="Times New Roman"/>
          <w:b w:val="0"/>
          <w:lang w:eastAsia="en-US"/>
        </w:rPr>
        <w:t>In this process, the CM obtains the actual operation status of the WSOs based energy detection such as their energy detection successful rate and their sell activation rate.</w:t>
      </w:r>
    </w:p>
    <w:p w:rsidR="00374687" w:rsidRDefault="00374687" w:rsidP="003D7C36">
      <w:pPr>
        <w:pStyle w:val="IEEEStdsLevel5Header"/>
        <w:numPr>
          <w:ilvl w:val="0"/>
          <w:numId w:val="12"/>
        </w:numPr>
        <w:jc w:val="both"/>
        <w:rPr>
          <w:rFonts w:ascii="Times New Roman" w:hAnsi="Times New Roman"/>
          <w:b w:val="0"/>
          <w:lang w:eastAsia="en-US"/>
        </w:rPr>
      </w:pPr>
      <w:r>
        <w:rPr>
          <w:rFonts w:ascii="Times New Roman" w:hAnsi="Times New Roman"/>
          <w:noProof/>
        </w:rPr>
        <w:t>P#3</w:t>
      </w:r>
      <w:r>
        <w:rPr>
          <w:rFonts w:hint="eastAsia"/>
        </w:rPr>
        <w:br/>
      </w:r>
      <w:r>
        <w:rPr>
          <w:rFonts w:ascii="Times New Roman" w:hAnsi="Times New Roman"/>
          <w:b w:val="0"/>
          <w:lang w:eastAsia="en-US"/>
        </w:rPr>
        <w:t xml:space="preserve">In the process, </w:t>
      </w:r>
      <w:r w:rsidR="00F80064">
        <w:rPr>
          <w:rFonts w:ascii="Times New Roman" w:hAnsi="Times New Roman"/>
          <w:b w:val="0"/>
          <w:lang w:eastAsia="en-US"/>
        </w:rPr>
        <w:t>the CM compare the actual operation status obtained in P#2 against the desired energy detection successful rate and cell activation rate as obtain through the Providing registration information procedure as specified in 5.2.2.1.</w:t>
      </w:r>
    </w:p>
    <w:p w:rsidR="00374687" w:rsidRDefault="00374687" w:rsidP="003D7C36">
      <w:pPr>
        <w:pStyle w:val="IEEEStdsLevel5Header"/>
        <w:numPr>
          <w:ilvl w:val="0"/>
          <w:numId w:val="12"/>
        </w:numPr>
        <w:jc w:val="both"/>
        <w:rPr>
          <w:rFonts w:ascii="Times New Roman" w:hAnsi="Times New Roman"/>
          <w:b w:val="0"/>
          <w:lang w:eastAsia="en-US"/>
        </w:rPr>
      </w:pPr>
      <w:r>
        <w:rPr>
          <w:rFonts w:ascii="Times New Roman" w:hAnsi="Times New Roman"/>
          <w:noProof/>
        </w:rPr>
        <w:t>P#</w:t>
      </w:r>
      <w:r w:rsidR="003D7C36">
        <w:rPr>
          <w:rFonts w:ascii="Times New Roman" w:hAnsi="Times New Roman"/>
          <w:noProof/>
        </w:rPr>
        <w:t>4</w:t>
      </w:r>
      <w:r>
        <w:rPr>
          <w:rFonts w:hint="eastAsia"/>
        </w:rPr>
        <w:br/>
      </w:r>
      <w:r w:rsidR="00E47917">
        <w:rPr>
          <w:rFonts w:ascii="Times New Roman" w:hAnsi="Times New Roman"/>
          <w:b w:val="0"/>
          <w:lang w:eastAsia="en-US"/>
        </w:rPr>
        <w:t>In this procedure, CM can use the Reconfiguration procedure as specified in 5.2.10 to adjust the energy detection threshold of the WSO.</w:t>
      </w:r>
    </w:p>
    <w:p w:rsidR="00E47917" w:rsidRDefault="00E47917" w:rsidP="00E47917">
      <w:pPr>
        <w:pStyle w:val="IEEEStdsLevel5Header"/>
        <w:numPr>
          <w:ilvl w:val="0"/>
          <w:numId w:val="12"/>
        </w:numPr>
        <w:jc w:val="both"/>
        <w:rPr>
          <w:rFonts w:ascii="Times New Roman" w:hAnsi="Times New Roman"/>
          <w:b w:val="0"/>
          <w:lang w:eastAsia="en-US"/>
        </w:rPr>
      </w:pPr>
      <w:r>
        <w:rPr>
          <w:rFonts w:ascii="Times New Roman" w:hAnsi="Times New Roman"/>
          <w:noProof/>
        </w:rPr>
        <w:t>P#5</w:t>
      </w:r>
      <w:r>
        <w:rPr>
          <w:rFonts w:hint="eastAsia"/>
        </w:rPr>
        <w:br/>
      </w:r>
      <w:r>
        <w:rPr>
          <w:rFonts w:ascii="Times New Roman" w:hAnsi="Times New Roman"/>
          <w:b w:val="0"/>
          <w:lang w:eastAsia="en-US"/>
        </w:rPr>
        <w:t>In this procedure, CM can use the Requesting and obtaining measurements procedures as specified in 5.2.10 to adjust the energy detection threshold of the WSO.</w:t>
      </w:r>
    </w:p>
    <w:p w:rsidR="00E47917" w:rsidRDefault="00E47917" w:rsidP="00E47917">
      <w:pPr>
        <w:pStyle w:val="IEEEStdsLevel5Header"/>
        <w:numPr>
          <w:ilvl w:val="0"/>
          <w:numId w:val="12"/>
        </w:numPr>
        <w:jc w:val="both"/>
        <w:rPr>
          <w:rFonts w:ascii="Times New Roman" w:hAnsi="Times New Roman"/>
          <w:b w:val="0"/>
          <w:lang w:eastAsia="en-US"/>
        </w:rPr>
      </w:pPr>
      <w:r>
        <w:rPr>
          <w:rFonts w:ascii="Times New Roman" w:hAnsi="Times New Roman"/>
          <w:noProof/>
        </w:rPr>
        <w:t>P#6</w:t>
      </w:r>
      <w:r>
        <w:rPr>
          <w:rFonts w:hint="eastAsia"/>
        </w:rPr>
        <w:br/>
      </w:r>
      <w:r>
        <w:rPr>
          <w:rFonts w:ascii="Times New Roman" w:hAnsi="Times New Roman"/>
          <w:b w:val="0"/>
          <w:lang w:eastAsia="en-US"/>
        </w:rPr>
        <w:t>In this procedure no reconfiguration is made due to either the desired the operation status is satisfied or any reconfiguration will deteriorate the performance of the coexisting WSOs to an unacceptable level.</w:t>
      </w:r>
    </w:p>
    <w:p w:rsidR="00E47917" w:rsidRPr="00E47917" w:rsidRDefault="00E47917" w:rsidP="00E47917"/>
    <w:p w:rsidR="00374687" w:rsidRPr="00374687" w:rsidRDefault="00374687" w:rsidP="003D7C36">
      <w:pPr>
        <w:pStyle w:val="IEEEStdsParagraph"/>
        <w:rPr>
          <w:lang w:eastAsia="en-US"/>
        </w:rPr>
      </w:pPr>
      <w:r w:rsidRPr="00374687">
        <w:rPr>
          <w:lang w:eastAsia="en-US"/>
        </w:rPr>
        <w:t xml:space="preserve">The branch </w:t>
      </w:r>
      <w:r w:rsidR="00323FF1" w:rsidRPr="00374687">
        <w:rPr>
          <w:lang w:eastAsia="en-US"/>
        </w:rPr>
        <w:t>conditions</w:t>
      </w:r>
      <w:r w:rsidRPr="00374687">
        <w:rPr>
          <w:lang w:eastAsia="en-US"/>
        </w:rPr>
        <w:t xml:space="preserve"> are as follows.</w:t>
      </w:r>
    </w:p>
    <w:p w:rsidR="00323FF1" w:rsidRDefault="00323FF1" w:rsidP="00323FF1">
      <w:pPr>
        <w:pStyle w:val="IEEEStdsLevel5Header"/>
        <w:numPr>
          <w:ilvl w:val="0"/>
          <w:numId w:val="12"/>
        </w:numPr>
        <w:jc w:val="both"/>
        <w:rPr>
          <w:rFonts w:ascii="Times New Roman" w:hAnsi="Times New Roman"/>
          <w:b w:val="0"/>
          <w:lang w:eastAsia="en-US"/>
        </w:rPr>
      </w:pPr>
      <w:r>
        <w:rPr>
          <w:rFonts w:ascii="Times New Roman" w:hAnsi="Times New Roman"/>
          <w:noProof/>
        </w:rPr>
        <w:t>BC#1</w:t>
      </w:r>
      <w:r>
        <w:rPr>
          <w:rFonts w:hint="eastAsia"/>
        </w:rPr>
        <w:br/>
      </w:r>
      <w:r>
        <w:rPr>
          <w:rFonts w:ascii="Times New Roman" w:hAnsi="Times New Roman"/>
          <w:b w:val="0"/>
          <w:lang w:eastAsia="en-US"/>
        </w:rPr>
        <w:t xml:space="preserve">This branch condition shall be conducted based on the discover procedure based on the information of WSOs registered at the CDIS. If coexistence is needed, go to BC#2. </w:t>
      </w:r>
      <w:r w:rsidRPr="00323FF1">
        <w:rPr>
          <w:rFonts w:ascii="Times New Roman" w:hAnsi="Times New Roman"/>
          <w:b w:val="0"/>
          <w:lang w:eastAsia="en-US"/>
        </w:rPr>
        <w:t>If not the algorithm ends until coexistence is needed</w:t>
      </w:r>
      <w:r>
        <w:rPr>
          <w:rFonts w:ascii="Times New Roman" w:hAnsi="Times New Roman"/>
          <w:b w:val="0"/>
          <w:lang w:eastAsia="en-US"/>
        </w:rPr>
        <w:t>.</w:t>
      </w:r>
    </w:p>
    <w:p w:rsidR="00884E55" w:rsidRDefault="00323FF1" w:rsidP="00323FF1">
      <w:pPr>
        <w:pStyle w:val="IEEEStdsLevel5Header"/>
        <w:numPr>
          <w:ilvl w:val="0"/>
          <w:numId w:val="12"/>
        </w:numPr>
        <w:jc w:val="both"/>
        <w:rPr>
          <w:rFonts w:ascii="Times New Roman" w:hAnsi="Times New Roman"/>
          <w:b w:val="0"/>
          <w:lang w:eastAsia="en-US"/>
        </w:rPr>
      </w:pPr>
      <w:r>
        <w:rPr>
          <w:rFonts w:ascii="Times New Roman" w:hAnsi="Times New Roman"/>
          <w:noProof/>
        </w:rPr>
        <w:t>BC#2</w:t>
      </w:r>
      <w:r>
        <w:rPr>
          <w:rFonts w:hint="eastAsia"/>
        </w:rPr>
        <w:br/>
      </w:r>
      <w:r>
        <w:rPr>
          <w:rFonts w:ascii="Times New Roman" w:hAnsi="Times New Roman"/>
          <w:b w:val="0"/>
          <w:lang w:eastAsia="en-US"/>
        </w:rPr>
        <w:t xml:space="preserve">This branch condition shall be conducted based on receiver information from the WSO. If the WSOs that requirement coexistence management is capable of using SIC, </w:t>
      </w:r>
      <w:r w:rsidR="00884E55">
        <w:rPr>
          <w:rFonts w:ascii="Times New Roman" w:hAnsi="Times New Roman"/>
          <w:b w:val="0"/>
          <w:lang w:eastAsia="en-US"/>
        </w:rPr>
        <w:t>go to P#3. If not go to P#2 where other coexistence method can be utilized.</w:t>
      </w:r>
    </w:p>
    <w:p w:rsidR="00E47917" w:rsidRDefault="00E47917" w:rsidP="00E47917">
      <w:pPr>
        <w:pStyle w:val="IEEEStdsLevel5Header"/>
        <w:numPr>
          <w:ilvl w:val="0"/>
          <w:numId w:val="12"/>
        </w:numPr>
        <w:jc w:val="both"/>
        <w:rPr>
          <w:rFonts w:ascii="Times New Roman" w:hAnsi="Times New Roman"/>
          <w:b w:val="0"/>
          <w:lang w:eastAsia="en-US"/>
        </w:rPr>
      </w:pPr>
      <w:r>
        <w:rPr>
          <w:rFonts w:ascii="Times New Roman" w:hAnsi="Times New Roman"/>
          <w:noProof/>
        </w:rPr>
        <w:t>BC#3</w:t>
      </w:r>
      <w:r>
        <w:rPr>
          <w:rFonts w:hint="eastAsia"/>
        </w:rPr>
        <w:br/>
      </w:r>
      <w:r>
        <w:rPr>
          <w:rFonts w:ascii="Times New Roman" w:hAnsi="Times New Roman"/>
          <w:b w:val="0"/>
          <w:lang w:eastAsia="en-US"/>
        </w:rPr>
        <w:t>This branch condition shall be conducted based on the measurement results after the energy detection adjustment to check if such adjustment will deteriorate the performance of the existing WSOs.</w:t>
      </w:r>
    </w:p>
    <w:p w:rsidR="003D7C36" w:rsidRPr="003D7C36" w:rsidRDefault="003D7C36" w:rsidP="00323FF1">
      <w:pPr>
        <w:pStyle w:val="IEEEStdsLevel5Header"/>
        <w:ind w:left="720"/>
        <w:jc w:val="both"/>
      </w:pPr>
    </w:p>
    <w:p w:rsidR="00AE770C" w:rsidRPr="00AE770C" w:rsidRDefault="00AE770C" w:rsidP="00AE770C"/>
    <w:p w:rsidR="00924C0A" w:rsidRDefault="00E47917" w:rsidP="00884E55">
      <w:pPr>
        <w:pStyle w:val="IEEEStdsParagraph"/>
        <w:jc w:val="center"/>
      </w:pPr>
      <w:r>
        <w:object w:dxaOrig="9220" w:dyaOrig="11960">
          <v:shape id="_x0000_i1026" type="#_x0000_t75" style="width:461.1pt;height:598.15pt" o:ole="">
            <v:imagedata r:id="rId11" o:title=""/>
          </v:shape>
          <o:OLEObject Type="Embed" ProgID="Visio.Drawing.11" ShapeID="_x0000_i1026" DrawAspect="Content" ObjectID="_1519620547" r:id="rId12"/>
        </w:object>
      </w:r>
    </w:p>
    <w:p w:rsidR="00884E55" w:rsidRDefault="00884E55" w:rsidP="00884E55">
      <w:pPr>
        <w:pStyle w:val="IEEEStdsRegularFigureCaption"/>
        <w:rPr>
          <w:lang w:eastAsia="en-US"/>
        </w:rPr>
      </w:pPr>
      <w:r>
        <w:rPr>
          <w:lang w:eastAsia="en-US"/>
        </w:rPr>
        <w:t>Figure XX</w:t>
      </w:r>
    </w:p>
    <w:p w:rsidR="00031B33" w:rsidRPr="00031B33" w:rsidRDefault="00031B33" w:rsidP="00031B33">
      <w:pPr>
        <w:keepNext/>
        <w:keepLines/>
        <w:pageBreakBefore/>
        <w:tabs>
          <w:tab w:val="left" w:pos="1080"/>
        </w:tabs>
        <w:suppressAutoHyphens/>
        <w:spacing w:after="240" w:line="480" w:lineRule="auto"/>
        <w:outlineLvl w:val="0"/>
        <w:rPr>
          <w:rFonts w:ascii="Arial" w:eastAsia="MS Mincho" w:hAnsi="Arial" w:cs="Times New Roman"/>
          <w:b/>
          <w:sz w:val="24"/>
          <w:szCs w:val="20"/>
        </w:rPr>
      </w:pPr>
      <w:bookmarkStart w:id="1" w:name="_Ref357695951"/>
      <w:bookmarkStart w:id="2" w:name="_Toc380584353"/>
      <w:r>
        <w:rPr>
          <w:rFonts w:ascii="Arial" w:eastAsia="MS Mincho" w:hAnsi="Arial" w:cs="Times New Roman"/>
          <w:b/>
          <w:sz w:val="24"/>
          <w:szCs w:val="20"/>
        </w:rPr>
        <w:lastRenderedPageBreak/>
        <w:t xml:space="preserve">Annex A </w:t>
      </w:r>
      <w:r w:rsidRPr="00031B33">
        <w:rPr>
          <w:rFonts w:ascii="Arial" w:eastAsia="MS Mincho" w:hAnsi="Arial" w:cs="Times New Roman"/>
          <w:b/>
          <w:sz w:val="24"/>
          <w:szCs w:val="20"/>
        </w:rPr>
        <w:t>(normative) Data types</w:t>
      </w:r>
      <w:bookmarkEnd w:id="1"/>
      <w:bookmarkEnd w:id="2"/>
    </w:p>
    <w:p w:rsidR="00031B33" w:rsidRPr="00F41268" w:rsidRDefault="00031B33" w:rsidP="00031B33">
      <w:pPr>
        <w:pStyle w:val="IEEEStdsParagraph"/>
        <w:rPr>
          <w:rFonts w:ascii="TimesNewRomanPS-BoldItalicMT" w:hAnsi="TimesNewRomanPS-BoldItalicMT" w:cs="TimesNewRomanPS-BoldItalicMT"/>
          <w:b/>
          <w:bCs/>
          <w:i/>
          <w:iCs/>
          <w:lang w:eastAsia="zh-CN"/>
        </w:rPr>
      </w:pPr>
      <w:r w:rsidRPr="00F41268">
        <w:rPr>
          <w:rFonts w:ascii="TimesNewRomanPS-BoldItalicMT" w:hAnsi="TimesNewRomanPS-BoldItalicMT" w:cs="TimesNewRomanPS-BoldItalicMT"/>
          <w:b/>
          <w:bCs/>
          <w:i/>
          <w:iCs/>
          <w:lang w:eastAsia="zh-CN"/>
        </w:rPr>
        <w:t>Revise the text as follows</w:t>
      </w:r>
    </w:p>
    <w:p w:rsidR="00031B33" w:rsidRDefault="00031B33" w:rsidP="00031B33">
      <w:pPr>
        <w:pStyle w:val="IEEEStdsComputerCode"/>
      </w:pPr>
    </w:p>
    <w:p w:rsidR="00031B33" w:rsidRDefault="00031B33" w:rsidP="00031B33">
      <w:pPr>
        <w:pStyle w:val="IEEEStdsComputerCode"/>
        <w:rPr>
          <w:color w:val="221E1F"/>
        </w:rPr>
      </w:pPr>
      <w:proofErr w:type="spellStart"/>
      <w:r>
        <w:rPr>
          <w:color w:val="221E1F"/>
        </w:rPr>
        <w:t>MeasurementType</w:t>
      </w:r>
      <w:proofErr w:type="spellEnd"/>
      <w:r>
        <w:rPr>
          <w:color w:val="221E1F"/>
        </w:rPr>
        <w:t xml:space="preserve"> ::= ENUMERATED { </w:t>
      </w:r>
    </w:p>
    <w:p w:rsidR="00031B33" w:rsidRDefault="00031B33" w:rsidP="00031B33">
      <w:pPr>
        <w:pStyle w:val="IEEEStdsComputerCode"/>
        <w:rPr>
          <w:color w:val="221E1F"/>
        </w:rPr>
      </w:pPr>
      <w:r>
        <w:rPr>
          <w:color w:val="221E1F"/>
        </w:rPr>
        <w:tab/>
      </w:r>
      <w:proofErr w:type="spellStart"/>
      <w:r>
        <w:rPr>
          <w:color w:val="221E1F"/>
        </w:rPr>
        <w:t>interferenceLevel</w:t>
      </w:r>
      <w:proofErr w:type="spellEnd"/>
      <w:r>
        <w:rPr>
          <w:color w:val="221E1F"/>
        </w:rPr>
        <w:t>,</w:t>
      </w:r>
    </w:p>
    <w:p w:rsidR="00031B33" w:rsidRPr="00DC28AC" w:rsidRDefault="00031B33" w:rsidP="00031B33">
      <w:pPr>
        <w:pStyle w:val="IEEEStdsComputerCode"/>
        <w:rPr>
          <w:color w:val="221E1F"/>
        </w:rPr>
      </w:pPr>
      <w:r>
        <w:rPr>
          <w:color w:val="221E1F"/>
        </w:rPr>
        <w:tab/>
        <w:t>throughput</w:t>
      </w:r>
      <w:r w:rsidRPr="00031B33">
        <w:rPr>
          <w:color w:val="221E1F"/>
          <w:u w:val="single"/>
        </w:rPr>
        <w:t>,</w:t>
      </w:r>
    </w:p>
    <w:p w:rsidR="00031B33" w:rsidRDefault="00031B33" w:rsidP="00031B33">
      <w:pPr>
        <w:pStyle w:val="IEEEStdsComputerCode"/>
        <w:rPr>
          <w:rFonts w:eastAsia="LFIIDL+TimesNewRomanPSMT" w:cs="Courier New"/>
          <w:color w:val="221E1F"/>
          <w:u w:val="single"/>
          <w:lang w:val="en-SG"/>
        </w:rPr>
      </w:pPr>
      <w:r w:rsidRPr="00031B33">
        <w:rPr>
          <w:rFonts w:eastAsia="LFIIDL+TimesNewRomanPSMT" w:cs="Courier New"/>
          <w:color w:val="221E1F"/>
          <w:lang w:val="en-SG"/>
        </w:rPr>
        <w:t xml:space="preserve">    </w:t>
      </w:r>
      <w:r>
        <w:rPr>
          <w:rFonts w:eastAsia="LFIIDL+TimesNewRomanPSMT" w:cs="Courier New"/>
          <w:color w:val="221E1F"/>
          <w:lang w:val="en-SG"/>
        </w:rPr>
        <w:t xml:space="preserve">  </w:t>
      </w:r>
      <w:proofErr w:type="spellStart"/>
      <w:r w:rsidRPr="00031B33">
        <w:rPr>
          <w:rFonts w:eastAsia="LFIIDL+TimesNewRomanPSMT" w:cs="Courier New"/>
          <w:color w:val="221E1F"/>
          <w:u w:val="single"/>
          <w:lang w:val="en-SG"/>
        </w:rPr>
        <w:t>energyDetectionSuccessfulRate</w:t>
      </w:r>
      <w:proofErr w:type="spellEnd"/>
      <w:r w:rsidRPr="00031B33">
        <w:rPr>
          <w:rFonts w:eastAsia="LFIIDL+TimesNewRomanPSMT" w:cs="Courier New"/>
          <w:color w:val="221E1F"/>
          <w:u w:val="single"/>
          <w:lang w:val="en-SG"/>
        </w:rPr>
        <w:t>,</w:t>
      </w:r>
    </w:p>
    <w:p w:rsidR="00031B33" w:rsidRPr="00031B33" w:rsidRDefault="00031B33" w:rsidP="00031B33">
      <w:pPr>
        <w:pStyle w:val="IEEEStdsComputerCode"/>
      </w:pPr>
      <w:r w:rsidRPr="00031B33">
        <w:rPr>
          <w:rFonts w:eastAsia="LFIIDL+TimesNewRomanPSMT" w:cs="Courier New"/>
          <w:color w:val="221E1F"/>
          <w:lang w:val="en-SG"/>
        </w:rPr>
        <w:t xml:space="preserve">    </w:t>
      </w:r>
      <w:r>
        <w:rPr>
          <w:rFonts w:eastAsia="LFIIDL+TimesNewRomanPSMT" w:cs="Courier New"/>
          <w:color w:val="221E1F"/>
          <w:lang w:val="en-SG"/>
        </w:rPr>
        <w:t xml:space="preserve">  </w:t>
      </w:r>
      <w:proofErr w:type="spellStart"/>
      <w:r w:rsidRPr="00031B33">
        <w:rPr>
          <w:rFonts w:eastAsia="LFIIDL+TimesNewRomanPSMT" w:cs="Courier New"/>
          <w:color w:val="221E1F"/>
          <w:u w:val="single"/>
          <w:lang w:val="en-SG"/>
        </w:rPr>
        <w:t>activationRate</w:t>
      </w:r>
      <w:proofErr w:type="spellEnd"/>
      <w:r w:rsidRPr="00031B33">
        <w:rPr>
          <w:rFonts w:eastAsia="LFIIDL+TimesNewRomanPSMT" w:cs="Courier New"/>
          <w:color w:val="221E1F"/>
          <w:u w:val="single"/>
          <w:lang w:val="en-SG"/>
        </w:rPr>
        <w:t>,</w:t>
      </w:r>
    </w:p>
    <w:p w:rsidR="00031B33" w:rsidRDefault="00031B33" w:rsidP="00031B33">
      <w:pPr>
        <w:pStyle w:val="IEEEStdsComputerCode"/>
        <w:rPr>
          <w:color w:val="221E1F"/>
        </w:rPr>
      </w:pPr>
      <w:r>
        <w:rPr>
          <w:color w:val="221E1F"/>
        </w:rPr>
        <w:t xml:space="preserve">      }</w:t>
      </w:r>
    </w:p>
    <w:p w:rsidR="00031B33" w:rsidRDefault="00031B33" w:rsidP="00031B33">
      <w:pPr>
        <w:pStyle w:val="IEEEStdsComputerCode"/>
        <w:rPr>
          <w:color w:val="221E1F"/>
        </w:rPr>
      </w:pPr>
    </w:p>
    <w:p w:rsidR="00031B33" w:rsidRDefault="00031B33" w:rsidP="00031B33">
      <w:pPr>
        <w:pStyle w:val="IEEEStdsComputerCode"/>
      </w:pPr>
    </w:p>
    <w:p w:rsidR="00031B33" w:rsidRDefault="00031B33" w:rsidP="00031B33">
      <w:pPr>
        <w:pStyle w:val="IEEEStdsComputerCode"/>
      </w:pPr>
      <w:proofErr w:type="spellStart"/>
      <w:r>
        <w:t>MeasurementReport</w:t>
      </w:r>
      <w:proofErr w:type="spellEnd"/>
      <w:r>
        <w:t xml:space="preserve"> ::= CHOICE {</w:t>
      </w:r>
    </w:p>
    <w:p w:rsidR="00031B33" w:rsidRDefault="00031B33" w:rsidP="00031B33">
      <w:pPr>
        <w:pStyle w:val="IEEEStdsComputerCode"/>
      </w:pPr>
      <w:r>
        <w:rPr>
          <w:rFonts w:hint="eastAsia"/>
        </w:rPr>
        <w:t xml:space="preserve">    --Interference level value [</w:t>
      </w:r>
      <w:proofErr w:type="spellStart"/>
      <w:r>
        <w:rPr>
          <w:rFonts w:hint="eastAsia"/>
        </w:rPr>
        <w:t>dBm</w:t>
      </w:r>
      <w:proofErr w:type="spellEnd"/>
      <w:r>
        <w:rPr>
          <w:rFonts w:hint="eastAsia"/>
        </w:rPr>
        <w:t>]</w:t>
      </w:r>
    </w:p>
    <w:p w:rsidR="00031B33" w:rsidRDefault="00031B33" w:rsidP="00031B33">
      <w:pPr>
        <w:pStyle w:val="IEEEStdsComputerCode"/>
      </w:pPr>
      <w:r>
        <w:t xml:space="preserve">    </w:t>
      </w:r>
      <w:proofErr w:type="spellStart"/>
      <w:r>
        <w:t>interferenceLevelValue</w:t>
      </w:r>
      <w:proofErr w:type="spellEnd"/>
      <w:r>
        <w:t xml:space="preserve">    REAL,</w:t>
      </w:r>
    </w:p>
    <w:p w:rsidR="00031B33" w:rsidRDefault="00031B33" w:rsidP="00031B33">
      <w:pPr>
        <w:pStyle w:val="IEEEStdsComputerCode"/>
      </w:pPr>
      <w:r>
        <w:rPr>
          <w:rFonts w:hint="eastAsia"/>
        </w:rPr>
        <w:t xml:space="preserve">    --Throughput </w:t>
      </w:r>
      <w:r>
        <w:t>value</w:t>
      </w:r>
      <w:r>
        <w:rPr>
          <w:rFonts w:hint="eastAsia"/>
        </w:rPr>
        <w:t xml:space="preserve"> [Mb/s]</w:t>
      </w:r>
    </w:p>
    <w:p w:rsidR="00BA7CD7" w:rsidRPr="00031B33" w:rsidRDefault="00031B33" w:rsidP="00DC28AC">
      <w:pPr>
        <w:pStyle w:val="IEEEStdsComputerCode"/>
      </w:pPr>
      <w:r>
        <w:rPr>
          <w:rFonts w:hint="eastAsia"/>
        </w:rPr>
        <w:t xml:space="preserve">    </w:t>
      </w:r>
      <w:proofErr w:type="spellStart"/>
      <w:r>
        <w:rPr>
          <w:rFonts w:hint="eastAsia"/>
        </w:rPr>
        <w:t>throughputValue</w:t>
      </w:r>
      <w:proofErr w:type="spellEnd"/>
      <w:r>
        <w:rPr>
          <w:rFonts w:hint="eastAsia"/>
        </w:rPr>
        <w:t xml:space="preserve">    REAL</w:t>
      </w:r>
      <w:r w:rsidRPr="00BA7CD7">
        <w:rPr>
          <w:rFonts w:hint="eastAsia"/>
          <w:u w:val="single"/>
        </w:rPr>
        <w:t>,</w:t>
      </w:r>
    </w:p>
    <w:p w:rsidR="0043456C" w:rsidRPr="0043456C" w:rsidRDefault="0043456C" w:rsidP="00DC28AC">
      <w:pPr>
        <w:pStyle w:val="IEEEStdsComputerCode"/>
        <w:ind w:left="426"/>
        <w:rPr>
          <w:rFonts w:eastAsia="LFIIDL+TimesNewRomanPSMT" w:cs="Courier New"/>
          <w:color w:val="221E1F"/>
        </w:rPr>
      </w:pPr>
      <w:r w:rsidRPr="0043456C">
        <w:rPr>
          <w:rFonts w:eastAsia="LFIIDL+TimesNewRomanPSMT" w:cs="Courier New"/>
          <w:color w:val="221E1F"/>
          <w:u w:val="single"/>
        </w:rPr>
        <w:t>--Energy detection successful rate in percentage [0 ~ 100]</w:t>
      </w:r>
      <w:r w:rsidR="00DC28AC">
        <w:rPr>
          <w:rFonts w:eastAsia="LFIIDL+TimesNewRomanPSMT" w:cs="Courier New"/>
          <w:color w:val="221E1F"/>
          <w:u w:val="single"/>
        </w:rPr>
        <w:t xml:space="preserve"> over the management region</w:t>
      </w:r>
    </w:p>
    <w:p w:rsidR="00031B33" w:rsidRDefault="0043456C" w:rsidP="00031B33">
      <w:pPr>
        <w:pStyle w:val="IEEEStdsComputerCode"/>
        <w:rPr>
          <w:rFonts w:eastAsia="LFIIDL+TimesNewRomanPSMT" w:cs="Courier New"/>
          <w:color w:val="221E1F"/>
          <w:u w:val="single"/>
          <w:lang w:val="en-SG"/>
        </w:rPr>
      </w:pPr>
      <w:r>
        <w:rPr>
          <w:rFonts w:eastAsia="LFIIDL+TimesNewRomanPSMT" w:cs="Courier New"/>
          <w:color w:val="221E1F"/>
          <w:lang w:val="en-SG"/>
        </w:rPr>
        <w:t xml:space="preserve">    </w:t>
      </w:r>
      <w:proofErr w:type="spellStart"/>
      <w:r w:rsidR="00031B33" w:rsidRPr="00031B33">
        <w:rPr>
          <w:rFonts w:eastAsia="LFIIDL+TimesNewRomanPSMT" w:cs="Courier New"/>
          <w:color w:val="221E1F"/>
          <w:u w:val="single"/>
          <w:lang w:val="en-SG"/>
        </w:rPr>
        <w:t>energyDetectionSuccessfulRate</w:t>
      </w:r>
      <w:proofErr w:type="spellEnd"/>
      <w:r w:rsidR="006A3209">
        <w:rPr>
          <w:rFonts w:eastAsia="LFIIDL+TimesNewRomanPSMT" w:cs="Courier New"/>
          <w:color w:val="221E1F"/>
          <w:u w:val="single"/>
          <w:lang w:val="en-SG"/>
        </w:rPr>
        <w:tab/>
      </w:r>
      <w:r>
        <w:rPr>
          <w:rFonts w:eastAsia="LFIIDL+TimesNewRomanPSMT" w:cs="Courier New"/>
          <w:color w:val="221E1F"/>
          <w:u w:val="single"/>
          <w:lang w:val="en-SG"/>
        </w:rPr>
        <w:t>REAL</w:t>
      </w:r>
      <w:r w:rsidR="00031B33" w:rsidRPr="00031B33">
        <w:rPr>
          <w:rFonts w:eastAsia="LFIIDL+TimesNewRomanPSMT" w:cs="Courier New"/>
          <w:color w:val="221E1F"/>
          <w:u w:val="single"/>
          <w:lang w:val="en-SG"/>
        </w:rPr>
        <w:t>,</w:t>
      </w:r>
    </w:p>
    <w:p w:rsidR="0043456C" w:rsidRPr="0043456C" w:rsidRDefault="0043456C" w:rsidP="00DC28AC">
      <w:pPr>
        <w:pStyle w:val="IEEEStdsComputerCode"/>
        <w:ind w:left="426"/>
        <w:rPr>
          <w:rFonts w:eastAsia="LFIIDL+TimesNewRomanPSMT" w:cs="Courier New"/>
          <w:color w:val="221E1F"/>
        </w:rPr>
      </w:pPr>
      <w:r w:rsidRPr="0043456C">
        <w:rPr>
          <w:rFonts w:eastAsia="LFIIDL+TimesNewRomanPSMT" w:cs="Courier New"/>
          <w:color w:val="221E1F"/>
          <w:u w:val="single"/>
          <w:lang w:val="en-SG"/>
        </w:rPr>
        <w:t>--Percentage of activated cells of one operator [0 ~ 100]</w:t>
      </w:r>
      <w:r w:rsidR="00DC28AC">
        <w:rPr>
          <w:rFonts w:eastAsia="LFIIDL+TimesNewRomanPSMT" w:cs="Courier New"/>
          <w:color w:val="221E1F"/>
          <w:u w:val="single"/>
          <w:lang w:val="en-SG"/>
        </w:rPr>
        <w:t xml:space="preserve"> over the management region</w:t>
      </w:r>
    </w:p>
    <w:p w:rsidR="00031B33" w:rsidRPr="00031B33" w:rsidRDefault="00031B33" w:rsidP="00031B33">
      <w:pPr>
        <w:pStyle w:val="IEEEStdsComputerCode"/>
      </w:pPr>
      <w:r w:rsidRPr="00031B33">
        <w:rPr>
          <w:rFonts w:eastAsia="LFIIDL+TimesNewRomanPSMT" w:cs="Courier New"/>
          <w:color w:val="221E1F"/>
          <w:lang w:val="en-SG"/>
        </w:rPr>
        <w:t xml:space="preserve">    </w:t>
      </w:r>
      <w:proofErr w:type="spellStart"/>
      <w:r w:rsidRPr="00031B33">
        <w:rPr>
          <w:rFonts w:eastAsia="LFIIDL+TimesNewRomanPSMT" w:cs="Courier New"/>
          <w:color w:val="221E1F"/>
          <w:u w:val="single"/>
          <w:lang w:val="en-SG"/>
        </w:rPr>
        <w:t>activationRate</w:t>
      </w:r>
      <w:proofErr w:type="spellEnd"/>
      <w:r w:rsidR="006A3209">
        <w:rPr>
          <w:rFonts w:eastAsia="LFIIDL+TimesNewRomanPSMT" w:cs="Courier New"/>
          <w:color w:val="221E1F"/>
          <w:u w:val="single"/>
          <w:lang w:val="en-SG"/>
        </w:rPr>
        <w:tab/>
        <w:t>REAL</w:t>
      </w:r>
      <w:r w:rsidRPr="00031B33">
        <w:rPr>
          <w:rFonts w:eastAsia="LFIIDL+TimesNewRomanPSMT" w:cs="Courier New"/>
          <w:color w:val="221E1F"/>
          <w:u w:val="single"/>
          <w:lang w:val="en-SG"/>
        </w:rPr>
        <w:t>,</w:t>
      </w:r>
    </w:p>
    <w:p w:rsidR="00031B33" w:rsidRDefault="00031B33" w:rsidP="00031B33">
      <w:pPr>
        <w:pStyle w:val="IEEEStdsComputerCode"/>
      </w:pPr>
      <w:r>
        <w:t xml:space="preserve">    </w:t>
      </w:r>
      <w:r>
        <w:rPr>
          <w:rFonts w:hint="eastAsia"/>
        </w:rPr>
        <w:t>…</w:t>
      </w:r>
    </w:p>
    <w:p w:rsidR="00031B33" w:rsidRDefault="00031B33" w:rsidP="00031B33">
      <w:pPr>
        <w:pStyle w:val="IEEEStdsParagraph"/>
      </w:pPr>
      <w:r>
        <w:t>}</w:t>
      </w:r>
    </w:p>
    <w:p w:rsidR="00031B33" w:rsidRDefault="00A764C1" w:rsidP="00A764C1">
      <w:pPr>
        <w:keepNext/>
        <w:keepLines/>
        <w:pageBreakBefore/>
        <w:tabs>
          <w:tab w:val="left" w:pos="1080"/>
        </w:tabs>
        <w:suppressAutoHyphens/>
        <w:spacing w:after="240" w:line="480" w:lineRule="auto"/>
        <w:outlineLvl w:val="0"/>
        <w:rPr>
          <w:rFonts w:ascii="Arial" w:eastAsia="MS Mincho" w:hAnsi="Arial" w:cs="Times New Roman"/>
          <w:b/>
          <w:sz w:val="24"/>
          <w:szCs w:val="20"/>
        </w:rPr>
      </w:pPr>
      <w:bookmarkStart w:id="3" w:name="_Ref357695953"/>
      <w:bookmarkStart w:id="4" w:name="_Ref357695954"/>
      <w:r>
        <w:rPr>
          <w:rFonts w:ascii="Arial" w:eastAsia="MS Mincho" w:hAnsi="Arial" w:cs="Times New Roman"/>
          <w:b/>
          <w:sz w:val="24"/>
          <w:szCs w:val="20"/>
        </w:rPr>
        <w:lastRenderedPageBreak/>
        <w:t xml:space="preserve">Annex C </w:t>
      </w:r>
      <w:r w:rsidRPr="00A764C1">
        <w:rPr>
          <w:rFonts w:ascii="Arial" w:eastAsia="MS Mincho" w:hAnsi="Arial" w:cs="Times New Roman"/>
          <w:b/>
          <w:sz w:val="24"/>
          <w:szCs w:val="20"/>
        </w:rPr>
        <w:t>(normative) Messages</w:t>
      </w:r>
      <w:bookmarkEnd w:id="3"/>
      <w:bookmarkEnd w:id="4"/>
    </w:p>
    <w:p w:rsidR="00A764C1" w:rsidRPr="00A764C1" w:rsidRDefault="00A764C1" w:rsidP="00A764C1">
      <w:pPr>
        <w:pStyle w:val="IEEEStdsParagraph"/>
        <w:rPr>
          <w:rFonts w:ascii="Arial" w:hAnsi="Arial"/>
          <w:b/>
          <w:sz w:val="24"/>
        </w:rPr>
      </w:pPr>
      <w:r w:rsidRPr="00F41268">
        <w:rPr>
          <w:rFonts w:ascii="TimesNewRomanPS-BoldItalicMT" w:hAnsi="TimesNewRomanPS-BoldItalicMT" w:cs="TimesNewRomanPS-BoldItalicMT"/>
          <w:b/>
          <w:bCs/>
          <w:i/>
          <w:iCs/>
          <w:lang w:eastAsia="zh-CN"/>
        </w:rPr>
        <w:t>Revise the text as follows</w:t>
      </w:r>
    </w:p>
    <w:p w:rsidR="00A764C1" w:rsidRPr="007319FE" w:rsidRDefault="00A764C1" w:rsidP="00A764C1">
      <w:pPr>
        <w:pStyle w:val="IEEEStdsComputerCode"/>
        <w:rPr>
          <w:b/>
        </w:rPr>
      </w:pPr>
      <w:r w:rsidRPr="007319FE">
        <w:rPr>
          <w:rFonts w:hint="eastAsia"/>
          <w:b/>
        </w:rPr>
        <w:t>-----------------------------------------------------------</w:t>
      </w:r>
    </w:p>
    <w:p w:rsidR="00A764C1" w:rsidRPr="007319FE" w:rsidRDefault="00A764C1" w:rsidP="00A764C1">
      <w:pPr>
        <w:pStyle w:val="IEEEStdsComputerCode"/>
        <w:rPr>
          <w:b/>
        </w:rPr>
      </w:pPr>
      <w:r w:rsidRPr="007319FE">
        <w:rPr>
          <w:rFonts w:hint="eastAsia"/>
          <w:b/>
        </w:rPr>
        <w:t>--CM registration</w:t>
      </w:r>
    </w:p>
    <w:p w:rsidR="00A764C1" w:rsidRPr="007319FE" w:rsidRDefault="00A764C1" w:rsidP="00A764C1">
      <w:pPr>
        <w:pStyle w:val="IEEEStdsComputerCode"/>
        <w:rPr>
          <w:b/>
        </w:rPr>
      </w:pPr>
      <w:r w:rsidRPr="007319FE">
        <w:rPr>
          <w:rFonts w:hint="eastAsia"/>
          <w:b/>
        </w:rPr>
        <w:t>-----------------------------------------------------------</w:t>
      </w:r>
    </w:p>
    <w:p w:rsidR="00A764C1" w:rsidRPr="007319FE" w:rsidRDefault="00A764C1" w:rsidP="00A764C1">
      <w:pPr>
        <w:pStyle w:val="IEEEStdsComputerCode"/>
      </w:pPr>
    </w:p>
    <w:p w:rsidR="00A764C1" w:rsidRPr="007319FE" w:rsidRDefault="00A764C1" w:rsidP="00A764C1">
      <w:pPr>
        <w:pStyle w:val="IEEEStdsComputerCode"/>
      </w:pPr>
      <w:r w:rsidRPr="007319FE">
        <w:rPr>
          <w:rFonts w:hint="eastAsia"/>
        </w:rPr>
        <w:t>--CM registration</w:t>
      </w:r>
    </w:p>
    <w:p w:rsidR="00A764C1" w:rsidRPr="007319FE" w:rsidRDefault="00A764C1" w:rsidP="00A764C1">
      <w:pPr>
        <w:pStyle w:val="IEEEStdsComputerCode"/>
      </w:pPr>
      <w:proofErr w:type="spellStart"/>
      <w:r w:rsidRPr="007319FE">
        <w:rPr>
          <w:rFonts w:hint="eastAsia"/>
        </w:rPr>
        <w:t>CMRegistration</w:t>
      </w:r>
      <w:proofErr w:type="spellEnd"/>
      <w:r w:rsidRPr="007319FE">
        <w:rPr>
          <w:rFonts w:hint="eastAsia"/>
        </w:rPr>
        <w:t xml:space="preserve"> </w:t>
      </w:r>
      <w:r w:rsidRPr="007319FE">
        <w:t>::= SEQUENCE {</w:t>
      </w:r>
    </w:p>
    <w:p w:rsidR="00A764C1" w:rsidRPr="007319FE" w:rsidRDefault="00A764C1" w:rsidP="00A764C1">
      <w:pPr>
        <w:pStyle w:val="IEEEStdsComputerCode"/>
      </w:pPr>
      <w:r w:rsidRPr="007319FE">
        <w:rPr>
          <w:rFonts w:hint="eastAsia"/>
        </w:rPr>
        <w:t xml:space="preserve">    </w:t>
      </w:r>
      <w:r w:rsidRPr="007319FE">
        <w:t>--</w:t>
      </w:r>
      <w:r w:rsidRPr="007319FE">
        <w:rPr>
          <w:rFonts w:hint="eastAsia"/>
        </w:rPr>
        <w:t xml:space="preserve">CM </w:t>
      </w:r>
      <w:r w:rsidRPr="007319FE">
        <w:t>IP address</w:t>
      </w:r>
    </w:p>
    <w:p w:rsidR="00A764C1" w:rsidRPr="007319FE" w:rsidRDefault="00A764C1" w:rsidP="00A764C1">
      <w:pPr>
        <w:pStyle w:val="IEEEStdsComputerCode"/>
      </w:pPr>
      <w:r w:rsidRPr="007319FE">
        <w:rPr>
          <w:rFonts w:hint="eastAsia"/>
        </w:rPr>
        <w:t xml:space="preserve">    </w:t>
      </w:r>
      <w:proofErr w:type="spellStart"/>
      <w:r w:rsidRPr="007319FE">
        <w:t>ipAddress</w:t>
      </w:r>
      <w:proofErr w:type="spellEnd"/>
      <w:r w:rsidRPr="007319FE">
        <w:rPr>
          <w:rFonts w:hint="eastAsia"/>
        </w:rPr>
        <w:t xml:space="preserve">    </w:t>
      </w:r>
      <w:r w:rsidRPr="007319FE">
        <w:t>OCTET STRING</w:t>
      </w:r>
      <w:r>
        <w:rPr>
          <w:rFonts w:hint="eastAsia"/>
        </w:rPr>
        <w:t xml:space="preserve">    OPTIONAL</w:t>
      </w:r>
      <w:r w:rsidRPr="007319FE">
        <w:t>,</w:t>
      </w:r>
    </w:p>
    <w:p w:rsidR="00A764C1" w:rsidRPr="007319FE" w:rsidRDefault="00A764C1" w:rsidP="00A764C1">
      <w:pPr>
        <w:pStyle w:val="IEEEStdsComputerCode"/>
      </w:pPr>
      <w:r w:rsidRPr="007319FE">
        <w:rPr>
          <w:rFonts w:hint="eastAsia"/>
        </w:rPr>
        <w:t xml:space="preserve">    </w:t>
      </w:r>
      <w:r w:rsidRPr="007319FE">
        <w:t>--</w:t>
      </w:r>
      <w:r w:rsidRPr="007319FE">
        <w:rPr>
          <w:rFonts w:hint="eastAsia"/>
        </w:rPr>
        <w:t xml:space="preserve">CM </w:t>
      </w:r>
      <w:r w:rsidRPr="007319FE">
        <w:t>port number</w:t>
      </w:r>
    </w:p>
    <w:p w:rsidR="00A764C1" w:rsidRPr="007319FE" w:rsidRDefault="00A764C1" w:rsidP="00A764C1">
      <w:pPr>
        <w:pStyle w:val="IEEEStdsComputerCode"/>
      </w:pPr>
      <w:r w:rsidRPr="007319FE">
        <w:rPr>
          <w:rFonts w:hint="eastAsia"/>
        </w:rPr>
        <w:t xml:space="preserve">    </w:t>
      </w:r>
      <w:proofErr w:type="spellStart"/>
      <w:r w:rsidRPr="007319FE">
        <w:t>portNumber</w:t>
      </w:r>
      <w:proofErr w:type="spellEnd"/>
      <w:r w:rsidRPr="007319FE">
        <w:rPr>
          <w:rFonts w:hint="eastAsia"/>
        </w:rPr>
        <w:t xml:space="preserve">    </w:t>
      </w:r>
      <w:r w:rsidRPr="007319FE">
        <w:t>INTEGER</w:t>
      </w:r>
      <w:r>
        <w:rPr>
          <w:rFonts w:hint="eastAsia"/>
        </w:rPr>
        <w:t xml:space="preserve">    OPTIONAL</w:t>
      </w:r>
      <w:r w:rsidRPr="007319FE">
        <w:t>}</w:t>
      </w:r>
    </w:p>
    <w:p w:rsidR="00A764C1" w:rsidRPr="007319FE" w:rsidRDefault="00A764C1" w:rsidP="00A764C1">
      <w:pPr>
        <w:pStyle w:val="IEEEStdsComputerCode"/>
      </w:pPr>
    </w:p>
    <w:p w:rsidR="00A764C1" w:rsidRPr="007319FE" w:rsidRDefault="00A764C1" w:rsidP="00A764C1">
      <w:pPr>
        <w:pStyle w:val="IEEEStdsComputerCode"/>
      </w:pPr>
      <w:r w:rsidRPr="007319FE">
        <w:rPr>
          <w:rFonts w:hint="eastAsia"/>
        </w:rPr>
        <w:t>--List of WSO for registration</w:t>
      </w:r>
    </w:p>
    <w:p w:rsidR="00A764C1" w:rsidRPr="007319FE" w:rsidRDefault="00A764C1" w:rsidP="00A764C1">
      <w:pPr>
        <w:pStyle w:val="IEEEStdsComputerCode"/>
      </w:pPr>
      <w:proofErr w:type="spellStart"/>
      <w:r w:rsidRPr="007319FE">
        <w:rPr>
          <w:rFonts w:hint="eastAsia"/>
        </w:rPr>
        <w:t>ListOfWSORegistrations</w:t>
      </w:r>
      <w:proofErr w:type="spellEnd"/>
      <w:r w:rsidRPr="007319FE">
        <w:rPr>
          <w:rFonts w:hint="eastAsia"/>
        </w:rPr>
        <w:t xml:space="preserve"> </w:t>
      </w:r>
      <w:r w:rsidRPr="007319FE">
        <w:t>::= SEQUENCE OF SEQUENCE {</w:t>
      </w:r>
    </w:p>
    <w:p w:rsidR="00A764C1" w:rsidRPr="007319FE" w:rsidRDefault="00A764C1" w:rsidP="00A764C1">
      <w:pPr>
        <w:pStyle w:val="IEEEStdsComputerCode"/>
      </w:pPr>
      <w:r w:rsidRPr="007319FE">
        <w:rPr>
          <w:rFonts w:hint="eastAsia"/>
        </w:rPr>
        <w:t xml:space="preserve">    </w:t>
      </w:r>
      <w:r w:rsidRPr="007319FE">
        <w:t>--New registration, registration update or deregistration</w:t>
      </w:r>
    </w:p>
    <w:p w:rsidR="00A764C1" w:rsidRPr="007319FE" w:rsidRDefault="00A764C1" w:rsidP="00A764C1">
      <w:pPr>
        <w:pStyle w:val="IEEEStdsComputerCode"/>
      </w:pPr>
      <w:r w:rsidRPr="007319FE">
        <w:rPr>
          <w:rFonts w:hint="eastAsia"/>
        </w:rPr>
        <w:t xml:space="preserve">    </w:t>
      </w:r>
      <w:proofErr w:type="spellStart"/>
      <w:r w:rsidRPr="007319FE">
        <w:t>operationCode</w:t>
      </w:r>
      <w:proofErr w:type="spellEnd"/>
      <w:r w:rsidRPr="007319FE">
        <w:rPr>
          <w:rFonts w:hint="eastAsia"/>
        </w:rPr>
        <w:t xml:space="preserve">    </w:t>
      </w:r>
      <w:proofErr w:type="spellStart"/>
      <w:r w:rsidRPr="007319FE">
        <w:t>OperationCode</w:t>
      </w:r>
      <w:proofErr w:type="spellEnd"/>
      <w:r>
        <w:rPr>
          <w:rFonts w:hint="eastAsia"/>
        </w:rPr>
        <w:t xml:space="preserve">    OPTIONAL</w:t>
      </w:r>
      <w:r w:rsidRPr="007319FE">
        <w:t>,</w:t>
      </w:r>
    </w:p>
    <w:p w:rsidR="00A764C1" w:rsidRPr="007319FE" w:rsidRDefault="00A764C1" w:rsidP="00A764C1">
      <w:pPr>
        <w:pStyle w:val="IEEEStdsComputerCode"/>
      </w:pPr>
      <w:r w:rsidRPr="007319FE">
        <w:rPr>
          <w:rFonts w:hint="eastAsia"/>
        </w:rPr>
        <w:t xml:space="preserve">    </w:t>
      </w:r>
      <w:r w:rsidRPr="007319FE">
        <w:t>--WSO ID</w:t>
      </w:r>
    </w:p>
    <w:p w:rsidR="00A764C1" w:rsidRPr="007319FE" w:rsidRDefault="00A764C1" w:rsidP="00A764C1">
      <w:pPr>
        <w:pStyle w:val="IEEEStdsComputerCode"/>
      </w:pPr>
      <w:r w:rsidRPr="007319FE">
        <w:rPr>
          <w:rFonts w:hint="eastAsia"/>
        </w:rPr>
        <w:t xml:space="preserve">    </w:t>
      </w:r>
      <w:proofErr w:type="spellStart"/>
      <w:r w:rsidRPr="007319FE">
        <w:t>wsoID</w:t>
      </w:r>
      <w:proofErr w:type="spellEnd"/>
      <w:r w:rsidRPr="007319FE">
        <w:rPr>
          <w:rFonts w:hint="eastAsia"/>
        </w:rPr>
        <w:t xml:space="preserve">    </w:t>
      </w:r>
      <w:r w:rsidRPr="007319FE">
        <w:t>OCTET STRING</w:t>
      </w:r>
      <w:r>
        <w:rPr>
          <w:rFonts w:hint="eastAsia"/>
        </w:rPr>
        <w:t xml:space="preserve">    OPTIONAL</w:t>
      </w:r>
      <w:r w:rsidRPr="007319FE">
        <w:t>,</w:t>
      </w:r>
    </w:p>
    <w:p w:rsidR="00A764C1" w:rsidRPr="007319FE" w:rsidRDefault="00A764C1" w:rsidP="00A764C1">
      <w:pPr>
        <w:pStyle w:val="IEEEStdsComputerCode"/>
      </w:pPr>
      <w:r w:rsidRPr="007319FE">
        <w:rPr>
          <w:rFonts w:hint="eastAsia"/>
        </w:rPr>
        <w:t xml:space="preserve">    </w:t>
      </w:r>
      <w:r w:rsidRPr="007319FE">
        <w:t>--Network technology</w:t>
      </w:r>
    </w:p>
    <w:p w:rsidR="00A764C1" w:rsidRPr="007319FE" w:rsidRDefault="00A764C1" w:rsidP="00A764C1">
      <w:pPr>
        <w:pStyle w:val="IEEEStdsComputerCode"/>
      </w:pPr>
      <w:r w:rsidRPr="007319FE">
        <w:rPr>
          <w:rFonts w:hint="eastAsia"/>
        </w:rPr>
        <w:t xml:space="preserve">    </w:t>
      </w:r>
      <w:proofErr w:type="spellStart"/>
      <w:r w:rsidRPr="007319FE">
        <w:t>networkTechnology</w:t>
      </w:r>
      <w:proofErr w:type="spellEnd"/>
      <w:r w:rsidRPr="007319FE">
        <w:rPr>
          <w:rFonts w:hint="eastAsia"/>
        </w:rPr>
        <w:t xml:space="preserve">    </w:t>
      </w:r>
      <w:proofErr w:type="spellStart"/>
      <w:r w:rsidRPr="007319FE">
        <w:t>NetworkTechnology</w:t>
      </w:r>
      <w:proofErr w:type="spellEnd"/>
      <w:r w:rsidRPr="007319FE">
        <w:rPr>
          <w:rFonts w:hint="eastAsia"/>
        </w:rPr>
        <w:t xml:space="preserve">    </w:t>
      </w:r>
      <w:r w:rsidRPr="007319FE">
        <w:t>OPTIONAL,</w:t>
      </w:r>
    </w:p>
    <w:p w:rsidR="00A764C1" w:rsidRPr="007319FE" w:rsidRDefault="00A764C1" w:rsidP="00A764C1">
      <w:pPr>
        <w:pStyle w:val="IEEEStdsComputerCode"/>
      </w:pPr>
      <w:r w:rsidRPr="007319FE">
        <w:rPr>
          <w:rFonts w:hint="eastAsia"/>
        </w:rPr>
        <w:t xml:space="preserve">    </w:t>
      </w:r>
      <w:r w:rsidRPr="007319FE">
        <w:t>--Location</w:t>
      </w:r>
    </w:p>
    <w:p w:rsidR="00A764C1" w:rsidRPr="007319FE" w:rsidRDefault="00A764C1" w:rsidP="00A764C1">
      <w:pPr>
        <w:pStyle w:val="IEEEStdsComputerCode"/>
      </w:pPr>
      <w:r w:rsidRPr="007319FE">
        <w:rPr>
          <w:rFonts w:hint="eastAsia"/>
        </w:rPr>
        <w:t xml:space="preserve">    </w:t>
      </w:r>
      <w:r w:rsidRPr="007319FE">
        <w:t>geolocation</w:t>
      </w:r>
      <w:r w:rsidRPr="007319FE">
        <w:rPr>
          <w:rFonts w:hint="eastAsia"/>
        </w:rPr>
        <w:t xml:space="preserve">    </w:t>
      </w:r>
      <w:proofErr w:type="spellStart"/>
      <w:r w:rsidRPr="007319FE">
        <w:t>Geolocation</w:t>
      </w:r>
      <w:proofErr w:type="spellEnd"/>
      <w:r w:rsidRPr="007319FE">
        <w:rPr>
          <w:rFonts w:hint="eastAsia"/>
        </w:rPr>
        <w:t xml:space="preserve">    </w:t>
      </w:r>
      <w:r w:rsidRPr="007319FE">
        <w:t>OPTIONAL,</w:t>
      </w:r>
    </w:p>
    <w:p w:rsidR="00A764C1" w:rsidRPr="007319FE" w:rsidRDefault="00A764C1" w:rsidP="00A764C1">
      <w:pPr>
        <w:pStyle w:val="IEEEStdsComputerCode"/>
      </w:pPr>
      <w:r w:rsidRPr="007319FE">
        <w:rPr>
          <w:rFonts w:hint="eastAsia"/>
        </w:rPr>
        <w:t xml:space="preserve">    </w:t>
      </w:r>
      <w:r w:rsidRPr="007319FE">
        <w:t>--Coverage area</w:t>
      </w:r>
    </w:p>
    <w:p w:rsidR="00A764C1" w:rsidRDefault="00A764C1" w:rsidP="00A764C1">
      <w:pPr>
        <w:pStyle w:val="IEEEStdsComputerCode"/>
      </w:pPr>
      <w:r w:rsidRPr="007319FE">
        <w:rPr>
          <w:rFonts w:hint="eastAsia"/>
        </w:rPr>
        <w:t xml:space="preserve">    </w:t>
      </w:r>
      <w:proofErr w:type="spellStart"/>
      <w:r w:rsidRPr="007319FE">
        <w:t>coverageArea</w:t>
      </w:r>
      <w:proofErr w:type="spellEnd"/>
      <w:r w:rsidRPr="007319FE">
        <w:rPr>
          <w:rFonts w:hint="eastAsia"/>
        </w:rPr>
        <w:t xml:space="preserve">    </w:t>
      </w:r>
      <w:proofErr w:type="spellStart"/>
      <w:r w:rsidRPr="007319FE">
        <w:t>CoverageArea</w:t>
      </w:r>
      <w:proofErr w:type="spellEnd"/>
      <w:r w:rsidRPr="007319FE">
        <w:rPr>
          <w:rFonts w:hint="eastAsia"/>
        </w:rPr>
        <w:t xml:space="preserve">    </w:t>
      </w:r>
      <w:r w:rsidRPr="007319FE">
        <w:t>OPTIONAL,</w:t>
      </w:r>
    </w:p>
    <w:p w:rsidR="00A764C1" w:rsidRPr="007C5091" w:rsidRDefault="00A764C1" w:rsidP="00A764C1">
      <w:pPr>
        <w:pStyle w:val="IEEEStdsComputerCode"/>
        <w:rPr>
          <w:lang w:val="fr-FR"/>
        </w:rPr>
      </w:pPr>
      <w:r>
        <w:rPr>
          <w:lang w:val="fr-FR"/>
        </w:rPr>
        <w:t xml:space="preserve">    -- </w:t>
      </w:r>
      <w:proofErr w:type="spellStart"/>
      <w:r>
        <w:rPr>
          <w:rFonts w:hint="eastAsia"/>
          <w:lang w:val="fr-FR"/>
        </w:rPr>
        <w:t>M</w:t>
      </w:r>
      <w:r w:rsidRPr="007C5091">
        <w:rPr>
          <w:lang w:val="fr-FR"/>
        </w:rPr>
        <w:t>obility</w:t>
      </w:r>
      <w:proofErr w:type="spellEnd"/>
      <w:r w:rsidRPr="007C5091">
        <w:rPr>
          <w:lang w:val="fr-FR"/>
        </w:rPr>
        <w:t xml:space="preserve"> information </w:t>
      </w:r>
    </w:p>
    <w:p w:rsidR="00A764C1" w:rsidRPr="001E2D7F" w:rsidRDefault="00A764C1" w:rsidP="00A764C1">
      <w:pPr>
        <w:pStyle w:val="IEEEStdsComputerCode"/>
      </w:pPr>
      <w:r>
        <w:rPr>
          <w:lang w:val="fr-FR"/>
        </w:rPr>
        <w:t xml:space="preserve">    </w:t>
      </w:r>
      <w:proofErr w:type="spellStart"/>
      <w:r w:rsidRPr="007C5091">
        <w:rPr>
          <w:lang w:val="fr-FR"/>
        </w:rPr>
        <w:t>mobility</w:t>
      </w:r>
      <w:r>
        <w:rPr>
          <w:lang w:val="fr-FR"/>
        </w:rPr>
        <w:t>Information</w:t>
      </w:r>
      <w:proofErr w:type="spellEnd"/>
      <w:r>
        <w:rPr>
          <w:lang w:val="fr-FR"/>
        </w:rPr>
        <w:t xml:space="preserve"> </w:t>
      </w:r>
      <w:proofErr w:type="spellStart"/>
      <w:r>
        <w:rPr>
          <w:lang w:val="fr-FR"/>
        </w:rPr>
        <w:t>MobilityInformation</w:t>
      </w:r>
      <w:proofErr w:type="spellEnd"/>
      <w:r w:rsidRPr="007C5091">
        <w:rPr>
          <w:lang w:val="fr-FR"/>
        </w:rPr>
        <w:t xml:space="preserve"> OPTIONAL</w:t>
      </w:r>
      <w:r>
        <w:rPr>
          <w:rFonts w:hint="eastAsia"/>
          <w:lang w:val="fr-FR"/>
        </w:rPr>
        <w:t>,</w:t>
      </w:r>
    </w:p>
    <w:p w:rsidR="00A764C1" w:rsidRPr="007319FE" w:rsidRDefault="00A764C1" w:rsidP="00A764C1">
      <w:pPr>
        <w:pStyle w:val="IEEEStdsComputerCode"/>
      </w:pPr>
      <w:r w:rsidRPr="007319FE">
        <w:rPr>
          <w:rFonts w:hint="eastAsia"/>
        </w:rPr>
        <w:t xml:space="preserve">    </w:t>
      </w:r>
      <w:r w:rsidRPr="007319FE">
        <w:t>--Installation parameters</w:t>
      </w:r>
    </w:p>
    <w:p w:rsidR="00A764C1" w:rsidRPr="007319FE" w:rsidRDefault="00A764C1" w:rsidP="00A764C1">
      <w:pPr>
        <w:pStyle w:val="IEEEStdsComputerCode"/>
      </w:pPr>
      <w:r w:rsidRPr="007319FE">
        <w:rPr>
          <w:rFonts w:hint="eastAsia"/>
        </w:rPr>
        <w:t xml:space="preserve">    </w:t>
      </w:r>
      <w:proofErr w:type="spellStart"/>
      <w:r w:rsidRPr="007319FE">
        <w:t>installationParameters</w:t>
      </w:r>
      <w:proofErr w:type="spellEnd"/>
      <w:r w:rsidRPr="007319FE">
        <w:rPr>
          <w:rFonts w:hint="eastAsia"/>
        </w:rPr>
        <w:t xml:space="preserve">    </w:t>
      </w:r>
      <w:proofErr w:type="spellStart"/>
      <w:r w:rsidRPr="007319FE">
        <w:t>InstallationParameters</w:t>
      </w:r>
      <w:proofErr w:type="spellEnd"/>
      <w:r w:rsidRPr="007319FE">
        <w:rPr>
          <w:rFonts w:hint="eastAsia"/>
        </w:rPr>
        <w:t xml:space="preserve">    </w:t>
      </w:r>
      <w:r w:rsidRPr="007319FE">
        <w:t>OPTIONAL,</w:t>
      </w:r>
    </w:p>
    <w:p w:rsidR="00A764C1" w:rsidRPr="007319FE" w:rsidRDefault="00A764C1" w:rsidP="00A764C1">
      <w:pPr>
        <w:pStyle w:val="IEEEStdsComputerCode"/>
      </w:pPr>
      <w:r w:rsidRPr="007319FE">
        <w:rPr>
          <w:rFonts w:hint="eastAsia"/>
        </w:rPr>
        <w:t xml:space="preserve">    </w:t>
      </w:r>
      <w:r w:rsidRPr="007319FE">
        <w:t>--List of available frequencies</w:t>
      </w:r>
    </w:p>
    <w:p w:rsidR="00A764C1" w:rsidRDefault="00A764C1" w:rsidP="00A764C1">
      <w:pPr>
        <w:pStyle w:val="IEEEStdsComputerCode"/>
      </w:pPr>
      <w:r w:rsidRPr="007319FE">
        <w:rPr>
          <w:rFonts w:hint="eastAsia"/>
        </w:rPr>
        <w:t xml:space="preserve">    </w:t>
      </w:r>
      <w:proofErr w:type="spellStart"/>
      <w:r w:rsidRPr="007319FE">
        <w:t>listOfAvailableFrequencies</w:t>
      </w:r>
      <w:proofErr w:type="spellEnd"/>
      <w:r w:rsidRPr="007319FE">
        <w:rPr>
          <w:rFonts w:hint="eastAsia"/>
        </w:rPr>
        <w:t xml:space="preserve">    </w:t>
      </w:r>
      <w:proofErr w:type="spellStart"/>
      <w:r w:rsidRPr="007319FE">
        <w:t>ListOfAvailableFrequencies</w:t>
      </w:r>
      <w:proofErr w:type="spellEnd"/>
      <w:r w:rsidRPr="007319FE">
        <w:rPr>
          <w:rFonts w:hint="eastAsia"/>
        </w:rPr>
        <w:t xml:space="preserve">    </w:t>
      </w:r>
      <w:r w:rsidRPr="007319FE">
        <w:t>OPTIONAL</w:t>
      </w:r>
      <w:r>
        <w:rPr>
          <w:rFonts w:hint="eastAsia"/>
        </w:rPr>
        <w:t>,</w:t>
      </w:r>
    </w:p>
    <w:p w:rsidR="00A764C1" w:rsidRDefault="00A764C1" w:rsidP="00A764C1">
      <w:pPr>
        <w:pStyle w:val="IEEEStdsComputerCode"/>
      </w:pPr>
      <w:r>
        <w:t xml:space="preserve">    -- Operating frequency if available</w:t>
      </w:r>
    </w:p>
    <w:p w:rsidR="00A764C1" w:rsidRDefault="00A764C1" w:rsidP="00A764C1">
      <w:pPr>
        <w:pStyle w:val="IEEEStdsComputerCode"/>
      </w:pPr>
      <w:r>
        <w:t xml:space="preserve">    </w:t>
      </w:r>
      <w:proofErr w:type="spellStart"/>
      <w:r>
        <w:t>operatingFrequency</w:t>
      </w:r>
      <w:proofErr w:type="spellEnd"/>
      <w:r>
        <w:t xml:space="preserve">    </w:t>
      </w:r>
      <w:proofErr w:type="spellStart"/>
      <w:r>
        <w:t>FrequencyRange</w:t>
      </w:r>
      <w:proofErr w:type="spellEnd"/>
      <w:r>
        <w:t xml:space="preserve"> </w:t>
      </w:r>
      <w:r>
        <w:rPr>
          <w:rFonts w:hint="eastAsia"/>
        </w:rPr>
        <w:t xml:space="preserve">   </w:t>
      </w:r>
      <w:r>
        <w:t>OPTIONAL,</w:t>
      </w:r>
    </w:p>
    <w:p w:rsidR="00A764C1" w:rsidRDefault="00A764C1" w:rsidP="00A764C1">
      <w:pPr>
        <w:pStyle w:val="IEEEStdsComputerCode"/>
      </w:pPr>
      <w:r>
        <w:t xml:space="preserve">    -- Upper limit of transmission power level of its operating frequency</w:t>
      </w:r>
      <w:r>
        <w:rPr>
          <w:rFonts w:hint="eastAsia"/>
        </w:rPr>
        <w:t xml:space="preserve"> [</w:t>
      </w:r>
      <w:proofErr w:type="spellStart"/>
      <w:r>
        <w:rPr>
          <w:rFonts w:hint="eastAsia"/>
        </w:rPr>
        <w:t>dBm</w:t>
      </w:r>
      <w:proofErr w:type="spellEnd"/>
      <w:r>
        <w:rPr>
          <w:rFonts w:hint="eastAsia"/>
        </w:rPr>
        <w:t>]</w:t>
      </w:r>
    </w:p>
    <w:p w:rsidR="00A764C1" w:rsidRDefault="00A764C1" w:rsidP="00A764C1">
      <w:pPr>
        <w:pStyle w:val="IEEEStdsComputerCode"/>
      </w:pPr>
      <w:r>
        <w:t xml:space="preserve">    </w:t>
      </w:r>
      <w:proofErr w:type="spellStart"/>
      <w:r>
        <w:t>txPowerLimit</w:t>
      </w:r>
      <w:proofErr w:type="spellEnd"/>
      <w:r>
        <w:t xml:space="preserve">    REAL </w:t>
      </w:r>
      <w:r>
        <w:rPr>
          <w:rFonts w:hint="eastAsia"/>
        </w:rPr>
        <w:t xml:space="preserve">   </w:t>
      </w:r>
      <w:r>
        <w:t>OPTIONAL,</w:t>
      </w:r>
    </w:p>
    <w:p w:rsidR="00A764C1" w:rsidRDefault="00A764C1" w:rsidP="00A764C1">
      <w:pPr>
        <w:pStyle w:val="IEEEStdsComputerCode"/>
      </w:pPr>
      <w:r>
        <w:t xml:space="preserve">    --Maximum number of controllable WSO</w:t>
      </w:r>
    </w:p>
    <w:p w:rsidR="00C07348" w:rsidRDefault="00A764C1" w:rsidP="00A764C1">
      <w:pPr>
        <w:pStyle w:val="IEEEStdsComputerCode"/>
      </w:pPr>
      <w:r>
        <w:t xml:space="preserve">    </w:t>
      </w:r>
      <w:proofErr w:type="spellStart"/>
      <w:r>
        <w:t>maximumNumberOfControllableWSO</w:t>
      </w:r>
      <w:proofErr w:type="spellEnd"/>
      <w:r>
        <w:t xml:space="preserve">  </w:t>
      </w:r>
      <w:r>
        <w:rPr>
          <w:rFonts w:hint="eastAsia"/>
        </w:rPr>
        <w:t xml:space="preserve"> </w:t>
      </w:r>
      <w:r>
        <w:t xml:space="preserve"> INTEGER </w:t>
      </w:r>
      <w:r>
        <w:rPr>
          <w:rFonts w:hint="eastAsia"/>
        </w:rPr>
        <w:t xml:space="preserve">   </w:t>
      </w:r>
      <w:r>
        <w:t>OPTIONAL</w:t>
      </w:r>
      <w:r w:rsidR="00C07348" w:rsidRPr="00C07348">
        <w:rPr>
          <w:u w:val="single"/>
        </w:rPr>
        <w:t>,</w:t>
      </w:r>
    </w:p>
    <w:p w:rsidR="00C07348" w:rsidRDefault="00C07348" w:rsidP="00C07348">
      <w:pPr>
        <w:pStyle w:val="IEEEStdsComputerCode"/>
      </w:pPr>
      <w:r>
        <w:t xml:space="preserve">    --Range of operation</w:t>
      </w:r>
    </w:p>
    <w:p w:rsidR="00C07348" w:rsidRPr="00C07348" w:rsidRDefault="00C07348" w:rsidP="00C07348">
      <w:pPr>
        <w:pStyle w:val="IEEEStdsComputerCode"/>
      </w:pPr>
      <w:r>
        <w:t xml:space="preserve">    </w:t>
      </w:r>
      <w:r w:rsidRPr="00C07348">
        <w:t>Range</w:t>
      </w:r>
      <w:r>
        <w:t xml:space="preserve"> </w:t>
      </w:r>
      <w:proofErr w:type="spellStart"/>
      <w:r>
        <w:t>RANGE</w:t>
      </w:r>
      <w:proofErr w:type="spellEnd"/>
      <w:r w:rsidRPr="00C07348">
        <w:t>,</w:t>
      </w:r>
    </w:p>
    <w:p w:rsidR="00C07348" w:rsidRPr="00C07348" w:rsidRDefault="00C07348" w:rsidP="00C07348">
      <w:pPr>
        <w:pStyle w:val="IEEEStdsComputerCode"/>
      </w:pPr>
      <w:r>
        <w:t xml:space="preserve">    </w:t>
      </w:r>
      <w:proofErr w:type="spellStart"/>
      <w:r w:rsidRPr="00C07348">
        <w:t>energyDetectionSuccessfulRate</w:t>
      </w:r>
      <w:proofErr w:type="spellEnd"/>
      <w:r w:rsidRPr="00C07348">
        <w:t>,</w:t>
      </w:r>
    </w:p>
    <w:p w:rsidR="00C07348" w:rsidRDefault="00C07348" w:rsidP="00C07348">
      <w:pPr>
        <w:pStyle w:val="IEEEStdsComputerCode"/>
        <w:rPr>
          <w:u w:val="single"/>
        </w:rPr>
      </w:pPr>
      <w:r>
        <w:t xml:space="preserve">    </w:t>
      </w:r>
      <w:proofErr w:type="spellStart"/>
      <w:r w:rsidRPr="00C07348">
        <w:t>activationRate</w:t>
      </w:r>
      <w:proofErr w:type="spellEnd"/>
      <w:r w:rsidRPr="00F05801">
        <w:rPr>
          <w:u w:val="single"/>
        </w:rPr>
        <w:t>,</w:t>
      </w:r>
    </w:p>
    <w:p w:rsidR="00F05801" w:rsidRPr="004700BF" w:rsidRDefault="00F05801" w:rsidP="00F05801">
      <w:pPr>
        <w:pStyle w:val="IEEEStdsComputerCode"/>
        <w:rPr>
          <w:u w:val="single"/>
        </w:rPr>
      </w:pPr>
      <w:r w:rsidRPr="00F05801">
        <w:t xml:space="preserve">    </w:t>
      </w:r>
      <w:r w:rsidRPr="004700BF">
        <w:rPr>
          <w:u w:val="single"/>
        </w:rPr>
        <w:t xml:space="preserve">--Management </w:t>
      </w:r>
      <w:r>
        <w:rPr>
          <w:u w:val="single"/>
        </w:rPr>
        <w:t>region</w:t>
      </w:r>
      <w:r w:rsidRPr="004700BF">
        <w:rPr>
          <w:u w:val="single"/>
        </w:rPr>
        <w:t xml:space="preserve"> information</w:t>
      </w:r>
    </w:p>
    <w:p w:rsidR="00F05801" w:rsidRPr="004700BF" w:rsidRDefault="00F05801" w:rsidP="00F05801">
      <w:pPr>
        <w:pStyle w:val="IEEEStdsComputerCode"/>
        <w:rPr>
          <w:u w:val="single"/>
        </w:rPr>
      </w:pPr>
      <w:r w:rsidRPr="004700BF">
        <w:t xml:space="preserve">    </w:t>
      </w:r>
      <w:r w:rsidRPr="004700BF">
        <w:tab/>
      </w:r>
      <w:r w:rsidRPr="004700BF">
        <w:tab/>
      </w:r>
      <w:r w:rsidRPr="004700BF">
        <w:rPr>
          <w:u w:val="single"/>
        </w:rPr>
        <w:t>range CHOICE {</w:t>
      </w:r>
    </w:p>
    <w:p w:rsidR="00F05801" w:rsidRPr="004700BF" w:rsidRDefault="00F05801" w:rsidP="00F05801">
      <w:pPr>
        <w:pStyle w:val="IEEEStdsComputerCode"/>
        <w:ind w:left="1843"/>
        <w:rPr>
          <w:u w:val="single"/>
        </w:rPr>
      </w:pPr>
      <w:r w:rsidRPr="004700BF">
        <w:rPr>
          <w:u w:val="single"/>
        </w:rPr>
        <w:t xml:space="preserve">--Information of the bounded area defined by the multiple </w:t>
      </w:r>
      <w:proofErr w:type="spellStart"/>
      <w:r w:rsidRPr="004700BF">
        <w:rPr>
          <w:u w:val="single"/>
        </w:rPr>
        <w:t>geolocations</w:t>
      </w:r>
      <w:proofErr w:type="spellEnd"/>
    </w:p>
    <w:p w:rsidR="00F05801" w:rsidRPr="004700BF" w:rsidRDefault="00F05801" w:rsidP="00F05801">
      <w:pPr>
        <w:pStyle w:val="IEEEStdsComputerCode"/>
        <w:ind w:left="1843"/>
        <w:rPr>
          <w:u w:val="single"/>
        </w:rPr>
      </w:pPr>
      <w:proofErr w:type="spellStart"/>
      <w:r w:rsidRPr="004700BF">
        <w:rPr>
          <w:u w:val="single"/>
        </w:rPr>
        <w:t>multipointRegion</w:t>
      </w:r>
      <w:proofErr w:type="spellEnd"/>
      <w:r w:rsidRPr="004700BF">
        <w:rPr>
          <w:u w:val="single"/>
        </w:rPr>
        <w:tab/>
        <w:t>Region,</w:t>
      </w:r>
    </w:p>
    <w:p w:rsidR="00F05801" w:rsidRPr="004700BF" w:rsidRDefault="00F05801" w:rsidP="00F05801">
      <w:pPr>
        <w:pStyle w:val="IEEEStdsComputerCode"/>
        <w:ind w:left="1843"/>
        <w:rPr>
          <w:u w:val="single"/>
        </w:rPr>
      </w:pPr>
      <w:r w:rsidRPr="004700BF">
        <w:rPr>
          <w:u w:val="single"/>
        </w:rPr>
        <w:t>--Rectangular area defined by the upper-left and lower right points of the rectangular</w:t>
      </w:r>
    </w:p>
    <w:p w:rsidR="00F05801" w:rsidRPr="004700BF" w:rsidRDefault="00F05801" w:rsidP="00F05801">
      <w:pPr>
        <w:pStyle w:val="IEEEStdsComputerCode"/>
        <w:ind w:left="1843"/>
        <w:rPr>
          <w:u w:val="single"/>
        </w:rPr>
      </w:pPr>
      <w:proofErr w:type="spellStart"/>
      <w:r w:rsidRPr="004700BF">
        <w:rPr>
          <w:u w:val="single"/>
        </w:rPr>
        <w:t>rectangularRegion</w:t>
      </w:r>
      <w:proofErr w:type="spellEnd"/>
      <w:r w:rsidRPr="004700BF">
        <w:rPr>
          <w:u w:val="single"/>
        </w:rPr>
        <w:t xml:space="preserve"> </w:t>
      </w:r>
      <w:proofErr w:type="spellStart"/>
      <w:r w:rsidRPr="004700BF">
        <w:rPr>
          <w:u w:val="single"/>
        </w:rPr>
        <w:t>RectangularRegion</w:t>
      </w:r>
      <w:proofErr w:type="spellEnd"/>
      <w:r w:rsidRPr="004700BF">
        <w:rPr>
          <w:u w:val="single"/>
        </w:rPr>
        <w:t>},</w:t>
      </w:r>
    </w:p>
    <w:p w:rsidR="00F05801" w:rsidRPr="004700BF" w:rsidRDefault="00F05801" w:rsidP="00F05801">
      <w:pPr>
        <w:pStyle w:val="IEEEStdsComputerCode"/>
        <w:ind w:left="426"/>
        <w:rPr>
          <w:u w:val="single"/>
        </w:rPr>
      </w:pPr>
      <w:r w:rsidRPr="004700BF">
        <w:rPr>
          <w:u w:val="single"/>
        </w:rPr>
        <w:t>--</w:t>
      </w:r>
      <w:r>
        <w:rPr>
          <w:u w:val="single"/>
        </w:rPr>
        <w:t>Desired e</w:t>
      </w:r>
      <w:r w:rsidRPr="004700BF">
        <w:rPr>
          <w:u w:val="single"/>
        </w:rPr>
        <w:t>nergy detection successful rate in percentage [0 ~ 100]</w:t>
      </w:r>
    </w:p>
    <w:p w:rsidR="00F05801" w:rsidRPr="004700BF" w:rsidRDefault="00F05801" w:rsidP="00F05801">
      <w:pPr>
        <w:pStyle w:val="IEEEStdsComputerCode"/>
        <w:ind w:left="426"/>
        <w:rPr>
          <w:u w:val="single"/>
        </w:rPr>
      </w:pPr>
      <w:proofErr w:type="spellStart"/>
      <w:r>
        <w:rPr>
          <w:u w:val="single"/>
        </w:rPr>
        <w:t>desiredE</w:t>
      </w:r>
      <w:r w:rsidRPr="004700BF">
        <w:rPr>
          <w:u w:val="single"/>
        </w:rPr>
        <w:t>nergyDectionSuccessRate</w:t>
      </w:r>
      <w:proofErr w:type="spellEnd"/>
      <w:r w:rsidRPr="004700BF">
        <w:rPr>
          <w:u w:val="single"/>
        </w:rPr>
        <w:tab/>
        <w:t>REAL,</w:t>
      </w:r>
    </w:p>
    <w:p w:rsidR="00F05801" w:rsidRPr="004700BF" w:rsidRDefault="00F05801" w:rsidP="00F05801">
      <w:pPr>
        <w:pStyle w:val="IEEEStdsComputerCode"/>
        <w:ind w:left="426"/>
        <w:rPr>
          <w:u w:val="single"/>
        </w:rPr>
      </w:pPr>
      <w:r w:rsidRPr="004700BF">
        <w:rPr>
          <w:u w:val="single"/>
        </w:rPr>
        <w:lastRenderedPageBreak/>
        <w:t>--Percentage of activated cells of one operator [0 ~ 100]</w:t>
      </w:r>
    </w:p>
    <w:p w:rsidR="00F05801" w:rsidRPr="00C07348" w:rsidRDefault="00F05801" w:rsidP="00F05801">
      <w:pPr>
        <w:pStyle w:val="IEEEStdsComputerCode"/>
        <w:ind w:left="426"/>
      </w:pPr>
      <w:proofErr w:type="spellStart"/>
      <w:r>
        <w:rPr>
          <w:u w:val="single"/>
        </w:rPr>
        <w:t>desiredA</w:t>
      </w:r>
      <w:r w:rsidRPr="004700BF">
        <w:rPr>
          <w:u w:val="single"/>
        </w:rPr>
        <w:t>ctivationRate</w:t>
      </w:r>
      <w:proofErr w:type="spellEnd"/>
      <w:r w:rsidRPr="004700BF">
        <w:rPr>
          <w:u w:val="single"/>
        </w:rPr>
        <w:tab/>
        <w:t>REAL</w:t>
      </w:r>
    </w:p>
    <w:p w:rsidR="00A764C1" w:rsidRPr="007319FE" w:rsidRDefault="00F05801" w:rsidP="00A764C1">
      <w:pPr>
        <w:pStyle w:val="IEEEStdsComputerCode"/>
      </w:pPr>
      <w:r>
        <w:t xml:space="preserve">    </w:t>
      </w:r>
      <w:r w:rsidR="00A764C1" w:rsidRPr="007319FE">
        <w:t>}</w:t>
      </w:r>
    </w:p>
    <w:p w:rsidR="00A764C1" w:rsidRDefault="00A764C1" w:rsidP="00031B33">
      <w:pPr>
        <w:pStyle w:val="IEEEStdsParagraph"/>
      </w:pPr>
    </w:p>
    <w:p w:rsidR="00A764C1" w:rsidRDefault="00A764C1" w:rsidP="00031B33">
      <w:pPr>
        <w:pStyle w:val="IEEEStdsParagraph"/>
      </w:pPr>
    </w:p>
    <w:p w:rsidR="00A764C1" w:rsidRPr="006E01EE" w:rsidRDefault="00A764C1" w:rsidP="00A764C1">
      <w:pPr>
        <w:pStyle w:val="IEEEStdsComputerCode"/>
        <w:rPr>
          <w:b/>
        </w:rPr>
      </w:pPr>
      <w:r w:rsidRPr="006E01EE">
        <w:rPr>
          <w:rFonts w:hint="eastAsia"/>
          <w:b/>
        </w:rPr>
        <w:t>-----------------------------------------------------------</w:t>
      </w:r>
    </w:p>
    <w:p w:rsidR="00A764C1" w:rsidRPr="006E01EE" w:rsidRDefault="00A764C1" w:rsidP="00A764C1">
      <w:pPr>
        <w:pStyle w:val="IEEEStdsComputerCode"/>
        <w:rPr>
          <w:b/>
        </w:rPr>
      </w:pPr>
      <w:r>
        <w:rPr>
          <w:rFonts w:hint="eastAsia"/>
          <w:b/>
        </w:rPr>
        <w:t>--WSO registration</w:t>
      </w:r>
    </w:p>
    <w:p w:rsidR="00A764C1" w:rsidRPr="006E01EE" w:rsidRDefault="00A764C1" w:rsidP="00A764C1">
      <w:pPr>
        <w:pStyle w:val="IEEEStdsComputerCode"/>
        <w:rPr>
          <w:b/>
        </w:rPr>
      </w:pPr>
      <w:r w:rsidRPr="006E01EE">
        <w:rPr>
          <w:rFonts w:hint="eastAsia"/>
          <w:b/>
        </w:rPr>
        <w:t>-----------------------------------------------------------</w:t>
      </w:r>
    </w:p>
    <w:p w:rsidR="00A764C1" w:rsidRDefault="00A764C1" w:rsidP="00A764C1">
      <w:pPr>
        <w:pStyle w:val="IEEEStdsComputerCode"/>
      </w:pPr>
    </w:p>
    <w:p w:rsidR="00A764C1" w:rsidRDefault="00A764C1" w:rsidP="00A764C1">
      <w:pPr>
        <w:pStyle w:val="IEEEStdsComputerCode"/>
      </w:pPr>
      <w:r>
        <w:rPr>
          <w:rFonts w:hint="eastAsia"/>
        </w:rPr>
        <w:t>--Request for registration information</w:t>
      </w:r>
    </w:p>
    <w:p w:rsidR="00A764C1" w:rsidRPr="00917120" w:rsidRDefault="00A764C1" w:rsidP="00A764C1">
      <w:pPr>
        <w:pStyle w:val="IEEEStdsComputerCode"/>
      </w:pPr>
      <w:proofErr w:type="spellStart"/>
      <w:r w:rsidRPr="00917120">
        <w:rPr>
          <w:rFonts w:hint="eastAsia"/>
        </w:rPr>
        <w:t>CxMedia</w:t>
      </w:r>
      <w:r>
        <w:rPr>
          <w:rFonts w:hint="eastAsia"/>
        </w:rPr>
        <w:t>Registration</w:t>
      </w:r>
      <w:r w:rsidRPr="00917120">
        <w:rPr>
          <w:rFonts w:hint="eastAsia"/>
        </w:rPr>
        <w:t>Request</w:t>
      </w:r>
      <w:proofErr w:type="spellEnd"/>
      <w:r w:rsidRPr="00917120">
        <w:rPr>
          <w:rFonts w:hint="eastAsia"/>
        </w:rPr>
        <w:t xml:space="preserve"> ::= SEQUENCE {}</w:t>
      </w:r>
    </w:p>
    <w:p w:rsidR="00A764C1" w:rsidRPr="00E04DE6" w:rsidRDefault="00A764C1" w:rsidP="00A764C1">
      <w:pPr>
        <w:pStyle w:val="IEEEStdsComputerCode"/>
      </w:pPr>
    </w:p>
    <w:p w:rsidR="00A764C1" w:rsidRDefault="00A764C1" w:rsidP="00A764C1">
      <w:pPr>
        <w:pStyle w:val="IEEEStdsComputerCode"/>
      </w:pPr>
      <w:r>
        <w:rPr>
          <w:rFonts w:hint="eastAsia"/>
        </w:rPr>
        <w:t>--Registration information</w:t>
      </w:r>
    </w:p>
    <w:p w:rsidR="00A764C1" w:rsidRPr="00917120" w:rsidRDefault="00A764C1" w:rsidP="00A764C1">
      <w:pPr>
        <w:pStyle w:val="IEEEStdsComputerCode"/>
      </w:pPr>
      <w:proofErr w:type="spellStart"/>
      <w:r w:rsidRPr="00917120">
        <w:rPr>
          <w:rFonts w:hint="eastAsia"/>
        </w:rPr>
        <w:t>CxMedia</w:t>
      </w:r>
      <w:r>
        <w:rPr>
          <w:rFonts w:hint="eastAsia"/>
        </w:rPr>
        <w:t>Registration</w:t>
      </w:r>
      <w:r w:rsidRPr="00917120">
        <w:rPr>
          <w:rFonts w:hint="eastAsia"/>
        </w:rPr>
        <w:t>Response</w:t>
      </w:r>
      <w:proofErr w:type="spellEnd"/>
      <w:r w:rsidRPr="00917120">
        <w:rPr>
          <w:rFonts w:hint="eastAsia"/>
        </w:rPr>
        <w:t xml:space="preserve"> ::= SEQUENCE </w:t>
      </w:r>
      <w:r>
        <w:rPr>
          <w:rFonts w:hint="eastAsia"/>
        </w:rPr>
        <w:t xml:space="preserve">OF SEQUENCE </w:t>
      </w:r>
      <w:r w:rsidRPr="00917120">
        <w:rPr>
          <w:rFonts w:hint="eastAsia"/>
        </w:rPr>
        <w:t>{</w:t>
      </w:r>
    </w:p>
    <w:p w:rsidR="00A764C1" w:rsidRDefault="00A764C1" w:rsidP="00A764C1">
      <w:pPr>
        <w:pStyle w:val="IEEEStdsComputerCode"/>
      </w:pPr>
      <w:r>
        <w:rPr>
          <w:rFonts w:hint="eastAsia"/>
        </w:rPr>
        <w:t xml:space="preserve">    --WSO ID</w:t>
      </w:r>
    </w:p>
    <w:p w:rsidR="00A764C1" w:rsidRDefault="00A764C1" w:rsidP="00A764C1">
      <w:pPr>
        <w:pStyle w:val="IEEEStdsComputerCode"/>
      </w:pPr>
      <w:r>
        <w:rPr>
          <w:rFonts w:hint="eastAsia"/>
        </w:rPr>
        <w:t xml:space="preserve">    </w:t>
      </w:r>
      <w:proofErr w:type="spellStart"/>
      <w:r>
        <w:rPr>
          <w:rFonts w:hint="eastAsia"/>
        </w:rPr>
        <w:t>wsoID</w:t>
      </w:r>
      <w:proofErr w:type="spellEnd"/>
      <w:r>
        <w:rPr>
          <w:rFonts w:hint="eastAsia"/>
        </w:rPr>
        <w:t xml:space="preserve">    </w:t>
      </w:r>
      <w:r w:rsidRPr="00917120">
        <w:rPr>
          <w:rFonts w:hint="eastAsia"/>
        </w:rPr>
        <w:t>OCTET STRING</w:t>
      </w:r>
      <w:r>
        <w:rPr>
          <w:rFonts w:hint="eastAsia"/>
        </w:rPr>
        <w:t xml:space="preserve">    OPTIONAL</w:t>
      </w:r>
      <w:r w:rsidRPr="00917120">
        <w:rPr>
          <w:rFonts w:hint="eastAsia"/>
        </w:rPr>
        <w:t>,</w:t>
      </w:r>
    </w:p>
    <w:p w:rsidR="00A764C1" w:rsidRDefault="00A764C1" w:rsidP="00A764C1">
      <w:pPr>
        <w:pStyle w:val="IEEEStdsComputerCode"/>
      </w:pPr>
      <w:r>
        <w:rPr>
          <w:rFonts w:hint="eastAsia"/>
        </w:rPr>
        <w:t xml:space="preserve">    --Network ID</w:t>
      </w:r>
    </w:p>
    <w:p w:rsidR="00A764C1" w:rsidRPr="00917120" w:rsidRDefault="00A764C1" w:rsidP="00A764C1">
      <w:pPr>
        <w:pStyle w:val="IEEEStdsComputerCode"/>
      </w:pPr>
      <w:r>
        <w:rPr>
          <w:rFonts w:hint="eastAsia"/>
        </w:rPr>
        <w:t xml:space="preserve">    </w:t>
      </w:r>
      <w:proofErr w:type="spellStart"/>
      <w:r w:rsidRPr="00917120">
        <w:rPr>
          <w:rFonts w:hint="eastAsia"/>
        </w:rPr>
        <w:t>networkID</w:t>
      </w:r>
      <w:proofErr w:type="spellEnd"/>
      <w:r>
        <w:rPr>
          <w:rFonts w:hint="eastAsia"/>
        </w:rPr>
        <w:t xml:space="preserve">    </w:t>
      </w:r>
      <w:r w:rsidRPr="00917120">
        <w:rPr>
          <w:rFonts w:hint="eastAsia"/>
        </w:rPr>
        <w:t>OCTET STRING</w:t>
      </w:r>
      <w:r w:rsidRPr="00554A86">
        <w:t xml:space="preserve"> </w:t>
      </w:r>
      <w:r>
        <w:rPr>
          <w:rFonts w:hint="eastAsia"/>
        </w:rPr>
        <w:t xml:space="preserve">   </w:t>
      </w:r>
      <w:r w:rsidRPr="00554A86">
        <w:t>OPTIONAL</w:t>
      </w:r>
      <w:r w:rsidRPr="00917120">
        <w:rPr>
          <w:rFonts w:hint="eastAsia"/>
        </w:rPr>
        <w:t>,</w:t>
      </w:r>
    </w:p>
    <w:p w:rsidR="00A764C1" w:rsidRDefault="00A764C1" w:rsidP="00A764C1">
      <w:pPr>
        <w:pStyle w:val="IEEEStdsComputerCode"/>
      </w:pPr>
      <w:r>
        <w:rPr>
          <w:rFonts w:hint="eastAsia"/>
        </w:rPr>
        <w:t xml:space="preserve">    --Network technology</w:t>
      </w:r>
    </w:p>
    <w:p w:rsidR="00A764C1" w:rsidRPr="00917120" w:rsidRDefault="00A764C1" w:rsidP="00A764C1">
      <w:pPr>
        <w:pStyle w:val="IEEEStdsComputerCode"/>
      </w:pPr>
      <w:r>
        <w:rPr>
          <w:rFonts w:hint="eastAsia"/>
        </w:rPr>
        <w:t xml:space="preserve">    </w:t>
      </w:r>
      <w:proofErr w:type="spellStart"/>
      <w:r w:rsidRPr="00917120">
        <w:rPr>
          <w:rFonts w:hint="eastAsia"/>
        </w:rPr>
        <w:t>networkTechnology</w:t>
      </w:r>
      <w:proofErr w:type="spellEnd"/>
      <w:r>
        <w:rPr>
          <w:rFonts w:hint="eastAsia"/>
        </w:rPr>
        <w:t xml:space="preserve">    </w:t>
      </w:r>
      <w:proofErr w:type="spellStart"/>
      <w:r w:rsidRPr="00917120">
        <w:rPr>
          <w:rFonts w:hint="eastAsia"/>
        </w:rPr>
        <w:t>NetworkTechnology</w:t>
      </w:r>
      <w:proofErr w:type="spellEnd"/>
      <w:r w:rsidRPr="00554A86">
        <w:t xml:space="preserve"> </w:t>
      </w:r>
      <w:r>
        <w:rPr>
          <w:rFonts w:hint="eastAsia"/>
        </w:rPr>
        <w:t xml:space="preserve">   </w:t>
      </w:r>
      <w:r w:rsidRPr="00554A86">
        <w:t>OPTIONAL</w:t>
      </w:r>
      <w:r w:rsidRPr="00917120">
        <w:rPr>
          <w:rFonts w:hint="eastAsia"/>
        </w:rPr>
        <w:t>,</w:t>
      </w:r>
    </w:p>
    <w:p w:rsidR="00A764C1" w:rsidRDefault="00A764C1" w:rsidP="00A764C1">
      <w:pPr>
        <w:pStyle w:val="IEEEStdsComputerCode"/>
      </w:pPr>
      <w:r>
        <w:t xml:space="preserve">    --Network type</w:t>
      </w:r>
    </w:p>
    <w:p w:rsidR="00A764C1" w:rsidRDefault="00A764C1" w:rsidP="00A764C1">
      <w:pPr>
        <w:pStyle w:val="IEEEStdsComputerCode"/>
      </w:pPr>
      <w:r>
        <w:t xml:space="preserve">    </w:t>
      </w:r>
      <w:proofErr w:type="spellStart"/>
      <w:r>
        <w:t>networkType</w:t>
      </w:r>
      <w:proofErr w:type="spellEnd"/>
      <w:r>
        <w:t xml:space="preserve">  </w:t>
      </w:r>
      <w:r>
        <w:rPr>
          <w:rFonts w:hint="eastAsia"/>
        </w:rPr>
        <w:t xml:space="preserve"> </w:t>
      </w:r>
      <w:r>
        <w:t xml:space="preserve"> </w:t>
      </w:r>
      <w:proofErr w:type="spellStart"/>
      <w:r>
        <w:t>NetworkType</w:t>
      </w:r>
      <w:proofErr w:type="spellEnd"/>
      <w:r>
        <w:rPr>
          <w:rFonts w:hint="eastAsia"/>
        </w:rPr>
        <w:t xml:space="preserve">    OPTIONAL,</w:t>
      </w:r>
    </w:p>
    <w:p w:rsidR="00A764C1" w:rsidRDefault="00A764C1" w:rsidP="00A764C1">
      <w:pPr>
        <w:pStyle w:val="IEEEStdsComputerCode"/>
      </w:pPr>
      <w:r>
        <w:rPr>
          <w:rFonts w:hint="eastAsia"/>
        </w:rPr>
        <w:t xml:space="preserve">    --Geolocation</w:t>
      </w:r>
    </w:p>
    <w:p w:rsidR="00A764C1" w:rsidRPr="00E72187" w:rsidRDefault="00A764C1" w:rsidP="00A764C1">
      <w:pPr>
        <w:pStyle w:val="IEEEStdsComputerCode"/>
      </w:pPr>
      <w:r w:rsidRPr="00521991">
        <w:t xml:space="preserve">    </w:t>
      </w:r>
      <w:r>
        <w:rPr>
          <w:rFonts w:hint="eastAsia"/>
        </w:rPr>
        <w:t>g</w:t>
      </w:r>
      <w:r w:rsidRPr="00E72187">
        <w:t>eolocation</w:t>
      </w:r>
      <w:r w:rsidRPr="00521991">
        <w:t xml:space="preserve">    </w:t>
      </w:r>
      <w:proofErr w:type="spellStart"/>
      <w:r w:rsidRPr="00E72187">
        <w:t>Geolocation</w:t>
      </w:r>
      <w:proofErr w:type="spellEnd"/>
      <w:r>
        <w:rPr>
          <w:rFonts w:hint="eastAsia"/>
        </w:rPr>
        <w:t xml:space="preserve">    OPTIONAL</w:t>
      </w:r>
      <w:r w:rsidRPr="00E72187">
        <w:t>,</w:t>
      </w:r>
    </w:p>
    <w:p w:rsidR="00A764C1" w:rsidRDefault="00A764C1" w:rsidP="00A764C1">
      <w:pPr>
        <w:pStyle w:val="IEEEStdsComputerCode"/>
      </w:pPr>
      <w:r>
        <w:t xml:space="preserve">    --Discovery information</w:t>
      </w:r>
    </w:p>
    <w:p w:rsidR="00A764C1" w:rsidRDefault="00A764C1" w:rsidP="00A764C1">
      <w:pPr>
        <w:pStyle w:val="IEEEStdsComputerCode"/>
      </w:pPr>
      <w:r>
        <w:t xml:space="preserve">    </w:t>
      </w:r>
      <w:proofErr w:type="spellStart"/>
      <w:r>
        <w:t>discoveryInformation</w:t>
      </w:r>
      <w:proofErr w:type="spellEnd"/>
      <w:r>
        <w:t xml:space="preserve">  </w:t>
      </w:r>
      <w:r>
        <w:rPr>
          <w:rFonts w:hint="eastAsia"/>
        </w:rPr>
        <w:t xml:space="preserve"> </w:t>
      </w:r>
      <w:r>
        <w:t xml:space="preserve"> </w:t>
      </w:r>
      <w:proofErr w:type="spellStart"/>
      <w:r>
        <w:t>DiscoveryInformation</w:t>
      </w:r>
      <w:proofErr w:type="spellEnd"/>
      <w:r>
        <w:rPr>
          <w:rFonts w:hint="eastAsia"/>
        </w:rPr>
        <w:t xml:space="preserve">    OPTIONAL</w:t>
      </w:r>
      <w:r>
        <w:t>,</w:t>
      </w:r>
    </w:p>
    <w:p w:rsidR="00A764C1" w:rsidRDefault="00A764C1" w:rsidP="00A764C1">
      <w:pPr>
        <w:pStyle w:val="IEEEStdsComputerCode"/>
      </w:pPr>
      <w:r>
        <w:rPr>
          <w:rFonts w:hint="eastAsia"/>
        </w:rPr>
        <w:t xml:space="preserve">    --Coverage area</w:t>
      </w:r>
    </w:p>
    <w:p w:rsidR="00A764C1" w:rsidRDefault="00A764C1" w:rsidP="00A764C1">
      <w:pPr>
        <w:pStyle w:val="IEEEStdsComputerCode"/>
      </w:pPr>
      <w:r w:rsidRPr="00521991">
        <w:t xml:space="preserve">    </w:t>
      </w:r>
      <w:proofErr w:type="spellStart"/>
      <w:r>
        <w:rPr>
          <w:rFonts w:hint="eastAsia"/>
        </w:rPr>
        <w:t>coverageArea</w:t>
      </w:r>
      <w:proofErr w:type="spellEnd"/>
      <w:r w:rsidRPr="00521991">
        <w:t xml:space="preserve">    </w:t>
      </w:r>
      <w:proofErr w:type="spellStart"/>
      <w:r>
        <w:rPr>
          <w:rFonts w:hint="eastAsia"/>
        </w:rPr>
        <w:t>CoverageArea</w:t>
      </w:r>
      <w:proofErr w:type="spellEnd"/>
      <w:r>
        <w:rPr>
          <w:rFonts w:hint="eastAsia"/>
        </w:rPr>
        <w:t xml:space="preserve">    OPTIONAL</w:t>
      </w:r>
      <w:r w:rsidRPr="00E72187">
        <w:t>,</w:t>
      </w:r>
    </w:p>
    <w:p w:rsidR="00A764C1" w:rsidRDefault="00A764C1" w:rsidP="00A764C1">
      <w:pPr>
        <w:pStyle w:val="IEEEStdsComputerCode"/>
      </w:pPr>
      <w:r>
        <w:rPr>
          <w:rFonts w:hint="eastAsia"/>
        </w:rPr>
        <w:t xml:space="preserve">    --Installation parameters</w:t>
      </w:r>
    </w:p>
    <w:p w:rsidR="00A764C1" w:rsidRPr="00E72187" w:rsidRDefault="00A764C1" w:rsidP="00A764C1">
      <w:pPr>
        <w:pStyle w:val="IEEEStdsComputerCode"/>
      </w:pPr>
      <w:r>
        <w:rPr>
          <w:rFonts w:hint="eastAsia"/>
        </w:rPr>
        <w:t xml:space="preserve">    </w:t>
      </w:r>
      <w:proofErr w:type="spellStart"/>
      <w:r>
        <w:rPr>
          <w:rFonts w:hint="eastAsia"/>
        </w:rPr>
        <w:t>installationParameters</w:t>
      </w:r>
      <w:proofErr w:type="spellEnd"/>
      <w:r>
        <w:rPr>
          <w:rFonts w:hint="eastAsia"/>
        </w:rPr>
        <w:t xml:space="preserve">    </w:t>
      </w:r>
      <w:proofErr w:type="spellStart"/>
      <w:r>
        <w:rPr>
          <w:rFonts w:hint="eastAsia"/>
        </w:rPr>
        <w:t>InstallationParameters</w:t>
      </w:r>
      <w:proofErr w:type="spellEnd"/>
      <w:r>
        <w:rPr>
          <w:rFonts w:hint="eastAsia"/>
        </w:rPr>
        <w:t xml:space="preserve">    OPTIONAL,</w:t>
      </w:r>
    </w:p>
    <w:p w:rsidR="00A764C1" w:rsidRDefault="00A764C1" w:rsidP="00A764C1">
      <w:pPr>
        <w:pStyle w:val="IEEEStdsComputerCode"/>
      </w:pPr>
      <w:r>
        <w:rPr>
          <w:rFonts w:hint="eastAsia"/>
        </w:rPr>
        <w:t xml:space="preserve">    --List of available frequencies</w:t>
      </w:r>
    </w:p>
    <w:p w:rsidR="00A764C1" w:rsidRPr="00917120" w:rsidRDefault="00A764C1" w:rsidP="00A764C1">
      <w:pPr>
        <w:pStyle w:val="IEEEStdsComputerCode"/>
      </w:pPr>
      <w:r>
        <w:rPr>
          <w:rFonts w:hint="eastAsia"/>
        </w:rPr>
        <w:t xml:space="preserve">    </w:t>
      </w:r>
      <w:proofErr w:type="spellStart"/>
      <w:r>
        <w:rPr>
          <w:rFonts w:hint="eastAsia"/>
        </w:rPr>
        <w:t>listOfA</w:t>
      </w:r>
      <w:r w:rsidRPr="00917120">
        <w:rPr>
          <w:rFonts w:hint="eastAsia"/>
        </w:rPr>
        <w:t>vailable</w:t>
      </w:r>
      <w:r>
        <w:rPr>
          <w:rFonts w:hint="eastAsia"/>
        </w:rPr>
        <w:t>Frequencies</w:t>
      </w:r>
      <w:proofErr w:type="spellEnd"/>
      <w:r>
        <w:rPr>
          <w:rFonts w:hint="eastAsia"/>
        </w:rPr>
        <w:t xml:space="preserve">  </w:t>
      </w:r>
      <w:proofErr w:type="spellStart"/>
      <w:r>
        <w:rPr>
          <w:rFonts w:hint="eastAsia"/>
        </w:rPr>
        <w:t>ListOf</w:t>
      </w:r>
      <w:r w:rsidRPr="00917120">
        <w:rPr>
          <w:rFonts w:hint="eastAsia"/>
        </w:rPr>
        <w:t>Available</w:t>
      </w:r>
      <w:r>
        <w:rPr>
          <w:rFonts w:hint="eastAsia"/>
        </w:rPr>
        <w:t>Frequencies</w:t>
      </w:r>
      <w:proofErr w:type="spellEnd"/>
      <w:r>
        <w:rPr>
          <w:rFonts w:hint="eastAsia"/>
        </w:rPr>
        <w:t xml:space="preserve">  OPTIONAL</w:t>
      </w:r>
      <w:r w:rsidRPr="00917120">
        <w:rPr>
          <w:rFonts w:hint="eastAsia"/>
        </w:rPr>
        <w:t>,</w:t>
      </w:r>
    </w:p>
    <w:p w:rsidR="00A764C1" w:rsidRDefault="00A764C1" w:rsidP="00A764C1">
      <w:pPr>
        <w:pStyle w:val="IEEEStdsComputerCode"/>
      </w:pPr>
      <w:r>
        <w:rPr>
          <w:rFonts w:hint="eastAsia"/>
        </w:rPr>
        <w:t xml:space="preserve">    --List of operating frequencies</w:t>
      </w:r>
    </w:p>
    <w:p w:rsidR="00A764C1" w:rsidRPr="00917120" w:rsidRDefault="00A764C1" w:rsidP="00A764C1">
      <w:pPr>
        <w:pStyle w:val="IEEEStdsComputerCode"/>
      </w:pPr>
      <w:r>
        <w:rPr>
          <w:rFonts w:hint="eastAsia"/>
        </w:rPr>
        <w:t xml:space="preserve">    </w:t>
      </w:r>
      <w:proofErr w:type="spellStart"/>
      <w:r w:rsidRPr="00917120">
        <w:rPr>
          <w:rFonts w:hint="eastAsia"/>
        </w:rPr>
        <w:t>listOfOperatingFrequencies</w:t>
      </w:r>
      <w:proofErr w:type="spellEnd"/>
      <w:r>
        <w:rPr>
          <w:rFonts w:hint="eastAsia"/>
        </w:rPr>
        <w:t xml:space="preserve">  </w:t>
      </w:r>
      <w:proofErr w:type="spellStart"/>
      <w:r w:rsidRPr="00917120">
        <w:rPr>
          <w:rFonts w:hint="eastAsia"/>
        </w:rPr>
        <w:t>ListOfOperatingFrequencies</w:t>
      </w:r>
      <w:proofErr w:type="spellEnd"/>
      <w:r w:rsidRPr="00917120">
        <w:rPr>
          <w:rFonts w:hint="eastAsia"/>
        </w:rPr>
        <w:t xml:space="preserve"> </w:t>
      </w:r>
      <w:r>
        <w:rPr>
          <w:rFonts w:hint="eastAsia"/>
        </w:rPr>
        <w:t xml:space="preserve"> </w:t>
      </w:r>
      <w:r w:rsidRPr="00917120">
        <w:rPr>
          <w:rFonts w:hint="eastAsia"/>
        </w:rPr>
        <w:t>OPTIONAL,</w:t>
      </w:r>
    </w:p>
    <w:p w:rsidR="00A764C1" w:rsidRDefault="00A764C1" w:rsidP="00A764C1">
      <w:pPr>
        <w:pStyle w:val="IEEEStdsComputerCode"/>
      </w:pPr>
      <w:r>
        <w:t xml:space="preserve">    --List of available channel number</w:t>
      </w:r>
    </w:p>
    <w:p w:rsidR="00A764C1" w:rsidRDefault="00A764C1" w:rsidP="00A764C1">
      <w:pPr>
        <w:pStyle w:val="IEEEStdsComputerCode"/>
      </w:pPr>
      <w:r>
        <w:t xml:space="preserve">    </w:t>
      </w:r>
      <w:proofErr w:type="spellStart"/>
      <w:r>
        <w:t>listOfAvailableChNumbers</w:t>
      </w:r>
      <w:proofErr w:type="spellEnd"/>
      <w:r>
        <w:t xml:space="preserve">    </w:t>
      </w:r>
      <w:proofErr w:type="spellStart"/>
      <w:r>
        <w:t>ListOfAvailableChNumbers</w:t>
      </w:r>
      <w:proofErr w:type="spellEnd"/>
      <w:r>
        <w:rPr>
          <w:rFonts w:hint="eastAsia"/>
        </w:rPr>
        <w:t xml:space="preserve">    OPTIONAL</w:t>
      </w:r>
      <w:r>
        <w:t>,</w:t>
      </w:r>
    </w:p>
    <w:p w:rsidR="00A764C1" w:rsidRDefault="00A764C1" w:rsidP="00A764C1">
      <w:pPr>
        <w:pStyle w:val="IEEEStdsComputerCode"/>
      </w:pPr>
      <w:r>
        <w:t xml:space="preserve">    --List of supported channel number</w:t>
      </w:r>
    </w:p>
    <w:p w:rsidR="00A764C1" w:rsidRDefault="00A764C1" w:rsidP="00A764C1">
      <w:pPr>
        <w:pStyle w:val="IEEEStdsComputerCode"/>
      </w:pPr>
      <w:r>
        <w:t xml:space="preserve">    </w:t>
      </w:r>
      <w:proofErr w:type="spellStart"/>
      <w:r>
        <w:t>listOfSupportedChNumbers</w:t>
      </w:r>
      <w:proofErr w:type="spellEnd"/>
      <w:r>
        <w:t xml:space="preserve">    SEQUENCE OF INTEGER</w:t>
      </w:r>
      <w:r>
        <w:rPr>
          <w:rFonts w:hint="eastAsia"/>
        </w:rPr>
        <w:t xml:space="preserve">    OPTIONAL</w:t>
      </w:r>
      <w:r>
        <w:t>,</w:t>
      </w:r>
    </w:p>
    <w:p w:rsidR="00A764C1" w:rsidRPr="00B200F5" w:rsidRDefault="00A764C1" w:rsidP="00A764C1">
      <w:pPr>
        <w:pStyle w:val="IEEEStdsComputerCode"/>
      </w:pPr>
      <w:r>
        <w:t xml:space="preserve">    </w:t>
      </w:r>
      <w:r w:rsidRPr="00B200F5">
        <w:rPr>
          <w:rFonts w:hint="eastAsia"/>
        </w:rPr>
        <w:t xml:space="preserve">-- List of supported </w:t>
      </w:r>
      <w:r>
        <w:rPr>
          <w:rFonts w:hint="eastAsia"/>
        </w:rPr>
        <w:t>frequencies</w:t>
      </w:r>
    </w:p>
    <w:p w:rsidR="00A764C1" w:rsidRDefault="00A764C1" w:rsidP="00A764C1">
      <w:pPr>
        <w:pStyle w:val="IEEEStdsComputerCode"/>
      </w:pPr>
      <w:r>
        <w:t xml:space="preserve">    </w:t>
      </w:r>
      <w:proofErr w:type="spellStart"/>
      <w:r>
        <w:t>listOfSuppFrequencies</w:t>
      </w:r>
      <w:proofErr w:type="spellEnd"/>
      <w:r>
        <w:rPr>
          <w:rFonts w:hint="eastAsia"/>
        </w:rPr>
        <w:t xml:space="preserve">    </w:t>
      </w:r>
      <w:proofErr w:type="spellStart"/>
      <w:r>
        <w:t>ListOfSupportedFrequencies</w:t>
      </w:r>
      <w:proofErr w:type="spellEnd"/>
      <w:r>
        <w:rPr>
          <w:rFonts w:hint="eastAsia"/>
        </w:rPr>
        <w:t xml:space="preserve"> OPTIONAL</w:t>
      </w:r>
      <w:r>
        <w:t>,</w:t>
      </w:r>
    </w:p>
    <w:p w:rsidR="00A764C1" w:rsidRDefault="00A764C1" w:rsidP="00A764C1">
      <w:pPr>
        <w:pStyle w:val="IEEEStdsComputerCode"/>
      </w:pPr>
      <w:r>
        <w:t xml:space="preserve">    --List of operating channel number</w:t>
      </w:r>
    </w:p>
    <w:p w:rsidR="00A764C1" w:rsidRDefault="00A764C1" w:rsidP="00A764C1">
      <w:pPr>
        <w:pStyle w:val="IEEEStdsComputerCode"/>
      </w:pPr>
      <w:r>
        <w:t xml:space="preserve">    </w:t>
      </w:r>
      <w:proofErr w:type="spellStart"/>
      <w:r>
        <w:t>listOfOperatingChNumbers</w:t>
      </w:r>
      <w:proofErr w:type="spellEnd"/>
      <w:r>
        <w:t xml:space="preserve">    </w:t>
      </w:r>
      <w:proofErr w:type="spellStart"/>
      <w:r>
        <w:t>ListOfOperatingChNumbers</w:t>
      </w:r>
      <w:proofErr w:type="spellEnd"/>
      <w:r>
        <w:rPr>
          <w:rFonts w:hint="eastAsia"/>
        </w:rPr>
        <w:t xml:space="preserve">    OPTIONAL</w:t>
      </w:r>
      <w:r>
        <w:t>,</w:t>
      </w:r>
    </w:p>
    <w:p w:rsidR="00A764C1" w:rsidRDefault="00A764C1" w:rsidP="00A764C1">
      <w:pPr>
        <w:pStyle w:val="IEEEStdsComputerCode"/>
      </w:pPr>
      <w:r>
        <w:rPr>
          <w:rFonts w:hint="eastAsia"/>
        </w:rPr>
        <w:t xml:space="preserve">    --Transmission schedule is supported or not</w:t>
      </w:r>
    </w:p>
    <w:p w:rsidR="00A764C1" w:rsidRPr="00917120" w:rsidRDefault="00A764C1" w:rsidP="00A764C1">
      <w:pPr>
        <w:pStyle w:val="IEEEStdsComputerCode"/>
      </w:pPr>
      <w:r>
        <w:rPr>
          <w:rFonts w:hint="eastAsia"/>
        </w:rPr>
        <w:t xml:space="preserve">    </w:t>
      </w:r>
      <w:proofErr w:type="spellStart"/>
      <w:r w:rsidRPr="00917120">
        <w:rPr>
          <w:rFonts w:hint="eastAsia"/>
        </w:rPr>
        <w:t>txScheduleSupported</w:t>
      </w:r>
      <w:proofErr w:type="spellEnd"/>
      <w:r>
        <w:rPr>
          <w:rFonts w:hint="eastAsia"/>
        </w:rPr>
        <w:t xml:space="preserve">    </w:t>
      </w:r>
      <w:r w:rsidRPr="00917120">
        <w:rPr>
          <w:rFonts w:hint="eastAsia"/>
        </w:rPr>
        <w:t>BOOLEAN</w:t>
      </w:r>
      <w:r>
        <w:rPr>
          <w:rFonts w:hint="eastAsia"/>
        </w:rPr>
        <w:t xml:space="preserve">    OPTIONAL</w:t>
      </w:r>
      <w:r w:rsidRPr="00917120">
        <w:rPr>
          <w:rFonts w:hint="eastAsia"/>
        </w:rPr>
        <w:t>,</w:t>
      </w:r>
    </w:p>
    <w:p w:rsidR="00A764C1" w:rsidRDefault="00A764C1" w:rsidP="00A764C1">
      <w:pPr>
        <w:pStyle w:val="IEEEStdsComputerCode"/>
      </w:pPr>
      <w:r>
        <w:t xml:space="preserve">    --Measurement capability</w:t>
      </w:r>
    </w:p>
    <w:p w:rsidR="00A764C1" w:rsidRDefault="00A764C1" w:rsidP="00A764C1">
      <w:pPr>
        <w:pStyle w:val="IEEEStdsComputerCode"/>
      </w:pPr>
      <w:r>
        <w:t xml:space="preserve">    </w:t>
      </w:r>
      <w:proofErr w:type="spellStart"/>
      <w:r>
        <w:t>measurementCapability</w:t>
      </w:r>
      <w:proofErr w:type="spellEnd"/>
      <w:r>
        <w:t xml:space="preserve">    </w:t>
      </w:r>
      <w:proofErr w:type="spellStart"/>
      <w:r>
        <w:t>MeasurementCapability</w:t>
      </w:r>
      <w:proofErr w:type="spellEnd"/>
      <w:r>
        <w:rPr>
          <w:rFonts w:hint="eastAsia"/>
        </w:rPr>
        <w:t xml:space="preserve">    OPTIONAL,</w:t>
      </w:r>
    </w:p>
    <w:p w:rsidR="00A764C1" w:rsidRDefault="00A764C1" w:rsidP="00A764C1">
      <w:pPr>
        <w:pStyle w:val="IEEEStdsComputerCode"/>
      </w:pPr>
      <w:r>
        <w:rPr>
          <w:rFonts w:hint="eastAsia"/>
        </w:rPr>
        <w:t xml:space="preserve">    --Required resource</w:t>
      </w:r>
    </w:p>
    <w:p w:rsidR="00A764C1" w:rsidRDefault="00A764C1" w:rsidP="00A764C1">
      <w:pPr>
        <w:pStyle w:val="IEEEStdsComputerCode"/>
      </w:pPr>
      <w:r>
        <w:rPr>
          <w:rFonts w:hint="eastAsia"/>
        </w:rPr>
        <w:t xml:space="preserve">    </w:t>
      </w:r>
      <w:proofErr w:type="spellStart"/>
      <w:r w:rsidRPr="00917120">
        <w:rPr>
          <w:rFonts w:hint="eastAsia"/>
        </w:rPr>
        <w:t>requiredResource</w:t>
      </w:r>
      <w:proofErr w:type="spellEnd"/>
      <w:r>
        <w:rPr>
          <w:rFonts w:hint="eastAsia"/>
        </w:rPr>
        <w:t xml:space="preserve">    </w:t>
      </w:r>
      <w:proofErr w:type="spellStart"/>
      <w:r w:rsidRPr="00917120">
        <w:rPr>
          <w:rFonts w:hint="eastAsia"/>
        </w:rPr>
        <w:t>RequiredResource</w:t>
      </w:r>
      <w:proofErr w:type="spellEnd"/>
      <w:r>
        <w:t>,</w:t>
      </w:r>
    </w:p>
    <w:p w:rsidR="00A764C1" w:rsidRDefault="00A764C1" w:rsidP="00A764C1">
      <w:pPr>
        <w:pStyle w:val="IEEEStdsComputerCode"/>
      </w:pPr>
      <w:r>
        <w:t xml:space="preserve">    --Mobility Information</w:t>
      </w:r>
    </w:p>
    <w:p w:rsidR="00A764C1" w:rsidRDefault="00A764C1" w:rsidP="00A764C1">
      <w:pPr>
        <w:pStyle w:val="IEEEStdsComputerCode"/>
        <w:rPr>
          <w:u w:val="single"/>
        </w:rPr>
      </w:pPr>
      <w:r>
        <w:t xml:space="preserve">    </w:t>
      </w:r>
      <w:proofErr w:type="spellStart"/>
      <w:r>
        <w:rPr>
          <w:rFonts w:hint="eastAsia"/>
        </w:rPr>
        <w:t>m</w:t>
      </w:r>
      <w:r>
        <w:t>obilityInformation</w:t>
      </w:r>
      <w:proofErr w:type="spellEnd"/>
      <w:r>
        <w:rPr>
          <w:rFonts w:hint="eastAsia"/>
        </w:rPr>
        <w:t xml:space="preserve">    </w:t>
      </w:r>
      <w:proofErr w:type="spellStart"/>
      <w:r>
        <w:rPr>
          <w:rFonts w:hint="eastAsia"/>
        </w:rPr>
        <w:t>MobilityInformation</w:t>
      </w:r>
      <w:proofErr w:type="spellEnd"/>
      <w:r>
        <w:rPr>
          <w:rFonts w:hint="eastAsia"/>
        </w:rPr>
        <w:t xml:space="preserve">    OPTIONAL</w:t>
      </w:r>
      <w:r w:rsidR="004700BF" w:rsidRPr="004700BF">
        <w:rPr>
          <w:u w:val="single"/>
        </w:rPr>
        <w:t>,</w:t>
      </w:r>
    </w:p>
    <w:p w:rsidR="004700BF" w:rsidRPr="004700BF" w:rsidRDefault="004700BF" w:rsidP="004700BF">
      <w:pPr>
        <w:pStyle w:val="IEEEStdsComputerCode"/>
        <w:rPr>
          <w:u w:val="single"/>
        </w:rPr>
      </w:pPr>
      <w:r>
        <w:t xml:space="preserve">    </w:t>
      </w:r>
      <w:r w:rsidRPr="004700BF">
        <w:rPr>
          <w:u w:val="single"/>
        </w:rPr>
        <w:t xml:space="preserve">--Management </w:t>
      </w:r>
      <w:r w:rsidR="00F05801">
        <w:rPr>
          <w:u w:val="single"/>
        </w:rPr>
        <w:t>region</w:t>
      </w:r>
      <w:r w:rsidRPr="004700BF">
        <w:rPr>
          <w:u w:val="single"/>
        </w:rPr>
        <w:t xml:space="preserve"> information</w:t>
      </w:r>
    </w:p>
    <w:p w:rsidR="004700BF" w:rsidRPr="004700BF" w:rsidRDefault="004700BF" w:rsidP="004700BF">
      <w:pPr>
        <w:pStyle w:val="IEEEStdsComputerCode"/>
        <w:rPr>
          <w:u w:val="single"/>
        </w:rPr>
      </w:pPr>
      <w:r w:rsidRPr="004700BF">
        <w:t xml:space="preserve">    </w:t>
      </w:r>
      <w:r w:rsidRPr="004700BF">
        <w:tab/>
      </w:r>
      <w:r w:rsidRPr="004700BF">
        <w:tab/>
      </w:r>
      <w:r w:rsidRPr="004700BF">
        <w:rPr>
          <w:u w:val="single"/>
        </w:rPr>
        <w:t>range CHOICE {</w:t>
      </w:r>
    </w:p>
    <w:p w:rsidR="004700BF" w:rsidRPr="004700BF" w:rsidRDefault="004700BF" w:rsidP="004700BF">
      <w:pPr>
        <w:pStyle w:val="IEEEStdsComputerCode"/>
        <w:ind w:left="1843"/>
        <w:rPr>
          <w:u w:val="single"/>
        </w:rPr>
      </w:pPr>
      <w:r w:rsidRPr="004700BF">
        <w:rPr>
          <w:u w:val="single"/>
        </w:rPr>
        <w:lastRenderedPageBreak/>
        <w:t xml:space="preserve">--Information of the bounded area defined by the multiple </w:t>
      </w:r>
      <w:proofErr w:type="spellStart"/>
      <w:r w:rsidRPr="004700BF">
        <w:rPr>
          <w:u w:val="single"/>
        </w:rPr>
        <w:t>geolocations</w:t>
      </w:r>
      <w:proofErr w:type="spellEnd"/>
    </w:p>
    <w:p w:rsidR="004700BF" w:rsidRPr="004700BF" w:rsidRDefault="004700BF" w:rsidP="004700BF">
      <w:pPr>
        <w:pStyle w:val="IEEEStdsComputerCode"/>
        <w:ind w:left="1843"/>
        <w:rPr>
          <w:u w:val="single"/>
        </w:rPr>
      </w:pPr>
      <w:proofErr w:type="spellStart"/>
      <w:r w:rsidRPr="004700BF">
        <w:rPr>
          <w:u w:val="single"/>
        </w:rPr>
        <w:t>multipointRegion</w:t>
      </w:r>
      <w:proofErr w:type="spellEnd"/>
      <w:r w:rsidRPr="004700BF">
        <w:rPr>
          <w:u w:val="single"/>
        </w:rPr>
        <w:tab/>
        <w:t>Region,</w:t>
      </w:r>
    </w:p>
    <w:p w:rsidR="004700BF" w:rsidRPr="004700BF" w:rsidRDefault="004700BF" w:rsidP="004700BF">
      <w:pPr>
        <w:pStyle w:val="IEEEStdsComputerCode"/>
        <w:ind w:left="1843"/>
        <w:rPr>
          <w:u w:val="single"/>
        </w:rPr>
      </w:pPr>
      <w:r w:rsidRPr="004700BF">
        <w:rPr>
          <w:u w:val="single"/>
        </w:rPr>
        <w:t>--Rectangular area defined by the upper-left and lower right points of the rectangular</w:t>
      </w:r>
    </w:p>
    <w:p w:rsidR="004700BF" w:rsidRPr="004700BF" w:rsidRDefault="004700BF" w:rsidP="004700BF">
      <w:pPr>
        <w:pStyle w:val="IEEEStdsComputerCode"/>
        <w:ind w:left="1843"/>
        <w:rPr>
          <w:u w:val="single"/>
        </w:rPr>
      </w:pPr>
      <w:proofErr w:type="spellStart"/>
      <w:r w:rsidRPr="004700BF">
        <w:rPr>
          <w:u w:val="single"/>
        </w:rPr>
        <w:t>rectangularRegion</w:t>
      </w:r>
      <w:proofErr w:type="spellEnd"/>
      <w:r w:rsidRPr="004700BF">
        <w:rPr>
          <w:u w:val="single"/>
        </w:rPr>
        <w:t xml:space="preserve"> </w:t>
      </w:r>
      <w:proofErr w:type="spellStart"/>
      <w:r w:rsidRPr="004700BF">
        <w:rPr>
          <w:u w:val="single"/>
        </w:rPr>
        <w:t>RectangularRegion</w:t>
      </w:r>
      <w:proofErr w:type="spellEnd"/>
      <w:r w:rsidRPr="004700BF">
        <w:rPr>
          <w:u w:val="single"/>
        </w:rPr>
        <w:t>},</w:t>
      </w:r>
    </w:p>
    <w:p w:rsidR="004700BF" w:rsidRPr="004700BF" w:rsidRDefault="004700BF" w:rsidP="004700BF">
      <w:pPr>
        <w:pStyle w:val="IEEEStdsComputerCode"/>
        <w:ind w:left="426"/>
        <w:rPr>
          <w:u w:val="single"/>
        </w:rPr>
      </w:pPr>
      <w:r w:rsidRPr="004700BF">
        <w:rPr>
          <w:u w:val="single"/>
        </w:rPr>
        <w:t>--</w:t>
      </w:r>
      <w:r>
        <w:rPr>
          <w:u w:val="single"/>
        </w:rPr>
        <w:t>Desired e</w:t>
      </w:r>
      <w:r w:rsidRPr="004700BF">
        <w:rPr>
          <w:u w:val="single"/>
        </w:rPr>
        <w:t>nergy detection successful rate in percentage [0 ~ 100]</w:t>
      </w:r>
    </w:p>
    <w:p w:rsidR="004700BF" w:rsidRPr="004700BF" w:rsidRDefault="004700BF" w:rsidP="004700BF">
      <w:pPr>
        <w:pStyle w:val="IEEEStdsComputerCode"/>
        <w:ind w:left="426"/>
        <w:rPr>
          <w:u w:val="single"/>
        </w:rPr>
      </w:pPr>
      <w:proofErr w:type="spellStart"/>
      <w:r>
        <w:rPr>
          <w:u w:val="single"/>
        </w:rPr>
        <w:t>desiredE</w:t>
      </w:r>
      <w:r w:rsidRPr="004700BF">
        <w:rPr>
          <w:u w:val="single"/>
        </w:rPr>
        <w:t>nergyDectionSuccessRate</w:t>
      </w:r>
      <w:proofErr w:type="spellEnd"/>
      <w:r w:rsidRPr="004700BF">
        <w:rPr>
          <w:u w:val="single"/>
        </w:rPr>
        <w:tab/>
        <w:t>REAL,</w:t>
      </w:r>
    </w:p>
    <w:p w:rsidR="004700BF" w:rsidRPr="004700BF" w:rsidRDefault="004700BF" w:rsidP="004700BF">
      <w:pPr>
        <w:pStyle w:val="IEEEStdsComputerCode"/>
        <w:ind w:left="426"/>
        <w:rPr>
          <w:u w:val="single"/>
        </w:rPr>
      </w:pPr>
      <w:r w:rsidRPr="004700BF">
        <w:rPr>
          <w:u w:val="single"/>
        </w:rPr>
        <w:t>--Percentage of activated cells of one operator [0 ~ 100]</w:t>
      </w:r>
    </w:p>
    <w:p w:rsidR="004700BF" w:rsidRPr="004700BF" w:rsidRDefault="004700BF" w:rsidP="004700BF">
      <w:pPr>
        <w:pStyle w:val="IEEEStdsComputerCode"/>
        <w:ind w:left="426"/>
        <w:rPr>
          <w:u w:val="single"/>
        </w:rPr>
      </w:pPr>
      <w:proofErr w:type="spellStart"/>
      <w:r>
        <w:rPr>
          <w:u w:val="single"/>
        </w:rPr>
        <w:t>desiredA</w:t>
      </w:r>
      <w:r w:rsidRPr="004700BF">
        <w:rPr>
          <w:u w:val="single"/>
        </w:rPr>
        <w:t>ctivationRate</w:t>
      </w:r>
      <w:proofErr w:type="spellEnd"/>
      <w:r w:rsidRPr="004700BF">
        <w:rPr>
          <w:u w:val="single"/>
        </w:rPr>
        <w:tab/>
        <w:t>REAL</w:t>
      </w:r>
    </w:p>
    <w:p w:rsidR="00A764C1" w:rsidRPr="00917120" w:rsidRDefault="00A764C1" w:rsidP="00A764C1">
      <w:pPr>
        <w:pStyle w:val="IEEEStdsComputerCode"/>
      </w:pPr>
      <w:r w:rsidRPr="00917120">
        <w:rPr>
          <w:rFonts w:hint="eastAsia"/>
        </w:rPr>
        <w:t>}</w:t>
      </w:r>
    </w:p>
    <w:p w:rsidR="00A764C1" w:rsidRPr="00917120" w:rsidRDefault="00A764C1" w:rsidP="00A764C1">
      <w:pPr>
        <w:pStyle w:val="IEEEStdsComputerCode"/>
      </w:pPr>
    </w:p>
    <w:p w:rsidR="00A764C1" w:rsidRDefault="00A764C1" w:rsidP="00A764C1">
      <w:pPr>
        <w:pStyle w:val="IEEEStdsComputerCode"/>
      </w:pPr>
      <w:r>
        <w:rPr>
          <w:rFonts w:hint="eastAsia"/>
        </w:rPr>
        <w:t>--Updated registration information</w:t>
      </w:r>
    </w:p>
    <w:p w:rsidR="00A764C1" w:rsidRPr="00917120" w:rsidRDefault="00A764C1" w:rsidP="00A764C1">
      <w:pPr>
        <w:pStyle w:val="IEEEStdsComputerCode"/>
      </w:pPr>
      <w:proofErr w:type="spellStart"/>
      <w:r w:rsidRPr="00917120">
        <w:rPr>
          <w:rFonts w:hint="eastAsia"/>
        </w:rPr>
        <w:t>CxMediaRegistrationIndication</w:t>
      </w:r>
      <w:proofErr w:type="spellEnd"/>
      <w:r w:rsidRPr="00917120">
        <w:rPr>
          <w:rFonts w:hint="eastAsia"/>
        </w:rPr>
        <w:t xml:space="preserve"> ::= SEQUENCE </w:t>
      </w:r>
      <w:r>
        <w:rPr>
          <w:rFonts w:hint="eastAsia"/>
        </w:rPr>
        <w:t xml:space="preserve">OF SEQUENCE </w:t>
      </w:r>
      <w:r w:rsidRPr="00917120">
        <w:rPr>
          <w:rFonts w:hint="eastAsia"/>
        </w:rPr>
        <w:t>{</w:t>
      </w:r>
    </w:p>
    <w:p w:rsidR="00A764C1" w:rsidRDefault="00A764C1" w:rsidP="00A764C1">
      <w:pPr>
        <w:pStyle w:val="IEEEStdsComputerCode"/>
      </w:pPr>
      <w:r>
        <w:rPr>
          <w:rFonts w:hint="eastAsia"/>
        </w:rPr>
        <w:t xml:space="preserve">    --WSO ID</w:t>
      </w:r>
    </w:p>
    <w:p w:rsidR="00A764C1" w:rsidRDefault="00A764C1" w:rsidP="00A764C1">
      <w:pPr>
        <w:pStyle w:val="IEEEStdsComputerCode"/>
      </w:pPr>
      <w:r>
        <w:rPr>
          <w:rFonts w:hint="eastAsia"/>
        </w:rPr>
        <w:t xml:space="preserve">    </w:t>
      </w:r>
      <w:proofErr w:type="spellStart"/>
      <w:r>
        <w:rPr>
          <w:rFonts w:hint="eastAsia"/>
        </w:rPr>
        <w:t>wsoID</w:t>
      </w:r>
      <w:proofErr w:type="spellEnd"/>
      <w:r>
        <w:rPr>
          <w:rFonts w:hint="eastAsia"/>
        </w:rPr>
        <w:t xml:space="preserve">    </w:t>
      </w:r>
      <w:r w:rsidRPr="00917120">
        <w:rPr>
          <w:rFonts w:hint="eastAsia"/>
        </w:rPr>
        <w:t>OCTET STRING</w:t>
      </w:r>
      <w:r>
        <w:rPr>
          <w:rFonts w:hint="eastAsia"/>
        </w:rPr>
        <w:t xml:space="preserve">    OPTIONAL</w:t>
      </w:r>
      <w:r w:rsidRPr="00917120">
        <w:rPr>
          <w:rFonts w:hint="eastAsia"/>
        </w:rPr>
        <w:t>,</w:t>
      </w:r>
    </w:p>
    <w:p w:rsidR="00A764C1" w:rsidRDefault="00A764C1" w:rsidP="00A764C1">
      <w:pPr>
        <w:pStyle w:val="IEEEStdsComputerCode"/>
      </w:pPr>
      <w:r>
        <w:t xml:space="preserve">    --Network ID</w:t>
      </w:r>
    </w:p>
    <w:p w:rsidR="00A764C1" w:rsidRDefault="00A764C1" w:rsidP="00A764C1">
      <w:pPr>
        <w:pStyle w:val="IEEEStdsComputerCode"/>
      </w:pPr>
      <w:r>
        <w:t xml:space="preserve">    </w:t>
      </w:r>
      <w:proofErr w:type="spellStart"/>
      <w:r>
        <w:t>networkID</w:t>
      </w:r>
      <w:proofErr w:type="spellEnd"/>
      <w:r>
        <w:t xml:space="preserve">    OCTET STRING</w:t>
      </w:r>
      <w:r>
        <w:rPr>
          <w:rFonts w:hint="eastAsia"/>
        </w:rPr>
        <w:t xml:space="preserve">    OPTIONAL</w:t>
      </w:r>
      <w:r>
        <w:t>,</w:t>
      </w:r>
    </w:p>
    <w:p w:rsidR="00A764C1" w:rsidRDefault="00A764C1" w:rsidP="00A764C1">
      <w:pPr>
        <w:pStyle w:val="IEEEStdsComputerCode"/>
      </w:pPr>
      <w:r>
        <w:t xml:space="preserve">    --Network technology</w:t>
      </w:r>
    </w:p>
    <w:p w:rsidR="00A764C1" w:rsidRDefault="00A764C1" w:rsidP="00A764C1">
      <w:pPr>
        <w:pStyle w:val="IEEEStdsComputerCode"/>
      </w:pPr>
      <w:r>
        <w:t xml:space="preserve">    </w:t>
      </w:r>
      <w:proofErr w:type="spellStart"/>
      <w:r>
        <w:t>networkTechnology</w:t>
      </w:r>
      <w:proofErr w:type="spellEnd"/>
      <w:r>
        <w:t xml:space="preserve">    </w:t>
      </w:r>
      <w:proofErr w:type="spellStart"/>
      <w:r>
        <w:t>NetworkTechnology</w:t>
      </w:r>
      <w:proofErr w:type="spellEnd"/>
      <w:r>
        <w:rPr>
          <w:rFonts w:hint="eastAsia"/>
        </w:rPr>
        <w:t xml:space="preserve">    OPTIONAL</w:t>
      </w:r>
      <w:r>
        <w:t>,</w:t>
      </w:r>
    </w:p>
    <w:p w:rsidR="00A764C1" w:rsidRDefault="00A764C1" w:rsidP="00A764C1">
      <w:pPr>
        <w:pStyle w:val="IEEEStdsComputerCode"/>
      </w:pPr>
      <w:r>
        <w:t xml:space="preserve">    --Network type</w:t>
      </w:r>
    </w:p>
    <w:p w:rsidR="00A764C1" w:rsidRDefault="00A764C1" w:rsidP="00A764C1">
      <w:pPr>
        <w:pStyle w:val="IEEEStdsComputerCode"/>
      </w:pPr>
      <w:r>
        <w:t xml:space="preserve">    </w:t>
      </w:r>
      <w:proofErr w:type="spellStart"/>
      <w:r>
        <w:t>networkType</w:t>
      </w:r>
      <w:proofErr w:type="spellEnd"/>
      <w:r>
        <w:t xml:space="preserve"> </w:t>
      </w:r>
      <w:r>
        <w:rPr>
          <w:rFonts w:hint="eastAsia"/>
        </w:rPr>
        <w:t xml:space="preserve"> </w:t>
      </w:r>
      <w:r>
        <w:t xml:space="preserve">  </w:t>
      </w:r>
      <w:proofErr w:type="spellStart"/>
      <w:r>
        <w:t>NetworkType</w:t>
      </w:r>
      <w:proofErr w:type="spellEnd"/>
      <w:r>
        <w:rPr>
          <w:rFonts w:hint="eastAsia"/>
        </w:rPr>
        <w:t xml:space="preserve">    OPTIONAL,</w:t>
      </w:r>
    </w:p>
    <w:p w:rsidR="00A764C1" w:rsidRDefault="00A764C1" w:rsidP="00A764C1">
      <w:pPr>
        <w:pStyle w:val="IEEEStdsComputerCode"/>
      </w:pPr>
      <w:r>
        <w:rPr>
          <w:rFonts w:hint="eastAsia"/>
        </w:rPr>
        <w:t xml:space="preserve">    --Indication of WSO stop operation</w:t>
      </w:r>
    </w:p>
    <w:p w:rsidR="00A764C1" w:rsidRDefault="00A764C1" w:rsidP="00A764C1">
      <w:pPr>
        <w:pStyle w:val="IEEEStdsComputerCode"/>
      </w:pPr>
      <w:r>
        <w:rPr>
          <w:rFonts w:hint="eastAsia"/>
        </w:rPr>
        <w:t xml:space="preserve">    </w:t>
      </w:r>
      <w:proofErr w:type="spellStart"/>
      <w:r>
        <w:rPr>
          <w:rFonts w:hint="eastAsia"/>
        </w:rPr>
        <w:t>wsoStopOperation</w:t>
      </w:r>
      <w:proofErr w:type="spellEnd"/>
      <w:r>
        <w:rPr>
          <w:rFonts w:hint="eastAsia"/>
        </w:rPr>
        <w:t xml:space="preserve">    BOOLEAN    OPTIONAL,</w:t>
      </w:r>
    </w:p>
    <w:p w:rsidR="00A764C1" w:rsidRDefault="00A764C1" w:rsidP="00A764C1">
      <w:pPr>
        <w:pStyle w:val="IEEEStdsComputerCode"/>
      </w:pPr>
      <w:r>
        <w:rPr>
          <w:rFonts w:hint="eastAsia"/>
        </w:rPr>
        <w:t xml:space="preserve">    --List of available frequencies</w:t>
      </w:r>
    </w:p>
    <w:p w:rsidR="00A764C1" w:rsidRPr="00917120" w:rsidRDefault="00A764C1" w:rsidP="00A764C1">
      <w:pPr>
        <w:pStyle w:val="IEEEStdsComputerCode"/>
      </w:pPr>
      <w:r>
        <w:rPr>
          <w:rFonts w:hint="eastAsia"/>
        </w:rPr>
        <w:t xml:space="preserve">    </w:t>
      </w:r>
      <w:proofErr w:type="spellStart"/>
      <w:r>
        <w:rPr>
          <w:rFonts w:hint="eastAsia"/>
        </w:rPr>
        <w:t>listOfA</w:t>
      </w:r>
      <w:r w:rsidRPr="00917120">
        <w:rPr>
          <w:rFonts w:hint="eastAsia"/>
        </w:rPr>
        <w:t>vailable</w:t>
      </w:r>
      <w:r>
        <w:rPr>
          <w:rFonts w:hint="eastAsia"/>
        </w:rPr>
        <w:t>Frequencies</w:t>
      </w:r>
      <w:proofErr w:type="spellEnd"/>
      <w:r>
        <w:rPr>
          <w:rFonts w:hint="eastAsia"/>
        </w:rPr>
        <w:t xml:space="preserve">  </w:t>
      </w:r>
      <w:proofErr w:type="spellStart"/>
      <w:r>
        <w:rPr>
          <w:rFonts w:hint="eastAsia"/>
        </w:rPr>
        <w:t>ListOf</w:t>
      </w:r>
      <w:r w:rsidRPr="00917120">
        <w:rPr>
          <w:rFonts w:hint="eastAsia"/>
        </w:rPr>
        <w:t>Available</w:t>
      </w:r>
      <w:r>
        <w:rPr>
          <w:rFonts w:hint="eastAsia"/>
        </w:rPr>
        <w:t>Frequencies</w:t>
      </w:r>
      <w:proofErr w:type="spellEnd"/>
      <w:r>
        <w:rPr>
          <w:rFonts w:hint="eastAsia"/>
        </w:rPr>
        <w:t xml:space="preserve">  OPTIONAL</w:t>
      </w:r>
      <w:r w:rsidRPr="00917120">
        <w:rPr>
          <w:rFonts w:hint="eastAsia"/>
        </w:rPr>
        <w:t>,</w:t>
      </w:r>
    </w:p>
    <w:p w:rsidR="00A764C1" w:rsidRDefault="00A764C1" w:rsidP="00A764C1">
      <w:pPr>
        <w:pStyle w:val="IEEEStdsComputerCode"/>
      </w:pPr>
      <w:r>
        <w:rPr>
          <w:rFonts w:hint="eastAsia"/>
        </w:rPr>
        <w:t xml:space="preserve">    --List of operating frequencies</w:t>
      </w:r>
    </w:p>
    <w:p w:rsidR="00A764C1" w:rsidRPr="00917120" w:rsidRDefault="00A764C1" w:rsidP="00A764C1">
      <w:pPr>
        <w:pStyle w:val="IEEEStdsComputerCode"/>
      </w:pPr>
      <w:r>
        <w:rPr>
          <w:rFonts w:hint="eastAsia"/>
        </w:rPr>
        <w:t xml:space="preserve">    </w:t>
      </w:r>
      <w:proofErr w:type="spellStart"/>
      <w:r w:rsidRPr="00917120">
        <w:rPr>
          <w:rFonts w:hint="eastAsia"/>
        </w:rPr>
        <w:t>listOfOperatingFrequencies</w:t>
      </w:r>
      <w:proofErr w:type="spellEnd"/>
      <w:r>
        <w:rPr>
          <w:rFonts w:hint="eastAsia"/>
        </w:rPr>
        <w:t xml:space="preserve">  </w:t>
      </w:r>
      <w:proofErr w:type="spellStart"/>
      <w:r w:rsidRPr="00917120">
        <w:rPr>
          <w:rFonts w:hint="eastAsia"/>
        </w:rPr>
        <w:t>ListOfOperatingFrequencies</w:t>
      </w:r>
      <w:proofErr w:type="spellEnd"/>
      <w:r w:rsidRPr="00917120">
        <w:rPr>
          <w:rFonts w:hint="eastAsia"/>
        </w:rPr>
        <w:t xml:space="preserve"> </w:t>
      </w:r>
      <w:r>
        <w:rPr>
          <w:rFonts w:hint="eastAsia"/>
        </w:rPr>
        <w:t xml:space="preserve"> </w:t>
      </w:r>
      <w:r w:rsidRPr="00917120">
        <w:rPr>
          <w:rFonts w:hint="eastAsia"/>
        </w:rPr>
        <w:t>OPTIONAL,</w:t>
      </w:r>
    </w:p>
    <w:p w:rsidR="00A764C1" w:rsidRDefault="00A764C1" w:rsidP="00A764C1">
      <w:pPr>
        <w:pStyle w:val="IEEEStdsComputerCode"/>
      </w:pPr>
      <w:r>
        <w:rPr>
          <w:rFonts w:hint="eastAsia"/>
        </w:rPr>
        <w:t xml:space="preserve">    --Required resource</w:t>
      </w:r>
    </w:p>
    <w:p w:rsidR="00A764C1" w:rsidRDefault="00A764C1" w:rsidP="00A764C1">
      <w:pPr>
        <w:pStyle w:val="IEEEStdsComputerCode"/>
      </w:pPr>
      <w:r>
        <w:rPr>
          <w:rFonts w:hint="eastAsia"/>
        </w:rPr>
        <w:t xml:space="preserve">    </w:t>
      </w:r>
      <w:proofErr w:type="spellStart"/>
      <w:r w:rsidRPr="00917120">
        <w:rPr>
          <w:rFonts w:hint="eastAsia"/>
        </w:rPr>
        <w:t>requiredResource</w:t>
      </w:r>
      <w:proofErr w:type="spellEnd"/>
      <w:r>
        <w:rPr>
          <w:rFonts w:hint="eastAsia"/>
        </w:rPr>
        <w:t xml:space="preserve">    </w:t>
      </w:r>
      <w:proofErr w:type="spellStart"/>
      <w:r w:rsidRPr="00917120">
        <w:rPr>
          <w:rFonts w:hint="eastAsia"/>
        </w:rPr>
        <w:t>RequiredResource</w:t>
      </w:r>
      <w:proofErr w:type="spellEnd"/>
      <w:r>
        <w:rPr>
          <w:rFonts w:hint="eastAsia"/>
        </w:rPr>
        <w:t xml:space="preserve">    OPTIONAL,</w:t>
      </w:r>
    </w:p>
    <w:p w:rsidR="00A764C1" w:rsidRDefault="00A764C1" w:rsidP="00A764C1">
      <w:pPr>
        <w:pStyle w:val="IEEEStdsComputerCode"/>
      </w:pPr>
      <w:r>
        <w:t xml:space="preserve">    --Discovery information</w:t>
      </w:r>
    </w:p>
    <w:p w:rsidR="00A764C1" w:rsidRDefault="00A764C1" w:rsidP="00A764C1">
      <w:pPr>
        <w:pStyle w:val="IEEEStdsComputerCode"/>
      </w:pPr>
      <w:r>
        <w:t xml:space="preserve">    </w:t>
      </w:r>
      <w:proofErr w:type="spellStart"/>
      <w:r>
        <w:t>discoveryInformation</w:t>
      </w:r>
      <w:proofErr w:type="spellEnd"/>
      <w:r>
        <w:t xml:space="preserve"> </w:t>
      </w:r>
      <w:r>
        <w:rPr>
          <w:rFonts w:hint="eastAsia"/>
        </w:rPr>
        <w:t xml:space="preserve"> </w:t>
      </w:r>
      <w:r>
        <w:t xml:space="preserve">  </w:t>
      </w:r>
      <w:proofErr w:type="spellStart"/>
      <w:r>
        <w:t>DiscoveryInformation</w:t>
      </w:r>
      <w:proofErr w:type="spellEnd"/>
      <w:r>
        <w:rPr>
          <w:rFonts w:hint="eastAsia"/>
        </w:rPr>
        <w:t xml:space="preserve">    OPTIONAL</w:t>
      </w:r>
      <w:r>
        <w:t>,</w:t>
      </w:r>
    </w:p>
    <w:p w:rsidR="00A764C1" w:rsidRDefault="00A764C1" w:rsidP="00A764C1">
      <w:pPr>
        <w:pStyle w:val="IEEEStdsComputerCode"/>
      </w:pPr>
      <w:r>
        <w:t xml:space="preserve">    --Transmission schedule is supported or not</w:t>
      </w:r>
    </w:p>
    <w:p w:rsidR="00A764C1" w:rsidRDefault="00A764C1" w:rsidP="00A764C1">
      <w:pPr>
        <w:pStyle w:val="IEEEStdsComputerCode"/>
      </w:pPr>
      <w:r>
        <w:t xml:space="preserve">    </w:t>
      </w:r>
      <w:proofErr w:type="spellStart"/>
      <w:r>
        <w:t>txScheduleSupported</w:t>
      </w:r>
      <w:proofErr w:type="spellEnd"/>
      <w:r>
        <w:t xml:space="preserve">    BOOLEAN</w:t>
      </w:r>
      <w:r>
        <w:rPr>
          <w:rFonts w:hint="eastAsia"/>
        </w:rPr>
        <w:t xml:space="preserve">    OPTIONAL</w:t>
      </w:r>
      <w:r>
        <w:t>,</w:t>
      </w:r>
    </w:p>
    <w:p w:rsidR="00A764C1" w:rsidRDefault="00A764C1" w:rsidP="00A764C1">
      <w:pPr>
        <w:pStyle w:val="IEEEStdsComputerCode"/>
      </w:pPr>
      <w:r>
        <w:t xml:space="preserve">    --List of available channel number</w:t>
      </w:r>
    </w:p>
    <w:p w:rsidR="00A764C1" w:rsidRDefault="00A764C1" w:rsidP="00A764C1">
      <w:pPr>
        <w:pStyle w:val="IEEEStdsComputerCode"/>
      </w:pPr>
      <w:r>
        <w:t xml:space="preserve">    </w:t>
      </w:r>
      <w:proofErr w:type="spellStart"/>
      <w:r>
        <w:t>listOfAvailableChNumbers</w:t>
      </w:r>
      <w:proofErr w:type="spellEnd"/>
      <w:r>
        <w:t xml:space="preserve">    </w:t>
      </w:r>
      <w:proofErr w:type="spellStart"/>
      <w:r>
        <w:t>ListOfAvailableChNumbers</w:t>
      </w:r>
      <w:proofErr w:type="spellEnd"/>
      <w:r>
        <w:rPr>
          <w:rFonts w:hint="eastAsia"/>
        </w:rPr>
        <w:t xml:space="preserve">    OPTIONAL</w:t>
      </w:r>
      <w:r>
        <w:t>,</w:t>
      </w:r>
    </w:p>
    <w:p w:rsidR="00A764C1" w:rsidRDefault="00A764C1" w:rsidP="00A764C1">
      <w:pPr>
        <w:pStyle w:val="IEEEStdsComputerCode"/>
      </w:pPr>
      <w:r>
        <w:t xml:space="preserve">    --List of supported channel number</w:t>
      </w:r>
    </w:p>
    <w:p w:rsidR="00A764C1" w:rsidRDefault="00A764C1" w:rsidP="00A764C1">
      <w:pPr>
        <w:pStyle w:val="IEEEStdsComputerCode"/>
      </w:pPr>
      <w:r>
        <w:t xml:space="preserve">    </w:t>
      </w:r>
      <w:proofErr w:type="spellStart"/>
      <w:r>
        <w:t>listOfSupportedChNumbers</w:t>
      </w:r>
      <w:proofErr w:type="spellEnd"/>
      <w:r>
        <w:t xml:space="preserve">    SEQUENCE OF INTEGER</w:t>
      </w:r>
      <w:r>
        <w:rPr>
          <w:rFonts w:hint="eastAsia"/>
        </w:rPr>
        <w:t xml:space="preserve">    OPTIONAL</w:t>
      </w:r>
      <w:r>
        <w:t>,</w:t>
      </w:r>
    </w:p>
    <w:p w:rsidR="00A764C1" w:rsidRPr="00B200F5" w:rsidRDefault="00A764C1" w:rsidP="00A764C1">
      <w:pPr>
        <w:pStyle w:val="IEEEStdsComputerCode"/>
      </w:pPr>
      <w:r>
        <w:t xml:space="preserve">    </w:t>
      </w:r>
      <w:r w:rsidRPr="00B200F5">
        <w:rPr>
          <w:rFonts w:hint="eastAsia"/>
        </w:rPr>
        <w:t xml:space="preserve">-- List of supported </w:t>
      </w:r>
      <w:r>
        <w:rPr>
          <w:rFonts w:hint="eastAsia"/>
        </w:rPr>
        <w:t>frequencies</w:t>
      </w:r>
    </w:p>
    <w:p w:rsidR="00A764C1" w:rsidRDefault="00A764C1" w:rsidP="00A764C1">
      <w:pPr>
        <w:pStyle w:val="IEEEStdsComputerCode"/>
      </w:pPr>
      <w:r>
        <w:t xml:space="preserve">    </w:t>
      </w:r>
      <w:proofErr w:type="spellStart"/>
      <w:r>
        <w:t>listOfSuppFrequencies</w:t>
      </w:r>
      <w:proofErr w:type="spellEnd"/>
      <w:r>
        <w:tab/>
      </w:r>
      <w:proofErr w:type="spellStart"/>
      <w:r>
        <w:t>ListOfSupportedFrequencies</w:t>
      </w:r>
      <w:proofErr w:type="spellEnd"/>
      <w:r>
        <w:rPr>
          <w:rFonts w:hint="eastAsia"/>
        </w:rPr>
        <w:t xml:space="preserve"> OPTIONAL</w:t>
      </w:r>
      <w:r>
        <w:t>,</w:t>
      </w:r>
    </w:p>
    <w:p w:rsidR="00A764C1" w:rsidRDefault="00A764C1" w:rsidP="00A764C1">
      <w:pPr>
        <w:pStyle w:val="IEEEStdsComputerCode"/>
      </w:pPr>
      <w:r>
        <w:t xml:space="preserve">    --List of operating channel number</w:t>
      </w:r>
    </w:p>
    <w:p w:rsidR="00A764C1" w:rsidRDefault="00A764C1" w:rsidP="00A764C1">
      <w:pPr>
        <w:pStyle w:val="IEEEStdsComputerCode"/>
      </w:pPr>
      <w:r>
        <w:t xml:space="preserve">    </w:t>
      </w:r>
      <w:proofErr w:type="spellStart"/>
      <w:r>
        <w:t>listOfOperatingChNumbers</w:t>
      </w:r>
      <w:proofErr w:type="spellEnd"/>
      <w:r>
        <w:t xml:space="preserve">    </w:t>
      </w:r>
      <w:proofErr w:type="spellStart"/>
      <w:r>
        <w:t>ListOfOperatingChNumbers</w:t>
      </w:r>
      <w:proofErr w:type="spellEnd"/>
      <w:r>
        <w:rPr>
          <w:rFonts w:hint="eastAsia"/>
        </w:rPr>
        <w:t xml:space="preserve">    OPTIONAL</w:t>
      </w:r>
      <w:r>
        <w:t>,</w:t>
      </w:r>
    </w:p>
    <w:p w:rsidR="00A764C1" w:rsidRDefault="00A764C1" w:rsidP="00A764C1">
      <w:pPr>
        <w:pStyle w:val="IEEEStdsComputerCode"/>
      </w:pPr>
      <w:r>
        <w:t xml:space="preserve">    --Measurement capability</w:t>
      </w:r>
    </w:p>
    <w:p w:rsidR="00A764C1" w:rsidRDefault="00A764C1" w:rsidP="00A764C1">
      <w:pPr>
        <w:pStyle w:val="IEEEStdsComputerCode"/>
      </w:pPr>
      <w:r>
        <w:t xml:space="preserve">    </w:t>
      </w:r>
      <w:proofErr w:type="spellStart"/>
      <w:r>
        <w:t>measurementCapability</w:t>
      </w:r>
      <w:proofErr w:type="spellEnd"/>
      <w:r>
        <w:t xml:space="preserve">    </w:t>
      </w:r>
      <w:proofErr w:type="spellStart"/>
      <w:r>
        <w:t>MeasurementCapability</w:t>
      </w:r>
      <w:proofErr w:type="spellEnd"/>
      <w:r>
        <w:rPr>
          <w:rFonts w:hint="eastAsia"/>
        </w:rPr>
        <w:t xml:space="preserve">    OPTIONAL,</w:t>
      </w:r>
    </w:p>
    <w:p w:rsidR="00A764C1" w:rsidRDefault="00A764C1" w:rsidP="00A764C1">
      <w:pPr>
        <w:pStyle w:val="IEEEStdsComputerCode"/>
      </w:pPr>
      <w:r>
        <w:t xml:space="preserve">    --Mobility information </w:t>
      </w:r>
    </w:p>
    <w:p w:rsidR="004700BF" w:rsidRDefault="00A764C1" w:rsidP="004700BF">
      <w:pPr>
        <w:pStyle w:val="IEEEStdsComputerCode"/>
        <w:rPr>
          <w:u w:val="single"/>
        </w:rPr>
      </w:pPr>
      <w:r>
        <w:t xml:space="preserve">    </w:t>
      </w:r>
      <w:proofErr w:type="spellStart"/>
      <w:r>
        <w:t>mobilityInformation</w:t>
      </w:r>
      <w:proofErr w:type="spellEnd"/>
      <w:r>
        <w:t xml:space="preserve"> </w:t>
      </w:r>
      <w:proofErr w:type="spellStart"/>
      <w:r>
        <w:t>MobilityInformation</w:t>
      </w:r>
      <w:proofErr w:type="spellEnd"/>
      <w:r>
        <w:t xml:space="preserve"> OPTIONAL</w:t>
      </w:r>
      <w:r w:rsidR="004700BF" w:rsidRPr="004700BF">
        <w:rPr>
          <w:u w:val="single"/>
        </w:rPr>
        <w:t>,</w:t>
      </w:r>
    </w:p>
    <w:p w:rsidR="004700BF" w:rsidRPr="004700BF" w:rsidRDefault="004700BF" w:rsidP="004700BF">
      <w:pPr>
        <w:pStyle w:val="IEEEStdsComputerCode"/>
        <w:rPr>
          <w:u w:val="single"/>
        </w:rPr>
      </w:pPr>
      <w:r>
        <w:t xml:space="preserve">    </w:t>
      </w:r>
      <w:r w:rsidRPr="004700BF">
        <w:rPr>
          <w:u w:val="single"/>
        </w:rPr>
        <w:t xml:space="preserve">--Management </w:t>
      </w:r>
      <w:r w:rsidR="00F05801">
        <w:rPr>
          <w:u w:val="single"/>
        </w:rPr>
        <w:t>region</w:t>
      </w:r>
      <w:r w:rsidRPr="004700BF">
        <w:rPr>
          <w:u w:val="single"/>
        </w:rPr>
        <w:t xml:space="preserve"> information</w:t>
      </w:r>
    </w:p>
    <w:p w:rsidR="004700BF" w:rsidRPr="004700BF" w:rsidRDefault="004700BF" w:rsidP="004700BF">
      <w:pPr>
        <w:pStyle w:val="IEEEStdsComputerCode"/>
        <w:rPr>
          <w:u w:val="single"/>
        </w:rPr>
      </w:pPr>
      <w:r w:rsidRPr="004700BF">
        <w:t xml:space="preserve">    </w:t>
      </w:r>
      <w:r w:rsidRPr="004700BF">
        <w:tab/>
      </w:r>
      <w:r w:rsidRPr="004700BF">
        <w:tab/>
      </w:r>
      <w:r w:rsidRPr="004700BF">
        <w:rPr>
          <w:u w:val="single"/>
        </w:rPr>
        <w:t>range CHOICE {</w:t>
      </w:r>
    </w:p>
    <w:p w:rsidR="004700BF" w:rsidRPr="004700BF" w:rsidRDefault="004700BF" w:rsidP="004700BF">
      <w:pPr>
        <w:pStyle w:val="IEEEStdsComputerCode"/>
        <w:ind w:left="1843"/>
        <w:rPr>
          <w:u w:val="single"/>
        </w:rPr>
      </w:pPr>
      <w:r w:rsidRPr="004700BF">
        <w:rPr>
          <w:u w:val="single"/>
        </w:rPr>
        <w:t xml:space="preserve">--Information of the bounded area defined by the multiple </w:t>
      </w:r>
      <w:proofErr w:type="spellStart"/>
      <w:r w:rsidRPr="004700BF">
        <w:rPr>
          <w:u w:val="single"/>
        </w:rPr>
        <w:t>geolocations</w:t>
      </w:r>
      <w:proofErr w:type="spellEnd"/>
    </w:p>
    <w:p w:rsidR="004700BF" w:rsidRPr="004700BF" w:rsidRDefault="004700BF" w:rsidP="004700BF">
      <w:pPr>
        <w:pStyle w:val="IEEEStdsComputerCode"/>
        <w:ind w:left="1843"/>
        <w:rPr>
          <w:u w:val="single"/>
        </w:rPr>
      </w:pPr>
      <w:proofErr w:type="spellStart"/>
      <w:r w:rsidRPr="004700BF">
        <w:rPr>
          <w:u w:val="single"/>
        </w:rPr>
        <w:t>multipointRegion</w:t>
      </w:r>
      <w:proofErr w:type="spellEnd"/>
      <w:r w:rsidRPr="004700BF">
        <w:rPr>
          <w:u w:val="single"/>
        </w:rPr>
        <w:tab/>
        <w:t>Region,</w:t>
      </w:r>
    </w:p>
    <w:p w:rsidR="004700BF" w:rsidRPr="004700BF" w:rsidRDefault="004700BF" w:rsidP="004700BF">
      <w:pPr>
        <w:pStyle w:val="IEEEStdsComputerCode"/>
        <w:ind w:left="1843"/>
        <w:rPr>
          <w:u w:val="single"/>
        </w:rPr>
      </w:pPr>
      <w:r w:rsidRPr="004700BF">
        <w:rPr>
          <w:u w:val="single"/>
        </w:rPr>
        <w:t>--Rectangular area defined by the upper-left and lower right points of the rectangular</w:t>
      </w:r>
    </w:p>
    <w:p w:rsidR="004700BF" w:rsidRPr="004700BF" w:rsidRDefault="004700BF" w:rsidP="004700BF">
      <w:pPr>
        <w:pStyle w:val="IEEEStdsComputerCode"/>
        <w:ind w:left="1843"/>
        <w:rPr>
          <w:u w:val="single"/>
        </w:rPr>
      </w:pPr>
      <w:proofErr w:type="spellStart"/>
      <w:r w:rsidRPr="004700BF">
        <w:rPr>
          <w:u w:val="single"/>
        </w:rPr>
        <w:t>rectangularRegion</w:t>
      </w:r>
      <w:proofErr w:type="spellEnd"/>
      <w:r w:rsidRPr="004700BF">
        <w:rPr>
          <w:u w:val="single"/>
        </w:rPr>
        <w:t xml:space="preserve"> </w:t>
      </w:r>
      <w:proofErr w:type="spellStart"/>
      <w:r w:rsidRPr="004700BF">
        <w:rPr>
          <w:u w:val="single"/>
        </w:rPr>
        <w:t>RectangularRegion</w:t>
      </w:r>
      <w:proofErr w:type="spellEnd"/>
      <w:r w:rsidRPr="004700BF">
        <w:rPr>
          <w:u w:val="single"/>
        </w:rPr>
        <w:t>},</w:t>
      </w:r>
    </w:p>
    <w:p w:rsidR="004700BF" w:rsidRPr="004700BF" w:rsidRDefault="004700BF" w:rsidP="004700BF">
      <w:pPr>
        <w:pStyle w:val="IEEEStdsComputerCode"/>
        <w:ind w:left="426"/>
        <w:rPr>
          <w:u w:val="single"/>
        </w:rPr>
      </w:pPr>
      <w:r w:rsidRPr="004700BF">
        <w:rPr>
          <w:u w:val="single"/>
        </w:rPr>
        <w:t>--</w:t>
      </w:r>
      <w:r>
        <w:rPr>
          <w:u w:val="single"/>
        </w:rPr>
        <w:t>Desired e</w:t>
      </w:r>
      <w:r w:rsidRPr="004700BF">
        <w:rPr>
          <w:u w:val="single"/>
        </w:rPr>
        <w:t>nergy detection successful rate in percentage [0 ~ 100]</w:t>
      </w:r>
    </w:p>
    <w:p w:rsidR="004700BF" w:rsidRPr="004700BF" w:rsidRDefault="004700BF" w:rsidP="004700BF">
      <w:pPr>
        <w:pStyle w:val="IEEEStdsComputerCode"/>
        <w:ind w:left="426"/>
        <w:rPr>
          <w:u w:val="single"/>
        </w:rPr>
      </w:pPr>
      <w:proofErr w:type="spellStart"/>
      <w:r>
        <w:rPr>
          <w:u w:val="single"/>
        </w:rPr>
        <w:lastRenderedPageBreak/>
        <w:t>desiredE</w:t>
      </w:r>
      <w:r w:rsidRPr="004700BF">
        <w:rPr>
          <w:u w:val="single"/>
        </w:rPr>
        <w:t>nergyDectionSuccessRate</w:t>
      </w:r>
      <w:proofErr w:type="spellEnd"/>
      <w:r w:rsidRPr="004700BF">
        <w:rPr>
          <w:u w:val="single"/>
        </w:rPr>
        <w:tab/>
        <w:t>REAL,</w:t>
      </w:r>
    </w:p>
    <w:p w:rsidR="004700BF" w:rsidRPr="004700BF" w:rsidRDefault="004700BF" w:rsidP="004700BF">
      <w:pPr>
        <w:pStyle w:val="IEEEStdsComputerCode"/>
        <w:ind w:left="426"/>
        <w:rPr>
          <w:u w:val="single"/>
        </w:rPr>
      </w:pPr>
      <w:r w:rsidRPr="004700BF">
        <w:rPr>
          <w:u w:val="single"/>
        </w:rPr>
        <w:t>--Percentage of activated cells of one operator [0 ~ 100]</w:t>
      </w:r>
    </w:p>
    <w:p w:rsidR="00A764C1" w:rsidRPr="004700BF" w:rsidRDefault="004700BF" w:rsidP="004700BF">
      <w:pPr>
        <w:pStyle w:val="IEEEStdsComputerCode"/>
        <w:ind w:left="426"/>
        <w:rPr>
          <w:u w:val="single"/>
        </w:rPr>
      </w:pPr>
      <w:proofErr w:type="spellStart"/>
      <w:r>
        <w:rPr>
          <w:u w:val="single"/>
        </w:rPr>
        <w:t>desiredA</w:t>
      </w:r>
      <w:r w:rsidRPr="004700BF">
        <w:rPr>
          <w:u w:val="single"/>
        </w:rPr>
        <w:t>ctivationRate</w:t>
      </w:r>
      <w:proofErr w:type="spellEnd"/>
      <w:r w:rsidRPr="004700BF">
        <w:rPr>
          <w:u w:val="single"/>
        </w:rPr>
        <w:tab/>
        <w:t>REAL</w:t>
      </w:r>
    </w:p>
    <w:p w:rsidR="00A764C1" w:rsidRPr="00917120" w:rsidRDefault="00504A82" w:rsidP="00A764C1">
      <w:pPr>
        <w:pStyle w:val="IEEEStdsComputerCode"/>
      </w:pPr>
      <w:r>
        <w:t xml:space="preserve">   </w:t>
      </w:r>
      <w:r w:rsidR="00A764C1" w:rsidRPr="00917120">
        <w:rPr>
          <w:rFonts w:hint="eastAsia"/>
        </w:rPr>
        <w:t>}</w:t>
      </w:r>
    </w:p>
    <w:p w:rsidR="00A764C1" w:rsidRDefault="00A764C1" w:rsidP="00031B33">
      <w:pPr>
        <w:pStyle w:val="IEEEStdsParagraph"/>
      </w:pPr>
    </w:p>
    <w:sectPr w:rsidR="00A764C1" w:rsidSect="00766E54">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44CF" w:rsidRDefault="00CA44CF" w:rsidP="00766E54">
      <w:pPr>
        <w:spacing w:after="0" w:line="240" w:lineRule="auto"/>
      </w:pPr>
      <w:r>
        <w:separator/>
      </w:r>
    </w:p>
  </w:endnote>
  <w:endnote w:type="continuationSeparator" w:id="0">
    <w:p w:rsidR="00CA44CF" w:rsidRDefault="00CA44CF" w:rsidP="00766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JAEAI K+ Times New Roman PSMT">
    <w:altName w:val="Times New Roman"/>
    <w:panose1 w:val="00000000000000000000"/>
    <w:charset w:val="00"/>
    <w:family w:val="roman"/>
    <w:notTrueType/>
    <w:pitch w:val="default"/>
    <w:sig w:usb0="00000003" w:usb1="00000000" w:usb2="00000000" w:usb3="00000000" w:csb0="00000001"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LFIIDL+TimesNewRomanPSMT">
    <w:altName w:val="MS Mincho"/>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4F0" w:rsidRDefault="00C724F0" w:rsidP="00844FC7">
    <w:pPr>
      <w:pStyle w:val="Footer"/>
    </w:pPr>
  </w:p>
  <w:p w:rsidR="00C724F0" w:rsidRPr="008D2317" w:rsidRDefault="00C724F0" w:rsidP="00844FC7">
    <w:pPr>
      <w:pStyle w:val="Footer"/>
      <w:pBdr>
        <w:top w:val="single" w:sz="8" w:space="1" w:color="auto"/>
      </w:pBdr>
      <w:rPr>
        <w:rFonts w:ascii="Times New Roman" w:hAnsi="Times New Roman"/>
        <w:sz w:val="24"/>
        <w:lang w:eastAsia="ja-JP"/>
      </w:rPr>
    </w:pPr>
    <w:r w:rsidRPr="008D2317">
      <w:rPr>
        <w:rFonts w:ascii="Times New Roman" w:hAnsi="Times New Roman"/>
        <w:sz w:val="24"/>
      </w:rPr>
      <w:t>Submission</w:t>
    </w:r>
    <w:r w:rsidRPr="008D2317">
      <w:rPr>
        <w:rFonts w:ascii="Times New Roman" w:hAnsi="Times New Roman"/>
        <w:sz w:val="24"/>
      </w:rPr>
      <w:tab/>
      <w:t xml:space="preserve">Page </w:t>
    </w:r>
    <w:r w:rsidRPr="008D2317">
      <w:rPr>
        <w:rFonts w:ascii="Times New Roman" w:hAnsi="Times New Roman"/>
        <w:sz w:val="24"/>
      </w:rPr>
      <w:fldChar w:fldCharType="begin"/>
    </w:r>
    <w:r w:rsidRPr="008D2317">
      <w:rPr>
        <w:rFonts w:ascii="Times New Roman" w:hAnsi="Times New Roman"/>
        <w:sz w:val="24"/>
      </w:rPr>
      <w:instrText xml:space="preserve"> PAGE   \* MERGEFORMAT </w:instrText>
    </w:r>
    <w:r w:rsidRPr="008D2317">
      <w:rPr>
        <w:rFonts w:ascii="Times New Roman" w:hAnsi="Times New Roman"/>
        <w:sz w:val="24"/>
      </w:rPr>
      <w:fldChar w:fldCharType="separate"/>
    </w:r>
    <w:r w:rsidR="001C016F">
      <w:rPr>
        <w:rFonts w:ascii="Times New Roman" w:hAnsi="Times New Roman"/>
        <w:noProof/>
        <w:sz w:val="24"/>
      </w:rPr>
      <w:t>1</w:t>
    </w:r>
    <w:r w:rsidRPr="008D2317">
      <w:rPr>
        <w:rFonts w:ascii="Times New Roman" w:hAnsi="Times New Roman"/>
        <w:noProof/>
        <w:sz w:val="24"/>
      </w:rPr>
      <w:fldChar w:fldCharType="end"/>
    </w:r>
    <w:r w:rsidRPr="008D2317">
      <w:rPr>
        <w:rFonts w:ascii="Times New Roman" w:hAnsi="Times New Roman"/>
        <w:noProof/>
        <w:sz w:val="24"/>
      </w:rPr>
      <w:tab/>
    </w:r>
    <w:r w:rsidR="005D7C0A">
      <w:rPr>
        <w:rFonts w:ascii="Times New Roman" w:hAnsi="Times New Roman"/>
        <w:noProof/>
        <w:sz w:val="24"/>
        <w:lang w:eastAsia="ja-JP"/>
      </w:rPr>
      <w:t>Chen SUN</w:t>
    </w:r>
    <w:r w:rsidRPr="008D2317">
      <w:rPr>
        <w:rFonts w:ascii="Times New Roman" w:hAnsi="Times New Roman"/>
        <w:noProof/>
        <w:sz w:val="24"/>
      </w:rPr>
      <w:t xml:space="preserve">, </w:t>
    </w:r>
    <w:r w:rsidR="008D2317" w:rsidRPr="008D2317">
      <w:rPr>
        <w:rFonts w:ascii="Times New Roman" w:hAnsi="Times New Roman" w:hint="eastAsia"/>
        <w:noProof/>
        <w:sz w:val="24"/>
        <w:lang w:eastAsia="ja-JP"/>
      </w:rPr>
      <w:t>Sony</w:t>
    </w:r>
  </w:p>
  <w:p w:rsidR="00C724F0" w:rsidRDefault="00C724F0" w:rsidP="00844F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44CF" w:rsidRDefault="00CA44CF" w:rsidP="00766E54">
      <w:pPr>
        <w:spacing w:after="0" w:line="240" w:lineRule="auto"/>
      </w:pPr>
      <w:r>
        <w:separator/>
      </w:r>
    </w:p>
  </w:footnote>
  <w:footnote w:type="continuationSeparator" w:id="0">
    <w:p w:rsidR="00CA44CF" w:rsidRDefault="00CA44CF" w:rsidP="00766E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6E54" w:rsidRPr="008D2317" w:rsidRDefault="003A5E99" w:rsidP="00766E54">
    <w:pPr>
      <w:pStyle w:val="Header"/>
      <w:pBdr>
        <w:bottom w:val="single" w:sz="8" w:space="1" w:color="auto"/>
      </w:pBdr>
      <w:tabs>
        <w:tab w:val="clear" w:pos="4680"/>
        <w:tab w:val="center" w:pos="8280"/>
      </w:tabs>
      <w:rPr>
        <w:rFonts w:ascii="Times New Roman" w:hAnsi="Times New Roman"/>
        <w:sz w:val="28"/>
      </w:rPr>
    </w:pPr>
    <w:r>
      <w:rPr>
        <w:rFonts w:ascii="Times New Roman" w:hAnsi="Times New Roman"/>
        <w:sz w:val="28"/>
        <w:lang w:eastAsia="ja-JP"/>
      </w:rPr>
      <w:t>March</w:t>
    </w:r>
    <w:r w:rsidR="008D2317" w:rsidRPr="008D2317">
      <w:rPr>
        <w:rFonts w:ascii="Times New Roman" w:hAnsi="Times New Roman" w:hint="eastAsia"/>
        <w:sz w:val="28"/>
        <w:lang w:eastAsia="ja-JP"/>
      </w:rPr>
      <w:t xml:space="preserve"> 2016</w:t>
    </w:r>
    <w:r w:rsidR="00766E54" w:rsidRPr="008D2317">
      <w:rPr>
        <w:rFonts w:ascii="Times New Roman" w:hAnsi="Times New Roman"/>
        <w:sz w:val="28"/>
      </w:rPr>
      <w:tab/>
    </w:r>
    <w:r w:rsidR="008D2317" w:rsidRPr="008D2317">
      <w:rPr>
        <w:rFonts w:ascii="Times New Roman" w:hAnsi="Times New Roman" w:hint="eastAsia"/>
        <w:sz w:val="28"/>
        <w:lang w:eastAsia="ja-JP"/>
      </w:rPr>
      <w:t xml:space="preserve">doc.: </w:t>
    </w:r>
    <w:r w:rsidR="008D2317" w:rsidRPr="008D2317">
      <w:rPr>
        <w:rFonts w:ascii="Times New Roman" w:hAnsi="Times New Roman"/>
        <w:sz w:val="28"/>
      </w:rPr>
      <w:t xml:space="preserve">IEEE </w:t>
    </w:r>
    <w:r w:rsidR="00766E54" w:rsidRPr="008D2317">
      <w:rPr>
        <w:rFonts w:ascii="Times New Roman" w:hAnsi="Times New Roman"/>
        <w:sz w:val="28"/>
      </w:rPr>
      <w:t>802.19-</w:t>
    </w:r>
    <w:r w:rsidR="008D2317" w:rsidRPr="008D2317">
      <w:rPr>
        <w:rFonts w:ascii="Times New Roman" w:hAnsi="Times New Roman" w:hint="eastAsia"/>
        <w:sz w:val="28"/>
        <w:lang w:eastAsia="ja-JP"/>
      </w:rPr>
      <w:t>16</w:t>
    </w:r>
    <w:r w:rsidR="00766E54" w:rsidRPr="008D2317">
      <w:rPr>
        <w:rFonts w:ascii="Times New Roman" w:hAnsi="Times New Roman"/>
        <w:sz w:val="28"/>
      </w:rPr>
      <w:t>/</w:t>
    </w:r>
    <w:r w:rsidR="008D2317" w:rsidRPr="008D2317">
      <w:rPr>
        <w:rFonts w:ascii="Times New Roman" w:hAnsi="Times New Roman" w:hint="eastAsia"/>
        <w:sz w:val="28"/>
        <w:lang w:eastAsia="ja-JP"/>
      </w:rPr>
      <w:t>00</w:t>
    </w:r>
    <w:r w:rsidR="00FF69D3">
      <w:rPr>
        <w:rFonts w:ascii="Times New Roman" w:hAnsi="Times New Roman"/>
        <w:sz w:val="28"/>
      </w:rPr>
      <w:t>58</w:t>
    </w:r>
    <w:r w:rsidR="00766E54" w:rsidRPr="008D2317">
      <w:rPr>
        <w:rFonts w:ascii="Times New Roman" w:hAnsi="Times New Roman"/>
        <w:sz w:val="28"/>
      </w:rPr>
      <w:t>r0</w:t>
    </w:r>
  </w:p>
  <w:p w:rsidR="00766E54" w:rsidRPr="00766E54" w:rsidRDefault="00766E54" w:rsidP="00766E54">
    <w:pPr>
      <w:pStyle w:val="Header"/>
      <w:tabs>
        <w:tab w:val="clear" w:pos="4680"/>
        <w:tab w:val="center" w:pos="7920"/>
      </w:tabs>
      <w:rPr>
        <w:sz w:val="24"/>
      </w:rPr>
    </w:pPr>
  </w:p>
  <w:p w:rsidR="00766E54" w:rsidRDefault="00766E5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D2333"/>
    <w:multiLevelType w:val="singleLevel"/>
    <w:tmpl w:val="31BC6C98"/>
    <w:lvl w:ilvl="0">
      <w:start w:val="1"/>
      <w:numFmt w:val="bullet"/>
      <w:pStyle w:val="IEEEStdsCopyrightPage3"/>
      <w:lvlText w:val=""/>
      <w:lvlJc w:val="left"/>
      <w:pPr>
        <w:tabs>
          <w:tab w:val="num" w:pos="2000"/>
        </w:tabs>
        <w:ind w:left="2000" w:hanging="440"/>
      </w:pPr>
      <w:rPr>
        <w:rFonts w:ascii="Symbol" w:hAnsi="Symbol" w:hint="default"/>
      </w:rPr>
    </w:lvl>
  </w:abstractNum>
  <w:abstractNum w:abstractNumId="1">
    <w:nsid w:val="1482775B"/>
    <w:multiLevelType w:val="multilevel"/>
    <w:tmpl w:val="5D12F8E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nsid w:val="33835DCF"/>
    <w:multiLevelType w:val="hybridMultilevel"/>
    <w:tmpl w:val="CEB4879E"/>
    <w:lvl w:ilvl="0" w:tplc="253264C2">
      <w:start w:val="7"/>
      <w:numFmt w:val="bullet"/>
      <w:lvlText w:val=""/>
      <w:lvlJc w:val="left"/>
      <w:pPr>
        <w:ind w:left="720" w:hanging="360"/>
      </w:pPr>
      <w:rPr>
        <w:rFonts w:ascii="Wingdings" w:eastAsia="MS Mincho" w:hAnsi="Wingdings"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7204B05"/>
    <w:multiLevelType w:val="hybridMultilevel"/>
    <w:tmpl w:val="0BF893F6"/>
    <w:lvl w:ilvl="0" w:tplc="65E453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4005250"/>
    <w:multiLevelType w:val="hybridMultilevel"/>
    <w:tmpl w:val="1660D2AE"/>
    <w:lvl w:ilvl="0" w:tplc="65E453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2"/>
  </w:num>
  <w:num w:numId="12">
    <w:abstractNumId w:val="4"/>
  </w:num>
  <w:num w:numId="13">
    <w:abstractNumId w:val="0"/>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83F"/>
    <w:rsid w:val="00023320"/>
    <w:rsid w:val="00031B33"/>
    <w:rsid w:val="00061B74"/>
    <w:rsid w:val="000747EB"/>
    <w:rsid w:val="000C4599"/>
    <w:rsid w:val="00107B45"/>
    <w:rsid w:val="00122B31"/>
    <w:rsid w:val="00122FE6"/>
    <w:rsid w:val="00141955"/>
    <w:rsid w:val="00195BFD"/>
    <w:rsid w:val="001C016F"/>
    <w:rsid w:val="001C7A24"/>
    <w:rsid w:val="001F3C8E"/>
    <w:rsid w:val="00203373"/>
    <w:rsid w:val="0022570B"/>
    <w:rsid w:val="002644C8"/>
    <w:rsid w:val="0028379A"/>
    <w:rsid w:val="002B183F"/>
    <w:rsid w:val="002D01BB"/>
    <w:rsid w:val="002D15EE"/>
    <w:rsid w:val="002D3DAD"/>
    <w:rsid w:val="002F5AA9"/>
    <w:rsid w:val="00303727"/>
    <w:rsid w:val="0032282C"/>
    <w:rsid w:val="00323FF1"/>
    <w:rsid w:val="0033404B"/>
    <w:rsid w:val="00335FD4"/>
    <w:rsid w:val="003418ED"/>
    <w:rsid w:val="0035044A"/>
    <w:rsid w:val="00357850"/>
    <w:rsid w:val="00374687"/>
    <w:rsid w:val="003765F2"/>
    <w:rsid w:val="00391BB3"/>
    <w:rsid w:val="003A5C81"/>
    <w:rsid w:val="003A5E99"/>
    <w:rsid w:val="003B75DF"/>
    <w:rsid w:val="003D7C36"/>
    <w:rsid w:val="00420945"/>
    <w:rsid w:val="0043456C"/>
    <w:rsid w:val="00450C52"/>
    <w:rsid w:val="004576BD"/>
    <w:rsid w:val="004700BF"/>
    <w:rsid w:val="004D5A6E"/>
    <w:rsid w:val="00504A82"/>
    <w:rsid w:val="005107F0"/>
    <w:rsid w:val="00515CD7"/>
    <w:rsid w:val="00553319"/>
    <w:rsid w:val="005C4A12"/>
    <w:rsid w:val="005D7C0A"/>
    <w:rsid w:val="005F48D3"/>
    <w:rsid w:val="0062080C"/>
    <w:rsid w:val="006445C5"/>
    <w:rsid w:val="006458F8"/>
    <w:rsid w:val="006474F4"/>
    <w:rsid w:val="00691C44"/>
    <w:rsid w:val="006A12D6"/>
    <w:rsid w:val="006A3209"/>
    <w:rsid w:val="006B36D4"/>
    <w:rsid w:val="006D2C34"/>
    <w:rsid w:val="006F208D"/>
    <w:rsid w:val="00723796"/>
    <w:rsid w:val="00745815"/>
    <w:rsid w:val="00766E54"/>
    <w:rsid w:val="00786AA2"/>
    <w:rsid w:val="007B6DAA"/>
    <w:rsid w:val="007D4D77"/>
    <w:rsid w:val="008125D8"/>
    <w:rsid w:val="008165A8"/>
    <w:rsid w:val="00844FC7"/>
    <w:rsid w:val="00850184"/>
    <w:rsid w:val="008618CE"/>
    <w:rsid w:val="00864CC9"/>
    <w:rsid w:val="00884E55"/>
    <w:rsid w:val="008A6542"/>
    <w:rsid w:val="008C5892"/>
    <w:rsid w:val="008C6778"/>
    <w:rsid w:val="008D2317"/>
    <w:rsid w:val="009200BE"/>
    <w:rsid w:val="00924C0A"/>
    <w:rsid w:val="0093141F"/>
    <w:rsid w:val="009440D5"/>
    <w:rsid w:val="00992C11"/>
    <w:rsid w:val="009B2356"/>
    <w:rsid w:val="009B5BAE"/>
    <w:rsid w:val="009C6AE4"/>
    <w:rsid w:val="009E3613"/>
    <w:rsid w:val="009F197D"/>
    <w:rsid w:val="00A764C1"/>
    <w:rsid w:val="00AE770C"/>
    <w:rsid w:val="00B60730"/>
    <w:rsid w:val="00B660AC"/>
    <w:rsid w:val="00B73A3D"/>
    <w:rsid w:val="00B7628F"/>
    <w:rsid w:val="00B83B19"/>
    <w:rsid w:val="00BA7CD7"/>
    <w:rsid w:val="00BD5329"/>
    <w:rsid w:val="00C07348"/>
    <w:rsid w:val="00C24474"/>
    <w:rsid w:val="00C32078"/>
    <w:rsid w:val="00C3558F"/>
    <w:rsid w:val="00C724F0"/>
    <w:rsid w:val="00C84F57"/>
    <w:rsid w:val="00C86022"/>
    <w:rsid w:val="00CA44CF"/>
    <w:rsid w:val="00CC1C92"/>
    <w:rsid w:val="00CD3CC9"/>
    <w:rsid w:val="00CF4E1A"/>
    <w:rsid w:val="00D34882"/>
    <w:rsid w:val="00D77D89"/>
    <w:rsid w:val="00D87065"/>
    <w:rsid w:val="00D95AFF"/>
    <w:rsid w:val="00DA0ACA"/>
    <w:rsid w:val="00DC28AC"/>
    <w:rsid w:val="00DC3351"/>
    <w:rsid w:val="00DD7CF0"/>
    <w:rsid w:val="00DE21EF"/>
    <w:rsid w:val="00DE7921"/>
    <w:rsid w:val="00E153D1"/>
    <w:rsid w:val="00E47917"/>
    <w:rsid w:val="00F05801"/>
    <w:rsid w:val="00F07138"/>
    <w:rsid w:val="00F108CC"/>
    <w:rsid w:val="00F330FD"/>
    <w:rsid w:val="00F36208"/>
    <w:rsid w:val="00F444FF"/>
    <w:rsid w:val="00F80064"/>
    <w:rsid w:val="00F9585B"/>
    <w:rsid w:val="00FF69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6E54"/>
  </w:style>
  <w:style w:type="paragraph" w:styleId="Heading1">
    <w:name w:val="heading 1"/>
    <w:basedOn w:val="Normal"/>
    <w:next w:val="Normal"/>
    <w:link w:val="Heading1Char"/>
    <w:uiPriority w:val="9"/>
    <w:qFormat/>
    <w:rsid w:val="00766E54"/>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9"/>
    <w:semiHidden/>
    <w:unhideWhenUsed/>
    <w:qFormat/>
    <w:rsid w:val="00766E54"/>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9"/>
    <w:semiHidden/>
    <w:unhideWhenUsed/>
    <w:qFormat/>
    <w:rsid w:val="00766E5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basedOn w:val="Normal"/>
    <w:next w:val="Normal"/>
    <w:link w:val="Heading5Char"/>
    <w:uiPriority w:val="9"/>
    <w:semiHidden/>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iPriority w:val="9"/>
    <w:semiHidden/>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 text"/>
    <w:basedOn w:val="Normal"/>
    <w:rsid w:val="00E153D1"/>
    <w:pPr>
      <w:spacing w:before="120" w:after="120" w:line="240" w:lineRule="auto"/>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766E54"/>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9"/>
    <w:semiHidden/>
    <w:rsid w:val="00766E54"/>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semiHidden/>
    <w:rsid w:val="00766E54"/>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766E54"/>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basedOn w:val="DefaultParagraphFont"/>
    <w:link w:val="Heading5"/>
    <w:uiPriority w:val="9"/>
    <w:semiHidden/>
    <w:rsid w:val="00766E54"/>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766E54"/>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766E54"/>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uiPriority w:val="9"/>
    <w:semiHidden/>
    <w:rsid w:val="00766E54"/>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766E54"/>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unhideWhenUsed/>
    <w:qFormat/>
    <w:rsid w:val="00766E54"/>
    <w:pPr>
      <w:spacing w:line="240" w:lineRule="auto"/>
    </w:pPr>
    <w:rPr>
      <w:b/>
      <w:bCs/>
      <w:smallCaps/>
      <w:color w:val="5B9BD5" w:themeColor="accent1"/>
      <w:spacing w:val="6"/>
    </w:rPr>
  </w:style>
  <w:style w:type="paragraph" w:styleId="Title">
    <w:name w:val="Title"/>
    <w:basedOn w:val="Normal"/>
    <w:next w:val="Normal"/>
    <w:link w:val="TitleChar"/>
    <w:uiPriority w:val="10"/>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0"/>
    <w:rsid w:val="00766E54"/>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766E54"/>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66E54"/>
    <w:rPr>
      <w:rFonts w:asciiTheme="majorHAnsi" w:eastAsiaTheme="majorEastAsia" w:hAnsiTheme="majorHAnsi" w:cstheme="majorBidi"/>
    </w:rPr>
  </w:style>
  <w:style w:type="character" w:styleId="Strong">
    <w:name w:val="Strong"/>
    <w:basedOn w:val="DefaultParagraphFont"/>
    <w:uiPriority w:val="22"/>
    <w:qFormat/>
    <w:rsid w:val="00766E54"/>
    <w:rPr>
      <w:b/>
      <w:bCs/>
    </w:rPr>
  </w:style>
  <w:style w:type="character" w:styleId="Emphasis">
    <w:name w:val="Emphasis"/>
    <w:basedOn w:val="DefaultParagraphFont"/>
    <w:uiPriority w:val="20"/>
    <w:qFormat/>
    <w:rsid w:val="00766E54"/>
    <w:rPr>
      <w:i/>
      <w:iCs/>
    </w:rPr>
  </w:style>
  <w:style w:type="paragraph" w:styleId="NoSpacing">
    <w:name w:val="No Spacing"/>
    <w:uiPriority w:val="1"/>
    <w:qFormat/>
    <w:rsid w:val="00766E54"/>
    <w:pPr>
      <w:spacing w:after="0" w:line="240" w:lineRule="auto"/>
    </w:pPr>
  </w:style>
  <w:style w:type="paragraph" w:styleId="Quote">
    <w:name w:val="Quote"/>
    <w:basedOn w:val="Normal"/>
    <w:next w:val="Normal"/>
    <w:link w:val="QuoteChar"/>
    <w:uiPriority w:val="29"/>
    <w:qFormat/>
    <w:rsid w:val="00766E54"/>
    <w:pPr>
      <w:spacing w:before="120"/>
      <w:ind w:left="720" w:right="720"/>
      <w:jc w:val="center"/>
    </w:pPr>
    <w:rPr>
      <w:i/>
      <w:iCs/>
    </w:rPr>
  </w:style>
  <w:style w:type="character" w:customStyle="1" w:styleId="QuoteChar">
    <w:name w:val="Quote Char"/>
    <w:basedOn w:val="DefaultParagraphFont"/>
    <w:link w:val="Quote"/>
    <w:uiPriority w:val="29"/>
    <w:rsid w:val="00766E54"/>
    <w:rPr>
      <w:i/>
      <w:iCs/>
    </w:rPr>
  </w:style>
  <w:style w:type="paragraph" w:styleId="IntenseQuote">
    <w:name w:val="Intense Quote"/>
    <w:basedOn w:val="Normal"/>
    <w:next w:val="Normal"/>
    <w:link w:val="IntenseQuoteChar"/>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766E54"/>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766E54"/>
    <w:rPr>
      <w:i/>
      <w:iCs/>
      <w:color w:val="404040" w:themeColor="text1" w:themeTint="BF"/>
    </w:rPr>
  </w:style>
  <w:style w:type="character" w:styleId="IntenseEmphasis">
    <w:name w:val="Intense Emphasis"/>
    <w:basedOn w:val="DefaultParagraphFont"/>
    <w:uiPriority w:val="21"/>
    <w:qFormat/>
    <w:rsid w:val="00766E54"/>
    <w:rPr>
      <w:b w:val="0"/>
      <w:bCs w:val="0"/>
      <w:i/>
      <w:iCs/>
      <w:color w:val="5B9BD5" w:themeColor="accent1"/>
    </w:rPr>
  </w:style>
  <w:style w:type="character" w:styleId="SubtleReference">
    <w:name w:val="Subtle Reference"/>
    <w:basedOn w:val="DefaultParagraphFont"/>
    <w:uiPriority w:val="31"/>
    <w:qFormat/>
    <w:rsid w:val="00766E5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66E54"/>
    <w:rPr>
      <w:b/>
      <w:bCs/>
      <w:smallCaps/>
      <w:color w:val="5B9BD5" w:themeColor="accent1"/>
      <w:spacing w:val="5"/>
      <w:u w:val="single"/>
    </w:rPr>
  </w:style>
  <w:style w:type="character" w:styleId="BookTitle">
    <w:name w:val="Book Title"/>
    <w:basedOn w:val="DefaultParagraphFont"/>
    <w:uiPriority w:val="33"/>
    <w:qFormat/>
    <w:rsid w:val="00766E54"/>
    <w:rPr>
      <w:b/>
      <w:bCs/>
      <w:smallCaps/>
    </w:rPr>
  </w:style>
  <w:style w:type="paragraph" w:styleId="TOCHeading">
    <w:name w:val="TOC Heading"/>
    <w:basedOn w:val="Heading1"/>
    <w:next w:val="Normal"/>
    <w:uiPriority w:val="39"/>
    <w:semiHidden/>
    <w:unhideWhenUsed/>
    <w:qFormat/>
    <w:rsid w:val="00766E54"/>
    <w:pPr>
      <w:outlineLvl w:val="9"/>
    </w:pPr>
  </w:style>
  <w:style w:type="paragraph" w:styleId="Header">
    <w:name w:val="header"/>
    <w:basedOn w:val="Normal"/>
    <w:link w:val="HeaderChar"/>
    <w:uiPriority w:val="99"/>
    <w:unhideWhenUsed/>
    <w:rsid w:val="00766E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E54"/>
  </w:style>
  <w:style w:type="paragraph" w:styleId="Footer">
    <w:name w:val="footer"/>
    <w:basedOn w:val="Normal"/>
    <w:link w:val="FooterChar"/>
    <w:uiPriority w:val="99"/>
    <w:unhideWhenUsed/>
    <w:rsid w:val="00766E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6E54"/>
  </w:style>
  <w:style w:type="paragraph" w:styleId="BalloonText">
    <w:name w:val="Balloon Text"/>
    <w:basedOn w:val="Normal"/>
    <w:link w:val="BalloonTextChar"/>
    <w:uiPriority w:val="99"/>
    <w:semiHidden/>
    <w:unhideWhenUsed/>
    <w:rsid w:val="00844F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FC7"/>
    <w:rPr>
      <w:rFonts w:ascii="Segoe UI" w:hAnsi="Segoe UI" w:cs="Segoe UI"/>
      <w:sz w:val="18"/>
      <w:szCs w:val="18"/>
    </w:rPr>
  </w:style>
  <w:style w:type="paragraph" w:customStyle="1" w:styleId="T1">
    <w:name w:val="T1"/>
    <w:basedOn w:val="Normal"/>
    <w:rsid w:val="008D2317"/>
    <w:pPr>
      <w:spacing w:after="0" w:line="240" w:lineRule="auto"/>
      <w:jc w:val="center"/>
    </w:pPr>
    <w:rPr>
      <w:rFonts w:ascii="Times New Roman" w:eastAsia="MS Mincho" w:hAnsi="Times New Roman" w:cs="Times New Roman"/>
      <w:b/>
      <w:sz w:val="28"/>
      <w:szCs w:val="20"/>
      <w:lang w:val="en-GB"/>
    </w:rPr>
  </w:style>
  <w:style w:type="paragraph" w:customStyle="1" w:styleId="T2">
    <w:name w:val="T2"/>
    <w:basedOn w:val="T1"/>
    <w:rsid w:val="008D2317"/>
    <w:pPr>
      <w:spacing w:after="240"/>
      <w:ind w:left="720" w:right="720"/>
    </w:pPr>
  </w:style>
  <w:style w:type="character" w:styleId="CommentReference">
    <w:name w:val="annotation reference"/>
    <w:basedOn w:val="DefaultParagraphFont"/>
    <w:uiPriority w:val="99"/>
    <w:semiHidden/>
    <w:unhideWhenUsed/>
    <w:rsid w:val="003B75DF"/>
    <w:rPr>
      <w:sz w:val="16"/>
      <w:szCs w:val="16"/>
    </w:rPr>
  </w:style>
  <w:style w:type="paragraph" w:styleId="CommentText">
    <w:name w:val="annotation text"/>
    <w:basedOn w:val="Normal"/>
    <w:link w:val="CommentTextChar"/>
    <w:uiPriority w:val="99"/>
    <w:semiHidden/>
    <w:unhideWhenUsed/>
    <w:rsid w:val="003B75DF"/>
    <w:pPr>
      <w:spacing w:line="240" w:lineRule="auto"/>
    </w:pPr>
    <w:rPr>
      <w:sz w:val="20"/>
      <w:szCs w:val="20"/>
    </w:rPr>
  </w:style>
  <w:style w:type="character" w:customStyle="1" w:styleId="CommentTextChar">
    <w:name w:val="Comment Text Char"/>
    <w:basedOn w:val="DefaultParagraphFont"/>
    <w:link w:val="CommentText"/>
    <w:uiPriority w:val="99"/>
    <w:semiHidden/>
    <w:rsid w:val="003B75DF"/>
    <w:rPr>
      <w:sz w:val="20"/>
      <w:szCs w:val="20"/>
    </w:rPr>
  </w:style>
  <w:style w:type="paragraph" w:styleId="CommentSubject">
    <w:name w:val="annotation subject"/>
    <w:basedOn w:val="CommentText"/>
    <w:next w:val="CommentText"/>
    <w:link w:val="CommentSubjectChar"/>
    <w:uiPriority w:val="99"/>
    <w:semiHidden/>
    <w:unhideWhenUsed/>
    <w:rsid w:val="003B75DF"/>
    <w:rPr>
      <w:b/>
      <w:bCs/>
    </w:rPr>
  </w:style>
  <w:style w:type="character" w:customStyle="1" w:styleId="CommentSubjectChar">
    <w:name w:val="Comment Subject Char"/>
    <w:basedOn w:val="CommentTextChar"/>
    <w:link w:val="CommentSubject"/>
    <w:uiPriority w:val="99"/>
    <w:semiHidden/>
    <w:rsid w:val="003B75DF"/>
    <w:rPr>
      <w:b/>
      <w:bCs/>
      <w:sz w:val="20"/>
      <w:szCs w:val="20"/>
    </w:rPr>
  </w:style>
  <w:style w:type="paragraph" w:customStyle="1" w:styleId="PL">
    <w:name w:val="PL"/>
    <w:rsid w:val="009B5BA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rPr>
  </w:style>
  <w:style w:type="paragraph" w:customStyle="1" w:styleId="IEEEStdsLevel4Header">
    <w:name w:val="IEEEStds Level 4 Header"/>
    <w:basedOn w:val="Normal"/>
    <w:next w:val="Normal"/>
    <w:rsid w:val="00924C0A"/>
    <w:pPr>
      <w:keepNext/>
      <w:keepLines/>
      <w:suppressAutoHyphens/>
      <w:spacing w:before="240" w:after="240" w:line="240" w:lineRule="auto"/>
      <w:outlineLvl w:val="3"/>
    </w:pPr>
    <w:rPr>
      <w:rFonts w:ascii="Arial" w:eastAsia="MS Mincho" w:hAnsi="Arial" w:cs="Times New Roman"/>
      <w:b/>
      <w:sz w:val="20"/>
      <w:szCs w:val="20"/>
      <w:lang w:eastAsia="ja-JP"/>
    </w:rPr>
  </w:style>
  <w:style w:type="paragraph" w:customStyle="1" w:styleId="IEEEStdsLevel5Header">
    <w:name w:val="IEEEStds Level 5 Header"/>
    <w:basedOn w:val="IEEEStdsLevel4Header"/>
    <w:next w:val="Normal"/>
    <w:rsid w:val="00924C0A"/>
    <w:pPr>
      <w:outlineLvl w:val="4"/>
    </w:pPr>
  </w:style>
  <w:style w:type="paragraph" w:customStyle="1" w:styleId="IEEEStdsParagraph">
    <w:name w:val="IEEEStds Paragraph"/>
    <w:link w:val="IEEEStdsParagraphChar"/>
    <w:rsid w:val="00924C0A"/>
    <w:pPr>
      <w:spacing w:after="240" w:line="240" w:lineRule="auto"/>
      <w:jc w:val="both"/>
    </w:pPr>
    <w:rPr>
      <w:rFonts w:ascii="Times New Roman" w:eastAsia="MS Mincho" w:hAnsi="Times New Roman" w:cs="Times New Roman"/>
      <w:sz w:val="20"/>
      <w:szCs w:val="20"/>
      <w:lang w:eastAsia="ja-JP"/>
    </w:rPr>
  </w:style>
  <w:style w:type="character" w:customStyle="1" w:styleId="IEEEStdsParagraphChar">
    <w:name w:val="IEEEStds Paragraph Char"/>
    <w:link w:val="IEEEStdsParagraph"/>
    <w:rsid w:val="00924C0A"/>
    <w:rPr>
      <w:rFonts w:ascii="Times New Roman" w:eastAsia="MS Mincho" w:hAnsi="Times New Roman" w:cs="Times New Roman"/>
      <w:sz w:val="20"/>
      <w:szCs w:val="20"/>
      <w:lang w:eastAsia="ja-JP"/>
    </w:rPr>
  </w:style>
  <w:style w:type="paragraph" w:styleId="ListParagraph">
    <w:name w:val="List Paragraph"/>
    <w:basedOn w:val="Normal"/>
    <w:uiPriority w:val="34"/>
    <w:qFormat/>
    <w:rsid w:val="00515CD7"/>
    <w:pPr>
      <w:ind w:left="720"/>
      <w:contextualSpacing/>
    </w:pPr>
  </w:style>
  <w:style w:type="paragraph" w:customStyle="1" w:styleId="IEEEStdsCopyrightPage3">
    <w:name w:val="IEEEStds Copyright Page 3"/>
    <w:basedOn w:val="Normal"/>
    <w:rsid w:val="00323FF1"/>
    <w:pPr>
      <w:numPr>
        <w:numId w:val="13"/>
      </w:numPr>
      <w:tabs>
        <w:tab w:val="clear" w:pos="2000"/>
        <w:tab w:val="left" w:pos="540"/>
        <w:tab w:val="left" w:pos="2520"/>
      </w:tabs>
      <w:spacing w:after="0" w:line="240" w:lineRule="auto"/>
      <w:ind w:left="0" w:firstLine="0"/>
    </w:pPr>
    <w:rPr>
      <w:rFonts w:ascii="Arial" w:eastAsia="MS Mincho" w:hAnsi="Arial" w:cs="Times New Roman"/>
      <w:sz w:val="14"/>
      <w:szCs w:val="20"/>
      <w:lang w:eastAsia="ja-JP"/>
    </w:rPr>
  </w:style>
  <w:style w:type="paragraph" w:customStyle="1" w:styleId="IEEEStdsUnorderedList">
    <w:name w:val="IEEEStds Unordered List"/>
    <w:rsid w:val="00323FF1"/>
    <w:pPr>
      <w:tabs>
        <w:tab w:val="num" w:pos="360"/>
        <w:tab w:val="num" w:pos="640"/>
        <w:tab w:val="left" w:pos="1080"/>
        <w:tab w:val="left" w:pos="1512"/>
        <w:tab w:val="left" w:pos="1958"/>
        <w:tab w:val="left" w:pos="2405"/>
      </w:tabs>
      <w:spacing w:before="60" w:after="60" w:line="240" w:lineRule="auto"/>
      <w:ind w:left="648" w:hanging="446"/>
      <w:jc w:val="both"/>
    </w:pPr>
    <w:rPr>
      <w:rFonts w:ascii="Times New Roman" w:eastAsia="MS Mincho" w:hAnsi="Times New Roman" w:cs="Times New Roman"/>
      <w:noProof/>
      <w:sz w:val="20"/>
      <w:szCs w:val="20"/>
      <w:lang w:eastAsia="ja-JP"/>
    </w:rPr>
  </w:style>
  <w:style w:type="paragraph" w:customStyle="1" w:styleId="IEEEStdsRegularFigureCaption">
    <w:name w:val="IEEEStds Regular Figure Caption"/>
    <w:basedOn w:val="IEEEStdsParagraph"/>
    <w:next w:val="IEEEStdsParagraph"/>
    <w:rsid w:val="00884E55"/>
    <w:pPr>
      <w:keepLines/>
      <w:tabs>
        <w:tab w:val="left" w:pos="403"/>
        <w:tab w:val="left" w:pos="475"/>
        <w:tab w:val="left" w:pos="547"/>
      </w:tabs>
      <w:suppressAutoHyphens/>
      <w:spacing w:before="120" w:after="120"/>
      <w:jc w:val="center"/>
    </w:pPr>
    <w:rPr>
      <w:rFonts w:ascii="Arial" w:hAnsi="Arial"/>
      <w:b/>
    </w:rPr>
  </w:style>
  <w:style w:type="paragraph" w:customStyle="1" w:styleId="IEEEStdsComputerCode">
    <w:name w:val="IEEEStds Computer Code"/>
    <w:basedOn w:val="IEEEStdsParagraph"/>
    <w:rsid w:val="00031B33"/>
    <w:pPr>
      <w:spacing w:after="0"/>
    </w:pPr>
    <w:rPr>
      <w:rFonts w:ascii="Courier New" w:hAnsi="Courier New"/>
    </w:rPr>
  </w:style>
  <w:style w:type="paragraph" w:styleId="TOC3">
    <w:name w:val="toc 3"/>
    <w:basedOn w:val="Normal"/>
    <w:next w:val="Normal"/>
    <w:autoRedefine/>
    <w:uiPriority w:val="39"/>
    <w:rsid w:val="00031B33"/>
    <w:pPr>
      <w:spacing w:after="0" w:line="240" w:lineRule="auto"/>
      <w:ind w:left="480"/>
    </w:pPr>
    <w:rPr>
      <w:rFonts w:ascii="Times New Roman" w:eastAsia="MS Mincho" w:hAnsi="Times New Roman" w:cs="Times New Roman"/>
      <w:sz w:val="24"/>
      <w:szCs w:val="20"/>
      <w:lang w:eastAsia="ja-JP"/>
    </w:rPr>
  </w:style>
  <w:style w:type="character" w:styleId="FootnoteReference">
    <w:name w:val="footnote reference"/>
    <w:aliases w:val="Appel note de bas de p"/>
    <w:rsid w:val="00031B33"/>
    <w:rPr>
      <w:vertAlign w:val="superscript"/>
    </w:rPr>
  </w:style>
  <w:style w:type="paragraph" w:customStyle="1" w:styleId="IEEEStdsFootnote">
    <w:name w:val="IEEEStds Footnote"/>
    <w:basedOn w:val="FootnoteText"/>
    <w:rsid w:val="00031B33"/>
    <w:pPr>
      <w:jc w:val="both"/>
    </w:pPr>
    <w:rPr>
      <w:rFonts w:ascii="Times New Roman" w:eastAsia="MS Mincho" w:hAnsi="Times New Roman" w:cs="Times New Roman"/>
      <w:sz w:val="16"/>
      <w:lang w:eastAsia="ja-JP"/>
    </w:rPr>
  </w:style>
  <w:style w:type="paragraph" w:styleId="FootnoteText">
    <w:name w:val="footnote text"/>
    <w:basedOn w:val="Normal"/>
    <w:link w:val="FootnoteTextChar"/>
    <w:uiPriority w:val="99"/>
    <w:semiHidden/>
    <w:unhideWhenUsed/>
    <w:rsid w:val="00031B3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31B33"/>
    <w:rPr>
      <w:sz w:val="20"/>
      <w:szCs w:val="20"/>
    </w:rPr>
  </w:style>
  <w:style w:type="paragraph" w:customStyle="1" w:styleId="Default">
    <w:name w:val="Default"/>
    <w:rsid w:val="00031B33"/>
    <w:pPr>
      <w:widowControl w:val="0"/>
      <w:autoSpaceDE w:val="0"/>
      <w:autoSpaceDN w:val="0"/>
      <w:adjustRightInd w:val="0"/>
      <w:spacing w:after="0" w:line="240" w:lineRule="auto"/>
    </w:pPr>
    <w:rPr>
      <w:rFonts w:ascii="JAEAI K+ Times New Roman PSMT" w:eastAsia="MS Mincho" w:hAnsi="JAEAI K+ Times New Roman PSMT" w:cs="Times New Roman"/>
      <w:color w:val="000000"/>
      <w:sz w:val="24"/>
      <w:szCs w:val="24"/>
      <w:lang w:val="fr-FR" w:eastAsia="fr-FR"/>
    </w:rPr>
  </w:style>
  <w:style w:type="paragraph" w:styleId="NormalWeb">
    <w:name w:val="Normal (Web)"/>
    <w:basedOn w:val="Normal"/>
    <w:uiPriority w:val="99"/>
    <w:semiHidden/>
    <w:unhideWhenUsed/>
    <w:rsid w:val="0043456C"/>
    <w:pPr>
      <w:spacing w:before="100" w:beforeAutospacing="1" w:after="100" w:afterAutospacing="1" w:line="240" w:lineRule="auto"/>
    </w:pPr>
    <w:rPr>
      <w:rFonts w:ascii="Times New Roman" w:eastAsia="Times New Roman" w:hAnsi="Times New Roman" w:cs="Times New Roman"/>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6E54"/>
  </w:style>
  <w:style w:type="paragraph" w:styleId="Heading1">
    <w:name w:val="heading 1"/>
    <w:basedOn w:val="Normal"/>
    <w:next w:val="Normal"/>
    <w:link w:val="Heading1Char"/>
    <w:uiPriority w:val="9"/>
    <w:qFormat/>
    <w:rsid w:val="00766E54"/>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9"/>
    <w:semiHidden/>
    <w:unhideWhenUsed/>
    <w:qFormat/>
    <w:rsid w:val="00766E54"/>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9"/>
    <w:semiHidden/>
    <w:unhideWhenUsed/>
    <w:qFormat/>
    <w:rsid w:val="00766E5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basedOn w:val="Normal"/>
    <w:next w:val="Normal"/>
    <w:link w:val="Heading5Char"/>
    <w:uiPriority w:val="9"/>
    <w:semiHidden/>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iPriority w:val="9"/>
    <w:semiHidden/>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 text"/>
    <w:basedOn w:val="Normal"/>
    <w:rsid w:val="00E153D1"/>
    <w:pPr>
      <w:spacing w:before="120" w:after="120" w:line="240" w:lineRule="auto"/>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766E54"/>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9"/>
    <w:semiHidden/>
    <w:rsid w:val="00766E54"/>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semiHidden/>
    <w:rsid w:val="00766E54"/>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766E54"/>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basedOn w:val="DefaultParagraphFont"/>
    <w:link w:val="Heading5"/>
    <w:uiPriority w:val="9"/>
    <w:semiHidden/>
    <w:rsid w:val="00766E54"/>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766E54"/>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766E54"/>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uiPriority w:val="9"/>
    <w:semiHidden/>
    <w:rsid w:val="00766E54"/>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766E54"/>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unhideWhenUsed/>
    <w:qFormat/>
    <w:rsid w:val="00766E54"/>
    <w:pPr>
      <w:spacing w:line="240" w:lineRule="auto"/>
    </w:pPr>
    <w:rPr>
      <w:b/>
      <w:bCs/>
      <w:smallCaps/>
      <w:color w:val="5B9BD5" w:themeColor="accent1"/>
      <w:spacing w:val="6"/>
    </w:rPr>
  </w:style>
  <w:style w:type="paragraph" w:styleId="Title">
    <w:name w:val="Title"/>
    <w:basedOn w:val="Normal"/>
    <w:next w:val="Normal"/>
    <w:link w:val="TitleChar"/>
    <w:uiPriority w:val="10"/>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0"/>
    <w:rsid w:val="00766E54"/>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766E54"/>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66E54"/>
    <w:rPr>
      <w:rFonts w:asciiTheme="majorHAnsi" w:eastAsiaTheme="majorEastAsia" w:hAnsiTheme="majorHAnsi" w:cstheme="majorBidi"/>
    </w:rPr>
  </w:style>
  <w:style w:type="character" w:styleId="Strong">
    <w:name w:val="Strong"/>
    <w:basedOn w:val="DefaultParagraphFont"/>
    <w:uiPriority w:val="22"/>
    <w:qFormat/>
    <w:rsid w:val="00766E54"/>
    <w:rPr>
      <w:b/>
      <w:bCs/>
    </w:rPr>
  </w:style>
  <w:style w:type="character" w:styleId="Emphasis">
    <w:name w:val="Emphasis"/>
    <w:basedOn w:val="DefaultParagraphFont"/>
    <w:uiPriority w:val="20"/>
    <w:qFormat/>
    <w:rsid w:val="00766E54"/>
    <w:rPr>
      <w:i/>
      <w:iCs/>
    </w:rPr>
  </w:style>
  <w:style w:type="paragraph" w:styleId="NoSpacing">
    <w:name w:val="No Spacing"/>
    <w:uiPriority w:val="1"/>
    <w:qFormat/>
    <w:rsid w:val="00766E54"/>
    <w:pPr>
      <w:spacing w:after="0" w:line="240" w:lineRule="auto"/>
    </w:pPr>
  </w:style>
  <w:style w:type="paragraph" w:styleId="Quote">
    <w:name w:val="Quote"/>
    <w:basedOn w:val="Normal"/>
    <w:next w:val="Normal"/>
    <w:link w:val="QuoteChar"/>
    <w:uiPriority w:val="29"/>
    <w:qFormat/>
    <w:rsid w:val="00766E54"/>
    <w:pPr>
      <w:spacing w:before="120"/>
      <w:ind w:left="720" w:right="720"/>
      <w:jc w:val="center"/>
    </w:pPr>
    <w:rPr>
      <w:i/>
      <w:iCs/>
    </w:rPr>
  </w:style>
  <w:style w:type="character" w:customStyle="1" w:styleId="QuoteChar">
    <w:name w:val="Quote Char"/>
    <w:basedOn w:val="DefaultParagraphFont"/>
    <w:link w:val="Quote"/>
    <w:uiPriority w:val="29"/>
    <w:rsid w:val="00766E54"/>
    <w:rPr>
      <w:i/>
      <w:iCs/>
    </w:rPr>
  </w:style>
  <w:style w:type="paragraph" w:styleId="IntenseQuote">
    <w:name w:val="Intense Quote"/>
    <w:basedOn w:val="Normal"/>
    <w:next w:val="Normal"/>
    <w:link w:val="IntenseQuoteChar"/>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766E54"/>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766E54"/>
    <w:rPr>
      <w:i/>
      <w:iCs/>
      <w:color w:val="404040" w:themeColor="text1" w:themeTint="BF"/>
    </w:rPr>
  </w:style>
  <w:style w:type="character" w:styleId="IntenseEmphasis">
    <w:name w:val="Intense Emphasis"/>
    <w:basedOn w:val="DefaultParagraphFont"/>
    <w:uiPriority w:val="21"/>
    <w:qFormat/>
    <w:rsid w:val="00766E54"/>
    <w:rPr>
      <w:b w:val="0"/>
      <w:bCs w:val="0"/>
      <w:i/>
      <w:iCs/>
      <w:color w:val="5B9BD5" w:themeColor="accent1"/>
    </w:rPr>
  </w:style>
  <w:style w:type="character" w:styleId="SubtleReference">
    <w:name w:val="Subtle Reference"/>
    <w:basedOn w:val="DefaultParagraphFont"/>
    <w:uiPriority w:val="31"/>
    <w:qFormat/>
    <w:rsid w:val="00766E5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66E54"/>
    <w:rPr>
      <w:b/>
      <w:bCs/>
      <w:smallCaps/>
      <w:color w:val="5B9BD5" w:themeColor="accent1"/>
      <w:spacing w:val="5"/>
      <w:u w:val="single"/>
    </w:rPr>
  </w:style>
  <w:style w:type="character" w:styleId="BookTitle">
    <w:name w:val="Book Title"/>
    <w:basedOn w:val="DefaultParagraphFont"/>
    <w:uiPriority w:val="33"/>
    <w:qFormat/>
    <w:rsid w:val="00766E54"/>
    <w:rPr>
      <w:b/>
      <w:bCs/>
      <w:smallCaps/>
    </w:rPr>
  </w:style>
  <w:style w:type="paragraph" w:styleId="TOCHeading">
    <w:name w:val="TOC Heading"/>
    <w:basedOn w:val="Heading1"/>
    <w:next w:val="Normal"/>
    <w:uiPriority w:val="39"/>
    <w:semiHidden/>
    <w:unhideWhenUsed/>
    <w:qFormat/>
    <w:rsid w:val="00766E54"/>
    <w:pPr>
      <w:outlineLvl w:val="9"/>
    </w:pPr>
  </w:style>
  <w:style w:type="paragraph" w:styleId="Header">
    <w:name w:val="header"/>
    <w:basedOn w:val="Normal"/>
    <w:link w:val="HeaderChar"/>
    <w:uiPriority w:val="99"/>
    <w:unhideWhenUsed/>
    <w:rsid w:val="00766E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E54"/>
  </w:style>
  <w:style w:type="paragraph" w:styleId="Footer">
    <w:name w:val="footer"/>
    <w:basedOn w:val="Normal"/>
    <w:link w:val="FooterChar"/>
    <w:uiPriority w:val="99"/>
    <w:unhideWhenUsed/>
    <w:rsid w:val="00766E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6E54"/>
  </w:style>
  <w:style w:type="paragraph" w:styleId="BalloonText">
    <w:name w:val="Balloon Text"/>
    <w:basedOn w:val="Normal"/>
    <w:link w:val="BalloonTextChar"/>
    <w:uiPriority w:val="99"/>
    <w:semiHidden/>
    <w:unhideWhenUsed/>
    <w:rsid w:val="00844F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FC7"/>
    <w:rPr>
      <w:rFonts w:ascii="Segoe UI" w:hAnsi="Segoe UI" w:cs="Segoe UI"/>
      <w:sz w:val="18"/>
      <w:szCs w:val="18"/>
    </w:rPr>
  </w:style>
  <w:style w:type="paragraph" w:customStyle="1" w:styleId="T1">
    <w:name w:val="T1"/>
    <w:basedOn w:val="Normal"/>
    <w:rsid w:val="008D2317"/>
    <w:pPr>
      <w:spacing w:after="0" w:line="240" w:lineRule="auto"/>
      <w:jc w:val="center"/>
    </w:pPr>
    <w:rPr>
      <w:rFonts w:ascii="Times New Roman" w:eastAsia="MS Mincho" w:hAnsi="Times New Roman" w:cs="Times New Roman"/>
      <w:b/>
      <w:sz w:val="28"/>
      <w:szCs w:val="20"/>
      <w:lang w:val="en-GB"/>
    </w:rPr>
  </w:style>
  <w:style w:type="paragraph" w:customStyle="1" w:styleId="T2">
    <w:name w:val="T2"/>
    <w:basedOn w:val="T1"/>
    <w:rsid w:val="008D2317"/>
    <w:pPr>
      <w:spacing w:after="240"/>
      <w:ind w:left="720" w:right="720"/>
    </w:pPr>
  </w:style>
  <w:style w:type="character" w:styleId="CommentReference">
    <w:name w:val="annotation reference"/>
    <w:basedOn w:val="DefaultParagraphFont"/>
    <w:uiPriority w:val="99"/>
    <w:semiHidden/>
    <w:unhideWhenUsed/>
    <w:rsid w:val="003B75DF"/>
    <w:rPr>
      <w:sz w:val="16"/>
      <w:szCs w:val="16"/>
    </w:rPr>
  </w:style>
  <w:style w:type="paragraph" w:styleId="CommentText">
    <w:name w:val="annotation text"/>
    <w:basedOn w:val="Normal"/>
    <w:link w:val="CommentTextChar"/>
    <w:uiPriority w:val="99"/>
    <w:semiHidden/>
    <w:unhideWhenUsed/>
    <w:rsid w:val="003B75DF"/>
    <w:pPr>
      <w:spacing w:line="240" w:lineRule="auto"/>
    </w:pPr>
    <w:rPr>
      <w:sz w:val="20"/>
      <w:szCs w:val="20"/>
    </w:rPr>
  </w:style>
  <w:style w:type="character" w:customStyle="1" w:styleId="CommentTextChar">
    <w:name w:val="Comment Text Char"/>
    <w:basedOn w:val="DefaultParagraphFont"/>
    <w:link w:val="CommentText"/>
    <w:uiPriority w:val="99"/>
    <w:semiHidden/>
    <w:rsid w:val="003B75DF"/>
    <w:rPr>
      <w:sz w:val="20"/>
      <w:szCs w:val="20"/>
    </w:rPr>
  </w:style>
  <w:style w:type="paragraph" w:styleId="CommentSubject">
    <w:name w:val="annotation subject"/>
    <w:basedOn w:val="CommentText"/>
    <w:next w:val="CommentText"/>
    <w:link w:val="CommentSubjectChar"/>
    <w:uiPriority w:val="99"/>
    <w:semiHidden/>
    <w:unhideWhenUsed/>
    <w:rsid w:val="003B75DF"/>
    <w:rPr>
      <w:b/>
      <w:bCs/>
    </w:rPr>
  </w:style>
  <w:style w:type="character" w:customStyle="1" w:styleId="CommentSubjectChar">
    <w:name w:val="Comment Subject Char"/>
    <w:basedOn w:val="CommentTextChar"/>
    <w:link w:val="CommentSubject"/>
    <w:uiPriority w:val="99"/>
    <w:semiHidden/>
    <w:rsid w:val="003B75DF"/>
    <w:rPr>
      <w:b/>
      <w:bCs/>
      <w:sz w:val="20"/>
      <w:szCs w:val="20"/>
    </w:rPr>
  </w:style>
  <w:style w:type="paragraph" w:customStyle="1" w:styleId="PL">
    <w:name w:val="PL"/>
    <w:rsid w:val="009B5BA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rPr>
  </w:style>
  <w:style w:type="paragraph" w:customStyle="1" w:styleId="IEEEStdsLevel4Header">
    <w:name w:val="IEEEStds Level 4 Header"/>
    <w:basedOn w:val="Normal"/>
    <w:next w:val="Normal"/>
    <w:rsid w:val="00924C0A"/>
    <w:pPr>
      <w:keepNext/>
      <w:keepLines/>
      <w:suppressAutoHyphens/>
      <w:spacing w:before="240" w:after="240" w:line="240" w:lineRule="auto"/>
      <w:outlineLvl w:val="3"/>
    </w:pPr>
    <w:rPr>
      <w:rFonts w:ascii="Arial" w:eastAsia="MS Mincho" w:hAnsi="Arial" w:cs="Times New Roman"/>
      <w:b/>
      <w:sz w:val="20"/>
      <w:szCs w:val="20"/>
      <w:lang w:eastAsia="ja-JP"/>
    </w:rPr>
  </w:style>
  <w:style w:type="paragraph" w:customStyle="1" w:styleId="IEEEStdsLevel5Header">
    <w:name w:val="IEEEStds Level 5 Header"/>
    <w:basedOn w:val="IEEEStdsLevel4Header"/>
    <w:next w:val="Normal"/>
    <w:rsid w:val="00924C0A"/>
    <w:pPr>
      <w:outlineLvl w:val="4"/>
    </w:pPr>
  </w:style>
  <w:style w:type="paragraph" w:customStyle="1" w:styleId="IEEEStdsParagraph">
    <w:name w:val="IEEEStds Paragraph"/>
    <w:link w:val="IEEEStdsParagraphChar"/>
    <w:rsid w:val="00924C0A"/>
    <w:pPr>
      <w:spacing w:after="240" w:line="240" w:lineRule="auto"/>
      <w:jc w:val="both"/>
    </w:pPr>
    <w:rPr>
      <w:rFonts w:ascii="Times New Roman" w:eastAsia="MS Mincho" w:hAnsi="Times New Roman" w:cs="Times New Roman"/>
      <w:sz w:val="20"/>
      <w:szCs w:val="20"/>
      <w:lang w:eastAsia="ja-JP"/>
    </w:rPr>
  </w:style>
  <w:style w:type="character" w:customStyle="1" w:styleId="IEEEStdsParagraphChar">
    <w:name w:val="IEEEStds Paragraph Char"/>
    <w:link w:val="IEEEStdsParagraph"/>
    <w:rsid w:val="00924C0A"/>
    <w:rPr>
      <w:rFonts w:ascii="Times New Roman" w:eastAsia="MS Mincho" w:hAnsi="Times New Roman" w:cs="Times New Roman"/>
      <w:sz w:val="20"/>
      <w:szCs w:val="20"/>
      <w:lang w:eastAsia="ja-JP"/>
    </w:rPr>
  </w:style>
  <w:style w:type="paragraph" w:styleId="ListParagraph">
    <w:name w:val="List Paragraph"/>
    <w:basedOn w:val="Normal"/>
    <w:uiPriority w:val="34"/>
    <w:qFormat/>
    <w:rsid w:val="00515CD7"/>
    <w:pPr>
      <w:ind w:left="720"/>
      <w:contextualSpacing/>
    </w:pPr>
  </w:style>
  <w:style w:type="paragraph" w:customStyle="1" w:styleId="IEEEStdsCopyrightPage3">
    <w:name w:val="IEEEStds Copyright Page 3"/>
    <w:basedOn w:val="Normal"/>
    <w:rsid w:val="00323FF1"/>
    <w:pPr>
      <w:numPr>
        <w:numId w:val="13"/>
      </w:numPr>
      <w:tabs>
        <w:tab w:val="clear" w:pos="2000"/>
        <w:tab w:val="left" w:pos="540"/>
        <w:tab w:val="left" w:pos="2520"/>
      </w:tabs>
      <w:spacing w:after="0" w:line="240" w:lineRule="auto"/>
      <w:ind w:left="0" w:firstLine="0"/>
    </w:pPr>
    <w:rPr>
      <w:rFonts w:ascii="Arial" w:eastAsia="MS Mincho" w:hAnsi="Arial" w:cs="Times New Roman"/>
      <w:sz w:val="14"/>
      <w:szCs w:val="20"/>
      <w:lang w:eastAsia="ja-JP"/>
    </w:rPr>
  </w:style>
  <w:style w:type="paragraph" w:customStyle="1" w:styleId="IEEEStdsUnorderedList">
    <w:name w:val="IEEEStds Unordered List"/>
    <w:rsid w:val="00323FF1"/>
    <w:pPr>
      <w:tabs>
        <w:tab w:val="num" w:pos="360"/>
        <w:tab w:val="num" w:pos="640"/>
        <w:tab w:val="left" w:pos="1080"/>
        <w:tab w:val="left" w:pos="1512"/>
        <w:tab w:val="left" w:pos="1958"/>
        <w:tab w:val="left" w:pos="2405"/>
      </w:tabs>
      <w:spacing w:before="60" w:after="60" w:line="240" w:lineRule="auto"/>
      <w:ind w:left="648" w:hanging="446"/>
      <w:jc w:val="both"/>
    </w:pPr>
    <w:rPr>
      <w:rFonts w:ascii="Times New Roman" w:eastAsia="MS Mincho" w:hAnsi="Times New Roman" w:cs="Times New Roman"/>
      <w:noProof/>
      <w:sz w:val="20"/>
      <w:szCs w:val="20"/>
      <w:lang w:eastAsia="ja-JP"/>
    </w:rPr>
  </w:style>
  <w:style w:type="paragraph" w:customStyle="1" w:styleId="IEEEStdsRegularFigureCaption">
    <w:name w:val="IEEEStds Regular Figure Caption"/>
    <w:basedOn w:val="IEEEStdsParagraph"/>
    <w:next w:val="IEEEStdsParagraph"/>
    <w:rsid w:val="00884E55"/>
    <w:pPr>
      <w:keepLines/>
      <w:tabs>
        <w:tab w:val="left" w:pos="403"/>
        <w:tab w:val="left" w:pos="475"/>
        <w:tab w:val="left" w:pos="547"/>
      </w:tabs>
      <w:suppressAutoHyphens/>
      <w:spacing w:before="120" w:after="120"/>
      <w:jc w:val="center"/>
    </w:pPr>
    <w:rPr>
      <w:rFonts w:ascii="Arial" w:hAnsi="Arial"/>
      <w:b/>
    </w:rPr>
  </w:style>
  <w:style w:type="paragraph" w:customStyle="1" w:styleId="IEEEStdsComputerCode">
    <w:name w:val="IEEEStds Computer Code"/>
    <w:basedOn w:val="IEEEStdsParagraph"/>
    <w:rsid w:val="00031B33"/>
    <w:pPr>
      <w:spacing w:after="0"/>
    </w:pPr>
    <w:rPr>
      <w:rFonts w:ascii="Courier New" w:hAnsi="Courier New"/>
    </w:rPr>
  </w:style>
  <w:style w:type="paragraph" w:styleId="TOC3">
    <w:name w:val="toc 3"/>
    <w:basedOn w:val="Normal"/>
    <w:next w:val="Normal"/>
    <w:autoRedefine/>
    <w:uiPriority w:val="39"/>
    <w:rsid w:val="00031B33"/>
    <w:pPr>
      <w:spacing w:after="0" w:line="240" w:lineRule="auto"/>
      <w:ind w:left="480"/>
    </w:pPr>
    <w:rPr>
      <w:rFonts w:ascii="Times New Roman" w:eastAsia="MS Mincho" w:hAnsi="Times New Roman" w:cs="Times New Roman"/>
      <w:sz w:val="24"/>
      <w:szCs w:val="20"/>
      <w:lang w:eastAsia="ja-JP"/>
    </w:rPr>
  </w:style>
  <w:style w:type="character" w:styleId="FootnoteReference">
    <w:name w:val="footnote reference"/>
    <w:aliases w:val="Appel note de bas de p"/>
    <w:rsid w:val="00031B33"/>
    <w:rPr>
      <w:vertAlign w:val="superscript"/>
    </w:rPr>
  </w:style>
  <w:style w:type="paragraph" w:customStyle="1" w:styleId="IEEEStdsFootnote">
    <w:name w:val="IEEEStds Footnote"/>
    <w:basedOn w:val="FootnoteText"/>
    <w:rsid w:val="00031B33"/>
    <w:pPr>
      <w:jc w:val="both"/>
    </w:pPr>
    <w:rPr>
      <w:rFonts w:ascii="Times New Roman" w:eastAsia="MS Mincho" w:hAnsi="Times New Roman" w:cs="Times New Roman"/>
      <w:sz w:val="16"/>
      <w:lang w:eastAsia="ja-JP"/>
    </w:rPr>
  </w:style>
  <w:style w:type="paragraph" w:styleId="FootnoteText">
    <w:name w:val="footnote text"/>
    <w:basedOn w:val="Normal"/>
    <w:link w:val="FootnoteTextChar"/>
    <w:uiPriority w:val="99"/>
    <w:semiHidden/>
    <w:unhideWhenUsed/>
    <w:rsid w:val="00031B3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31B33"/>
    <w:rPr>
      <w:sz w:val="20"/>
      <w:szCs w:val="20"/>
    </w:rPr>
  </w:style>
  <w:style w:type="paragraph" w:customStyle="1" w:styleId="Default">
    <w:name w:val="Default"/>
    <w:rsid w:val="00031B33"/>
    <w:pPr>
      <w:widowControl w:val="0"/>
      <w:autoSpaceDE w:val="0"/>
      <w:autoSpaceDN w:val="0"/>
      <w:adjustRightInd w:val="0"/>
      <w:spacing w:after="0" w:line="240" w:lineRule="auto"/>
    </w:pPr>
    <w:rPr>
      <w:rFonts w:ascii="JAEAI K+ Times New Roman PSMT" w:eastAsia="MS Mincho" w:hAnsi="JAEAI K+ Times New Roman PSMT" w:cs="Times New Roman"/>
      <w:color w:val="000000"/>
      <w:sz w:val="24"/>
      <w:szCs w:val="24"/>
      <w:lang w:val="fr-FR" w:eastAsia="fr-FR"/>
    </w:rPr>
  </w:style>
  <w:style w:type="paragraph" w:styleId="NormalWeb">
    <w:name w:val="Normal (Web)"/>
    <w:basedOn w:val="Normal"/>
    <w:uiPriority w:val="99"/>
    <w:semiHidden/>
    <w:unhideWhenUsed/>
    <w:rsid w:val="0043456C"/>
    <w:pPr>
      <w:spacing w:before="100" w:beforeAutospacing="1" w:after="100" w:afterAutospacing="1" w:line="240" w:lineRule="auto"/>
    </w:pPr>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183937">
      <w:bodyDiv w:val="1"/>
      <w:marLeft w:val="0"/>
      <w:marRight w:val="0"/>
      <w:marTop w:val="0"/>
      <w:marBottom w:val="0"/>
      <w:divBdr>
        <w:top w:val="none" w:sz="0" w:space="0" w:color="auto"/>
        <w:left w:val="none" w:sz="0" w:space="0" w:color="auto"/>
        <w:bottom w:val="none" w:sz="0" w:space="0" w:color="auto"/>
        <w:right w:val="none" w:sz="0" w:space="0" w:color="auto"/>
      </w:divBdr>
    </w:div>
    <w:div w:id="268895636">
      <w:bodyDiv w:val="1"/>
      <w:marLeft w:val="0"/>
      <w:marRight w:val="0"/>
      <w:marTop w:val="0"/>
      <w:marBottom w:val="0"/>
      <w:divBdr>
        <w:top w:val="none" w:sz="0" w:space="0" w:color="auto"/>
        <w:left w:val="none" w:sz="0" w:space="0" w:color="auto"/>
        <w:bottom w:val="none" w:sz="0" w:space="0" w:color="auto"/>
        <w:right w:val="none" w:sz="0" w:space="0" w:color="auto"/>
      </w:divBdr>
    </w:div>
    <w:div w:id="517038955">
      <w:bodyDiv w:val="1"/>
      <w:marLeft w:val="0"/>
      <w:marRight w:val="0"/>
      <w:marTop w:val="0"/>
      <w:marBottom w:val="0"/>
      <w:divBdr>
        <w:top w:val="none" w:sz="0" w:space="0" w:color="auto"/>
        <w:left w:val="none" w:sz="0" w:space="0" w:color="auto"/>
        <w:bottom w:val="none" w:sz="0" w:space="0" w:color="auto"/>
        <w:right w:val="none" w:sz="0" w:space="0" w:color="auto"/>
      </w:divBdr>
    </w:div>
    <w:div w:id="555969816">
      <w:bodyDiv w:val="1"/>
      <w:marLeft w:val="0"/>
      <w:marRight w:val="0"/>
      <w:marTop w:val="0"/>
      <w:marBottom w:val="0"/>
      <w:divBdr>
        <w:top w:val="none" w:sz="0" w:space="0" w:color="auto"/>
        <w:left w:val="none" w:sz="0" w:space="0" w:color="auto"/>
        <w:bottom w:val="none" w:sz="0" w:space="0" w:color="auto"/>
        <w:right w:val="none" w:sz="0" w:space="0" w:color="auto"/>
      </w:divBdr>
    </w:div>
    <w:div w:id="632714740">
      <w:bodyDiv w:val="1"/>
      <w:marLeft w:val="0"/>
      <w:marRight w:val="0"/>
      <w:marTop w:val="0"/>
      <w:marBottom w:val="0"/>
      <w:divBdr>
        <w:top w:val="none" w:sz="0" w:space="0" w:color="auto"/>
        <w:left w:val="none" w:sz="0" w:space="0" w:color="auto"/>
        <w:bottom w:val="none" w:sz="0" w:space="0" w:color="auto"/>
        <w:right w:val="none" w:sz="0" w:space="0" w:color="auto"/>
      </w:divBdr>
    </w:div>
    <w:div w:id="696779921">
      <w:bodyDiv w:val="1"/>
      <w:marLeft w:val="0"/>
      <w:marRight w:val="0"/>
      <w:marTop w:val="0"/>
      <w:marBottom w:val="0"/>
      <w:divBdr>
        <w:top w:val="none" w:sz="0" w:space="0" w:color="auto"/>
        <w:left w:val="none" w:sz="0" w:space="0" w:color="auto"/>
        <w:bottom w:val="none" w:sz="0" w:space="0" w:color="auto"/>
        <w:right w:val="none" w:sz="0" w:space="0" w:color="auto"/>
      </w:divBdr>
    </w:div>
    <w:div w:id="858618769">
      <w:bodyDiv w:val="1"/>
      <w:marLeft w:val="0"/>
      <w:marRight w:val="0"/>
      <w:marTop w:val="0"/>
      <w:marBottom w:val="0"/>
      <w:divBdr>
        <w:top w:val="none" w:sz="0" w:space="0" w:color="auto"/>
        <w:left w:val="none" w:sz="0" w:space="0" w:color="auto"/>
        <w:bottom w:val="none" w:sz="0" w:space="0" w:color="auto"/>
        <w:right w:val="none" w:sz="0" w:space="0" w:color="auto"/>
      </w:divBdr>
    </w:div>
    <w:div w:id="965963973">
      <w:bodyDiv w:val="1"/>
      <w:marLeft w:val="0"/>
      <w:marRight w:val="0"/>
      <w:marTop w:val="0"/>
      <w:marBottom w:val="0"/>
      <w:divBdr>
        <w:top w:val="none" w:sz="0" w:space="0" w:color="auto"/>
        <w:left w:val="none" w:sz="0" w:space="0" w:color="auto"/>
        <w:bottom w:val="none" w:sz="0" w:space="0" w:color="auto"/>
        <w:right w:val="none" w:sz="0" w:space="0" w:color="auto"/>
      </w:divBdr>
    </w:div>
    <w:div w:id="1150904136">
      <w:bodyDiv w:val="1"/>
      <w:marLeft w:val="0"/>
      <w:marRight w:val="0"/>
      <w:marTop w:val="0"/>
      <w:marBottom w:val="0"/>
      <w:divBdr>
        <w:top w:val="none" w:sz="0" w:space="0" w:color="auto"/>
        <w:left w:val="none" w:sz="0" w:space="0" w:color="auto"/>
        <w:bottom w:val="none" w:sz="0" w:space="0" w:color="auto"/>
        <w:right w:val="none" w:sz="0" w:space="0" w:color="auto"/>
      </w:divBdr>
    </w:div>
    <w:div w:id="1384139419">
      <w:bodyDiv w:val="1"/>
      <w:marLeft w:val="0"/>
      <w:marRight w:val="0"/>
      <w:marTop w:val="0"/>
      <w:marBottom w:val="0"/>
      <w:divBdr>
        <w:top w:val="none" w:sz="0" w:space="0" w:color="auto"/>
        <w:left w:val="none" w:sz="0" w:space="0" w:color="auto"/>
        <w:bottom w:val="none" w:sz="0" w:space="0" w:color="auto"/>
        <w:right w:val="none" w:sz="0" w:space="0" w:color="auto"/>
      </w:divBdr>
    </w:div>
    <w:div w:id="1536189925">
      <w:bodyDiv w:val="1"/>
      <w:marLeft w:val="0"/>
      <w:marRight w:val="0"/>
      <w:marTop w:val="0"/>
      <w:marBottom w:val="0"/>
      <w:divBdr>
        <w:top w:val="none" w:sz="0" w:space="0" w:color="auto"/>
        <w:left w:val="none" w:sz="0" w:space="0" w:color="auto"/>
        <w:bottom w:val="none" w:sz="0" w:space="0" w:color="auto"/>
        <w:right w:val="none" w:sz="0" w:space="0" w:color="auto"/>
      </w:divBdr>
    </w:div>
    <w:div w:id="1833447007">
      <w:bodyDiv w:val="1"/>
      <w:marLeft w:val="0"/>
      <w:marRight w:val="0"/>
      <w:marTop w:val="0"/>
      <w:marBottom w:val="0"/>
      <w:divBdr>
        <w:top w:val="none" w:sz="0" w:space="0" w:color="auto"/>
        <w:left w:val="none" w:sz="0" w:space="0" w:color="auto"/>
        <w:bottom w:val="none" w:sz="0" w:space="0" w:color="auto"/>
        <w:right w:val="none" w:sz="0" w:space="0" w:color="auto"/>
      </w:divBdr>
    </w:div>
    <w:div w:id="1841000189">
      <w:bodyDiv w:val="1"/>
      <w:marLeft w:val="0"/>
      <w:marRight w:val="0"/>
      <w:marTop w:val="0"/>
      <w:marBottom w:val="0"/>
      <w:divBdr>
        <w:top w:val="none" w:sz="0" w:space="0" w:color="auto"/>
        <w:left w:val="none" w:sz="0" w:space="0" w:color="auto"/>
        <w:bottom w:val="none" w:sz="0" w:space="0" w:color="auto"/>
        <w:right w:val="none" w:sz="0" w:space="0" w:color="auto"/>
      </w:divBdr>
    </w:div>
    <w:div w:id="1953785966">
      <w:bodyDiv w:val="1"/>
      <w:marLeft w:val="0"/>
      <w:marRight w:val="0"/>
      <w:marTop w:val="0"/>
      <w:marBottom w:val="0"/>
      <w:divBdr>
        <w:top w:val="none" w:sz="0" w:space="0" w:color="auto"/>
        <w:left w:val="none" w:sz="0" w:space="0" w:color="auto"/>
        <w:bottom w:val="none" w:sz="0" w:space="0" w:color="auto"/>
        <w:right w:val="none" w:sz="0" w:space="0" w:color="auto"/>
      </w:divBdr>
    </w:div>
    <w:div w:id="1987927542">
      <w:bodyDiv w:val="1"/>
      <w:marLeft w:val="0"/>
      <w:marRight w:val="0"/>
      <w:marTop w:val="0"/>
      <w:marBottom w:val="0"/>
      <w:divBdr>
        <w:top w:val="none" w:sz="0" w:space="0" w:color="auto"/>
        <w:left w:val="none" w:sz="0" w:space="0" w:color="auto"/>
        <w:bottom w:val="none" w:sz="0" w:space="0" w:color="auto"/>
        <w:right w:val="none" w:sz="0" w:space="0" w:color="auto"/>
      </w:divBdr>
    </w:div>
    <w:div w:id="2051567981">
      <w:bodyDiv w:val="1"/>
      <w:marLeft w:val="0"/>
      <w:marRight w:val="0"/>
      <w:marTop w:val="0"/>
      <w:marBottom w:val="0"/>
      <w:divBdr>
        <w:top w:val="none" w:sz="0" w:space="0" w:color="auto"/>
        <w:left w:val="none" w:sz="0" w:space="0" w:color="auto"/>
        <w:bottom w:val="none" w:sz="0" w:space="0" w:color="auto"/>
        <w:right w:val="none" w:sz="0" w:space="0" w:color="auto"/>
      </w:divBdr>
    </w:div>
    <w:div w:id="2067482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2.bin"/><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777C93-A575-49CC-90DB-AB679A1D6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2576</TotalTime>
  <Pages>9</Pages>
  <Words>1695</Words>
  <Characters>9663</Characters>
  <Application>Microsoft Office Word</Application>
  <DocSecurity>0</DocSecurity>
  <Lines>80</Lines>
  <Paragraphs>22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Sony</Company>
  <LinksUpToDate>false</LinksUpToDate>
  <CharactersWithSpaces>11336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 Furuichi</dc:creator>
  <cp:lastModifiedBy>Chen SUN</cp:lastModifiedBy>
  <cp:revision>14</cp:revision>
  <cp:lastPrinted>2014-11-08T19:57:00Z</cp:lastPrinted>
  <dcterms:created xsi:type="dcterms:W3CDTF">2016-03-03T06:33:00Z</dcterms:created>
  <dcterms:modified xsi:type="dcterms:W3CDTF">2016-03-16T00:02:00Z</dcterms:modified>
</cp:coreProperties>
</file>