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AE0B65" w:rsidRDefault="00670AF4">
      <w:pPr>
        <w:pStyle w:val="T1"/>
        <w:pBdr>
          <w:bottom w:val="single" w:sz="6" w:space="0" w:color="auto"/>
        </w:pBdr>
        <w:spacing w:after="240"/>
      </w:pPr>
      <w:r w:rsidRPr="00AE0B65">
        <w:t>IEEE P802.19</w:t>
      </w:r>
      <w:r w:rsidR="00B129C7" w:rsidRPr="00AE0B65">
        <w:br/>
        <w:t xml:space="preserve">Wireless </w:t>
      </w:r>
      <w:r w:rsidRPr="00AE0B65">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33"/>
        <w:gridCol w:w="2835"/>
        <w:gridCol w:w="1843"/>
        <w:gridCol w:w="2117"/>
      </w:tblGrid>
      <w:tr w:rsidR="0005621E" w:rsidRPr="007E3F56" w:rsidTr="00C50844">
        <w:trPr>
          <w:trHeight w:val="485"/>
          <w:jc w:val="center"/>
        </w:trPr>
        <w:tc>
          <w:tcPr>
            <w:tcW w:w="9900" w:type="dxa"/>
            <w:gridSpan w:val="5"/>
            <w:vAlign w:val="center"/>
          </w:tcPr>
          <w:p w:rsidR="0005621E" w:rsidRPr="000E6718" w:rsidRDefault="0005621E" w:rsidP="00C50844">
            <w:pPr>
              <w:pStyle w:val="T2"/>
              <w:rPr>
                <w:rFonts w:eastAsia="ＭＳ 明朝"/>
                <w:lang w:eastAsia="ja-JP"/>
              </w:rPr>
            </w:pPr>
            <w:r w:rsidRPr="007E3F56">
              <w:rPr>
                <w:lang w:eastAsia="ja-JP"/>
              </w:rPr>
              <w:t xml:space="preserve">Profile </w:t>
            </w:r>
            <w:r w:rsidRPr="007E3F56">
              <w:rPr>
                <w:rFonts w:hint="eastAsia"/>
                <w:lang w:eastAsia="ja-JP"/>
              </w:rPr>
              <w:t>3</w:t>
            </w:r>
            <w:r w:rsidRPr="007E3F56">
              <w:rPr>
                <w:lang w:eastAsia="ja-JP"/>
              </w:rPr>
              <w:t xml:space="preserve"> </w:t>
            </w:r>
            <w:r w:rsidRPr="007E3F56">
              <w:rPr>
                <w:rFonts w:hint="eastAsia"/>
                <w:lang w:eastAsia="ja-JP"/>
              </w:rPr>
              <w:t>C</w:t>
            </w:r>
            <w:r>
              <w:rPr>
                <w:rFonts w:eastAsia="ＭＳ 明朝" w:hint="eastAsia"/>
                <w:lang w:eastAsia="ja-JP"/>
              </w:rPr>
              <w:t>M</w:t>
            </w:r>
          </w:p>
        </w:tc>
      </w:tr>
      <w:tr w:rsidR="0005621E" w:rsidRPr="007E3F56" w:rsidTr="00C50844">
        <w:trPr>
          <w:trHeight w:val="359"/>
          <w:jc w:val="center"/>
        </w:trPr>
        <w:tc>
          <w:tcPr>
            <w:tcW w:w="9900" w:type="dxa"/>
            <w:gridSpan w:val="5"/>
            <w:vAlign w:val="center"/>
          </w:tcPr>
          <w:p w:rsidR="0005621E" w:rsidRPr="00FC2DA0" w:rsidRDefault="0005621E" w:rsidP="00C50844">
            <w:pPr>
              <w:pStyle w:val="T2"/>
              <w:ind w:left="0"/>
              <w:rPr>
                <w:rFonts w:eastAsia="ＭＳ 明朝"/>
                <w:sz w:val="20"/>
                <w:lang w:eastAsia="ja-JP"/>
              </w:rPr>
            </w:pPr>
            <w:r w:rsidRPr="007E3F56">
              <w:rPr>
                <w:sz w:val="20"/>
              </w:rPr>
              <w:t>Date:</w:t>
            </w:r>
            <w:r w:rsidRPr="007E3F56">
              <w:rPr>
                <w:b w:val="0"/>
                <w:sz w:val="20"/>
              </w:rPr>
              <w:t xml:space="preserve">  201</w:t>
            </w:r>
            <w:r w:rsidRPr="007E3F56">
              <w:rPr>
                <w:rFonts w:hint="eastAsia"/>
                <w:b w:val="0"/>
                <w:sz w:val="20"/>
                <w:lang w:eastAsia="ja-JP"/>
              </w:rPr>
              <w:t>3</w:t>
            </w:r>
            <w:r w:rsidRPr="007E3F56">
              <w:rPr>
                <w:b w:val="0"/>
                <w:sz w:val="20"/>
              </w:rPr>
              <w:t>-</w:t>
            </w:r>
            <w:r w:rsidRPr="007E3F56">
              <w:rPr>
                <w:rFonts w:hint="eastAsia"/>
                <w:b w:val="0"/>
                <w:sz w:val="20"/>
                <w:lang w:eastAsia="ja-JP"/>
              </w:rPr>
              <w:t>11</w:t>
            </w:r>
            <w:r w:rsidRPr="007E3F56">
              <w:rPr>
                <w:b w:val="0"/>
                <w:sz w:val="20"/>
              </w:rPr>
              <w:t>-</w:t>
            </w:r>
            <w:r w:rsidR="00FC2DA0">
              <w:rPr>
                <w:rFonts w:eastAsia="ＭＳ 明朝" w:hint="eastAsia"/>
                <w:b w:val="0"/>
                <w:sz w:val="20"/>
                <w:lang w:eastAsia="ja-JP"/>
              </w:rPr>
              <w:t>13</w:t>
            </w:r>
          </w:p>
        </w:tc>
      </w:tr>
      <w:tr w:rsidR="0005621E" w:rsidRPr="007E3F56" w:rsidTr="00C50844">
        <w:trPr>
          <w:cantSplit/>
          <w:jc w:val="center"/>
        </w:trPr>
        <w:tc>
          <w:tcPr>
            <w:tcW w:w="9900" w:type="dxa"/>
            <w:gridSpan w:val="5"/>
            <w:vAlign w:val="center"/>
          </w:tcPr>
          <w:p w:rsidR="0005621E" w:rsidRPr="007E3F56" w:rsidRDefault="0005621E" w:rsidP="00C50844">
            <w:pPr>
              <w:pStyle w:val="T2"/>
              <w:spacing w:after="0"/>
              <w:ind w:left="0" w:right="0"/>
              <w:jc w:val="left"/>
              <w:rPr>
                <w:sz w:val="20"/>
              </w:rPr>
            </w:pPr>
            <w:r w:rsidRPr="007E3F56">
              <w:rPr>
                <w:sz w:val="20"/>
              </w:rPr>
              <w:t>Author(s):</w:t>
            </w:r>
          </w:p>
        </w:tc>
      </w:tr>
      <w:tr w:rsidR="0005621E" w:rsidRPr="007E3F56" w:rsidTr="00C50844">
        <w:trPr>
          <w:jc w:val="center"/>
        </w:trPr>
        <w:tc>
          <w:tcPr>
            <w:tcW w:w="1572" w:type="dxa"/>
            <w:vAlign w:val="center"/>
          </w:tcPr>
          <w:p w:rsidR="0005621E" w:rsidRPr="007E3F56" w:rsidRDefault="0005621E" w:rsidP="00C50844">
            <w:pPr>
              <w:pStyle w:val="T2"/>
              <w:spacing w:after="0"/>
              <w:ind w:left="0" w:right="0"/>
              <w:jc w:val="left"/>
              <w:rPr>
                <w:sz w:val="20"/>
              </w:rPr>
            </w:pPr>
            <w:r w:rsidRPr="007E3F56">
              <w:rPr>
                <w:sz w:val="20"/>
              </w:rPr>
              <w:t>Name</w:t>
            </w:r>
          </w:p>
        </w:tc>
        <w:tc>
          <w:tcPr>
            <w:tcW w:w="1533" w:type="dxa"/>
            <w:vAlign w:val="center"/>
          </w:tcPr>
          <w:p w:rsidR="0005621E" w:rsidRPr="007E3F56" w:rsidRDefault="0005621E" w:rsidP="00C50844">
            <w:pPr>
              <w:pStyle w:val="T2"/>
              <w:spacing w:after="0"/>
              <w:ind w:left="0" w:right="0"/>
              <w:jc w:val="left"/>
              <w:rPr>
                <w:sz w:val="20"/>
              </w:rPr>
            </w:pPr>
            <w:r w:rsidRPr="007E3F56">
              <w:rPr>
                <w:sz w:val="20"/>
              </w:rPr>
              <w:t>Company</w:t>
            </w:r>
          </w:p>
        </w:tc>
        <w:tc>
          <w:tcPr>
            <w:tcW w:w="2835" w:type="dxa"/>
            <w:vAlign w:val="center"/>
          </w:tcPr>
          <w:p w:rsidR="0005621E" w:rsidRPr="007E3F56" w:rsidRDefault="0005621E" w:rsidP="00C50844">
            <w:pPr>
              <w:pStyle w:val="T2"/>
              <w:spacing w:after="0"/>
              <w:ind w:left="0" w:right="0"/>
              <w:jc w:val="left"/>
              <w:rPr>
                <w:sz w:val="20"/>
              </w:rPr>
            </w:pPr>
            <w:r w:rsidRPr="007E3F56">
              <w:rPr>
                <w:sz w:val="20"/>
              </w:rPr>
              <w:t>Address</w:t>
            </w:r>
          </w:p>
        </w:tc>
        <w:tc>
          <w:tcPr>
            <w:tcW w:w="1843" w:type="dxa"/>
            <w:vAlign w:val="center"/>
          </w:tcPr>
          <w:p w:rsidR="0005621E" w:rsidRPr="007E3F56" w:rsidRDefault="0005621E" w:rsidP="00C50844">
            <w:pPr>
              <w:pStyle w:val="T2"/>
              <w:spacing w:after="0"/>
              <w:ind w:left="0" w:right="0"/>
              <w:jc w:val="left"/>
              <w:rPr>
                <w:sz w:val="20"/>
              </w:rPr>
            </w:pPr>
            <w:r w:rsidRPr="007E3F56">
              <w:rPr>
                <w:sz w:val="20"/>
              </w:rPr>
              <w:t>Phone</w:t>
            </w:r>
          </w:p>
        </w:tc>
        <w:tc>
          <w:tcPr>
            <w:tcW w:w="2117" w:type="dxa"/>
            <w:vAlign w:val="center"/>
          </w:tcPr>
          <w:p w:rsidR="0005621E" w:rsidRPr="007E3F56" w:rsidRDefault="0005621E" w:rsidP="00C50844">
            <w:pPr>
              <w:pStyle w:val="T2"/>
              <w:spacing w:after="0"/>
              <w:ind w:left="0" w:right="0"/>
              <w:jc w:val="left"/>
              <w:rPr>
                <w:sz w:val="20"/>
              </w:rPr>
            </w:pPr>
            <w:r w:rsidRPr="007E3F56">
              <w:rPr>
                <w:sz w:val="20"/>
              </w:rPr>
              <w:t>email</w:t>
            </w:r>
          </w:p>
        </w:tc>
      </w:tr>
      <w:tr w:rsidR="0005621E" w:rsidRPr="007E3F56" w:rsidTr="00C50844">
        <w:trPr>
          <w:jc w:val="center"/>
        </w:trPr>
        <w:tc>
          <w:tcPr>
            <w:tcW w:w="1572" w:type="dxa"/>
            <w:vAlign w:val="center"/>
          </w:tcPr>
          <w:p w:rsidR="0005621E" w:rsidRPr="007E3F56" w:rsidRDefault="0005621E" w:rsidP="00C50844">
            <w:pPr>
              <w:pStyle w:val="T2"/>
              <w:spacing w:after="0"/>
              <w:ind w:left="0" w:right="0" w:firstLineChars="100" w:firstLine="200"/>
              <w:jc w:val="left"/>
              <w:rPr>
                <w:b w:val="0"/>
                <w:sz w:val="20"/>
              </w:rPr>
            </w:pPr>
            <w:r w:rsidRPr="007E3F56">
              <w:rPr>
                <w:rFonts w:hint="eastAsia"/>
                <w:b w:val="0"/>
                <w:sz w:val="20"/>
                <w:lang w:eastAsia="ja-JP"/>
              </w:rPr>
              <w:t>Ryo Sawai</w:t>
            </w:r>
          </w:p>
        </w:tc>
        <w:tc>
          <w:tcPr>
            <w:tcW w:w="1533" w:type="dxa"/>
            <w:vAlign w:val="center"/>
          </w:tcPr>
          <w:p w:rsidR="0005621E" w:rsidRPr="007E3F56" w:rsidRDefault="0005621E" w:rsidP="00C50844">
            <w:pPr>
              <w:pStyle w:val="T2"/>
              <w:spacing w:after="0"/>
              <w:ind w:left="0" w:right="0"/>
              <w:rPr>
                <w:b w:val="0"/>
                <w:sz w:val="20"/>
                <w:lang w:eastAsia="ja-JP"/>
              </w:rPr>
            </w:pPr>
            <w:r w:rsidRPr="007E3F56">
              <w:rPr>
                <w:rFonts w:hint="eastAsia"/>
                <w:b w:val="0"/>
                <w:sz w:val="20"/>
                <w:lang w:eastAsia="ja-JP"/>
              </w:rPr>
              <w:t>Sony corporation</w:t>
            </w:r>
          </w:p>
        </w:tc>
        <w:tc>
          <w:tcPr>
            <w:tcW w:w="2835" w:type="dxa"/>
            <w:vAlign w:val="center"/>
          </w:tcPr>
          <w:p w:rsidR="0005621E" w:rsidRPr="007E3F56" w:rsidRDefault="0005621E" w:rsidP="00C50844">
            <w:pPr>
              <w:pStyle w:val="T2"/>
              <w:spacing w:after="0"/>
              <w:ind w:left="0" w:right="0"/>
              <w:jc w:val="left"/>
              <w:rPr>
                <w:b w:val="0"/>
                <w:sz w:val="20"/>
                <w:lang w:eastAsia="ja-JP"/>
              </w:rPr>
            </w:pPr>
          </w:p>
        </w:tc>
        <w:tc>
          <w:tcPr>
            <w:tcW w:w="1843" w:type="dxa"/>
            <w:vAlign w:val="center"/>
          </w:tcPr>
          <w:p w:rsidR="0005621E" w:rsidRPr="007E3F56" w:rsidRDefault="0005621E" w:rsidP="00C50844">
            <w:pPr>
              <w:pStyle w:val="T2"/>
              <w:spacing w:after="0"/>
              <w:ind w:left="0" w:right="0"/>
              <w:jc w:val="left"/>
              <w:rPr>
                <w:b w:val="0"/>
                <w:sz w:val="20"/>
                <w:lang w:eastAsia="ja-JP"/>
              </w:rPr>
            </w:pPr>
          </w:p>
        </w:tc>
        <w:tc>
          <w:tcPr>
            <w:tcW w:w="2117" w:type="dxa"/>
            <w:vAlign w:val="center"/>
          </w:tcPr>
          <w:p w:rsidR="0005621E" w:rsidRPr="007E3F56" w:rsidRDefault="0005621E" w:rsidP="00C50844">
            <w:pPr>
              <w:pStyle w:val="T2"/>
              <w:spacing w:after="0"/>
              <w:ind w:left="0" w:right="0"/>
              <w:rPr>
                <w:b w:val="0"/>
                <w:sz w:val="16"/>
                <w:lang w:eastAsia="ja-JP"/>
              </w:rPr>
            </w:pPr>
            <w:r w:rsidRPr="007E3F56">
              <w:rPr>
                <w:rFonts w:hint="eastAsia"/>
                <w:b w:val="0"/>
                <w:sz w:val="16"/>
                <w:lang w:eastAsia="ja-JP"/>
              </w:rPr>
              <w:t>Ryo.Sawai</w:t>
            </w:r>
            <w:r w:rsidRPr="007E3F56">
              <w:rPr>
                <w:b w:val="0"/>
                <w:sz w:val="16"/>
                <w:lang w:eastAsia="ja-JP"/>
              </w:rPr>
              <w:t>@</w:t>
            </w:r>
            <w:r w:rsidRPr="007E3F56">
              <w:rPr>
                <w:rFonts w:hint="eastAsia"/>
                <w:b w:val="0"/>
                <w:sz w:val="16"/>
                <w:lang w:eastAsia="ja-JP"/>
              </w:rPr>
              <w:t>jp.sony</w:t>
            </w:r>
            <w:r w:rsidRPr="007E3F56">
              <w:rPr>
                <w:b w:val="0"/>
                <w:sz w:val="16"/>
                <w:lang w:eastAsia="ja-JP"/>
              </w:rPr>
              <w:t>.com</w:t>
            </w:r>
          </w:p>
        </w:tc>
      </w:tr>
      <w:tr w:rsidR="0005621E" w:rsidRPr="007E3F56" w:rsidTr="00C50844">
        <w:trPr>
          <w:jc w:val="center"/>
        </w:trPr>
        <w:tc>
          <w:tcPr>
            <w:tcW w:w="1572" w:type="dxa"/>
            <w:vAlign w:val="center"/>
          </w:tcPr>
          <w:p w:rsidR="0005621E" w:rsidRPr="007E3F56" w:rsidRDefault="0005621E" w:rsidP="00C50844">
            <w:pPr>
              <w:pStyle w:val="T2"/>
              <w:spacing w:after="0"/>
              <w:ind w:left="0" w:right="0"/>
              <w:rPr>
                <w:b w:val="0"/>
                <w:sz w:val="20"/>
                <w:lang w:eastAsia="ja-JP"/>
              </w:rPr>
            </w:pPr>
            <w:r w:rsidRPr="007E3F56">
              <w:rPr>
                <w:rFonts w:hint="eastAsia"/>
                <w:b w:val="0"/>
                <w:sz w:val="20"/>
                <w:lang w:eastAsia="ja-JP"/>
              </w:rPr>
              <w:t>Naotaka Sato</w:t>
            </w:r>
          </w:p>
        </w:tc>
        <w:tc>
          <w:tcPr>
            <w:tcW w:w="1533" w:type="dxa"/>
            <w:vAlign w:val="center"/>
          </w:tcPr>
          <w:p w:rsidR="0005621E" w:rsidRPr="007E3F56" w:rsidRDefault="0005621E" w:rsidP="00C50844">
            <w:pPr>
              <w:pStyle w:val="T2"/>
              <w:spacing w:after="0"/>
              <w:ind w:left="0" w:right="0"/>
              <w:rPr>
                <w:b w:val="0"/>
                <w:sz w:val="20"/>
                <w:lang w:eastAsia="ja-JP"/>
              </w:rPr>
            </w:pPr>
            <w:r w:rsidRPr="007E3F56">
              <w:rPr>
                <w:rFonts w:hint="eastAsia"/>
                <w:b w:val="0"/>
                <w:sz w:val="20"/>
                <w:lang w:eastAsia="ja-JP"/>
              </w:rPr>
              <w:t>Sony corporation</w:t>
            </w:r>
          </w:p>
        </w:tc>
        <w:tc>
          <w:tcPr>
            <w:tcW w:w="2835" w:type="dxa"/>
            <w:vAlign w:val="center"/>
          </w:tcPr>
          <w:p w:rsidR="0005621E" w:rsidRPr="007E3F56" w:rsidRDefault="0005621E" w:rsidP="00C50844">
            <w:pPr>
              <w:pStyle w:val="T2"/>
              <w:spacing w:after="0"/>
              <w:ind w:left="0" w:right="0"/>
              <w:jc w:val="left"/>
              <w:rPr>
                <w:b w:val="0"/>
                <w:sz w:val="20"/>
                <w:lang w:eastAsia="ja-JP"/>
              </w:rPr>
            </w:pPr>
          </w:p>
        </w:tc>
        <w:tc>
          <w:tcPr>
            <w:tcW w:w="1843" w:type="dxa"/>
            <w:vAlign w:val="center"/>
          </w:tcPr>
          <w:p w:rsidR="0005621E" w:rsidRPr="007E3F56" w:rsidRDefault="0005621E" w:rsidP="00C50844">
            <w:pPr>
              <w:pStyle w:val="T2"/>
              <w:spacing w:after="0"/>
              <w:ind w:left="0" w:right="0"/>
              <w:jc w:val="left"/>
              <w:rPr>
                <w:b w:val="0"/>
                <w:sz w:val="20"/>
                <w:lang w:eastAsia="ja-JP"/>
              </w:rPr>
            </w:pPr>
          </w:p>
        </w:tc>
        <w:tc>
          <w:tcPr>
            <w:tcW w:w="2117" w:type="dxa"/>
            <w:vAlign w:val="center"/>
          </w:tcPr>
          <w:p w:rsidR="0005621E" w:rsidRPr="007E3F56" w:rsidRDefault="0005621E" w:rsidP="00C50844">
            <w:pPr>
              <w:pStyle w:val="T2"/>
              <w:spacing w:after="0"/>
              <w:ind w:left="0" w:right="0"/>
              <w:rPr>
                <w:b w:val="0"/>
                <w:sz w:val="16"/>
              </w:rPr>
            </w:pPr>
          </w:p>
        </w:tc>
      </w:tr>
      <w:tr w:rsidR="0005621E" w:rsidRPr="007E3F56" w:rsidTr="00C50844">
        <w:trPr>
          <w:jc w:val="center"/>
        </w:trPr>
        <w:tc>
          <w:tcPr>
            <w:tcW w:w="1572" w:type="dxa"/>
            <w:vAlign w:val="center"/>
          </w:tcPr>
          <w:p w:rsidR="0005621E" w:rsidRPr="007E3F56" w:rsidRDefault="0005621E" w:rsidP="00C50844">
            <w:pPr>
              <w:pStyle w:val="T2"/>
              <w:spacing w:after="0"/>
              <w:ind w:left="0" w:right="0"/>
              <w:rPr>
                <w:b w:val="0"/>
                <w:sz w:val="20"/>
                <w:lang w:eastAsia="ja-JP"/>
              </w:rPr>
            </w:pPr>
            <w:r w:rsidRPr="007E3F56">
              <w:rPr>
                <w:rFonts w:hint="eastAsia"/>
                <w:b w:val="0"/>
                <w:sz w:val="20"/>
                <w:lang w:eastAsia="ja-JP"/>
              </w:rPr>
              <w:t>Sun Chen</w:t>
            </w:r>
          </w:p>
        </w:tc>
        <w:tc>
          <w:tcPr>
            <w:tcW w:w="1533" w:type="dxa"/>
            <w:vAlign w:val="center"/>
          </w:tcPr>
          <w:p w:rsidR="0005621E" w:rsidRPr="007E3F56" w:rsidRDefault="0005621E" w:rsidP="00C50844">
            <w:pPr>
              <w:pStyle w:val="T2"/>
              <w:spacing w:after="0"/>
              <w:ind w:left="0" w:right="0"/>
              <w:rPr>
                <w:b w:val="0"/>
                <w:sz w:val="20"/>
                <w:lang w:eastAsia="ja-JP"/>
              </w:rPr>
            </w:pPr>
            <w:r w:rsidRPr="007E3F56">
              <w:rPr>
                <w:rFonts w:hint="eastAsia"/>
                <w:b w:val="0"/>
                <w:sz w:val="20"/>
                <w:lang w:eastAsia="ja-JP"/>
              </w:rPr>
              <w:t>Sony China</w:t>
            </w:r>
          </w:p>
        </w:tc>
        <w:tc>
          <w:tcPr>
            <w:tcW w:w="2835" w:type="dxa"/>
            <w:vAlign w:val="center"/>
          </w:tcPr>
          <w:p w:rsidR="0005621E" w:rsidRPr="007E3F56" w:rsidRDefault="0005621E" w:rsidP="00C50844">
            <w:pPr>
              <w:pStyle w:val="T2"/>
              <w:spacing w:after="0"/>
              <w:ind w:left="0" w:right="0"/>
              <w:jc w:val="left"/>
              <w:rPr>
                <w:b w:val="0"/>
                <w:sz w:val="20"/>
                <w:lang w:eastAsia="ja-JP"/>
              </w:rPr>
            </w:pPr>
          </w:p>
        </w:tc>
        <w:tc>
          <w:tcPr>
            <w:tcW w:w="1843" w:type="dxa"/>
            <w:vAlign w:val="center"/>
          </w:tcPr>
          <w:p w:rsidR="0005621E" w:rsidRPr="007E3F56" w:rsidRDefault="0005621E" w:rsidP="00C50844">
            <w:pPr>
              <w:pStyle w:val="T2"/>
              <w:spacing w:after="0"/>
              <w:ind w:left="0" w:right="0"/>
              <w:jc w:val="left"/>
              <w:rPr>
                <w:b w:val="0"/>
                <w:sz w:val="20"/>
                <w:lang w:eastAsia="ja-JP"/>
              </w:rPr>
            </w:pPr>
          </w:p>
        </w:tc>
        <w:tc>
          <w:tcPr>
            <w:tcW w:w="2117" w:type="dxa"/>
            <w:vAlign w:val="center"/>
          </w:tcPr>
          <w:p w:rsidR="0005621E" w:rsidRPr="007E3F56" w:rsidRDefault="0005621E" w:rsidP="00C50844">
            <w:pPr>
              <w:pStyle w:val="T2"/>
              <w:spacing w:after="0"/>
              <w:ind w:left="0" w:right="0"/>
              <w:rPr>
                <w:b w:val="0"/>
                <w:sz w:val="16"/>
                <w:lang w:eastAsia="ja-JP"/>
              </w:rPr>
            </w:pPr>
          </w:p>
        </w:tc>
      </w:tr>
      <w:tr w:rsidR="0005621E" w:rsidRPr="007E3F56" w:rsidTr="00C50844">
        <w:trPr>
          <w:jc w:val="center"/>
        </w:trPr>
        <w:tc>
          <w:tcPr>
            <w:tcW w:w="1572" w:type="dxa"/>
            <w:vAlign w:val="center"/>
          </w:tcPr>
          <w:p w:rsidR="0005621E" w:rsidRPr="007E3F56" w:rsidRDefault="0005621E" w:rsidP="00C50844">
            <w:pPr>
              <w:pStyle w:val="T2"/>
              <w:spacing w:after="0"/>
              <w:ind w:left="0" w:right="0"/>
              <w:rPr>
                <w:b w:val="0"/>
                <w:sz w:val="20"/>
                <w:lang w:eastAsia="ja-JP"/>
              </w:rPr>
            </w:pPr>
            <w:r w:rsidRPr="007E3F56">
              <w:rPr>
                <w:rFonts w:hint="eastAsia"/>
                <w:b w:val="0"/>
                <w:sz w:val="20"/>
                <w:lang w:eastAsia="ja-JP"/>
              </w:rPr>
              <w:t>Bill Carney</w:t>
            </w:r>
          </w:p>
        </w:tc>
        <w:tc>
          <w:tcPr>
            <w:tcW w:w="1533" w:type="dxa"/>
            <w:vAlign w:val="center"/>
          </w:tcPr>
          <w:p w:rsidR="0005621E" w:rsidRPr="007E3F56" w:rsidRDefault="0005621E" w:rsidP="00C50844">
            <w:pPr>
              <w:pStyle w:val="T2"/>
              <w:spacing w:after="0"/>
              <w:ind w:left="0" w:right="0"/>
              <w:rPr>
                <w:b w:val="0"/>
                <w:sz w:val="20"/>
                <w:lang w:eastAsia="ja-JP"/>
              </w:rPr>
            </w:pPr>
            <w:r w:rsidRPr="007E3F56">
              <w:rPr>
                <w:rFonts w:hint="eastAsia"/>
                <w:b w:val="0"/>
                <w:sz w:val="20"/>
                <w:lang w:eastAsia="ja-JP"/>
              </w:rPr>
              <w:t>Sony Electronics</w:t>
            </w:r>
          </w:p>
        </w:tc>
        <w:tc>
          <w:tcPr>
            <w:tcW w:w="2835" w:type="dxa"/>
            <w:vAlign w:val="center"/>
          </w:tcPr>
          <w:p w:rsidR="0005621E" w:rsidRPr="007E3F56" w:rsidRDefault="0005621E" w:rsidP="00C50844">
            <w:pPr>
              <w:pStyle w:val="T2"/>
              <w:spacing w:after="0"/>
              <w:ind w:left="0" w:right="0"/>
              <w:jc w:val="left"/>
              <w:rPr>
                <w:b w:val="0"/>
                <w:sz w:val="20"/>
                <w:lang w:eastAsia="ja-JP"/>
              </w:rPr>
            </w:pPr>
          </w:p>
        </w:tc>
        <w:tc>
          <w:tcPr>
            <w:tcW w:w="1843" w:type="dxa"/>
            <w:vAlign w:val="center"/>
          </w:tcPr>
          <w:p w:rsidR="0005621E" w:rsidRPr="007E3F56" w:rsidRDefault="0005621E" w:rsidP="00C50844">
            <w:pPr>
              <w:pStyle w:val="T2"/>
              <w:spacing w:after="0"/>
              <w:ind w:left="0" w:right="0"/>
              <w:jc w:val="left"/>
              <w:rPr>
                <w:b w:val="0"/>
                <w:sz w:val="20"/>
                <w:lang w:eastAsia="ja-JP"/>
              </w:rPr>
            </w:pPr>
          </w:p>
        </w:tc>
        <w:tc>
          <w:tcPr>
            <w:tcW w:w="2117" w:type="dxa"/>
            <w:vAlign w:val="center"/>
          </w:tcPr>
          <w:p w:rsidR="0005621E" w:rsidRPr="007E3F56" w:rsidRDefault="0005621E" w:rsidP="00C50844">
            <w:pPr>
              <w:pStyle w:val="T2"/>
              <w:spacing w:after="0"/>
              <w:ind w:left="0" w:right="0"/>
              <w:rPr>
                <w:b w:val="0"/>
                <w:sz w:val="16"/>
                <w:lang w:eastAsia="ja-JP"/>
              </w:rPr>
            </w:pPr>
          </w:p>
        </w:tc>
      </w:tr>
      <w:tr w:rsidR="0005621E" w:rsidRPr="007E3F56" w:rsidTr="00C50844">
        <w:trPr>
          <w:jc w:val="center"/>
        </w:trPr>
        <w:tc>
          <w:tcPr>
            <w:tcW w:w="1572" w:type="dxa"/>
            <w:vAlign w:val="center"/>
          </w:tcPr>
          <w:p w:rsidR="0005621E" w:rsidRPr="007E3F56" w:rsidRDefault="0005621E" w:rsidP="00C50844">
            <w:pPr>
              <w:pStyle w:val="T2"/>
              <w:spacing w:after="0"/>
              <w:ind w:left="0" w:right="0"/>
              <w:rPr>
                <w:b w:val="0"/>
                <w:sz w:val="20"/>
                <w:lang w:eastAsia="ja-JP"/>
              </w:rPr>
            </w:pPr>
            <w:r w:rsidRPr="0012276F">
              <w:rPr>
                <w:rFonts w:hint="eastAsia"/>
                <w:b w:val="0"/>
                <w:sz w:val="20"/>
                <w:lang w:eastAsia="ja-JP"/>
              </w:rPr>
              <w:t>Tsuyoshi Shimomura</w:t>
            </w:r>
          </w:p>
        </w:tc>
        <w:tc>
          <w:tcPr>
            <w:tcW w:w="1533" w:type="dxa"/>
            <w:vAlign w:val="center"/>
          </w:tcPr>
          <w:p w:rsidR="0005621E" w:rsidRPr="007E3F56" w:rsidRDefault="0005621E" w:rsidP="00C50844">
            <w:pPr>
              <w:pStyle w:val="T2"/>
              <w:spacing w:after="0"/>
              <w:ind w:left="0" w:right="0"/>
              <w:rPr>
                <w:b w:val="0"/>
                <w:sz w:val="20"/>
                <w:lang w:eastAsia="ja-JP"/>
              </w:rPr>
            </w:pPr>
            <w:r w:rsidRPr="0012276F">
              <w:rPr>
                <w:rFonts w:hint="eastAsia"/>
                <w:b w:val="0"/>
                <w:sz w:val="20"/>
                <w:lang w:eastAsia="ja-JP"/>
              </w:rPr>
              <w:t>Fujitsu Labs.</w:t>
            </w:r>
            <w:r>
              <w:rPr>
                <w:rFonts w:hint="eastAsia"/>
                <w:b w:val="0"/>
                <w:sz w:val="20"/>
                <w:lang w:eastAsia="ja-JP"/>
              </w:rPr>
              <w:t xml:space="preserve"> Limited</w:t>
            </w:r>
          </w:p>
        </w:tc>
        <w:tc>
          <w:tcPr>
            <w:tcW w:w="2835" w:type="dxa"/>
            <w:vAlign w:val="center"/>
          </w:tcPr>
          <w:p w:rsidR="0005621E" w:rsidRPr="007E3F56" w:rsidRDefault="0005621E" w:rsidP="00C50844">
            <w:pPr>
              <w:pStyle w:val="T2"/>
              <w:spacing w:after="0"/>
              <w:ind w:left="0" w:right="0"/>
              <w:jc w:val="left"/>
              <w:rPr>
                <w:b w:val="0"/>
                <w:sz w:val="20"/>
                <w:lang w:eastAsia="ja-JP"/>
              </w:rPr>
            </w:pPr>
            <w:r w:rsidRPr="0012276F">
              <w:rPr>
                <w:rFonts w:hint="eastAsia"/>
                <w:b w:val="0"/>
                <w:sz w:val="20"/>
                <w:lang w:eastAsia="ja-JP"/>
              </w:rPr>
              <w:t xml:space="preserve">3-2-1 </w:t>
            </w:r>
            <w:proofErr w:type="spellStart"/>
            <w:r w:rsidRPr="0012276F">
              <w:rPr>
                <w:rFonts w:hint="eastAsia"/>
                <w:b w:val="0"/>
                <w:sz w:val="20"/>
                <w:lang w:eastAsia="ja-JP"/>
              </w:rPr>
              <w:t>Sakado</w:t>
            </w:r>
            <w:proofErr w:type="spellEnd"/>
            <w:r w:rsidRPr="0012276F">
              <w:rPr>
                <w:rFonts w:hint="eastAsia"/>
                <w:b w:val="0"/>
                <w:sz w:val="20"/>
                <w:lang w:eastAsia="ja-JP"/>
              </w:rPr>
              <w:t>, Takatsu-</w:t>
            </w:r>
            <w:proofErr w:type="spellStart"/>
            <w:r w:rsidRPr="0012276F">
              <w:rPr>
                <w:rFonts w:hint="eastAsia"/>
                <w:b w:val="0"/>
                <w:sz w:val="20"/>
                <w:lang w:eastAsia="ja-JP"/>
              </w:rPr>
              <w:t>ku</w:t>
            </w:r>
            <w:proofErr w:type="spellEnd"/>
            <w:r w:rsidRPr="0012276F">
              <w:rPr>
                <w:rFonts w:hint="eastAsia"/>
                <w:b w:val="0"/>
                <w:sz w:val="20"/>
                <w:lang w:eastAsia="ja-JP"/>
              </w:rPr>
              <w:t>, Kawasaki, Kanagawa, Japan</w:t>
            </w:r>
          </w:p>
        </w:tc>
        <w:tc>
          <w:tcPr>
            <w:tcW w:w="1843" w:type="dxa"/>
            <w:vAlign w:val="center"/>
          </w:tcPr>
          <w:p w:rsidR="0005621E" w:rsidRPr="007E3F56" w:rsidRDefault="0005621E" w:rsidP="00C50844">
            <w:pPr>
              <w:pStyle w:val="T2"/>
              <w:spacing w:after="0"/>
              <w:ind w:left="0" w:right="0"/>
              <w:jc w:val="left"/>
              <w:rPr>
                <w:b w:val="0"/>
                <w:sz w:val="20"/>
                <w:lang w:eastAsia="ja-JP"/>
              </w:rPr>
            </w:pPr>
          </w:p>
        </w:tc>
        <w:tc>
          <w:tcPr>
            <w:tcW w:w="2117" w:type="dxa"/>
            <w:vAlign w:val="center"/>
          </w:tcPr>
          <w:p w:rsidR="0005621E" w:rsidRPr="007E3F56" w:rsidRDefault="0005621E" w:rsidP="00C50844">
            <w:pPr>
              <w:pStyle w:val="T2"/>
              <w:spacing w:after="0"/>
              <w:ind w:left="0" w:right="0"/>
              <w:rPr>
                <w:b w:val="0"/>
                <w:sz w:val="16"/>
                <w:lang w:eastAsia="ja-JP"/>
              </w:rPr>
            </w:pPr>
          </w:p>
        </w:tc>
      </w:tr>
      <w:tr w:rsidR="0005621E" w:rsidRPr="007E3F56" w:rsidTr="00C50844">
        <w:trPr>
          <w:jc w:val="center"/>
        </w:trPr>
        <w:tc>
          <w:tcPr>
            <w:tcW w:w="1572" w:type="dxa"/>
            <w:vAlign w:val="center"/>
          </w:tcPr>
          <w:p w:rsidR="0005621E" w:rsidRPr="007E3F56" w:rsidRDefault="0005621E" w:rsidP="00C50844">
            <w:pPr>
              <w:pStyle w:val="T2"/>
              <w:spacing w:after="0"/>
              <w:ind w:left="0" w:right="0"/>
              <w:rPr>
                <w:b w:val="0"/>
                <w:sz w:val="20"/>
                <w:lang w:eastAsia="ja-JP"/>
              </w:rPr>
            </w:pPr>
            <w:proofErr w:type="spellStart"/>
            <w:r w:rsidRPr="0012276F">
              <w:rPr>
                <w:b w:val="0"/>
                <w:sz w:val="20"/>
              </w:rPr>
              <w:t>Golnaz</w:t>
            </w:r>
            <w:proofErr w:type="spellEnd"/>
            <w:r w:rsidRPr="0012276F">
              <w:rPr>
                <w:b w:val="0"/>
                <w:sz w:val="20"/>
              </w:rPr>
              <w:t xml:space="preserve"> </w:t>
            </w:r>
            <w:proofErr w:type="spellStart"/>
            <w:r w:rsidRPr="0012276F">
              <w:rPr>
                <w:b w:val="0"/>
                <w:sz w:val="20"/>
              </w:rPr>
              <w:t>Farhadi</w:t>
            </w:r>
            <w:proofErr w:type="spellEnd"/>
          </w:p>
        </w:tc>
        <w:tc>
          <w:tcPr>
            <w:tcW w:w="1533" w:type="dxa"/>
            <w:vAlign w:val="center"/>
          </w:tcPr>
          <w:p w:rsidR="0005621E" w:rsidRPr="007E3F56" w:rsidRDefault="0005621E" w:rsidP="00C50844">
            <w:pPr>
              <w:pStyle w:val="T2"/>
              <w:spacing w:after="0"/>
              <w:ind w:left="0" w:right="0"/>
              <w:rPr>
                <w:b w:val="0"/>
                <w:sz w:val="20"/>
                <w:lang w:eastAsia="ja-JP"/>
              </w:rPr>
            </w:pPr>
            <w:r w:rsidRPr="0012276F">
              <w:rPr>
                <w:b w:val="0"/>
                <w:sz w:val="20"/>
                <w:lang w:eastAsia="ja-JP"/>
              </w:rPr>
              <w:t>Fujitsu Labs of America</w:t>
            </w:r>
          </w:p>
        </w:tc>
        <w:tc>
          <w:tcPr>
            <w:tcW w:w="2835" w:type="dxa"/>
            <w:vAlign w:val="center"/>
          </w:tcPr>
          <w:p w:rsidR="0005621E" w:rsidRPr="007E3F56" w:rsidRDefault="0005621E" w:rsidP="00C50844">
            <w:pPr>
              <w:pStyle w:val="T2"/>
              <w:spacing w:after="0"/>
              <w:ind w:left="0" w:right="0"/>
              <w:jc w:val="left"/>
              <w:rPr>
                <w:b w:val="0"/>
                <w:sz w:val="20"/>
                <w:lang w:eastAsia="ja-JP"/>
              </w:rPr>
            </w:pPr>
            <w:r w:rsidRPr="0012276F">
              <w:rPr>
                <w:b w:val="0"/>
                <w:sz w:val="20"/>
                <w:lang w:eastAsia="ja-JP"/>
              </w:rPr>
              <w:t xml:space="preserve">1240 E. </w:t>
            </w:r>
            <w:proofErr w:type="spellStart"/>
            <w:r w:rsidRPr="0012276F">
              <w:rPr>
                <w:b w:val="0"/>
                <w:sz w:val="20"/>
                <w:lang w:eastAsia="ja-JP"/>
              </w:rPr>
              <w:t>Arques</w:t>
            </w:r>
            <w:proofErr w:type="spellEnd"/>
            <w:r w:rsidRPr="0012276F">
              <w:rPr>
                <w:b w:val="0"/>
                <w:sz w:val="20"/>
                <w:lang w:eastAsia="ja-JP"/>
              </w:rPr>
              <w:t xml:space="preserve"> Avenue M/S 345, Sunnyvale, CA 94085, USA</w:t>
            </w:r>
          </w:p>
        </w:tc>
        <w:tc>
          <w:tcPr>
            <w:tcW w:w="1843" w:type="dxa"/>
            <w:vAlign w:val="center"/>
          </w:tcPr>
          <w:p w:rsidR="0005621E" w:rsidRPr="007E3F56" w:rsidRDefault="0005621E" w:rsidP="00C50844">
            <w:pPr>
              <w:pStyle w:val="T2"/>
              <w:spacing w:after="0"/>
              <w:ind w:left="0" w:right="0"/>
              <w:jc w:val="left"/>
              <w:rPr>
                <w:b w:val="0"/>
                <w:sz w:val="20"/>
                <w:lang w:eastAsia="ja-JP"/>
              </w:rPr>
            </w:pPr>
          </w:p>
        </w:tc>
        <w:tc>
          <w:tcPr>
            <w:tcW w:w="2117" w:type="dxa"/>
            <w:vAlign w:val="center"/>
          </w:tcPr>
          <w:p w:rsidR="0005621E" w:rsidRPr="007E3F56" w:rsidRDefault="0005621E" w:rsidP="00C50844">
            <w:pPr>
              <w:pStyle w:val="T2"/>
              <w:spacing w:after="0"/>
              <w:ind w:left="0" w:right="0"/>
              <w:rPr>
                <w:b w:val="0"/>
                <w:sz w:val="16"/>
                <w:lang w:eastAsia="ja-JP"/>
              </w:rPr>
            </w:pPr>
          </w:p>
        </w:tc>
      </w:tr>
    </w:tbl>
    <w:p w:rsidR="00B129C7" w:rsidRPr="00AE0B65" w:rsidRDefault="003C1C7D">
      <w:pPr>
        <w:pStyle w:val="T1"/>
        <w:spacing w:after="120"/>
        <w:rPr>
          <w:sz w:val="22"/>
        </w:rPr>
      </w:pPr>
      <w:r>
        <w:rPr>
          <w:noProof/>
          <w:lang w:eastAsia="ja-JP"/>
        </w:rPr>
        <mc:AlternateContent>
          <mc:Choice Requires="wps">
            <w:drawing>
              <wp:anchor distT="0" distB="0" distL="114300" distR="114300" simplePos="0" relativeHeight="251656704" behindDoc="0" locked="0" layoutInCell="0" allowOverlap="1" wp14:anchorId="27AD6398" wp14:editId="41D28CF8">
                <wp:simplePos x="0" y="0"/>
                <wp:positionH relativeFrom="column">
                  <wp:posOffset>-62865</wp:posOffset>
                </wp:positionH>
                <wp:positionV relativeFrom="paragraph">
                  <wp:posOffset>205740</wp:posOffset>
                </wp:positionV>
                <wp:extent cx="5943600" cy="2844800"/>
                <wp:effectExtent l="0" t="0"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C3A" w:rsidRDefault="00761C3A">
                            <w:pPr>
                              <w:pStyle w:val="T1"/>
                              <w:spacing w:after="120"/>
                            </w:pPr>
                            <w:r>
                              <w:t>Abstract</w:t>
                            </w:r>
                          </w:p>
                          <w:p w:rsidR="00761C3A" w:rsidRDefault="00761C3A">
                            <w:pPr>
                              <w:jc w:val="both"/>
                              <w:rPr>
                                <w:lang w:eastAsia="ja-JP"/>
                              </w:rPr>
                            </w:pPr>
                            <w:r>
                              <w:t xml:space="preserve">This document is a submission to IEEE 802.19 TG1 </w:t>
                            </w:r>
                            <w:r>
                              <w:rPr>
                                <w:lang w:eastAsia="ja-JP"/>
                              </w:rPr>
                              <w:t>that contains</w:t>
                            </w:r>
                            <w:r>
                              <w:rPr>
                                <w:rFonts w:hint="eastAsia"/>
                                <w:lang w:eastAsia="ja-JP"/>
                              </w:rPr>
                              <w:t xml:space="preserve"> </w:t>
                            </w:r>
                            <w:r>
                              <w:rPr>
                                <w:lang w:eastAsia="ja-JP"/>
                              </w:rPr>
                              <w:t>a</w:t>
                            </w:r>
                            <w:r>
                              <w:rPr>
                                <w:rFonts w:hint="eastAsia"/>
                                <w:lang w:eastAsia="ja-JP"/>
                              </w:rPr>
                              <w:t xml:space="preserve"> </w:t>
                            </w:r>
                            <w:r>
                              <w:rPr>
                                <w:lang w:eastAsia="ja-JP"/>
                              </w:rPr>
                              <w:t xml:space="preserve">description of profile </w:t>
                            </w:r>
                            <w:r>
                              <w:rPr>
                                <w:rFonts w:hint="eastAsia"/>
                                <w:lang w:eastAsia="ja-JP"/>
                              </w:rPr>
                              <w:t>3</w:t>
                            </w:r>
                            <w:r>
                              <w:rPr>
                                <w:lang w:eastAsia="ja-JP"/>
                              </w:rPr>
                              <w:t xml:space="preserve"> based C</w:t>
                            </w:r>
                            <w:r>
                              <w:rPr>
                                <w:rFonts w:hint="eastAsia"/>
                                <w:lang w:eastAsia="ja-JP"/>
                              </w:rPr>
                              <w:t>M</w:t>
                            </w:r>
                            <w:r>
                              <w:rPr>
                                <w:lang w:eastAsia="ja-JP"/>
                              </w:rPr>
                              <w:t xml:space="preserve">.  </w:t>
                            </w:r>
                          </w:p>
                          <w:p w:rsidR="00761C3A" w:rsidRDefault="00761C3A">
                            <w:pPr>
                              <w:jc w:val="both"/>
                              <w:rPr>
                                <w:lang w:eastAsia="ja-JP"/>
                              </w:rPr>
                            </w:pPr>
                          </w:p>
                          <w:p w:rsidR="00761C3A" w:rsidRDefault="00761C3A">
                            <w:pPr>
                              <w:jc w:val="both"/>
                              <w:rPr>
                                <w:lang w:eastAsia="ja-JP"/>
                              </w:rPr>
                            </w:pPr>
                          </w:p>
                          <w:p w:rsidR="00761C3A" w:rsidRPr="00637289" w:rsidRDefault="00761C3A" w:rsidP="00637289">
                            <w:pPr>
                              <w:jc w:val="both"/>
                              <w:rPr>
                                <w:color w:val="FF0000"/>
                                <w:lang w:eastAsia="ja-JP"/>
                              </w:rPr>
                            </w:pPr>
                          </w:p>
                          <w:p w:rsidR="00761C3A" w:rsidRPr="00637289" w:rsidRDefault="00761C3A">
                            <w:pPr>
                              <w:jc w:val="both"/>
                              <w:rPr>
                                <w:color w:val="FF0000"/>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kb7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ZNQnt64ErzuDPj5AfaB5piqM7eafXFI6VVD1VZcW6v7RlAO4WXhZHJydMRx&#10;AWTTv9cc7qE7ryPQUNsu1A6qgQAdaHp4oib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O9kb7&#10;ggIAABEFAAAOAAAAAAAAAAAAAAAAAC4CAABkcnMvZTJvRG9jLnhtbFBLAQItABQABgAIAAAAIQBo&#10;NeM73gAAAAkBAAAPAAAAAAAAAAAAAAAAANwEAABkcnMvZG93bnJldi54bWxQSwUGAAAAAAQABADz&#10;AAAA5wUAAAAA&#10;" o:allowincell="f" stroked="f">
                <v:textbox>
                  <w:txbxContent>
                    <w:p w:rsidR="00761C3A" w:rsidRDefault="00761C3A">
                      <w:pPr>
                        <w:pStyle w:val="T1"/>
                        <w:spacing w:after="120"/>
                      </w:pPr>
                      <w:r>
                        <w:t>Abstract</w:t>
                      </w:r>
                    </w:p>
                    <w:p w:rsidR="00761C3A" w:rsidRDefault="00761C3A">
                      <w:pPr>
                        <w:jc w:val="both"/>
                        <w:rPr>
                          <w:lang w:eastAsia="ja-JP"/>
                        </w:rPr>
                      </w:pPr>
                      <w:r>
                        <w:t xml:space="preserve">This document is a submission to IEEE 802.19 TG1 </w:t>
                      </w:r>
                      <w:r>
                        <w:rPr>
                          <w:lang w:eastAsia="ja-JP"/>
                        </w:rPr>
                        <w:t>that contains</w:t>
                      </w:r>
                      <w:r>
                        <w:rPr>
                          <w:rFonts w:hint="eastAsia"/>
                          <w:lang w:eastAsia="ja-JP"/>
                        </w:rPr>
                        <w:t xml:space="preserve"> </w:t>
                      </w:r>
                      <w:r>
                        <w:rPr>
                          <w:lang w:eastAsia="ja-JP"/>
                        </w:rPr>
                        <w:t>a</w:t>
                      </w:r>
                      <w:r>
                        <w:rPr>
                          <w:rFonts w:hint="eastAsia"/>
                          <w:lang w:eastAsia="ja-JP"/>
                        </w:rPr>
                        <w:t xml:space="preserve"> </w:t>
                      </w:r>
                      <w:r>
                        <w:rPr>
                          <w:lang w:eastAsia="ja-JP"/>
                        </w:rPr>
                        <w:t xml:space="preserve">description of profile </w:t>
                      </w:r>
                      <w:r>
                        <w:rPr>
                          <w:rFonts w:hint="eastAsia"/>
                          <w:lang w:eastAsia="ja-JP"/>
                        </w:rPr>
                        <w:t>3</w:t>
                      </w:r>
                      <w:r>
                        <w:rPr>
                          <w:lang w:eastAsia="ja-JP"/>
                        </w:rPr>
                        <w:t xml:space="preserve"> based C</w:t>
                      </w:r>
                      <w:r>
                        <w:rPr>
                          <w:rFonts w:hint="eastAsia"/>
                          <w:lang w:eastAsia="ja-JP"/>
                        </w:rPr>
                        <w:t>M</w:t>
                      </w:r>
                      <w:r>
                        <w:rPr>
                          <w:lang w:eastAsia="ja-JP"/>
                        </w:rPr>
                        <w:t xml:space="preserve">.  </w:t>
                      </w:r>
                    </w:p>
                    <w:p w:rsidR="00761C3A" w:rsidRDefault="00761C3A">
                      <w:pPr>
                        <w:jc w:val="both"/>
                        <w:rPr>
                          <w:lang w:eastAsia="ja-JP"/>
                        </w:rPr>
                      </w:pPr>
                    </w:p>
                    <w:p w:rsidR="00761C3A" w:rsidRDefault="00761C3A">
                      <w:pPr>
                        <w:jc w:val="both"/>
                        <w:rPr>
                          <w:lang w:eastAsia="ja-JP"/>
                        </w:rPr>
                      </w:pPr>
                    </w:p>
                    <w:p w:rsidR="00761C3A" w:rsidRPr="00637289" w:rsidRDefault="00761C3A" w:rsidP="00637289">
                      <w:pPr>
                        <w:jc w:val="both"/>
                        <w:rPr>
                          <w:color w:val="FF0000"/>
                          <w:lang w:eastAsia="ja-JP"/>
                        </w:rPr>
                      </w:pPr>
                    </w:p>
                    <w:p w:rsidR="00761C3A" w:rsidRPr="00637289" w:rsidRDefault="00761C3A">
                      <w:pPr>
                        <w:jc w:val="both"/>
                        <w:rPr>
                          <w:color w:val="FF0000"/>
                          <w:lang w:eastAsia="ja-JP"/>
                        </w:rPr>
                      </w:pPr>
                    </w:p>
                  </w:txbxContent>
                </v:textbox>
              </v:shape>
            </w:pict>
          </mc:Fallback>
        </mc:AlternateContent>
      </w:r>
    </w:p>
    <w:p w:rsidR="00FF57B4" w:rsidRPr="00AE0B65" w:rsidRDefault="003C1C7D" w:rsidP="00FF57B4">
      <w:pPr>
        <w:pStyle w:val="Heading1"/>
      </w:pPr>
      <w:r>
        <w:rPr>
          <w:noProof/>
          <w:lang w:eastAsia="ja-JP"/>
        </w:rPr>
        <mc:AlternateContent>
          <mc:Choice Requires="wps">
            <w:drawing>
              <wp:anchor distT="0" distB="0" distL="114300" distR="114300" simplePos="0" relativeHeight="251657728" behindDoc="0" locked="0" layoutInCell="0" allowOverlap="1" wp14:anchorId="4576DC43" wp14:editId="7BECCBD4">
                <wp:simplePos x="0" y="0"/>
                <wp:positionH relativeFrom="column">
                  <wp:posOffset>-62865</wp:posOffset>
                </wp:positionH>
                <wp:positionV relativeFrom="paragraph">
                  <wp:posOffset>5683250</wp:posOffset>
                </wp:positionV>
                <wp:extent cx="6057900" cy="572135"/>
                <wp:effectExtent l="0" t="0" r="19050" b="1841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761C3A" w:rsidRDefault="00761C3A">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761C3A" w:rsidRDefault="00761C3A">
                            <w:pPr>
                              <w:jc w:val="both"/>
                              <w:rPr>
                                <w:rFonts w:ascii="Arial Unicode MS" w:eastAsia="Arial Unicode MS" w:hAnsi="Arial Unicode MS"/>
                                <w:color w:val="000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4.95pt;margin-top:447.5pt;width:477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D7CJeeLAIAAFgEAAAOAAAAAAAAAAAAAAAAAC4CAABk&#10;cnMvZTJvRG9jLnhtbFBLAQItABQABgAIAAAAIQDAszSk4AAAAAoBAAAPAAAAAAAAAAAAAAAAAIYE&#10;AABkcnMvZG93bnJldi54bWxQSwUGAAAAAAQABADzAAAAkwUAAAAA&#10;" o:allowincell="f">
                <v:textbox>
                  <w:txbxContent>
                    <w:p w:rsidR="00761C3A" w:rsidRDefault="00761C3A">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761C3A" w:rsidRDefault="00761C3A">
                      <w:pPr>
                        <w:jc w:val="both"/>
                        <w:rPr>
                          <w:rFonts w:ascii="Arial Unicode MS" w:eastAsia="Arial Unicode MS" w:hAnsi="Arial Unicode MS"/>
                          <w:color w:val="000000"/>
                          <w:sz w:val="18"/>
                        </w:rPr>
                      </w:pPr>
                    </w:p>
                  </w:txbxContent>
                </v:textbox>
              </v:shape>
            </w:pict>
          </mc:Fallback>
        </mc:AlternateContent>
      </w:r>
      <w:r w:rsidR="00B129C7" w:rsidRPr="00AE0B65">
        <w:br w:type="page"/>
      </w:r>
      <w:bookmarkStart w:id="0" w:name="_GoBack"/>
      <w:bookmarkEnd w:id="0"/>
    </w:p>
    <w:p w:rsidR="00CB7ACD" w:rsidRPr="00AE0B65" w:rsidRDefault="00152A7C">
      <w:pPr>
        <w:pStyle w:val="Heading1"/>
        <w:keepLines w:val="0"/>
        <w:widowControl w:val="0"/>
        <w:numPr>
          <w:ilvl w:val="0"/>
          <w:numId w:val="7"/>
        </w:numPr>
        <w:spacing w:before="0"/>
        <w:jc w:val="both"/>
        <w:rPr>
          <w:lang w:eastAsia="ja-JP"/>
        </w:rPr>
      </w:pPr>
      <w:r w:rsidRPr="00AE0B65">
        <w:rPr>
          <w:lang w:eastAsia="ja-JP"/>
        </w:rPr>
        <w:lastRenderedPageBreak/>
        <w:t>Entity operation</w:t>
      </w:r>
    </w:p>
    <w:p w:rsidR="00BC455A" w:rsidRPr="00AE0B65" w:rsidRDefault="00BC455A" w:rsidP="00264A49">
      <w:pPr>
        <w:pStyle w:val="ListParagraph"/>
        <w:spacing w:before="120" w:after="120" w:line="240" w:lineRule="auto"/>
        <w:ind w:left="0"/>
        <w:contextualSpacing w:val="0"/>
        <w:jc w:val="both"/>
        <w:rPr>
          <w:rFonts w:ascii="Times New Roman" w:eastAsia="ＭＳ 明朝" w:hAnsi="Times New Roman"/>
          <w:noProof/>
          <w:vanish/>
          <w:sz w:val="20"/>
          <w:szCs w:val="20"/>
          <w:lang w:eastAsia="ja-JP"/>
        </w:rPr>
      </w:pPr>
    </w:p>
    <w:p w:rsidR="00CD7D2E" w:rsidRPr="00AE0B65" w:rsidRDefault="00CD7D2E">
      <w:pPr>
        <w:pStyle w:val="IEEEStdsCopyrightStatementbodytext"/>
      </w:pPr>
      <w:r w:rsidRPr="00AE0B65">
        <w:t xml:space="preserve">Profile </w:t>
      </w:r>
      <w:r w:rsidR="0021239F" w:rsidRPr="00AE0B65">
        <w:rPr>
          <w:rFonts w:hint="eastAsia"/>
        </w:rPr>
        <w:t>3</w:t>
      </w:r>
    </w:p>
    <w:p w:rsidR="00CD7D2E" w:rsidRPr="00AE0B65" w:rsidRDefault="00CD7D2E" w:rsidP="00CD7D2E">
      <w:pPr>
        <w:pStyle w:val="IEEEStdsLevel4Header"/>
        <w:numPr>
          <w:ilvl w:val="3"/>
          <w:numId w:val="4"/>
        </w:numPr>
      </w:pPr>
      <w:r w:rsidRPr="00AE0B65">
        <w:t>General description</w:t>
      </w:r>
    </w:p>
    <w:p w:rsidR="00CD7D2E" w:rsidRPr="00AE0B65" w:rsidRDefault="00CD7D2E" w:rsidP="00CD7D2E">
      <w:pPr>
        <w:pStyle w:val="IEEEStdsParagraph"/>
      </w:pPr>
      <w:r w:rsidRPr="00AE0B65">
        <w:t>A C</w:t>
      </w:r>
      <w:r w:rsidR="002253AE" w:rsidRPr="00AE0B65">
        <w:rPr>
          <w:rFonts w:hint="eastAsia"/>
        </w:rPr>
        <w:t>M</w:t>
      </w:r>
      <w:r w:rsidRPr="00AE0B65">
        <w:t xml:space="preserve"> that operates as per </w:t>
      </w:r>
      <w:r w:rsidR="00007646" w:rsidRPr="00AE0B65">
        <w:t>Profile 3</w:t>
      </w:r>
      <w:r w:rsidRPr="00AE0B65">
        <w:t xml:space="preserve"> shall support the following procedures:</w:t>
      </w:r>
    </w:p>
    <w:p w:rsidR="00BD33E5" w:rsidRPr="00AE0B65" w:rsidRDefault="000B4A4F" w:rsidP="002D4A79">
      <w:pPr>
        <w:pStyle w:val="IEEEStdsUnorderedList"/>
        <w:numPr>
          <w:ilvl w:val="0"/>
          <w:numId w:val="6"/>
        </w:numPr>
        <w:ind w:left="648" w:hanging="446"/>
      </w:pPr>
      <w:r w:rsidRPr="00AE0B65">
        <w:rPr>
          <w:rFonts w:hint="eastAsia"/>
        </w:rPr>
        <w:t>WSO s</w:t>
      </w:r>
      <w:r w:rsidR="00CD7D2E" w:rsidRPr="00AE0B65">
        <w:t>ubscription</w:t>
      </w:r>
    </w:p>
    <w:p w:rsidR="009A168B" w:rsidRPr="00AE0B65" w:rsidRDefault="00BD33E5">
      <w:pPr>
        <w:pStyle w:val="IEEEStdsUnorderedList"/>
        <w:numPr>
          <w:ilvl w:val="0"/>
          <w:numId w:val="6"/>
        </w:numPr>
        <w:ind w:left="648" w:hanging="446"/>
      </w:pPr>
      <w:r w:rsidRPr="00AE0B65">
        <w:rPr>
          <w:rFonts w:hint="eastAsia"/>
        </w:rPr>
        <w:t>WSO s</w:t>
      </w:r>
      <w:r w:rsidRPr="00AE0B65">
        <w:t>ubscription</w:t>
      </w:r>
      <w:r w:rsidRPr="00AE0B65">
        <w:rPr>
          <w:rFonts w:hint="eastAsia"/>
        </w:rPr>
        <w:t xml:space="preserve"> update</w:t>
      </w:r>
    </w:p>
    <w:p w:rsidR="00CD7D2E" w:rsidRPr="00AE0B65" w:rsidRDefault="000B4A4F" w:rsidP="00E7256C">
      <w:pPr>
        <w:pStyle w:val="IEEEStdsUnorderedList"/>
        <w:numPr>
          <w:ilvl w:val="0"/>
          <w:numId w:val="6"/>
        </w:numPr>
        <w:ind w:left="648" w:hanging="446"/>
      </w:pPr>
      <w:r w:rsidRPr="00AE0B65">
        <w:rPr>
          <w:rFonts w:hint="eastAsia"/>
        </w:rPr>
        <w:t>WSO s</w:t>
      </w:r>
      <w:r w:rsidR="009A168B" w:rsidRPr="00AE0B65">
        <w:rPr>
          <w:rFonts w:hint="eastAsia"/>
        </w:rPr>
        <w:t>ubscription change</w:t>
      </w:r>
    </w:p>
    <w:p w:rsidR="00BD33E5" w:rsidRPr="00AE0B65" w:rsidRDefault="000B4A4F" w:rsidP="00CD7D2E">
      <w:pPr>
        <w:pStyle w:val="IEEEStdsUnorderedList"/>
        <w:numPr>
          <w:ilvl w:val="0"/>
          <w:numId w:val="6"/>
        </w:numPr>
        <w:ind w:left="648" w:hanging="446"/>
      </w:pPr>
      <w:r w:rsidRPr="00AE0B65">
        <w:rPr>
          <w:rFonts w:hint="eastAsia"/>
        </w:rPr>
        <w:t>WSO r</w:t>
      </w:r>
      <w:r w:rsidR="00CD7D2E" w:rsidRPr="00AE0B65">
        <w:t>egistration</w:t>
      </w:r>
    </w:p>
    <w:p w:rsidR="00BD33E5" w:rsidRPr="00AE0B65" w:rsidRDefault="00BD33E5" w:rsidP="00CD7D2E">
      <w:pPr>
        <w:pStyle w:val="IEEEStdsUnorderedList"/>
        <w:numPr>
          <w:ilvl w:val="0"/>
          <w:numId w:val="6"/>
        </w:numPr>
        <w:ind w:left="648" w:hanging="446"/>
      </w:pPr>
      <w:r w:rsidRPr="00AE0B65">
        <w:rPr>
          <w:rFonts w:hint="eastAsia"/>
        </w:rPr>
        <w:t>WSO registration update</w:t>
      </w:r>
    </w:p>
    <w:p w:rsidR="00CD7D2E" w:rsidRPr="00AE0B65" w:rsidRDefault="002D51F8" w:rsidP="00CD7D2E">
      <w:pPr>
        <w:pStyle w:val="IEEEStdsUnorderedList"/>
        <w:numPr>
          <w:ilvl w:val="0"/>
          <w:numId w:val="6"/>
        </w:numPr>
        <w:ind w:left="648" w:hanging="446"/>
      </w:pPr>
      <w:r w:rsidRPr="00AE0B65">
        <w:rPr>
          <w:rFonts w:hint="eastAsia"/>
        </w:rPr>
        <w:t>WSO r</w:t>
      </w:r>
      <w:r w:rsidR="00CD7D2E" w:rsidRPr="00AE0B65">
        <w:t>econfiguration</w:t>
      </w:r>
    </w:p>
    <w:p w:rsidR="00580F1B" w:rsidRPr="00AE0B65" w:rsidRDefault="00580F1B" w:rsidP="00CD7D2E">
      <w:pPr>
        <w:pStyle w:val="IEEEStdsUnorderedList"/>
        <w:numPr>
          <w:ilvl w:val="0"/>
          <w:numId w:val="6"/>
        </w:numPr>
        <w:ind w:left="648" w:hanging="446"/>
      </w:pPr>
      <w:r w:rsidRPr="00AE0B65">
        <w:t>Obtaining coexistence set information</w:t>
      </w:r>
    </w:p>
    <w:p w:rsidR="00295CE2" w:rsidRPr="00AE0B65" w:rsidRDefault="00724B5A" w:rsidP="00CD7D2E">
      <w:pPr>
        <w:pStyle w:val="IEEEStdsUnorderedList"/>
        <w:numPr>
          <w:ilvl w:val="0"/>
          <w:numId w:val="6"/>
        </w:numPr>
        <w:ind w:left="648" w:hanging="446"/>
      </w:pPr>
      <w:r w:rsidRPr="00AE0B65">
        <w:t>Provid</w:t>
      </w:r>
      <w:r w:rsidR="00295CE2" w:rsidRPr="00AE0B65">
        <w:t>ing coexistence report</w:t>
      </w:r>
    </w:p>
    <w:p w:rsidR="00580F1B" w:rsidRPr="00AE0B65" w:rsidRDefault="00580F1B">
      <w:pPr>
        <w:pStyle w:val="IEEEStdsUnorderedList"/>
        <w:numPr>
          <w:ilvl w:val="0"/>
          <w:numId w:val="6"/>
        </w:numPr>
        <w:ind w:left="648" w:hanging="446"/>
      </w:pPr>
      <w:r w:rsidRPr="00AE0B65">
        <w:t>Master/slave CM configuration procedure</w:t>
      </w:r>
    </w:p>
    <w:p w:rsidR="007D5394" w:rsidRPr="00AE0B65" w:rsidRDefault="007D5394">
      <w:pPr>
        <w:pStyle w:val="IEEEStdsUnorderedList"/>
        <w:numPr>
          <w:ilvl w:val="0"/>
          <w:numId w:val="6"/>
        </w:numPr>
        <w:ind w:left="648" w:hanging="446"/>
      </w:pPr>
      <w:r w:rsidRPr="00AE0B65">
        <w:t>Sending reconfiguration request from CM to another CM</w:t>
      </w:r>
    </w:p>
    <w:p w:rsidR="002240A1" w:rsidRPr="00AE0B65" w:rsidRDefault="00CD7D2E" w:rsidP="00CD7D2E">
      <w:pPr>
        <w:pStyle w:val="IEEEStdsParagraph"/>
        <w:rPr>
          <w:color w:val="0070C0"/>
        </w:rPr>
      </w:pPr>
      <w:r w:rsidRPr="00AE0B65">
        <w:rPr>
          <w:color w:val="0070C0"/>
        </w:rPr>
        <w:t xml:space="preserve"> </w:t>
      </w:r>
    </w:p>
    <w:p w:rsidR="00144DB6" w:rsidRPr="00AE0B65" w:rsidRDefault="00144DB6" w:rsidP="00144DB6">
      <w:pPr>
        <w:pStyle w:val="IEEEStdsParagraph"/>
      </w:pPr>
      <w:r w:rsidRPr="00AE0B65">
        <w:t>High level flow chart of the C</w:t>
      </w:r>
      <w:r w:rsidR="00AC66B1" w:rsidRPr="00AE0B65">
        <w:rPr>
          <w:rFonts w:hint="eastAsia"/>
        </w:rPr>
        <w:t>M</w:t>
      </w:r>
      <w:r w:rsidRPr="00AE0B65">
        <w:t xml:space="preserve"> operation is provided in the following figure.</w:t>
      </w:r>
    </w:p>
    <w:p w:rsidR="00144DB6" w:rsidRPr="00AE0B65" w:rsidRDefault="00511C08" w:rsidP="009F7A60">
      <w:pPr>
        <w:pStyle w:val="IEEEStdsParagraph"/>
        <w:ind w:firstLine="720"/>
      </w:pPr>
      <w:r w:rsidRPr="00AE0B65">
        <w:object w:dxaOrig="11930" w:dyaOrig="14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pt;height:418.85pt" o:ole="">
            <v:imagedata r:id="rId9" o:title=""/>
          </v:shape>
          <o:OLEObject Type="Embed" ProgID="Visio.Drawing.11" ShapeID="_x0000_i1025" DrawAspect="Content" ObjectID="_1445749005" r:id="rId10"/>
        </w:object>
      </w:r>
    </w:p>
    <w:p w:rsidR="007E420F" w:rsidRPr="00AE0B65" w:rsidRDefault="002240A1">
      <w:pPr>
        <w:pStyle w:val="IEEEStdsParagraph"/>
        <w:rPr>
          <w:color w:val="7F7F7F" w:themeColor="text1" w:themeTint="80"/>
        </w:rPr>
      </w:pPr>
      <w:r w:rsidRPr="00AE0B65">
        <w:t>After receiving request</w:t>
      </w:r>
      <w:r w:rsidR="001D175F" w:rsidRPr="00AE0B65">
        <w:rPr>
          <w:rFonts w:hint="eastAsia"/>
        </w:rPr>
        <w:t>s</w:t>
      </w:r>
      <w:r w:rsidRPr="00AE0B65">
        <w:t xml:space="preserve"> </w:t>
      </w:r>
      <w:r w:rsidR="001D175F" w:rsidRPr="00AE0B65">
        <w:rPr>
          <w:rFonts w:hint="eastAsia"/>
        </w:rPr>
        <w:t>f</w:t>
      </w:r>
      <w:r w:rsidR="003E770E" w:rsidRPr="00AE0B65">
        <w:t xml:space="preserve">or </w:t>
      </w:r>
      <w:r w:rsidR="001D175F" w:rsidRPr="00AE0B65">
        <w:rPr>
          <w:rFonts w:hint="eastAsia"/>
        </w:rPr>
        <w:t xml:space="preserve">both </w:t>
      </w:r>
      <w:r w:rsidR="003E770E" w:rsidRPr="00AE0B65">
        <w:t>WSO subscription procedure</w:t>
      </w:r>
      <w:r w:rsidR="001D175F" w:rsidRPr="00AE0B65">
        <w:rPr>
          <w:rFonts w:hint="eastAsia"/>
        </w:rPr>
        <w:t xml:space="preserve"> and its registration procedure</w:t>
      </w:r>
      <w:r w:rsidRPr="00AE0B65">
        <w:t>, a C</w:t>
      </w:r>
      <w:r w:rsidR="003E770E" w:rsidRPr="00AE0B65">
        <w:t>M</w:t>
      </w:r>
      <w:r w:rsidRPr="00AE0B65">
        <w:t xml:space="preserve"> shall </w:t>
      </w:r>
      <w:r w:rsidR="001D175F" w:rsidRPr="00AE0B65">
        <w:t xml:space="preserve">start operation either management service operation or information service operation for the subject WSO. </w:t>
      </w:r>
      <w:r w:rsidR="008E5145" w:rsidRPr="00AE0B65">
        <w:rPr>
          <w:rFonts w:hint="eastAsia"/>
        </w:rPr>
        <w:t>In case of information service operation, the overall operation is shown in the following figure.</w:t>
      </w:r>
      <w:r w:rsidR="00C415A0" w:rsidRPr="00AE0B65">
        <w:rPr>
          <w:rFonts w:hint="eastAsia"/>
        </w:rPr>
        <w:t xml:space="preserve"> Until receiving either a stop request of coexistence service subscription for the subject CE or having a need to start a coexistence subscription change procedure</w:t>
      </w:r>
      <w:r w:rsidR="00B9445F" w:rsidRPr="00AE0B65">
        <w:rPr>
          <w:rFonts w:hint="eastAsia"/>
        </w:rPr>
        <w:t>, CM will continue a coexistence set information procedure and a providing coexistence report procedure</w:t>
      </w:r>
      <w:r w:rsidR="00A12250" w:rsidRPr="00AE0B65">
        <w:rPr>
          <w:rFonts w:hint="eastAsia"/>
        </w:rPr>
        <w:t xml:space="preserve"> for its information service operation</w:t>
      </w:r>
      <w:r w:rsidR="00B9445F" w:rsidRPr="00AE0B65">
        <w:rPr>
          <w:rFonts w:hint="eastAsia"/>
        </w:rPr>
        <w:t>. If any update on its registered WSO information, CM shall correspond to a WSO registration update procedure.</w:t>
      </w:r>
    </w:p>
    <w:p w:rsidR="00511C08" w:rsidRPr="00AE0B65" w:rsidRDefault="00511C08" w:rsidP="009F7A60">
      <w:pPr>
        <w:pStyle w:val="IEEEStdsParagraph"/>
        <w:ind w:firstLine="720"/>
      </w:pPr>
      <w:r w:rsidRPr="00AE0B65">
        <w:object w:dxaOrig="15081" w:dyaOrig="10658">
          <v:shape id="_x0000_i1026" type="#_x0000_t75" style="width:398.2pt;height:281.75pt" o:ole="">
            <v:imagedata r:id="rId11" o:title=""/>
          </v:shape>
          <o:OLEObject Type="Embed" ProgID="Visio.Drawing.11" ShapeID="_x0000_i1026" DrawAspect="Content" ObjectID="_1445749006" r:id="rId12"/>
        </w:object>
      </w:r>
    </w:p>
    <w:p w:rsidR="00511C08" w:rsidRPr="00AE0B65" w:rsidRDefault="00511C08" w:rsidP="00CD7D2E">
      <w:pPr>
        <w:pStyle w:val="IEEEStdsParagraph"/>
        <w:rPr>
          <w:color w:val="7F7F7F" w:themeColor="text1" w:themeTint="80"/>
        </w:rPr>
      </w:pPr>
    </w:p>
    <w:p w:rsidR="00930DE0" w:rsidRPr="00AE0B65" w:rsidRDefault="00930DE0" w:rsidP="00930DE0">
      <w:pPr>
        <w:pStyle w:val="IEEEStdsParagraph"/>
        <w:rPr>
          <w:color w:val="7F7F7F" w:themeColor="text1" w:themeTint="80"/>
        </w:rPr>
      </w:pPr>
      <w:r w:rsidRPr="00AE0B65">
        <w:rPr>
          <w:rFonts w:hint="eastAsia"/>
        </w:rPr>
        <w:t>In case of management service operation, the overall operation is shown in the following figure.</w:t>
      </w:r>
      <w:r w:rsidR="003F1FA7" w:rsidRPr="00AE0B65">
        <w:rPr>
          <w:rFonts w:hint="eastAsia"/>
        </w:rPr>
        <w:t xml:space="preserve"> Until receiving either a stop request of coexistence service subscription for the subject CE or having a need to start a coexistence subscription change procedure, CM will continue a coexistence set information procedure and a </w:t>
      </w:r>
      <w:r w:rsidR="00700442" w:rsidRPr="00AE0B65">
        <w:rPr>
          <w:rFonts w:hint="eastAsia"/>
        </w:rPr>
        <w:t xml:space="preserve">WSO reconfiguration </w:t>
      </w:r>
      <w:r w:rsidR="003F1FA7" w:rsidRPr="00AE0B65">
        <w:rPr>
          <w:rFonts w:hint="eastAsia"/>
        </w:rPr>
        <w:t>procedure</w:t>
      </w:r>
      <w:r w:rsidR="0078484C" w:rsidRPr="00AE0B65">
        <w:rPr>
          <w:rFonts w:hint="eastAsia"/>
        </w:rPr>
        <w:t xml:space="preserve"> for its management service operation</w:t>
      </w:r>
      <w:r w:rsidR="003F1FA7" w:rsidRPr="00AE0B65">
        <w:rPr>
          <w:rFonts w:hint="eastAsia"/>
        </w:rPr>
        <w:t>. If any update on its registered WSO information, CM shall correspond to a WSO registration update procedure.</w:t>
      </w:r>
      <w:r w:rsidR="00700442" w:rsidRPr="00AE0B65">
        <w:rPr>
          <w:rFonts w:hint="eastAsia"/>
        </w:rPr>
        <w:t xml:space="preserve"> If the CM receives a request of master/slave configuration procedure from the other CM(s) and accepts that request, </w:t>
      </w:r>
      <w:r w:rsidR="0046742A" w:rsidRPr="00AE0B65">
        <w:rPr>
          <w:rFonts w:hint="eastAsia"/>
        </w:rPr>
        <w:t>CM shall start</w:t>
      </w:r>
      <w:r w:rsidR="00700442" w:rsidRPr="00AE0B65">
        <w:rPr>
          <w:rFonts w:hint="eastAsia"/>
        </w:rPr>
        <w:t xml:space="preserve"> a sending reconfiguration request from CM to </w:t>
      </w:r>
      <w:r w:rsidR="00700442" w:rsidRPr="00AE0B65">
        <w:t>another</w:t>
      </w:r>
      <w:r w:rsidR="00700442" w:rsidRPr="00AE0B65">
        <w:rPr>
          <w:rFonts w:hint="eastAsia"/>
        </w:rPr>
        <w:t xml:space="preserve"> CM procedure when the CM wants to </w:t>
      </w:r>
      <w:r w:rsidR="00700442" w:rsidRPr="00AE0B65">
        <w:t>reconfigure</w:t>
      </w:r>
      <w:r w:rsidR="00700442" w:rsidRPr="00AE0B65">
        <w:rPr>
          <w:rFonts w:hint="eastAsia"/>
        </w:rPr>
        <w:t xml:space="preserve"> the operational parameters of the subject WSO being connected to its slave CM.</w:t>
      </w:r>
      <w:r w:rsidR="0046742A" w:rsidRPr="00AE0B65">
        <w:rPr>
          <w:rFonts w:hint="eastAsia"/>
        </w:rPr>
        <w:t xml:space="preserve"> </w:t>
      </w:r>
    </w:p>
    <w:p w:rsidR="00511C08" w:rsidRPr="00AE0B65" w:rsidRDefault="00E7543E" w:rsidP="00CD7D2E">
      <w:pPr>
        <w:pStyle w:val="IEEEStdsParagraph"/>
        <w:rPr>
          <w:color w:val="7F7F7F" w:themeColor="text1" w:themeTint="80"/>
        </w:rPr>
      </w:pPr>
      <w:r>
        <w:object w:dxaOrig="19781" w:dyaOrig="20145">
          <v:shape id="_x0000_i1027" type="#_x0000_t75" style="width:467.7pt;height:476.45pt" o:ole="">
            <v:imagedata r:id="rId13" o:title=""/>
          </v:shape>
          <o:OLEObject Type="Embed" ProgID="Visio.Drawing.11" ShapeID="_x0000_i1027" DrawAspect="Content" ObjectID="_1445749007" r:id="rId14"/>
        </w:object>
      </w:r>
    </w:p>
    <w:p w:rsidR="00511C08" w:rsidRPr="00AE0B65" w:rsidRDefault="00511C08" w:rsidP="00CD7D2E">
      <w:pPr>
        <w:pStyle w:val="IEEEStdsParagraph"/>
      </w:pPr>
    </w:p>
    <w:p w:rsidR="0046742A" w:rsidRPr="00AE0B65" w:rsidRDefault="0046742A" w:rsidP="0046742A">
      <w:pPr>
        <w:pStyle w:val="IEEEStdsParagraph"/>
        <w:rPr>
          <w:color w:val="7F7F7F" w:themeColor="text1" w:themeTint="80"/>
        </w:rPr>
      </w:pPr>
      <w:r w:rsidRPr="00AE0B65">
        <w:rPr>
          <w:rFonts w:hint="eastAsia"/>
        </w:rPr>
        <w:t xml:space="preserve">In case of management service operation as slave CM, the overall operation is shown in the following figure. Until receiving either a stop request of coexistence service subscription for the subject CE or having a need to start a coexistence subscription change procedure, CM will wait a reconfiguration request from its master CM procedure and </w:t>
      </w:r>
      <w:r w:rsidR="00303089" w:rsidRPr="00AE0B65">
        <w:rPr>
          <w:rFonts w:hint="eastAsia"/>
        </w:rPr>
        <w:t xml:space="preserve">continue to conduct </w:t>
      </w:r>
      <w:r w:rsidRPr="00AE0B65">
        <w:rPr>
          <w:rFonts w:hint="eastAsia"/>
        </w:rPr>
        <w:t>a WSO reconfiguration procedure to the subject CE</w:t>
      </w:r>
      <w:r w:rsidR="00303089" w:rsidRPr="00AE0B65">
        <w:rPr>
          <w:rFonts w:hint="eastAsia"/>
        </w:rPr>
        <w:t xml:space="preserve"> for its management service operation as slave CM</w:t>
      </w:r>
      <w:r w:rsidRPr="00AE0B65">
        <w:rPr>
          <w:rFonts w:hint="eastAsia"/>
        </w:rPr>
        <w:t xml:space="preserve">. If any update on its registered WSO information, CM shall correspond to a WSO registration update procedure. </w:t>
      </w:r>
    </w:p>
    <w:p w:rsidR="00511C08" w:rsidRPr="00AE0B65" w:rsidRDefault="00511C08" w:rsidP="00CD7D2E">
      <w:pPr>
        <w:pStyle w:val="IEEEStdsParagraph"/>
      </w:pPr>
    </w:p>
    <w:p w:rsidR="009F7AD4" w:rsidRPr="00AE0B65" w:rsidRDefault="009F7AD4" w:rsidP="00CD7D2E">
      <w:pPr>
        <w:pStyle w:val="IEEEStdsParagraph"/>
      </w:pPr>
    </w:p>
    <w:p w:rsidR="009F7AD4" w:rsidRPr="00AE0B65" w:rsidRDefault="009F7AD4" w:rsidP="00CD7D2E">
      <w:pPr>
        <w:pStyle w:val="IEEEStdsParagraph"/>
        <w:rPr>
          <w:color w:val="7F7F7F" w:themeColor="text1" w:themeTint="80"/>
        </w:rPr>
      </w:pPr>
      <w:r w:rsidRPr="00AE0B65">
        <w:object w:dxaOrig="15892" w:dyaOrig="7842">
          <v:shape id="_x0000_i1028" type="#_x0000_t75" style="width:467.05pt;height:230.4pt" o:ole="">
            <v:imagedata r:id="rId15" o:title=""/>
          </v:shape>
          <o:OLEObject Type="Embed" ProgID="Visio.Drawing.11" ShapeID="_x0000_i1028" DrawAspect="Content" ObjectID="_1445749008" r:id="rId16"/>
        </w:object>
      </w:r>
    </w:p>
    <w:p w:rsidR="002240A1" w:rsidRPr="00AE0B65" w:rsidRDefault="00A8316A" w:rsidP="00CD7D2E">
      <w:pPr>
        <w:pStyle w:val="IEEEStdsParagraph"/>
      </w:pPr>
      <w:r w:rsidRPr="00AE0B65">
        <w:t>Further procedure specific constraints may apply and if that is the case those are specified in the clauses below</w:t>
      </w:r>
      <w:r w:rsidRPr="00AE0B65">
        <w:rPr>
          <w:rFonts w:hint="eastAsia"/>
        </w:rPr>
        <w:t>.</w:t>
      </w:r>
    </w:p>
    <w:p w:rsidR="00CD7D2E" w:rsidRPr="00AE0B65" w:rsidRDefault="00BD33E5" w:rsidP="00E7256C">
      <w:pPr>
        <w:pStyle w:val="IEEEStdsLevel1Header"/>
      </w:pPr>
      <w:r w:rsidRPr="00AE0B65">
        <w:rPr>
          <w:rFonts w:hint="eastAsia"/>
        </w:rPr>
        <w:t>WSO s</w:t>
      </w:r>
      <w:r w:rsidR="00CD7D2E" w:rsidRPr="00AE0B65">
        <w:t>ubscription</w:t>
      </w:r>
    </w:p>
    <w:p w:rsidR="008906C2" w:rsidRPr="00AE0B65" w:rsidRDefault="001C6E15" w:rsidP="008906C2">
      <w:pPr>
        <w:pStyle w:val="IEEEStdsParagraph"/>
        <w:rPr>
          <w:b/>
        </w:rPr>
      </w:pPr>
      <w:r>
        <w:t>A</w:t>
      </w:r>
      <w:r>
        <w:rPr>
          <w:rFonts w:hint="eastAsia"/>
        </w:rPr>
        <w:t xml:space="preserve"> </w:t>
      </w:r>
      <w:r w:rsidR="00273DE2">
        <w:rPr>
          <w:rFonts w:hint="eastAsia"/>
        </w:rPr>
        <w:t>CM</w:t>
      </w:r>
      <w:r>
        <w:rPr>
          <w:rFonts w:hint="eastAsia"/>
        </w:rPr>
        <w:t xml:space="preserve"> shall perform WSO subscription procedure as shown in clause 5.2.1.1. </w:t>
      </w:r>
      <w:r w:rsidR="008906C2" w:rsidRPr="00AE0B65">
        <w:rPr>
          <w:rFonts w:hint="eastAsia"/>
        </w:rPr>
        <w:t xml:space="preserve">The CM shall send </w:t>
      </w:r>
      <w:r w:rsidR="00A90921" w:rsidRPr="00AE0B65">
        <w:rPr>
          <w:rFonts w:hint="eastAsia"/>
          <w:b/>
          <w:i/>
        </w:rPr>
        <w:t>Subscription</w:t>
      </w:r>
      <w:r w:rsidR="00A90921" w:rsidRPr="00AE0B65">
        <w:rPr>
          <w:b/>
          <w:i/>
        </w:rPr>
        <w:t>Re</w:t>
      </w:r>
      <w:r w:rsidR="00A90921" w:rsidRPr="00AE0B65">
        <w:rPr>
          <w:rFonts w:hint="eastAsia"/>
          <w:b/>
          <w:i/>
        </w:rPr>
        <w:t>sponse</w:t>
      </w:r>
      <w:r w:rsidR="00A90921" w:rsidRPr="00AE0B65">
        <w:rPr>
          <w:b/>
        </w:rPr>
        <w:t xml:space="preserve"> </w:t>
      </w:r>
      <w:r w:rsidR="008906C2" w:rsidRPr="00AE0B65">
        <w:rPr>
          <w:rFonts w:hint="eastAsia"/>
        </w:rPr>
        <w:t xml:space="preserve">to the subject </w:t>
      </w:r>
      <w:r w:rsidR="0008304D" w:rsidRPr="00AE0B65">
        <w:rPr>
          <w:rFonts w:hint="eastAsia"/>
        </w:rPr>
        <w:t xml:space="preserve">CE </w:t>
      </w:r>
      <w:r w:rsidR="008906C2" w:rsidRPr="00AE0B65">
        <w:rPr>
          <w:rFonts w:hint="eastAsia"/>
        </w:rPr>
        <w:t xml:space="preserve">when </w:t>
      </w:r>
      <w:r w:rsidR="008906C2" w:rsidRPr="00AE0B65">
        <w:t>receiv</w:t>
      </w:r>
      <w:r w:rsidR="008906C2" w:rsidRPr="00AE0B65">
        <w:rPr>
          <w:rFonts w:hint="eastAsia"/>
        </w:rPr>
        <w:t xml:space="preserve">ing </w:t>
      </w:r>
      <w:r w:rsidR="000B26EC" w:rsidRPr="00AE0B65">
        <w:rPr>
          <w:rFonts w:hint="eastAsia"/>
          <w:b/>
          <w:i/>
        </w:rPr>
        <w:t>Subscription</w:t>
      </w:r>
      <w:r w:rsidR="000B26EC" w:rsidRPr="00AE0B65">
        <w:rPr>
          <w:b/>
          <w:i/>
        </w:rPr>
        <w:t>Re</w:t>
      </w:r>
      <w:r w:rsidR="000B26EC" w:rsidRPr="00AE0B65">
        <w:rPr>
          <w:rFonts w:hint="eastAsia"/>
          <w:b/>
          <w:i/>
        </w:rPr>
        <w:t>quest</w:t>
      </w:r>
      <w:r w:rsidR="000B26EC" w:rsidRPr="00AE0B65">
        <w:rPr>
          <w:b/>
        </w:rPr>
        <w:t xml:space="preserve"> </w:t>
      </w:r>
      <w:r w:rsidR="000B26EC" w:rsidRPr="00AE0B65">
        <w:rPr>
          <w:rFonts w:hint="eastAsia"/>
        </w:rPr>
        <w:t>from the subject CE</w:t>
      </w:r>
      <w:r w:rsidR="008906C2" w:rsidRPr="00AE0B65">
        <w:rPr>
          <w:rFonts w:hint="eastAsia"/>
        </w:rPr>
        <w:t>.</w:t>
      </w:r>
    </w:p>
    <w:p w:rsidR="00C323E0" w:rsidRPr="00AE0B65" w:rsidRDefault="00C323E0" w:rsidP="008906C2">
      <w:pPr>
        <w:pStyle w:val="IEEEStdsParagraph"/>
        <w:rPr>
          <w:b/>
        </w:rPr>
      </w:pPr>
      <w:bookmarkStart w:id="1" w:name="_Ref368991511"/>
      <w:proofErr w:type="gramStart"/>
      <w:r w:rsidRPr="00AE0B65">
        <w:rPr>
          <w:b/>
        </w:rPr>
        <w:t xml:space="preserve">Table </w:t>
      </w:r>
      <w:r w:rsidR="0089332F" w:rsidRPr="00AE0B65">
        <w:rPr>
          <w:b/>
        </w:rPr>
        <w:fldChar w:fldCharType="begin"/>
      </w:r>
      <w:r w:rsidR="00761C3A" w:rsidRPr="00AE0B65">
        <w:rPr>
          <w:b/>
        </w:rPr>
        <w:instrText xml:space="preserve"> STYLEREF 1 \s </w:instrText>
      </w:r>
      <w:r w:rsidR="0089332F" w:rsidRPr="00AE0B65">
        <w:rPr>
          <w:b/>
        </w:rPr>
        <w:fldChar w:fldCharType="separate"/>
      </w:r>
      <w:r w:rsidR="009F7A60" w:rsidRPr="00AE0B65">
        <w:rPr>
          <w:b/>
          <w:noProof/>
        </w:rPr>
        <w:t>6</w:t>
      </w:r>
      <w:r w:rsidR="0089332F" w:rsidRPr="00AE0B65">
        <w:rPr>
          <w:b/>
          <w:noProof/>
        </w:rPr>
        <w:fldChar w:fldCharType="end"/>
      </w:r>
      <w:r w:rsidRPr="00AE0B65">
        <w:rPr>
          <w:b/>
        </w:rPr>
        <w:t>.</w:t>
      </w:r>
      <w:proofErr w:type="gramEnd"/>
      <w:r w:rsidR="0089332F" w:rsidRPr="00AE0B65">
        <w:rPr>
          <w:b/>
        </w:rPr>
        <w:fldChar w:fldCharType="begin"/>
      </w:r>
      <w:r w:rsidR="009E1B5F" w:rsidRPr="00AE0B65">
        <w:rPr>
          <w:b/>
        </w:rPr>
        <w:instrText xml:space="preserve"> SEQ Table \* ARABIC \s 1 </w:instrText>
      </w:r>
      <w:r w:rsidR="0089332F" w:rsidRPr="00AE0B65">
        <w:rPr>
          <w:b/>
        </w:rPr>
        <w:fldChar w:fldCharType="separate"/>
      </w:r>
      <w:r w:rsidR="009F7A60" w:rsidRPr="00AE0B65">
        <w:rPr>
          <w:b/>
          <w:noProof/>
        </w:rPr>
        <w:t>1</w:t>
      </w:r>
      <w:r w:rsidR="0089332F" w:rsidRPr="00AE0B65">
        <w:rPr>
          <w:b/>
          <w:noProof/>
        </w:rPr>
        <w:fldChar w:fldCharType="end"/>
      </w:r>
      <w:bookmarkEnd w:id="1"/>
      <w:r w:rsidRPr="00AE0B65">
        <w:rPr>
          <w:rFonts w:hint="eastAsia"/>
          <w:b/>
          <w:noProof/>
        </w:rPr>
        <w:t xml:space="preserve"> </w:t>
      </w:r>
      <w:r w:rsidRPr="00AE0B65">
        <w:rPr>
          <w:b/>
        </w:rPr>
        <w:t xml:space="preserve"> – CxMessage fields in </w:t>
      </w:r>
      <w:r w:rsidRPr="00AE0B65">
        <w:rPr>
          <w:rFonts w:hint="eastAsia"/>
          <w:b/>
        </w:rPr>
        <w:t>Subscription</w:t>
      </w:r>
      <w:r w:rsidRPr="00AE0B65">
        <w:rPr>
          <w:b/>
        </w:rPr>
        <w:t>Response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C323E0" w:rsidRPr="00AE0B65" w:rsidTr="00C323E0">
        <w:tc>
          <w:tcPr>
            <w:tcW w:w="1809" w:type="dxa"/>
            <w:shd w:val="clear" w:color="auto" w:fill="auto"/>
          </w:tcPr>
          <w:p w:rsidR="00C323E0" w:rsidRPr="00AE0B65" w:rsidRDefault="00C323E0" w:rsidP="00C323E0">
            <w:pPr>
              <w:jc w:val="center"/>
              <w:rPr>
                <w:i/>
                <w:sz w:val="20"/>
              </w:rPr>
            </w:pPr>
            <w:r w:rsidRPr="00AE0B65">
              <w:rPr>
                <w:rFonts w:hint="eastAsia"/>
                <w:i/>
                <w:sz w:val="20"/>
              </w:rPr>
              <w:t>Parameter</w:t>
            </w:r>
          </w:p>
        </w:tc>
        <w:tc>
          <w:tcPr>
            <w:tcW w:w="1843" w:type="dxa"/>
            <w:shd w:val="clear" w:color="auto" w:fill="auto"/>
          </w:tcPr>
          <w:p w:rsidR="00C323E0" w:rsidRPr="00AE0B65" w:rsidRDefault="00C323E0" w:rsidP="00C323E0">
            <w:pPr>
              <w:jc w:val="center"/>
              <w:rPr>
                <w:i/>
                <w:sz w:val="20"/>
              </w:rPr>
            </w:pPr>
            <w:r w:rsidRPr="00AE0B65">
              <w:rPr>
                <w:rFonts w:hint="eastAsia"/>
                <w:i/>
                <w:sz w:val="20"/>
              </w:rPr>
              <w:t>Data type</w:t>
            </w:r>
          </w:p>
        </w:tc>
        <w:tc>
          <w:tcPr>
            <w:tcW w:w="5050" w:type="dxa"/>
            <w:shd w:val="clear" w:color="auto" w:fill="auto"/>
          </w:tcPr>
          <w:p w:rsidR="00C323E0" w:rsidRPr="00AE0B65" w:rsidRDefault="00C323E0" w:rsidP="00C323E0">
            <w:pPr>
              <w:jc w:val="center"/>
              <w:rPr>
                <w:i/>
                <w:sz w:val="20"/>
              </w:rPr>
            </w:pPr>
            <w:r w:rsidRPr="00AE0B65">
              <w:rPr>
                <w:rFonts w:hint="eastAsia"/>
                <w:i/>
                <w:sz w:val="20"/>
              </w:rPr>
              <w:t>Value</w:t>
            </w:r>
          </w:p>
        </w:tc>
      </w:tr>
      <w:tr w:rsidR="00C323E0" w:rsidRPr="00AE0B65" w:rsidTr="00C323E0">
        <w:tc>
          <w:tcPr>
            <w:tcW w:w="1809" w:type="dxa"/>
            <w:shd w:val="clear" w:color="auto" w:fill="auto"/>
          </w:tcPr>
          <w:p w:rsidR="00C323E0" w:rsidRPr="00AE0B65" w:rsidRDefault="009E1B5F" w:rsidP="00C323E0">
            <w:pPr>
              <w:rPr>
                <w:b/>
                <w:i/>
                <w:sz w:val="20"/>
              </w:rPr>
            </w:pPr>
            <w:r w:rsidRPr="00AE0B65">
              <w:rPr>
                <w:b/>
                <w:i/>
                <w:sz w:val="20"/>
              </w:rPr>
              <w:t>H</w:t>
            </w:r>
            <w:r w:rsidR="00C323E0" w:rsidRPr="00AE0B65">
              <w:rPr>
                <w:b/>
                <w:i/>
                <w:sz w:val="20"/>
              </w:rPr>
              <w:t>eader</w:t>
            </w:r>
          </w:p>
        </w:tc>
        <w:tc>
          <w:tcPr>
            <w:tcW w:w="1843" w:type="dxa"/>
            <w:shd w:val="clear" w:color="auto" w:fill="auto"/>
          </w:tcPr>
          <w:p w:rsidR="00C323E0" w:rsidRPr="00AE0B65" w:rsidRDefault="00C323E0" w:rsidP="00C323E0">
            <w:pPr>
              <w:rPr>
                <w:b/>
                <w:i/>
                <w:sz w:val="20"/>
              </w:rPr>
            </w:pPr>
            <w:r w:rsidRPr="00AE0B65">
              <w:rPr>
                <w:rFonts w:hint="eastAsia"/>
                <w:b/>
                <w:i/>
                <w:sz w:val="20"/>
              </w:rPr>
              <w:t>Cx</w:t>
            </w:r>
            <w:r w:rsidRPr="00AE0B65">
              <w:rPr>
                <w:b/>
                <w:i/>
                <w:sz w:val="20"/>
              </w:rPr>
              <w:t>Header</w:t>
            </w:r>
          </w:p>
        </w:tc>
        <w:tc>
          <w:tcPr>
            <w:tcW w:w="5050" w:type="dxa"/>
            <w:shd w:val="clear" w:color="auto" w:fill="auto"/>
          </w:tcPr>
          <w:p w:rsidR="00C323E0" w:rsidRPr="00AE0B65" w:rsidRDefault="00C323E0" w:rsidP="00C323E0">
            <w:pPr>
              <w:rPr>
                <w:b/>
                <w:i/>
                <w:sz w:val="20"/>
              </w:rPr>
            </w:pPr>
            <w:r w:rsidRPr="00AE0B65">
              <w:rPr>
                <w:b/>
                <w:i/>
                <w:sz w:val="20"/>
              </w:rPr>
              <w:t>requestID</w:t>
            </w:r>
          </w:p>
        </w:tc>
      </w:tr>
      <w:tr w:rsidR="00C323E0" w:rsidRPr="00AE0B65" w:rsidTr="00C323E0">
        <w:tc>
          <w:tcPr>
            <w:tcW w:w="1809" w:type="dxa"/>
            <w:shd w:val="clear" w:color="auto" w:fill="auto"/>
          </w:tcPr>
          <w:p w:rsidR="00C323E0" w:rsidRPr="00AE0B65" w:rsidRDefault="009E1B5F" w:rsidP="00C323E0">
            <w:pPr>
              <w:rPr>
                <w:b/>
                <w:i/>
                <w:sz w:val="20"/>
              </w:rPr>
            </w:pPr>
            <w:r w:rsidRPr="00AE0B65">
              <w:rPr>
                <w:b/>
                <w:i/>
                <w:sz w:val="20"/>
              </w:rPr>
              <w:t>P</w:t>
            </w:r>
            <w:r w:rsidR="00C323E0" w:rsidRPr="00AE0B65">
              <w:rPr>
                <w:b/>
                <w:i/>
                <w:sz w:val="20"/>
              </w:rPr>
              <w:t>ayload</w:t>
            </w:r>
          </w:p>
        </w:tc>
        <w:tc>
          <w:tcPr>
            <w:tcW w:w="1843" w:type="dxa"/>
            <w:shd w:val="clear" w:color="auto" w:fill="auto"/>
          </w:tcPr>
          <w:p w:rsidR="00C323E0" w:rsidRPr="00AE0B65" w:rsidRDefault="00C323E0" w:rsidP="00C323E0">
            <w:pPr>
              <w:rPr>
                <w:b/>
                <w:i/>
                <w:sz w:val="20"/>
              </w:rPr>
            </w:pPr>
            <w:r w:rsidRPr="00AE0B65">
              <w:rPr>
                <w:b/>
                <w:i/>
                <w:sz w:val="20"/>
              </w:rPr>
              <w:t>cxPayload</w:t>
            </w:r>
          </w:p>
        </w:tc>
        <w:tc>
          <w:tcPr>
            <w:tcW w:w="5050" w:type="dxa"/>
            <w:shd w:val="clear" w:color="auto" w:fill="auto"/>
          </w:tcPr>
          <w:p w:rsidR="00C323E0" w:rsidRPr="00AE0B65" w:rsidRDefault="006B6112" w:rsidP="00C323E0">
            <w:pPr>
              <w:rPr>
                <w:b/>
                <w:i/>
                <w:sz w:val="20"/>
                <w:lang w:eastAsia="ja-JP"/>
              </w:rPr>
            </w:pPr>
            <w:r w:rsidRPr="00AE0B65">
              <w:rPr>
                <w:rFonts w:hint="eastAsia"/>
                <w:b/>
                <w:i/>
                <w:sz w:val="20"/>
                <w:lang w:eastAsia="ja-JP"/>
              </w:rPr>
              <w:t>subscription</w:t>
            </w:r>
            <w:r w:rsidR="00F77B68" w:rsidRPr="00AE0B65">
              <w:rPr>
                <w:rFonts w:hint="eastAsia"/>
                <w:b/>
                <w:i/>
                <w:sz w:val="20"/>
                <w:lang w:eastAsia="ja-JP"/>
              </w:rPr>
              <w:t>Response</w:t>
            </w:r>
          </w:p>
        </w:tc>
      </w:tr>
    </w:tbl>
    <w:p w:rsidR="006B6112" w:rsidRPr="00AE0B65" w:rsidRDefault="006B6112" w:rsidP="006B6112">
      <w:pPr>
        <w:pStyle w:val="IEEEStdsParagraph"/>
        <w:rPr>
          <w:b/>
        </w:rPr>
      </w:pPr>
    </w:p>
    <w:p w:rsidR="006B6112" w:rsidRPr="00AE0B65" w:rsidRDefault="00402FDF" w:rsidP="006B6112">
      <w:pPr>
        <w:pStyle w:val="IEEEStdsParagraph"/>
      </w:pPr>
      <w:r>
        <w:fldChar w:fldCharType="begin"/>
      </w:r>
      <w:r>
        <w:instrText xml:space="preserve"> REF _Ref368993263 \h  \* MERGEFORMAT </w:instrText>
      </w:r>
      <w:r>
        <w:fldChar w:fldCharType="separate"/>
      </w:r>
      <w:r w:rsidR="009F7A60" w:rsidRPr="00AE0B65">
        <w:t xml:space="preserve">Table </w:t>
      </w:r>
      <w:r w:rsidR="009F7A60" w:rsidRPr="00AE0B65">
        <w:rPr>
          <w:noProof/>
        </w:rPr>
        <w:t>6</w:t>
      </w:r>
      <w:r w:rsidR="009F7A60" w:rsidRPr="00AE0B65">
        <w:t>.2</w:t>
      </w:r>
      <w:r>
        <w:fldChar w:fldCharType="end"/>
      </w:r>
      <w:r w:rsidR="00E97CF5" w:rsidRPr="00AE0B65">
        <w:rPr>
          <w:rFonts w:hint="eastAsia"/>
          <w:b/>
        </w:rPr>
        <w:t xml:space="preserve"> </w:t>
      </w:r>
      <w:r w:rsidR="006B6112" w:rsidRPr="00AE0B65">
        <w:t>shows the parameters in the subscription</w:t>
      </w:r>
      <w:r w:rsidR="00F77B68" w:rsidRPr="00AE0B65">
        <w:t>Response</w:t>
      </w:r>
      <w:r w:rsidR="006B6112" w:rsidRPr="00AE0B65">
        <w:t xml:space="preserve"> payload.</w:t>
      </w:r>
    </w:p>
    <w:p w:rsidR="006B6112" w:rsidRPr="00AE0B65" w:rsidRDefault="006B6112" w:rsidP="006B6112">
      <w:pPr>
        <w:pStyle w:val="Caption"/>
        <w:rPr>
          <w:lang w:eastAsia="ja-JP"/>
        </w:rPr>
      </w:pPr>
      <w:bookmarkStart w:id="2" w:name="_Ref368993263"/>
      <w:proofErr w:type="gramStart"/>
      <w:r w:rsidRPr="00AE0B65">
        <w:t xml:space="preserve">Table </w:t>
      </w:r>
      <w:r w:rsidR="0089332F">
        <w:fldChar w:fldCharType="begin"/>
      </w:r>
      <w:r w:rsidR="00D816C6">
        <w:instrText xml:space="preserve"> STYLEREF 1 \s </w:instrText>
      </w:r>
      <w:r w:rsidR="0089332F">
        <w:fldChar w:fldCharType="separate"/>
      </w:r>
      <w:r w:rsidR="009F7A60" w:rsidRPr="00AE0B65">
        <w:rPr>
          <w:noProof/>
        </w:rPr>
        <w:t>6</w:t>
      </w:r>
      <w:r w:rsidR="0089332F">
        <w:rPr>
          <w:noProof/>
        </w:rPr>
        <w:fldChar w:fldCharType="end"/>
      </w:r>
      <w:r w:rsidRPr="00AE0B65">
        <w:t>.</w:t>
      </w:r>
      <w:proofErr w:type="gramEnd"/>
      <w:r w:rsidR="0089332F">
        <w:fldChar w:fldCharType="begin"/>
      </w:r>
      <w:r w:rsidR="00D816C6">
        <w:instrText xml:space="preserve"> SEQ Table \* ARABIC \s 1 </w:instrText>
      </w:r>
      <w:r w:rsidR="0089332F">
        <w:fldChar w:fldCharType="separate"/>
      </w:r>
      <w:r w:rsidR="009F7A60" w:rsidRPr="00AE0B65">
        <w:rPr>
          <w:noProof/>
        </w:rPr>
        <w:t>2</w:t>
      </w:r>
      <w:r w:rsidR="0089332F">
        <w:rPr>
          <w:noProof/>
        </w:rPr>
        <w:fldChar w:fldCharType="end"/>
      </w:r>
      <w:bookmarkEnd w:id="2"/>
      <w:r w:rsidRPr="00AE0B65">
        <w:rPr>
          <w:rFonts w:hint="eastAsia"/>
          <w:noProof/>
          <w:lang w:eastAsia="ja-JP"/>
        </w:rPr>
        <w:t xml:space="preserve"> </w:t>
      </w:r>
      <w:r w:rsidRPr="00AE0B65">
        <w:t xml:space="preserve"> –</w:t>
      </w:r>
      <w:r w:rsidRPr="00AE0B65">
        <w:rPr>
          <w:rFonts w:hint="eastAsia"/>
          <w:lang w:eastAsia="ja-JP"/>
        </w:rPr>
        <w:t>Subscription</w:t>
      </w:r>
      <w:r w:rsidRPr="00AE0B65">
        <w:t xml:space="preserve">Response </w:t>
      </w:r>
      <w:r w:rsidRPr="00AE0B65">
        <w:rPr>
          <w:rFonts w:hint="eastAsia"/>
          <w:lang w:eastAsia="ja-JP"/>
        </w:rPr>
        <w:t>payload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6B6112" w:rsidRPr="00AE0B65" w:rsidTr="009A4892">
        <w:tc>
          <w:tcPr>
            <w:tcW w:w="1809" w:type="dxa"/>
            <w:shd w:val="clear" w:color="auto" w:fill="auto"/>
          </w:tcPr>
          <w:p w:rsidR="006B6112" w:rsidRPr="00AE0B65" w:rsidRDefault="006B6112" w:rsidP="009A4892">
            <w:pPr>
              <w:jc w:val="center"/>
              <w:rPr>
                <w:i/>
                <w:sz w:val="20"/>
              </w:rPr>
            </w:pPr>
            <w:r w:rsidRPr="00AE0B65">
              <w:rPr>
                <w:rFonts w:hint="eastAsia"/>
                <w:i/>
                <w:sz w:val="20"/>
              </w:rPr>
              <w:t>Parameter</w:t>
            </w:r>
          </w:p>
        </w:tc>
        <w:tc>
          <w:tcPr>
            <w:tcW w:w="1843" w:type="dxa"/>
            <w:shd w:val="clear" w:color="auto" w:fill="auto"/>
          </w:tcPr>
          <w:p w:rsidR="006B6112" w:rsidRPr="00AE0B65" w:rsidRDefault="006B6112" w:rsidP="009A4892">
            <w:pPr>
              <w:jc w:val="center"/>
              <w:rPr>
                <w:i/>
                <w:sz w:val="20"/>
              </w:rPr>
            </w:pPr>
            <w:r w:rsidRPr="00AE0B65">
              <w:rPr>
                <w:rFonts w:hint="eastAsia"/>
                <w:i/>
                <w:sz w:val="20"/>
              </w:rPr>
              <w:t>Data type</w:t>
            </w:r>
          </w:p>
        </w:tc>
        <w:tc>
          <w:tcPr>
            <w:tcW w:w="5050" w:type="dxa"/>
            <w:shd w:val="clear" w:color="auto" w:fill="auto"/>
          </w:tcPr>
          <w:p w:rsidR="006B6112" w:rsidRPr="00AE0B65" w:rsidRDefault="006B6112" w:rsidP="009A4892">
            <w:pPr>
              <w:jc w:val="center"/>
              <w:rPr>
                <w:i/>
                <w:sz w:val="20"/>
              </w:rPr>
            </w:pPr>
            <w:r w:rsidRPr="00AE0B65">
              <w:rPr>
                <w:rFonts w:hint="eastAsia"/>
                <w:i/>
                <w:sz w:val="20"/>
              </w:rPr>
              <w:t>Value</w:t>
            </w:r>
          </w:p>
        </w:tc>
      </w:tr>
      <w:tr w:rsidR="006B6112" w:rsidRPr="00AE0B65" w:rsidTr="009A4892">
        <w:tc>
          <w:tcPr>
            <w:tcW w:w="1809" w:type="dxa"/>
            <w:shd w:val="clear" w:color="auto" w:fill="auto"/>
          </w:tcPr>
          <w:p w:rsidR="006B6112" w:rsidRPr="00AE0B65" w:rsidRDefault="008638C2" w:rsidP="009A4892">
            <w:pPr>
              <w:rPr>
                <w:b/>
                <w:i/>
                <w:sz w:val="20"/>
                <w:lang w:eastAsia="ja-JP"/>
              </w:rPr>
            </w:pPr>
            <w:r w:rsidRPr="00AE0B65">
              <w:rPr>
                <w:rFonts w:hint="eastAsia"/>
                <w:b/>
                <w:i/>
                <w:sz w:val="20"/>
                <w:lang w:eastAsia="ja-JP"/>
              </w:rPr>
              <w:t>serverID</w:t>
            </w:r>
          </w:p>
        </w:tc>
        <w:tc>
          <w:tcPr>
            <w:tcW w:w="1843" w:type="dxa"/>
            <w:shd w:val="clear" w:color="auto" w:fill="auto"/>
          </w:tcPr>
          <w:p w:rsidR="006B6112" w:rsidRPr="00AE0B65" w:rsidRDefault="008638C2" w:rsidP="009A4892">
            <w:pPr>
              <w:rPr>
                <w:b/>
                <w:i/>
                <w:sz w:val="20"/>
                <w:lang w:eastAsia="ja-JP"/>
              </w:rPr>
            </w:pPr>
            <w:r w:rsidRPr="00AE0B65">
              <w:rPr>
                <w:rFonts w:hint="eastAsia"/>
                <w:b/>
                <w:i/>
                <w:sz w:val="20"/>
                <w:lang w:eastAsia="ja-JP"/>
              </w:rPr>
              <w:t>IA5String</w:t>
            </w:r>
          </w:p>
        </w:tc>
        <w:tc>
          <w:tcPr>
            <w:tcW w:w="5050" w:type="dxa"/>
            <w:shd w:val="clear" w:color="auto" w:fill="auto"/>
          </w:tcPr>
          <w:p w:rsidR="006B6112" w:rsidRPr="00AE0B65" w:rsidRDefault="00F86389" w:rsidP="009A4892">
            <w:pPr>
              <w:rPr>
                <w:sz w:val="20"/>
              </w:rPr>
            </w:pPr>
            <w:r w:rsidRPr="00AE0B65">
              <w:rPr>
                <w:rFonts w:hint="eastAsia"/>
                <w:sz w:val="20"/>
                <w:lang w:eastAsia="ja-JP"/>
              </w:rPr>
              <w:t>server</w:t>
            </w:r>
            <w:r w:rsidR="006B6112" w:rsidRPr="00AE0B65">
              <w:rPr>
                <w:sz w:val="20"/>
              </w:rPr>
              <w:t>ID</w:t>
            </w:r>
          </w:p>
        </w:tc>
      </w:tr>
      <w:tr w:rsidR="006B6112" w:rsidRPr="00AE0B65" w:rsidTr="009A4892">
        <w:tc>
          <w:tcPr>
            <w:tcW w:w="1809" w:type="dxa"/>
            <w:shd w:val="clear" w:color="auto" w:fill="auto"/>
          </w:tcPr>
          <w:p w:rsidR="006B6112" w:rsidRPr="00AE0B65" w:rsidRDefault="008638C2" w:rsidP="009A4892">
            <w:pPr>
              <w:rPr>
                <w:b/>
                <w:i/>
                <w:sz w:val="20"/>
                <w:lang w:eastAsia="ja-JP"/>
              </w:rPr>
            </w:pPr>
            <w:r w:rsidRPr="00AE0B65">
              <w:rPr>
                <w:rFonts w:hint="eastAsia"/>
                <w:b/>
                <w:i/>
                <w:sz w:val="20"/>
                <w:lang w:eastAsia="ja-JP"/>
              </w:rPr>
              <w:t>serverPassword</w:t>
            </w:r>
          </w:p>
        </w:tc>
        <w:tc>
          <w:tcPr>
            <w:tcW w:w="1843" w:type="dxa"/>
            <w:shd w:val="clear" w:color="auto" w:fill="auto"/>
          </w:tcPr>
          <w:p w:rsidR="006B6112" w:rsidRPr="00AE0B65" w:rsidRDefault="008638C2" w:rsidP="009A4892">
            <w:pPr>
              <w:rPr>
                <w:b/>
                <w:i/>
                <w:sz w:val="20"/>
                <w:lang w:eastAsia="ja-JP"/>
              </w:rPr>
            </w:pPr>
            <w:r w:rsidRPr="00AE0B65">
              <w:rPr>
                <w:rFonts w:hint="eastAsia"/>
                <w:b/>
                <w:i/>
                <w:sz w:val="20"/>
                <w:lang w:eastAsia="ja-JP"/>
              </w:rPr>
              <w:t>IA5String</w:t>
            </w:r>
          </w:p>
        </w:tc>
        <w:tc>
          <w:tcPr>
            <w:tcW w:w="5050" w:type="dxa"/>
            <w:shd w:val="clear" w:color="auto" w:fill="auto"/>
          </w:tcPr>
          <w:p w:rsidR="006B6112" w:rsidRPr="00AE0B65" w:rsidRDefault="00F86389" w:rsidP="009A4892">
            <w:pPr>
              <w:rPr>
                <w:sz w:val="20"/>
                <w:lang w:eastAsia="ja-JP"/>
              </w:rPr>
            </w:pPr>
            <w:r w:rsidRPr="00AE0B65">
              <w:rPr>
                <w:rFonts w:hint="eastAsia"/>
                <w:sz w:val="20"/>
                <w:lang w:eastAsia="ja-JP"/>
              </w:rPr>
              <w:t>serverPassword</w:t>
            </w:r>
          </w:p>
        </w:tc>
      </w:tr>
      <w:tr w:rsidR="008638C2" w:rsidRPr="00AE0B65" w:rsidTr="009A4892">
        <w:tc>
          <w:tcPr>
            <w:tcW w:w="1809" w:type="dxa"/>
            <w:shd w:val="clear" w:color="auto" w:fill="auto"/>
          </w:tcPr>
          <w:p w:rsidR="008638C2" w:rsidRPr="00AE0B65" w:rsidRDefault="008638C2" w:rsidP="009A4892">
            <w:pPr>
              <w:rPr>
                <w:b/>
                <w:i/>
                <w:sz w:val="20"/>
                <w:lang w:eastAsia="ja-JP"/>
              </w:rPr>
            </w:pPr>
            <w:r w:rsidRPr="00AE0B65">
              <w:rPr>
                <w:rFonts w:hint="eastAsia"/>
                <w:b/>
                <w:i/>
                <w:sz w:val="20"/>
                <w:lang w:eastAsia="ja-JP"/>
              </w:rPr>
              <w:t>status</w:t>
            </w:r>
          </w:p>
        </w:tc>
        <w:tc>
          <w:tcPr>
            <w:tcW w:w="1843" w:type="dxa"/>
            <w:shd w:val="clear" w:color="auto" w:fill="auto"/>
          </w:tcPr>
          <w:p w:rsidR="008638C2" w:rsidRPr="00AE0B65" w:rsidRDefault="009C16EA" w:rsidP="009A4892">
            <w:pPr>
              <w:rPr>
                <w:b/>
                <w:i/>
                <w:sz w:val="20"/>
                <w:lang w:eastAsia="ja-JP"/>
              </w:rPr>
            </w:pPr>
            <w:r w:rsidRPr="00AE0B65">
              <w:rPr>
                <w:rFonts w:hint="eastAsia"/>
                <w:b/>
                <w:i/>
                <w:sz w:val="20"/>
                <w:lang w:eastAsia="ja-JP"/>
              </w:rPr>
              <w:t>CxMedia</w:t>
            </w:r>
            <w:r w:rsidR="008638C2" w:rsidRPr="00AE0B65">
              <w:rPr>
                <w:rFonts w:hint="eastAsia"/>
                <w:b/>
                <w:i/>
                <w:sz w:val="20"/>
                <w:lang w:eastAsia="ja-JP"/>
              </w:rPr>
              <w:t>Status</w:t>
            </w:r>
          </w:p>
        </w:tc>
        <w:tc>
          <w:tcPr>
            <w:tcW w:w="5050" w:type="dxa"/>
            <w:shd w:val="clear" w:color="auto" w:fill="auto"/>
          </w:tcPr>
          <w:p w:rsidR="008638C2" w:rsidRPr="00AE0B65" w:rsidRDefault="00A47251" w:rsidP="009A4892">
            <w:pPr>
              <w:rPr>
                <w:sz w:val="20"/>
                <w:lang w:eastAsia="ja-JP"/>
              </w:rPr>
            </w:pPr>
            <w:r w:rsidRPr="00AE0B65">
              <w:rPr>
                <w:rFonts w:hint="eastAsia"/>
                <w:sz w:val="20"/>
                <w:lang w:eastAsia="ja-JP"/>
              </w:rPr>
              <w:t>status</w:t>
            </w:r>
          </w:p>
        </w:tc>
      </w:tr>
    </w:tbl>
    <w:p w:rsidR="00C323E0" w:rsidRPr="00AE0B65" w:rsidRDefault="00C323E0" w:rsidP="00CD7D2E">
      <w:pPr>
        <w:rPr>
          <w:lang w:eastAsia="ja-JP"/>
        </w:rPr>
      </w:pPr>
    </w:p>
    <w:p w:rsidR="00162C69" w:rsidRPr="00AE0B65" w:rsidRDefault="00162C69" w:rsidP="00CD7D2E">
      <w:pPr>
        <w:rPr>
          <w:lang w:eastAsia="ja-JP"/>
        </w:rPr>
      </w:pPr>
    </w:p>
    <w:p w:rsidR="00CD7D2E" w:rsidRPr="00AE0B65" w:rsidRDefault="00BD33E5" w:rsidP="00E7256C">
      <w:pPr>
        <w:pStyle w:val="IEEEStdsLevel1Header"/>
      </w:pPr>
      <w:r w:rsidRPr="00AE0B65">
        <w:t>WSO s</w:t>
      </w:r>
      <w:r w:rsidR="00CD7D2E" w:rsidRPr="00AE0B65">
        <w:t>ubscription update</w:t>
      </w:r>
    </w:p>
    <w:p w:rsidR="0087160D" w:rsidRPr="00AE0B65" w:rsidRDefault="003D7413" w:rsidP="0087160D">
      <w:pPr>
        <w:pStyle w:val="IEEEStdsParagraph"/>
        <w:rPr>
          <w:b/>
        </w:rPr>
      </w:pPr>
      <w:r>
        <w:t>A</w:t>
      </w:r>
      <w:r>
        <w:rPr>
          <w:rFonts w:hint="eastAsia"/>
        </w:rPr>
        <w:t xml:space="preserve"> CM shall perform WSO subscription procedure as shown in clause 5.2.1.2. </w:t>
      </w:r>
      <w:r w:rsidR="0087160D" w:rsidRPr="00AE0B65">
        <w:rPr>
          <w:rFonts w:hint="eastAsia"/>
        </w:rPr>
        <w:t xml:space="preserve">The CM shall send </w:t>
      </w:r>
      <w:r w:rsidR="0087160D" w:rsidRPr="00AE0B65">
        <w:rPr>
          <w:rFonts w:hint="eastAsia"/>
          <w:b/>
          <w:i/>
        </w:rPr>
        <w:t>Subscription</w:t>
      </w:r>
      <w:r w:rsidR="0087160D" w:rsidRPr="00AE0B65">
        <w:rPr>
          <w:b/>
          <w:i/>
        </w:rPr>
        <w:t>Re</w:t>
      </w:r>
      <w:r w:rsidR="0087160D" w:rsidRPr="00AE0B65">
        <w:rPr>
          <w:rFonts w:hint="eastAsia"/>
          <w:b/>
          <w:i/>
        </w:rPr>
        <w:t>sponse</w:t>
      </w:r>
      <w:r w:rsidR="0087160D" w:rsidRPr="00AE0B65">
        <w:rPr>
          <w:b/>
        </w:rPr>
        <w:t xml:space="preserve"> </w:t>
      </w:r>
      <w:r w:rsidR="0087160D" w:rsidRPr="00AE0B65">
        <w:rPr>
          <w:rFonts w:hint="eastAsia"/>
        </w:rPr>
        <w:t xml:space="preserve">to the subject </w:t>
      </w:r>
      <w:r w:rsidR="0008304D" w:rsidRPr="00AE0B65">
        <w:rPr>
          <w:rFonts w:hint="eastAsia"/>
        </w:rPr>
        <w:t>CE</w:t>
      </w:r>
      <w:r w:rsidR="0087160D" w:rsidRPr="00AE0B65">
        <w:rPr>
          <w:rFonts w:hint="eastAsia"/>
        </w:rPr>
        <w:t xml:space="preserve"> when </w:t>
      </w:r>
      <w:r w:rsidR="0087160D" w:rsidRPr="00AE0B65">
        <w:t>receiv</w:t>
      </w:r>
      <w:r w:rsidR="0087160D" w:rsidRPr="00AE0B65">
        <w:rPr>
          <w:rFonts w:hint="eastAsia"/>
        </w:rPr>
        <w:t xml:space="preserve">ing </w:t>
      </w:r>
      <w:r w:rsidR="0087160D" w:rsidRPr="00AE0B65">
        <w:rPr>
          <w:rFonts w:hint="eastAsia"/>
          <w:b/>
          <w:i/>
        </w:rPr>
        <w:t>Subscription</w:t>
      </w:r>
      <w:r w:rsidR="0087160D" w:rsidRPr="00AE0B65">
        <w:rPr>
          <w:b/>
          <w:i/>
        </w:rPr>
        <w:t>Re</w:t>
      </w:r>
      <w:r w:rsidR="0087160D" w:rsidRPr="00AE0B65">
        <w:rPr>
          <w:rFonts w:hint="eastAsia"/>
          <w:b/>
          <w:i/>
        </w:rPr>
        <w:t>quest</w:t>
      </w:r>
      <w:r w:rsidR="0087160D" w:rsidRPr="00AE0B65">
        <w:rPr>
          <w:b/>
        </w:rPr>
        <w:t xml:space="preserve"> </w:t>
      </w:r>
      <w:r w:rsidR="0087160D" w:rsidRPr="00AE0B65">
        <w:rPr>
          <w:rFonts w:hint="eastAsia"/>
        </w:rPr>
        <w:t>from the subject CE.</w:t>
      </w:r>
    </w:p>
    <w:p w:rsidR="0086656D" w:rsidRPr="00AE0B65" w:rsidRDefault="0086656D" w:rsidP="00264A49">
      <w:pPr>
        <w:pStyle w:val="IEEEStdsParagraph"/>
      </w:pPr>
    </w:p>
    <w:p w:rsidR="00957457" w:rsidRPr="00AE0B65" w:rsidRDefault="00957457" w:rsidP="00957457">
      <w:pPr>
        <w:pStyle w:val="Caption"/>
      </w:pPr>
      <w:bookmarkStart w:id="3" w:name="_Ref369022877"/>
      <w:proofErr w:type="gramStart"/>
      <w:r w:rsidRPr="00AE0B65">
        <w:t xml:space="preserve">Table </w:t>
      </w:r>
      <w:r w:rsidR="0089332F">
        <w:fldChar w:fldCharType="begin"/>
      </w:r>
      <w:r w:rsidR="00D816C6">
        <w:instrText xml:space="preserve"> STYLEREF 1 \s </w:instrText>
      </w:r>
      <w:r w:rsidR="0089332F">
        <w:fldChar w:fldCharType="separate"/>
      </w:r>
      <w:r w:rsidR="009F7A60" w:rsidRPr="00AE0B65">
        <w:rPr>
          <w:noProof/>
        </w:rPr>
        <w:t>6</w:t>
      </w:r>
      <w:r w:rsidR="0089332F">
        <w:rPr>
          <w:noProof/>
        </w:rPr>
        <w:fldChar w:fldCharType="end"/>
      </w:r>
      <w:r w:rsidRPr="00AE0B65">
        <w:t>.</w:t>
      </w:r>
      <w:proofErr w:type="gramEnd"/>
      <w:r w:rsidR="0089332F">
        <w:fldChar w:fldCharType="begin"/>
      </w:r>
      <w:r w:rsidR="00D816C6">
        <w:instrText xml:space="preserve"> SEQ Table \* ARABIC \s 1 </w:instrText>
      </w:r>
      <w:r w:rsidR="0089332F">
        <w:fldChar w:fldCharType="separate"/>
      </w:r>
      <w:r w:rsidR="009F7A60" w:rsidRPr="00AE0B65">
        <w:rPr>
          <w:noProof/>
        </w:rPr>
        <w:t>3</w:t>
      </w:r>
      <w:r w:rsidR="0089332F">
        <w:rPr>
          <w:noProof/>
        </w:rPr>
        <w:fldChar w:fldCharType="end"/>
      </w:r>
      <w:bookmarkEnd w:id="3"/>
      <w:r w:rsidRPr="00AE0B65">
        <w:rPr>
          <w:rFonts w:hint="eastAsia"/>
          <w:noProof/>
          <w:lang w:eastAsia="ja-JP"/>
        </w:rPr>
        <w:t xml:space="preserve"> </w:t>
      </w:r>
      <w:r w:rsidRPr="00AE0B65">
        <w:t xml:space="preserve"> – CxMessage fields in </w:t>
      </w:r>
      <w:r w:rsidRPr="00AE0B65">
        <w:rPr>
          <w:rFonts w:hint="eastAsia"/>
          <w:lang w:eastAsia="ja-JP"/>
        </w:rPr>
        <w:t>Subscription</w:t>
      </w:r>
      <w:r w:rsidRPr="00AE0B65">
        <w:t>Response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957457" w:rsidRPr="00AE0B65" w:rsidTr="00653835">
        <w:tc>
          <w:tcPr>
            <w:tcW w:w="1809" w:type="dxa"/>
            <w:shd w:val="clear" w:color="auto" w:fill="auto"/>
          </w:tcPr>
          <w:p w:rsidR="00957457" w:rsidRPr="00AE0B65" w:rsidRDefault="00957457" w:rsidP="00653835">
            <w:pPr>
              <w:jc w:val="center"/>
              <w:rPr>
                <w:i/>
                <w:sz w:val="20"/>
              </w:rPr>
            </w:pPr>
            <w:r w:rsidRPr="00AE0B65">
              <w:rPr>
                <w:rFonts w:hint="eastAsia"/>
                <w:i/>
                <w:sz w:val="20"/>
              </w:rPr>
              <w:t>Parameter</w:t>
            </w:r>
          </w:p>
        </w:tc>
        <w:tc>
          <w:tcPr>
            <w:tcW w:w="1843" w:type="dxa"/>
            <w:shd w:val="clear" w:color="auto" w:fill="auto"/>
          </w:tcPr>
          <w:p w:rsidR="00957457" w:rsidRPr="00AE0B65" w:rsidRDefault="00957457" w:rsidP="00653835">
            <w:pPr>
              <w:jc w:val="center"/>
              <w:rPr>
                <w:i/>
                <w:sz w:val="20"/>
              </w:rPr>
            </w:pPr>
            <w:r w:rsidRPr="00AE0B65">
              <w:rPr>
                <w:rFonts w:hint="eastAsia"/>
                <w:i/>
                <w:sz w:val="20"/>
              </w:rPr>
              <w:t>Data type</w:t>
            </w:r>
          </w:p>
        </w:tc>
        <w:tc>
          <w:tcPr>
            <w:tcW w:w="5050" w:type="dxa"/>
            <w:shd w:val="clear" w:color="auto" w:fill="auto"/>
          </w:tcPr>
          <w:p w:rsidR="00957457" w:rsidRPr="00AE0B65" w:rsidRDefault="00957457" w:rsidP="00653835">
            <w:pPr>
              <w:jc w:val="center"/>
              <w:rPr>
                <w:i/>
                <w:sz w:val="20"/>
              </w:rPr>
            </w:pPr>
            <w:r w:rsidRPr="00AE0B65">
              <w:rPr>
                <w:rFonts w:hint="eastAsia"/>
                <w:i/>
                <w:sz w:val="20"/>
              </w:rPr>
              <w:t>Value</w:t>
            </w:r>
          </w:p>
        </w:tc>
      </w:tr>
      <w:tr w:rsidR="00957457" w:rsidRPr="00AE0B65" w:rsidTr="00653835">
        <w:tc>
          <w:tcPr>
            <w:tcW w:w="1809" w:type="dxa"/>
            <w:shd w:val="clear" w:color="auto" w:fill="auto"/>
          </w:tcPr>
          <w:p w:rsidR="00957457" w:rsidRPr="00AE0B65" w:rsidRDefault="00957457" w:rsidP="00653835">
            <w:pPr>
              <w:rPr>
                <w:b/>
                <w:i/>
                <w:sz w:val="20"/>
              </w:rPr>
            </w:pPr>
            <w:r w:rsidRPr="00AE0B65">
              <w:rPr>
                <w:b/>
                <w:i/>
                <w:sz w:val="20"/>
              </w:rPr>
              <w:t>header</w:t>
            </w:r>
          </w:p>
        </w:tc>
        <w:tc>
          <w:tcPr>
            <w:tcW w:w="1843" w:type="dxa"/>
            <w:shd w:val="clear" w:color="auto" w:fill="auto"/>
          </w:tcPr>
          <w:p w:rsidR="00957457" w:rsidRPr="00AE0B65" w:rsidRDefault="00957457" w:rsidP="00653835">
            <w:pPr>
              <w:rPr>
                <w:b/>
                <w:i/>
                <w:sz w:val="20"/>
              </w:rPr>
            </w:pPr>
            <w:r w:rsidRPr="00AE0B65">
              <w:rPr>
                <w:rFonts w:hint="eastAsia"/>
                <w:b/>
                <w:i/>
                <w:sz w:val="20"/>
              </w:rPr>
              <w:t>Cx</w:t>
            </w:r>
            <w:r w:rsidRPr="00AE0B65">
              <w:rPr>
                <w:b/>
                <w:i/>
                <w:sz w:val="20"/>
              </w:rPr>
              <w:t>Header</w:t>
            </w:r>
          </w:p>
        </w:tc>
        <w:tc>
          <w:tcPr>
            <w:tcW w:w="5050" w:type="dxa"/>
            <w:shd w:val="clear" w:color="auto" w:fill="auto"/>
          </w:tcPr>
          <w:p w:rsidR="00957457" w:rsidRPr="00AE0B65" w:rsidRDefault="00957457" w:rsidP="00653835">
            <w:pPr>
              <w:rPr>
                <w:b/>
                <w:i/>
                <w:sz w:val="20"/>
              </w:rPr>
            </w:pPr>
            <w:r w:rsidRPr="00AE0B65">
              <w:rPr>
                <w:b/>
                <w:i/>
                <w:sz w:val="20"/>
              </w:rPr>
              <w:t>requestID</w:t>
            </w:r>
          </w:p>
        </w:tc>
      </w:tr>
      <w:tr w:rsidR="00957457" w:rsidRPr="00AE0B65" w:rsidTr="00653835">
        <w:tc>
          <w:tcPr>
            <w:tcW w:w="1809" w:type="dxa"/>
            <w:shd w:val="clear" w:color="auto" w:fill="auto"/>
          </w:tcPr>
          <w:p w:rsidR="00957457" w:rsidRPr="00AE0B65" w:rsidRDefault="00957457" w:rsidP="00653835">
            <w:pPr>
              <w:rPr>
                <w:b/>
                <w:i/>
                <w:sz w:val="20"/>
              </w:rPr>
            </w:pPr>
            <w:r w:rsidRPr="00AE0B65">
              <w:rPr>
                <w:b/>
                <w:i/>
                <w:sz w:val="20"/>
              </w:rPr>
              <w:t>payload</w:t>
            </w:r>
          </w:p>
        </w:tc>
        <w:tc>
          <w:tcPr>
            <w:tcW w:w="1843" w:type="dxa"/>
            <w:shd w:val="clear" w:color="auto" w:fill="auto"/>
          </w:tcPr>
          <w:p w:rsidR="00957457" w:rsidRPr="00AE0B65" w:rsidRDefault="00957457" w:rsidP="00653835">
            <w:pPr>
              <w:rPr>
                <w:b/>
                <w:i/>
                <w:sz w:val="20"/>
              </w:rPr>
            </w:pPr>
            <w:r w:rsidRPr="00AE0B65">
              <w:rPr>
                <w:b/>
                <w:i/>
                <w:sz w:val="20"/>
              </w:rPr>
              <w:t>cxPayload</w:t>
            </w:r>
          </w:p>
        </w:tc>
        <w:tc>
          <w:tcPr>
            <w:tcW w:w="5050" w:type="dxa"/>
            <w:shd w:val="clear" w:color="auto" w:fill="auto"/>
          </w:tcPr>
          <w:p w:rsidR="00957457" w:rsidRPr="00AE0B65" w:rsidRDefault="00957457" w:rsidP="00653835">
            <w:pPr>
              <w:rPr>
                <w:b/>
                <w:i/>
                <w:sz w:val="20"/>
                <w:lang w:eastAsia="ja-JP"/>
              </w:rPr>
            </w:pPr>
            <w:r w:rsidRPr="00AE0B65">
              <w:rPr>
                <w:rFonts w:hint="eastAsia"/>
                <w:b/>
                <w:i/>
                <w:sz w:val="20"/>
                <w:lang w:eastAsia="ja-JP"/>
              </w:rPr>
              <w:t>subscription</w:t>
            </w:r>
            <w:r w:rsidR="00F77B68" w:rsidRPr="00AE0B65">
              <w:rPr>
                <w:rFonts w:hint="eastAsia"/>
                <w:b/>
                <w:i/>
                <w:sz w:val="20"/>
                <w:lang w:eastAsia="ja-JP"/>
              </w:rPr>
              <w:t>Response</w:t>
            </w:r>
          </w:p>
        </w:tc>
      </w:tr>
    </w:tbl>
    <w:p w:rsidR="00957457" w:rsidRPr="00AE0B65" w:rsidRDefault="00957457" w:rsidP="00957457">
      <w:pPr>
        <w:pStyle w:val="IEEEStdsParagraph"/>
        <w:rPr>
          <w:b/>
        </w:rPr>
      </w:pPr>
    </w:p>
    <w:p w:rsidR="00957457" w:rsidRPr="00AE0B65" w:rsidRDefault="00957457" w:rsidP="00957457">
      <w:pPr>
        <w:pStyle w:val="Caption"/>
        <w:rPr>
          <w:lang w:eastAsia="ja-JP"/>
        </w:rPr>
      </w:pPr>
      <w:bookmarkStart w:id="4" w:name="_Ref369022864"/>
      <w:proofErr w:type="gramStart"/>
      <w:r w:rsidRPr="00AE0B65">
        <w:t xml:space="preserve">Table </w:t>
      </w:r>
      <w:r w:rsidR="0089332F">
        <w:fldChar w:fldCharType="begin"/>
      </w:r>
      <w:r w:rsidR="00D816C6">
        <w:instrText xml:space="preserve"> STYLEREF 1 \s </w:instrText>
      </w:r>
      <w:r w:rsidR="0089332F">
        <w:fldChar w:fldCharType="separate"/>
      </w:r>
      <w:r w:rsidR="009F7A60" w:rsidRPr="00AE0B65">
        <w:rPr>
          <w:noProof/>
        </w:rPr>
        <w:t>6</w:t>
      </w:r>
      <w:r w:rsidR="0089332F">
        <w:rPr>
          <w:noProof/>
        </w:rPr>
        <w:fldChar w:fldCharType="end"/>
      </w:r>
      <w:r w:rsidRPr="00AE0B65">
        <w:t>.</w:t>
      </w:r>
      <w:proofErr w:type="gramEnd"/>
      <w:r w:rsidR="0089332F">
        <w:fldChar w:fldCharType="begin"/>
      </w:r>
      <w:r w:rsidR="00D816C6">
        <w:instrText xml:space="preserve"> SEQ Table \* ARABIC \s 1 </w:instrText>
      </w:r>
      <w:r w:rsidR="0089332F">
        <w:fldChar w:fldCharType="separate"/>
      </w:r>
      <w:r w:rsidR="009F7A60" w:rsidRPr="00AE0B65">
        <w:rPr>
          <w:noProof/>
        </w:rPr>
        <w:t>4</w:t>
      </w:r>
      <w:r w:rsidR="0089332F">
        <w:rPr>
          <w:noProof/>
        </w:rPr>
        <w:fldChar w:fldCharType="end"/>
      </w:r>
      <w:bookmarkEnd w:id="4"/>
      <w:r w:rsidRPr="00AE0B65">
        <w:rPr>
          <w:rFonts w:hint="eastAsia"/>
          <w:noProof/>
          <w:lang w:eastAsia="ja-JP"/>
        </w:rPr>
        <w:t xml:space="preserve"> </w:t>
      </w:r>
      <w:r w:rsidRPr="00AE0B65">
        <w:t xml:space="preserve"> –</w:t>
      </w:r>
      <w:r w:rsidRPr="00AE0B65">
        <w:rPr>
          <w:rFonts w:hint="eastAsia"/>
          <w:lang w:eastAsia="ja-JP"/>
        </w:rPr>
        <w:t>Subscription</w:t>
      </w:r>
      <w:r w:rsidRPr="00AE0B65">
        <w:t xml:space="preserve">Response </w:t>
      </w:r>
      <w:r w:rsidRPr="00AE0B65">
        <w:rPr>
          <w:rFonts w:hint="eastAsia"/>
          <w:lang w:eastAsia="ja-JP"/>
        </w:rPr>
        <w:t>payload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957457" w:rsidRPr="00AE0B65" w:rsidTr="00653835">
        <w:tc>
          <w:tcPr>
            <w:tcW w:w="1809" w:type="dxa"/>
            <w:shd w:val="clear" w:color="auto" w:fill="auto"/>
          </w:tcPr>
          <w:p w:rsidR="00957457" w:rsidRPr="00AE0B65" w:rsidRDefault="00957457" w:rsidP="00653835">
            <w:pPr>
              <w:jc w:val="center"/>
              <w:rPr>
                <w:i/>
                <w:sz w:val="20"/>
              </w:rPr>
            </w:pPr>
            <w:r w:rsidRPr="00AE0B65">
              <w:rPr>
                <w:rFonts w:hint="eastAsia"/>
                <w:i/>
                <w:sz w:val="20"/>
              </w:rPr>
              <w:t>Parameter</w:t>
            </w:r>
          </w:p>
        </w:tc>
        <w:tc>
          <w:tcPr>
            <w:tcW w:w="1843" w:type="dxa"/>
            <w:shd w:val="clear" w:color="auto" w:fill="auto"/>
          </w:tcPr>
          <w:p w:rsidR="00957457" w:rsidRPr="00AE0B65" w:rsidRDefault="00957457" w:rsidP="00653835">
            <w:pPr>
              <w:jc w:val="center"/>
              <w:rPr>
                <w:i/>
                <w:sz w:val="20"/>
              </w:rPr>
            </w:pPr>
            <w:r w:rsidRPr="00AE0B65">
              <w:rPr>
                <w:rFonts w:hint="eastAsia"/>
                <w:i/>
                <w:sz w:val="20"/>
              </w:rPr>
              <w:t>Data type</w:t>
            </w:r>
          </w:p>
        </w:tc>
        <w:tc>
          <w:tcPr>
            <w:tcW w:w="5050" w:type="dxa"/>
            <w:shd w:val="clear" w:color="auto" w:fill="auto"/>
          </w:tcPr>
          <w:p w:rsidR="00957457" w:rsidRPr="00AE0B65" w:rsidRDefault="00957457" w:rsidP="00653835">
            <w:pPr>
              <w:jc w:val="center"/>
              <w:rPr>
                <w:i/>
                <w:sz w:val="20"/>
              </w:rPr>
            </w:pPr>
            <w:r w:rsidRPr="00AE0B65">
              <w:rPr>
                <w:rFonts w:hint="eastAsia"/>
                <w:i/>
                <w:sz w:val="20"/>
              </w:rPr>
              <w:t>Value</w:t>
            </w:r>
          </w:p>
        </w:tc>
      </w:tr>
      <w:tr w:rsidR="00957457" w:rsidRPr="00AE0B65" w:rsidTr="00653835">
        <w:tc>
          <w:tcPr>
            <w:tcW w:w="1809" w:type="dxa"/>
            <w:shd w:val="clear" w:color="auto" w:fill="auto"/>
          </w:tcPr>
          <w:p w:rsidR="00957457" w:rsidRPr="00AE0B65" w:rsidRDefault="00957457" w:rsidP="00653835">
            <w:pPr>
              <w:rPr>
                <w:b/>
                <w:i/>
                <w:sz w:val="20"/>
                <w:lang w:eastAsia="ja-JP"/>
              </w:rPr>
            </w:pPr>
            <w:r w:rsidRPr="00AE0B65">
              <w:rPr>
                <w:rFonts w:hint="eastAsia"/>
                <w:b/>
                <w:i/>
                <w:sz w:val="20"/>
                <w:lang w:eastAsia="ja-JP"/>
              </w:rPr>
              <w:t>serverID</w:t>
            </w:r>
          </w:p>
        </w:tc>
        <w:tc>
          <w:tcPr>
            <w:tcW w:w="1843" w:type="dxa"/>
            <w:shd w:val="clear" w:color="auto" w:fill="auto"/>
          </w:tcPr>
          <w:p w:rsidR="00957457" w:rsidRPr="00AE0B65" w:rsidRDefault="00957457" w:rsidP="00653835">
            <w:pPr>
              <w:rPr>
                <w:b/>
                <w:i/>
                <w:sz w:val="20"/>
                <w:lang w:eastAsia="ja-JP"/>
              </w:rPr>
            </w:pPr>
            <w:r w:rsidRPr="00AE0B65">
              <w:rPr>
                <w:rFonts w:hint="eastAsia"/>
                <w:b/>
                <w:i/>
                <w:sz w:val="20"/>
                <w:lang w:eastAsia="ja-JP"/>
              </w:rPr>
              <w:t>IA5String</w:t>
            </w:r>
          </w:p>
        </w:tc>
        <w:tc>
          <w:tcPr>
            <w:tcW w:w="5050" w:type="dxa"/>
            <w:shd w:val="clear" w:color="auto" w:fill="auto"/>
          </w:tcPr>
          <w:p w:rsidR="00957457" w:rsidRPr="00AE0B65" w:rsidRDefault="00733CBF" w:rsidP="00653835">
            <w:pPr>
              <w:rPr>
                <w:sz w:val="20"/>
                <w:lang w:eastAsia="ja-JP"/>
              </w:rPr>
            </w:pPr>
            <w:r w:rsidRPr="00AE0B65">
              <w:rPr>
                <w:rFonts w:hint="eastAsia"/>
                <w:sz w:val="20"/>
                <w:lang w:eastAsia="ja-JP"/>
              </w:rPr>
              <w:t>serverID</w:t>
            </w:r>
          </w:p>
        </w:tc>
      </w:tr>
      <w:tr w:rsidR="00957457" w:rsidRPr="00AE0B65" w:rsidTr="00653835">
        <w:tc>
          <w:tcPr>
            <w:tcW w:w="1809" w:type="dxa"/>
            <w:shd w:val="clear" w:color="auto" w:fill="auto"/>
          </w:tcPr>
          <w:p w:rsidR="00957457" w:rsidRPr="00AE0B65" w:rsidRDefault="00957457" w:rsidP="00653835">
            <w:pPr>
              <w:rPr>
                <w:b/>
                <w:i/>
                <w:sz w:val="20"/>
                <w:lang w:eastAsia="ja-JP"/>
              </w:rPr>
            </w:pPr>
            <w:r w:rsidRPr="00AE0B65">
              <w:rPr>
                <w:rFonts w:hint="eastAsia"/>
                <w:b/>
                <w:i/>
                <w:sz w:val="20"/>
                <w:lang w:eastAsia="ja-JP"/>
              </w:rPr>
              <w:t>serverPassword</w:t>
            </w:r>
          </w:p>
        </w:tc>
        <w:tc>
          <w:tcPr>
            <w:tcW w:w="1843" w:type="dxa"/>
            <w:shd w:val="clear" w:color="auto" w:fill="auto"/>
          </w:tcPr>
          <w:p w:rsidR="00957457" w:rsidRPr="00AE0B65" w:rsidRDefault="00957457" w:rsidP="00653835">
            <w:pPr>
              <w:rPr>
                <w:b/>
                <w:i/>
                <w:sz w:val="20"/>
                <w:lang w:eastAsia="ja-JP"/>
              </w:rPr>
            </w:pPr>
            <w:r w:rsidRPr="00AE0B65">
              <w:rPr>
                <w:rFonts w:hint="eastAsia"/>
                <w:b/>
                <w:i/>
                <w:sz w:val="20"/>
                <w:lang w:eastAsia="ja-JP"/>
              </w:rPr>
              <w:t>IA5String</w:t>
            </w:r>
          </w:p>
        </w:tc>
        <w:tc>
          <w:tcPr>
            <w:tcW w:w="5050" w:type="dxa"/>
            <w:shd w:val="clear" w:color="auto" w:fill="auto"/>
          </w:tcPr>
          <w:p w:rsidR="00957457" w:rsidRPr="00AE0B65" w:rsidRDefault="00957457" w:rsidP="00653835">
            <w:pPr>
              <w:rPr>
                <w:sz w:val="20"/>
                <w:lang w:eastAsia="ja-JP"/>
              </w:rPr>
            </w:pPr>
            <w:r w:rsidRPr="00AE0B65">
              <w:rPr>
                <w:rFonts w:hint="eastAsia"/>
                <w:sz w:val="20"/>
                <w:lang w:eastAsia="ja-JP"/>
              </w:rPr>
              <w:t>s</w:t>
            </w:r>
            <w:r w:rsidR="00733CBF" w:rsidRPr="00AE0B65">
              <w:rPr>
                <w:rFonts w:hint="eastAsia"/>
                <w:sz w:val="20"/>
                <w:lang w:eastAsia="ja-JP"/>
              </w:rPr>
              <w:t>erverPassword</w:t>
            </w:r>
          </w:p>
        </w:tc>
      </w:tr>
      <w:tr w:rsidR="00957457" w:rsidRPr="00AE0B65" w:rsidTr="00653835">
        <w:tc>
          <w:tcPr>
            <w:tcW w:w="1809" w:type="dxa"/>
            <w:shd w:val="clear" w:color="auto" w:fill="auto"/>
          </w:tcPr>
          <w:p w:rsidR="00957457" w:rsidRPr="00AE0B65" w:rsidRDefault="00957457" w:rsidP="00653835">
            <w:pPr>
              <w:rPr>
                <w:b/>
                <w:i/>
                <w:sz w:val="20"/>
                <w:lang w:eastAsia="ja-JP"/>
              </w:rPr>
            </w:pPr>
            <w:r w:rsidRPr="00AE0B65">
              <w:rPr>
                <w:rFonts w:hint="eastAsia"/>
                <w:b/>
                <w:i/>
                <w:sz w:val="20"/>
                <w:lang w:eastAsia="ja-JP"/>
              </w:rPr>
              <w:t>status</w:t>
            </w:r>
          </w:p>
        </w:tc>
        <w:tc>
          <w:tcPr>
            <w:tcW w:w="1843" w:type="dxa"/>
            <w:shd w:val="clear" w:color="auto" w:fill="auto"/>
          </w:tcPr>
          <w:p w:rsidR="00957457" w:rsidRPr="00AE0B65" w:rsidRDefault="0087160D" w:rsidP="00653835">
            <w:pPr>
              <w:rPr>
                <w:b/>
                <w:i/>
                <w:sz w:val="20"/>
                <w:lang w:eastAsia="ja-JP"/>
              </w:rPr>
            </w:pPr>
            <w:r w:rsidRPr="00AE0B65">
              <w:rPr>
                <w:rFonts w:hint="eastAsia"/>
                <w:b/>
                <w:i/>
                <w:sz w:val="20"/>
                <w:lang w:eastAsia="ja-JP"/>
              </w:rPr>
              <w:t>CxMedia</w:t>
            </w:r>
            <w:r w:rsidR="00957457" w:rsidRPr="00AE0B65">
              <w:rPr>
                <w:rFonts w:hint="eastAsia"/>
                <w:b/>
                <w:i/>
                <w:sz w:val="20"/>
                <w:lang w:eastAsia="ja-JP"/>
              </w:rPr>
              <w:t>Status</w:t>
            </w:r>
          </w:p>
        </w:tc>
        <w:tc>
          <w:tcPr>
            <w:tcW w:w="5050" w:type="dxa"/>
            <w:shd w:val="clear" w:color="auto" w:fill="auto"/>
          </w:tcPr>
          <w:p w:rsidR="00957457" w:rsidRPr="00AE0B65" w:rsidRDefault="0087160D" w:rsidP="00653835">
            <w:pPr>
              <w:rPr>
                <w:sz w:val="20"/>
                <w:lang w:eastAsia="ja-JP"/>
              </w:rPr>
            </w:pPr>
            <w:r w:rsidRPr="00AE0B65">
              <w:rPr>
                <w:rFonts w:hint="eastAsia"/>
                <w:sz w:val="20"/>
                <w:lang w:eastAsia="ja-JP"/>
              </w:rPr>
              <w:t>Status</w:t>
            </w:r>
          </w:p>
        </w:tc>
      </w:tr>
    </w:tbl>
    <w:p w:rsidR="00957457" w:rsidRPr="00AE0B65" w:rsidRDefault="00957457" w:rsidP="00957457">
      <w:pPr>
        <w:rPr>
          <w:lang w:eastAsia="ja-JP"/>
        </w:rPr>
      </w:pPr>
    </w:p>
    <w:p w:rsidR="00F01518" w:rsidRPr="00AE0B65" w:rsidRDefault="00F01518" w:rsidP="00E7256C">
      <w:pPr>
        <w:pStyle w:val="IEEEStdsLevel1Header"/>
      </w:pPr>
      <w:r w:rsidRPr="00AE0B65">
        <w:rPr>
          <w:rFonts w:hint="eastAsia"/>
        </w:rPr>
        <w:t>Subscription</w:t>
      </w:r>
      <w:r w:rsidRPr="00AE0B65">
        <w:t xml:space="preserve"> </w:t>
      </w:r>
      <w:r w:rsidRPr="00AE0B65">
        <w:rPr>
          <w:rFonts w:hint="eastAsia"/>
        </w:rPr>
        <w:t>change</w:t>
      </w:r>
    </w:p>
    <w:p w:rsidR="0008304D" w:rsidRPr="00AE0B65" w:rsidRDefault="00295A19" w:rsidP="0008304D">
      <w:pPr>
        <w:pStyle w:val="IEEEStdsParagraph"/>
        <w:rPr>
          <w:b/>
        </w:rPr>
      </w:pPr>
      <w:r>
        <w:t>A</w:t>
      </w:r>
      <w:r>
        <w:rPr>
          <w:rFonts w:hint="eastAsia"/>
        </w:rPr>
        <w:t xml:space="preserve"> CM shall perform subscription change procedure as shown in clause 5.2.1.5. </w:t>
      </w:r>
      <w:r w:rsidR="0008304D" w:rsidRPr="00AE0B65">
        <w:rPr>
          <w:rFonts w:hint="eastAsia"/>
        </w:rPr>
        <w:t xml:space="preserve">The CM shall send </w:t>
      </w:r>
      <w:r w:rsidR="0008304D" w:rsidRPr="00AE0B65">
        <w:rPr>
          <w:rFonts w:hint="eastAsia"/>
          <w:b/>
          <w:i/>
        </w:rPr>
        <w:t>SubscriptionChange</w:t>
      </w:r>
      <w:r w:rsidR="0008304D" w:rsidRPr="00AE0B65">
        <w:rPr>
          <w:b/>
          <w:i/>
        </w:rPr>
        <w:t>Re</w:t>
      </w:r>
      <w:r w:rsidR="0008304D" w:rsidRPr="00AE0B65">
        <w:rPr>
          <w:rFonts w:hint="eastAsia"/>
          <w:b/>
          <w:i/>
        </w:rPr>
        <w:t>quest</w:t>
      </w:r>
      <w:r w:rsidR="0008304D" w:rsidRPr="00AE0B65">
        <w:rPr>
          <w:b/>
        </w:rPr>
        <w:t xml:space="preserve"> </w:t>
      </w:r>
      <w:r w:rsidR="0008304D" w:rsidRPr="00AE0B65">
        <w:rPr>
          <w:rFonts w:hint="eastAsia"/>
        </w:rPr>
        <w:t xml:space="preserve">to the subject CE when </w:t>
      </w:r>
      <w:r w:rsidR="00B94D15" w:rsidRPr="00AE0B65">
        <w:rPr>
          <w:rFonts w:hint="eastAsia"/>
        </w:rPr>
        <w:t>receiving a trigger to start</w:t>
      </w:r>
      <w:r w:rsidR="0008304D" w:rsidRPr="00AE0B65">
        <w:rPr>
          <w:rFonts w:hint="eastAsia"/>
        </w:rPr>
        <w:t xml:space="preserve"> </w:t>
      </w:r>
      <w:r w:rsidR="00B94D15" w:rsidRPr="00AE0B65">
        <w:rPr>
          <w:rFonts w:hint="eastAsia"/>
        </w:rPr>
        <w:t>WSO subscription change procedure</w:t>
      </w:r>
      <w:r w:rsidR="00B94D15" w:rsidRPr="00AE0B65">
        <w:rPr>
          <w:rFonts w:hint="eastAsia"/>
          <w:b/>
          <w:i/>
        </w:rPr>
        <w:t xml:space="preserve"> </w:t>
      </w:r>
      <w:r w:rsidR="00B94D15" w:rsidRPr="00AE0B65">
        <w:rPr>
          <w:rFonts w:hint="eastAsia"/>
        </w:rPr>
        <w:t>for</w:t>
      </w:r>
      <w:r w:rsidR="0008304D" w:rsidRPr="00AE0B65">
        <w:rPr>
          <w:rFonts w:hint="eastAsia"/>
        </w:rPr>
        <w:t xml:space="preserve"> the subject </w:t>
      </w:r>
      <w:r w:rsidR="00964236" w:rsidRPr="00AE0B65">
        <w:rPr>
          <w:rFonts w:hint="eastAsia"/>
        </w:rPr>
        <w:t>WSO</w:t>
      </w:r>
      <w:r w:rsidR="0008304D" w:rsidRPr="00AE0B65">
        <w:rPr>
          <w:rFonts w:hint="eastAsia"/>
        </w:rPr>
        <w:t>.</w:t>
      </w:r>
    </w:p>
    <w:p w:rsidR="00F01518" w:rsidRPr="00AE0B65" w:rsidRDefault="00F01518" w:rsidP="0008304D">
      <w:pPr>
        <w:pStyle w:val="IEEEStdsParagraph"/>
        <w:rPr>
          <w:b/>
        </w:rPr>
      </w:pPr>
      <w:bookmarkStart w:id="5" w:name="_Ref368683350"/>
      <w:bookmarkStart w:id="6" w:name="_Ref368683342"/>
      <w:proofErr w:type="gramStart"/>
      <w:r w:rsidRPr="00AE0B65">
        <w:rPr>
          <w:b/>
        </w:rPr>
        <w:t xml:space="preserve">Table </w:t>
      </w:r>
      <w:r w:rsidR="0089332F" w:rsidRPr="00AE0B65">
        <w:rPr>
          <w:b/>
        </w:rPr>
        <w:fldChar w:fldCharType="begin"/>
      </w:r>
      <w:r w:rsidR="00761C3A" w:rsidRPr="00AE0B65">
        <w:rPr>
          <w:b/>
        </w:rPr>
        <w:instrText xml:space="preserve"> STYLEREF 1 \s </w:instrText>
      </w:r>
      <w:r w:rsidR="0089332F" w:rsidRPr="00AE0B65">
        <w:rPr>
          <w:b/>
        </w:rPr>
        <w:fldChar w:fldCharType="separate"/>
      </w:r>
      <w:r w:rsidR="009F7A60" w:rsidRPr="00AE0B65">
        <w:rPr>
          <w:b/>
          <w:noProof/>
        </w:rPr>
        <w:t>6</w:t>
      </w:r>
      <w:r w:rsidR="0089332F" w:rsidRPr="00AE0B65">
        <w:rPr>
          <w:b/>
          <w:noProof/>
        </w:rPr>
        <w:fldChar w:fldCharType="end"/>
      </w:r>
      <w:r w:rsidRPr="00AE0B65">
        <w:rPr>
          <w:b/>
        </w:rPr>
        <w:t>.</w:t>
      </w:r>
      <w:proofErr w:type="gramEnd"/>
      <w:r w:rsidR="0089332F" w:rsidRPr="00AE0B65">
        <w:rPr>
          <w:b/>
        </w:rPr>
        <w:fldChar w:fldCharType="begin"/>
      </w:r>
      <w:r w:rsidR="009E1B5F" w:rsidRPr="00AE0B65">
        <w:rPr>
          <w:b/>
        </w:rPr>
        <w:instrText xml:space="preserve"> SEQ Table \* ARABIC \s 1 </w:instrText>
      </w:r>
      <w:r w:rsidR="0089332F" w:rsidRPr="00AE0B65">
        <w:rPr>
          <w:b/>
        </w:rPr>
        <w:fldChar w:fldCharType="separate"/>
      </w:r>
      <w:r w:rsidR="009F7A60" w:rsidRPr="00AE0B65">
        <w:rPr>
          <w:b/>
          <w:noProof/>
        </w:rPr>
        <w:t>5</w:t>
      </w:r>
      <w:r w:rsidR="0089332F" w:rsidRPr="00AE0B65">
        <w:rPr>
          <w:b/>
          <w:noProof/>
        </w:rPr>
        <w:fldChar w:fldCharType="end"/>
      </w:r>
      <w:bookmarkEnd w:id="5"/>
      <w:r w:rsidR="005A3D89" w:rsidRPr="00AE0B65">
        <w:rPr>
          <w:rFonts w:hint="eastAsia"/>
          <w:b/>
        </w:rPr>
        <w:t xml:space="preserve"> </w:t>
      </w:r>
      <w:r w:rsidRPr="00AE0B65">
        <w:rPr>
          <w:b/>
        </w:rPr>
        <w:t xml:space="preserve">– </w:t>
      </w:r>
      <w:proofErr w:type="spellStart"/>
      <w:r w:rsidRPr="00AE0B65">
        <w:rPr>
          <w:rFonts w:hint="eastAsia"/>
          <w:b/>
        </w:rPr>
        <w:t>SubscriptionChangeRequest</w:t>
      </w:r>
      <w:proofErr w:type="spellEnd"/>
      <w:r w:rsidRPr="00AE0B65">
        <w:rPr>
          <w:b/>
        </w:rPr>
        <w:t xml:space="preserve"> </w:t>
      </w:r>
      <w:r w:rsidR="007D5F76">
        <w:rPr>
          <w:rFonts w:hint="eastAsia"/>
          <w:b/>
        </w:rPr>
        <w:t>payload element</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F01518" w:rsidRPr="00AE0B65" w:rsidTr="00AE42B5">
        <w:tc>
          <w:tcPr>
            <w:tcW w:w="1809" w:type="dxa"/>
            <w:shd w:val="clear" w:color="auto" w:fill="auto"/>
          </w:tcPr>
          <w:p w:rsidR="00F01518" w:rsidRPr="00AE0B65" w:rsidRDefault="00F01518" w:rsidP="00AE42B5">
            <w:pPr>
              <w:jc w:val="center"/>
              <w:rPr>
                <w:i/>
                <w:sz w:val="20"/>
              </w:rPr>
            </w:pPr>
            <w:r w:rsidRPr="00AE0B65">
              <w:rPr>
                <w:rFonts w:hint="eastAsia"/>
                <w:i/>
                <w:sz w:val="20"/>
              </w:rPr>
              <w:t>Parameter</w:t>
            </w:r>
          </w:p>
        </w:tc>
        <w:tc>
          <w:tcPr>
            <w:tcW w:w="1843" w:type="dxa"/>
            <w:shd w:val="clear" w:color="auto" w:fill="auto"/>
          </w:tcPr>
          <w:p w:rsidR="00F01518" w:rsidRPr="00AE0B65" w:rsidRDefault="00F01518" w:rsidP="00AE42B5">
            <w:pPr>
              <w:jc w:val="center"/>
              <w:rPr>
                <w:i/>
                <w:sz w:val="20"/>
              </w:rPr>
            </w:pPr>
            <w:r w:rsidRPr="00AE0B65">
              <w:rPr>
                <w:rFonts w:hint="eastAsia"/>
                <w:i/>
                <w:sz w:val="20"/>
              </w:rPr>
              <w:t>Data type</w:t>
            </w:r>
          </w:p>
        </w:tc>
        <w:tc>
          <w:tcPr>
            <w:tcW w:w="5050" w:type="dxa"/>
            <w:shd w:val="clear" w:color="auto" w:fill="auto"/>
          </w:tcPr>
          <w:p w:rsidR="00F01518" w:rsidRPr="00AE0B65" w:rsidRDefault="00F01518" w:rsidP="00AE42B5">
            <w:pPr>
              <w:jc w:val="center"/>
              <w:rPr>
                <w:i/>
                <w:sz w:val="20"/>
              </w:rPr>
            </w:pPr>
            <w:r w:rsidRPr="00AE0B65">
              <w:rPr>
                <w:rFonts w:hint="eastAsia"/>
                <w:i/>
                <w:sz w:val="20"/>
              </w:rPr>
              <w:t>Value</w:t>
            </w:r>
          </w:p>
        </w:tc>
      </w:tr>
      <w:tr w:rsidR="00F01518" w:rsidRPr="00AE0B65" w:rsidTr="00AE42B5">
        <w:tc>
          <w:tcPr>
            <w:tcW w:w="1809" w:type="dxa"/>
            <w:shd w:val="clear" w:color="auto" w:fill="auto"/>
          </w:tcPr>
          <w:p w:rsidR="00F01518" w:rsidRPr="00AE0B65" w:rsidRDefault="00F01518" w:rsidP="00AE42B5">
            <w:pPr>
              <w:rPr>
                <w:b/>
                <w:i/>
                <w:sz w:val="20"/>
              </w:rPr>
            </w:pPr>
            <w:r w:rsidRPr="00AE0B65">
              <w:rPr>
                <w:b/>
                <w:i/>
                <w:sz w:val="20"/>
              </w:rPr>
              <w:t>Header</w:t>
            </w:r>
          </w:p>
        </w:tc>
        <w:tc>
          <w:tcPr>
            <w:tcW w:w="1843" w:type="dxa"/>
            <w:shd w:val="clear" w:color="auto" w:fill="auto"/>
          </w:tcPr>
          <w:p w:rsidR="00F01518" w:rsidRPr="00AE0B65" w:rsidRDefault="00F01518" w:rsidP="00AE42B5">
            <w:pPr>
              <w:rPr>
                <w:b/>
                <w:i/>
                <w:sz w:val="20"/>
              </w:rPr>
            </w:pPr>
            <w:r w:rsidRPr="00AE0B65">
              <w:rPr>
                <w:rFonts w:hint="eastAsia"/>
                <w:b/>
                <w:i/>
                <w:sz w:val="20"/>
              </w:rPr>
              <w:t>Cx</w:t>
            </w:r>
            <w:r w:rsidRPr="00AE0B65">
              <w:rPr>
                <w:b/>
                <w:i/>
                <w:sz w:val="20"/>
              </w:rPr>
              <w:t>Header</w:t>
            </w:r>
          </w:p>
        </w:tc>
        <w:tc>
          <w:tcPr>
            <w:tcW w:w="5050" w:type="dxa"/>
            <w:shd w:val="clear" w:color="auto" w:fill="auto"/>
          </w:tcPr>
          <w:p w:rsidR="00F01518" w:rsidRPr="00AE0B65" w:rsidRDefault="00F01518" w:rsidP="00AE42B5">
            <w:pPr>
              <w:rPr>
                <w:b/>
                <w:i/>
                <w:sz w:val="20"/>
              </w:rPr>
            </w:pPr>
            <w:r w:rsidRPr="00AE0B65">
              <w:rPr>
                <w:b/>
                <w:i/>
                <w:sz w:val="20"/>
              </w:rPr>
              <w:t>requestID</w:t>
            </w:r>
          </w:p>
        </w:tc>
      </w:tr>
      <w:tr w:rsidR="00F01518" w:rsidRPr="00AE0B65" w:rsidTr="00AE42B5">
        <w:tc>
          <w:tcPr>
            <w:tcW w:w="1809" w:type="dxa"/>
            <w:shd w:val="clear" w:color="auto" w:fill="auto"/>
          </w:tcPr>
          <w:p w:rsidR="00F01518" w:rsidRPr="00AE0B65" w:rsidRDefault="00F01518" w:rsidP="00AE42B5">
            <w:pPr>
              <w:rPr>
                <w:b/>
                <w:i/>
                <w:sz w:val="20"/>
              </w:rPr>
            </w:pPr>
            <w:r w:rsidRPr="00AE0B65">
              <w:rPr>
                <w:b/>
                <w:i/>
                <w:sz w:val="20"/>
              </w:rPr>
              <w:t>Payload</w:t>
            </w:r>
          </w:p>
        </w:tc>
        <w:tc>
          <w:tcPr>
            <w:tcW w:w="1843" w:type="dxa"/>
            <w:shd w:val="clear" w:color="auto" w:fill="auto"/>
          </w:tcPr>
          <w:p w:rsidR="00F01518" w:rsidRPr="00AE0B65" w:rsidRDefault="00F01518" w:rsidP="00AE42B5">
            <w:pPr>
              <w:rPr>
                <w:b/>
                <w:i/>
                <w:sz w:val="20"/>
              </w:rPr>
            </w:pPr>
            <w:r w:rsidRPr="00AE0B65">
              <w:rPr>
                <w:b/>
                <w:i/>
                <w:sz w:val="20"/>
              </w:rPr>
              <w:t>CxPayload</w:t>
            </w:r>
          </w:p>
        </w:tc>
        <w:tc>
          <w:tcPr>
            <w:tcW w:w="5050" w:type="dxa"/>
            <w:shd w:val="clear" w:color="auto" w:fill="auto"/>
          </w:tcPr>
          <w:p w:rsidR="00F01518" w:rsidRPr="00AE0B65" w:rsidRDefault="00F01518" w:rsidP="00AE42B5">
            <w:pPr>
              <w:rPr>
                <w:b/>
                <w:i/>
                <w:sz w:val="20"/>
                <w:lang w:eastAsia="ja-JP"/>
              </w:rPr>
            </w:pPr>
            <w:r w:rsidRPr="00AE0B65">
              <w:rPr>
                <w:rFonts w:hint="eastAsia"/>
                <w:b/>
                <w:i/>
                <w:sz w:val="20"/>
                <w:lang w:eastAsia="ja-JP"/>
              </w:rPr>
              <w:t>sucscriptionChangeRequest</w:t>
            </w:r>
          </w:p>
        </w:tc>
      </w:tr>
    </w:tbl>
    <w:p w:rsidR="00F01518" w:rsidRPr="00AE0B65" w:rsidRDefault="00F01518" w:rsidP="00F01518">
      <w:pPr>
        <w:pStyle w:val="Caption"/>
        <w:rPr>
          <w:lang w:eastAsia="ja-JP"/>
        </w:rPr>
      </w:pPr>
    </w:p>
    <w:p w:rsidR="00F01518" w:rsidRPr="00AE0B65" w:rsidRDefault="00F01518" w:rsidP="00F01518">
      <w:pPr>
        <w:rPr>
          <w:lang w:eastAsia="ja-JP"/>
        </w:rPr>
      </w:pPr>
    </w:p>
    <w:p w:rsidR="00F01518" w:rsidRPr="00AE0B65" w:rsidRDefault="00F01518" w:rsidP="00F01518">
      <w:pPr>
        <w:pStyle w:val="Caption"/>
      </w:pPr>
      <w:bookmarkStart w:id="7" w:name="_Ref368683379"/>
      <w:proofErr w:type="gramStart"/>
      <w:r w:rsidRPr="00AE0B65">
        <w:t xml:space="preserve">Table </w:t>
      </w:r>
      <w:r w:rsidR="0089332F">
        <w:fldChar w:fldCharType="begin"/>
      </w:r>
      <w:r w:rsidR="00D816C6">
        <w:instrText xml:space="preserve"> STYLEREF 1 \s </w:instrText>
      </w:r>
      <w:r w:rsidR="0089332F">
        <w:fldChar w:fldCharType="separate"/>
      </w:r>
      <w:r w:rsidR="009F7A60" w:rsidRPr="00AE0B65">
        <w:rPr>
          <w:noProof/>
        </w:rPr>
        <w:t>6</w:t>
      </w:r>
      <w:r w:rsidR="0089332F">
        <w:rPr>
          <w:noProof/>
        </w:rPr>
        <w:fldChar w:fldCharType="end"/>
      </w:r>
      <w:r w:rsidRPr="00AE0B65">
        <w:t>.</w:t>
      </w:r>
      <w:proofErr w:type="gramEnd"/>
      <w:r w:rsidR="0089332F">
        <w:fldChar w:fldCharType="begin"/>
      </w:r>
      <w:r w:rsidR="00D816C6">
        <w:instrText xml:space="preserve"> SEQ Table \* ARABIC \s 1 </w:instrText>
      </w:r>
      <w:r w:rsidR="0089332F">
        <w:fldChar w:fldCharType="separate"/>
      </w:r>
      <w:r w:rsidR="009F7A60" w:rsidRPr="00AE0B65">
        <w:rPr>
          <w:noProof/>
        </w:rPr>
        <w:t>6</w:t>
      </w:r>
      <w:r w:rsidR="0089332F">
        <w:rPr>
          <w:noProof/>
        </w:rPr>
        <w:fldChar w:fldCharType="end"/>
      </w:r>
      <w:bookmarkEnd w:id="7"/>
      <w:r w:rsidR="005A3D89" w:rsidRPr="00AE0B65">
        <w:rPr>
          <w:rFonts w:hint="eastAsia"/>
          <w:lang w:eastAsia="ja-JP"/>
        </w:rPr>
        <w:t xml:space="preserve"> </w:t>
      </w:r>
      <w:r w:rsidRPr="00AE0B65">
        <w:t xml:space="preserve"> – CxMessage fields in </w:t>
      </w:r>
      <w:r w:rsidRPr="00AE0B65">
        <w:rPr>
          <w:rFonts w:hint="eastAsia"/>
          <w:lang w:eastAsia="ja-JP"/>
        </w:rPr>
        <w:t>SubscriptionChangeRequest</w:t>
      </w:r>
      <w:r w:rsidRPr="00AE0B65">
        <w:t xml:space="preserv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1843"/>
        <w:gridCol w:w="5050"/>
      </w:tblGrid>
      <w:tr w:rsidR="00F01518" w:rsidRPr="00AE0B65" w:rsidTr="00864D27">
        <w:tc>
          <w:tcPr>
            <w:tcW w:w="2061" w:type="dxa"/>
            <w:shd w:val="clear" w:color="auto" w:fill="auto"/>
          </w:tcPr>
          <w:p w:rsidR="00F01518" w:rsidRPr="00AE0B65" w:rsidRDefault="00F01518" w:rsidP="00AE42B5">
            <w:pPr>
              <w:jc w:val="center"/>
              <w:rPr>
                <w:i/>
                <w:sz w:val="20"/>
              </w:rPr>
            </w:pPr>
            <w:r w:rsidRPr="00AE0B65">
              <w:rPr>
                <w:rFonts w:hint="eastAsia"/>
                <w:i/>
                <w:sz w:val="20"/>
              </w:rPr>
              <w:t>Parameter</w:t>
            </w:r>
          </w:p>
        </w:tc>
        <w:tc>
          <w:tcPr>
            <w:tcW w:w="1843" w:type="dxa"/>
            <w:shd w:val="clear" w:color="auto" w:fill="auto"/>
          </w:tcPr>
          <w:p w:rsidR="00F01518" w:rsidRPr="00AE0B65" w:rsidRDefault="00F01518" w:rsidP="00AE42B5">
            <w:pPr>
              <w:jc w:val="center"/>
              <w:rPr>
                <w:i/>
                <w:sz w:val="20"/>
              </w:rPr>
            </w:pPr>
            <w:r w:rsidRPr="00AE0B65">
              <w:rPr>
                <w:rFonts w:hint="eastAsia"/>
                <w:i/>
                <w:sz w:val="20"/>
              </w:rPr>
              <w:t>Data type</w:t>
            </w:r>
          </w:p>
        </w:tc>
        <w:tc>
          <w:tcPr>
            <w:tcW w:w="5050" w:type="dxa"/>
            <w:shd w:val="clear" w:color="auto" w:fill="auto"/>
          </w:tcPr>
          <w:p w:rsidR="00F01518" w:rsidRPr="00AE0B65" w:rsidRDefault="00F01518" w:rsidP="00AE42B5">
            <w:pPr>
              <w:jc w:val="center"/>
              <w:rPr>
                <w:i/>
                <w:sz w:val="20"/>
              </w:rPr>
            </w:pPr>
            <w:r w:rsidRPr="00AE0B65">
              <w:rPr>
                <w:rFonts w:hint="eastAsia"/>
                <w:i/>
                <w:sz w:val="20"/>
              </w:rPr>
              <w:t>Value</w:t>
            </w:r>
          </w:p>
        </w:tc>
      </w:tr>
      <w:tr w:rsidR="00864D27" w:rsidRPr="00AE0B65" w:rsidTr="00864D27">
        <w:tc>
          <w:tcPr>
            <w:tcW w:w="2061" w:type="dxa"/>
            <w:shd w:val="clear" w:color="auto" w:fill="auto"/>
          </w:tcPr>
          <w:p w:rsidR="00864D27" w:rsidRPr="00AE0B65" w:rsidRDefault="00864D27" w:rsidP="00AE42B5">
            <w:pPr>
              <w:rPr>
                <w:b/>
                <w:i/>
                <w:sz w:val="20"/>
              </w:rPr>
            </w:pPr>
            <w:r w:rsidRPr="00AE0B65">
              <w:rPr>
                <w:b/>
                <w:i/>
                <w:sz w:val="20"/>
              </w:rPr>
              <w:t>coexistenceService</w:t>
            </w:r>
          </w:p>
        </w:tc>
        <w:tc>
          <w:tcPr>
            <w:tcW w:w="1843" w:type="dxa"/>
            <w:shd w:val="clear" w:color="auto" w:fill="auto"/>
          </w:tcPr>
          <w:p w:rsidR="00864D27" w:rsidRPr="00AE0B65" w:rsidRDefault="00864D27" w:rsidP="00AE42B5">
            <w:pPr>
              <w:rPr>
                <w:b/>
                <w:i/>
                <w:sz w:val="20"/>
              </w:rPr>
            </w:pPr>
            <w:r w:rsidRPr="00AE0B65">
              <w:rPr>
                <w:b/>
                <w:i/>
                <w:sz w:val="20"/>
              </w:rPr>
              <w:t>CoexistenceService</w:t>
            </w:r>
          </w:p>
        </w:tc>
        <w:tc>
          <w:tcPr>
            <w:tcW w:w="5050" w:type="dxa"/>
            <w:shd w:val="clear" w:color="auto" w:fill="auto"/>
          </w:tcPr>
          <w:p w:rsidR="00864D27" w:rsidRPr="00AE0B65" w:rsidRDefault="00864D27" w:rsidP="00C323E0">
            <w:pPr>
              <w:jc w:val="both"/>
              <w:rPr>
                <w:sz w:val="20"/>
              </w:rPr>
            </w:pPr>
            <w:r w:rsidRPr="00AE0B65">
              <w:rPr>
                <w:sz w:val="20"/>
              </w:rPr>
              <w:t>Set to “information” if the intent is to update the service subscription to the information service.</w:t>
            </w:r>
          </w:p>
          <w:p w:rsidR="00864D27" w:rsidRPr="00AE0B65" w:rsidRDefault="00864D27" w:rsidP="00C323E0">
            <w:pPr>
              <w:rPr>
                <w:sz w:val="20"/>
                <w:lang w:eastAsia="ja-JP"/>
              </w:rPr>
            </w:pPr>
            <w:r w:rsidRPr="00AE0B65">
              <w:rPr>
                <w:sz w:val="20"/>
              </w:rPr>
              <w:t>Set to “management” if the intent is to update the service subscription to the management service.</w:t>
            </w:r>
          </w:p>
          <w:p w:rsidR="00864D27" w:rsidRPr="00AE0B65" w:rsidRDefault="00864D27" w:rsidP="00AE42B5">
            <w:pPr>
              <w:rPr>
                <w:sz w:val="20"/>
              </w:rPr>
            </w:pPr>
          </w:p>
        </w:tc>
      </w:tr>
    </w:tbl>
    <w:p w:rsidR="00F01518" w:rsidRPr="00AE0B65" w:rsidRDefault="00F01518" w:rsidP="00F01518">
      <w:pPr>
        <w:pStyle w:val="IEEEStdsParagraph"/>
      </w:pPr>
    </w:p>
    <w:p w:rsidR="00CD7D2E" w:rsidRPr="00AE0B65" w:rsidRDefault="00BD33E5" w:rsidP="00E7256C">
      <w:pPr>
        <w:pStyle w:val="IEEEStdsLevel1Header"/>
      </w:pPr>
      <w:r w:rsidRPr="00AE0B65">
        <w:rPr>
          <w:rFonts w:hint="eastAsia"/>
        </w:rPr>
        <w:t>WSO r</w:t>
      </w:r>
      <w:r w:rsidR="00CD7D2E" w:rsidRPr="00AE0B65">
        <w:t>egistration</w:t>
      </w:r>
    </w:p>
    <w:p w:rsidR="00534936" w:rsidRPr="00AE0B65" w:rsidRDefault="00295A19" w:rsidP="00534936">
      <w:pPr>
        <w:pStyle w:val="IEEEStdsParagraph"/>
        <w:rPr>
          <w:b/>
        </w:rPr>
      </w:pPr>
      <w:r>
        <w:t>A</w:t>
      </w:r>
      <w:r>
        <w:rPr>
          <w:rFonts w:hint="eastAsia"/>
        </w:rPr>
        <w:t xml:space="preserve"> CM shall perform WSO registration procedure as shown in clause 5.2.2.1. </w:t>
      </w:r>
      <w:r w:rsidR="00534936" w:rsidRPr="00AE0B65">
        <w:rPr>
          <w:rFonts w:hint="eastAsia"/>
        </w:rPr>
        <w:t xml:space="preserve">The CM shall send </w:t>
      </w:r>
      <w:r w:rsidR="00534936" w:rsidRPr="00AE0B65">
        <w:rPr>
          <w:rFonts w:hint="eastAsia"/>
          <w:b/>
          <w:i/>
        </w:rPr>
        <w:t>Registration</w:t>
      </w:r>
      <w:r w:rsidR="00534936" w:rsidRPr="00AE0B65">
        <w:rPr>
          <w:b/>
          <w:i/>
        </w:rPr>
        <w:t>Re</w:t>
      </w:r>
      <w:r w:rsidR="00534936" w:rsidRPr="00AE0B65">
        <w:rPr>
          <w:rFonts w:hint="eastAsia"/>
          <w:b/>
          <w:i/>
        </w:rPr>
        <w:t>sponse</w:t>
      </w:r>
      <w:r w:rsidR="00534936" w:rsidRPr="00AE0B65">
        <w:rPr>
          <w:b/>
        </w:rPr>
        <w:t xml:space="preserve"> </w:t>
      </w:r>
      <w:r w:rsidR="00534936" w:rsidRPr="00AE0B65">
        <w:rPr>
          <w:rFonts w:hint="eastAsia"/>
        </w:rPr>
        <w:t xml:space="preserve">to the subject CE </w:t>
      </w:r>
      <w:r w:rsidR="00E827BD" w:rsidRPr="00AE0B65">
        <w:rPr>
          <w:rFonts w:hint="eastAsia"/>
        </w:rPr>
        <w:t xml:space="preserve">and shall send </w:t>
      </w:r>
      <w:r w:rsidR="00E827BD" w:rsidRPr="00AE0B65">
        <w:rPr>
          <w:rFonts w:hint="eastAsia"/>
          <w:b/>
          <w:i/>
        </w:rPr>
        <w:t>CMRegistrationRequest</w:t>
      </w:r>
      <w:r w:rsidR="00E827BD" w:rsidRPr="00AE0B65">
        <w:rPr>
          <w:rFonts w:hint="eastAsia"/>
        </w:rPr>
        <w:t xml:space="preserve"> </w:t>
      </w:r>
      <w:r w:rsidR="00534936" w:rsidRPr="00AE0B65">
        <w:rPr>
          <w:rFonts w:hint="eastAsia"/>
        </w:rPr>
        <w:t xml:space="preserve">when receiving </w:t>
      </w:r>
      <w:r w:rsidR="00534936" w:rsidRPr="00AE0B65">
        <w:rPr>
          <w:rFonts w:hint="eastAsia"/>
          <w:b/>
          <w:i/>
        </w:rPr>
        <w:t xml:space="preserve">CERegistrationRequest </w:t>
      </w:r>
      <w:r w:rsidR="00534936" w:rsidRPr="00AE0B65">
        <w:rPr>
          <w:rFonts w:hint="eastAsia"/>
        </w:rPr>
        <w:t>from the subject CE.</w:t>
      </w:r>
    </w:p>
    <w:p w:rsidR="00570F8E" w:rsidRPr="00722A57" w:rsidRDefault="00570F8E" w:rsidP="00534936">
      <w:pPr>
        <w:pStyle w:val="IEEEStdsParagraph"/>
        <w:rPr>
          <w:b/>
        </w:rPr>
      </w:pPr>
      <w:proofErr w:type="gramStart"/>
      <w:r w:rsidRPr="00722A57">
        <w:rPr>
          <w:b/>
        </w:rPr>
        <w:t xml:space="preserve">Table </w:t>
      </w:r>
      <w:r w:rsidR="0089332F" w:rsidRPr="00722A57">
        <w:rPr>
          <w:b/>
        </w:rPr>
        <w:fldChar w:fldCharType="begin"/>
      </w:r>
      <w:r w:rsidR="00D816C6" w:rsidRPr="00722A57">
        <w:rPr>
          <w:b/>
        </w:rPr>
        <w:instrText xml:space="preserve"> STYLEREF 1 \s </w:instrText>
      </w:r>
      <w:r w:rsidR="0089332F" w:rsidRPr="00722A57">
        <w:rPr>
          <w:b/>
        </w:rPr>
        <w:fldChar w:fldCharType="separate"/>
      </w:r>
      <w:r w:rsidR="009F7A60" w:rsidRPr="00722A57">
        <w:rPr>
          <w:b/>
          <w:noProof/>
        </w:rPr>
        <w:t>6</w:t>
      </w:r>
      <w:r w:rsidR="0089332F" w:rsidRPr="00722A57">
        <w:rPr>
          <w:b/>
          <w:noProof/>
        </w:rPr>
        <w:fldChar w:fldCharType="end"/>
      </w:r>
      <w:r w:rsidRPr="00722A57">
        <w:rPr>
          <w:b/>
        </w:rPr>
        <w:t>.</w:t>
      </w:r>
      <w:proofErr w:type="gramEnd"/>
      <w:r w:rsidR="0089332F" w:rsidRPr="00722A57">
        <w:rPr>
          <w:b/>
        </w:rPr>
        <w:fldChar w:fldCharType="begin"/>
      </w:r>
      <w:r w:rsidR="00D816C6" w:rsidRPr="00722A57">
        <w:rPr>
          <w:b/>
        </w:rPr>
        <w:instrText xml:space="preserve"> SEQ Table \* ARABIC \s 1 </w:instrText>
      </w:r>
      <w:r w:rsidR="0089332F" w:rsidRPr="00722A57">
        <w:rPr>
          <w:b/>
        </w:rPr>
        <w:fldChar w:fldCharType="separate"/>
      </w:r>
      <w:r w:rsidR="009F7A60" w:rsidRPr="00722A57">
        <w:rPr>
          <w:b/>
          <w:noProof/>
        </w:rPr>
        <w:t>7</w:t>
      </w:r>
      <w:r w:rsidR="0089332F" w:rsidRPr="00722A57">
        <w:rPr>
          <w:b/>
          <w:noProof/>
        </w:rPr>
        <w:fldChar w:fldCharType="end"/>
      </w:r>
      <w:r w:rsidRPr="00722A57">
        <w:rPr>
          <w:b/>
        </w:rPr>
        <w:t xml:space="preserve"> – CxMessage fields in Registration</w:t>
      </w:r>
      <w:r w:rsidR="00F77B68" w:rsidRPr="00722A57">
        <w:rPr>
          <w:b/>
        </w:rPr>
        <w:t>Response</w:t>
      </w:r>
      <w:r w:rsidRPr="00722A57">
        <w:rPr>
          <w:b/>
        </w:rPr>
        <w:t xml:space="preserv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570F8E" w:rsidRPr="00AE0B65" w:rsidTr="00F4781E">
        <w:tc>
          <w:tcPr>
            <w:tcW w:w="1809" w:type="dxa"/>
            <w:shd w:val="clear" w:color="auto" w:fill="auto"/>
          </w:tcPr>
          <w:p w:rsidR="00570F8E" w:rsidRPr="00AE0B65" w:rsidRDefault="00570F8E" w:rsidP="00F4781E">
            <w:pPr>
              <w:jc w:val="center"/>
              <w:rPr>
                <w:i/>
                <w:sz w:val="20"/>
              </w:rPr>
            </w:pPr>
            <w:r w:rsidRPr="00AE0B65">
              <w:rPr>
                <w:rFonts w:hint="eastAsia"/>
                <w:i/>
                <w:sz w:val="20"/>
              </w:rPr>
              <w:t>Parameter</w:t>
            </w:r>
          </w:p>
        </w:tc>
        <w:tc>
          <w:tcPr>
            <w:tcW w:w="1843" w:type="dxa"/>
            <w:shd w:val="clear" w:color="auto" w:fill="auto"/>
          </w:tcPr>
          <w:p w:rsidR="00570F8E" w:rsidRPr="00AE0B65" w:rsidRDefault="00570F8E" w:rsidP="00F4781E">
            <w:pPr>
              <w:jc w:val="center"/>
              <w:rPr>
                <w:i/>
                <w:sz w:val="20"/>
              </w:rPr>
            </w:pPr>
            <w:r w:rsidRPr="00AE0B65">
              <w:rPr>
                <w:rFonts w:hint="eastAsia"/>
                <w:i/>
                <w:sz w:val="20"/>
              </w:rPr>
              <w:t>Data type</w:t>
            </w:r>
          </w:p>
        </w:tc>
        <w:tc>
          <w:tcPr>
            <w:tcW w:w="5050" w:type="dxa"/>
            <w:shd w:val="clear" w:color="auto" w:fill="auto"/>
          </w:tcPr>
          <w:p w:rsidR="00570F8E" w:rsidRPr="00AE0B65" w:rsidRDefault="00570F8E" w:rsidP="00F4781E">
            <w:pPr>
              <w:jc w:val="center"/>
              <w:rPr>
                <w:i/>
                <w:sz w:val="20"/>
              </w:rPr>
            </w:pPr>
            <w:r w:rsidRPr="00AE0B65">
              <w:rPr>
                <w:rFonts w:hint="eastAsia"/>
                <w:i/>
                <w:sz w:val="20"/>
              </w:rPr>
              <w:t>Value</w:t>
            </w:r>
          </w:p>
        </w:tc>
      </w:tr>
      <w:tr w:rsidR="00570F8E" w:rsidRPr="00AE0B65" w:rsidTr="00F4781E">
        <w:tc>
          <w:tcPr>
            <w:tcW w:w="1809" w:type="dxa"/>
            <w:shd w:val="clear" w:color="auto" w:fill="auto"/>
          </w:tcPr>
          <w:p w:rsidR="00570F8E" w:rsidRPr="00AE0B65" w:rsidRDefault="00570F8E" w:rsidP="00F4781E">
            <w:pPr>
              <w:rPr>
                <w:b/>
                <w:i/>
                <w:sz w:val="20"/>
              </w:rPr>
            </w:pPr>
            <w:r w:rsidRPr="00AE0B65">
              <w:rPr>
                <w:b/>
                <w:i/>
                <w:sz w:val="20"/>
              </w:rPr>
              <w:t>header</w:t>
            </w:r>
          </w:p>
        </w:tc>
        <w:tc>
          <w:tcPr>
            <w:tcW w:w="1843" w:type="dxa"/>
            <w:shd w:val="clear" w:color="auto" w:fill="auto"/>
          </w:tcPr>
          <w:p w:rsidR="00570F8E" w:rsidRPr="00AE0B65" w:rsidRDefault="00570F8E" w:rsidP="00F4781E">
            <w:pPr>
              <w:rPr>
                <w:b/>
                <w:i/>
                <w:sz w:val="20"/>
              </w:rPr>
            </w:pPr>
            <w:r w:rsidRPr="00AE0B65">
              <w:rPr>
                <w:rFonts w:hint="eastAsia"/>
                <w:b/>
                <w:i/>
                <w:sz w:val="20"/>
              </w:rPr>
              <w:t>Cx</w:t>
            </w:r>
            <w:r w:rsidRPr="00AE0B65">
              <w:rPr>
                <w:b/>
                <w:i/>
                <w:sz w:val="20"/>
              </w:rPr>
              <w:t>Header</w:t>
            </w:r>
          </w:p>
        </w:tc>
        <w:tc>
          <w:tcPr>
            <w:tcW w:w="5050" w:type="dxa"/>
            <w:shd w:val="clear" w:color="auto" w:fill="auto"/>
          </w:tcPr>
          <w:p w:rsidR="00570F8E" w:rsidRPr="00AE0B65" w:rsidRDefault="00570F8E" w:rsidP="00F4781E">
            <w:pPr>
              <w:rPr>
                <w:b/>
                <w:i/>
                <w:sz w:val="20"/>
              </w:rPr>
            </w:pPr>
            <w:r w:rsidRPr="00AE0B65">
              <w:rPr>
                <w:b/>
                <w:i/>
                <w:sz w:val="20"/>
              </w:rPr>
              <w:t>requestID</w:t>
            </w:r>
          </w:p>
        </w:tc>
      </w:tr>
      <w:tr w:rsidR="00570F8E" w:rsidRPr="00AE0B65" w:rsidTr="00F4781E">
        <w:tc>
          <w:tcPr>
            <w:tcW w:w="1809" w:type="dxa"/>
            <w:shd w:val="clear" w:color="auto" w:fill="auto"/>
          </w:tcPr>
          <w:p w:rsidR="00570F8E" w:rsidRPr="00AE0B65" w:rsidRDefault="00570F8E" w:rsidP="00F4781E">
            <w:pPr>
              <w:rPr>
                <w:b/>
                <w:i/>
                <w:sz w:val="20"/>
              </w:rPr>
            </w:pPr>
            <w:r w:rsidRPr="00AE0B65">
              <w:rPr>
                <w:b/>
                <w:i/>
                <w:sz w:val="20"/>
              </w:rPr>
              <w:t>payload</w:t>
            </w:r>
          </w:p>
        </w:tc>
        <w:tc>
          <w:tcPr>
            <w:tcW w:w="1843" w:type="dxa"/>
            <w:shd w:val="clear" w:color="auto" w:fill="auto"/>
          </w:tcPr>
          <w:p w:rsidR="00570F8E" w:rsidRPr="00AE0B65" w:rsidRDefault="00570F8E" w:rsidP="00F4781E">
            <w:pPr>
              <w:rPr>
                <w:b/>
                <w:i/>
                <w:sz w:val="20"/>
              </w:rPr>
            </w:pPr>
            <w:r w:rsidRPr="00AE0B65">
              <w:rPr>
                <w:b/>
                <w:i/>
                <w:sz w:val="20"/>
              </w:rPr>
              <w:t>CxPayload</w:t>
            </w:r>
          </w:p>
        </w:tc>
        <w:tc>
          <w:tcPr>
            <w:tcW w:w="5050" w:type="dxa"/>
            <w:shd w:val="clear" w:color="auto" w:fill="auto"/>
          </w:tcPr>
          <w:p w:rsidR="00570F8E" w:rsidRPr="00AE0B65" w:rsidRDefault="00570F8E" w:rsidP="00F4781E">
            <w:pPr>
              <w:rPr>
                <w:b/>
                <w:i/>
                <w:sz w:val="20"/>
                <w:lang w:eastAsia="ja-JP"/>
              </w:rPr>
            </w:pPr>
            <w:r w:rsidRPr="00AE0B65">
              <w:rPr>
                <w:b/>
                <w:i/>
                <w:sz w:val="20"/>
              </w:rPr>
              <w:t>registrationR</w:t>
            </w:r>
            <w:r w:rsidRPr="00AE0B65">
              <w:rPr>
                <w:rFonts w:hint="eastAsia"/>
                <w:b/>
                <w:i/>
                <w:sz w:val="20"/>
                <w:lang w:eastAsia="ja-JP"/>
              </w:rPr>
              <w:t>esponse</w:t>
            </w:r>
          </w:p>
        </w:tc>
      </w:tr>
    </w:tbl>
    <w:p w:rsidR="00531971" w:rsidRPr="00AE0B65" w:rsidRDefault="00531971" w:rsidP="009F7A60">
      <w:pPr>
        <w:pStyle w:val="Caption"/>
        <w:rPr>
          <w:lang w:eastAsia="ja-JP"/>
        </w:rPr>
      </w:pPr>
    </w:p>
    <w:p w:rsidR="00046AE2" w:rsidRPr="00AE0B65" w:rsidRDefault="00046AE2" w:rsidP="00570F8E">
      <w:pPr>
        <w:pStyle w:val="Caption"/>
        <w:rPr>
          <w:lang w:eastAsia="ja-JP"/>
        </w:rPr>
      </w:pPr>
      <w:bookmarkStart w:id="8" w:name="_Ref369092921"/>
    </w:p>
    <w:p w:rsidR="00570F8E" w:rsidRPr="00AE0B65" w:rsidRDefault="00570F8E" w:rsidP="00570F8E">
      <w:pPr>
        <w:pStyle w:val="Caption"/>
        <w:rPr>
          <w:lang w:eastAsia="ja-JP"/>
        </w:rPr>
      </w:pPr>
      <w:proofErr w:type="gramStart"/>
      <w:r w:rsidRPr="00AE0B65">
        <w:t xml:space="preserve">Table </w:t>
      </w:r>
      <w:r w:rsidR="0089332F">
        <w:fldChar w:fldCharType="begin"/>
      </w:r>
      <w:r w:rsidR="00D816C6">
        <w:instrText xml:space="preserve"> STYLEREF 1 \s </w:instrText>
      </w:r>
      <w:r w:rsidR="0089332F">
        <w:fldChar w:fldCharType="separate"/>
      </w:r>
      <w:r w:rsidR="009F7A60" w:rsidRPr="00AE0B65">
        <w:rPr>
          <w:noProof/>
        </w:rPr>
        <w:t>6</w:t>
      </w:r>
      <w:r w:rsidR="0089332F">
        <w:rPr>
          <w:noProof/>
        </w:rPr>
        <w:fldChar w:fldCharType="end"/>
      </w:r>
      <w:r w:rsidRPr="00AE0B65">
        <w:t>.</w:t>
      </w:r>
      <w:proofErr w:type="gramEnd"/>
      <w:r w:rsidR="0089332F">
        <w:fldChar w:fldCharType="begin"/>
      </w:r>
      <w:r w:rsidR="00D816C6">
        <w:instrText xml:space="preserve"> SEQ Table \* ARABIC \s 1 </w:instrText>
      </w:r>
      <w:r w:rsidR="0089332F">
        <w:fldChar w:fldCharType="separate"/>
      </w:r>
      <w:r w:rsidR="009F7A60" w:rsidRPr="00AE0B65">
        <w:rPr>
          <w:noProof/>
        </w:rPr>
        <w:t>8</w:t>
      </w:r>
      <w:r w:rsidR="0089332F">
        <w:rPr>
          <w:noProof/>
        </w:rPr>
        <w:fldChar w:fldCharType="end"/>
      </w:r>
      <w:bookmarkEnd w:id="8"/>
      <w:r w:rsidRPr="00AE0B65">
        <w:t xml:space="preserve"> – </w:t>
      </w:r>
      <w:proofErr w:type="gramStart"/>
      <w:r w:rsidRPr="00AE0B65">
        <w:t>registration</w:t>
      </w:r>
      <w:r w:rsidR="003A3B04" w:rsidRPr="00AE0B65">
        <w:t>Re</w:t>
      </w:r>
      <w:r w:rsidR="003A3B04" w:rsidRPr="00AE0B65">
        <w:rPr>
          <w:rFonts w:hint="eastAsia"/>
          <w:lang w:eastAsia="ja-JP"/>
        </w:rPr>
        <w:t>sponse</w:t>
      </w:r>
      <w:proofErr w:type="gramEnd"/>
      <w:r w:rsidRPr="00AE0B65">
        <w:t xml:space="preserve"> payload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3517"/>
        <w:gridCol w:w="2686"/>
      </w:tblGrid>
      <w:tr w:rsidR="00570F8E" w:rsidRPr="00AE0B65" w:rsidTr="00F4781E">
        <w:tc>
          <w:tcPr>
            <w:tcW w:w="3373" w:type="dxa"/>
            <w:shd w:val="clear" w:color="auto" w:fill="auto"/>
          </w:tcPr>
          <w:p w:rsidR="00570F8E" w:rsidRPr="00AE0B65" w:rsidRDefault="00570F8E" w:rsidP="00F4781E">
            <w:pPr>
              <w:jc w:val="center"/>
              <w:rPr>
                <w:i/>
                <w:sz w:val="20"/>
              </w:rPr>
            </w:pPr>
            <w:r w:rsidRPr="00AE0B65">
              <w:rPr>
                <w:rFonts w:hint="eastAsia"/>
                <w:i/>
                <w:sz w:val="20"/>
              </w:rPr>
              <w:t>Parameter</w:t>
            </w:r>
          </w:p>
        </w:tc>
        <w:tc>
          <w:tcPr>
            <w:tcW w:w="3517" w:type="dxa"/>
            <w:shd w:val="clear" w:color="auto" w:fill="auto"/>
          </w:tcPr>
          <w:p w:rsidR="00570F8E" w:rsidRPr="00AE0B65" w:rsidRDefault="00570F8E" w:rsidP="00F4781E">
            <w:pPr>
              <w:jc w:val="center"/>
              <w:rPr>
                <w:i/>
                <w:sz w:val="20"/>
              </w:rPr>
            </w:pPr>
            <w:r w:rsidRPr="00AE0B65">
              <w:rPr>
                <w:rFonts w:hint="eastAsia"/>
                <w:i/>
                <w:sz w:val="20"/>
              </w:rPr>
              <w:t>Data type</w:t>
            </w:r>
          </w:p>
        </w:tc>
        <w:tc>
          <w:tcPr>
            <w:tcW w:w="2686" w:type="dxa"/>
            <w:shd w:val="clear" w:color="auto" w:fill="auto"/>
          </w:tcPr>
          <w:p w:rsidR="00570F8E" w:rsidRPr="00AE0B65" w:rsidRDefault="00570F8E" w:rsidP="00F4781E">
            <w:pPr>
              <w:jc w:val="center"/>
              <w:rPr>
                <w:i/>
                <w:sz w:val="20"/>
              </w:rPr>
            </w:pPr>
            <w:r w:rsidRPr="00AE0B65">
              <w:rPr>
                <w:rFonts w:hint="eastAsia"/>
                <w:i/>
                <w:sz w:val="20"/>
              </w:rPr>
              <w:t>Value</w:t>
            </w:r>
          </w:p>
        </w:tc>
      </w:tr>
      <w:tr w:rsidR="00570F8E" w:rsidRPr="00AE0B65" w:rsidTr="00F4781E">
        <w:tc>
          <w:tcPr>
            <w:tcW w:w="3373" w:type="dxa"/>
            <w:shd w:val="clear" w:color="auto" w:fill="auto"/>
          </w:tcPr>
          <w:p w:rsidR="00570F8E" w:rsidRPr="00AE0B65" w:rsidRDefault="00531971" w:rsidP="00F4781E">
            <w:pPr>
              <w:rPr>
                <w:b/>
                <w:i/>
                <w:sz w:val="20"/>
                <w:lang w:eastAsia="ja-JP"/>
              </w:rPr>
            </w:pPr>
            <w:r w:rsidRPr="00AE0B65">
              <w:rPr>
                <w:b/>
                <w:i/>
                <w:sz w:val="20"/>
                <w:lang w:eastAsia="ja-JP"/>
              </w:rPr>
              <w:t>S</w:t>
            </w:r>
            <w:r w:rsidR="00570F8E" w:rsidRPr="00AE0B65">
              <w:rPr>
                <w:rFonts w:hint="eastAsia"/>
                <w:b/>
                <w:i/>
                <w:sz w:val="20"/>
                <w:lang w:eastAsia="ja-JP"/>
              </w:rPr>
              <w:t>tatus</w:t>
            </w:r>
          </w:p>
        </w:tc>
        <w:tc>
          <w:tcPr>
            <w:tcW w:w="3517" w:type="dxa"/>
            <w:shd w:val="clear" w:color="auto" w:fill="auto"/>
          </w:tcPr>
          <w:p w:rsidR="00570F8E" w:rsidRPr="00AE0B65" w:rsidRDefault="00FD346F" w:rsidP="00F4781E">
            <w:pPr>
              <w:jc w:val="both"/>
              <w:rPr>
                <w:b/>
                <w:i/>
                <w:sz w:val="20"/>
                <w:lang w:eastAsia="ja-JP"/>
              </w:rPr>
            </w:pPr>
            <w:r w:rsidRPr="00AE0B65">
              <w:rPr>
                <w:rFonts w:hint="eastAsia"/>
                <w:b/>
                <w:i/>
                <w:sz w:val="20"/>
                <w:lang w:eastAsia="ja-JP"/>
              </w:rPr>
              <w:t>cxMedia</w:t>
            </w:r>
            <w:r w:rsidR="00570F8E" w:rsidRPr="00AE0B65">
              <w:rPr>
                <w:rFonts w:hint="eastAsia"/>
                <w:b/>
                <w:i/>
                <w:sz w:val="20"/>
                <w:lang w:eastAsia="ja-JP"/>
              </w:rPr>
              <w:t>Status</w:t>
            </w:r>
          </w:p>
        </w:tc>
        <w:tc>
          <w:tcPr>
            <w:tcW w:w="2686" w:type="dxa"/>
            <w:shd w:val="clear" w:color="auto" w:fill="auto"/>
          </w:tcPr>
          <w:p w:rsidR="00570F8E" w:rsidRPr="00AE0B65" w:rsidRDefault="00FD346F" w:rsidP="00F4781E">
            <w:pPr>
              <w:jc w:val="both"/>
              <w:rPr>
                <w:sz w:val="20"/>
                <w:lang w:eastAsia="ja-JP"/>
              </w:rPr>
            </w:pPr>
            <w:r w:rsidRPr="00AE0B65">
              <w:rPr>
                <w:rFonts w:hint="eastAsia"/>
                <w:sz w:val="20"/>
                <w:lang w:eastAsia="ja-JP"/>
              </w:rPr>
              <w:t>Status</w:t>
            </w:r>
          </w:p>
        </w:tc>
      </w:tr>
    </w:tbl>
    <w:p w:rsidR="008C1176" w:rsidRPr="00AE0B65" w:rsidRDefault="008C1176" w:rsidP="00CD7D2E">
      <w:pPr>
        <w:pStyle w:val="IEEEStdsParagraph"/>
      </w:pPr>
    </w:p>
    <w:p w:rsidR="00531971" w:rsidRPr="00AE0B65" w:rsidRDefault="00531971" w:rsidP="00CD7D2E">
      <w:pPr>
        <w:pStyle w:val="IEEEStdsParagraph"/>
      </w:pPr>
      <w:r w:rsidRPr="00AE0B65">
        <w:rPr>
          <w:rFonts w:hint="eastAsia"/>
        </w:rPr>
        <w:t xml:space="preserve">The CM shall set the </w:t>
      </w:r>
      <w:r w:rsidRPr="00AE0B65">
        <w:rPr>
          <w:b/>
          <w:i/>
        </w:rPr>
        <w:t>CMRegistrationRe</w:t>
      </w:r>
      <w:r w:rsidR="0098231C" w:rsidRPr="00AE0B65">
        <w:rPr>
          <w:rFonts w:hint="eastAsia"/>
          <w:b/>
          <w:i/>
        </w:rPr>
        <w:t>quest</w:t>
      </w:r>
      <w:r w:rsidRPr="00AE0B65">
        <w:rPr>
          <w:rFonts w:hint="eastAsia"/>
        </w:rPr>
        <w:t xml:space="preserve"> message when receiving </w:t>
      </w:r>
      <w:r w:rsidRPr="00AE0B65">
        <w:rPr>
          <w:rFonts w:hint="eastAsia"/>
          <w:b/>
          <w:i/>
        </w:rPr>
        <w:t xml:space="preserve">CERegistrationRequest </w:t>
      </w:r>
      <w:r w:rsidRPr="00AE0B65">
        <w:rPr>
          <w:rFonts w:hint="eastAsia"/>
        </w:rPr>
        <w:t>from the subject CE.</w:t>
      </w:r>
    </w:p>
    <w:p w:rsidR="00CD7D2E" w:rsidRPr="00AE0B65" w:rsidRDefault="00CD7D2E" w:rsidP="00CD7D2E">
      <w:pPr>
        <w:pStyle w:val="Caption"/>
      </w:pPr>
      <w:bookmarkStart w:id="9" w:name="_Ref346210932"/>
      <w:proofErr w:type="gramStart"/>
      <w:r w:rsidRPr="00AE0B65">
        <w:t xml:space="preserve">Table </w:t>
      </w:r>
      <w:r w:rsidR="0089332F">
        <w:fldChar w:fldCharType="begin"/>
      </w:r>
      <w:r w:rsidR="00D816C6">
        <w:instrText xml:space="preserve"> STYLEREF 1 \s </w:instrText>
      </w:r>
      <w:r w:rsidR="0089332F">
        <w:fldChar w:fldCharType="separate"/>
      </w:r>
      <w:r w:rsidR="009F7A60" w:rsidRPr="00AE0B65">
        <w:rPr>
          <w:noProof/>
        </w:rPr>
        <w:t>6</w:t>
      </w:r>
      <w:r w:rsidR="0089332F">
        <w:rPr>
          <w:noProof/>
        </w:rPr>
        <w:fldChar w:fldCharType="end"/>
      </w:r>
      <w:r w:rsidRPr="00AE0B65">
        <w:t>.</w:t>
      </w:r>
      <w:proofErr w:type="gramEnd"/>
      <w:r w:rsidR="0089332F">
        <w:fldChar w:fldCharType="begin"/>
      </w:r>
      <w:r w:rsidR="00D816C6">
        <w:instrText xml:space="preserve"> SEQ Table \* ARABIC \s 1 </w:instrText>
      </w:r>
      <w:r w:rsidR="0089332F">
        <w:fldChar w:fldCharType="separate"/>
      </w:r>
      <w:r w:rsidR="009F7A60" w:rsidRPr="00AE0B65">
        <w:rPr>
          <w:noProof/>
        </w:rPr>
        <w:t>9</w:t>
      </w:r>
      <w:r w:rsidR="0089332F">
        <w:rPr>
          <w:noProof/>
        </w:rPr>
        <w:fldChar w:fldCharType="end"/>
      </w:r>
      <w:bookmarkEnd w:id="9"/>
      <w:r w:rsidRPr="00AE0B65">
        <w:t xml:space="preserve"> – CxMessage fields in </w:t>
      </w:r>
      <w:r w:rsidR="0098231C" w:rsidRPr="00AE0B65">
        <w:rPr>
          <w:rFonts w:hint="eastAsia"/>
          <w:lang w:eastAsia="ja-JP"/>
        </w:rPr>
        <w:t>CM</w:t>
      </w:r>
      <w:r w:rsidRPr="00AE0B65">
        <w:t>RegistrationRequest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CD7D2E" w:rsidRPr="00AE0B65" w:rsidTr="006620C2">
        <w:tc>
          <w:tcPr>
            <w:tcW w:w="1809" w:type="dxa"/>
            <w:shd w:val="clear" w:color="auto" w:fill="auto"/>
          </w:tcPr>
          <w:p w:rsidR="00CD7D2E" w:rsidRPr="00AE0B65" w:rsidRDefault="00CD7D2E" w:rsidP="006620C2">
            <w:pPr>
              <w:jc w:val="center"/>
              <w:rPr>
                <w:i/>
                <w:sz w:val="20"/>
              </w:rPr>
            </w:pPr>
            <w:r w:rsidRPr="00AE0B65">
              <w:rPr>
                <w:rFonts w:hint="eastAsia"/>
                <w:i/>
                <w:sz w:val="20"/>
              </w:rPr>
              <w:t>Parameter</w:t>
            </w:r>
          </w:p>
        </w:tc>
        <w:tc>
          <w:tcPr>
            <w:tcW w:w="1843" w:type="dxa"/>
            <w:shd w:val="clear" w:color="auto" w:fill="auto"/>
          </w:tcPr>
          <w:p w:rsidR="00CD7D2E" w:rsidRPr="00AE0B65" w:rsidRDefault="00CD7D2E" w:rsidP="006620C2">
            <w:pPr>
              <w:jc w:val="center"/>
              <w:rPr>
                <w:i/>
                <w:sz w:val="20"/>
              </w:rPr>
            </w:pPr>
            <w:r w:rsidRPr="00AE0B65">
              <w:rPr>
                <w:rFonts w:hint="eastAsia"/>
                <w:i/>
                <w:sz w:val="20"/>
              </w:rPr>
              <w:t>Data type</w:t>
            </w:r>
          </w:p>
        </w:tc>
        <w:tc>
          <w:tcPr>
            <w:tcW w:w="5050" w:type="dxa"/>
            <w:shd w:val="clear" w:color="auto" w:fill="auto"/>
          </w:tcPr>
          <w:p w:rsidR="00CD7D2E" w:rsidRPr="00AE0B65" w:rsidRDefault="00CD7D2E" w:rsidP="006620C2">
            <w:pPr>
              <w:jc w:val="center"/>
              <w:rPr>
                <w:i/>
                <w:sz w:val="20"/>
              </w:rPr>
            </w:pPr>
            <w:r w:rsidRPr="00AE0B65">
              <w:rPr>
                <w:rFonts w:hint="eastAsia"/>
                <w:i/>
                <w:sz w:val="20"/>
              </w:rPr>
              <w:t>Value</w:t>
            </w:r>
          </w:p>
        </w:tc>
      </w:tr>
      <w:tr w:rsidR="00CD7D2E" w:rsidRPr="00AE0B65" w:rsidTr="006620C2">
        <w:tc>
          <w:tcPr>
            <w:tcW w:w="1809" w:type="dxa"/>
            <w:shd w:val="clear" w:color="auto" w:fill="auto"/>
          </w:tcPr>
          <w:p w:rsidR="00CD7D2E" w:rsidRPr="00AE0B65" w:rsidRDefault="00B070F8" w:rsidP="006620C2">
            <w:pPr>
              <w:rPr>
                <w:b/>
                <w:i/>
                <w:sz w:val="20"/>
              </w:rPr>
            </w:pPr>
            <w:r w:rsidRPr="00AE0B65">
              <w:rPr>
                <w:b/>
                <w:i/>
                <w:sz w:val="20"/>
              </w:rPr>
              <w:t>h</w:t>
            </w:r>
            <w:r w:rsidR="00CD7D2E" w:rsidRPr="00AE0B65">
              <w:rPr>
                <w:b/>
                <w:i/>
                <w:sz w:val="20"/>
              </w:rPr>
              <w:t>eader</w:t>
            </w:r>
          </w:p>
        </w:tc>
        <w:tc>
          <w:tcPr>
            <w:tcW w:w="1843" w:type="dxa"/>
            <w:shd w:val="clear" w:color="auto" w:fill="auto"/>
          </w:tcPr>
          <w:p w:rsidR="00CD7D2E" w:rsidRPr="00AE0B65" w:rsidRDefault="00CD7D2E" w:rsidP="006620C2">
            <w:pPr>
              <w:rPr>
                <w:b/>
                <w:i/>
                <w:sz w:val="20"/>
              </w:rPr>
            </w:pPr>
            <w:r w:rsidRPr="00AE0B65">
              <w:rPr>
                <w:rFonts w:hint="eastAsia"/>
                <w:b/>
                <w:i/>
                <w:sz w:val="20"/>
              </w:rPr>
              <w:t>Cx</w:t>
            </w:r>
            <w:r w:rsidRPr="00AE0B65">
              <w:rPr>
                <w:b/>
                <w:i/>
                <w:sz w:val="20"/>
              </w:rPr>
              <w:t>Header</w:t>
            </w:r>
          </w:p>
        </w:tc>
        <w:tc>
          <w:tcPr>
            <w:tcW w:w="5050" w:type="dxa"/>
            <w:shd w:val="clear" w:color="auto" w:fill="auto"/>
          </w:tcPr>
          <w:p w:rsidR="00CD7D2E" w:rsidRPr="00AE0B65" w:rsidRDefault="00CD7D2E" w:rsidP="006620C2">
            <w:pPr>
              <w:rPr>
                <w:b/>
                <w:i/>
                <w:sz w:val="20"/>
              </w:rPr>
            </w:pPr>
            <w:r w:rsidRPr="00AE0B65">
              <w:rPr>
                <w:b/>
                <w:i/>
                <w:sz w:val="20"/>
              </w:rPr>
              <w:t>requestID</w:t>
            </w:r>
          </w:p>
        </w:tc>
      </w:tr>
      <w:tr w:rsidR="00CD7D2E" w:rsidRPr="00AE0B65" w:rsidTr="006620C2">
        <w:tc>
          <w:tcPr>
            <w:tcW w:w="1809" w:type="dxa"/>
            <w:shd w:val="clear" w:color="auto" w:fill="auto"/>
          </w:tcPr>
          <w:p w:rsidR="00CD7D2E" w:rsidRPr="00AE0B65" w:rsidRDefault="00B070F8" w:rsidP="006620C2">
            <w:pPr>
              <w:rPr>
                <w:b/>
                <w:i/>
                <w:sz w:val="20"/>
              </w:rPr>
            </w:pPr>
            <w:r w:rsidRPr="00AE0B65">
              <w:rPr>
                <w:b/>
                <w:i/>
                <w:sz w:val="20"/>
              </w:rPr>
              <w:t>p</w:t>
            </w:r>
            <w:r w:rsidR="00CD7D2E" w:rsidRPr="00AE0B65">
              <w:rPr>
                <w:b/>
                <w:i/>
                <w:sz w:val="20"/>
              </w:rPr>
              <w:t>ayload</w:t>
            </w:r>
          </w:p>
        </w:tc>
        <w:tc>
          <w:tcPr>
            <w:tcW w:w="1843" w:type="dxa"/>
            <w:shd w:val="clear" w:color="auto" w:fill="auto"/>
          </w:tcPr>
          <w:p w:rsidR="00CD7D2E" w:rsidRPr="00AE0B65" w:rsidRDefault="00CD7D2E" w:rsidP="006620C2">
            <w:pPr>
              <w:rPr>
                <w:b/>
                <w:i/>
                <w:sz w:val="20"/>
              </w:rPr>
            </w:pPr>
            <w:r w:rsidRPr="00AE0B65">
              <w:rPr>
                <w:b/>
                <w:i/>
                <w:sz w:val="20"/>
              </w:rPr>
              <w:t>CxPayload</w:t>
            </w:r>
          </w:p>
        </w:tc>
        <w:tc>
          <w:tcPr>
            <w:tcW w:w="5050" w:type="dxa"/>
            <w:shd w:val="clear" w:color="auto" w:fill="auto"/>
          </w:tcPr>
          <w:p w:rsidR="00CD7D2E" w:rsidRPr="00AE0B65" w:rsidRDefault="0098231C" w:rsidP="006620C2">
            <w:pPr>
              <w:rPr>
                <w:b/>
                <w:i/>
                <w:sz w:val="20"/>
              </w:rPr>
            </w:pPr>
            <w:r w:rsidRPr="00AE0B65">
              <w:rPr>
                <w:rFonts w:hint="eastAsia"/>
                <w:b/>
                <w:i/>
                <w:sz w:val="20"/>
                <w:lang w:eastAsia="ja-JP"/>
              </w:rPr>
              <w:t>cMR</w:t>
            </w:r>
            <w:r w:rsidR="00CD7D2E" w:rsidRPr="00AE0B65">
              <w:rPr>
                <w:b/>
                <w:i/>
                <w:sz w:val="20"/>
              </w:rPr>
              <w:t>egistrationRequest</w:t>
            </w:r>
          </w:p>
        </w:tc>
      </w:tr>
    </w:tbl>
    <w:p w:rsidR="00CD7D2E" w:rsidRPr="00AE0B65" w:rsidRDefault="00CD7D2E" w:rsidP="00CD7D2E"/>
    <w:p w:rsidR="00CD7D2E" w:rsidRPr="00AE0B65" w:rsidRDefault="00CD7D2E" w:rsidP="00CD7D2E">
      <w:pPr>
        <w:pStyle w:val="Caption"/>
      </w:pPr>
      <w:bookmarkStart w:id="10" w:name="_Ref346210942"/>
      <w:proofErr w:type="gramStart"/>
      <w:r w:rsidRPr="00AE0B65">
        <w:lastRenderedPageBreak/>
        <w:t xml:space="preserve">Table </w:t>
      </w:r>
      <w:r w:rsidR="0089332F">
        <w:fldChar w:fldCharType="begin"/>
      </w:r>
      <w:r w:rsidR="00D816C6">
        <w:instrText xml:space="preserve"> STYLEREF 1 \s </w:instrText>
      </w:r>
      <w:r w:rsidR="0089332F">
        <w:fldChar w:fldCharType="separate"/>
      </w:r>
      <w:r w:rsidR="009F7A60" w:rsidRPr="00AE0B65">
        <w:rPr>
          <w:noProof/>
        </w:rPr>
        <w:t>6</w:t>
      </w:r>
      <w:r w:rsidR="0089332F">
        <w:rPr>
          <w:noProof/>
        </w:rPr>
        <w:fldChar w:fldCharType="end"/>
      </w:r>
      <w:r w:rsidRPr="00AE0B65">
        <w:t>.</w:t>
      </w:r>
      <w:proofErr w:type="gramEnd"/>
      <w:r w:rsidR="0089332F">
        <w:fldChar w:fldCharType="begin"/>
      </w:r>
      <w:r w:rsidR="00D816C6">
        <w:instrText xml:space="preserve"> SEQ Table \* ARABIC \s 1 </w:instrText>
      </w:r>
      <w:r w:rsidR="0089332F">
        <w:fldChar w:fldCharType="separate"/>
      </w:r>
      <w:r w:rsidR="009F7A60" w:rsidRPr="00AE0B65">
        <w:rPr>
          <w:noProof/>
        </w:rPr>
        <w:t>10</w:t>
      </w:r>
      <w:r w:rsidR="0089332F">
        <w:rPr>
          <w:noProof/>
        </w:rPr>
        <w:fldChar w:fldCharType="end"/>
      </w:r>
      <w:bookmarkEnd w:id="10"/>
      <w:r w:rsidRPr="00AE0B65">
        <w:t xml:space="preserve"> – </w:t>
      </w:r>
      <w:r w:rsidR="0098231C" w:rsidRPr="00AE0B65">
        <w:rPr>
          <w:rFonts w:hint="eastAsia"/>
          <w:lang w:eastAsia="ja-JP"/>
        </w:rPr>
        <w:t>CMR</w:t>
      </w:r>
      <w:r w:rsidRPr="00AE0B65">
        <w:t>egistrationRequest payload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3505"/>
        <w:gridCol w:w="2665"/>
      </w:tblGrid>
      <w:tr w:rsidR="00CD7D2E" w:rsidRPr="00AE0B65" w:rsidTr="00375F06">
        <w:tc>
          <w:tcPr>
            <w:tcW w:w="3406" w:type="dxa"/>
            <w:shd w:val="clear" w:color="auto" w:fill="auto"/>
          </w:tcPr>
          <w:p w:rsidR="00CD7D2E" w:rsidRPr="00AE0B65" w:rsidRDefault="00CD7D2E" w:rsidP="006620C2">
            <w:pPr>
              <w:jc w:val="center"/>
              <w:rPr>
                <w:i/>
                <w:sz w:val="20"/>
              </w:rPr>
            </w:pPr>
            <w:r w:rsidRPr="00AE0B65">
              <w:rPr>
                <w:rFonts w:hint="eastAsia"/>
                <w:i/>
                <w:sz w:val="20"/>
              </w:rPr>
              <w:t>Parameter</w:t>
            </w:r>
          </w:p>
        </w:tc>
        <w:tc>
          <w:tcPr>
            <w:tcW w:w="3505" w:type="dxa"/>
            <w:shd w:val="clear" w:color="auto" w:fill="auto"/>
          </w:tcPr>
          <w:p w:rsidR="00CD7D2E" w:rsidRPr="00AE0B65" w:rsidRDefault="00CD7D2E" w:rsidP="006620C2">
            <w:pPr>
              <w:jc w:val="center"/>
              <w:rPr>
                <w:i/>
                <w:sz w:val="20"/>
              </w:rPr>
            </w:pPr>
            <w:r w:rsidRPr="00AE0B65">
              <w:rPr>
                <w:rFonts w:hint="eastAsia"/>
                <w:i/>
                <w:sz w:val="20"/>
              </w:rPr>
              <w:t>Data type</w:t>
            </w:r>
          </w:p>
        </w:tc>
        <w:tc>
          <w:tcPr>
            <w:tcW w:w="2665" w:type="dxa"/>
            <w:shd w:val="clear" w:color="auto" w:fill="auto"/>
          </w:tcPr>
          <w:p w:rsidR="00CD7D2E" w:rsidRPr="00AE0B65" w:rsidRDefault="00CD7D2E" w:rsidP="006620C2">
            <w:pPr>
              <w:jc w:val="center"/>
              <w:rPr>
                <w:i/>
                <w:sz w:val="20"/>
              </w:rPr>
            </w:pPr>
            <w:r w:rsidRPr="00AE0B65">
              <w:rPr>
                <w:rFonts w:hint="eastAsia"/>
                <w:i/>
                <w:sz w:val="20"/>
              </w:rPr>
              <w:t>Value</w:t>
            </w:r>
          </w:p>
        </w:tc>
      </w:tr>
      <w:tr w:rsidR="00CD7D2E" w:rsidRPr="00AE0B65" w:rsidTr="00375F06">
        <w:tc>
          <w:tcPr>
            <w:tcW w:w="3406" w:type="dxa"/>
            <w:shd w:val="clear" w:color="auto" w:fill="auto"/>
          </w:tcPr>
          <w:p w:rsidR="00CD7D2E" w:rsidRPr="00AE0B65" w:rsidRDefault="008526D2" w:rsidP="006620C2">
            <w:pPr>
              <w:rPr>
                <w:b/>
                <w:i/>
                <w:sz w:val="20"/>
                <w:lang w:eastAsia="ja-JP"/>
              </w:rPr>
            </w:pPr>
            <w:r w:rsidRPr="00AE0B65">
              <w:rPr>
                <w:rFonts w:hint="eastAsia"/>
                <w:b/>
                <w:i/>
                <w:sz w:val="20"/>
                <w:lang w:eastAsia="ja-JP"/>
              </w:rPr>
              <w:t>cmProfile</w:t>
            </w:r>
          </w:p>
        </w:tc>
        <w:tc>
          <w:tcPr>
            <w:tcW w:w="3505" w:type="dxa"/>
            <w:shd w:val="clear" w:color="auto" w:fill="auto"/>
          </w:tcPr>
          <w:p w:rsidR="00CD7D2E" w:rsidRPr="00AE0B65" w:rsidRDefault="008526D2" w:rsidP="006620C2">
            <w:pPr>
              <w:jc w:val="both"/>
              <w:rPr>
                <w:b/>
                <w:i/>
                <w:sz w:val="20"/>
                <w:lang w:eastAsia="ja-JP"/>
              </w:rPr>
            </w:pPr>
            <w:r w:rsidRPr="00AE0B65">
              <w:rPr>
                <w:rFonts w:hint="eastAsia"/>
                <w:b/>
                <w:i/>
                <w:sz w:val="20"/>
                <w:lang w:eastAsia="ja-JP"/>
              </w:rPr>
              <w:t>EntityProfile</w:t>
            </w:r>
          </w:p>
        </w:tc>
        <w:tc>
          <w:tcPr>
            <w:tcW w:w="2665" w:type="dxa"/>
            <w:shd w:val="clear" w:color="auto" w:fill="auto"/>
          </w:tcPr>
          <w:p w:rsidR="00CD7D2E" w:rsidRPr="00AE0B65" w:rsidRDefault="008526D2" w:rsidP="00E7256C">
            <w:pPr>
              <w:rPr>
                <w:sz w:val="20"/>
                <w:lang w:eastAsia="ja-JP"/>
              </w:rPr>
            </w:pPr>
            <w:r w:rsidRPr="00AE0B65">
              <w:rPr>
                <w:rFonts w:hint="eastAsia"/>
                <w:sz w:val="20"/>
                <w:lang w:eastAsia="ja-JP"/>
              </w:rPr>
              <w:t>Shall be set to indicate the entity profile</w:t>
            </w:r>
          </w:p>
        </w:tc>
      </w:tr>
      <w:tr w:rsidR="008526D2" w:rsidRPr="00AE0B65" w:rsidTr="00375F06">
        <w:tc>
          <w:tcPr>
            <w:tcW w:w="3406" w:type="dxa"/>
            <w:shd w:val="clear" w:color="auto" w:fill="auto"/>
          </w:tcPr>
          <w:p w:rsidR="008526D2" w:rsidRPr="00AE0B65" w:rsidDel="008526D2" w:rsidRDefault="008526D2" w:rsidP="006620C2">
            <w:pPr>
              <w:rPr>
                <w:b/>
                <w:i/>
                <w:sz w:val="20"/>
                <w:lang w:eastAsia="ja-JP"/>
              </w:rPr>
            </w:pPr>
            <w:r w:rsidRPr="00AE0B65">
              <w:rPr>
                <w:rFonts w:hint="eastAsia"/>
                <w:b/>
                <w:i/>
                <w:sz w:val="20"/>
                <w:lang w:eastAsia="ja-JP"/>
              </w:rPr>
              <w:t>cmRegistration</w:t>
            </w:r>
          </w:p>
        </w:tc>
        <w:tc>
          <w:tcPr>
            <w:tcW w:w="3505" w:type="dxa"/>
            <w:shd w:val="clear" w:color="auto" w:fill="auto"/>
          </w:tcPr>
          <w:p w:rsidR="008526D2" w:rsidRPr="00AE0B65" w:rsidRDefault="008526D2" w:rsidP="006620C2">
            <w:pPr>
              <w:jc w:val="both"/>
              <w:rPr>
                <w:b/>
                <w:i/>
                <w:sz w:val="20"/>
                <w:lang w:eastAsia="ja-JP"/>
              </w:rPr>
            </w:pPr>
            <w:r w:rsidRPr="00AE0B65">
              <w:rPr>
                <w:rFonts w:hint="eastAsia"/>
                <w:b/>
                <w:i/>
                <w:sz w:val="20"/>
                <w:lang w:eastAsia="ja-JP"/>
              </w:rPr>
              <w:t>CMRegistration</w:t>
            </w:r>
          </w:p>
        </w:tc>
        <w:tc>
          <w:tcPr>
            <w:tcW w:w="2665" w:type="dxa"/>
            <w:shd w:val="clear" w:color="auto" w:fill="auto"/>
          </w:tcPr>
          <w:p w:rsidR="008526D2" w:rsidRPr="00AE0B65" w:rsidRDefault="008526D2" w:rsidP="009F7A60">
            <w:pPr>
              <w:rPr>
                <w:rFonts w:ascii="Arial" w:eastAsia="ＭＳ 明朝" w:hAnsi="Arial"/>
                <w:sz w:val="20"/>
                <w:lang w:eastAsia="ja-JP"/>
              </w:rPr>
            </w:pPr>
            <w:r w:rsidRPr="00AE0B65">
              <w:rPr>
                <w:sz w:val="20"/>
                <w:lang w:eastAsia="ja-JP"/>
              </w:rPr>
              <w:t xml:space="preserve">As specified in </w:t>
            </w:r>
            <w:r w:rsidR="00402FDF">
              <w:fldChar w:fldCharType="begin"/>
            </w:r>
            <w:r w:rsidR="00402FDF">
              <w:instrText xml:space="preserve"> REF _Ref369107728 \h  \* MERGEFORMAT </w:instrText>
            </w:r>
            <w:r w:rsidR="00402FDF">
              <w:fldChar w:fldCharType="separate"/>
            </w:r>
            <w:r w:rsidR="00722A57" w:rsidRPr="00AE0B65">
              <w:t xml:space="preserve">Table </w:t>
            </w:r>
            <w:r w:rsidR="00722A57" w:rsidRPr="00AE0B65">
              <w:rPr>
                <w:noProof/>
              </w:rPr>
              <w:t>6.11</w:t>
            </w:r>
            <w:r w:rsidR="00402FDF">
              <w:fldChar w:fldCharType="end"/>
            </w:r>
          </w:p>
        </w:tc>
      </w:tr>
      <w:tr w:rsidR="008526D2" w:rsidRPr="00AE0B65" w:rsidTr="00375F06">
        <w:tc>
          <w:tcPr>
            <w:tcW w:w="3406" w:type="dxa"/>
            <w:shd w:val="clear" w:color="auto" w:fill="auto"/>
          </w:tcPr>
          <w:p w:rsidR="008526D2" w:rsidRPr="00AE0B65" w:rsidRDefault="008526D2" w:rsidP="006620C2">
            <w:pPr>
              <w:rPr>
                <w:b/>
                <w:i/>
                <w:sz w:val="20"/>
                <w:lang w:eastAsia="ja-JP"/>
              </w:rPr>
            </w:pPr>
            <w:r w:rsidRPr="00AE0B65">
              <w:rPr>
                <w:rFonts w:hint="eastAsia"/>
                <w:b/>
                <w:i/>
                <w:sz w:val="20"/>
                <w:lang w:eastAsia="ja-JP"/>
              </w:rPr>
              <w:t>ceRegistration</w:t>
            </w:r>
          </w:p>
        </w:tc>
        <w:tc>
          <w:tcPr>
            <w:tcW w:w="3505" w:type="dxa"/>
            <w:shd w:val="clear" w:color="auto" w:fill="auto"/>
          </w:tcPr>
          <w:p w:rsidR="008526D2" w:rsidRPr="00AE0B65" w:rsidRDefault="008526D2" w:rsidP="006620C2">
            <w:pPr>
              <w:jc w:val="both"/>
              <w:rPr>
                <w:b/>
                <w:i/>
                <w:sz w:val="20"/>
                <w:lang w:eastAsia="ja-JP"/>
              </w:rPr>
            </w:pPr>
            <w:r w:rsidRPr="00AE0B65">
              <w:rPr>
                <w:rFonts w:hint="eastAsia"/>
                <w:b/>
                <w:i/>
                <w:sz w:val="20"/>
                <w:lang w:eastAsia="ja-JP"/>
              </w:rPr>
              <w:t>CERegistration</w:t>
            </w:r>
          </w:p>
        </w:tc>
        <w:tc>
          <w:tcPr>
            <w:tcW w:w="2665" w:type="dxa"/>
            <w:shd w:val="clear" w:color="auto" w:fill="auto"/>
          </w:tcPr>
          <w:p w:rsidR="008526D2" w:rsidRPr="00AE0B65" w:rsidRDefault="008526D2" w:rsidP="009F7A60">
            <w:pPr>
              <w:rPr>
                <w:rFonts w:ascii="Arial" w:eastAsia="ＭＳ 明朝" w:hAnsi="Arial"/>
                <w:sz w:val="20"/>
                <w:lang w:eastAsia="ja-JP"/>
              </w:rPr>
            </w:pPr>
            <w:r w:rsidRPr="00AE0B65">
              <w:rPr>
                <w:rFonts w:hint="eastAsia"/>
                <w:sz w:val="20"/>
                <w:lang w:eastAsia="ja-JP"/>
              </w:rPr>
              <w:t xml:space="preserve">As specified in </w:t>
            </w:r>
            <w:r w:rsidR="00402FDF">
              <w:fldChar w:fldCharType="begin"/>
            </w:r>
            <w:r w:rsidR="00402FDF">
              <w:instrText xml:space="preserve"> REF _Ref369107737 \h  \* MERGEFORMAT </w:instrText>
            </w:r>
            <w:r w:rsidR="00402FDF">
              <w:fldChar w:fldCharType="separate"/>
            </w:r>
            <w:r w:rsidR="00722A57" w:rsidRPr="00AE0B65">
              <w:t xml:space="preserve">Table </w:t>
            </w:r>
            <w:r w:rsidR="00722A57" w:rsidRPr="00AE0B65">
              <w:rPr>
                <w:noProof/>
              </w:rPr>
              <w:t>6.12</w:t>
            </w:r>
            <w:r w:rsidR="00402FDF">
              <w:fldChar w:fldCharType="end"/>
            </w:r>
          </w:p>
        </w:tc>
      </w:tr>
      <w:tr w:rsidR="00375F06" w:rsidRPr="00AE0B65" w:rsidTr="00375F06">
        <w:tc>
          <w:tcPr>
            <w:tcW w:w="3406" w:type="dxa"/>
            <w:shd w:val="clear" w:color="auto" w:fill="auto"/>
          </w:tcPr>
          <w:p w:rsidR="00375F06" w:rsidRPr="00AE0B65" w:rsidRDefault="00375F06" w:rsidP="006620C2">
            <w:pPr>
              <w:jc w:val="both"/>
              <w:rPr>
                <w:b/>
                <w:i/>
                <w:sz w:val="20"/>
                <w:lang w:eastAsia="ja-JP"/>
              </w:rPr>
            </w:pPr>
            <w:r w:rsidRPr="00AE0B65">
              <w:rPr>
                <w:b/>
                <w:i/>
                <w:sz w:val="20"/>
                <w:lang w:eastAsia="ja-JP"/>
              </w:rPr>
              <w:t>operationCode</w:t>
            </w:r>
          </w:p>
        </w:tc>
        <w:tc>
          <w:tcPr>
            <w:tcW w:w="3505" w:type="dxa"/>
            <w:shd w:val="clear" w:color="auto" w:fill="auto"/>
          </w:tcPr>
          <w:p w:rsidR="00375F06" w:rsidRPr="00AE0B65" w:rsidRDefault="00375F06" w:rsidP="006620C2">
            <w:pPr>
              <w:jc w:val="both"/>
              <w:rPr>
                <w:b/>
                <w:i/>
                <w:sz w:val="20"/>
                <w:lang w:eastAsia="ja-JP"/>
              </w:rPr>
            </w:pPr>
            <w:r w:rsidRPr="00AE0B65">
              <w:rPr>
                <w:b/>
                <w:i/>
                <w:sz w:val="20"/>
                <w:lang w:eastAsia="ja-JP"/>
              </w:rPr>
              <w:t>OperationCode</w:t>
            </w:r>
          </w:p>
        </w:tc>
        <w:tc>
          <w:tcPr>
            <w:tcW w:w="2665" w:type="dxa"/>
            <w:shd w:val="clear" w:color="auto" w:fill="auto"/>
          </w:tcPr>
          <w:p w:rsidR="00375F06" w:rsidRPr="00AE0B65" w:rsidRDefault="00375F06" w:rsidP="008526D2">
            <w:pPr>
              <w:jc w:val="both"/>
              <w:rPr>
                <w:sz w:val="20"/>
                <w:lang w:eastAsia="ja-JP"/>
              </w:rPr>
            </w:pPr>
            <w:r w:rsidRPr="00AE0B65">
              <w:rPr>
                <w:rFonts w:hint="eastAsia"/>
                <w:sz w:val="20"/>
                <w:lang w:eastAsia="ja-JP"/>
              </w:rPr>
              <w:t>Shall be set to indicate that information is new.</w:t>
            </w:r>
          </w:p>
        </w:tc>
      </w:tr>
      <w:tr w:rsidR="00375F06" w:rsidRPr="00AE0B65" w:rsidTr="00375F06">
        <w:tc>
          <w:tcPr>
            <w:tcW w:w="3406" w:type="dxa"/>
            <w:shd w:val="clear" w:color="auto" w:fill="auto"/>
          </w:tcPr>
          <w:p w:rsidR="00375F06" w:rsidRPr="00AE0B65" w:rsidRDefault="00375F06" w:rsidP="006620C2">
            <w:pPr>
              <w:jc w:val="both"/>
              <w:rPr>
                <w:b/>
                <w:i/>
                <w:sz w:val="20"/>
                <w:lang w:eastAsia="ja-JP"/>
              </w:rPr>
            </w:pPr>
            <w:r w:rsidRPr="00AE0B65">
              <w:rPr>
                <w:b/>
                <w:i/>
                <w:sz w:val="20"/>
                <w:lang w:eastAsia="ja-JP"/>
              </w:rPr>
              <w:t>ceID</w:t>
            </w:r>
          </w:p>
        </w:tc>
        <w:tc>
          <w:tcPr>
            <w:tcW w:w="3505" w:type="dxa"/>
            <w:shd w:val="clear" w:color="auto" w:fill="auto"/>
          </w:tcPr>
          <w:p w:rsidR="00375F06" w:rsidRPr="00AE0B65" w:rsidRDefault="00375F06" w:rsidP="006620C2">
            <w:pPr>
              <w:jc w:val="both"/>
              <w:rPr>
                <w:b/>
                <w:i/>
                <w:sz w:val="20"/>
                <w:lang w:eastAsia="ja-JP"/>
              </w:rPr>
            </w:pPr>
            <w:r w:rsidRPr="00AE0B65">
              <w:rPr>
                <w:b/>
                <w:i/>
                <w:sz w:val="20"/>
                <w:lang w:eastAsia="ja-JP"/>
              </w:rPr>
              <w:t>CxID</w:t>
            </w:r>
          </w:p>
        </w:tc>
        <w:tc>
          <w:tcPr>
            <w:tcW w:w="2665" w:type="dxa"/>
            <w:shd w:val="clear" w:color="auto" w:fill="auto"/>
          </w:tcPr>
          <w:p w:rsidR="00375F06" w:rsidRPr="00AE0B65" w:rsidRDefault="00375F06" w:rsidP="008526D2">
            <w:pPr>
              <w:jc w:val="both"/>
              <w:rPr>
                <w:sz w:val="20"/>
                <w:lang w:eastAsia="ja-JP"/>
              </w:rPr>
            </w:pPr>
            <w:r w:rsidRPr="00AE0B65">
              <w:rPr>
                <w:rFonts w:hint="eastAsia"/>
                <w:sz w:val="20"/>
                <w:lang w:eastAsia="ja-JP"/>
              </w:rPr>
              <w:t>CM ID</w:t>
            </w:r>
          </w:p>
        </w:tc>
      </w:tr>
      <w:tr w:rsidR="00375F06" w:rsidRPr="00AE0B65" w:rsidTr="00375F06">
        <w:tc>
          <w:tcPr>
            <w:tcW w:w="3406" w:type="dxa"/>
            <w:shd w:val="clear" w:color="auto" w:fill="auto"/>
          </w:tcPr>
          <w:p w:rsidR="00375F06" w:rsidRPr="00AE0B65" w:rsidRDefault="00375F06" w:rsidP="006620C2">
            <w:pPr>
              <w:rPr>
                <w:b/>
                <w:i/>
                <w:sz w:val="20"/>
                <w:lang w:eastAsia="ja-JP"/>
              </w:rPr>
            </w:pPr>
            <w:proofErr w:type="spellStart"/>
            <w:r w:rsidRPr="00AE0B65">
              <w:rPr>
                <w:rFonts w:hint="eastAsia"/>
                <w:b/>
                <w:i/>
                <w:sz w:val="20"/>
                <w:lang w:eastAsia="ja-JP"/>
              </w:rPr>
              <w:t>maximumNumberOfControllableWSO</w:t>
            </w:r>
            <w:proofErr w:type="spellEnd"/>
          </w:p>
        </w:tc>
        <w:tc>
          <w:tcPr>
            <w:tcW w:w="3505" w:type="dxa"/>
            <w:shd w:val="clear" w:color="auto" w:fill="auto"/>
          </w:tcPr>
          <w:p w:rsidR="00375F06" w:rsidRPr="00AE0B65" w:rsidRDefault="00375F06" w:rsidP="006620C2">
            <w:pPr>
              <w:jc w:val="both"/>
              <w:rPr>
                <w:b/>
                <w:i/>
                <w:sz w:val="20"/>
                <w:lang w:eastAsia="ja-JP"/>
              </w:rPr>
            </w:pPr>
            <w:r w:rsidRPr="00AE0B65">
              <w:rPr>
                <w:rFonts w:hint="eastAsia"/>
                <w:b/>
                <w:i/>
                <w:sz w:val="20"/>
                <w:lang w:eastAsia="ja-JP"/>
              </w:rPr>
              <w:t>INTEGER</w:t>
            </w:r>
          </w:p>
        </w:tc>
        <w:tc>
          <w:tcPr>
            <w:tcW w:w="2665" w:type="dxa"/>
            <w:shd w:val="clear" w:color="auto" w:fill="auto"/>
          </w:tcPr>
          <w:p w:rsidR="00375F06" w:rsidRPr="00AE0B65" w:rsidRDefault="00375F06" w:rsidP="008526D2">
            <w:pPr>
              <w:rPr>
                <w:sz w:val="20"/>
                <w:lang w:eastAsia="ja-JP"/>
              </w:rPr>
            </w:pPr>
            <w:r w:rsidRPr="00AE0B65">
              <w:rPr>
                <w:rFonts w:hint="eastAsia"/>
                <w:sz w:val="20"/>
                <w:lang w:eastAsia="ja-JP"/>
              </w:rPr>
              <w:t xml:space="preserve">Maximum number of </w:t>
            </w:r>
            <w:r w:rsidRPr="00AE0B65">
              <w:rPr>
                <w:sz w:val="20"/>
                <w:lang w:eastAsia="ja-JP"/>
              </w:rPr>
              <w:t>controllable</w:t>
            </w:r>
            <w:r w:rsidRPr="00AE0B65">
              <w:rPr>
                <w:rFonts w:hint="eastAsia"/>
                <w:sz w:val="20"/>
                <w:lang w:eastAsia="ja-JP"/>
              </w:rPr>
              <w:t xml:space="preserve"> WSOs</w:t>
            </w:r>
          </w:p>
        </w:tc>
      </w:tr>
    </w:tbl>
    <w:p w:rsidR="00CD7D2E" w:rsidRPr="00AE0B65" w:rsidRDefault="00CD7D2E" w:rsidP="00CD7D2E">
      <w:pPr>
        <w:rPr>
          <w:lang w:eastAsia="ja-JP"/>
        </w:rPr>
      </w:pPr>
    </w:p>
    <w:p w:rsidR="006A4D9B" w:rsidRPr="00AE0B65" w:rsidRDefault="006A4D9B" w:rsidP="006A4D9B"/>
    <w:p w:rsidR="006A4D9B" w:rsidRPr="00AE0B65" w:rsidRDefault="006A4D9B" w:rsidP="006A4D9B">
      <w:pPr>
        <w:pStyle w:val="Caption"/>
      </w:pPr>
      <w:bookmarkStart w:id="11" w:name="_Ref369107728"/>
      <w:proofErr w:type="gramStart"/>
      <w:r w:rsidRPr="00AE0B65">
        <w:t xml:space="preserve">Table </w:t>
      </w:r>
      <w:r w:rsidR="0089332F">
        <w:fldChar w:fldCharType="begin"/>
      </w:r>
      <w:r w:rsidR="00D816C6">
        <w:instrText xml:space="preserve"> STYLEREF 1 \s </w:instrText>
      </w:r>
      <w:r w:rsidR="0089332F">
        <w:fldChar w:fldCharType="separate"/>
      </w:r>
      <w:r w:rsidR="009F7A60" w:rsidRPr="00AE0B65">
        <w:rPr>
          <w:noProof/>
        </w:rPr>
        <w:t>6</w:t>
      </w:r>
      <w:r w:rsidR="0089332F">
        <w:rPr>
          <w:noProof/>
        </w:rPr>
        <w:fldChar w:fldCharType="end"/>
      </w:r>
      <w:r w:rsidRPr="00AE0B65">
        <w:t>.</w:t>
      </w:r>
      <w:proofErr w:type="gramEnd"/>
      <w:r w:rsidR="0089332F">
        <w:fldChar w:fldCharType="begin"/>
      </w:r>
      <w:r w:rsidR="00D816C6">
        <w:instrText xml:space="preserve"> SEQ Table \* ARABIC \s 1 </w:instrText>
      </w:r>
      <w:r w:rsidR="0089332F">
        <w:fldChar w:fldCharType="separate"/>
      </w:r>
      <w:r w:rsidR="009F7A60" w:rsidRPr="00AE0B65">
        <w:rPr>
          <w:noProof/>
        </w:rPr>
        <w:t>11</w:t>
      </w:r>
      <w:r w:rsidR="0089332F">
        <w:rPr>
          <w:noProof/>
        </w:rPr>
        <w:fldChar w:fldCharType="end"/>
      </w:r>
      <w:bookmarkEnd w:id="11"/>
      <w:r w:rsidRPr="00AE0B65">
        <w:t xml:space="preserve"> – </w:t>
      </w:r>
      <w:r w:rsidRPr="00AE0B65">
        <w:rPr>
          <w:rFonts w:hint="eastAsia"/>
          <w:lang w:eastAsia="ja-JP"/>
        </w:rPr>
        <w:t>CMRegistration information</w:t>
      </w:r>
      <w:r w:rsidRPr="00AE0B65">
        <w:t xml:space="preserve">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3517"/>
        <w:gridCol w:w="2686"/>
      </w:tblGrid>
      <w:tr w:rsidR="006A4D9B" w:rsidRPr="00AE0B65" w:rsidTr="006A4D9B">
        <w:tc>
          <w:tcPr>
            <w:tcW w:w="3373" w:type="dxa"/>
            <w:shd w:val="clear" w:color="auto" w:fill="auto"/>
          </w:tcPr>
          <w:p w:rsidR="006A4D9B" w:rsidRPr="00AE0B65" w:rsidRDefault="006A4D9B" w:rsidP="006A4D9B">
            <w:pPr>
              <w:jc w:val="center"/>
              <w:rPr>
                <w:i/>
                <w:sz w:val="20"/>
              </w:rPr>
            </w:pPr>
            <w:r w:rsidRPr="00AE0B65">
              <w:rPr>
                <w:rFonts w:hint="eastAsia"/>
                <w:i/>
                <w:sz w:val="20"/>
              </w:rPr>
              <w:t>Parameter</w:t>
            </w:r>
          </w:p>
        </w:tc>
        <w:tc>
          <w:tcPr>
            <w:tcW w:w="3517" w:type="dxa"/>
            <w:shd w:val="clear" w:color="auto" w:fill="auto"/>
          </w:tcPr>
          <w:p w:rsidR="006A4D9B" w:rsidRPr="00AE0B65" w:rsidRDefault="006A4D9B" w:rsidP="006A4D9B">
            <w:pPr>
              <w:jc w:val="center"/>
              <w:rPr>
                <w:i/>
                <w:sz w:val="20"/>
              </w:rPr>
            </w:pPr>
            <w:r w:rsidRPr="00AE0B65">
              <w:rPr>
                <w:rFonts w:hint="eastAsia"/>
                <w:i/>
                <w:sz w:val="20"/>
              </w:rPr>
              <w:t>Data type</w:t>
            </w:r>
          </w:p>
        </w:tc>
        <w:tc>
          <w:tcPr>
            <w:tcW w:w="2686" w:type="dxa"/>
            <w:shd w:val="clear" w:color="auto" w:fill="auto"/>
          </w:tcPr>
          <w:p w:rsidR="006A4D9B" w:rsidRPr="00AE0B65" w:rsidRDefault="006A4D9B" w:rsidP="006A4D9B">
            <w:pPr>
              <w:jc w:val="center"/>
              <w:rPr>
                <w:i/>
                <w:sz w:val="20"/>
              </w:rPr>
            </w:pPr>
            <w:r w:rsidRPr="00AE0B65">
              <w:rPr>
                <w:rFonts w:hint="eastAsia"/>
                <w:i/>
                <w:sz w:val="20"/>
              </w:rPr>
              <w:t>Value</w:t>
            </w:r>
          </w:p>
        </w:tc>
      </w:tr>
      <w:tr w:rsidR="006A4D9B" w:rsidRPr="00AE0B65" w:rsidTr="006A4D9B">
        <w:tc>
          <w:tcPr>
            <w:tcW w:w="3373" w:type="dxa"/>
            <w:shd w:val="clear" w:color="auto" w:fill="auto"/>
          </w:tcPr>
          <w:p w:rsidR="006A4D9B" w:rsidRPr="00AE0B65" w:rsidRDefault="006A4D9B" w:rsidP="006A4D9B">
            <w:pPr>
              <w:rPr>
                <w:b/>
                <w:i/>
                <w:sz w:val="20"/>
                <w:lang w:eastAsia="ja-JP"/>
              </w:rPr>
            </w:pPr>
            <w:r w:rsidRPr="00AE0B65">
              <w:rPr>
                <w:rFonts w:hint="eastAsia"/>
                <w:b/>
                <w:i/>
                <w:sz w:val="20"/>
                <w:lang w:eastAsia="ja-JP"/>
              </w:rPr>
              <w:t>iPAddress</w:t>
            </w:r>
          </w:p>
        </w:tc>
        <w:tc>
          <w:tcPr>
            <w:tcW w:w="3517" w:type="dxa"/>
            <w:shd w:val="clear" w:color="auto" w:fill="auto"/>
          </w:tcPr>
          <w:p w:rsidR="006A4D9B" w:rsidRPr="00AE0B65" w:rsidRDefault="006A4D9B" w:rsidP="006A4D9B">
            <w:pPr>
              <w:jc w:val="both"/>
              <w:rPr>
                <w:b/>
                <w:i/>
                <w:sz w:val="20"/>
                <w:lang w:eastAsia="ja-JP"/>
              </w:rPr>
            </w:pPr>
            <w:r w:rsidRPr="00AE0B65">
              <w:rPr>
                <w:rFonts w:hint="eastAsia"/>
                <w:b/>
                <w:i/>
                <w:sz w:val="20"/>
                <w:lang w:eastAsia="ja-JP"/>
              </w:rPr>
              <w:t>OCTET STRING</w:t>
            </w:r>
          </w:p>
        </w:tc>
        <w:tc>
          <w:tcPr>
            <w:tcW w:w="2686" w:type="dxa"/>
            <w:shd w:val="clear" w:color="auto" w:fill="auto"/>
          </w:tcPr>
          <w:p w:rsidR="006A4D9B" w:rsidRPr="00AE0B65" w:rsidRDefault="006A4D9B" w:rsidP="006A4D9B">
            <w:pPr>
              <w:rPr>
                <w:sz w:val="20"/>
                <w:lang w:eastAsia="ja-JP"/>
              </w:rPr>
            </w:pPr>
            <w:r w:rsidRPr="00AE0B65">
              <w:rPr>
                <w:rFonts w:hint="eastAsia"/>
                <w:sz w:val="20"/>
                <w:lang w:eastAsia="ja-JP"/>
              </w:rPr>
              <w:t>IP address</w:t>
            </w:r>
          </w:p>
        </w:tc>
      </w:tr>
      <w:tr w:rsidR="006A4D9B" w:rsidRPr="00AE0B65" w:rsidTr="006A4D9B">
        <w:tc>
          <w:tcPr>
            <w:tcW w:w="3373" w:type="dxa"/>
            <w:shd w:val="clear" w:color="auto" w:fill="auto"/>
          </w:tcPr>
          <w:p w:rsidR="006A4D9B" w:rsidRPr="00AE0B65" w:rsidDel="008526D2" w:rsidRDefault="006A4D9B" w:rsidP="006A4D9B">
            <w:pPr>
              <w:rPr>
                <w:b/>
                <w:i/>
                <w:sz w:val="20"/>
                <w:lang w:eastAsia="ja-JP"/>
              </w:rPr>
            </w:pPr>
            <w:r w:rsidRPr="00AE0B65">
              <w:rPr>
                <w:rFonts w:hint="eastAsia"/>
                <w:b/>
                <w:i/>
                <w:sz w:val="20"/>
                <w:lang w:eastAsia="ja-JP"/>
              </w:rPr>
              <w:t>portNumber</w:t>
            </w:r>
          </w:p>
        </w:tc>
        <w:tc>
          <w:tcPr>
            <w:tcW w:w="3517" w:type="dxa"/>
            <w:shd w:val="clear" w:color="auto" w:fill="auto"/>
          </w:tcPr>
          <w:p w:rsidR="006A4D9B" w:rsidRPr="00AE0B65" w:rsidRDefault="006A4D9B" w:rsidP="006A4D9B">
            <w:pPr>
              <w:jc w:val="both"/>
              <w:rPr>
                <w:b/>
                <w:i/>
                <w:sz w:val="20"/>
                <w:lang w:eastAsia="ja-JP"/>
              </w:rPr>
            </w:pPr>
            <w:r w:rsidRPr="00AE0B65">
              <w:rPr>
                <w:rFonts w:hint="eastAsia"/>
                <w:b/>
                <w:i/>
                <w:sz w:val="20"/>
                <w:lang w:eastAsia="ja-JP"/>
              </w:rPr>
              <w:t>INTEGER</w:t>
            </w:r>
          </w:p>
        </w:tc>
        <w:tc>
          <w:tcPr>
            <w:tcW w:w="2686" w:type="dxa"/>
            <w:shd w:val="clear" w:color="auto" w:fill="auto"/>
          </w:tcPr>
          <w:p w:rsidR="006A4D9B" w:rsidRPr="00AE0B65" w:rsidRDefault="006A4D9B" w:rsidP="006A4D9B">
            <w:pPr>
              <w:rPr>
                <w:sz w:val="20"/>
                <w:lang w:eastAsia="ja-JP"/>
              </w:rPr>
            </w:pPr>
            <w:r w:rsidRPr="00AE0B65">
              <w:rPr>
                <w:rFonts w:hint="eastAsia"/>
                <w:sz w:val="20"/>
                <w:lang w:eastAsia="ja-JP"/>
              </w:rPr>
              <w:t>Port number</w:t>
            </w:r>
          </w:p>
        </w:tc>
      </w:tr>
    </w:tbl>
    <w:p w:rsidR="006A4D9B" w:rsidRPr="00AE0B65" w:rsidRDefault="006A4D9B" w:rsidP="006A4D9B">
      <w:pPr>
        <w:rPr>
          <w:lang w:eastAsia="ja-JP"/>
        </w:rPr>
      </w:pPr>
    </w:p>
    <w:p w:rsidR="006A4D9B" w:rsidRPr="00AE0B65" w:rsidRDefault="006A4D9B" w:rsidP="006A4D9B">
      <w:pPr>
        <w:pStyle w:val="Caption"/>
      </w:pPr>
      <w:bookmarkStart w:id="12" w:name="_Ref369107737"/>
      <w:proofErr w:type="gramStart"/>
      <w:r w:rsidRPr="00AE0B65">
        <w:t xml:space="preserve">Table </w:t>
      </w:r>
      <w:r w:rsidR="0089332F">
        <w:fldChar w:fldCharType="begin"/>
      </w:r>
      <w:r w:rsidR="00D816C6">
        <w:instrText xml:space="preserve"> STYLEREF 1 \s </w:instrText>
      </w:r>
      <w:r w:rsidR="0089332F">
        <w:fldChar w:fldCharType="separate"/>
      </w:r>
      <w:r w:rsidR="009F7A60" w:rsidRPr="00AE0B65">
        <w:rPr>
          <w:noProof/>
        </w:rPr>
        <w:t>6</w:t>
      </w:r>
      <w:r w:rsidR="0089332F">
        <w:rPr>
          <w:noProof/>
        </w:rPr>
        <w:fldChar w:fldCharType="end"/>
      </w:r>
      <w:r w:rsidRPr="00AE0B65">
        <w:t>.</w:t>
      </w:r>
      <w:proofErr w:type="gramEnd"/>
      <w:r w:rsidR="0089332F">
        <w:fldChar w:fldCharType="begin"/>
      </w:r>
      <w:r w:rsidR="00D816C6">
        <w:instrText xml:space="preserve"> SEQ Table \* ARABIC \s 1 </w:instrText>
      </w:r>
      <w:r w:rsidR="0089332F">
        <w:fldChar w:fldCharType="separate"/>
      </w:r>
      <w:r w:rsidR="009F7A60" w:rsidRPr="00AE0B65">
        <w:rPr>
          <w:noProof/>
        </w:rPr>
        <w:t>12</w:t>
      </w:r>
      <w:r w:rsidR="0089332F">
        <w:rPr>
          <w:noProof/>
        </w:rPr>
        <w:fldChar w:fldCharType="end"/>
      </w:r>
      <w:bookmarkEnd w:id="12"/>
      <w:r w:rsidRPr="00AE0B65">
        <w:t xml:space="preserve"> – </w:t>
      </w:r>
      <w:r w:rsidRPr="00AE0B65">
        <w:rPr>
          <w:rFonts w:hint="eastAsia"/>
          <w:lang w:eastAsia="ja-JP"/>
        </w:rPr>
        <w:t>CERegistration information</w:t>
      </w:r>
      <w:r w:rsidRPr="00AE0B65">
        <w:t xml:space="preserve">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3517"/>
        <w:gridCol w:w="2686"/>
      </w:tblGrid>
      <w:tr w:rsidR="006A4D9B" w:rsidRPr="00AE0B65" w:rsidTr="006A4D9B">
        <w:tc>
          <w:tcPr>
            <w:tcW w:w="3373" w:type="dxa"/>
            <w:shd w:val="clear" w:color="auto" w:fill="auto"/>
          </w:tcPr>
          <w:p w:rsidR="006A4D9B" w:rsidRPr="00AE0B65" w:rsidRDefault="006A4D9B" w:rsidP="006A4D9B">
            <w:pPr>
              <w:jc w:val="center"/>
              <w:rPr>
                <w:i/>
                <w:sz w:val="20"/>
              </w:rPr>
            </w:pPr>
            <w:r w:rsidRPr="00AE0B65">
              <w:rPr>
                <w:rFonts w:hint="eastAsia"/>
                <w:i/>
                <w:sz w:val="20"/>
              </w:rPr>
              <w:t>Parameter</w:t>
            </w:r>
          </w:p>
        </w:tc>
        <w:tc>
          <w:tcPr>
            <w:tcW w:w="3517" w:type="dxa"/>
            <w:shd w:val="clear" w:color="auto" w:fill="auto"/>
          </w:tcPr>
          <w:p w:rsidR="006A4D9B" w:rsidRPr="00AE0B65" w:rsidRDefault="006A4D9B" w:rsidP="006A4D9B">
            <w:pPr>
              <w:jc w:val="center"/>
              <w:rPr>
                <w:i/>
                <w:sz w:val="20"/>
              </w:rPr>
            </w:pPr>
            <w:r w:rsidRPr="00AE0B65">
              <w:rPr>
                <w:rFonts w:hint="eastAsia"/>
                <w:i/>
                <w:sz w:val="20"/>
              </w:rPr>
              <w:t>Data type</w:t>
            </w:r>
          </w:p>
        </w:tc>
        <w:tc>
          <w:tcPr>
            <w:tcW w:w="2686" w:type="dxa"/>
            <w:shd w:val="clear" w:color="auto" w:fill="auto"/>
          </w:tcPr>
          <w:p w:rsidR="006A4D9B" w:rsidRPr="00AE0B65" w:rsidRDefault="006A4D9B" w:rsidP="006A4D9B">
            <w:pPr>
              <w:jc w:val="center"/>
              <w:rPr>
                <w:i/>
                <w:sz w:val="20"/>
              </w:rPr>
            </w:pPr>
            <w:r w:rsidRPr="00AE0B65">
              <w:rPr>
                <w:rFonts w:hint="eastAsia"/>
                <w:i/>
                <w:sz w:val="20"/>
              </w:rPr>
              <w:t>Value</w:t>
            </w:r>
          </w:p>
        </w:tc>
      </w:tr>
      <w:tr w:rsidR="006A4D9B" w:rsidRPr="00AE0B65" w:rsidTr="006A4D9B">
        <w:tc>
          <w:tcPr>
            <w:tcW w:w="3373" w:type="dxa"/>
            <w:shd w:val="clear" w:color="auto" w:fill="auto"/>
          </w:tcPr>
          <w:p w:rsidR="006A4D9B" w:rsidRPr="00AE0B65" w:rsidRDefault="006A4D9B" w:rsidP="006A4D9B">
            <w:pPr>
              <w:rPr>
                <w:b/>
                <w:i/>
                <w:sz w:val="20"/>
                <w:lang w:eastAsia="ja-JP"/>
              </w:rPr>
            </w:pPr>
            <w:r w:rsidRPr="00AE0B65">
              <w:rPr>
                <w:rFonts w:hint="eastAsia"/>
                <w:b/>
                <w:i/>
                <w:sz w:val="20"/>
                <w:lang w:eastAsia="ja-JP"/>
              </w:rPr>
              <w:t>ceID</w:t>
            </w:r>
          </w:p>
        </w:tc>
        <w:tc>
          <w:tcPr>
            <w:tcW w:w="3517" w:type="dxa"/>
            <w:shd w:val="clear" w:color="auto" w:fill="auto"/>
          </w:tcPr>
          <w:p w:rsidR="006A4D9B" w:rsidRPr="00AE0B65" w:rsidRDefault="006A4D9B" w:rsidP="006A4D9B">
            <w:pPr>
              <w:jc w:val="both"/>
              <w:rPr>
                <w:b/>
                <w:i/>
                <w:sz w:val="20"/>
                <w:lang w:eastAsia="ja-JP"/>
              </w:rPr>
            </w:pPr>
            <w:r w:rsidRPr="00AE0B65">
              <w:rPr>
                <w:rFonts w:hint="eastAsia"/>
                <w:b/>
                <w:i/>
                <w:sz w:val="20"/>
                <w:lang w:eastAsia="ja-JP"/>
              </w:rPr>
              <w:t>CxID</w:t>
            </w:r>
          </w:p>
        </w:tc>
        <w:tc>
          <w:tcPr>
            <w:tcW w:w="2686" w:type="dxa"/>
            <w:shd w:val="clear" w:color="auto" w:fill="auto"/>
          </w:tcPr>
          <w:p w:rsidR="006A4D9B" w:rsidRPr="00AE0B65" w:rsidRDefault="006A4D9B" w:rsidP="006A4D9B">
            <w:pPr>
              <w:rPr>
                <w:sz w:val="20"/>
                <w:lang w:eastAsia="ja-JP"/>
              </w:rPr>
            </w:pPr>
            <w:r w:rsidRPr="00AE0B65">
              <w:rPr>
                <w:rFonts w:hint="eastAsia"/>
                <w:sz w:val="20"/>
                <w:lang w:eastAsia="ja-JP"/>
              </w:rPr>
              <w:t>CE ID</w:t>
            </w:r>
          </w:p>
        </w:tc>
      </w:tr>
      <w:tr w:rsidR="006A4D9B" w:rsidRPr="00AE0B65" w:rsidTr="006A4D9B">
        <w:tc>
          <w:tcPr>
            <w:tcW w:w="3373" w:type="dxa"/>
            <w:shd w:val="clear" w:color="auto" w:fill="auto"/>
          </w:tcPr>
          <w:p w:rsidR="006A4D9B" w:rsidRPr="00AE0B65" w:rsidDel="008526D2" w:rsidRDefault="006A4D9B" w:rsidP="006A4D9B">
            <w:pPr>
              <w:rPr>
                <w:b/>
                <w:i/>
                <w:sz w:val="20"/>
                <w:lang w:eastAsia="ja-JP"/>
              </w:rPr>
            </w:pPr>
            <w:r w:rsidRPr="00AE0B65">
              <w:rPr>
                <w:rFonts w:hint="eastAsia"/>
                <w:b/>
                <w:i/>
                <w:sz w:val="20"/>
                <w:lang w:eastAsia="ja-JP"/>
              </w:rPr>
              <w:t>listOfWSORegistration</w:t>
            </w:r>
            <w:r w:rsidR="00835170" w:rsidRPr="00AE0B65">
              <w:rPr>
                <w:rFonts w:hint="eastAsia"/>
                <w:b/>
                <w:i/>
                <w:sz w:val="20"/>
                <w:lang w:eastAsia="ja-JP"/>
              </w:rPr>
              <w:t>s</w:t>
            </w:r>
          </w:p>
        </w:tc>
        <w:tc>
          <w:tcPr>
            <w:tcW w:w="3517" w:type="dxa"/>
            <w:shd w:val="clear" w:color="auto" w:fill="auto"/>
          </w:tcPr>
          <w:p w:rsidR="006A4D9B" w:rsidRPr="00AE0B65" w:rsidRDefault="006A4D9B" w:rsidP="006A4D9B">
            <w:pPr>
              <w:jc w:val="both"/>
              <w:rPr>
                <w:b/>
                <w:i/>
                <w:sz w:val="20"/>
                <w:lang w:eastAsia="ja-JP"/>
              </w:rPr>
            </w:pPr>
            <w:r w:rsidRPr="00AE0B65">
              <w:rPr>
                <w:rFonts w:hint="eastAsia"/>
                <w:b/>
                <w:i/>
                <w:sz w:val="20"/>
                <w:lang w:eastAsia="ja-JP"/>
              </w:rPr>
              <w:t>ListOfWSORegistration</w:t>
            </w:r>
            <w:r w:rsidR="00835170" w:rsidRPr="00AE0B65">
              <w:rPr>
                <w:rFonts w:hint="eastAsia"/>
                <w:b/>
                <w:i/>
                <w:sz w:val="20"/>
                <w:lang w:eastAsia="ja-JP"/>
              </w:rPr>
              <w:t>s</w:t>
            </w:r>
          </w:p>
        </w:tc>
        <w:tc>
          <w:tcPr>
            <w:tcW w:w="2686" w:type="dxa"/>
            <w:shd w:val="clear" w:color="auto" w:fill="auto"/>
          </w:tcPr>
          <w:p w:rsidR="006A4D9B" w:rsidRPr="00AE0B65" w:rsidRDefault="00521363" w:rsidP="009F7A60">
            <w:pPr>
              <w:rPr>
                <w:rFonts w:ascii="Arial" w:eastAsia="ＭＳ 明朝" w:hAnsi="Arial"/>
                <w:sz w:val="20"/>
                <w:lang w:eastAsia="ja-JP"/>
              </w:rPr>
            </w:pPr>
            <w:r w:rsidRPr="00AE0B65">
              <w:rPr>
                <w:rFonts w:hint="eastAsia"/>
                <w:sz w:val="20"/>
                <w:lang w:eastAsia="ja-JP"/>
              </w:rPr>
              <w:t xml:space="preserve">As specified in </w:t>
            </w:r>
            <w:r w:rsidR="00402FDF">
              <w:fldChar w:fldCharType="begin"/>
            </w:r>
            <w:r w:rsidR="00402FDF">
              <w:instrText xml:space="preserve"> REF _Ref369107769 \h  \* MERGEFORMAT </w:instrText>
            </w:r>
            <w:r w:rsidR="00402FDF">
              <w:fldChar w:fldCharType="separate"/>
            </w:r>
            <w:r w:rsidR="009F7A60" w:rsidRPr="00AE0B65">
              <w:t xml:space="preserve">Table </w:t>
            </w:r>
            <w:r w:rsidR="009F7A60" w:rsidRPr="00AE0B65">
              <w:rPr>
                <w:noProof/>
              </w:rPr>
              <w:t>6</w:t>
            </w:r>
            <w:r w:rsidR="009F7A60" w:rsidRPr="00AE0B65">
              <w:t>.</w:t>
            </w:r>
            <w:r w:rsidR="009F7A60" w:rsidRPr="00AE0B65">
              <w:rPr>
                <w:noProof/>
              </w:rPr>
              <w:t>13</w:t>
            </w:r>
            <w:r w:rsidR="00402FDF">
              <w:fldChar w:fldCharType="end"/>
            </w:r>
          </w:p>
        </w:tc>
      </w:tr>
    </w:tbl>
    <w:p w:rsidR="006A4D9B" w:rsidRPr="00AE0B65" w:rsidRDefault="006A4D9B" w:rsidP="006A4D9B">
      <w:pPr>
        <w:rPr>
          <w:lang w:eastAsia="ja-JP"/>
        </w:rPr>
      </w:pPr>
    </w:p>
    <w:p w:rsidR="006A4D9B" w:rsidRPr="00AE0B65" w:rsidRDefault="006A4D9B" w:rsidP="006A4D9B">
      <w:pPr>
        <w:pStyle w:val="Caption"/>
      </w:pPr>
      <w:bookmarkStart w:id="13" w:name="_Ref369107769"/>
      <w:proofErr w:type="gramStart"/>
      <w:r w:rsidRPr="00AE0B65">
        <w:t xml:space="preserve">Table </w:t>
      </w:r>
      <w:r w:rsidR="0089332F">
        <w:fldChar w:fldCharType="begin"/>
      </w:r>
      <w:r w:rsidR="00D816C6">
        <w:instrText xml:space="preserve"> STYLEREF 1 \s </w:instrText>
      </w:r>
      <w:r w:rsidR="0089332F">
        <w:fldChar w:fldCharType="separate"/>
      </w:r>
      <w:r w:rsidR="009F7A60" w:rsidRPr="00AE0B65">
        <w:rPr>
          <w:noProof/>
        </w:rPr>
        <w:t>6</w:t>
      </w:r>
      <w:r w:rsidR="0089332F">
        <w:rPr>
          <w:noProof/>
        </w:rPr>
        <w:fldChar w:fldCharType="end"/>
      </w:r>
      <w:r w:rsidRPr="00AE0B65">
        <w:t>.</w:t>
      </w:r>
      <w:proofErr w:type="gramEnd"/>
      <w:r w:rsidR="0089332F" w:rsidRPr="00AE0B65">
        <w:fldChar w:fldCharType="begin"/>
      </w:r>
      <w:r w:rsidR="00966210" w:rsidRPr="00AE0B65">
        <w:instrText xml:space="preserve"> SEQ Table \* ARABIC \s 1 </w:instrText>
      </w:r>
      <w:r w:rsidR="0089332F" w:rsidRPr="00AE0B65">
        <w:fldChar w:fldCharType="separate"/>
      </w:r>
      <w:r w:rsidR="009F7A60" w:rsidRPr="00AE0B65">
        <w:rPr>
          <w:noProof/>
        </w:rPr>
        <w:t>13</w:t>
      </w:r>
      <w:r w:rsidR="0089332F" w:rsidRPr="00AE0B65">
        <w:rPr>
          <w:noProof/>
        </w:rPr>
        <w:fldChar w:fldCharType="end"/>
      </w:r>
      <w:bookmarkEnd w:id="13"/>
      <w:r w:rsidRPr="00AE0B65">
        <w:t xml:space="preserve"> – </w:t>
      </w:r>
      <w:proofErr w:type="spellStart"/>
      <w:r w:rsidR="007D5F76">
        <w:rPr>
          <w:rFonts w:hint="eastAsia"/>
          <w:lang w:eastAsia="ja-JP"/>
        </w:rPr>
        <w:t>L</w:t>
      </w:r>
      <w:r w:rsidR="005F652A" w:rsidRPr="00AE0B65">
        <w:rPr>
          <w:rFonts w:hint="eastAsia"/>
          <w:lang w:eastAsia="ja-JP"/>
        </w:rPr>
        <w:t>istOfWSO</w:t>
      </w:r>
      <w:r w:rsidRPr="00AE0B65">
        <w:rPr>
          <w:rFonts w:hint="eastAsia"/>
          <w:lang w:eastAsia="ja-JP"/>
        </w:rPr>
        <w:t>Registration</w:t>
      </w:r>
      <w:r w:rsidR="00835170" w:rsidRPr="00AE0B65">
        <w:rPr>
          <w:rFonts w:hint="eastAsia"/>
          <w:lang w:eastAsia="ja-JP"/>
        </w:rPr>
        <w:t>s</w:t>
      </w:r>
      <w:proofErr w:type="spellEnd"/>
      <w:r w:rsidRPr="00AE0B65">
        <w:rPr>
          <w:rFonts w:hint="eastAsia"/>
          <w:lang w:eastAsia="ja-JP"/>
        </w:rPr>
        <w:t xml:space="preserve"> information</w:t>
      </w:r>
      <w:r w:rsidRPr="00AE0B65">
        <w:t xml:space="preserve">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3515"/>
        <w:gridCol w:w="2655"/>
      </w:tblGrid>
      <w:tr w:rsidR="006A4D9B" w:rsidRPr="00AE0B65" w:rsidTr="00C4062E">
        <w:tc>
          <w:tcPr>
            <w:tcW w:w="3406" w:type="dxa"/>
            <w:shd w:val="clear" w:color="auto" w:fill="auto"/>
          </w:tcPr>
          <w:p w:rsidR="006A4D9B" w:rsidRPr="00AE0B65" w:rsidRDefault="006A4D9B" w:rsidP="006A4D9B">
            <w:pPr>
              <w:jc w:val="center"/>
              <w:rPr>
                <w:i/>
                <w:sz w:val="20"/>
              </w:rPr>
            </w:pPr>
            <w:r w:rsidRPr="00AE0B65">
              <w:rPr>
                <w:rFonts w:hint="eastAsia"/>
                <w:i/>
                <w:sz w:val="20"/>
              </w:rPr>
              <w:t>Parameter</w:t>
            </w:r>
          </w:p>
        </w:tc>
        <w:tc>
          <w:tcPr>
            <w:tcW w:w="3515" w:type="dxa"/>
            <w:shd w:val="clear" w:color="auto" w:fill="auto"/>
          </w:tcPr>
          <w:p w:rsidR="006A4D9B" w:rsidRPr="00AE0B65" w:rsidRDefault="006A4D9B" w:rsidP="006A4D9B">
            <w:pPr>
              <w:jc w:val="center"/>
              <w:rPr>
                <w:i/>
                <w:sz w:val="20"/>
              </w:rPr>
            </w:pPr>
            <w:r w:rsidRPr="00AE0B65">
              <w:rPr>
                <w:rFonts w:hint="eastAsia"/>
                <w:i/>
                <w:sz w:val="20"/>
              </w:rPr>
              <w:t>Data type</w:t>
            </w:r>
          </w:p>
        </w:tc>
        <w:tc>
          <w:tcPr>
            <w:tcW w:w="2655" w:type="dxa"/>
            <w:shd w:val="clear" w:color="auto" w:fill="auto"/>
          </w:tcPr>
          <w:p w:rsidR="006A4D9B" w:rsidRPr="00AE0B65" w:rsidRDefault="006A4D9B" w:rsidP="006A4D9B">
            <w:pPr>
              <w:jc w:val="center"/>
              <w:rPr>
                <w:i/>
                <w:sz w:val="20"/>
              </w:rPr>
            </w:pPr>
            <w:r w:rsidRPr="00AE0B65">
              <w:rPr>
                <w:rFonts w:hint="eastAsia"/>
                <w:i/>
                <w:sz w:val="20"/>
              </w:rPr>
              <w:t>Value</w:t>
            </w:r>
          </w:p>
        </w:tc>
      </w:tr>
      <w:tr w:rsidR="006A4D9B" w:rsidRPr="00AE0B65" w:rsidTr="00C4062E">
        <w:tc>
          <w:tcPr>
            <w:tcW w:w="3406" w:type="dxa"/>
            <w:shd w:val="clear" w:color="auto" w:fill="auto"/>
          </w:tcPr>
          <w:p w:rsidR="006A4D9B" w:rsidRPr="00AE0B65" w:rsidDel="008526D2" w:rsidRDefault="005F652A" w:rsidP="006A4D9B">
            <w:pPr>
              <w:rPr>
                <w:b/>
                <w:i/>
                <w:sz w:val="20"/>
                <w:lang w:eastAsia="ja-JP"/>
              </w:rPr>
            </w:pPr>
            <w:proofErr w:type="spellStart"/>
            <w:r w:rsidRPr="00AE0B65">
              <w:rPr>
                <w:rFonts w:hint="eastAsia"/>
                <w:b/>
                <w:i/>
                <w:sz w:val="20"/>
                <w:lang w:eastAsia="ja-JP"/>
              </w:rPr>
              <w:t>wsoID</w:t>
            </w:r>
            <w:proofErr w:type="spellEnd"/>
          </w:p>
        </w:tc>
        <w:tc>
          <w:tcPr>
            <w:tcW w:w="3515" w:type="dxa"/>
            <w:shd w:val="clear" w:color="auto" w:fill="auto"/>
          </w:tcPr>
          <w:p w:rsidR="006A4D9B" w:rsidRPr="00AE0B65" w:rsidRDefault="005F652A" w:rsidP="006A4D9B">
            <w:pPr>
              <w:jc w:val="both"/>
              <w:rPr>
                <w:b/>
                <w:i/>
                <w:sz w:val="20"/>
                <w:lang w:eastAsia="ja-JP"/>
              </w:rPr>
            </w:pPr>
            <w:r w:rsidRPr="00AE0B65">
              <w:rPr>
                <w:rFonts w:hint="eastAsia"/>
                <w:b/>
                <w:i/>
                <w:sz w:val="20"/>
                <w:lang w:eastAsia="ja-JP"/>
              </w:rPr>
              <w:t>OCTET STRING</w:t>
            </w:r>
          </w:p>
        </w:tc>
        <w:tc>
          <w:tcPr>
            <w:tcW w:w="2655" w:type="dxa"/>
            <w:shd w:val="clear" w:color="auto" w:fill="auto"/>
          </w:tcPr>
          <w:p w:rsidR="006A4D9B" w:rsidRPr="00AE0B65" w:rsidRDefault="006A2FD6" w:rsidP="006A4D9B">
            <w:pPr>
              <w:rPr>
                <w:sz w:val="20"/>
                <w:lang w:eastAsia="ja-JP"/>
              </w:rPr>
            </w:pPr>
            <w:r w:rsidRPr="00AE0B65">
              <w:rPr>
                <w:rFonts w:hint="eastAsia"/>
                <w:sz w:val="20"/>
                <w:lang w:eastAsia="ja-JP"/>
              </w:rPr>
              <w:t>WSO ID</w:t>
            </w:r>
          </w:p>
        </w:tc>
      </w:tr>
      <w:tr w:rsidR="005F652A" w:rsidRPr="00AE0B65" w:rsidTr="00C4062E">
        <w:tc>
          <w:tcPr>
            <w:tcW w:w="3406" w:type="dxa"/>
            <w:shd w:val="clear" w:color="auto" w:fill="auto"/>
          </w:tcPr>
          <w:p w:rsidR="005F652A" w:rsidRPr="00AE0B65" w:rsidRDefault="005F652A" w:rsidP="006A4D9B">
            <w:pPr>
              <w:rPr>
                <w:b/>
                <w:i/>
                <w:sz w:val="20"/>
                <w:lang w:eastAsia="ja-JP"/>
              </w:rPr>
            </w:pPr>
            <w:r w:rsidRPr="00AE0B65">
              <w:rPr>
                <w:rFonts w:hint="eastAsia"/>
                <w:b/>
                <w:i/>
                <w:sz w:val="20"/>
                <w:lang w:eastAsia="ja-JP"/>
              </w:rPr>
              <w:t>networkTechnology</w:t>
            </w:r>
          </w:p>
        </w:tc>
        <w:tc>
          <w:tcPr>
            <w:tcW w:w="3515" w:type="dxa"/>
            <w:shd w:val="clear" w:color="auto" w:fill="auto"/>
          </w:tcPr>
          <w:p w:rsidR="005F652A" w:rsidRPr="00AE0B65" w:rsidRDefault="005F652A" w:rsidP="006A4D9B">
            <w:pPr>
              <w:jc w:val="both"/>
              <w:rPr>
                <w:b/>
                <w:i/>
                <w:sz w:val="20"/>
                <w:lang w:eastAsia="ja-JP"/>
              </w:rPr>
            </w:pPr>
            <w:r w:rsidRPr="00AE0B65">
              <w:rPr>
                <w:rFonts w:hint="eastAsia"/>
                <w:b/>
                <w:i/>
                <w:sz w:val="20"/>
                <w:lang w:eastAsia="ja-JP"/>
              </w:rPr>
              <w:t>NetworkTechnology</w:t>
            </w:r>
          </w:p>
        </w:tc>
        <w:tc>
          <w:tcPr>
            <w:tcW w:w="2655" w:type="dxa"/>
            <w:shd w:val="clear" w:color="auto" w:fill="auto"/>
          </w:tcPr>
          <w:p w:rsidR="005F652A" w:rsidRPr="00AE0B65" w:rsidRDefault="006A2FD6" w:rsidP="006A4D9B">
            <w:pPr>
              <w:rPr>
                <w:sz w:val="20"/>
                <w:lang w:eastAsia="ja-JP"/>
              </w:rPr>
            </w:pPr>
            <w:r w:rsidRPr="00AE0B65">
              <w:rPr>
                <w:rFonts w:hint="eastAsia"/>
                <w:sz w:val="20"/>
                <w:lang w:eastAsia="ja-JP"/>
              </w:rPr>
              <w:t>Network technology</w:t>
            </w:r>
          </w:p>
        </w:tc>
      </w:tr>
      <w:tr w:rsidR="005F652A" w:rsidRPr="00AE0B65" w:rsidTr="00C4062E">
        <w:tc>
          <w:tcPr>
            <w:tcW w:w="3406" w:type="dxa"/>
            <w:shd w:val="clear" w:color="auto" w:fill="auto"/>
          </w:tcPr>
          <w:p w:rsidR="005F652A" w:rsidRPr="00AE0B65" w:rsidRDefault="005F652A" w:rsidP="006A4D9B">
            <w:pPr>
              <w:rPr>
                <w:b/>
                <w:i/>
                <w:sz w:val="20"/>
                <w:lang w:eastAsia="ja-JP"/>
              </w:rPr>
            </w:pPr>
            <w:r w:rsidRPr="00AE0B65">
              <w:rPr>
                <w:rFonts w:hint="eastAsia"/>
                <w:b/>
                <w:i/>
                <w:sz w:val="20"/>
                <w:lang w:eastAsia="ja-JP"/>
              </w:rPr>
              <w:t>geolocation</w:t>
            </w:r>
          </w:p>
        </w:tc>
        <w:tc>
          <w:tcPr>
            <w:tcW w:w="3515" w:type="dxa"/>
            <w:shd w:val="clear" w:color="auto" w:fill="auto"/>
          </w:tcPr>
          <w:p w:rsidR="005F652A" w:rsidRPr="00AE0B65" w:rsidRDefault="005F652A" w:rsidP="006A4D9B">
            <w:pPr>
              <w:jc w:val="both"/>
              <w:rPr>
                <w:b/>
                <w:i/>
                <w:sz w:val="20"/>
                <w:lang w:eastAsia="ja-JP"/>
              </w:rPr>
            </w:pPr>
            <w:r w:rsidRPr="00AE0B65">
              <w:rPr>
                <w:rFonts w:hint="eastAsia"/>
                <w:b/>
                <w:i/>
                <w:sz w:val="20"/>
                <w:lang w:eastAsia="ja-JP"/>
              </w:rPr>
              <w:t>Geolocation</w:t>
            </w:r>
          </w:p>
        </w:tc>
        <w:tc>
          <w:tcPr>
            <w:tcW w:w="2655" w:type="dxa"/>
            <w:shd w:val="clear" w:color="auto" w:fill="auto"/>
          </w:tcPr>
          <w:p w:rsidR="005F652A" w:rsidRPr="00AE0B65" w:rsidRDefault="006A2FD6" w:rsidP="006A4D9B">
            <w:pPr>
              <w:rPr>
                <w:sz w:val="20"/>
                <w:lang w:eastAsia="ja-JP"/>
              </w:rPr>
            </w:pPr>
            <w:r w:rsidRPr="00AE0B65">
              <w:rPr>
                <w:sz w:val="20"/>
                <w:lang w:eastAsia="ja-JP"/>
              </w:rPr>
              <w:t>G</w:t>
            </w:r>
            <w:r w:rsidRPr="00AE0B65">
              <w:rPr>
                <w:rFonts w:hint="eastAsia"/>
                <w:sz w:val="20"/>
                <w:lang w:eastAsia="ja-JP"/>
              </w:rPr>
              <w:t>eolocation</w:t>
            </w:r>
          </w:p>
        </w:tc>
      </w:tr>
      <w:tr w:rsidR="005F652A" w:rsidRPr="00AE0B65" w:rsidTr="00C4062E">
        <w:tc>
          <w:tcPr>
            <w:tcW w:w="3406" w:type="dxa"/>
            <w:shd w:val="clear" w:color="auto" w:fill="auto"/>
          </w:tcPr>
          <w:p w:rsidR="005F652A" w:rsidRPr="00AE0B65" w:rsidRDefault="005F652A" w:rsidP="006A4D9B">
            <w:pPr>
              <w:rPr>
                <w:b/>
                <w:i/>
                <w:sz w:val="20"/>
                <w:lang w:eastAsia="ja-JP"/>
              </w:rPr>
            </w:pPr>
            <w:r w:rsidRPr="00AE0B65">
              <w:rPr>
                <w:rFonts w:hint="eastAsia"/>
                <w:b/>
                <w:i/>
                <w:sz w:val="20"/>
                <w:lang w:eastAsia="ja-JP"/>
              </w:rPr>
              <w:t>coverageArea</w:t>
            </w:r>
          </w:p>
        </w:tc>
        <w:tc>
          <w:tcPr>
            <w:tcW w:w="3515" w:type="dxa"/>
            <w:shd w:val="clear" w:color="auto" w:fill="auto"/>
          </w:tcPr>
          <w:p w:rsidR="005F652A" w:rsidRPr="00AE0B65" w:rsidRDefault="005F652A" w:rsidP="006A4D9B">
            <w:pPr>
              <w:jc w:val="both"/>
              <w:rPr>
                <w:b/>
                <w:i/>
                <w:sz w:val="20"/>
                <w:lang w:eastAsia="ja-JP"/>
              </w:rPr>
            </w:pPr>
            <w:r w:rsidRPr="00AE0B65">
              <w:rPr>
                <w:rFonts w:hint="eastAsia"/>
                <w:b/>
                <w:i/>
                <w:sz w:val="20"/>
                <w:lang w:eastAsia="ja-JP"/>
              </w:rPr>
              <w:t>CoverageArea</w:t>
            </w:r>
          </w:p>
        </w:tc>
        <w:tc>
          <w:tcPr>
            <w:tcW w:w="2655" w:type="dxa"/>
            <w:shd w:val="clear" w:color="auto" w:fill="auto"/>
          </w:tcPr>
          <w:p w:rsidR="005F652A" w:rsidRPr="00AE0B65" w:rsidRDefault="00603F3D" w:rsidP="00264A49">
            <w:pPr>
              <w:rPr>
                <w:sz w:val="20"/>
                <w:lang w:eastAsia="ja-JP"/>
              </w:rPr>
            </w:pPr>
            <w:r w:rsidRPr="00AE0B65">
              <w:rPr>
                <w:rFonts w:hint="eastAsia"/>
                <w:sz w:val="20"/>
                <w:lang w:eastAsia="ja-JP"/>
              </w:rPr>
              <w:t xml:space="preserve">As specified in </w:t>
            </w:r>
            <w:r w:rsidR="00402FDF">
              <w:fldChar w:fldCharType="begin"/>
            </w:r>
            <w:r w:rsidR="00402FDF">
              <w:instrText xml:space="preserve"> REF _Ref369261926 \h  \* MERGEFORMAT </w:instrText>
            </w:r>
            <w:r w:rsidR="00402FDF">
              <w:fldChar w:fldCharType="separate"/>
            </w:r>
            <w:r w:rsidR="00722A57" w:rsidRPr="00AE0B65">
              <w:t xml:space="preserve">Table </w:t>
            </w:r>
            <w:r w:rsidR="00722A57" w:rsidRPr="00AE0B65">
              <w:rPr>
                <w:noProof/>
              </w:rPr>
              <w:t>6.14</w:t>
            </w:r>
            <w:r w:rsidR="00402FDF">
              <w:fldChar w:fldCharType="end"/>
            </w:r>
          </w:p>
        </w:tc>
      </w:tr>
      <w:tr w:rsidR="005F652A" w:rsidRPr="00AE0B65" w:rsidTr="00C4062E">
        <w:tc>
          <w:tcPr>
            <w:tcW w:w="3406" w:type="dxa"/>
            <w:shd w:val="clear" w:color="auto" w:fill="auto"/>
          </w:tcPr>
          <w:p w:rsidR="005F652A" w:rsidRPr="00AE0B65" w:rsidRDefault="005F652A" w:rsidP="006A4D9B">
            <w:pPr>
              <w:rPr>
                <w:b/>
                <w:i/>
                <w:sz w:val="20"/>
                <w:lang w:eastAsia="ja-JP"/>
              </w:rPr>
            </w:pPr>
            <w:proofErr w:type="spellStart"/>
            <w:r w:rsidRPr="00AE0B65">
              <w:rPr>
                <w:rFonts w:hint="eastAsia"/>
                <w:b/>
                <w:i/>
                <w:sz w:val="20"/>
                <w:lang w:eastAsia="ja-JP"/>
              </w:rPr>
              <w:t>installationParameters</w:t>
            </w:r>
            <w:proofErr w:type="spellEnd"/>
          </w:p>
        </w:tc>
        <w:tc>
          <w:tcPr>
            <w:tcW w:w="3515" w:type="dxa"/>
            <w:shd w:val="clear" w:color="auto" w:fill="auto"/>
          </w:tcPr>
          <w:p w:rsidR="005F652A" w:rsidRPr="00AE0B65" w:rsidRDefault="005F652A" w:rsidP="006A4D9B">
            <w:pPr>
              <w:jc w:val="both"/>
              <w:rPr>
                <w:b/>
                <w:i/>
                <w:sz w:val="20"/>
                <w:lang w:eastAsia="ja-JP"/>
              </w:rPr>
            </w:pPr>
            <w:r w:rsidRPr="00AE0B65">
              <w:rPr>
                <w:rFonts w:hint="eastAsia"/>
                <w:b/>
                <w:i/>
                <w:sz w:val="20"/>
                <w:lang w:eastAsia="ja-JP"/>
              </w:rPr>
              <w:t>InstallationParameters</w:t>
            </w:r>
          </w:p>
        </w:tc>
        <w:tc>
          <w:tcPr>
            <w:tcW w:w="2655" w:type="dxa"/>
            <w:shd w:val="clear" w:color="auto" w:fill="auto"/>
          </w:tcPr>
          <w:p w:rsidR="005F652A" w:rsidRPr="00AE0B65" w:rsidRDefault="00603F3D" w:rsidP="00264A49">
            <w:pPr>
              <w:rPr>
                <w:sz w:val="20"/>
                <w:lang w:eastAsia="ja-JP"/>
              </w:rPr>
            </w:pPr>
            <w:r w:rsidRPr="00AE0B65">
              <w:rPr>
                <w:rFonts w:hint="eastAsia"/>
                <w:sz w:val="20"/>
                <w:lang w:eastAsia="ja-JP"/>
              </w:rPr>
              <w:t xml:space="preserve">As specified in </w:t>
            </w:r>
            <w:r w:rsidR="00402FDF">
              <w:fldChar w:fldCharType="begin"/>
            </w:r>
            <w:r w:rsidR="00402FDF">
              <w:instrText xml:space="preserve"> REF _Ref369261937 \h  \* MERGEFORMAT </w:instrText>
            </w:r>
            <w:r w:rsidR="00402FDF">
              <w:fldChar w:fldCharType="separate"/>
            </w:r>
            <w:r w:rsidR="00722A57" w:rsidRPr="00AE0B65">
              <w:t xml:space="preserve">Table </w:t>
            </w:r>
            <w:r w:rsidR="00722A57" w:rsidRPr="00AE0B65">
              <w:rPr>
                <w:noProof/>
              </w:rPr>
              <w:t>6.15</w:t>
            </w:r>
            <w:r w:rsidR="00402FDF">
              <w:fldChar w:fldCharType="end"/>
            </w:r>
          </w:p>
        </w:tc>
      </w:tr>
      <w:tr w:rsidR="005F652A" w:rsidRPr="00AE0B65" w:rsidTr="00C4062E">
        <w:tc>
          <w:tcPr>
            <w:tcW w:w="3406" w:type="dxa"/>
            <w:shd w:val="clear" w:color="auto" w:fill="auto"/>
          </w:tcPr>
          <w:p w:rsidR="005F652A" w:rsidRPr="00AE0B65" w:rsidRDefault="005F652A" w:rsidP="006A4D9B">
            <w:pPr>
              <w:rPr>
                <w:b/>
                <w:i/>
                <w:sz w:val="20"/>
                <w:lang w:eastAsia="ja-JP"/>
              </w:rPr>
            </w:pPr>
            <w:r w:rsidRPr="00AE0B65">
              <w:rPr>
                <w:rFonts w:hint="eastAsia"/>
                <w:b/>
                <w:i/>
                <w:sz w:val="20"/>
                <w:lang w:eastAsia="ja-JP"/>
              </w:rPr>
              <w:t>listOfAvailableFrequencies</w:t>
            </w:r>
          </w:p>
        </w:tc>
        <w:tc>
          <w:tcPr>
            <w:tcW w:w="3515" w:type="dxa"/>
            <w:shd w:val="clear" w:color="auto" w:fill="auto"/>
          </w:tcPr>
          <w:p w:rsidR="005F652A" w:rsidRPr="00AE0B65" w:rsidRDefault="005F652A" w:rsidP="006A4D9B">
            <w:pPr>
              <w:jc w:val="both"/>
              <w:rPr>
                <w:b/>
                <w:i/>
                <w:sz w:val="20"/>
                <w:lang w:eastAsia="ja-JP"/>
              </w:rPr>
            </w:pPr>
            <w:r w:rsidRPr="00AE0B65">
              <w:rPr>
                <w:rFonts w:hint="eastAsia"/>
                <w:b/>
                <w:i/>
                <w:sz w:val="20"/>
                <w:lang w:eastAsia="ja-JP"/>
              </w:rPr>
              <w:t>ListOfAvailableFrequencies</w:t>
            </w:r>
          </w:p>
        </w:tc>
        <w:tc>
          <w:tcPr>
            <w:tcW w:w="2655" w:type="dxa"/>
            <w:shd w:val="clear" w:color="auto" w:fill="auto"/>
          </w:tcPr>
          <w:p w:rsidR="005F652A" w:rsidRPr="00AE0B65" w:rsidRDefault="00603F3D" w:rsidP="00264A49">
            <w:pPr>
              <w:rPr>
                <w:sz w:val="20"/>
                <w:lang w:eastAsia="ja-JP"/>
              </w:rPr>
            </w:pPr>
            <w:r w:rsidRPr="00AE0B65">
              <w:rPr>
                <w:rFonts w:hint="eastAsia"/>
                <w:sz w:val="20"/>
                <w:lang w:eastAsia="ja-JP"/>
              </w:rPr>
              <w:t xml:space="preserve">As specified in </w:t>
            </w:r>
            <w:r w:rsidR="00402FDF">
              <w:fldChar w:fldCharType="begin"/>
            </w:r>
            <w:r w:rsidR="00402FDF">
              <w:instrText xml:space="preserve"> REF _Ref369261947 \h  \* MERGEFORMAT </w:instrText>
            </w:r>
            <w:r w:rsidR="00402FDF">
              <w:fldChar w:fldCharType="separate"/>
            </w:r>
            <w:r w:rsidR="00722A57" w:rsidRPr="00AE0B65">
              <w:t xml:space="preserve">Table </w:t>
            </w:r>
            <w:r w:rsidR="00722A57" w:rsidRPr="00AE0B65">
              <w:rPr>
                <w:noProof/>
              </w:rPr>
              <w:t>6.16</w:t>
            </w:r>
            <w:r w:rsidR="00402FDF">
              <w:fldChar w:fldCharType="end"/>
            </w:r>
          </w:p>
        </w:tc>
      </w:tr>
      <w:tr w:rsidR="001724C9" w:rsidRPr="00AE0B65" w:rsidTr="00C4062E">
        <w:tc>
          <w:tcPr>
            <w:tcW w:w="3406" w:type="dxa"/>
            <w:shd w:val="clear" w:color="auto" w:fill="auto"/>
          </w:tcPr>
          <w:p w:rsidR="001724C9" w:rsidRPr="00AE0B65" w:rsidRDefault="007D5F76" w:rsidP="006A4D9B">
            <w:pPr>
              <w:jc w:val="both"/>
              <w:rPr>
                <w:b/>
                <w:i/>
                <w:sz w:val="20"/>
                <w:lang w:eastAsia="ja-JP"/>
              </w:rPr>
            </w:pPr>
            <w:proofErr w:type="spellStart"/>
            <w:r>
              <w:rPr>
                <w:rFonts w:hint="eastAsia"/>
                <w:b/>
                <w:i/>
                <w:sz w:val="20"/>
                <w:lang w:eastAsia="ja-JP"/>
              </w:rPr>
              <w:t>o</w:t>
            </w:r>
            <w:r w:rsidR="001724C9" w:rsidRPr="00AE0B65">
              <w:rPr>
                <w:b/>
                <w:i/>
                <w:sz w:val="20"/>
                <w:lang w:eastAsia="ja-JP"/>
              </w:rPr>
              <w:t>peratingFrequency</w:t>
            </w:r>
            <w:proofErr w:type="spellEnd"/>
          </w:p>
        </w:tc>
        <w:tc>
          <w:tcPr>
            <w:tcW w:w="3515" w:type="dxa"/>
            <w:shd w:val="clear" w:color="auto" w:fill="auto"/>
          </w:tcPr>
          <w:p w:rsidR="001724C9" w:rsidRPr="00AE0B65" w:rsidRDefault="007D5F76" w:rsidP="006A4D9B">
            <w:pPr>
              <w:jc w:val="both"/>
              <w:rPr>
                <w:b/>
                <w:i/>
                <w:sz w:val="20"/>
                <w:lang w:eastAsia="ja-JP"/>
              </w:rPr>
            </w:pPr>
            <w:proofErr w:type="spellStart"/>
            <w:r>
              <w:rPr>
                <w:rFonts w:hint="eastAsia"/>
                <w:b/>
                <w:i/>
                <w:sz w:val="20"/>
                <w:lang w:eastAsia="ja-JP"/>
              </w:rPr>
              <w:t>OperatingFrequency</w:t>
            </w:r>
            <w:proofErr w:type="spellEnd"/>
          </w:p>
        </w:tc>
        <w:tc>
          <w:tcPr>
            <w:tcW w:w="2655" w:type="dxa"/>
            <w:shd w:val="clear" w:color="auto" w:fill="auto"/>
          </w:tcPr>
          <w:p w:rsidR="001724C9" w:rsidRPr="00AE0B65" w:rsidRDefault="00603F3D" w:rsidP="00264A49">
            <w:pPr>
              <w:jc w:val="both"/>
              <w:rPr>
                <w:sz w:val="20"/>
                <w:lang w:eastAsia="ja-JP"/>
              </w:rPr>
            </w:pPr>
            <w:r w:rsidRPr="00AE0B65">
              <w:rPr>
                <w:sz w:val="20"/>
                <w:lang w:eastAsia="ja-JP"/>
              </w:rPr>
              <w:t xml:space="preserve">As specified in </w:t>
            </w:r>
            <w:r w:rsidR="00402FDF">
              <w:fldChar w:fldCharType="begin"/>
            </w:r>
            <w:r w:rsidR="00402FDF">
              <w:instrText xml:space="preserve"> REF _Ref346213684 \h  \* MERGEFORMAT </w:instrText>
            </w:r>
            <w:r w:rsidR="00402FDF">
              <w:fldChar w:fldCharType="separate"/>
            </w:r>
            <w:r w:rsidR="00722A57" w:rsidRPr="00AE0B65">
              <w:t xml:space="preserve">Table </w:t>
            </w:r>
            <w:r w:rsidR="00722A57" w:rsidRPr="00AE0B65">
              <w:rPr>
                <w:noProof/>
              </w:rPr>
              <w:t>6.18</w:t>
            </w:r>
            <w:r w:rsidR="00402FDF">
              <w:fldChar w:fldCharType="end"/>
            </w:r>
          </w:p>
        </w:tc>
      </w:tr>
      <w:tr w:rsidR="00801873" w:rsidRPr="00AE0B65" w:rsidTr="00C4062E">
        <w:tc>
          <w:tcPr>
            <w:tcW w:w="3406" w:type="dxa"/>
            <w:shd w:val="clear" w:color="auto" w:fill="auto"/>
          </w:tcPr>
          <w:p w:rsidR="00801873" w:rsidRPr="00AE0B65" w:rsidRDefault="00801873" w:rsidP="006A4D9B">
            <w:pPr>
              <w:jc w:val="both"/>
              <w:rPr>
                <w:b/>
                <w:i/>
                <w:sz w:val="20"/>
                <w:lang w:eastAsia="ja-JP"/>
              </w:rPr>
            </w:pPr>
            <w:r w:rsidRPr="00AE0B65">
              <w:rPr>
                <w:b/>
                <w:i/>
                <w:sz w:val="20"/>
                <w:lang w:eastAsia="ja-JP"/>
              </w:rPr>
              <w:t>txPowerLimit</w:t>
            </w:r>
          </w:p>
        </w:tc>
        <w:tc>
          <w:tcPr>
            <w:tcW w:w="3515" w:type="dxa"/>
            <w:shd w:val="clear" w:color="auto" w:fill="auto"/>
          </w:tcPr>
          <w:p w:rsidR="00801873" w:rsidRPr="00AE0B65" w:rsidRDefault="00801873" w:rsidP="006A4D9B">
            <w:pPr>
              <w:jc w:val="both"/>
              <w:rPr>
                <w:b/>
                <w:i/>
                <w:sz w:val="20"/>
                <w:lang w:eastAsia="ja-JP"/>
              </w:rPr>
            </w:pPr>
            <w:r w:rsidRPr="00AE0B65">
              <w:rPr>
                <w:b/>
                <w:i/>
                <w:sz w:val="20"/>
                <w:lang w:eastAsia="ja-JP"/>
              </w:rPr>
              <w:t>REAL</w:t>
            </w:r>
          </w:p>
        </w:tc>
        <w:tc>
          <w:tcPr>
            <w:tcW w:w="2655" w:type="dxa"/>
            <w:shd w:val="clear" w:color="auto" w:fill="auto"/>
          </w:tcPr>
          <w:p w:rsidR="00801873" w:rsidRPr="00AE0B65" w:rsidRDefault="00801873" w:rsidP="006A4D9B">
            <w:pPr>
              <w:jc w:val="both"/>
              <w:rPr>
                <w:sz w:val="20"/>
                <w:lang w:eastAsia="ja-JP"/>
              </w:rPr>
            </w:pPr>
            <w:r w:rsidRPr="00AE0B65">
              <w:rPr>
                <w:sz w:val="20"/>
                <w:lang w:eastAsia="ja-JP"/>
              </w:rPr>
              <w:t>Transmission power limit</w:t>
            </w:r>
            <w:r w:rsidRPr="00AE0B65">
              <w:rPr>
                <w:rFonts w:hint="eastAsia"/>
                <w:sz w:val="20"/>
                <w:lang w:eastAsia="ja-JP"/>
              </w:rPr>
              <w:t xml:space="preserve"> of the operating frequency if available</w:t>
            </w:r>
          </w:p>
        </w:tc>
      </w:tr>
      <w:tr w:rsidR="00801873" w:rsidRPr="00AE0B65" w:rsidTr="00C4062E">
        <w:tc>
          <w:tcPr>
            <w:tcW w:w="3406" w:type="dxa"/>
            <w:shd w:val="clear" w:color="auto" w:fill="auto"/>
          </w:tcPr>
          <w:p w:rsidR="00801873" w:rsidRPr="00AE0B65" w:rsidRDefault="00801873" w:rsidP="006A4D9B">
            <w:pPr>
              <w:jc w:val="both"/>
              <w:rPr>
                <w:b/>
                <w:i/>
                <w:sz w:val="20"/>
                <w:lang w:eastAsia="ja-JP"/>
              </w:rPr>
            </w:pPr>
            <w:r w:rsidRPr="00AE0B65">
              <w:rPr>
                <w:b/>
                <w:i/>
                <w:sz w:val="20"/>
                <w:lang w:eastAsia="ja-JP"/>
              </w:rPr>
              <w:t>maximumNumberOfControllableWSO</w:t>
            </w:r>
          </w:p>
        </w:tc>
        <w:tc>
          <w:tcPr>
            <w:tcW w:w="3515" w:type="dxa"/>
            <w:shd w:val="clear" w:color="auto" w:fill="auto"/>
          </w:tcPr>
          <w:p w:rsidR="00801873" w:rsidRPr="00AE0B65" w:rsidRDefault="00801873" w:rsidP="006A4D9B">
            <w:pPr>
              <w:jc w:val="both"/>
              <w:rPr>
                <w:b/>
                <w:i/>
                <w:sz w:val="20"/>
                <w:lang w:eastAsia="ja-JP"/>
              </w:rPr>
            </w:pPr>
            <w:r w:rsidRPr="00AE0B65">
              <w:rPr>
                <w:b/>
                <w:i/>
                <w:sz w:val="20"/>
                <w:lang w:eastAsia="ja-JP"/>
              </w:rPr>
              <w:t>MaximumNumberOfControlableWSO</w:t>
            </w:r>
          </w:p>
        </w:tc>
        <w:tc>
          <w:tcPr>
            <w:tcW w:w="2655" w:type="dxa"/>
            <w:shd w:val="clear" w:color="auto" w:fill="auto"/>
          </w:tcPr>
          <w:p w:rsidR="00801873" w:rsidRPr="00AE0B65" w:rsidRDefault="00221CFF" w:rsidP="006A4D9B">
            <w:pPr>
              <w:jc w:val="both"/>
              <w:rPr>
                <w:sz w:val="20"/>
                <w:lang w:eastAsia="ja-JP"/>
              </w:rPr>
            </w:pPr>
            <w:r w:rsidRPr="00AE0B65">
              <w:rPr>
                <w:rFonts w:hint="eastAsia"/>
                <w:sz w:val="20"/>
                <w:lang w:eastAsia="ja-JP"/>
              </w:rPr>
              <w:t>Optionally, present</w:t>
            </w:r>
          </w:p>
        </w:tc>
      </w:tr>
    </w:tbl>
    <w:p w:rsidR="006A4D9B" w:rsidRPr="00AE0B65" w:rsidRDefault="006A4D9B" w:rsidP="006A4D9B">
      <w:pPr>
        <w:rPr>
          <w:lang w:eastAsia="ja-JP"/>
        </w:rPr>
      </w:pPr>
    </w:p>
    <w:p w:rsidR="006A4D9B" w:rsidRPr="00AE0B65" w:rsidRDefault="006A4D9B" w:rsidP="00CD7D2E">
      <w:pPr>
        <w:rPr>
          <w:lang w:eastAsia="ja-JP"/>
        </w:rPr>
      </w:pPr>
    </w:p>
    <w:p w:rsidR="005A1DB2" w:rsidRPr="00AE0B65" w:rsidRDefault="005A1DB2" w:rsidP="005A1DB2">
      <w:pPr>
        <w:pStyle w:val="Caption"/>
      </w:pPr>
      <w:bookmarkStart w:id="14" w:name="_Ref369261926"/>
      <w:proofErr w:type="gramStart"/>
      <w:r w:rsidRPr="00AE0B65">
        <w:t xml:space="preserve">Table </w:t>
      </w:r>
      <w:r w:rsidR="0089332F">
        <w:fldChar w:fldCharType="begin"/>
      </w:r>
      <w:r w:rsidR="00D816C6">
        <w:instrText xml:space="preserve"> STYLEREF 1 \s </w:instrText>
      </w:r>
      <w:r w:rsidR="0089332F">
        <w:fldChar w:fldCharType="separate"/>
      </w:r>
      <w:r w:rsidRPr="00AE0B65">
        <w:rPr>
          <w:noProof/>
        </w:rPr>
        <w:t>6</w:t>
      </w:r>
      <w:r w:rsidR="0089332F">
        <w:rPr>
          <w:noProof/>
        </w:rPr>
        <w:fldChar w:fldCharType="end"/>
      </w:r>
      <w:r w:rsidRPr="00AE0B65">
        <w:t>.</w:t>
      </w:r>
      <w:proofErr w:type="gramEnd"/>
      <w:r w:rsidR="0089332F">
        <w:fldChar w:fldCharType="begin"/>
      </w:r>
      <w:r w:rsidR="00D816C6">
        <w:instrText xml:space="preserve"> SEQ Table \* ARABIC \s 1 </w:instrText>
      </w:r>
      <w:r w:rsidR="0089332F">
        <w:fldChar w:fldCharType="separate"/>
      </w:r>
      <w:r w:rsidRPr="00AE0B65">
        <w:rPr>
          <w:noProof/>
        </w:rPr>
        <w:t>14</w:t>
      </w:r>
      <w:r w:rsidR="0089332F">
        <w:rPr>
          <w:noProof/>
        </w:rPr>
        <w:fldChar w:fldCharType="end"/>
      </w:r>
      <w:bookmarkEnd w:id="14"/>
      <w:r w:rsidRPr="00AE0B65">
        <w:t xml:space="preserve"> – </w:t>
      </w:r>
      <w:r w:rsidRPr="00AE0B65">
        <w:rPr>
          <w:rFonts w:hint="eastAsia"/>
          <w:lang w:eastAsia="ja-JP"/>
        </w:rPr>
        <w:t>CoverageArea</w:t>
      </w:r>
      <w:r w:rsidRPr="00AE0B65">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93"/>
        <w:gridCol w:w="2610"/>
      </w:tblGrid>
      <w:tr w:rsidR="005A1DB2" w:rsidRPr="00AE0B65" w:rsidTr="00616670">
        <w:tc>
          <w:tcPr>
            <w:tcW w:w="3473" w:type="dxa"/>
            <w:shd w:val="clear" w:color="auto" w:fill="auto"/>
          </w:tcPr>
          <w:p w:rsidR="005A1DB2" w:rsidRPr="00AE0B65" w:rsidRDefault="005A1DB2" w:rsidP="00616670">
            <w:pPr>
              <w:jc w:val="center"/>
              <w:rPr>
                <w:i/>
                <w:sz w:val="20"/>
              </w:rPr>
            </w:pPr>
            <w:r w:rsidRPr="00AE0B65">
              <w:rPr>
                <w:rFonts w:hint="eastAsia"/>
                <w:i/>
                <w:sz w:val="20"/>
              </w:rPr>
              <w:t>Parameter</w:t>
            </w:r>
          </w:p>
        </w:tc>
        <w:tc>
          <w:tcPr>
            <w:tcW w:w="3493" w:type="dxa"/>
            <w:shd w:val="clear" w:color="auto" w:fill="auto"/>
          </w:tcPr>
          <w:p w:rsidR="005A1DB2" w:rsidRPr="00AE0B65" w:rsidRDefault="005A1DB2" w:rsidP="00616670">
            <w:pPr>
              <w:jc w:val="center"/>
              <w:rPr>
                <w:i/>
                <w:sz w:val="20"/>
              </w:rPr>
            </w:pPr>
            <w:r w:rsidRPr="00AE0B65">
              <w:rPr>
                <w:rFonts w:hint="eastAsia"/>
                <w:i/>
                <w:sz w:val="20"/>
              </w:rPr>
              <w:t>Data type</w:t>
            </w:r>
          </w:p>
        </w:tc>
        <w:tc>
          <w:tcPr>
            <w:tcW w:w="2610" w:type="dxa"/>
            <w:shd w:val="clear" w:color="auto" w:fill="auto"/>
          </w:tcPr>
          <w:p w:rsidR="005A1DB2" w:rsidRPr="00AE0B65" w:rsidRDefault="005A1DB2" w:rsidP="00616670">
            <w:pPr>
              <w:jc w:val="center"/>
              <w:rPr>
                <w:i/>
                <w:sz w:val="20"/>
              </w:rPr>
            </w:pPr>
            <w:r w:rsidRPr="00AE0B65">
              <w:rPr>
                <w:rFonts w:hint="eastAsia"/>
                <w:i/>
                <w:sz w:val="20"/>
              </w:rPr>
              <w:t>Value</w:t>
            </w:r>
          </w:p>
        </w:tc>
      </w:tr>
      <w:tr w:rsidR="005A1DB2" w:rsidRPr="00AE0B65" w:rsidTr="00616670">
        <w:tc>
          <w:tcPr>
            <w:tcW w:w="3473" w:type="dxa"/>
            <w:shd w:val="clear" w:color="auto" w:fill="auto"/>
          </w:tcPr>
          <w:p w:rsidR="005A1DB2" w:rsidRPr="00AE0B65" w:rsidRDefault="005A1DB2" w:rsidP="00616670">
            <w:pPr>
              <w:rPr>
                <w:b/>
                <w:i/>
                <w:sz w:val="20"/>
                <w:lang w:eastAsia="ja-JP"/>
              </w:rPr>
            </w:pPr>
            <w:r w:rsidRPr="00AE0B65">
              <w:rPr>
                <w:rFonts w:hint="eastAsia"/>
                <w:b/>
                <w:i/>
                <w:sz w:val="20"/>
                <w:lang w:eastAsia="ja-JP"/>
              </w:rPr>
              <w:t>radius</w:t>
            </w:r>
          </w:p>
        </w:tc>
        <w:tc>
          <w:tcPr>
            <w:tcW w:w="3493" w:type="dxa"/>
            <w:shd w:val="clear" w:color="auto" w:fill="auto"/>
          </w:tcPr>
          <w:p w:rsidR="005A1DB2" w:rsidRPr="00AE0B65" w:rsidRDefault="005A1DB2" w:rsidP="00616670">
            <w:pPr>
              <w:rPr>
                <w:b/>
                <w:i/>
                <w:sz w:val="20"/>
                <w:lang w:eastAsia="ja-JP"/>
              </w:rPr>
            </w:pPr>
            <w:r w:rsidRPr="00AE0B65">
              <w:rPr>
                <w:rFonts w:hint="eastAsia"/>
                <w:b/>
                <w:i/>
                <w:sz w:val="20"/>
                <w:lang w:eastAsia="ja-JP"/>
              </w:rPr>
              <w:t>REAL</w:t>
            </w:r>
          </w:p>
        </w:tc>
        <w:tc>
          <w:tcPr>
            <w:tcW w:w="2610" w:type="dxa"/>
            <w:shd w:val="clear" w:color="auto" w:fill="auto"/>
          </w:tcPr>
          <w:p w:rsidR="005A1DB2" w:rsidRPr="00AE0B65" w:rsidRDefault="005A1DB2" w:rsidP="00616670">
            <w:pPr>
              <w:rPr>
                <w:sz w:val="20"/>
              </w:rPr>
            </w:pPr>
            <w:r w:rsidRPr="00AE0B65">
              <w:rPr>
                <w:sz w:val="20"/>
              </w:rPr>
              <w:t xml:space="preserve">Shall be set to indicate </w:t>
            </w:r>
            <w:r w:rsidRPr="00AE0B65">
              <w:rPr>
                <w:rFonts w:hint="eastAsia"/>
                <w:sz w:val="20"/>
              </w:rPr>
              <w:t xml:space="preserve">the </w:t>
            </w:r>
            <w:r w:rsidRPr="00AE0B65">
              <w:rPr>
                <w:sz w:val="20"/>
              </w:rPr>
              <w:t>available</w:t>
            </w:r>
            <w:r w:rsidRPr="00AE0B65">
              <w:rPr>
                <w:rFonts w:hint="eastAsia"/>
                <w:sz w:val="20"/>
              </w:rPr>
              <w:t xml:space="preserve"> frequency</w:t>
            </w:r>
            <w:r w:rsidRPr="00AE0B65">
              <w:rPr>
                <w:sz w:val="20"/>
              </w:rPr>
              <w:t xml:space="preserve"> range.</w:t>
            </w:r>
          </w:p>
        </w:tc>
      </w:tr>
    </w:tbl>
    <w:p w:rsidR="005A1DB2" w:rsidRPr="00AE0B65" w:rsidRDefault="005A1DB2" w:rsidP="005A1DB2">
      <w:pPr>
        <w:pStyle w:val="IEEEStdsParagraph"/>
      </w:pPr>
    </w:p>
    <w:p w:rsidR="005A1DB2" w:rsidRPr="00AE0B65" w:rsidRDefault="005A1DB2" w:rsidP="005A1DB2">
      <w:pPr>
        <w:pStyle w:val="Caption"/>
      </w:pPr>
      <w:bookmarkStart w:id="15" w:name="_Ref369261937"/>
      <w:proofErr w:type="gramStart"/>
      <w:r w:rsidRPr="00AE0B65">
        <w:t xml:space="preserve">Table </w:t>
      </w:r>
      <w:r w:rsidR="0089332F">
        <w:fldChar w:fldCharType="begin"/>
      </w:r>
      <w:r w:rsidR="00D816C6">
        <w:instrText xml:space="preserve"> STYLEREF 1 \s </w:instrText>
      </w:r>
      <w:r w:rsidR="0089332F">
        <w:fldChar w:fldCharType="separate"/>
      </w:r>
      <w:r w:rsidRPr="00AE0B65">
        <w:rPr>
          <w:noProof/>
        </w:rPr>
        <w:t>6</w:t>
      </w:r>
      <w:r w:rsidR="0089332F">
        <w:rPr>
          <w:noProof/>
        </w:rPr>
        <w:fldChar w:fldCharType="end"/>
      </w:r>
      <w:r w:rsidRPr="00AE0B65">
        <w:t>.</w:t>
      </w:r>
      <w:proofErr w:type="gramEnd"/>
      <w:r w:rsidR="0089332F">
        <w:fldChar w:fldCharType="begin"/>
      </w:r>
      <w:r w:rsidR="00D816C6">
        <w:instrText xml:space="preserve"> SEQ Table \* ARABIC \s 1 </w:instrText>
      </w:r>
      <w:r w:rsidR="0089332F">
        <w:fldChar w:fldCharType="separate"/>
      </w:r>
      <w:r w:rsidRPr="00AE0B65">
        <w:rPr>
          <w:noProof/>
        </w:rPr>
        <w:t>15</w:t>
      </w:r>
      <w:r w:rsidR="0089332F">
        <w:rPr>
          <w:noProof/>
        </w:rPr>
        <w:fldChar w:fldCharType="end"/>
      </w:r>
      <w:bookmarkEnd w:id="15"/>
      <w:r w:rsidRPr="00AE0B65">
        <w:t xml:space="preserve"> – </w:t>
      </w:r>
      <w:r w:rsidRPr="00AE0B65">
        <w:rPr>
          <w:rFonts w:hint="eastAsia"/>
          <w:lang w:eastAsia="ja-JP"/>
        </w:rPr>
        <w:t>InstallationParameters</w:t>
      </w:r>
      <w:r w:rsidRPr="00AE0B65">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92"/>
        <w:gridCol w:w="2611"/>
      </w:tblGrid>
      <w:tr w:rsidR="005A1DB2" w:rsidRPr="00AE0B65" w:rsidTr="00616670">
        <w:tc>
          <w:tcPr>
            <w:tcW w:w="3473" w:type="dxa"/>
            <w:shd w:val="clear" w:color="auto" w:fill="auto"/>
          </w:tcPr>
          <w:p w:rsidR="005A1DB2" w:rsidRPr="00AE0B65" w:rsidRDefault="005A1DB2" w:rsidP="00616670">
            <w:pPr>
              <w:jc w:val="center"/>
              <w:rPr>
                <w:i/>
                <w:sz w:val="20"/>
              </w:rPr>
            </w:pPr>
            <w:r w:rsidRPr="00AE0B65">
              <w:rPr>
                <w:rFonts w:hint="eastAsia"/>
                <w:i/>
                <w:sz w:val="20"/>
              </w:rPr>
              <w:t>Parameter</w:t>
            </w:r>
          </w:p>
        </w:tc>
        <w:tc>
          <w:tcPr>
            <w:tcW w:w="3492" w:type="dxa"/>
            <w:shd w:val="clear" w:color="auto" w:fill="auto"/>
          </w:tcPr>
          <w:p w:rsidR="005A1DB2" w:rsidRPr="00AE0B65" w:rsidRDefault="005A1DB2" w:rsidP="00616670">
            <w:pPr>
              <w:jc w:val="center"/>
              <w:rPr>
                <w:i/>
                <w:sz w:val="20"/>
              </w:rPr>
            </w:pPr>
            <w:r w:rsidRPr="00AE0B65">
              <w:rPr>
                <w:rFonts w:hint="eastAsia"/>
                <w:i/>
                <w:sz w:val="20"/>
              </w:rPr>
              <w:t>Data type</w:t>
            </w:r>
          </w:p>
        </w:tc>
        <w:tc>
          <w:tcPr>
            <w:tcW w:w="2611" w:type="dxa"/>
            <w:shd w:val="clear" w:color="auto" w:fill="auto"/>
          </w:tcPr>
          <w:p w:rsidR="005A1DB2" w:rsidRPr="00AE0B65" w:rsidRDefault="005A1DB2" w:rsidP="00616670">
            <w:pPr>
              <w:jc w:val="center"/>
              <w:rPr>
                <w:i/>
                <w:sz w:val="20"/>
              </w:rPr>
            </w:pPr>
            <w:r w:rsidRPr="00AE0B65">
              <w:rPr>
                <w:rFonts w:hint="eastAsia"/>
                <w:i/>
                <w:sz w:val="20"/>
              </w:rPr>
              <w:t>Value</w:t>
            </w:r>
          </w:p>
        </w:tc>
      </w:tr>
      <w:tr w:rsidR="005A1DB2" w:rsidRPr="00AE0B65" w:rsidTr="00616670">
        <w:tc>
          <w:tcPr>
            <w:tcW w:w="3473" w:type="dxa"/>
            <w:shd w:val="clear" w:color="auto" w:fill="auto"/>
          </w:tcPr>
          <w:p w:rsidR="005A1DB2" w:rsidRPr="00AE0B65" w:rsidRDefault="005A1DB2" w:rsidP="00616670">
            <w:pPr>
              <w:rPr>
                <w:b/>
                <w:i/>
                <w:sz w:val="20"/>
                <w:lang w:eastAsia="ja-JP"/>
              </w:rPr>
            </w:pPr>
            <w:r w:rsidRPr="00AE0B65">
              <w:rPr>
                <w:rFonts w:hint="eastAsia"/>
                <w:b/>
                <w:i/>
                <w:sz w:val="20"/>
                <w:lang w:eastAsia="ja-JP"/>
              </w:rPr>
              <w:t>opMasterHeight</w:t>
            </w:r>
          </w:p>
        </w:tc>
        <w:tc>
          <w:tcPr>
            <w:tcW w:w="3492" w:type="dxa"/>
            <w:shd w:val="clear" w:color="auto" w:fill="auto"/>
          </w:tcPr>
          <w:p w:rsidR="005A1DB2" w:rsidRPr="00AE0B65" w:rsidRDefault="005A1DB2" w:rsidP="00616670">
            <w:pPr>
              <w:rPr>
                <w:b/>
                <w:i/>
                <w:sz w:val="20"/>
                <w:lang w:eastAsia="ja-JP"/>
              </w:rPr>
            </w:pPr>
            <w:r w:rsidRPr="00AE0B65">
              <w:rPr>
                <w:rFonts w:hint="eastAsia"/>
                <w:b/>
                <w:i/>
                <w:sz w:val="20"/>
                <w:lang w:eastAsia="ja-JP"/>
              </w:rPr>
              <w:t>REAL</w:t>
            </w:r>
          </w:p>
        </w:tc>
        <w:tc>
          <w:tcPr>
            <w:tcW w:w="2611" w:type="dxa"/>
            <w:shd w:val="clear" w:color="auto" w:fill="auto"/>
          </w:tcPr>
          <w:p w:rsidR="005A1DB2" w:rsidRPr="00AE0B65" w:rsidRDefault="005A1DB2" w:rsidP="00616670">
            <w:pPr>
              <w:rPr>
                <w:sz w:val="20"/>
              </w:rPr>
            </w:pPr>
            <w:r w:rsidRPr="00AE0B65">
              <w:rPr>
                <w:sz w:val="20"/>
              </w:rPr>
              <w:t xml:space="preserve">Shall be set to indicate </w:t>
            </w:r>
            <w:r w:rsidRPr="00AE0B65">
              <w:rPr>
                <w:rFonts w:hint="eastAsia"/>
                <w:sz w:val="20"/>
              </w:rPr>
              <w:t xml:space="preserve">the </w:t>
            </w:r>
            <w:r w:rsidRPr="00AE0B65">
              <w:rPr>
                <w:rFonts w:hint="eastAsia"/>
                <w:sz w:val="20"/>
                <w:lang w:eastAsia="ja-JP"/>
              </w:rPr>
              <w:t>height of master station, if available</w:t>
            </w:r>
          </w:p>
        </w:tc>
      </w:tr>
      <w:tr w:rsidR="005A1DB2" w:rsidRPr="00AE0B65" w:rsidTr="00616670">
        <w:tc>
          <w:tcPr>
            <w:tcW w:w="3473" w:type="dxa"/>
            <w:shd w:val="clear" w:color="auto" w:fill="auto"/>
          </w:tcPr>
          <w:p w:rsidR="005A1DB2" w:rsidRPr="00AE0B65" w:rsidRDefault="005A1DB2" w:rsidP="00616670">
            <w:pPr>
              <w:rPr>
                <w:b/>
                <w:i/>
                <w:sz w:val="20"/>
                <w:lang w:eastAsia="ja-JP"/>
              </w:rPr>
            </w:pPr>
            <w:r w:rsidRPr="00AE0B65">
              <w:rPr>
                <w:rFonts w:hint="eastAsia"/>
                <w:b/>
                <w:i/>
                <w:sz w:val="20"/>
                <w:lang w:eastAsia="ja-JP"/>
              </w:rPr>
              <w:t>opSlaveHeight</w:t>
            </w:r>
          </w:p>
        </w:tc>
        <w:tc>
          <w:tcPr>
            <w:tcW w:w="3492" w:type="dxa"/>
            <w:shd w:val="clear" w:color="auto" w:fill="auto"/>
          </w:tcPr>
          <w:p w:rsidR="005A1DB2" w:rsidRPr="00AE0B65" w:rsidRDefault="005A1DB2" w:rsidP="00616670">
            <w:pPr>
              <w:rPr>
                <w:b/>
                <w:i/>
                <w:sz w:val="20"/>
              </w:rPr>
            </w:pPr>
            <w:r w:rsidRPr="00AE0B65">
              <w:rPr>
                <w:rFonts w:hint="eastAsia"/>
                <w:b/>
                <w:i/>
                <w:sz w:val="20"/>
              </w:rPr>
              <w:t>REAL</w:t>
            </w:r>
          </w:p>
        </w:tc>
        <w:tc>
          <w:tcPr>
            <w:tcW w:w="2611" w:type="dxa"/>
            <w:shd w:val="clear" w:color="auto" w:fill="auto"/>
          </w:tcPr>
          <w:p w:rsidR="005A1DB2" w:rsidRPr="00AE0B65" w:rsidRDefault="005A1DB2" w:rsidP="00616670">
            <w:pPr>
              <w:rPr>
                <w:sz w:val="20"/>
              </w:rPr>
            </w:pPr>
            <w:r w:rsidRPr="00AE0B65">
              <w:rPr>
                <w:sz w:val="20"/>
              </w:rPr>
              <w:t xml:space="preserve">Shall be set to indicate </w:t>
            </w:r>
            <w:r w:rsidRPr="00AE0B65">
              <w:rPr>
                <w:rFonts w:hint="eastAsia"/>
                <w:sz w:val="20"/>
              </w:rPr>
              <w:t xml:space="preserve">the </w:t>
            </w:r>
            <w:r w:rsidRPr="00AE0B65">
              <w:rPr>
                <w:rFonts w:hint="eastAsia"/>
                <w:sz w:val="20"/>
                <w:lang w:eastAsia="ja-JP"/>
              </w:rPr>
              <w:t>height of slave station, if available</w:t>
            </w:r>
          </w:p>
        </w:tc>
      </w:tr>
      <w:tr w:rsidR="005A1DB2" w:rsidRPr="00AE0B65" w:rsidTr="00616670">
        <w:tc>
          <w:tcPr>
            <w:tcW w:w="3473" w:type="dxa"/>
            <w:shd w:val="clear" w:color="auto" w:fill="auto"/>
          </w:tcPr>
          <w:p w:rsidR="005A1DB2" w:rsidRPr="00AE0B65" w:rsidRDefault="005A1DB2" w:rsidP="00616670">
            <w:pPr>
              <w:rPr>
                <w:b/>
                <w:i/>
                <w:sz w:val="20"/>
                <w:lang w:eastAsia="ja-JP"/>
              </w:rPr>
            </w:pPr>
            <w:r w:rsidRPr="00AE0B65">
              <w:rPr>
                <w:rFonts w:hint="eastAsia"/>
                <w:b/>
                <w:i/>
                <w:sz w:val="20"/>
                <w:lang w:eastAsia="ja-JP"/>
              </w:rPr>
              <w:t>opTxPower</w:t>
            </w:r>
          </w:p>
        </w:tc>
        <w:tc>
          <w:tcPr>
            <w:tcW w:w="3492" w:type="dxa"/>
            <w:shd w:val="clear" w:color="auto" w:fill="auto"/>
          </w:tcPr>
          <w:p w:rsidR="005A1DB2" w:rsidRPr="00AE0B65" w:rsidRDefault="005A1DB2" w:rsidP="00616670">
            <w:pPr>
              <w:rPr>
                <w:b/>
                <w:i/>
                <w:sz w:val="20"/>
                <w:lang w:eastAsia="ja-JP"/>
              </w:rPr>
            </w:pPr>
            <w:r w:rsidRPr="00AE0B65">
              <w:rPr>
                <w:rFonts w:hint="eastAsia"/>
                <w:b/>
                <w:i/>
                <w:sz w:val="20"/>
                <w:lang w:eastAsia="ja-JP"/>
              </w:rPr>
              <w:t>REAL</w:t>
            </w:r>
          </w:p>
        </w:tc>
        <w:tc>
          <w:tcPr>
            <w:tcW w:w="2611" w:type="dxa"/>
            <w:shd w:val="clear" w:color="auto" w:fill="auto"/>
          </w:tcPr>
          <w:p w:rsidR="005A1DB2" w:rsidRPr="00AE0B65" w:rsidRDefault="005A1DB2" w:rsidP="00616670">
            <w:pPr>
              <w:rPr>
                <w:sz w:val="20"/>
              </w:rPr>
            </w:pPr>
            <w:r w:rsidRPr="00AE0B65">
              <w:rPr>
                <w:sz w:val="20"/>
              </w:rPr>
              <w:t xml:space="preserve">Shall be set to indicate </w:t>
            </w:r>
            <w:r w:rsidRPr="00AE0B65">
              <w:rPr>
                <w:rFonts w:hint="eastAsia"/>
                <w:sz w:val="20"/>
                <w:lang w:eastAsia="ja-JP"/>
              </w:rPr>
              <w:t xml:space="preserve">the maximum </w:t>
            </w:r>
            <w:r w:rsidRPr="00AE0B65">
              <w:rPr>
                <w:sz w:val="20"/>
                <w:lang w:eastAsia="ja-JP"/>
              </w:rPr>
              <w:t>transmission</w:t>
            </w:r>
            <w:r w:rsidRPr="00AE0B65">
              <w:rPr>
                <w:rFonts w:hint="eastAsia"/>
                <w:sz w:val="20"/>
                <w:lang w:eastAsia="ja-JP"/>
              </w:rPr>
              <w:t xml:space="preserve"> power level</w:t>
            </w:r>
            <w:r w:rsidRPr="00AE0B65">
              <w:rPr>
                <w:rFonts w:hint="eastAsia"/>
                <w:sz w:val="20"/>
              </w:rPr>
              <w:t xml:space="preserve"> if applicable.</w:t>
            </w:r>
          </w:p>
        </w:tc>
      </w:tr>
      <w:tr w:rsidR="005A1DB2" w:rsidRPr="00AE0B65" w:rsidTr="00616670">
        <w:tc>
          <w:tcPr>
            <w:tcW w:w="3473" w:type="dxa"/>
            <w:shd w:val="clear" w:color="auto" w:fill="auto"/>
          </w:tcPr>
          <w:p w:rsidR="005A1DB2" w:rsidRPr="00AE0B65" w:rsidRDefault="005A1DB2" w:rsidP="00616670">
            <w:pPr>
              <w:rPr>
                <w:b/>
                <w:i/>
                <w:sz w:val="20"/>
                <w:lang w:eastAsia="ja-JP"/>
              </w:rPr>
            </w:pPr>
            <w:r w:rsidRPr="00AE0B65">
              <w:rPr>
                <w:rFonts w:hint="eastAsia"/>
                <w:b/>
                <w:i/>
                <w:sz w:val="20"/>
                <w:lang w:eastAsia="ja-JP"/>
              </w:rPr>
              <w:t>aCLR</w:t>
            </w:r>
          </w:p>
        </w:tc>
        <w:tc>
          <w:tcPr>
            <w:tcW w:w="3492" w:type="dxa"/>
            <w:shd w:val="clear" w:color="auto" w:fill="auto"/>
          </w:tcPr>
          <w:p w:rsidR="005A1DB2" w:rsidRPr="00AE0B65" w:rsidRDefault="005A1DB2" w:rsidP="00616670">
            <w:pPr>
              <w:rPr>
                <w:b/>
                <w:i/>
                <w:sz w:val="20"/>
                <w:lang w:eastAsia="ja-JP"/>
              </w:rPr>
            </w:pPr>
            <w:r w:rsidRPr="00AE0B65">
              <w:rPr>
                <w:rFonts w:hint="eastAsia"/>
                <w:b/>
                <w:i/>
                <w:sz w:val="20"/>
                <w:lang w:eastAsia="ja-JP"/>
              </w:rPr>
              <w:t>REAL</w:t>
            </w:r>
          </w:p>
        </w:tc>
        <w:tc>
          <w:tcPr>
            <w:tcW w:w="2611" w:type="dxa"/>
            <w:shd w:val="clear" w:color="auto" w:fill="auto"/>
          </w:tcPr>
          <w:p w:rsidR="005A1DB2" w:rsidRPr="00AE0B65" w:rsidRDefault="005A1DB2" w:rsidP="00616670">
            <w:pPr>
              <w:rPr>
                <w:sz w:val="20"/>
                <w:lang w:eastAsia="ja-JP"/>
              </w:rPr>
            </w:pPr>
            <w:r w:rsidRPr="00AE0B65">
              <w:rPr>
                <w:rFonts w:hint="eastAsia"/>
                <w:sz w:val="20"/>
                <w:lang w:eastAsia="ja-JP"/>
              </w:rPr>
              <w:t xml:space="preserve">Adjacent Channel Leakage </w:t>
            </w:r>
            <w:r w:rsidRPr="00AE0B65">
              <w:rPr>
                <w:rFonts w:hint="eastAsia"/>
                <w:sz w:val="20"/>
                <w:lang w:eastAsia="ja-JP"/>
              </w:rPr>
              <w:lastRenderedPageBreak/>
              <w:t>Ratio</w:t>
            </w:r>
          </w:p>
        </w:tc>
      </w:tr>
      <w:tr w:rsidR="005A1DB2" w:rsidRPr="00AE0B65" w:rsidTr="00616670">
        <w:tc>
          <w:tcPr>
            <w:tcW w:w="3473" w:type="dxa"/>
            <w:shd w:val="clear" w:color="auto" w:fill="auto"/>
          </w:tcPr>
          <w:p w:rsidR="005A1DB2" w:rsidRPr="00AE0B65" w:rsidRDefault="005A1DB2" w:rsidP="00616670">
            <w:pPr>
              <w:rPr>
                <w:b/>
                <w:i/>
                <w:sz w:val="20"/>
                <w:lang w:eastAsia="ja-JP"/>
              </w:rPr>
            </w:pPr>
            <w:r w:rsidRPr="00AE0B65">
              <w:rPr>
                <w:rFonts w:hint="eastAsia"/>
                <w:b/>
                <w:i/>
                <w:sz w:val="20"/>
                <w:lang w:eastAsia="ja-JP"/>
              </w:rPr>
              <w:lastRenderedPageBreak/>
              <w:t>aCS</w:t>
            </w:r>
          </w:p>
        </w:tc>
        <w:tc>
          <w:tcPr>
            <w:tcW w:w="3492" w:type="dxa"/>
            <w:shd w:val="clear" w:color="auto" w:fill="auto"/>
          </w:tcPr>
          <w:p w:rsidR="005A1DB2" w:rsidRPr="00AE0B65" w:rsidRDefault="005A1DB2" w:rsidP="00616670">
            <w:pPr>
              <w:rPr>
                <w:b/>
                <w:i/>
                <w:sz w:val="20"/>
                <w:lang w:eastAsia="ja-JP"/>
              </w:rPr>
            </w:pPr>
            <w:r w:rsidRPr="00AE0B65">
              <w:rPr>
                <w:rFonts w:hint="eastAsia"/>
                <w:b/>
                <w:i/>
                <w:sz w:val="20"/>
                <w:lang w:eastAsia="ja-JP"/>
              </w:rPr>
              <w:t>REAL</w:t>
            </w:r>
          </w:p>
        </w:tc>
        <w:tc>
          <w:tcPr>
            <w:tcW w:w="2611" w:type="dxa"/>
            <w:shd w:val="clear" w:color="auto" w:fill="auto"/>
          </w:tcPr>
          <w:p w:rsidR="005A1DB2" w:rsidRPr="00AE0B65" w:rsidRDefault="005A1DB2" w:rsidP="00616670">
            <w:pPr>
              <w:rPr>
                <w:sz w:val="20"/>
                <w:lang w:eastAsia="ja-JP"/>
              </w:rPr>
            </w:pPr>
            <w:r w:rsidRPr="00AE0B65">
              <w:rPr>
                <w:rFonts w:hint="eastAsia"/>
                <w:sz w:val="20"/>
                <w:lang w:eastAsia="ja-JP"/>
              </w:rPr>
              <w:t>Adjacent Channel Selectivity</w:t>
            </w:r>
          </w:p>
        </w:tc>
      </w:tr>
      <w:tr w:rsidR="005A1DB2" w:rsidRPr="00AE0B65" w:rsidTr="00616670">
        <w:tc>
          <w:tcPr>
            <w:tcW w:w="3473" w:type="dxa"/>
            <w:shd w:val="clear" w:color="auto" w:fill="auto"/>
          </w:tcPr>
          <w:p w:rsidR="005A1DB2" w:rsidRPr="00AE0B65" w:rsidRDefault="005A1DB2" w:rsidP="00616670">
            <w:pPr>
              <w:jc w:val="both"/>
              <w:rPr>
                <w:b/>
                <w:i/>
                <w:sz w:val="20"/>
                <w:lang w:eastAsia="ja-JP"/>
              </w:rPr>
            </w:pPr>
            <w:r w:rsidRPr="00AE0B65">
              <w:rPr>
                <w:b/>
                <w:i/>
                <w:sz w:val="20"/>
                <w:lang w:eastAsia="ja-JP"/>
              </w:rPr>
              <w:t>guaranteedQoSOfBackhaulConnection</w:t>
            </w:r>
          </w:p>
        </w:tc>
        <w:tc>
          <w:tcPr>
            <w:tcW w:w="3492" w:type="dxa"/>
            <w:shd w:val="clear" w:color="auto" w:fill="auto"/>
          </w:tcPr>
          <w:p w:rsidR="005A1DB2" w:rsidRPr="00AE0B65" w:rsidRDefault="005A1DB2" w:rsidP="00616670">
            <w:pPr>
              <w:jc w:val="both"/>
              <w:rPr>
                <w:b/>
                <w:i/>
                <w:sz w:val="20"/>
                <w:lang w:eastAsia="ja-JP"/>
              </w:rPr>
            </w:pPr>
            <w:r w:rsidRPr="00AE0B65">
              <w:rPr>
                <w:b/>
                <w:i/>
                <w:sz w:val="20"/>
                <w:lang w:eastAsia="ja-JP"/>
              </w:rPr>
              <w:t>GuranteedQoSOfBackhaulConnection</w:t>
            </w:r>
          </w:p>
        </w:tc>
        <w:tc>
          <w:tcPr>
            <w:tcW w:w="2611" w:type="dxa"/>
            <w:shd w:val="clear" w:color="auto" w:fill="auto"/>
          </w:tcPr>
          <w:p w:rsidR="005A1DB2" w:rsidRPr="00AE0B65" w:rsidRDefault="005A1DB2" w:rsidP="00264A49">
            <w:pPr>
              <w:jc w:val="both"/>
              <w:rPr>
                <w:rFonts w:ascii="Arial" w:eastAsia="ＭＳ 明朝" w:hAnsi="Arial"/>
                <w:sz w:val="20"/>
                <w:lang w:eastAsia="ja-JP"/>
              </w:rPr>
            </w:pPr>
            <w:r w:rsidRPr="00AE0B65">
              <w:rPr>
                <w:sz w:val="20"/>
                <w:lang w:eastAsia="ja-JP"/>
              </w:rPr>
              <w:t xml:space="preserve">As specified in </w:t>
            </w:r>
            <w:r w:rsidR="00402FDF">
              <w:fldChar w:fldCharType="begin"/>
            </w:r>
            <w:r w:rsidR="00402FDF">
              <w:instrText xml:space="preserve"> REF _Ref369262055 \h  \* MERGEFORMAT </w:instrText>
            </w:r>
            <w:r w:rsidR="00402FDF">
              <w:fldChar w:fldCharType="separate"/>
            </w:r>
            <w:r w:rsidR="00722A57" w:rsidRPr="00AE0B65">
              <w:t xml:space="preserve">Table </w:t>
            </w:r>
            <w:r w:rsidR="00722A57" w:rsidRPr="00AE0B65">
              <w:rPr>
                <w:noProof/>
              </w:rPr>
              <w:t>6.19</w:t>
            </w:r>
            <w:r w:rsidR="00402FDF">
              <w:fldChar w:fldCharType="end"/>
            </w:r>
          </w:p>
        </w:tc>
      </w:tr>
    </w:tbl>
    <w:p w:rsidR="005A1DB2" w:rsidRPr="00AE0B65" w:rsidRDefault="005A1DB2" w:rsidP="005A1DB2">
      <w:pPr>
        <w:rPr>
          <w:lang w:eastAsia="ja-JP"/>
        </w:rPr>
      </w:pPr>
    </w:p>
    <w:p w:rsidR="005A1DB2" w:rsidRPr="00AE0B65" w:rsidRDefault="005A1DB2" w:rsidP="005A1DB2">
      <w:pPr>
        <w:rPr>
          <w:lang w:eastAsia="ja-JP"/>
        </w:rPr>
      </w:pPr>
    </w:p>
    <w:p w:rsidR="005A1DB2" w:rsidRPr="00AE0B65" w:rsidRDefault="005A1DB2" w:rsidP="005A1DB2">
      <w:pPr>
        <w:pStyle w:val="Caption"/>
      </w:pPr>
      <w:bookmarkStart w:id="16" w:name="_Ref369261947"/>
      <w:proofErr w:type="gramStart"/>
      <w:r w:rsidRPr="00AE0B65">
        <w:t xml:space="preserve">Table </w:t>
      </w:r>
      <w:r w:rsidR="0089332F">
        <w:fldChar w:fldCharType="begin"/>
      </w:r>
      <w:r w:rsidR="00D816C6">
        <w:instrText xml:space="preserve"> STYLEREF 1 \s </w:instrText>
      </w:r>
      <w:r w:rsidR="0089332F">
        <w:fldChar w:fldCharType="separate"/>
      </w:r>
      <w:r w:rsidRPr="00AE0B65">
        <w:rPr>
          <w:noProof/>
        </w:rPr>
        <w:t>6</w:t>
      </w:r>
      <w:r w:rsidR="0089332F">
        <w:rPr>
          <w:noProof/>
        </w:rPr>
        <w:fldChar w:fldCharType="end"/>
      </w:r>
      <w:r w:rsidRPr="00AE0B65">
        <w:t>.</w:t>
      </w:r>
      <w:proofErr w:type="gramEnd"/>
      <w:r w:rsidR="0089332F" w:rsidRPr="00AE0B65">
        <w:fldChar w:fldCharType="begin"/>
      </w:r>
      <w:r w:rsidR="00966210" w:rsidRPr="00AE0B65">
        <w:instrText xml:space="preserve"> SEQ Table \* ARABIC \s 1 </w:instrText>
      </w:r>
      <w:r w:rsidR="0089332F" w:rsidRPr="00AE0B65">
        <w:fldChar w:fldCharType="separate"/>
      </w:r>
      <w:r w:rsidRPr="00AE0B65">
        <w:rPr>
          <w:noProof/>
        </w:rPr>
        <w:t>16</w:t>
      </w:r>
      <w:r w:rsidR="0089332F" w:rsidRPr="00AE0B65">
        <w:rPr>
          <w:noProof/>
        </w:rPr>
        <w:fldChar w:fldCharType="end"/>
      </w:r>
      <w:bookmarkEnd w:id="16"/>
      <w:r w:rsidRPr="00AE0B65">
        <w:t xml:space="preserve"> – </w:t>
      </w:r>
      <w:proofErr w:type="spellStart"/>
      <w:r w:rsidR="007D5F76">
        <w:rPr>
          <w:rFonts w:hint="eastAsia"/>
          <w:lang w:eastAsia="ja-JP"/>
        </w:rPr>
        <w:t>L</w:t>
      </w:r>
      <w:r w:rsidRPr="00AE0B65">
        <w:t>istOfAvailableFrequencies</w:t>
      </w:r>
      <w:proofErr w:type="spellEnd"/>
      <w:r w:rsidRPr="00AE0B65">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3761"/>
        <w:gridCol w:w="2911"/>
      </w:tblGrid>
      <w:tr w:rsidR="005A1DB2" w:rsidRPr="00AE0B65" w:rsidTr="00616670">
        <w:tc>
          <w:tcPr>
            <w:tcW w:w="2973" w:type="dxa"/>
            <w:shd w:val="clear" w:color="auto" w:fill="auto"/>
          </w:tcPr>
          <w:p w:rsidR="005A1DB2" w:rsidRPr="00AE0B65" w:rsidRDefault="005A1DB2" w:rsidP="00616670">
            <w:pPr>
              <w:jc w:val="center"/>
              <w:rPr>
                <w:i/>
                <w:sz w:val="20"/>
              </w:rPr>
            </w:pPr>
            <w:r w:rsidRPr="00AE0B65">
              <w:rPr>
                <w:rFonts w:hint="eastAsia"/>
                <w:i/>
                <w:sz w:val="20"/>
              </w:rPr>
              <w:t>Parameter</w:t>
            </w:r>
          </w:p>
        </w:tc>
        <w:tc>
          <w:tcPr>
            <w:tcW w:w="3517" w:type="dxa"/>
            <w:shd w:val="clear" w:color="auto" w:fill="auto"/>
          </w:tcPr>
          <w:p w:rsidR="005A1DB2" w:rsidRPr="00AE0B65" w:rsidRDefault="005A1DB2" w:rsidP="00616670">
            <w:pPr>
              <w:jc w:val="center"/>
              <w:rPr>
                <w:i/>
                <w:sz w:val="20"/>
              </w:rPr>
            </w:pPr>
            <w:r w:rsidRPr="00AE0B65">
              <w:rPr>
                <w:rFonts w:hint="eastAsia"/>
                <w:i/>
                <w:sz w:val="20"/>
              </w:rPr>
              <w:t>Data type</w:t>
            </w:r>
          </w:p>
        </w:tc>
        <w:tc>
          <w:tcPr>
            <w:tcW w:w="3086" w:type="dxa"/>
            <w:shd w:val="clear" w:color="auto" w:fill="auto"/>
          </w:tcPr>
          <w:p w:rsidR="005A1DB2" w:rsidRPr="00AE0B65" w:rsidRDefault="005A1DB2" w:rsidP="00616670">
            <w:pPr>
              <w:jc w:val="center"/>
              <w:rPr>
                <w:i/>
                <w:sz w:val="20"/>
              </w:rPr>
            </w:pPr>
            <w:r w:rsidRPr="00AE0B65">
              <w:rPr>
                <w:rFonts w:hint="eastAsia"/>
                <w:i/>
                <w:sz w:val="20"/>
              </w:rPr>
              <w:t>Value</w:t>
            </w:r>
          </w:p>
        </w:tc>
      </w:tr>
      <w:tr w:rsidR="005A1DB2" w:rsidRPr="00AE0B65" w:rsidTr="00616670">
        <w:tc>
          <w:tcPr>
            <w:tcW w:w="2973" w:type="dxa"/>
            <w:shd w:val="clear" w:color="auto" w:fill="auto"/>
          </w:tcPr>
          <w:p w:rsidR="005A1DB2" w:rsidRPr="00AE0B65" w:rsidRDefault="005A1DB2" w:rsidP="00616670">
            <w:pPr>
              <w:rPr>
                <w:b/>
                <w:i/>
                <w:sz w:val="20"/>
              </w:rPr>
            </w:pPr>
            <w:r w:rsidRPr="00AE0B65">
              <w:rPr>
                <w:rFonts w:hint="eastAsia"/>
                <w:b/>
                <w:i/>
                <w:sz w:val="20"/>
              </w:rPr>
              <w:t>frequencyRange</w:t>
            </w:r>
          </w:p>
        </w:tc>
        <w:tc>
          <w:tcPr>
            <w:tcW w:w="3517" w:type="dxa"/>
            <w:shd w:val="clear" w:color="auto" w:fill="auto"/>
          </w:tcPr>
          <w:p w:rsidR="005A1DB2" w:rsidRPr="00AE0B65" w:rsidRDefault="005A1DB2" w:rsidP="00616670">
            <w:pPr>
              <w:rPr>
                <w:b/>
                <w:i/>
                <w:sz w:val="20"/>
              </w:rPr>
            </w:pPr>
            <w:r w:rsidRPr="00AE0B65">
              <w:rPr>
                <w:rFonts w:hint="eastAsia"/>
                <w:b/>
                <w:i/>
                <w:sz w:val="20"/>
              </w:rPr>
              <w:t>FrequencyRange</w:t>
            </w:r>
          </w:p>
        </w:tc>
        <w:tc>
          <w:tcPr>
            <w:tcW w:w="3086" w:type="dxa"/>
            <w:shd w:val="clear" w:color="auto" w:fill="auto"/>
          </w:tcPr>
          <w:p w:rsidR="005A1DB2" w:rsidRPr="00AE0B65" w:rsidRDefault="005A1DB2" w:rsidP="00616670">
            <w:pPr>
              <w:rPr>
                <w:sz w:val="20"/>
              </w:rPr>
            </w:pPr>
            <w:r w:rsidRPr="00AE0B65">
              <w:rPr>
                <w:sz w:val="20"/>
              </w:rPr>
              <w:t xml:space="preserve">Shall be set to indicate </w:t>
            </w:r>
            <w:r w:rsidRPr="00AE0B65">
              <w:rPr>
                <w:rFonts w:hint="eastAsia"/>
                <w:sz w:val="20"/>
              </w:rPr>
              <w:t xml:space="preserve">the </w:t>
            </w:r>
            <w:r w:rsidRPr="00AE0B65">
              <w:rPr>
                <w:sz w:val="20"/>
              </w:rPr>
              <w:t>available</w:t>
            </w:r>
            <w:r w:rsidRPr="00AE0B65">
              <w:rPr>
                <w:rFonts w:hint="eastAsia"/>
                <w:sz w:val="20"/>
              </w:rPr>
              <w:t xml:space="preserve"> frequency</w:t>
            </w:r>
            <w:r w:rsidRPr="00AE0B65">
              <w:rPr>
                <w:sz w:val="20"/>
              </w:rPr>
              <w:t xml:space="preserve"> range.</w:t>
            </w:r>
          </w:p>
        </w:tc>
      </w:tr>
      <w:tr w:rsidR="005A1DB2" w:rsidRPr="00AE0B65" w:rsidTr="00616670">
        <w:tc>
          <w:tcPr>
            <w:tcW w:w="2973" w:type="dxa"/>
            <w:shd w:val="clear" w:color="auto" w:fill="auto"/>
          </w:tcPr>
          <w:p w:rsidR="005A1DB2" w:rsidRPr="00AE0B65" w:rsidRDefault="005A1DB2" w:rsidP="00616670">
            <w:pPr>
              <w:rPr>
                <w:b/>
                <w:i/>
                <w:sz w:val="20"/>
              </w:rPr>
            </w:pPr>
            <w:r w:rsidRPr="00AE0B65">
              <w:rPr>
                <w:rFonts w:hint="eastAsia"/>
                <w:b/>
                <w:i/>
                <w:sz w:val="20"/>
              </w:rPr>
              <w:t>txPowerLimit</w:t>
            </w:r>
          </w:p>
        </w:tc>
        <w:tc>
          <w:tcPr>
            <w:tcW w:w="3517" w:type="dxa"/>
            <w:shd w:val="clear" w:color="auto" w:fill="auto"/>
          </w:tcPr>
          <w:p w:rsidR="005A1DB2" w:rsidRPr="00AE0B65" w:rsidRDefault="005A1DB2" w:rsidP="00616670">
            <w:pPr>
              <w:rPr>
                <w:b/>
                <w:i/>
                <w:sz w:val="20"/>
              </w:rPr>
            </w:pPr>
            <w:r w:rsidRPr="00AE0B65">
              <w:rPr>
                <w:rFonts w:hint="eastAsia"/>
                <w:b/>
                <w:i/>
                <w:sz w:val="20"/>
              </w:rPr>
              <w:t>REAL</w:t>
            </w:r>
          </w:p>
        </w:tc>
        <w:tc>
          <w:tcPr>
            <w:tcW w:w="3086" w:type="dxa"/>
            <w:shd w:val="clear" w:color="auto" w:fill="auto"/>
          </w:tcPr>
          <w:p w:rsidR="005A1DB2" w:rsidRPr="00AE0B65" w:rsidRDefault="005A1DB2" w:rsidP="00616670">
            <w:pPr>
              <w:rPr>
                <w:sz w:val="20"/>
              </w:rPr>
            </w:pPr>
            <w:r w:rsidRPr="00AE0B65">
              <w:rPr>
                <w:sz w:val="20"/>
              </w:rPr>
              <w:t>Shall be set to indicate the p</w:t>
            </w:r>
            <w:r w:rsidRPr="00AE0B65">
              <w:rPr>
                <w:rFonts w:hint="eastAsia"/>
                <w:sz w:val="20"/>
              </w:rPr>
              <w:t>ower limit in th</w:t>
            </w:r>
            <w:r w:rsidRPr="00AE0B65">
              <w:rPr>
                <w:sz w:val="20"/>
              </w:rPr>
              <w:t>e</w:t>
            </w:r>
            <w:r w:rsidRPr="00AE0B65">
              <w:rPr>
                <w:rFonts w:hint="eastAsia"/>
                <w:sz w:val="20"/>
              </w:rPr>
              <w:t xml:space="preserve"> </w:t>
            </w:r>
            <w:r w:rsidRPr="00AE0B65">
              <w:rPr>
                <w:sz w:val="20"/>
              </w:rPr>
              <w:t>available</w:t>
            </w:r>
            <w:r w:rsidRPr="00AE0B65">
              <w:rPr>
                <w:rFonts w:hint="eastAsia"/>
                <w:sz w:val="20"/>
              </w:rPr>
              <w:t xml:space="preserve"> frequenc</w:t>
            </w:r>
            <w:r w:rsidRPr="00AE0B65">
              <w:rPr>
                <w:sz w:val="20"/>
              </w:rPr>
              <w:t>y range.</w:t>
            </w:r>
          </w:p>
        </w:tc>
      </w:tr>
      <w:tr w:rsidR="005A1DB2" w:rsidRPr="00AE0B65" w:rsidTr="00616670">
        <w:tc>
          <w:tcPr>
            <w:tcW w:w="2973" w:type="dxa"/>
            <w:shd w:val="clear" w:color="auto" w:fill="auto"/>
          </w:tcPr>
          <w:p w:rsidR="005A1DB2" w:rsidRPr="00AE0B65" w:rsidRDefault="005A1DB2" w:rsidP="00616670">
            <w:pPr>
              <w:rPr>
                <w:b/>
                <w:i/>
                <w:sz w:val="20"/>
              </w:rPr>
            </w:pPr>
            <w:r w:rsidRPr="00AE0B65">
              <w:rPr>
                <w:rFonts w:hint="eastAsia"/>
                <w:b/>
                <w:i/>
                <w:sz w:val="20"/>
              </w:rPr>
              <w:t>availableStartTime</w:t>
            </w:r>
          </w:p>
        </w:tc>
        <w:tc>
          <w:tcPr>
            <w:tcW w:w="3517" w:type="dxa"/>
            <w:shd w:val="clear" w:color="auto" w:fill="auto"/>
          </w:tcPr>
          <w:p w:rsidR="005A1DB2" w:rsidRPr="00AE0B65" w:rsidRDefault="005A1DB2" w:rsidP="00616670">
            <w:pPr>
              <w:rPr>
                <w:b/>
                <w:i/>
                <w:sz w:val="20"/>
              </w:rPr>
            </w:pPr>
            <w:r w:rsidRPr="00AE0B65">
              <w:rPr>
                <w:b/>
                <w:i/>
                <w:sz w:val="20"/>
              </w:rPr>
              <w:t>GeneralizedTime</w:t>
            </w:r>
          </w:p>
        </w:tc>
        <w:tc>
          <w:tcPr>
            <w:tcW w:w="3086" w:type="dxa"/>
            <w:shd w:val="clear" w:color="auto" w:fill="auto"/>
          </w:tcPr>
          <w:p w:rsidR="005A1DB2" w:rsidRPr="00AE0B65" w:rsidRDefault="005A1DB2" w:rsidP="00616670">
            <w:pPr>
              <w:rPr>
                <w:sz w:val="20"/>
              </w:rPr>
            </w:pPr>
            <w:r w:rsidRPr="00AE0B65">
              <w:rPr>
                <w:sz w:val="20"/>
              </w:rPr>
              <w:t xml:space="preserve">Shall be set to indicate </w:t>
            </w:r>
            <w:r w:rsidRPr="00AE0B65">
              <w:rPr>
                <w:rFonts w:hint="eastAsia"/>
                <w:sz w:val="20"/>
              </w:rPr>
              <w:t>start</w:t>
            </w:r>
            <w:r w:rsidRPr="00AE0B65">
              <w:rPr>
                <w:sz w:val="20"/>
              </w:rPr>
              <w:t xml:space="preserve"> </w:t>
            </w:r>
            <w:r w:rsidRPr="00AE0B65">
              <w:rPr>
                <w:rFonts w:hint="eastAsia"/>
                <w:sz w:val="20"/>
              </w:rPr>
              <w:t xml:space="preserve">time of the </w:t>
            </w:r>
            <w:r w:rsidRPr="00AE0B65">
              <w:rPr>
                <w:sz w:val="20"/>
              </w:rPr>
              <w:t>available</w:t>
            </w:r>
            <w:r w:rsidRPr="00AE0B65">
              <w:rPr>
                <w:rFonts w:hint="eastAsia"/>
                <w:sz w:val="20"/>
              </w:rPr>
              <w:t xml:space="preserve"> frequency</w:t>
            </w:r>
            <w:r w:rsidRPr="00AE0B65">
              <w:rPr>
                <w:sz w:val="20"/>
              </w:rPr>
              <w:t xml:space="preserve"> range</w:t>
            </w:r>
            <w:r w:rsidRPr="00AE0B65">
              <w:rPr>
                <w:rFonts w:hint="eastAsia"/>
                <w:sz w:val="20"/>
              </w:rPr>
              <w:t xml:space="preserve"> if applicable.</w:t>
            </w:r>
          </w:p>
        </w:tc>
      </w:tr>
      <w:tr w:rsidR="005A1DB2" w:rsidRPr="00AE0B65" w:rsidTr="00616670">
        <w:tc>
          <w:tcPr>
            <w:tcW w:w="2973" w:type="dxa"/>
            <w:shd w:val="clear" w:color="auto" w:fill="auto"/>
          </w:tcPr>
          <w:p w:rsidR="005A1DB2" w:rsidRPr="00AE0B65" w:rsidRDefault="005A1DB2" w:rsidP="00616670">
            <w:pPr>
              <w:rPr>
                <w:b/>
                <w:i/>
                <w:sz w:val="20"/>
              </w:rPr>
            </w:pPr>
            <w:r w:rsidRPr="00AE0B65">
              <w:rPr>
                <w:rFonts w:hint="eastAsia"/>
                <w:b/>
                <w:i/>
                <w:sz w:val="20"/>
              </w:rPr>
              <w:t>availableDuration</w:t>
            </w:r>
          </w:p>
        </w:tc>
        <w:tc>
          <w:tcPr>
            <w:tcW w:w="3517" w:type="dxa"/>
            <w:shd w:val="clear" w:color="auto" w:fill="auto"/>
          </w:tcPr>
          <w:p w:rsidR="005A1DB2" w:rsidRPr="00AE0B65" w:rsidRDefault="005A1DB2" w:rsidP="00616670">
            <w:pPr>
              <w:rPr>
                <w:b/>
                <w:i/>
                <w:sz w:val="20"/>
              </w:rPr>
            </w:pPr>
            <w:r w:rsidRPr="00AE0B65">
              <w:rPr>
                <w:rFonts w:hint="eastAsia"/>
                <w:b/>
                <w:i/>
                <w:sz w:val="20"/>
              </w:rPr>
              <w:t>REAL</w:t>
            </w:r>
          </w:p>
        </w:tc>
        <w:tc>
          <w:tcPr>
            <w:tcW w:w="3086" w:type="dxa"/>
            <w:shd w:val="clear" w:color="auto" w:fill="auto"/>
          </w:tcPr>
          <w:p w:rsidR="005A1DB2" w:rsidRPr="00AE0B65" w:rsidRDefault="005A1DB2" w:rsidP="00616670">
            <w:pPr>
              <w:rPr>
                <w:sz w:val="20"/>
              </w:rPr>
            </w:pPr>
            <w:r w:rsidRPr="00AE0B65">
              <w:rPr>
                <w:sz w:val="20"/>
              </w:rPr>
              <w:t xml:space="preserve">Shall be set to indicate </w:t>
            </w:r>
            <w:r w:rsidRPr="00AE0B65">
              <w:rPr>
                <w:rFonts w:hint="eastAsia"/>
                <w:sz w:val="20"/>
              </w:rPr>
              <w:t xml:space="preserve">duration of the </w:t>
            </w:r>
            <w:r w:rsidRPr="00AE0B65">
              <w:rPr>
                <w:sz w:val="20"/>
              </w:rPr>
              <w:t>available</w:t>
            </w:r>
            <w:r w:rsidRPr="00AE0B65">
              <w:rPr>
                <w:rFonts w:hint="eastAsia"/>
                <w:sz w:val="20"/>
              </w:rPr>
              <w:t xml:space="preserve"> frequency</w:t>
            </w:r>
            <w:r w:rsidRPr="00AE0B65">
              <w:rPr>
                <w:sz w:val="20"/>
              </w:rPr>
              <w:t xml:space="preserve"> range</w:t>
            </w:r>
            <w:r w:rsidRPr="00AE0B65">
              <w:rPr>
                <w:rFonts w:hint="eastAsia"/>
                <w:sz w:val="20"/>
              </w:rPr>
              <w:t xml:space="preserve"> if applicable.</w:t>
            </w:r>
          </w:p>
        </w:tc>
      </w:tr>
      <w:tr w:rsidR="005A1DB2" w:rsidRPr="00AE0B65" w:rsidTr="00616670">
        <w:tc>
          <w:tcPr>
            <w:tcW w:w="2973" w:type="dxa"/>
            <w:shd w:val="clear" w:color="auto" w:fill="auto"/>
          </w:tcPr>
          <w:p w:rsidR="005A1DB2" w:rsidRPr="00AE0B65" w:rsidRDefault="005A1DB2" w:rsidP="00616670">
            <w:pPr>
              <w:rPr>
                <w:b/>
                <w:i/>
                <w:sz w:val="20"/>
                <w:lang w:eastAsia="ja-JP"/>
              </w:rPr>
            </w:pPr>
            <w:r w:rsidRPr="00AE0B65">
              <w:rPr>
                <w:rFonts w:hint="eastAsia"/>
                <w:b/>
                <w:i/>
                <w:sz w:val="20"/>
                <w:lang w:eastAsia="ja-JP"/>
              </w:rPr>
              <w:t>aggInterfControlParam</w:t>
            </w:r>
          </w:p>
        </w:tc>
        <w:tc>
          <w:tcPr>
            <w:tcW w:w="3517" w:type="dxa"/>
            <w:shd w:val="clear" w:color="auto" w:fill="auto"/>
          </w:tcPr>
          <w:p w:rsidR="005A1DB2" w:rsidRPr="00AE0B65" w:rsidRDefault="005A1DB2" w:rsidP="00616670">
            <w:pPr>
              <w:rPr>
                <w:b/>
                <w:i/>
                <w:sz w:val="20"/>
                <w:lang w:eastAsia="ja-JP"/>
              </w:rPr>
            </w:pPr>
            <w:r w:rsidRPr="00AE0B65">
              <w:rPr>
                <w:rFonts w:hint="eastAsia"/>
                <w:b/>
                <w:i/>
                <w:sz w:val="20"/>
                <w:lang w:eastAsia="ja-JP"/>
              </w:rPr>
              <w:t>AggregatedInterferenceControlParameters</w:t>
            </w:r>
          </w:p>
        </w:tc>
        <w:tc>
          <w:tcPr>
            <w:tcW w:w="3086" w:type="dxa"/>
            <w:shd w:val="clear" w:color="auto" w:fill="auto"/>
          </w:tcPr>
          <w:p w:rsidR="005A1DB2" w:rsidRPr="00AE0B65" w:rsidRDefault="005A1DB2" w:rsidP="00264A49">
            <w:pPr>
              <w:rPr>
                <w:sz w:val="20"/>
                <w:lang w:eastAsia="ja-JP"/>
              </w:rPr>
            </w:pPr>
            <w:r w:rsidRPr="00AE0B65">
              <w:rPr>
                <w:rFonts w:hint="eastAsia"/>
                <w:sz w:val="20"/>
                <w:lang w:eastAsia="ja-JP"/>
              </w:rPr>
              <w:t xml:space="preserve">As specified in </w:t>
            </w:r>
            <w:r w:rsidR="00402FDF">
              <w:fldChar w:fldCharType="begin"/>
            </w:r>
            <w:r w:rsidR="00402FDF">
              <w:instrText xml:space="preserve"> REF _Ref369262070 \h  \* MERGEFORMAT </w:instrText>
            </w:r>
            <w:r w:rsidR="00402FDF">
              <w:fldChar w:fldCharType="separate"/>
            </w:r>
            <w:r w:rsidR="00722A57" w:rsidRPr="00AE0B65">
              <w:t xml:space="preserve">Table </w:t>
            </w:r>
            <w:r w:rsidR="00722A57" w:rsidRPr="00AE0B65">
              <w:rPr>
                <w:noProof/>
              </w:rPr>
              <w:t>6.17</w:t>
            </w:r>
            <w:r w:rsidR="00402FDF">
              <w:fldChar w:fldCharType="end"/>
            </w:r>
            <w:r w:rsidR="0089332F" w:rsidRPr="00AE0B65">
              <w:rPr>
                <w:sz w:val="20"/>
                <w:lang w:eastAsia="ja-JP"/>
              </w:rPr>
              <w:fldChar w:fldCharType="begin"/>
            </w:r>
            <w:r w:rsidRPr="00AE0B65">
              <w:rPr>
                <w:sz w:val="20"/>
                <w:lang w:eastAsia="ja-JP"/>
              </w:rPr>
              <w:instrText xml:space="preserve"> </w:instrText>
            </w:r>
            <w:r w:rsidRPr="00AE0B65">
              <w:rPr>
                <w:rFonts w:hint="eastAsia"/>
                <w:sz w:val="20"/>
                <w:lang w:eastAsia="ja-JP"/>
              </w:rPr>
              <w:instrText>REF _Ref369180807 \h</w:instrText>
            </w:r>
            <w:r w:rsidRPr="00AE0B65">
              <w:rPr>
                <w:sz w:val="20"/>
                <w:lang w:eastAsia="ja-JP"/>
              </w:rPr>
              <w:instrText xml:space="preserve"> </w:instrText>
            </w:r>
            <w:r w:rsidR="00AE0B65">
              <w:rPr>
                <w:sz w:val="20"/>
                <w:lang w:eastAsia="ja-JP"/>
              </w:rPr>
              <w:instrText xml:space="preserve"> \* MERGEFORMAT </w:instrText>
            </w:r>
            <w:r w:rsidR="0089332F" w:rsidRPr="00AE0B65">
              <w:rPr>
                <w:sz w:val="20"/>
                <w:lang w:eastAsia="ja-JP"/>
              </w:rPr>
            </w:r>
            <w:r w:rsidR="0089332F" w:rsidRPr="00AE0B65">
              <w:rPr>
                <w:sz w:val="20"/>
                <w:lang w:eastAsia="ja-JP"/>
              </w:rPr>
              <w:fldChar w:fldCharType="end"/>
            </w:r>
          </w:p>
        </w:tc>
      </w:tr>
    </w:tbl>
    <w:p w:rsidR="005A1DB2" w:rsidRPr="00AE0B65" w:rsidRDefault="005A1DB2" w:rsidP="005A1DB2">
      <w:pPr>
        <w:pStyle w:val="IEEEStdsParagraph"/>
      </w:pPr>
    </w:p>
    <w:p w:rsidR="005A1DB2" w:rsidRPr="00AE0B65" w:rsidRDefault="005A1DB2" w:rsidP="005A1DB2">
      <w:pPr>
        <w:pStyle w:val="Caption"/>
      </w:pPr>
      <w:bookmarkStart w:id="17" w:name="_Ref369262070"/>
      <w:proofErr w:type="gramStart"/>
      <w:r w:rsidRPr="00AE0B65">
        <w:t xml:space="preserve">Table </w:t>
      </w:r>
      <w:r w:rsidR="0089332F">
        <w:fldChar w:fldCharType="begin"/>
      </w:r>
      <w:r w:rsidR="00D816C6">
        <w:instrText xml:space="preserve"> STYLEREF 1 \s </w:instrText>
      </w:r>
      <w:r w:rsidR="0089332F">
        <w:fldChar w:fldCharType="separate"/>
      </w:r>
      <w:r w:rsidRPr="00AE0B65">
        <w:rPr>
          <w:noProof/>
        </w:rPr>
        <w:t>6</w:t>
      </w:r>
      <w:r w:rsidR="0089332F">
        <w:rPr>
          <w:noProof/>
        </w:rPr>
        <w:fldChar w:fldCharType="end"/>
      </w:r>
      <w:r w:rsidRPr="00AE0B65">
        <w:t>.</w:t>
      </w:r>
      <w:proofErr w:type="gramEnd"/>
      <w:r w:rsidR="0089332F">
        <w:fldChar w:fldCharType="begin"/>
      </w:r>
      <w:r w:rsidR="00D816C6">
        <w:instrText xml:space="preserve"> SEQ Table \* ARABIC \s 1 </w:instrText>
      </w:r>
      <w:r w:rsidR="0089332F">
        <w:fldChar w:fldCharType="separate"/>
      </w:r>
      <w:r w:rsidRPr="00AE0B65">
        <w:rPr>
          <w:noProof/>
        </w:rPr>
        <w:t>17</w:t>
      </w:r>
      <w:r w:rsidR="0089332F">
        <w:rPr>
          <w:noProof/>
        </w:rPr>
        <w:fldChar w:fldCharType="end"/>
      </w:r>
      <w:bookmarkEnd w:id="17"/>
      <w:r w:rsidRPr="00AE0B65">
        <w:t xml:space="preserve"> – </w:t>
      </w:r>
      <w:r w:rsidRPr="00AE0B65">
        <w:rPr>
          <w:rFonts w:hint="eastAsia"/>
          <w:lang w:eastAsia="ja-JP"/>
        </w:rPr>
        <w:t>AggregatedInterferenceControlParameters</w:t>
      </w:r>
      <w:r w:rsidRPr="00AE0B65">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5A1DB2" w:rsidRPr="00AE0B65" w:rsidTr="00616670">
        <w:tc>
          <w:tcPr>
            <w:tcW w:w="2973" w:type="dxa"/>
            <w:shd w:val="clear" w:color="auto" w:fill="auto"/>
          </w:tcPr>
          <w:p w:rsidR="005A1DB2" w:rsidRPr="00AE0B65" w:rsidRDefault="005A1DB2" w:rsidP="00616670">
            <w:pPr>
              <w:jc w:val="center"/>
              <w:rPr>
                <w:i/>
                <w:sz w:val="20"/>
              </w:rPr>
            </w:pPr>
            <w:r w:rsidRPr="00AE0B65">
              <w:rPr>
                <w:rFonts w:hint="eastAsia"/>
                <w:i/>
                <w:sz w:val="20"/>
              </w:rPr>
              <w:t>Parameter</w:t>
            </w:r>
          </w:p>
        </w:tc>
        <w:tc>
          <w:tcPr>
            <w:tcW w:w="3517" w:type="dxa"/>
            <w:shd w:val="clear" w:color="auto" w:fill="auto"/>
          </w:tcPr>
          <w:p w:rsidR="005A1DB2" w:rsidRPr="00AE0B65" w:rsidRDefault="005A1DB2" w:rsidP="00616670">
            <w:pPr>
              <w:jc w:val="center"/>
              <w:rPr>
                <w:i/>
                <w:sz w:val="20"/>
              </w:rPr>
            </w:pPr>
            <w:r w:rsidRPr="00AE0B65">
              <w:rPr>
                <w:rFonts w:hint="eastAsia"/>
                <w:i/>
                <w:sz w:val="20"/>
              </w:rPr>
              <w:t>Data type</w:t>
            </w:r>
          </w:p>
        </w:tc>
        <w:tc>
          <w:tcPr>
            <w:tcW w:w="3086" w:type="dxa"/>
            <w:shd w:val="clear" w:color="auto" w:fill="auto"/>
          </w:tcPr>
          <w:p w:rsidR="005A1DB2" w:rsidRPr="00AE0B65" w:rsidRDefault="005A1DB2" w:rsidP="00616670">
            <w:pPr>
              <w:jc w:val="center"/>
              <w:rPr>
                <w:i/>
                <w:sz w:val="20"/>
              </w:rPr>
            </w:pPr>
            <w:r w:rsidRPr="00AE0B65">
              <w:rPr>
                <w:rFonts w:hint="eastAsia"/>
                <w:i/>
                <w:sz w:val="20"/>
              </w:rPr>
              <w:t>Value</w:t>
            </w:r>
          </w:p>
        </w:tc>
      </w:tr>
      <w:tr w:rsidR="005A1DB2" w:rsidRPr="00AE0B65" w:rsidTr="00616670">
        <w:tc>
          <w:tcPr>
            <w:tcW w:w="2973" w:type="dxa"/>
            <w:shd w:val="clear" w:color="auto" w:fill="auto"/>
          </w:tcPr>
          <w:p w:rsidR="005A1DB2" w:rsidRPr="00AE0B65" w:rsidRDefault="005A1DB2" w:rsidP="00616670">
            <w:pPr>
              <w:rPr>
                <w:b/>
                <w:i/>
                <w:sz w:val="20"/>
                <w:lang w:eastAsia="ja-JP"/>
              </w:rPr>
            </w:pPr>
            <w:r w:rsidRPr="00AE0B65">
              <w:rPr>
                <w:rFonts w:hint="eastAsia"/>
                <w:b/>
                <w:i/>
                <w:sz w:val="20"/>
                <w:lang w:eastAsia="ja-JP"/>
              </w:rPr>
              <w:t>referencePointID</w:t>
            </w:r>
          </w:p>
        </w:tc>
        <w:tc>
          <w:tcPr>
            <w:tcW w:w="3517" w:type="dxa"/>
            <w:shd w:val="clear" w:color="auto" w:fill="auto"/>
          </w:tcPr>
          <w:p w:rsidR="005A1DB2" w:rsidRPr="00AE0B65" w:rsidRDefault="005A1DB2" w:rsidP="00616670">
            <w:pPr>
              <w:rPr>
                <w:b/>
                <w:i/>
                <w:sz w:val="20"/>
                <w:lang w:eastAsia="ja-JP"/>
              </w:rPr>
            </w:pPr>
            <w:r w:rsidRPr="00AE0B65">
              <w:rPr>
                <w:rFonts w:hint="eastAsia"/>
                <w:b/>
                <w:i/>
                <w:sz w:val="20"/>
                <w:lang w:eastAsia="ja-JP"/>
              </w:rPr>
              <w:t>INTEGER</w:t>
            </w:r>
          </w:p>
        </w:tc>
        <w:tc>
          <w:tcPr>
            <w:tcW w:w="3086" w:type="dxa"/>
            <w:shd w:val="clear" w:color="auto" w:fill="auto"/>
          </w:tcPr>
          <w:p w:rsidR="005A1DB2" w:rsidRPr="00AE0B65" w:rsidRDefault="005A1DB2" w:rsidP="00616670">
            <w:pPr>
              <w:rPr>
                <w:sz w:val="20"/>
                <w:lang w:eastAsia="ja-JP"/>
              </w:rPr>
            </w:pPr>
            <w:r w:rsidRPr="00AE0B65">
              <w:rPr>
                <w:rFonts w:hint="eastAsia"/>
                <w:sz w:val="20"/>
                <w:lang w:eastAsia="ja-JP"/>
              </w:rPr>
              <w:t xml:space="preserve">Reference point ID to be protected in </w:t>
            </w:r>
            <w:r w:rsidRPr="00AE0B65">
              <w:rPr>
                <w:sz w:val="20"/>
                <w:lang w:eastAsia="ja-JP"/>
              </w:rPr>
              <w:t>controlling</w:t>
            </w:r>
            <w:r w:rsidRPr="00AE0B65">
              <w:rPr>
                <w:rFonts w:hint="eastAsia"/>
                <w:sz w:val="20"/>
                <w:lang w:eastAsia="ja-JP"/>
              </w:rPr>
              <w:t xml:space="preserve"> aggregated interference from the other WSO(s)</w:t>
            </w:r>
          </w:p>
        </w:tc>
      </w:tr>
      <w:tr w:rsidR="005A1DB2" w:rsidRPr="00AE0B65" w:rsidTr="00616670">
        <w:tc>
          <w:tcPr>
            <w:tcW w:w="2973" w:type="dxa"/>
            <w:shd w:val="clear" w:color="auto" w:fill="auto"/>
          </w:tcPr>
          <w:p w:rsidR="005A1DB2" w:rsidRPr="00AE0B65" w:rsidRDefault="005A1DB2" w:rsidP="00616670">
            <w:pPr>
              <w:rPr>
                <w:b/>
                <w:i/>
                <w:sz w:val="20"/>
                <w:lang w:eastAsia="ja-JP"/>
              </w:rPr>
            </w:pPr>
            <w:r w:rsidRPr="00AE0B65">
              <w:rPr>
                <w:rFonts w:hint="eastAsia"/>
                <w:b/>
                <w:i/>
                <w:sz w:val="20"/>
                <w:lang w:eastAsia="ja-JP"/>
              </w:rPr>
              <w:t>geolocation</w:t>
            </w:r>
          </w:p>
        </w:tc>
        <w:tc>
          <w:tcPr>
            <w:tcW w:w="3517" w:type="dxa"/>
            <w:shd w:val="clear" w:color="auto" w:fill="auto"/>
          </w:tcPr>
          <w:p w:rsidR="005A1DB2" w:rsidRPr="00AE0B65" w:rsidRDefault="005A1DB2" w:rsidP="00616670">
            <w:pPr>
              <w:rPr>
                <w:b/>
                <w:i/>
                <w:sz w:val="20"/>
                <w:lang w:eastAsia="ja-JP"/>
              </w:rPr>
            </w:pPr>
            <w:r w:rsidRPr="00AE0B65">
              <w:rPr>
                <w:rFonts w:hint="eastAsia"/>
                <w:b/>
                <w:i/>
                <w:sz w:val="20"/>
                <w:lang w:eastAsia="ja-JP"/>
              </w:rPr>
              <w:t>Geolocation</w:t>
            </w:r>
          </w:p>
        </w:tc>
        <w:tc>
          <w:tcPr>
            <w:tcW w:w="3086" w:type="dxa"/>
            <w:shd w:val="clear" w:color="auto" w:fill="auto"/>
          </w:tcPr>
          <w:p w:rsidR="005A1DB2" w:rsidRPr="00AE0B65" w:rsidRDefault="005A1DB2" w:rsidP="00616670">
            <w:pPr>
              <w:rPr>
                <w:sz w:val="20"/>
                <w:lang w:eastAsia="ja-JP"/>
              </w:rPr>
            </w:pPr>
            <w:r w:rsidRPr="00AE0B65">
              <w:rPr>
                <w:rFonts w:hint="eastAsia"/>
                <w:sz w:val="20"/>
                <w:lang w:eastAsia="ja-JP"/>
              </w:rPr>
              <w:t>Geolocation information of the reference point ID</w:t>
            </w:r>
          </w:p>
        </w:tc>
      </w:tr>
      <w:tr w:rsidR="005A1DB2" w:rsidRPr="00AE0B65" w:rsidTr="00616670">
        <w:tc>
          <w:tcPr>
            <w:tcW w:w="2973" w:type="dxa"/>
            <w:shd w:val="clear" w:color="auto" w:fill="auto"/>
          </w:tcPr>
          <w:p w:rsidR="005A1DB2" w:rsidRPr="00AE0B65" w:rsidRDefault="005A1DB2" w:rsidP="00616670">
            <w:pPr>
              <w:rPr>
                <w:b/>
                <w:i/>
                <w:sz w:val="20"/>
                <w:lang w:eastAsia="ja-JP"/>
              </w:rPr>
            </w:pPr>
            <w:r w:rsidRPr="00AE0B65">
              <w:rPr>
                <w:rFonts w:hint="eastAsia"/>
                <w:b/>
                <w:i/>
                <w:sz w:val="20"/>
                <w:lang w:eastAsia="ja-JP"/>
              </w:rPr>
              <w:t>aCS</w:t>
            </w:r>
          </w:p>
        </w:tc>
        <w:tc>
          <w:tcPr>
            <w:tcW w:w="3517" w:type="dxa"/>
            <w:shd w:val="clear" w:color="auto" w:fill="auto"/>
          </w:tcPr>
          <w:p w:rsidR="005A1DB2" w:rsidRPr="00AE0B65" w:rsidRDefault="005A1DB2" w:rsidP="00616670">
            <w:pPr>
              <w:rPr>
                <w:b/>
                <w:i/>
                <w:sz w:val="20"/>
                <w:lang w:eastAsia="ja-JP"/>
              </w:rPr>
            </w:pPr>
            <w:r w:rsidRPr="00AE0B65">
              <w:rPr>
                <w:rFonts w:hint="eastAsia"/>
                <w:b/>
                <w:i/>
                <w:sz w:val="20"/>
                <w:lang w:eastAsia="ja-JP"/>
              </w:rPr>
              <w:t>REAL</w:t>
            </w:r>
          </w:p>
        </w:tc>
        <w:tc>
          <w:tcPr>
            <w:tcW w:w="3086" w:type="dxa"/>
            <w:shd w:val="clear" w:color="auto" w:fill="auto"/>
          </w:tcPr>
          <w:p w:rsidR="005A1DB2" w:rsidRPr="00AE0B65" w:rsidRDefault="005A1DB2" w:rsidP="00616670">
            <w:pPr>
              <w:rPr>
                <w:sz w:val="20"/>
                <w:lang w:eastAsia="ja-JP"/>
              </w:rPr>
            </w:pPr>
            <w:r w:rsidRPr="00AE0B65">
              <w:rPr>
                <w:sz w:val="20"/>
                <w:lang w:eastAsia="ja-JP"/>
              </w:rPr>
              <w:t>A</w:t>
            </w:r>
            <w:r w:rsidRPr="00AE0B65">
              <w:rPr>
                <w:rFonts w:hint="eastAsia"/>
                <w:sz w:val="20"/>
                <w:lang w:eastAsia="ja-JP"/>
              </w:rPr>
              <w:t>djacent Channel Selectivity of the reception to be protected at the reference point if available</w:t>
            </w:r>
          </w:p>
        </w:tc>
      </w:tr>
      <w:tr w:rsidR="005A1DB2" w:rsidRPr="00AE0B65" w:rsidTr="00616670">
        <w:tc>
          <w:tcPr>
            <w:tcW w:w="2973" w:type="dxa"/>
            <w:shd w:val="clear" w:color="auto" w:fill="auto"/>
          </w:tcPr>
          <w:p w:rsidR="005A1DB2" w:rsidRPr="00AE0B65" w:rsidRDefault="005A1DB2" w:rsidP="00616670">
            <w:pPr>
              <w:rPr>
                <w:b/>
                <w:i/>
                <w:sz w:val="20"/>
                <w:lang w:eastAsia="ja-JP"/>
              </w:rPr>
            </w:pPr>
            <w:r w:rsidRPr="00AE0B65">
              <w:rPr>
                <w:rFonts w:hint="eastAsia"/>
                <w:b/>
                <w:i/>
                <w:sz w:val="20"/>
                <w:lang w:eastAsia="ja-JP"/>
              </w:rPr>
              <w:t>aCLR</w:t>
            </w:r>
          </w:p>
        </w:tc>
        <w:tc>
          <w:tcPr>
            <w:tcW w:w="3517" w:type="dxa"/>
            <w:shd w:val="clear" w:color="auto" w:fill="auto"/>
          </w:tcPr>
          <w:p w:rsidR="005A1DB2" w:rsidRPr="00AE0B65" w:rsidRDefault="005A1DB2" w:rsidP="00616670">
            <w:pPr>
              <w:rPr>
                <w:b/>
                <w:i/>
                <w:sz w:val="20"/>
                <w:lang w:eastAsia="ja-JP"/>
              </w:rPr>
            </w:pPr>
            <w:r w:rsidRPr="00AE0B65">
              <w:rPr>
                <w:rFonts w:hint="eastAsia"/>
                <w:b/>
                <w:i/>
                <w:sz w:val="20"/>
                <w:lang w:eastAsia="ja-JP"/>
              </w:rPr>
              <w:t>REAL</w:t>
            </w:r>
          </w:p>
        </w:tc>
        <w:tc>
          <w:tcPr>
            <w:tcW w:w="3086" w:type="dxa"/>
            <w:shd w:val="clear" w:color="auto" w:fill="auto"/>
          </w:tcPr>
          <w:p w:rsidR="005A1DB2" w:rsidRPr="00AE0B65" w:rsidRDefault="005A1DB2" w:rsidP="00616670">
            <w:pPr>
              <w:rPr>
                <w:sz w:val="20"/>
                <w:lang w:eastAsia="ja-JP"/>
              </w:rPr>
            </w:pPr>
            <w:r w:rsidRPr="00AE0B65">
              <w:rPr>
                <w:rFonts w:hint="eastAsia"/>
                <w:sz w:val="20"/>
                <w:lang w:eastAsia="ja-JP"/>
              </w:rPr>
              <w:t>Referenced adjacent channel leakage ratio if available</w:t>
            </w:r>
          </w:p>
        </w:tc>
      </w:tr>
      <w:tr w:rsidR="005A1DB2" w:rsidRPr="00AE0B65" w:rsidTr="00616670">
        <w:tc>
          <w:tcPr>
            <w:tcW w:w="2973" w:type="dxa"/>
            <w:shd w:val="clear" w:color="auto" w:fill="auto"/>
          </w:tcPr>
          <w:p w:rsidR="005A1DB2" w:rsidRPr="00AE0B65" w:rsidRDefault="005A1DB2" w:rsidP="00616670">
            <w:pPr>
              <w:rPr>
                <w:b/>
                <w:i/>
                <w:sz w:val="20"/>
                <w:lang w:eastAsia="ja-JP"/>
              </w:rPr>
            </w:pPr>
            <w:r w:rsidRPr="00AE0B65">
              <w:rPr>
                <w:rFonts w:hint="eastAsia"/>
                <w:b/>
                <w:i/>
                <w:sz w:val="20"/>
                <w:lang w:eastAsia="ja-JP"/>
              </w:rPr>
              <w:t>antennaHeight</w:t>
            </w:r>
          </w:p>
        </w:tc>
        <w:tc>
          <w:tcPr>
            <w:tcW w:w="3517" w:type="dxa"/>
            <w:shd w:val="clear" w:color="auto" w:fill="auto"/>
          </w:tcPr>
          <w:p w:rsidR="005A1DB2" w:rsidRPr="00AE0B65" w:rsidRDefault="005A1DB2" w:rsidP="00616670">
            <w:pPr>
              <w:rPr>
                <w:b/>
                <w:i/>
                <w:sz w:val="20"/>
                <w:lang w:eastAsia="ja-JP"/>
              </w:rPr>
            </w:pPr>
            <w:r w:rsidRPr="00AE0B65">
              <w:rPr>
                <w:rFonts w:hint="eastAsia"/>
                <w:b/>
                <w:i/>
                <w:sz w:val="20"/>
                <w:lang w:eastAsia="ja-JP"/>
              </w:rPr>
              <w:t>REAL</w:t>
            </w:r>
          </w:p>
        </w:tc>
        <w:tc>
          <w:tcPr>
            <w:tcW w:w="3086" w:type="dxa"/>
            <w:shd w:val="clear" w:color="auto" w:fill="auto"/>
          </w:tcPr>
          <w:p w:rsidR="005A1DB2" w:rsidRPr="00AE0B65" w:rsidRDefault="005A1DB2" w:rsidP="00616670">
            <w:pPr>
              <w:rPr>
                <w:sz w:val="20"/>
                <w:lang w:eastAsia="ja-JP"/>
              </w:rPr>
            </w:pPr>
            <w:r w:rsidRPr="00AE0B65">
              <w:rPr>
                <w:rFonts w:hint="eastAsia"/>
                <w:sz w:val="20"/>
                <w:lang w:eastAsia="ja-JP"/>
              </w:rPr>
              <w:t>Potential antenna height of the reception to be protected if available</w:t>
            </w:r>
          </w:p>
        </w:tc>
      </w:tr>
      <w:tr w:rsidR="005A1DB2" w:rsidRPr="00AE0B65" w:rsidTr="00616670">
        <w:tc>
          <w:tcPr>
            <w:tcW w:w="2973" w:type="dxa"/>
            <w:shd w:val="clear" w:color="auto" w:fill="auto"/>
          </w:tcPr>
          <w:p w:rsidR="005A1DB2" w:rsidRPr="00AE0B65" w:rsidRDefault="005A1DB2" w:rsidP="00616670">
            <w:pPr>
              <w:rPr>
                <w:b/>
                <w:i/>
                <w:sz w:val="20"/>
                <w:lang w:eastAsia="ja-JP"/>
              </w:rPr>
            </w:pPr>
            <w:r w:rsidRPr="00AE0B65">
              <w:rPr>
                <w:rFonts w:hint="eastAsia"/>
                <w:b/>
                <w:i/>
                <w:sz w:val="20"/>
                <w:lang w:eastAsia="ja-JP"/>
              </w:rPr>
              <w:t>antennaGain</w:t>
            </w:r>
          </w:p>
        </w:tc>
        <w:tc>
          <w:tcPr>
            <w:tcW w:w="3517" w:type="dxa"/>
            <w:shd w:val="clear" w:color="auto" w:fill="auto"/>
          </w:tcPr>
          <w:p w:rsidR="005A1DB2" w:rsidRPr="00AE0B65" w:rsidRDefault="005A1DB2" w:rsidP="00616670">
            <w:pPr>
              <w:rPr>
                <w:b/>
                <w:i/>
                <w:sz w:val="20"/>
                <w:lang w:eastAsia="ja-JP"/>
              </w:rPr>
            </w:pPr>
            <w:r w:rsidRPr="00AE0B65">
              <w:rPr>
                <w:rFonts w:hint="eastAsia"/>
                <w:b/>
                <w:i/>
                <w:sz w:val="20"/>
                <w:lang w:eastAsia="ja-JP"/>
              </w:rPr>
              <w:t>REAL</w:t>
            </w:r>
          </w:p>
        </w:tc>
        <w:tc>
          <w:tcPr>
            <w:tcW w:w="3086" w:type="dxa"/>
            <w:shd w:val="clear" w:color="auto" w:fill="auto"/>
          </w:tcPr>
          <w:p w:rsidR="005A1DB2" w:rsidRPr="00AE0B65" w:rsidRDefault="005A1DB2" w:rsidP="00616670">
            <w:pPr>
              <w:rPr>
                <w:sz w:val="20"/>
                <w:lang w:eastAsia="ja-JP"/>
              </w:rPr>
            </w:pPr>
            <w:r w:rsidRPr="00AE0B65">
              <w:rPr>
                <w:rFonts w:hint="eastAsia"/>
                <w:sz w:val="20"/>
                <w:lang w:eastAsia="ja-JP"/>
              </w:rPr>
              <w:t>Potential antenna gain of the reception to be protected at the reference point if available</w:t>
            </w:r>
          </w:p>
        </w:tc>
      </w:tr>
      <w:tr w:rsidR="005A1DB2" w:rsidRPr="00AE0B65" w:rsidTr="00616670">
        <w:tc>
          <w:tcPr>
            <w:tcW w:w="2973" w:type="dxa"/>
            <w:shd w:val="clear" w:color="auto" w:fill="auto"/>
          </w:tcPr>
          <w:p w:rsidR="005A1DB2" w:rsidRPr="00AE0B65" w:rsidRDefault="007D5F76" w:rsidP="00616670">
            <w:pPr>
              <w:rPr>
                <w:b/>
                <w:i/>
                <w:sz w:val="20"/>
                <w:lang w:eastAsia="ja-JP"/>
              </w:rPr>
            </w:pPr>
            <w:r>
              <w:rPr>
                <w:rFonts w:hint="eastAsia"/>
                <w:b/>
                <w:i/>
                <w:sz w:val="20"/>
                <w:lang w:eastAsia="ja-JP"/>
              </w:rPr>
              <w:t>p</w:t>
            </w:r>
            <w:r w:rsidR="005A1DB2" w:rsidRPr="00AE0B65">
              <w:rPr>
                <w:rFonts w:hint="eastAsia"/>
                <w:b/>
                <w:i/>
                <w:sz w:val="20"/>
                <w:lang w:eastAsia="ja-JP"/>
              </w:rPr>
              <w:t>rotection ratio</w:t>
            </w:r>
          </w:p>
        </w:tc>
        <w:tc>
          <w:tcPr>
            <w:tcW w:w="3517" w:type="dxa"/>
            <w:shd w:val="clear" w:color="auto" w:fill="auto"/>
          </w:tcPr>
          <w:p w:rsidR="005A1DB2" w:rsidRPr="00AE0B65" w:rsidRDefault="005A1DB2" w:rsidP="00616670">
            <w:pPr>
              <w:rPr>
                <w:b/>
                <w:i/>
                <w:sz w:val="20"/>
                <w:lang w:eastAsia="ja-JP"/>
              </w:rPr>
            </w:pPr>
            <w:r w:rsidRPr="00AE0B65">
              <w:rPr>
                <w:rFonts w:hint="eastAsia"/>
                <w:b/>
                <w:i/>
                <w:sz w:val="20"/>
                <w:lang w:eastAsia="ja-JP"/>
              </w:rPr>
              <w:t>REAL</w:t>
            </w:r>
          </w:p>
        </w:tc>
        <w:tc>
          <w:tcPr>
            <w:tcW w:w="3086" w:type="dxa"/>
            <w:shd w:val="clear" w:color="auto" w:fill="auto"/>
          </w:tcPr>
          <w:p w:rsidR="005A1DB2" w:rsidRPr="00AE0B65" w:rsidRDefault="005A1DB2" w:rsidP="00616670">
            <w:pPr>
              <w:rPr>
                <w:sz w:val="20"/>
                <w:lang w:eastAsia="ja-JP"/>
              </w:rPr>
            </w:pPr>
            <w:r w:rsidRPr="00AE0B65">
              <w:rPr>
                <w:rFonts w:hint="eastAsia"/>
                <w:sz w:val="20"/>
                <w:lang w:eastAsia="ja-JP"/>
              </w:rPr>
              <w:t>Protection ratio of the reception to be protected at the reference point for the frequency if available</w:t>
            </w:r>
          </w:p>
        </w:tc>
      </w:tr>
    </w:tbl>
    <w:p w:rsidR="005A1DB2" w:rsidRPr="00AE0B65" w:rsidRDefault="005A1DB2" w:rsidP="005A1DB2">
      <w:pPr>
        <w:pStyle w:val="IEEEStdsParagraph"/>
      </w:pPr>
    </w:p>
    <w:p w:rsidR="0006322B" w:rsidRPr="00AE0B65" w:rsidRDefault="0006322B" w:rsidP="0006322B">
      <w:pPr>
        <w:pStyle w:val="Caption"/>
      </w:pPr>
      <w:bookmarkStart w:id="18" w:name="_Ref346213684"/>
      <w:proofErr w:type="gramStart"/>
      <w:r w:rsidRPr="00AE0B65">
        <w:t xml:space="preserve">Table </w:t>
      </w:r>
      <w:r w:rsidR="0089332F">
        <w:fldChar w:fldCharType="begin"/>
      </w:r>
      <w:r w:rsidR="00D816C6">
        <w:instrText xml:space="preserve"> STYLEREF 1 \s </w:instrText>
      </w:r>
      <w:r w:rsidR="0089332F">
        <w:fldChar w:fldCharType="separate"/>
      </w:r>
      <w:r w:rsidRPr="00AE0B65">
        <w:rPr>
          <w:noProof/>
        </w:rPr>
        <w:t>6</w:t>
      </w:r>
      <w:r w:rsidR="0089332F">
        <w:rPr>
          <w:noProof/>
        </w:rPr>
        <w:fldChar w:fldCharType="end"/>
      </w:r>
      <w:r w:rsidRPr="00AE0B65">
        <w:t>.</w:t>
      </w:r>
      <w:proofErr w:type="gramEnd"/>
      <w:r w:rsidR="0089332F" w:rsidRPr="00AE0B65">
        <w:fldChar w:fldCharType="begin"/>
      </w:r>
      <w:r w:rsidR="00966210" w:rsidRPr="00AE0B65">
        <w:instrText xml:space="preserve"> SEQ Table \* ARABIC \s 1 </w:instrText>
      </w:r>
      <w:r w:rsidR="0089332F" w:rsidRPr="00AE0B65">
        <w:fldChar w:fldCharType="separate"/>
      </w:r>
      <w:r w:rsidRPr="00AE0B65">
        <w:rPr>
          <w:noProof/>
        </w:rPr>
        <w:t>18</w:t>
      </w:r>
      <w:r w:rsidR="0089332F" w:rsidRPr="00AE0B65">
        <w:rPr>
          <w:noProof/>
        </w:rPr>
        <w:fldChar w:fldCharType="end"/>
      </w:r>
      <w:bookmarkEnd w:id="18"/>
      <w:r w:rsidRPr="00AE0B65">
        <w:t xml:space="preserve"> – </w:t>
      </w:r>
      <w:proofErr w:type="spellStart"/>
      <w:r w:rsidRPr="00AE0B65">
        <w:t>OperatingFrequenc</w:t>
      </w:r>
      <w:r w:rsidR="007D5F76">
        <w:rPr>
          <w:rFonts w:hint="eastAsia"/>
          <w:lang w:eastAsia="ja-JP"/>
        </w:rPr>
        <w:t>y</w:t>
      </w:r>
      <w:proofErr w:type="spellEnd"/>
      <w:r w:rsidRPr="00AE0B65">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3"/>
        <w:gridCol w:w="3049"/>
        <w:gridCol w:w="2644"/>
      </w:tblGrid>
      <w:tr w:rsidR="0006322B" w:rsidRPr="00AE0B65" w:rsidTr="00616670">
        <w:tc>
          <w:tcPr>
            <w:tcW w:w="3883" w:type="dxa"/>
            <w:shd w:val="clear" w:color="auto" w:fill="auto"/>
          </w:tcPr>
          <w:p w:rsidR="0006322B" w:rsidRPr="00AE0B65" w:rsidRDefault="0006322B" w:rsidP="00616670">
            <w:pPr>
              <w:jc w:val="center"/>
              <w:rPr>
                <w:i/>
                <w:sz w:val="20"/>
              </w:rPr>
            </w:pPr>
            <w:r w:rsidRPr="00AE0B65">
              <w:rPr>
                <w:rFonts w:hint="eastAsia"/>
                <w:i/>
                <w:sz w:val="20"/>
              </w:rPr>
              <w:t>Parameter</w:t>
            </w:r>
          </w:p>
        </w:tc>
        <w:tc>
          <w:tcPr>
            <w:tcW w:w="3049" w:type="dxa"/>
            <w:shd w:val="clear" w:color="auto" w:fill="auto"/>
          </w:tcPr>
          <w:p w:rsidR="0006322B" w:rsidRPr="00AE0B65" w:rsidRDefault="0006322B" w:rsidP="00616670">
            <w:pPr>
              <w:jc w:val="center"/>
              <w:rPr>
                <w:i/>
                <w:sz w:val="20"/>
              </w:rPr>
            </w:pPr>
            <w:r w:rsidRPr="00AE0B65">
              <w:rPr>
                <w:rFonts w:hint="eastAsia"/>
                <w:i/>
                <w:sz w:val="20"/>
              </w:rPr>
              <w:t>Data type</w:t>
            </w:r>
          </w:p>
        </w:tc>
        <w:tc>
          <w:tcPr>
            <w:tcW w:w="2644" w:type="dxa"/>
            <w:shd w:val="clear" w:color="auto" w:fill="auto"/>
          </w:tcPr>
          <w:p w:rsidR="0006322B" w:rsidRPr="00AE0B65" w:rsidRDefault="0006322B" w:rsidP="00616670">
            <w:pPr>
              <w:jc w:val="center"/>
              <w:rPr>
                <w:i/>
                <w:sz w:val="20"/>
              </w:rPr>
            </w:pPr>
            <w:r w:rsidRPr="00AE0B65">
              <w:rPr>
                <w:rFonts w:hint="eastAsia"/>
                <w:i/>
                <w:sz w:val="20"/>
              </w:rPr>
              <w:t>Value</w:t>
            </w:r>
          </w:p>
        </w:tc>
      </w:tr>
      <w:tr w:rsidR="0006322B" w:rsidRPr="00AE0B65" w:rsidTr="00616670">
        <w:tc>
          <w:tcPr>
            <w:tcW w:w="3883" w:type="dxa"/>
            <w:shd w:val="clear" w:color="auto" w:fill="auto"/>
          </w:tcPr>
          <w:p w:rsidR="0006322B" w:rsidRPr="00AE0B65" w:rsidRDefault="0006322B" w:rsidP="00616670">
            <w:pPr>
              <w:rPr>
                <w:b/>
                <w:i/>
                <w:sz w:val="20"/>
              </w:rPr>
            </w:pPr>
            <w:r w:rsidRPr="00AE0B65">
              <w:rPr>
                <w:b/>
                <w:i/>
                <w:sz w:val="20"/>
              </w:rPr>
              <w:t>frequencyRange</w:t>
            </w:r>
          </w:p>
        </w:tc>
        <w:tc>
          <w:tcPr>
            <w:tcW w:w="3049" w:type="dxa"/>
            <w:shd w:val="clear" w:color="auto" w:fill="auto"/>
          </w:tcPr>
          <w:p w:rsidR="0006322B" w:rsidRPr="00AE0B65" w:rsidRDefault="0006322B" w:rsidP="00616670">
            <w:pPr>
              <w:rPr>
                <w:b/>
                <w:i/>
                <w:sz w:val="20"/>
              </w:rPr>
            </w:pPr>
            <w:r w:rsidRPr="00AE0B65">
              <w:rPr>
                <w:b/>
                <w:i/>
                <w:sz w:val="20"/>
              </w:rPr>
              <w:t>FrequenyRange</w:t>
            </w:r>
          </w:p>
        </w:tc>
        <w:tc>
          <w:tcPr>
            <w:tcW w:w="2644" w:type="dxa"/>
            <w:shd w:val="clear" w:color="auto" w:fill="auto"/>
          </w:tcPr>
          <w:p w:rsidR="0006322B" w:rsidRPr="00AE0B65" w:rsidRDefault="0006322B" w:rsidP="00616670">
            <w:pPr>
              <w:rPr>
                <w:sz w:val="20"/>
              </w:rPr>
            </w:pPr>
            <w:r w:rsidRPr="00AE0B65">
              <w:rPr>
                <w:sz w:val="20"/>
              </w:rPr>
              <w:t xml:space="preserve">Shall be set to indicate the frequency range in which the WSO currently operates. </w:t>
            </w:r>
          </w:p>
        </w:tc>
      </w:tr>
      <w:tr w:rsidR="0006322B" w:rsidRPr="00AE0B65" w:rsidTr="00616670">
        <w:tc>
          <w:tcPr>
            <w:tcW w:w="3883" w:type="dxa"/>
            <w:shd w:val="clear" w:color="auto" w:fill="auto"/>
          </w:tcPr>
          <w:p w:rsidR="0006322B" w:rsidRPr="00AE0B65" w:rsidRDefault="0006322B" w:rsidP="00616670">
            <w:pPr>
              <w:rPr>
                <w:b/>
                <w:i/>
                <w:sz w:val="20"/>
              </w:rPr>
            </w:pPr>
            <w:r w:rsidRPr="00AE0B65">
              <w:rPr>
                <w:b/>
                <w:i/>
                <w:sz w:val="20"/>
              </w:rPr>
              <w:t>o</w:t>
            </w:r>
            <w:r w:rsidRPr="00AE0B65">
              <w:rPr>
                <w:rFonts w:hint="eastAsia"/>
                <w:b/>
                <w:i/>
                <w:sz w:val="20"/>
              </w:rPr>
              <w:t>ccupancy</w:t>
            </w:r>
          </w:p>
        </w:tc>
        <w:tc>
          <w:tcPr>
            <w:tcW w:w="3049" w:type="dxa"/>
            <w:shd w:val="clear" w:color="auto" w:fill="auto"/>
          </w:tcPr>
          <w:p w:rsidR="0006322B" w:rsidRPr="00AE0B65" w:rsidRDefault="0006322B" w:rsidP="00616670">
            <w:pPr>
              <w:rPr>
                <w:b/>
                <w:i/>
                <w:sz w:val="20"/>
              </w:rPr>
            </w:pPr>
            <w:r w:rsidRPr="00AE0B65">
              <w:rPr>
                <w:rFonts w:hint="eastAsia"/>
                <w:b/>
                <w:i/>
                <w:sz w:val="20"/>
              </w:rPr>
              <w:t>REAL</w:t>
            </w:r>
          </w:p>
        </w:tc>
        <w:tc>
          <w:tcPr>
            <w:tcW w:w="2644" w:type="dxa"/>
            <w:shd w:val="clear" w:color="auto" w:fill="auto"/>
          </w:tcPr>
          <w:p w:rsidR="0006322B" w:rsidRPr="00AE0B65" w:rsidRDefault="0006322B" w:rsidP="00616670">
            <w:pPr>
              <w:rPr>
                <w:sz w:val="20"/>
              </w:rPr>
            </w:pPr>
            <w:r w:rsidRPr="00AE0B65">
              <w:rPr>
                <w:sz w:val="20"/>
              </w:rPr>
              <w:t>Optionally present. If present</w:t>
            </w:r>
            <w:r w:rsidRPr="00AE0B65">
              <w:rPr>
                <w:rFonts w:hint="eastAsia"/>
                <w:sz w:val="20"/>
              </w:rPr>
              <w:t xml:space="preserve">, this parameter </w:t>
            </w:r>
            <w:r w:rsidRPr="00AE0B65">
              <w:rPr>
                <w:sz w:val="20"/>
              </w:rPr>
              <w:t>shall be set to indicate occupancy of the WSO frequency range.</w:t>
            </w:r>
          </w:p>
        </w:tc>
      </w:tr>
    </w:tbl>
    <w:p w:rsidR="0006322B" w:rsidRPr="00AE0B65" w:rsidRDefault="0006322B" w:rsidP="0006322B">
      <w:pPr>
        <w:pStyle w:val="IEEEStdsParagraph"/>
      </w:pPr>
    </w:p>
    <w:p w:rsidR="005A1DB2" w:rsidRPr="00AE0B65" w:rsidRDefault="005A1DB2" w:rsidP="005A1DB2">
      <w:pPr>
        <w:rPr>
          <w:lang w:eastAsia="ja-JP"/>
        </w:rPr>
      </w:pPr>
    </w:p>
    <w:p w:rsidR="005A1DB2" w:rsidRPr="00AE0B65" w:rsidRDefault="005A1DB2" w:rsidP="005A1DB2">
      <w:pPr>
        <w:pStyle w:val="Caption"/>
      </w:pPr>
      <w:bookmarkStart w:id="19" w:name="_Ref369262055"/>
      <w:proofErr w:type="gramStart"/>
      <w:r w:rsidRPr="00AE0B65">
        <w:t xml:space="preserve">Table </w:t>
      </w:r>
      <w:r w:rsidR="0089332F">
        <w:fldChar w:fldCharType="begin"/>
      </w:r>
      <w:r w:rsidR="00D816C6">
        <w:instrText xml:space="preserve"> STYLEREF 1 \s </w:instrText>
      </w:r>
      <w:r w:rsidR="0089332F">
        <w:fldChar w:fldCharType="separate"/>
      </w:r>
      <w:r w:rsidRPr="00AE0B65">
        <w:rPr>
          <w:noProof/>
        </w:rPr>
        <w:t>6</w:t>
      </w:r>
      <w:r w:rsidR="0089332F">
        <w:rPr>
          <w:noProof/>
        </w:rPr>
        <w:fldChar w:fldCharType="end"/>
      </w:r>
      <w:r w:rsidRPr="00AE0B65">
        <w:t>.</w:t>
      </w:r>
      <w:proofErr w:type="gramEnd"/>
      <w:r w:rsidR="0089332F">
        <w:fldChar w:fldCharType="begin"/>
      </w:r>
      <w:r w:rsidR="00D816C6">
        <w:instrText xml:space="preserve"> SEQ Table \* ARABIC \s 1 </w:instrText>
      </w:r>
      <w:r w:rsidR="0089332F">
        <w:fldChar w:fldCharType="separate"/>
      </w:r>
      <w:r w:rsidR="003B310F" w:rsidRPr="00AE0B65">
        <w:rPr>
          <w:noProof/>
        </w:rPr>
        <w:t>19</w:t>
      </w:r>
      <w:r w:rsidR="0089332F">
        <w:rPr>
          <w:noProof/>
        </w:rPr>
        <w:fldChar w:fldCharType="end"/>
      </w:r>
      <w:bookmarkEnd w:id="19"/>
      <w:r w:rsidRPr="00AE0B65">
        <w:t xml:space="preserve"> – </w:t>
      </w:r>
      <w:r w:rsidRPr="00AE0B65">
        <w:rPr>
          <w:lang w:eastAsia="ja-JP"/>
        </w:rPr>
        <w:t>QuranteedQoSOfBackhaulConnection</w:t>
      </w:r>
      <w:r w:rsidRPr="00AE0B65">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5A1DB2" w:rsidRPr="00AE0B65" w:rsidTr="00616670">
        <w:tc>
          <w:tcPr>
            <w:tcW w:w="2973" w:type="dxa"/>
            <w:shd w:val="clear" w:color="auto" w:fill="auto"/>
          </w:tcPr>
          <w:p w:rsidR="005A1DB2" w:rsidRPr="00AE0B65" w:rsidRDefault="005A1DB2" w:rsidP="00616670">
            <w:pPr>
              <w:jc w:val="center"/>
              <w:rPr>
                <w:i/>
                <w:sz w:val="20"/>
              </w:rPr>
            </w:pPr>
            <w:r w:rsidRPr="00AE0B65">
              <w:rPr>
                <w:rFonts w:hint="eastAsia"/>
                <w:i/>
                <w:sz w:val="20"/>
              </w:rPr>
              <w:lastRenderedPageBreak/>
              <w:t>Parameter</w:t>
            </w:r>
          </w:p>
        </w:tc>
        <w:tc>
          <w:tcPr>
            <w:tcW w:w="3517" w:type="dxa"/>
            <w:shd w:val="clear" w:color="auto" w:fill="auto"/>
          </w:tcPr>
          <w:p w:rsidR="005A1DB2" w:rsidRPr="00AE0B65" w:rsidRDefault="005A1DB2" w:rsidP="00616670">
            <w:pPr>
              <w:jc w:val="center"/>
              <w:rPr>
                <w:i/>
                <w:sz w:val="20"/>
              </w:rPr>
            </w:pPr>
            <w:r w:rsidRPr="00AE0B65">
              <w:rPr>
                <w:rFonts w:hint="eastAsia"/>
                <w:i/>
                <w:sz w:val="20"/>
              </w:rPr>
              <w:t>Data type</w:t>
            </w:r>
          </w:p>
        </w:tc>
        <w:tc>
          <w:tcPr>
            <w:tcW w:w="3086" w:type="dxa"/>
            <w:shd w:val="clear" w:color="auto" w:fill="auto"/>
          </w:tcPr>
          <w:p w:rsidR="005A1DB2" w:rsidRPr="00AE0B65" w:rsidRDefault="005A1DB2" w:rsidP="00616670">
            <w:pPr>
              <w:jc w:val="center"/>
              <w:rPr>
                <w:i/>
                <w:sz w:val="20"/>
              </w:rPr>
            </w:pPr>
            <w:r w:rsidRPr="00AE0B65">
              <w:rPr>
                <w:rFonts w:hint="eastAsia"/>
                <w:i/>
                <w:sz w:val="20"/>
              </w:rPr>
              <w:t>Value</w:t>
            </w:r>
          </w:p>
        </w:tc>
      </w:tr>
      <w:tr w:rsidR="005A1DB2" w:rsidRPr="00AE0B65" w:rsidTr="00616670">
        <w:tc>
          <w:tcPr>
            <w:tcW w:w="2973" w:type="dxa"/>
            <w:shd w:val="clear" w:color="auto" w:fill="auto"/>
          </w:tcPr>
          <w:p w:rsidR="005A1DB2" w:rsidRPr="00AE0B65" w:rsidRDefault="005A1DB2" w:rsidP="00616670">
            <w:pPr>
              <w:rPr>
                <w:b/>
                <w:i/>
                <w:sz w:val="20"/>
                <w:lang w:eastAsia="ja-JP"/>
              </w:rPr>
            </w:pPr>
            <w:r w:rsidRPr="00AE0B65">
              <w:rPr>
                <w:rFonts w:hint="eastAsia"/>
                <w:b/>
                <w:i/>
                <w:sz w:val="20"/>
                <w:lang w:eastAsia="ja-JP"/>
              </w:rPr>
              <w:t>backhaulTypeID</w:t>
            </w:r>
          </w:p>
        </w:tc>
        <w:tc>
          <w:tcPr>
            <w:tcW w:w="3517" w:type="dxa"/>
            <w:shd w:val="clear" w:color="auto" w:fill="auto"/>
          </w:tcPr>
          <w:p w:rsidR="005A1DB2" w:rsidRPr="00AE0B65" w:rsidRDefault="005A1DB2" w:rsidP="00616670">
            <w:pPr>
              <w:rPr>
                <w:b/>
                <w:i/>
                <w:sz w:val="20"/>
                <w:lang w:eastAsia="ja-JP"/>
              </w:rPr>
            </w:pPr>
            <w:r w:rsidRPr="00AE0B65">
              <w:rPr>
                <w:rFonts w:hint="eastAsia"/>
                <w:b/>
                <w:i/>
                <w:sz w:val="20"/>
                <w:lang w:eastAsia="ja-JP"/>
              </w:rPr>
              <w:t>BackhalTypeID</w:t>
            </w:r>
          </w:p>
        </w:tc>
        <w:tc>
          <w:tcPr>
            <w:tcW w:w="3086" w:type="dxa"/>
            <w:shd w:val="clear" w:color="auto" w:fill="auto"/>
          </w:tcPr>
          <w:p w:rsidR="005A1DB2" w:rsidRPr="00AE0B65" w:rsidRDefault="005A1DB2" w:rsidP="00616670">
            <w:pPr>
              <w:rPr>
                <w:sz w:val="20"/>
              </w:rPr>
            </w:pPr>
            <w:r w:rsidRPr="00AE0B65">
              <w:rPr>
                <w:sz w:val="20"/>
              </w:rPr>
              <w:t xml:space="preserve">Shall be set to indicate </w:t>
            </w:r>
            <w:r w:rsidRPr="00AE0B65">
              <w:rPr>
                <w:rFonts w:hint="eastAsia"/>
                <w:sz w:val="20"/>
                <w:lang w:eastAsia="ja-JP"/>
              </w:rPr>
              <w:t>backhaul type of the WSO</w:t>
            </w:r>
            <w:r w:rsidRPr="00AE0B65">
              <w:rPr>
                <w:sz w:val="20"/>
              </w:rPr>
              <w:t xml:space="preserve">. </w:t>
            </w:r>
          </w:p>
        </w:tc>
      </w:tr>
      <w:tr w:rsidR="005A1DB2" w:rsidRPr="00AE0B65" w:rsidTr="00616670">
        <w:tc>
          <w:tcPr>
            <w:tcW w:w="2973" w:type="dxa"/>
            <w:shd w:val="clear" w:color="auto" w:fill="auto"/>
          </w:tcPr>
          <w:p w:rsidR="005A1DB2" w:rsidRPr="00AE0B65" w:rsidRDefault="005A1DB2" w:rsidP="00616670">
            <w:pPr>
              <w:rPr>
                <w:b/>
                <w:i/>
                <w:sz w:val="20"/>
              </w:rPr>
            </w:pPr>
            <w:r w:rsidRPr="00AE0B65">
              <w:rPr>
                <w:rFonts w:hint="eastAsia"/>
                <w:b/>
                <w:i/>
                <w:sz w:val="20"/>
                <w:lang w:eastAsia="ja-JP"/>
              </w:rPr>
              <w:t>g</w:t>
            </w:r>
            <w:r w:rsidRPr="00AE0B65">
              <w:rPr>
                <w:b/>
                <w:i/>
                <w:sz w:val="20"/>
              </w:rPr>
              <w:t>uranteedMinimumBitRates</w:t>
            </w:r>
          </w:p>
        </w:tc>
        <w:tc>
          <w:tcPr>
            <w:tcW w:w="3517" w:type="dxa"/>
            <w:shd w:val="clear" w:color="auto" w:fill="auto"/>
          </w:tcPr>
          <w:p w:rsidR="005A1DB2" w:rsidRPr="00AE0B65" w:rsidRDefault="005A1DB2" w:rsidP="00616670">
            <w:pPr>
              <w:rPr>
                <w:b/>
                <w:i/>
                <w:sz w:val="20"/>
              </w:rPr>
            </w:pPr>
            <w:r w:rsidRPr="00AE0B65">
              <w:rPr>
                <w:b/>
                <w:i/>
                <w:sz w:val="20"/>
              </w:rPr>
              <w:t>REAL</w:t>
            </w:r>
          </w:p>
        </w:tc>
        <w:tc>
          <w:tcPr>
            <w:tcW w:w="3086" w:type="dxa"/>
            <w:shd w:val="clear" w:color="auto" w:fill="auto"/>
          </w:tcPr>
          <w:p w:rsidR="005A1DB2" w:rsidRPr="00AE0B65" w:rsidRDefault="005A1DB2" w:rsidP="00616670">
            <w:pPr>
              <w:rPr>
                <w:sz w:val="20"/>
              </w:rPr>
            </w:pPr>
            <w:r w:rsidRPr="00AE0B65">
              <w:rPr>
                <w:sz w:val="20"/>
              </w:rPr>
              <w:t>S</w:t>
            </w:r>
            <w:r w:rsidRPr="00AE0B65">
              <w:rPr>
                <w:rFonts w:hint="eastAsia"/>
                <w:sz w:val="20"/>
                <w:lang w:eastAsia="ja-JP"/>
              </w:rPr>
              <w:t xml:space="preserve">hall be set to indicate the </w:t>
            </w:r>
            <w:r w:rsidRPr="00AE0B65">
              <w:rPr>
                <w:sz w:val="20"/>
                <w:lang w:eastAsia="ja-JP"/>
              </w:rPr>
              <w:t>guaranteed</w:t>
            </w:r>
            <w:r w:rsidRPr="00AE0B65">
              <w:rPr>
                <w:rFonts w:hint="eastAsia"/>
                <w:sz w:val="20"/>
                <w:lang w:eastAsia="ja-JP"/>
              </w:rPr>
              <w:t xml:space="preserve"> maximum latency of its backhaul connection</w:t>
            </w:r>
          </w:p>
        </w:tc>
      </w:tr>
      <w:tr w:rsidR="005A1DB2" w:rsidRPr="00AE0B65" w:rsidTr="00616670">
        <w:tc>
          <w:tcPr>
            <w:tcW w:w="2973" w:type="dxa"/>
            <w:shd w:val="clear" w:color="auto" w:fill="auto"/>
          </w:tcPr>
          <w:p w:rsidR="005A1DB2" w:rsidRPr="00AE0B65" w:rsidRDefault="005A1DB2" w:rsidP="00616670">
            <w:pPr>
              <w:rPr>
                <w:b/>
                <w:i/>
                <w:sz w:val="20"/>
              </w:rPr>
            </w:pPr>
            <w:r w:rsidRPr="00AE0B65">
              <w:rPr>
                <w:rFonts w:hint="eastAsia"/>
                <w:b/>
                <w:i/>
                <w:sz w:val="20"/>
                <w:lang w:eastAsia="ja-JP"/>
              </w:rPr>
              <w:t>g</w:t>
            </w:r>
            <w:r w:rsidRPr="00AE0B65">
              <w:rPr>
                <w:b/>
                <w:i/>
                <w:sz w:val="20"/>
              </w:rPr>
              <w:t>uranteedMaximumLatency</w:t>
            </w:r>
          </w:p>
        </w:tc>
        <w:tc>
          <w:tcPr>
            <w:tcW w:w="3517" w:type="dxa"/>
            <w:shd w:val="clear" w:color="auto" w:fill="auto"/>
          </w:tcPr>
          <w:p w:rsidR="005A1DB2" w:rsidRPr="00AE0B65" w:rsidRDefault="005A1DB2" w:rsidP="00616670">
            <w:pPr>
              <w:rPr>
                <w:b/>
                <w:i/>
                <w:sz w:val="20"/>
                <w:lang w:eastAsia="ja-JP"/>
              </w:rPr>
            </w:pPr>
            <w:r w:rsidRPr="00AE0B65">
              <w:rPr>
                <w:rFonts w:hint="eastAsia"/>
                <w:b/>
                <w:i/>
                <w:sz w:val="20"/>
                <w:lang w:eastAsia="ja-JP"/>
              </w:rPr>
              <w:t>REAL</w:t>
            </w:r>
          </w:p>
        </w:tc>
        <w:tc>
          <w:tcPr>
            <w:tcW w:w="3086" w:type="dxa"/>
            <w:shd w:val="clear" w:color="auto" w:fill="auto"/>
          </w:tcPr>
          <w:p w:rsidR="005A1DB2" w:rsidRPr="00AE0B65" w:rsidRDefault="005A1DB2" w:rsidP="00616670">
            <w:pPr>
              <w:rPr>
                <w:sz w:val="20"/>
                <w:lang w:eastAsia="ja-JP"/>
              </w:rPr>
            </w:pPr>
            <w:r w:rsidRPr="00AE0B65">
              <w:rPr>
                <w:sz w:val="20"/>
                <w:lang w:eastAsia="ja-JP"/>
              </w:rPr>
              <w:t>Optionally</w:t>
            </w:r>
            <w:r w:rsidRPr="00AE0B65">
              <w:rPr>
                <w:rFonts w:hint="eastAsia"/>
                <w:sz w:val="20"/>
                <w:lang w:eastAsia="ja-JP"/>
              </w:rPr>
              <w:t xml:space="preserve"> present. If present, this parameter shall be set to indicate the </w:t>
            </w:r>
            <w:r w:rsidRPr="00AE0B65">
              <w:rPr>
                <w:sz w:val="20"/>
                <w:lang w:eastAsia="ja-JP"/>
              </w:rPr>
              <w:t>guaranteed</w:t>
            </w:r>
            <w:r w:rsidRPr="00AE0B65">
              <w:rPr>
                <w:rFonts w:hint="eastAsia"/>
                <w:sz w:val="20"/>
                <w:lang w:eastAsia="ja-JP"/>
              </w:rPr>
              <w:t xml:space="preserve"> maximum latency of its backhaul connection</w:t>
            </w:r>
          </w:p>
        </w:tc>
      </w:tr>
    </w:tbl>
    <w:p w:rsidR="005A1DB2" w:rsidRPr="00AE0B65" w:rsidRDefault="005A1DB2" w:rsidP="005A1DB2">
      <w:pPr>
        <w:pStyle w:val="IEEEStdsParagraph"/>
      </w:pPr>
    </w:p>
    <w:p w:rsidR="006A4D9B" w:rsidRPr="00AE0B65" w:rsidRDefault="006A4D9B" w:rsidP="00CD7D2E">
      <w:pPr>
        <w:rPr>
          <w:lang w:eastAsia="ja-JP"/>
        </w:rPr>
      </w:pPr>
    </w:p>
    <w:p w:rsidR="00CD7D2E" w:rsidRPr="00AE0B65" w:rsidRDefault="00964FCA" w:rsidP="00E7256C">
      <w:pPr>
        <w:pStyle w:val="IEEEStdsLevel1Header"/>
      </w:pPr>
      <w:r w:rsidRPr="00AE0B65">
        <w:rPr>
          <w:rFonts w:hint="eastAsia"/>
        </w:rPr>
        <w:t>WSO r</w:t>
      </w:r>
      <w:r w:rsidR="00CD7D2E" w:rsidRPr="00AE0B65">
        <w:t>egistration update</w:t>
      </w:r>
    </w:p>
    <w:p w:rsidR="0017636B" w:rsidRPr="00AE0B65" w:rsidRDefault="00295A19" w:rsidP="0017636B">
      <w:pPr>
        <w:pStyle w:val="IEEEStdsParagraph"/>
        <w:rPr>
          <w:b/>
        </w:rPr>
      </w:pPr>
      <w:r>
        <w:t>A</w:t>
      </w:r>
      <w:r>
        <w:rPr>
          <w:rFonts w:hint="eastAsia"/>
        </w:rPr>
        <w:t xml:space="preserve"> CM shall perform WSO registration update procedure as shown in clause 5.2.2.2. </w:t>
      </w:r>
      <w:r w:rsidR="0017636B" w:rsidRPr="00AE0B65">
        <w:rPr>
          <w:rFonts w:hint="eastAsia"/>
        </w:rPr>
        <w:t xml:space="preserve">The CM shall send </w:t>
      </w:r>
      <w:r w:rsidR="0017636B" w:rsidRPr="00AE0B65">
        <w:rPr>
          <w:rFonts w:hint="eastAsia"/>
          <w:b/>
          <w:i/>
        </w:rPr>
        <w:t>Registration</w:t>
      </w:r>
      <w:r w:rsidR="0017636B" w:rsidRPr="00AE0B65">
        <w:rPr>
          <w:b/>
          <w:i/>
        </w:rPr>
        <w:t>Re</w:t>
      </w:r>
      <w:r w:rsidR="0017636B" w:rsidRPr="00AE0B65">
        <w:rPr>
          <w:rFonts w:hint="eastAsia"/>
          <w:b/>
          <w:i/>
        </w:rPr>
        <w:t>sponse</w:t>
      </w:r>
      <w:r w:rsidR="0017636B" w:rsidRPr="00AE0B65">
        <w:rPr>
          <w:b/>
        </w:rPr>
        <w:t xml:space="preserve"> </w:t>
      </w:r>
      <w:r w:rsidR="0017636B" w:rsidRPr="00AE0B65">
        <w:rPr>
          <w:rFonts w:hint="eastAsia"/>
        </w:rPr>
        <w:t xml:space="preserve">to the subject CE and shall send </w:t>
      </w:r>
      <w:r w:rsidR="0017636B" w:rsidRPr="00AE0B65">
        <w:rPr>
          <w:rFonts w:hint="eastAsia"/>
          <w:b/>
          <w:i/>
        </w:rPr>
        <w:t>CMRegistrationRequest</w:t>
      </w:r>
      <w:r w:rsidR="0017636B" w:rsidRPr="00AE0B65">
        <w:rPr>
          <w:rFonts w:hint="eastAsia"/>
        </w:rPr>
        <w:t xml:space="preserve"> when receiving </w:t>
      </w:r>
      <w:r w:rsidR="0017636B" w:rsidRPr="00AE0B65">
        <w:rPr>
          <w:rFonts w:hint="eastAsia"/>
          <w:b/>
          <w:i/>
        </w:rPr>
        <w:t xml:space="preserve">CERegistrationRequest </w:t>
      </w:r>
      <w:r w:rsidR="0017636B" w:rsidRPr="00AE0B65">
        <w:rPr>
          <w:rFonts w:hint="eastAsia"/>
        </w:rPr>
        <w:t>from the subject CE.</w:t>
      </w:r>
    </w:p>
    <w:p w:rsidR="0066482E" w:rsidRPr="00AE0B65" w:rsidRDefault="0066482E" w:rsidP="0066482E">
      <w:pPr>
        <w:pStyle w:val="IEEEStdsParagraph"/>
      </w:pPr>
    </w:p>
    <w:p w:rsidR="0066482E" w:rsidRPr="00AE0B65" w:rsidRDefault="0066482E" w:rsidP="0066482E">
      <w:pPr>
        <w:pStyle w:val="Caption"/>
        <w:rPr>
          <w:lang w:eastAsia="ja-JP"/>
        </w:rPr>
      </w:pPr>
      <w:proofErr w:type="gramStart"/>
      <w:r w:rsidRPr="00AE0B65">
        <w:t xml:space="preserve">Table </w:t>
      </w:r>
      <w:r w:rsidR="0089332F">
        <w:fldChar w:fldCharType="begin"/>
      </w:r>
      <w:r w:rsidR="00D816C6">
        <w:instrText xml:space="preserve"> STYLEREF 1 \s </w:instrText>
      </w:r>
      <w:r w:rsidR="0089332F">
        <w:fldChar w:fldCharType="separate"/>
      </w:r>
      <w:r w:rsidR="009F7A60" w:rsidRPr="00AE0B65">
        <w:rPr>
          <w:noProof/>
        </w:rPr>
        <w:t>6</w:t>
      </w:r>
      <w:r w:rsidR="0089332F">
        <w:rPr>
          <w:noProof/>
        </w:rPr>
        <w:fldChar w:fldCharType="end"/>
      </w:r>
      <w:r w:rsidRPr="00AE0B65">
        <w:t>.</w:t>
      </w:r>
      <w:proofErr w:type="gramEnd"/>
      <w:r w:rsidR="0089332F">
        <w:fldChar w:fldCharType="begin"/>
      </w:r>
      <w:r w:rsidR="00D816C6">
        <w:instrText xml:space="preserve"> SEQ Table \* ARABIC \s 1 </w:instrText>
      </w:r>
      <w:r w:rsidR="0089332F">
        <w:fldChar w:fldCharType="separate"/>
      </w:r>
      <w:r w:rsidR="00176E38" w:rsidRPr="00AE0B65">
        <w:rPr>
          <w:noProof/>
        </w:rPr>
        <w:t>20</w:t>
      </w:r>
      <w:r w:rsidR="0089332F">
        <w:rPr>
          <w:noProof/>
        </w:rPr>
        <w:fldChar w:fldCharType="end"/>
      </w:r>
      <w:r w:rsidRPr="00AE0B65">
        <w:t xml:space="preserve"> – CxMessage fields in Registration</w:t>
      </w:r>
      <w:r w:rsidR="00F77B68" w:rsidRPr="00AE0B65">
        <w:t>Response</w:t>
      </w:r>
      <w:r w:rsidRPr="00AE0B65">
        <w:t xml:space="preserv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66482E" w:rsidRPr="00AE0B65" w:rsidTr="00C415A0">
        <w:tc>
          <w:tcPr>
            <w:tcW w:w="1809" w:type="dxa"/>
            <w:shd w:val="clear" w:color="auto" w:fill="auto"/>
          </w:tcPr>
          <w:p w:rsidR="0066482E" w:rsidRPr="00AE0B65" w:rsidRDefault="0066482E" w:rsidP="00C415A0">
            <w:pPr>
              <w:jc w:val="center"/>
              <w:rPr>
                <w:i/>
                <w:sz w:val="20"/>
              </w:rPr>
            </w:pPr>
            <w:r w:rsidRPr="00AE0B65">
              <w:rPr>
                <w:rFonts w:hint="eastAsia"/>
                <w:i/>
                <w:sz w:val="20"/>
              </w:rPr>
              <w:t>Parameter</w:t>
            </w:r>
          </w:p>
        </w:tc>
        <w:tc>
          <w:tcPr>
            <w:tcW w:w="1843" w:type="dxa"/>
            <w:shd w:val="clear" w:color="auto" w:fill="auto"/>
          </w:tcPr>
          <w:p w:rsidR="0066482E" w:rsidRPr="00AE0B65" w:rsidRDefault="0066482E" w:rsidP="00C415A0">
            <w:pPr>
              <w:jc w:val="center"/>
              <w:rPr>
                <w:i/>
                <w:sz w:val="20"/>
              </w:rPr>
            </w:pPr>
            <w:r w:rsidRPr="00AE0B65">
              <w:rPr>
                <w:rFonts w:hint="eastAsia"/>
                <w:i/>
                <w:sz w:val="20"/>
              </w:rPr>
              <w:t>Data type</w:t>
            </w:r>
          </w:p>
        </w:tc>
        <w:tc>
          <w:tcPr>
            <w:tcW w:w="5050" w:type="dxa"/>
            <w:shd w:val="clear" w:color="auto" w:fill="auto"/>
          </w:tcPr>
          <w:p w:rsidR="0066482E" w:rsidRPr="00AE0B65" w:rsidRDefault="0066482E" w:rsidP="00C415A0">
            <w:pPr>
              <w:jc w:val="center"/>
              <w:rPr>
                <w:i/>
                <w:sz w:val="20"/>
              </w:rPr>
            </w:pPr>
            <w:r w:rsidRPr="00AE0B65">
              <w:rPr>
                <w:rFonts w:hint="eastAsia"/>
                <w:i/>
                <w:sz w:val="20"/>
              </w:rPr>
              <w:t>Value</w:t>
            </w:r>
          </w:p>
        </w:tc>
      </w:tr>
      <w:tr w:rsidR="0066482E" w:rsidRPr="00AE0B65" w:rsidTr="00C415A0">
        <w:tc>
          <w:tcPr>
            <w:tcW w:w="1809" w:type="dxa"/>
            <w:shd w:val="clear" w:color="auto" w:fill="auto"/>
          </w:tcPr>
          <w:p w:rsidR="0066482E" w:rsidRPr="00AE0B65" w:rsidRDefault="0066482E" w:rsidP="00C415A0">
            <w:pPr>
              <w:rPr>
                <w:b/>
                <w:i/>
                <w:sz w:val="20"/>
              </w:rPr>
            </w:pPr>
            <w:r w:rsidRPr="00AE0B65">
              <w:rPr>
                <w:b/>
                <w:i/>
                <w:sz w:val="20"/>
              </w:rPr>
              <w:t>header</w:t>
            </w:r>
          </w:p>
        </w:tc>
        <w:tc>
          <w:tcPr>
            <w:tcW w:w="1843" w:type="dxa"/>
            <w:shd w:val="clear" w:color="auto" w:fill="auto"/>
          </w:tcPr>
          <w:p w:rsidR="0066482E" w:rsidRPr="00AE0B65" w:rsidRDefault="0066482E" w:rsidP="00C415A0">
            <w:pPr>
              <w:rPr>
                <w:b/>
                <w:i/>
                <w:sz w:val="20"/>
              </w:rPr>
            </w:pPr>
            <w:r w:rsidRPr="00AE0B65">
              <w:rPr>
                <w:rFonts w:hint="eastAsia"/>
                <w:b/>
                <w:i/>
                <w:sz w:val="20"/>
              </w:rPr>
              <w:t>Cx</w:t>
            </w:r>
            <w:r w:rsidRPr="00AE0B65">
              <w:rPr>
                <w:b/>
                <w:i/>
                <w:sz w:val="20"/>
              </w:rPr>
              <w:t>Header</w:t>
            </w:r>
          </w:p>
        </w:tc>
        <w:tc>
          <w:tcPr>
            <w:tcW w:w="5050" w:type="dxa"/>
            <w:shd w:val="clear" w:color="auto" w:fill="auto"/>
          </w:tcPr>
          <w:p w:rsidR="0066482E" w:rsidRPr="00AE0B65" w:rsidRDefault="0066482E" w:rsidP="00C415A0">
            <w:pPr>
              <w:rPr>
                <w:b/>
                <w:i/>
                <w:sz w:val="20"/>
              </w:rPr>
            </w:pPr>
            <w:r w:rsidRPr="00AE0B65">
              <w:rPr>
                <w:b/>
                <w:i/>
                <w:sz w:val="20"/>
              </w:rPr>
              <w:t>requestID</w:t>
            </w:r>
          </w:p>
        </w:tc>
      </w:tr>
      <w:tr w:rsidR="0066482E" w:rsidRPr="00AE0B65" w:rsidTr="00C415A0">
        <w:tc>
          <w:tcPr>
            <w:tcW w:w="1809" w:type="dxa"/>
            <w:shd w:val="clear" w:color="auto" w:fill="auto"/>
          </w:tcPr>
          <w:p w:rsidR="0066482E" w:rsidRPr="00AE0B65" w:rsidRDefault="0066482E" w:rsidP="00C415A0">
            <w:pPr>
              <w:rPr>
                <w:b/>
                <w:i/>
                <w:sz w:val="20"/>
              </w:rPr>
            </w:pPr>
            <w:r w:rsidRPr="00AE0B65">
              <w:rPr>
                <w:b/>
                <w:i/>
                <w:sz w:val="20"/>
              </w:rPr>
              <w:t>payload</w:t>
            </w:r>
          </w:p>
        </w:tc>
        <w:tc>
          <w:tcPr>
            <w:tcW w:w="1843" w:type="dxa"/>
            <w:shd w:val="clear" w:color="auto" w:fill="auto"/>
          </w:tcPr>
          <w:p w:rsidR="0066482E" w:rsidRPr="00AE0B65" w:rsidRDefault="0066482E" w:rsidP="00C415A0">
            <w:pPr>
              <w:rPr>
                <w:b/>
                <w:i/>
                <w:sz w:val="20"/>
              </w:rPr>
            </w:pPr>
            <w:r w:rsidRPr="00AE0B65">
              <w:rPr>
                <w:b/>
                <w:i/>
                <w:sz w:val="20"/>
              </w:rPr>
              <w:t>CxPayload</w:t>
            </w:r>
          </w:p>
        </w:tc>
        <w:tc>
          <w:tcPr>
            <w:tcW w:w="5050" w:type="dxa"/>
            <w:shd w:val="clear" w:color="auto" w:fill="auto"/>
          </w:tcPr>
          <w:p w:rsidR="0066482E" w:rsidRPr="00AE0B65" w:rsidRDefault="0066482E" w:rsidP="00C415A0">
            <w:pPr>
              <w:rPr>
                <w:b/>
                <w:i/>
                <w:sz w:val="20"/>
                <w:lang w:eastAsia="ja-JP"/>
              </w:rPr>
            </w:pPr>
            <w:r w:rsidRPr="00AE0B65">
              <w:rPr>
                <w:b/>
                <w:i/>
                <w:sz w:val="20"/>
              </w:rPr>
              <w:t>registrationR</w:t>
            </w:r>
            <w:r w:rsidRPr="00AE0B65">
              <w:rPr>
                <w:rFonts w:hint="eastAsia"/>
                <w:b/>
                <w:i/>
                <w:sz w:val="20"/>
                <w:lang w:eastAsia="ja-JP"/>
              </w:rPr>
              <w:t>esponse</w:t>
            </w:r>
          </w:p>
        </w:tc>
      </w:tr>
    </w:tbl>
    <w:p w:rsidR="0066482E" w:rsidRPr="00AE0B65" w:rsidRDefault="0066482E" w:rsidP="0066482E">
      <w:pPr>
        <w:pStyle w:val="Caption"/>
        <w:rPr>
          <w:b w:val="0"/>
          <w:lang w:eastAsia="ja-JP"/>
        </w:rPr>
      </w:pPr>
    </w:p>
    <w:p w:rsidR="0066482E" w:rsidRPr="00AE0B65" w:rsidRDefault="00521363" w:rsidP="0066482E">
      <w:pPr>
        <w:pStyle w:val="Caption"/>
        <w:rPr>
          <w:b w:val="0"/>
          <w:lang w:eastAsia="ja-JP"/>
        </w:rPr>
      </w:pPr>
      <w:r w:rsidRPr="00AE0B65">
        <w:rPr>
          <w:rFonts w:hint="eastAsia"/>
          <w:b w:val="0"/>
          <w:lang w:eastAsia="ja-JP"/>
        </w:rPr>
        <w:t xml:space="preserve">Table below </w:t>
      </w:r>
      <w:r w:rsidR="0066482E" w:rsidRPr="00AE0B65">
        <w:rPr>
          <w:b w:val="0"/>
          <w:lang w:eastAsia="ja-JP"/>
        </w:rPr>
        <w:t xml:space="preserve">shows the parameters in the </w:t>
      </w:r>
      <w:r w:rsidR="0066482E" w:rsidRPr="00AE0B65">
        <w:rPr>
          <w:rFonts w:hint="eastAsia"/>
          <w:i/>
          <w:lang w:eastAsia="ja-JP"/>
        </w:rPr>
        <w:t>registrationResponse</w:t>
      </w:r>
      <w:r w:rsidR="0066482E" w:rsidRPr="00AE0B65">
        <w:rPr>
          <w:rFonts w:hint="eastAsia"/>
          <w:b w:val="0"/>
          <w:lang w:eastAsia="ja-JP"/>
        </w:rPr>
        <w:t xml:space="preserve"> </w:t>
      </w:r>
      <w:r w:rsidR="0066482E" w:rsidRPr="00AE0B65">
        <w:rPr>
          <w:b w:val="0"/>
          <w:lang w:eastAsia="ja-JP"/>
        </w:rPr>
        <w:t>payload.</w:t>
      </w:r>
    </w:p>
    <w:p w:rsidR="0066482E" w:rsidRPr="00AE0B65" w:rsidRDefault="0066482E" w:rsidP="0066482E">
      <w:pPr>
        <w:pStyle w:val="Caption"/>
        <w:rPr>
          <w:lang w:eastAsia="ja-JP"/>
        </w:rPr>
      </w:pPr>
    </w:p>
    <w:p w:rsidR="0066482E" w:rsidRPr="00AE0B65" w:rsidRDefault="0066482E" w:rsidP="0066482E">
      <w:pPr>
        <w:pStyle w:val="Caption"/>
        <w:rPr>
          <w:lang w:eastAsia="ja-JP"/>
        </w:rPr>
      </w:pPr>
      <w:proofErr w:type="gramStart"/>
      <w:r w:rsidRPr="00AE0B65">
        <w:t xml:space="preserve">Table </w:t>
      </w:r>
      <w:r w:rsidR="0089332F">
        <w:fldChar w:fldCharType="begin"/>
      </w:r>
      <w:r w:rsidR="00D816C6">
        <w:instrText xml:space="preserve"> STYLEREF 1 \s </w:instrText>
      </w:r>
      <w:r w:rsidR="0089332F">
        <w:fldChar w:fldCharType="separate"/>
      </w:r>
      <w:r w:rsidR="009F7A60" w:rsidRPr="00AE0B65">
        <w:rPr>
          <w:noProof/>
        </w:rPr>
        <w:t>6</w:t>
      </w:r>
      <w:r w:rsidR="0089332F">
        <w:rPr>
          <w:noProof/>
        </w:rPr>
        <w:fldChar w:fldCharType="end"/>
      </w:r>
      <w:r w:rsidRPr="00AE0B65">
        <w:t>.</w:t>
      </w:r>
      <w:proofErr w:type="gramEnd"/>
      <w:r w:rsidR="0089332F">
        <w:fldChar w:fldCharType="begin"/>
      </w:r>
      <w:r w:rsidR="00D816C6">
        <w:instrText xml:space="preserve"> SEQ Table \* ARABIC \s 1 </w:instrText>
      </w:r>
      <w:r w:rsidR="0089332F">
        <w:fldChar w:fldCharType="separate"/>
      </w:r>
      <w:r w:rsidR="00176E38" w:rsidRPr="00AE0B65">
        <w:rPr>
          <w:noProof/>
        </w:rPr>
        <w:t>21</w:t>
      </w:r>
      <w:r w:rsidR="0089332F">
        <w:rPr>
          <w:noProof/>
        </w:rPr>
        <w:fldChar w:fldCharType="end"/>
      </w:r>
      <w:r w:rsidRPr="00AE0B65">
        <w:t xml:space="preserve"> – </w:t>
      </w:r>
      <w:proofErr w:type="gramStart"/>
      <w:r w:rsidRPr="00AE0B65">
        <w:t>registrationRe</w:t>
      </w:r>
      <w:r w:rsidRPr="00AE0B65">
        <w:rPr>
          <w:rFonts w:hint="eastAsia"/>
          <w:lang w:eastAsia="ja-JP"/>
        </w:rPr>
        <w:t>sponse</w:t>
      </w:r>
      <w:proofErr w:type="gramEnd"/>
      <w:r w:rsidRPr="00AE0B65">
        <w:t xml:space="preserve"> payload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3517"/>
        <w:gridCol w:w="2686"/>
      </w:tblGrid>
      <w:tr w:rsidR="0066482E" w:rsidRPr="00AE0B65" w:rsidTr="00C415A0">
        <w:tc>
          <w:tcPr>
            <w:tcW w:w="3373" w:type="dxa"/>
            <w:shd w:val="clear" w:color="auto" w:fill="auto"/>
          </w:tcPr>
          <w:p w:rsidR="0066482E" w:rsidRPr="00AE0B65" w:rsidRDefault="0066482E" w:rsidP="00C415A0">
            <w:pPr>
              <w:jc w:val="center"/>
              <w:rPr>
                <w:i/>
                <w:sz w:val="20"/>
              </w:rPr>
            </w:pPr>
            <w:r w:rsidRPr="00AE0B65">
              <w:rPr>
                <w:rFonts w:hint="eastAsia"/>
                <w:i/>
                <w:sz w:val="20"/>
              </w:rPr>
              <w:t>Parameter</w:t>
            </w:r>
          </w:p>
        </w:tc>
        <w:tc>
          <w:tcPr>
            <w:tcW w:w="3517" w:type="dxa"/>
            <w:shd w:val="clear" w:color="auto" w:fill="auto"/>
          </w:tcPr>
          <w:p w:rsidR="0066482E" w:rsidRPr="00AE0B65" w:rsidRDefault="0066482E" w:rsidP="00C415A0">
            <w:pPr>
              <w:jc w:val="center"/>
              <w:rPr>
                <w:i/>
                <w:sz w:val="20"/>
              </w:rPr>
            </w:pPr>
            <w:r w:rsidRPr="00AE0B65">
              <w:rPr>
                <w:rFonts w:hint="eastAsia"/>
                <w:i/>
                <w:sz w:val="20"/>
              </w:rPr>
              <w:t>Data type</w:t>
            </w:r>
          </w:p>
        </w:tc>
        <w:tc>
          <w:tcPr>
            <w:tcW w:w="2686" w:type="dxa"/>
            <w:shd w:val="clear" w:color="auto" w:fill="auto"/>
          </w:tcPr>
          <w:p w:rsidR="0066482E" w:rsidRPr="00AE0B65" w:rsidRDefault="0066482E" w:rsidP="00C415A0">
            <w:pPr>
              <w:jc w:val="center"/>
              <w:rPr>
                <w:i/>
                <w:sz w:val="20"/>
              </w:rPr>
            </w:pPr>
            <w:r w:rsidRPr="00AE0B65">
              <w:rPr>
                <w:rFonts w:hint="eastAsia"/>
                <w:i/>
                <w:sz w:val="20"/>
              </w:rPr>
              <w:t>Value</w:t>
            </w:r>
          </w:p>
        </w:tc>
      </w:tr>
      <w:tr w:rsidR="0066482E" w:rsidRPr="00AE0B65" w:rsidTr="00C415A0">
        <w:tc>
          <w:tcPr>
            <w:tcW w:w="3373" w:type="dxa"/>
            <w:shd w:val="clear" w:color="auto" w:fill="auto"/>
          </w:tcPr>
          <w:p w:rsidR="0066482E" w:rsidRPr="00AE0B65" w:rsidRDefault="007D5F76" w:rsidP="00C415A0">
            <w:pPr>
              <w:rPr>
                <w:b/>
                <w:i/>
                <w:sz w:val="20"/>
                <w:lang w:eastAsia="ja-JP"/>
              </w:rPr>
            </w:pPr>
            <w:r>
              <w:rPr>
                <w:rFonts w:hint="eastAsia"/>
                <w:b/>
                <w:i/>
                <w:sz w:val="20"/>
                <w:lang w:eastAsia="ja-JP"/>
              </w:rPr>
              <w:t>s</w:t>
            </w:r>
            <w:r w:rsidR="0066482E" w:rsidRPr="00AE0B65">
              <w:rPr>
                <w:rFonts w:hint="eastAsia"/>
                <w:b/>
                <w:i/>
                <w:sz w:val="20"/>
                <w:lang w:eastAsia="ja-JP"/>
              </w:rPr>
              <w:t>tatus</w:t>
            </w:r>
          </w:p>
        </w:tc>
        <w:tc>
          <w:tcPr>
            <w:tcW w:w="3517" w:type="dxa"/>
            <w:shd w:val="clear" w:color="auto" w:fill="auto"/>
          </w:tcPr>
          <w:p w:rsidR="0066482E" w:rsidRPr="00AE0B65" w:rsidRDefault="0066482E" w:rsidP="00C415A0">
            <w:pPr>
              <w:jc w:val="both"/>
              <w:rPr>
                <w:b/>
                <w:i/>
                <w:sz w:val="20"/>
                <w:lang w:eastAsia="ja-JP"/>
              </w:rPr>
            </w:pPr>
            <w:r w:rsidRPr="00AE0B65">
              <w:rPr>
                <w:rFonts w:hint="eastAsia"/>
                <w:b/>
                <w:i/>
                <w:sz w:val="20"/>
                <w:lang w:eastAsia="ja-JP"/>
              </w:rPr>
              <w:t>Status</w:t>
            </w:r>
          </w:p>
        </w:tc>
        <w:tc>
          <w:tcPr>
            <w:tcW w:w="2686" w:type="dxa"/>
            <w:shd w:val="clear" w:color="auto" w:fill="auto"/>
          </w:tcPr>
          <w:p w:rsidR="0066482E" w:rsidRPr="00AE0B65" w:rsidRDefault="0066482E" w:rsidP="00C415A0">
            <w:pPr>
              <w:rPr>
                <w:b/>
                <w:i/>
                <w:sz w:val="20"/>
                <w:lang w:eastAsia="ja-JP"/>
              </w:rPr>
            </w:pPr>
            <w:r w:rsidRPr="00AE0B65">
              <w:rPr>
                <w:rFonts w:hint="eastAsia"/>
                <w:b/>
                <w:i/>
                <w:sz w:val="20"/>
                <w:lang w:eastAsia="ja-JP"/>
              </w:rPr>
              <w:t>noError</w:t>
            </w:r>
          </w:p>
        </w:tc>
      </w:tr>
    </w:tbl>
    <w:p w:rsidR="0066482E" w:rsidRPr="00AE0B65" w:rsidRDefault="0066482E" w:rsidP="0066482E">
      <w:pPr>
        <w:pStyle w:val="IEEEStdsParagraph"/>
      </w:pPr>
    </w:p>
    <w:p w:rsidR="00A140C2" w:rsidRPr="00AE0B65" w:rsidRDefault="00A140C2" w:rsidP="00A140C2">
      <w:pPr>
        <w:pStyle w:val="IEEEStdsParagraph"/>
      </w:pPr>
      <w:r w:rsidRPr="00AE0B65">
        <w:rPr>
          <w:rFonts w:hint="eastAsia"/>
        </w:rPr>
        <w:t xml:space="preserve">The CM shall set the </w:t>
      </w:r>
      <w:r w:rsidRPr="00AE0B65">
        <w:rPr>
          <w:b/>
          <w:i/>
        </w:rPr>
        <w:t>CMRegistrationRe</w:t>
      </w:r>
      <w:r w:rsidRPr="00AE0B65">
        <w:rPr>
          <w:rFonts w:hint="eastAsia"/>
          <w:b/>
          <w:i/>
        </w:rPr>
        <w:t>quest</w:t>
      </w:r>
      <w:r w:rsidRPr="00AE0B65">
        <w:rPr>
          <w:rFonts w:hint="eastAsia"/>
        </w:rPr>
        <w:t xml:space="preserve"> message when receiving </w:t>
      </w:r>
      <w:r w:rsidRPr="00AE0B65">
        <w:rPr>
          <w:rFonts w:hint="eastAsia"/>
          <w:b/>
          <w:i/>
        </w:rPr>
        <w:t xml:space="preserve">CERegistrationRequest </w:t>
      </w:r>
      <w:r w:rsidRPr="00AE0B65">
        <w:rPr>
          <w:rFonts w:hint="eastAsia"/>
        </w:rPr>
        <w:t>from the subject CE.</w:t>
      </w:r>
    </w:p>
    <w:p w:rsidR="0066482E" w:rsidRPr="00AE0B65" w:rsidRDefault="0066482E" w:rsidP="0066482E">
      <w:pPr>
        <w:pStyle w:val="Caption"/>
      </w:pPr>
      <w:proofErr w:type="gramStart"/>
      <w:r w:rsidRPr="00AE0B65">
        <w:t xml:space="preserve">Table </w:t>
      </w:r>
      <w:r w:rsidR="0089332F">
        <w:fldChar w:fldCharType="begin"/>
      </w:r>
      <w:r w:rsidR="00D816C6">
        <w:instrText xml:space="preserve"> STYLEREF 1 \s </w:instrText>
      </w:r>
      <w:r w:rsidR="0089332F">
        <w:fldChar w:fldCharType="separate"/>
      </w:r>
      <w:r w:rsidR="009F7A60" w:rsidRPr="00AE0B65">
        <w:rPr>
          <w:noProof/>
        </w:rPr>
        <w:t>6</w:t>
      </w:r>
      <w:r w:rsidR="0089332F">
        <w:rPr>
          <w:noProof/>
        </w:rPr>
        <w:fldChar w:fldCharType="end"/>
      </w:r>
      <w:r w:rsidRPr="00AE0B65">
        <w:t>.</w:t>
      </w:r>
      <w:proofErr w:type="gramEnd"/>
      <w:r w:rsidR="0089332F">
        <w:fldChar w:fldCharType="begin"/>
      </w:r>
      <w:r w:rsidR="00D816C6">
        <w:instrText xml:space="preserve"> SEQ Table \* ARABIC \s 1 </w:instrText>
      </w:r>
      <w:r w:rsidR="0089332F">
        <w:fldChar w:fldCharType="separate"/>
      </w:r>
      <w:r w:rsidR="00176E38" w:rsidRPr="00AE0B65">
        <w:rPr>
          <w:noProof/>
        </w:rPr>
        <w:t>22</w:t>
      </w:r>
      <w:r w:rsidR="0089332F">
        <w:rPr>
          <w:noProof/>
        </w:rPr>
        <w:fldChar w:fldCharType="end"/>
      </w:r>
      <w:r w:rsidRPr="00AE0B65">
        <w:t xml:space="preserve"> – CxMessage fields in </w:t>
      </w:r>
      <w:r w:rsidRPr="00AE0B65">
        <w:rPr>
          <w:rFonts w:hint="eastAsia"/>
          <w:lang w:eastAsia="ja-JP"/>
        </w:rPr>
        <w:t>CM</w:t>
      </w:r>
      <w:r w:rsidRPr="00AE0B65">
        <w:t>RegistrationRequest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66482E" w:rsidRPr="00AE0B65" w:rsidTr="00C415A0">
        <w:tc>
          <w:tcPr>
            <w:tcW w:w="1809" w:type="dxa"/>
            <w:shd w:val="clear" w:color="auto" w:fill="auto"/>
          </w:tcPr>
          <w:p w:rsidR="0066482E" w:rsidRPr="00AE0B65" w:rsidRDefault="0066482E" w:rsidP="00C415A0">
            <w:pPr>
              <w:jc w:val="center"/>
              <w:rPr>
                <w:i/>
                <w:sz w:val="20"/>
              </w:rPr>
            </w:pPr>
            <w:r w:rsidRPr="00AE0B65">
              <w:rPr>
                <w:rFonts w:hint="eastAsia"/>
                <w:i/>
                <w:sz w:val="20"/>
              </w:rPr>
              <w:t>Parameter</w:t>
            </w:r>
          </w:p>
        </w:tc>
        <w:tc>
          <w:tcPr>
            <w:tcW w:w="1843" w:type="dxa"/>
            <w:shd w:val="clear" w:color="auto" w:fill="auto"/>
          </w:tcPr>
          <w:p w:rsidR="0066482E" w:rsidRPr="00AE0B65" w:rsidRDefault="0066482E" w:rsidP="00C415A0">
            <w:pPr>
              <w:jc w:val="center"/>
              <w:rPr>
                <w:i/>
                <w:sz w:val="20"/>
              </w:rPr>
            </w:pPr>
            <w:r w:rsidRPr="00AE0B65">
              <w:rPr>
                <w:rFonts w:hint="eastAsia"/>
                <w:i/>
                <w:sz w:val="20"/>
              </w:rPr>
              <w:t>Data type</w:t>
            </w:r>
          </w:p>
        </w:tc>
        <w:tc>
          <w:tcPr>
            <w:tcW w:w="5050" w:type="dxa"/>
            <w:shd w:val="clear" w:color="auto" w:fill="auto"/>
          </w:tcPr>
          <w:p w:rsidR="0066482E" w:rsidRPr="00AE0B65" w:rsidRDefault="0066482E" w:rsidP="00C415A0">
            <w:pPr>
              <w:jc w:val="center"/>
              <w:rPr>
                <w:i/>
                <w:sz w:val="20"/>
              </w:rPr>
            </w:pPr>
            <w:r w:rsidRPr="00AE0B65">
              <w:rPr>
                <w:rFonts w:hint="eastAsia"/>
                <w:i/>
                <w:sz w:val="20"/>
              </w:rPr>
              <w:t>Value</w:t>
            </w:r>
          </w:p>
        </w:tc>
      </w:tr>
      <w:tr w:rsidR="0066482E" w:rsidRPr="00AE0B65" w:rsidTr="00C415A0">
        <w:tc>
          <w:tcPr>
            <w:tcW w:w="1809" w:type="dxa"/>
            <w:shd w:val="clear" w:color="auto" w:fill="auto"/>
          </w:tcPr>
          <w:p w:rsidR="0066482E" w:rsidRPr="00AE0B65" w:rsidRDefault="0066482E" w:rsidP="00C415A0">
            <w:pPr>
              <w:rPr>
                <w:b/>
                <w:i/>
                <w:sz w:val="20"/>
              </w:rPr>
            </w:pPr>
            <w:r w:rsidRPr="00AE0B65">
              <w:rPr>
                <w:b/>
                <w:i/>
                <w:sz w:val="20"/>
              </w:rPr>
              <w:t>header</w:t>
            </w:r>
          </w:p>
        </w:tc>
        <w:tc>
          <w:tcPr>
            <w:tcW w:w="1843" w:type="dxa"/>
            <w:shd w:val="clear" w:color="auto" w:fill="auto"/>
          </w:tcPr>
          <w:p w:rsidR="0066482E" w:rsidRPr="00AE0B65" w:rsidRDefault="0066482E" w:rsidP="00C415A0">
            <w:pPr>
              <w:rPr>
                <w:b/>
                <w:i/>
                <w:sz w:val="20"/>
              </w:rPr>
            </w:pPr>
            <w:r w:rsidRPr="00AE0B65">
              <w:rPr>
                <w:rFonts w:hint="eastAsia"/>
                <w:b/>
                <w:i/>
                <w:sz w:val="20"/>
              </w:rPr>
              <w:t>Cx</w:t>
            </w:r>
            <w:r w:rsidRPr="00AE0B65">
              <w:rPr>
                <w:b/>
                <w:i/>
                <w:sz w:val="20"/>
              </w:rPr>
              <w:t>Header</w:t>
            </w:r>
          </w:p>
        </w:tc>
        <w:tc>
          <w:tcPr>
            <w:tcW w:w="5050" w:type="dxa"/>
            <w:shd w:val="clear" w:color="auto" w:fill="auto"/>
          </w:tcPr>
          <w:p w:rsidR="0066482E" w:rsidRPr="00AE0B65" w:rsidRDefault="0066482E" w:rsidP="00C415A0">
            <w:pPr>
              <w:rPr>
                <w:b/>
                <w:i/>
                <w:sz w:val="20"/>
              </w:rPr>
            </w:pPr>
            <w:r w:rsidRPr="00AE0B65">
              <w:rPr>
                <w:b/>
                <w:i/>
                <w:sz w:val="20"/>
              </w:rPr>
              <w:t>requestID</w:t>
            </w:r>
          </w:p>
        </w:tc>
      </w:tr>
      <w:tr w:rsidR="0066482E" w:rsidRPr="00AE0B65" w:rsidTr="00C415A0">
        <w:tc>
          <w:tcPr>
            <w:tcW w:w="1809" w:type="dxa"/>
            <w:shd w:val="clear" w:color="auto" w:fill="auto"/>
          </w:tcPr>
          <w:p w:rsidR="0066482E" w:rsidRPr="00AE0B65" w:rsidRDefault="0066482E" w:rsidP="00C415A0">
            <w:pPr>
              <w:rPr>
                <w:b/>
                <w:i/>
                <w:sz w:val="20"/>
              </w:rPr>
            </w:pPr>
            <w:r w:rsidRPr="00AE0B65">
              <w:rPr>
                <w:b/>
                <w:i/>
                <w:sz w:val="20"/>
              </w:rPr>
              <w:t>payload</w:t>
            </w:r>
          </w:p>
        </w:tc>
        <w:tc>
          <w:tcPr>
            <w:tcW w:w="1843" w:type="dxa"/>
            <w:shd w:val="clear" w:color="auto" w:fill="auto"/>
          </w:tcPr>
          <w:p w:rsidR="0066482E" w:rsidRPr="00AE0B65" w:rsidRDefault="0066482E" w:rsidP="00C415A0">
            <w:pPr>
              <w:rPr>
                <w:b/>
                <w:i/>
                <w:sz w:val="20"/>
              </w:rPr>
            </w:pPr>
            <w:r w:rsidRPr="00AE0B65">
              <w:rPr>
                <w:b/>
                <w:i/>
                <w:sz w:val="20"/>
              </w:rPr>
              <w:t>CxPayload</w:t>
            </w:r>
          </w:p>
        </w:tc>
        <w:tc>
          <w:tcPr>
            <w:tcW w:w="5050" w:type="dxa"/>
            <w:shd w:val="clear" w:color="auto" w:fill="auto"/>
          </w:tcPr>
          <w:p w:rsidR="0066482E" w:rsidRPr="00AE0B65" w:rsidRDefault="0066482E" w:rsidP="00C415A0">
            <w:pPr>
              <w:rPr>
                <w:b/>
                <w:i/>
                <w:sz w:val="20"/>
              </w:rPr>
            </w:pPr>
            <w:r w:rsidRPr="00AE0B65">
              <w:rPr>
                <w:rFonts w:hint="eastAsia"/>
                <w:b/>
                <w:i/>
                <w:sz w:val="20"/>
                <w:lang w:eastAsia="ja-JP"/>
              </w:rPr>
              <w:t>cMR</w:t>
            </w:r>
            <w:r w:rsidRPr="00AE0B65">
              <w:rPr>
                <w:b/>
                <w:i/>
                <w:sz w:val="20"/>
              </w:rPr>
              <w:t>egistrationRequest</w:t>
            </w:r>
          </w:p>
        </w:tc>
      </w:tr>
    </w:tbl>
    <w:p w:rsidR="0066482E" w:rsidRPr="00AE0B65" w:rsidRDefault="0066482E" w:rsidP="0066482E"/>
    <w:p w:rsidR="0066482E" w:rsidRPr="00AE0B65" w:rsidRDefault="0066482E" w:rsidP="0066482E">
      <w:pPr>
        <w:pStyle w:val="Caption"/>
      </w:pPr>
      <w:proofErr w:type="gramStart"/>
      <w:r w:rsidRPr="00AE0B65">
        <w:t xml:space="preserve">Table </w:t>
      </w:r>
      <w:r w:rsidR="0089332F">
        <w:fldChar w:fldCharType="begin"/>
      </w:r>
      <w:r w:rsidR="00D816C6">
        <w:instrText xml:space="preserve"> STYLEREF 1 \s </w:instrText>
      </w:r>
      <w:r w:rsidR="0089332F">
        <w:fldChar w:fldCharType="separate"/>
      </w:r>
      <w:r w:rsidR="009F7A60" w:rsidRPr="00AE0B65">
        <w:rPr>
          <w:noProof/>
        </w:rPr>
        <w:t>6</w:t>
      </w:r>
      <w:r w:rsidR="0089332F">
        <w:rPr>
          <w:noProof/>
        </w:rPr>
        <w:fldChar w:fldCharType="end"/>
      </w:r>
      <w:r w:rsidRPr="00AE0B65">
        <w:t>.</w:t>
      </w:r>
      <w:proofErr w:type="gramEnd"/>
      <w:r w:rsidR="0089332F" w:rsidRPr="00AE0B65">
        <w:fldChar w:fldCharType="begin"/>
      </w:r>
      <w:r w:rsidR="00966210" w:rsidRPr="00AE0B65">
        <w:instrText xml:space="preserve"> SEQ Table \* ARABIC \s 1 </w:instrText>
      </w:r>
      <w:r w:rsidR="0089332F" w:rsidRPr="00AE0B65">
        <w:fldChar w:fldCharType="separate"/>
      </w:r>
      <w:r w:rsidR="00176E38" w:rsidRPr="00AE0B65">
        <w:rPr>
          <w:noProof/>
        </w:rPr>
        <w:t>23</w:t>
      </w:r>
      <w:r w:rsidR="0089332F" w:rsidRPr="00AE0B65">
        <w:rPr>
          <w:noProof/>
        </w:rPr>
        <w:fldChar w:fldCharType="end"/>
      </w:r>
      <w:r w:rsidRPr="00AE0B65">
        <w:t xml:space="preserve"> – </w:t>
      </w:r>
      <w:proofErr w:type="spellStart"/>
      <w:proofErr w:type="gramStart"/>
      <w:r w:rsidR="007D5F76">
        <w:rPr>
          <w:rFonts w:hint="eastAsia"/>
          <w:lang w:eastAsia="ja-JP"/>
        </w:rPr>
        <w:t>c</w:t>
      </w:r>
      <w:r w:rsidRPr="00AE0B65">
        <w:rPr>
          <w:rFonts w:hint="eastAsia"/>
          <w:lang w:eastAsia="ja-JP"/>
        </w:rPr>
        <w:t>MR</w:t>
      </w:r>
      <w:r w:rsidRPr="00AE0B65">
        <w:t>egistrationRequest</w:t>
      </w:r>
      <w:proofErr w:type="spellEnd"/>
      <w:proofErr w:type="gramEnd"/>
      <w:r w:rsidRPr="00AE0B65">
        <w:t xml:space="preserve"> payload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3505"/>
        <w:gridCol w:w="2665"/>
      </w:tblGrid>
      <w:tr w:rsidR="0066482E" w:rsidRPr="00AE0B65" w:rsidTr="00375F06">
        <w:tc>
          <w:tcPr>
            <w:tcW w:w="3406" w:type="dxa"/>
            <w:shd w:val="clear" w:color="auto" w:fill="auto"/>
          </w:tcPr>
          <w:p w:rsidR="0066482E" w:rsidRPr="00AE0B65" w:rsidRDefault="0066482E" w:rsidP="00C415A0">
            <w:pPr>
              <w:jc w:val="center"/>
              <w:rPr>
                <w:i/>
                <w:sz w:val="20"/>
              </w:rPr>
            </w:pPr>
            <w:r w:rsidRPr="00AE0B65">
              <w:rPr>
                <w:rFonts w:hint="eastAsia"/>
                <w:i/>
                <w:sz w:val="20"/>
              </w:rPr>
              <w:t>Parameter</w:t>
            </w:r>
          </w:p>
        </w:tc>
        <w:tc>
          <w:tcPr>
            <w:tcW w:w="3505" w:type="dxa"/>
            <w:shd w:val="clear" w:color="auto" w:fill="auto"/>
          </w:tcPr>
          <w:p w:rsidR="0066482E" w:rsidRPr="00AE0B65" w:rsidRDefault="0066482E" w:rsidP="00C415A0">
            <w:pPr>
              <w:jc w:val="center"/>
              <w:rPr>
                <w:i/>
                <w:sz w:val="20"/>
              </w:rPr>
            </w:pPr>
            <w:r w:rsidRPr="00AE0B65">
              <w:rPr>
                <w:rFonts w:hint="eastAsia"/>
                <w:i/>
                <w:sz w:val="20"/>
              </w:rPr>
              <w:t>Data type</w:t>
            </w:r>
          </w:p>
        </w:tc>
        <w:tc>
          <w:tcPr>
            <w:tcW w:w="2665" w:type="dxa"/>
            <w:shd w:val="clear" w:color="auto" w:fill="auto"/>
          </w:tcPr>
          <w:p w:rsidR="0066482E" w:rsidRPr="00AE0B65" w:rsidRDefault="0066482E" w:rsidP="00C415A0">
            <w:pPr>
              <w:jc w:val="center"/>
              <w:rPr>
                <w:i/>
                <w:sz w:val="20"/>
              </w:rPr>
            </w:pPr>
            <w:r w:rsidRPr="00AE0B65">
              <w:rPr>
                <w:rFonts w:hint="eastAsia"/>
                <w:i/>
                <w:sz w:val="20"/>
              </w:rPr>
              <w:t>Value</w:t>
            </w:r>
          </w:p>
        </w:tc>
      </w:tr>
      <w:tr w:rsidR="0066482E" w:rsidRPr="00AE0B65" w:rsidTr="00375F06">
        <w:tc>
          <w:tcPr>
            <w:tcW w:w="3406" w:type="dxa"/>
            <w:shd w:val="clear" w:color="auto" w:fill="auto"/>
          </w:tcPr>
          <w:p w:rsidR="0066482E" w:rsidRPr="00AE0B65" w:rsidRDefault="0066482E" w:rsidP="00C415A0">
            <w:pPr>
              <w:rPr>
                <w:b/>
                <w:i/>
                <w:sz w:val="20"/>
                <w:lang w:eastAsia="ja-JP"/>
              </w:rPr>
            </w:pPr>
            <w:r w:rsidRPr="00AE0B65">
              <w:rPr>
                <w:rFonts w:hint="eastAsia"/>
                <w:b/>
                <w:i/>
                <w:sz w:val="20"/>
                <w:lang w:eastAsia="ja-JP"/>
              </w:rPr>
              <w:t>cmProfile</w:t>
            </w:r>
          </w:p>
        </w:tc>
        <w:tc>
          <w:tcPr>
            <w:tcW w:w="3505" w:type="dxa"/>
            <w:shd w:val="clear" w:color="auto" w:fill="auto"/>
          </w:tcPr>
          <w:p w:rsidR="0066482E" w:rsidRPr="00AE0B65" w:rsidRDefault="0066482E" w:rsidP="00C415A0">
            <w:pPr>
              <w:jc w:val="both"/>
              <w:rPr>
                <w:b/>
                <w:i/>
                <w:sz w:val="20"/>
                <w:lang w:eastAsia="ja-JP"/>
              </w:rPr>
            </w:pPr>
            <w:r w:rsidRPr="00AE0B65">
              <w:rPr>
                <w:rFonts w:hint="eastAsia"/>
                <w:b/>
                <w:i/>
                <w:sz w:val="20"/>
                <w:lang w:eastAsia="ja-JP"/>
              </w:rPr>
              <w:t>EntityProfile</w:t>
            </w:r>
          </w:p>
        </w:tc>
        <w:tc>
          <w:tcPr>
            <w:tcW w:w="2665" w:type="dxa"/>
            <w:shd w:val="clear" w:color="auto" w:fill="auto"/>
          </w:tcPr>
          <w:p w:rsidR="0066482E" w:rsidRPr="00AE0B65" w:rsidRDefault="0066482E" w:rsidP="00C415A0">
            <w:pPr>
              <w:rPr>
                <w:sz w:val="20"/>
                <w:lang w:eastAsia="ja-JP"/>
              </w:rPr>
            </w:pPr>
            <w:r w:rsidRPr="00AE0B65">
              <w:rPr>
                <w:rFonts w:hint="eastAsia"/>
                <w:sz w:val="20"/>
                <w:lang w:eastAsia="ja-JP"/>
              </w:rPr>
              <w:t>Shall be set to indicate the entity profile</w:t>
            </w:r>
          </w:p>
        </w:tc>
      </w:tr>
      <w:tr w:rsidR="0066482E" w:rsidRPr="00AE0B65" w:rsidTr="00375F06">
        <w:tc>
          <w:tcPr>
            <w:tcW w:w="3406" w:type="dxa"/>
            <w:shd w:val="clear" w:color="auto" w:fill="auto"/>
          </w:tcPr>
          <w:p w:rsidR="0066482E" w:rsidRPr="00AE0B65" w:rsidDel="008526D2" w:rsidRDefault="0066482E" w:rsidP="00C415A0">
            <w:pPr>
              <w:rPr>
                <w:b/>
                <w:i/>
                <w:sz w:val="20"/>
                <w:lang w:eastAsia="ja-JP"/>
              </w:rPr>
            </w:pPr>
            <w:r w:rsidRPr="00AE0B65">
              <w:rPr>
                <w:rFonts w:hint="eastAsia"/>
                <w:b/>
                <w:i/>
                <w:sz w:val="20"/>
                <w:lang w:eastAsia="ja-JP"/>
              </w:rPr>
              <w:t>cmRegistration</w:t>
            </w:r>
          </w:p>
        </w:tc>
        <w:tc>
          <w:tcPr>
            <w:tcW w:w="3505" w:type="dxa"/>
            <w:shd w:val="clear" w:color="auto" w:fill="auto"/>
          </w:tcPr>
          <w:p w:rsidR="0066482E" w:rsidRPr="00AE0B65" w:rsidRDefault="0066482E" w:rsidP="00C415A0">
            <w:pPr>
              <w:jc w:val="both"/>
              <w:rPr>
                <w:b/>
                <w:i/>
                <w:sz w:val="20"/>
                <w:lang w:eastAsia="ja-JP"/>
              </w:rPr>
            </w:pPr>
            <w:r w:rsidRPr="00AE0B65">
              <w:rPr>
                <w:rFonts w:hint="eastAsia"/>
                <w:b/>
                <w:i/>
                <w:sz w:val="20"/>
                <w:lang w:eastAsia="ja-JP"/>
              </w:rPr>
              <w:t>CMRegistration</w:t>
            </w:r>
          </w:p>
        </w:tc>
        <w:tc>
          <w:tcPr>
            <w:tcW w:w="2665" w:type="dxa"/>
            <w:shd w:val="clear" w:color="auto" w:fill="auto"/>
          </w:tcPr>
          <w:p w:rsidR="0066482E" w:rsidRPr="00AE0B65" w:rsidRDefault="0066482E" w:rsidP="009F7A60">
            <w:pPr>
              <w:rPr>
                <w:rFonts w:ascii="Arial" w:eastAsia="ＭＳ 明朝" w:hAnsi="Arial"/>
                <w:sz w:val="20"/>
                <w:lang w:eastAsia="ja-JP"/>
              </w:rPr>
            </w:pPr>
            <w:r w:rsidRPr="00AE0B65">
              <w:rPr>
                <w:sz w:val="20"/>
                <w:lang w:eastAsia="ja-JP"/>
              </w:rPr>
              <w:t xml:space="preserve">As specified in </w:t>
            </w:r>
            <w:r w:rsidR="00402FDF">
              <w:fldChar w:fldCharType="begin"/>
            </w:r>
            <w:r w:rsidR="00402FDF">
              <w:instrText xml:space="preserve"> REF _Ref369107837 \h  \* MERGEFORMAT </w:instrText>
            </w:r>
            <w:r w:rsidR="00402FDF">
              <w:fldChar w:fldCharType="separate"/>
            </w:r>
            <w:r w:rsidR="00722A57" w:rsidRPr="00AE0B65">
              <w:t xml:space="preserve">Table </w:t>
            </w:r>
            <w:r w:rsidR="00722A57" w:rsidRPr="00AE0B65">
              <w:rPr>
                <w:noProof/>
              </w:rPr>
              <w:t>6.24</w:t>
            </w:r>
            <w:r w:rsidR="00402FDF">
              <w:fldChar w:fldCharType="end"/>
            </w:r>
            <w:r w:rsidR="00176E38" w:rsidRPr="00AE0B65">
              <w:rPr>
                <w:rFonts w:hint="eastAsia"/>
                <w:sz w:val="20"/>
                <w:lang w:eastAsia="ja-JP"/>
              </w:rPr>
              <w:t xml:space="preserve"> if any update</w:t>
            </w:r>
          </w:p>
        </w:tc>
      </w:tr>
      <w:tr w:rsidR="0066482E" w:rsidRPr="00AE0B65" w:rsidTr="00375F06">
        <w:tc>
          <w:tcPr>
            <w:tcW w:w="3406" w:type="dxa"/>
            <w:shd w:val="clear" w:color="auto" w:fill="auto"/>
          </w:tcPr>
          <w:p w:rsidR="0066482E" w:rsidRPr="00AE0B65" w:rsidRDefault="0066482E" w:rsidP="00C415A0">
            <w:pPr>
              <w:rPr>
                <w:b/>
                <w:i/>
                <w:sz w:val="20"/>
                <w:lang w:eastAsia="ja-JP"/>
              </w:rPr>
            </w:pPr>
            <w:r w:rsidRPr="00AE0B65">
              <w:rPr>
                <w:rFonts w:hint="eastAsia"/>
                <w:b/>
                <w:i/>
                <w:sz w:val="20"/>
                <w:lang w:eastAsia="ja-JP"/>
              </w:rPr>
              <w:t>ceRegistration</w:t>
            </w:r>
          </w:p>
        </w:tc>
        <w:tc>
          <w:tcPr>
            <w:tcW w:w="3505" w:type="dxa"/>
            <w:shd w:val="clear" w:color="auto" w:fill="auto"/>
          </w:tcPr>
          <w:p w:rsidR="0066482E" w:rsidRPr="00AE0B65" w:rsidRDefault="0066482E" w:rsidP="00C415A0">
            <w:pPr>
              <w:jc w:val="both"/>
              <w:rPr>
                <w:b/>
                <w:i/>
                <w:sz w:val="20"/>
                <w:lang w:eastAsia="ja-JP"/>
              </w:rPr>
            </w:pPr>
            <w:r w:rsidRPr="00AE0B65">
              <w:rPr>
                <w:rFonts w:hint="eastAsia"/>
                <w:b/>
                <w:i/>
                <w:sz w:val="20"/>
                <w:lang w:eastAsia="ja-JP"/>
              </w:rPr>
              <w:t>CERegistration</w:t>
            </w:r>
          </w:p>
        </w:tc>
        <w:tc>
          <w:tcPr>
            <w:tcW w:w="2665" w:type="dxa"/>
            <w:shd w:val="clear" w:color="auto" w:fill="auto"/>
          </w:tcPr>
          <w:p w:rsidR="0066482E" w:rsidRPr="00AE0B65" w:rsidRDefault="0066482E" w:rsidP="009F7A60">
            <w:pPr>
              <w:rPr>
                <w:rFonts w:ascii="Arial" w:eastAsia="ＭＳ 明朝" w:hAnsi="Arial"/>
                <w:sz w:val="20"/>
                <w:lang w:eastAsia="ja-JP"/>
              </w:rPr>
            </w:pPr>
            <w:r w:rsidRPr="00AE0B65">
              <w:rPr>
                <w:rFonts w:hint="eastAsia"/>
                <w:sz w:val="20"/>
                <w:lang w:eastAsia="ja-JP"/>
              </w:rPr>
              <w:t xml:space="preserve">As specified in </w:t>
            </w:r>
            <w:r w:rsidR="00402FDF">
              <w:fldChar w:fldCharType="begin"/>
            </w:r>
            <w:r w:rsidR="00402FDF">
              <w:instrText xml:space="preserve"> REF _Ref369107844 \h  \* MERGEFORMAT </w:instrText>
            </w:r>
            <w:r w:rsidR="00402FDF">
              <w:fldChar w:fldCharType="separate"/>
            </w:r>
            <w:r w:rsidR="00722A57" w:rsidRPr="00AE0B65">
              <w:t xml:space="preserve">Table </w:t>
            </w:r>
            <w:r w:rsidR="00722A57" w:rsidRPr="00AE0B65">
              <w:rPr>
                <w:noProof/>
              </w:rPr>
              <w:t>6.25</w:t>
            </w:r>
            <w:r w:rsidR="00402FDF">
              <w:fldChar w:fldCharType="end"/>
            </w:r>
            <w:r w:rsidR="00176E38" w:rsidRPr="00AE0B65">
              <w:rPr>
                <w:rFonts w:hint="eastAsia"/>
                <w:sz w:val="20"/>
                <w:lang w:eastAsia="ja-JP"/>
              </w:rPr>
              <w:t xml:space="preserve"> if any update</w:t>
            </w:r>
          </w:p>
        </w:tc>
      </w:tr>
      <w:tr w:rsidR="00375F06" w:rsidRPr="00AE0B65" w:rsidTr="00375F06">
        <w:tc>
          <w:tcPr>
            <w:tcW w:w="3406" w:type="dxa"/>
            <w:shd w:val="clear" w:color="auto" w:fill="auto"/>
          </w:tcPr>
          <w:p w:rsidR="00375F06" w:rsidRPr="00AE0B65" w:rsidRDefault="00375F06" w:rsidP="00C415A0">
            <w:pPr>
              <w:jc w:val="both"/>
              <w:rPr>
                <w:b/>
                <w:i/>
                <w:sz w:val="20"/>
                <w:lang w:eastAsia="ja-JP"/>
              </w:rPr>
            </w:pPr>
            <w:r w:rsidRPr="00AE0B65">
              <w:rPr>
                <w:b/>
                <w:i/>
                <w:sz w:val="20"/>
                <w:lang w:eastAsia="ja-JP"/>
              </w:rPr>
              <w:t>operationCode</w:t>
            </w:r>
          </w:p>
        </w:tc>
        <w:tc>
          <w:tcPr>
            <w:tcW w:w="3505" w:type="dxa"/>
            <w:shd w:val="clear" w:color="auto" w:fill="auto"/>
          </w:tcPr>
          <w:p w:rsidR="00375F06" w:rsidRPr="00AE0B65" w:rsidRDefault="00375F06" w:rsidP="00C415A0">
            <w:pPr>
              <w:jc w:val="both"/>
              <w:rPr>
                <w:b/>
                <w:i/>
                <w:sz w:val="20"/>
                <w:lang w:eastAsia="ja-JP"/>
              </w:rPr>
            </w:pPr>
            <w:r w:rsidRPr="00AE0B65">
              <w:rPr>
                <w:b/>
                <w:i/>
                <w:sz w:val="20"/>
                <w:lang w:eastAsia="ja-JP"/>
              </w:rPr>
              <w:t>OperationCode</w:t>
            </w:r>
          </w:p>
        </w:tc>
        <w:tc>
          <w:tcPr>
            <w:tcW w:w="2665" w:type="dxa"/>
            <w:shd w:val="clear" w:color="auto" w:fill="auto"/>
          </w:tcPr>
          <w:p w:rsidR="00375F06" w:rsidRPr="00AE0B65" w:rsidRDefault="00375F06" w:rsidP="00C415A0">
            <w:pPr>
              <w:jc w:val="both"/>
              <w:rPr>
                <w:sz w:val="20"/>
                <w:lang w:eastAsia="ja-JP"/>
              </w:rPr>
            </w:pPr>
            <w:r w:rsidRPr="00AE0B65">
              <w:rPr>
                <w:rFonts w:hint="eastAsia"/>
                <w:sz w:val="20"/>
                <w:lang w:eastAsia="ja-JP"/>
              </w:rPr>
              <w:t>Shall be set to indicate that information is update/to-be-deleted.</w:t>
            </w:r>
          </w:p>
        </w:tc>
      </w:tr>
      <w:tr w:rsidR="00375F06" w:rsidRPr="00AE0B65" w:rsidTr="00375F06">
        <w:tc>
          <w:tcPr>
            <w:tcW w:w="3406" w:type="dxa"/>
            <w:shd w:val="clear" w:color="auto" w:fill="auto"/>
          </w:tcPr>
          <w:p w:rsidR="00375F06" w:rsidRPr="00AE0B65" w:rsidRDefault="00375F06" w:rsidP="00C415A0">
            <w:pPr>
              <w:rPr>
                <w:b/>
                <w:i/>
                <w:sz w:val="20"/>
                <w:lang w:eastAsia="ja-JP"/>
              </w:rPr>
            </w:pPr>
            <w:r w:rsidRPr="00AE0B65">
              <w:rPr>
                <w:rFonts w:hint="eastAsia"/>
                <w:b/>
                <w:i/>
                <w:sz w:val="20"/>
                <w:lang w:eastAsia="ja-JP"/>
              </w:rPr>
              <w:t>ceID</w:t>
            </w:r>
          </w:p>
        </w:tc>
        <w:tc>
          <w:tcPr>
            <w:tcW w:w="3505" w:type="dxa"/>
            <w:shd w:val="clear" w:color="auto" w:fill="auto"/>
          </w:tcPr>
          <w:p w:rsidR="00375F06" w:rsidRPr="00AE0B65" w:rsidRDefault="00375F06" w:rsidP="00C415A0">
            <w:pPr>
              <w:jc w:val="both"/>
              <w:rPr>
                <w:b/>
                <w:i/>
                <w:sz w:val="20"/>
                <w:lang w:eastAsia="ja-JP"/>
              </w:rPr>
            </w:pPr>
            <w:r w:rsidRPr="00AE0B65">
              <w:rPr>
                <w:rFonts w:hint="eastAsia"/>
                <w:b/>
                <w:i/>
                <w:sz w:val="20"/>
                <w:lang w:eastAsia="ja-JP"/>
              </w:rPr>
              <w:t>CxID</w:t>
            </w:r>
          </w:p>
        </w:tc>
        <w:tc>
          <w:tcPr>
            <w:tcW w:w="2665" w:type="dxa"/>
            <w:shd w:val="clear" w:color="auto" w:fill="auto"/>
          </w:tcPr>
          <w:p w:rsidR="00375F06" w:rsidRPr="00AE0B65" w:rsidRDefault="00375F06" w:rsidP="00C415A0">
            <w:pPr>
              <w:rPr>
                <w:sz w:val="20"/>
                <w:lang w:eastAsia="ja-JP"/>
              </w:rPr>
            </w:pPr>
            <w:r w:rsidRPr="00AE0B65">
              <w:rPr>
                <w:rFonts w:hint="eastAsia"/>
                <w:sz w:val="20"/>
                <w:lang w:eastAsia="ja-JP"/>
              </w:rPr>
              <w:t>CM ID</w:t>
            </w:r>
          </w:p>
        </w:tc>
      </w:tr>
    </w:tbl>
    <w:p w:rsidR="0066482E" w:rsidRPr="00AE0B65" w:rsidRDefault="0066482E" w:rsidP="0066482E">
      <w:pPr>
        <w:rPr>
          <w:lang w:eastAsia="ja-JP"/>
        </w:rPr>
      </w:pPr>
    </w:p>
    <w:p w:rsidR="0066482E" w:rsidRPr="00AE0B65" w:rsidRDefault="0066482E" w:rsidP="0066482E"/>
    <w:p w:rsidR="0066482E" w:rsidRPr="00AE0B65" w:rsidRDefault="0066482E" w:rsidP="0066482E">
      <w:pPr>
        <w:pStyle w:val="Caption"/>
      </w:pPr>
      <w:bookmarkStart w:id="20" w:name="_Ref369107837"/>
      <w:proofErr w:type="gramStart"/>
      <w:r w:rsidRPr="00AE0B65">
        <w:t xml:space="preserve">Table </w:t>
      </w:r>
      <w:r w:rsidR="0089332F">
        <w:fldChar w:fldCharType="begin"/>
      </w:r>
      <w:r w:rsidR="00D816C6">
        <w:instrText xml:space="preserve"> STYLEREF 1 \s </w:instrText>
      </w:r>
      <w:r w:rsidR="0089332F">
        <w:fldChar w:fldCharType="separate"/>
      </w:r>
      <w:r w:rsidR="009F7A60" w:rsidRPr="00AE0B65">
        <w:rPr>
          <w:noProof/>
        </w:rPr>
        <w:t>6</w:t>
      </w:r>
      <w:r w:rsidR="0089332F">
        <w:rPr>
          <w:noProof/>
        </w:rPr>
        <w:fldChar w:fldCharType="end"/>
      </w:r>
      <w:r w:rsidRPr="00AE0B65">
        <w:t>.</w:t>
      </w:r>
      <w:proofErr w:type="gramEnd"/>
      <w:r w:rsidR="0089332F">
        <w:fldChar w:fldCharType="begin"/>
      </w:r>
      <w:r w:rsidR="00D816C6">
        <w:instrText xml:space="preserve"> SEQ Table \* ARABIC \s 1 </w:instrText>
      </w:r>
      <w:r w:rsidR="0089332F">
        <w:fldChar w:fldCharType="separate"/>
      </w:r>
      <w:r w:rsidR="00176E38" w:rsidRPr="00AE0B65">
        <w:rPr>
          <w:noProof/>
        </w:rPr>
        <w:t>24</w:t>
      </w:r>
      <w:r w:rsidR="0089332F">
        <w:rPr>
          <w:noProof/>
        </w:rPr>
        <w:fldChar w:fldCharType="end"/>
      </w:r>
      <w:bookmarkEnd w:id="20"/>
      <w:r w:rsidRPr="00AE0B65">
        <w:t xml:space="preserve"> – </w:t>
      </w:r>
      <w:r w:rsidRPr="00AE0B65">
        <w:rPr>
          <w:rFonts w:hint="eastAsia"/>
          <w:lang w:eastAsia="ja-JP"/>
        </w:rPr>
        <w:t>CMRegistration information</w:t>
      </w:r>
      <w:r w:rsidRPr="00AE0B65">
        <w:t xml:space="preserve">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3517"/>
        <w:gridCol w:w="2686"/>
      </w:tblGrid>
      <w:tr w:rsidR="0066482E" w:rsidRPr="00AE0B65" w:rsidTr="00C415A0">
        <w:tc>
          <w:tcPr>
            <w:tcW w:w="3373" w:type="dxa"/>
            <w:shd w:val="clear" w:color="auto" w:fill="auto"/>
          </w:tcPr>
          <w:p w:rsidR="0066482E" w:rsidRPr="00AE0B65" w:rsidRDefault="0066482E" w:rsidP="00C415A0">
            <w:pPr>
              <w:jc w:val="center"/>
              <w:rPr>
                <w:i/>
                <w:sz w:val="20"/>
              </w:rPr>
            </w:pPr>
            <w:r w:rsidRPr="00AE0B65">
              <w:rPr>
                <w:rFonts w:hint="eastAsia"/>
                <w:i/>
                <w:sz w:val="20"/>
              </w:rPr>
              <w:lastRenderedPageBreak/>
              <w:t>Parameter</w:t>
            </w:r>
          </w:p>
        </w:tc>
        <w:tc>
          <w:tcPr>
            <w:tcW w:w="3517" w:type="dxa"/>
            <w:shd w:val="clear" w:color="auto" w:fill="auto"/>
          </w:tcPr>
          <w:p w:rsidR="0066482E" w:rsidRPr="00AE0B65" w:rsidRDefault="0066482E" w:rsidP="00C415A0">
            <w:pPr>
              <w:jc w:val="center"/>
              <w:rPr>
                <w:i/>
                <w:sz w:val="20"/>
              </w:rPr>
            </w:pPr>
            <w:r w:rsidRPr="00AE0B65">
              <w:rPr>
                <w:rFonts w:hint="eastAsia"/>
                <w:i/>
                <w:sz w:val="20"/>
              </w:rPr>
              <w:t>Data type</w:t>
            </w:r>
          </w:p>
        </w:tc>
        <w:tc>
          <w:tcPr>
            <w:tcW w:w="2686" w:type="dxa"/>
            <w:shd w:val="clear" w:color="auto" w:fill="auto"/>
          </w:tcPr>
          <w:p w:rsidR="0066482E" w:rsidRPr="00AE0B65" w:rsidRDefault="0066482E" w:rsidP="00C415A0">
            <w:pPr>
              <w:jc w:val="center"/>
              <w:rPr>
                <w:i/>
                <w:sz w:val="20"/>
              </w:rPr>
            </w:pPr>
            <w:r w:rsidRPr="00AE0B65">
              <w:rPr>
                <w:rFonts w:hint="eastAsia"/>
                <w:i/>
                <w:sz w:val="20"/>
              </w:rPr>
              <w:t>Value</w:t>
            </w:r>
          </w:p>
        </w:tc>
      </w:tr>
      <w:tr w:rsidR="0066482E" w:rsidRPr="00AE0B65" w:rsidTr="00C415A0">
        <w:tc>
          <w:tcPr>
            <w:tcW w:w="3373" w:type="dxa"/>
            <w:shd w:val="clear" w:color="auto" w:fill="auto"/>
          </w:tcPr>
          <w:p w:rsidR="0066482E" w:rsidRPr="00AE0B65" w:rsidRDefault="0066482E" w:rsidP="00C415A0">
            <w:pPr>
              <w:rPr>
                <w:b/>
                <w:i/>
                <w:sz w:val="20"/>
                <w:lang w:eastAsia="ja-JP"/>
              </w:rPr>
            </w:pPr>
            <w:r w:rsidRPr="00AE0B65">
              <w:rPr>
                <w:rFonts w:hint="eastAsia"/>
                <w:b/>
                <w:i/>
                <w:sz w:val="20"/>
                <w:lang w:eastAsia="ja-JP"/>
              </w:rPr>
              <w:t>iPAddress</w:t>
            </w:r>
          </w:p>
        </w:tc>
        <w:tc>
          <w:tcPr>
            <w:tcW w:w="3517" w:type="dxa"/>
            <w:shd w:val="clear" w:color="auto" w:fill="auto"/>
          </w:tcPr>
          <w:p w:rsidR="0066482E" w:rsidRPr="00AE0B65" w:rsidRDefault="0066482E" w:rsidP="00C415A0">
            <w:pPr>
              <w:jc w:val="both"/>
              <w:rPr>
                <w:b/>
                <w:i/>
                <w:sz w:val="20"/>
                <w:lang w:eastAsia="ja-JP"/>
              </w:rPr>
            </w:pPr>
            <w:r w:rsidRPr="00AE0B65">
              <w:rPr>
                <w:rFonts w:hint="eastAsia"/>
                <w:b/>
                <w:i/>
                <w:sz w:val="20"/>
                <w:lang w:eastAsia="ja-JP"/>
              </w:rPr>
              <w:t>OCTET STRING</w:t>
            </w:r>
          </w:p>
        </w:tc>
        <w:tc>
          <w:tcPr>
            <w:tcW w:w="2686" w:type="dxa"/>
            <w:shd w:val="clear" w:color="auto" w:fill="auto"/>
          </w:tcPr>
          <w:p w:rsidR="0066482E" w:rsidRPr="00AE0B65" w:rsidRDefault="0066482E" w:rsidP="00C415A0">
            <w:pPr>
              <w:rPr>
                <w:sz w:val="20"/>
                <w:lang w:eastAsia="ja-JP"/>
              </w:rPr>
            </w:pPr>
            <w:r w:rsidRPr="00AE0B65">
              <w:rPr>
                <w:rFonts w:hint="eastAsia"/>
                <w:sz w:val="20"/>
                <w:lang w:eastAsia="ja-JP"/>
              </w:rPr>
              <w:t>IP address</w:t>
            </w:r>
          </w:p>
        </w:tc>
      </w:tr>
      <w:tr w:rsidR="0066482E" w:rsidRPr="00AE0B65" w:rsidTr="00C415A0">
        <w:tc>
          <w:tcPr>
            <w:tcW w:w="3373" w:type="dxa"/>
            <w:shd w:val="clear" w:color="auto" w:fill="auto"/>
          </w:tcPr>
          <w:p w:rsidR="0066482E" w:rsidRPr="00AE0B65" w:rsidDel="008526D2" w:rsidRDefault="0066482E" w:rsidP="00C415A0">
            <w:pPr>
              <w:rPr>
                <w:b/>
                <w:i/>
                <w:sz w:val="20"/>
                <w:lang w:eastAsia="ja-JP"/>
              </w:rPr>
            </w:pPr>
            <w:r w:rsidRPr="00AE0B65">
              <w:rPr>
                <w:rFonts w:hint="eastAsia"/>
                <w:b/>
                <w:i/>
                <w:sz w:val="20"/>
                <w:lang w:eastAsia="ja-JP"/>
              </w:rPr>
              <w:t>portNumber</w:t>
            </w:r>
          </w:p>
        </w:tc>
        <w:tc>
          <w:tcPr>
            <w:tcW w:w="3517" w:type="dxa"/>
            <w:shd w:val="clear" w:color="auto" w:fill="auto"/>
          </w:tcPr>
          <w:p w:rsidR="0066482E" w:rsidRPr="00AE0B65" w:rsidRDefault="0066482E" w:rsidP="00C415A0">
            <w:pPr>
              <w:jc w:val="both"/>
              <w:rPr>
                <w:b/>
                <w:i/>
                <w:sz w:val="20"/>
                <w:lang w:eastAsia="ja-JP"/>
              </w:rPr>
            </w:pPr>
            <w:r w:rsidRPr="00AE0B65">
              <w:rPr>
                <w:rFonts w:hint="eastAsia"/>
                <w:b/>
                <w:i/>
                <w:sz w:val="20"/>
                <w:lang w:eastAsia="ja-JP"/>
              </w:rPr>
              <w:t>INTEGER</w:t>
            </w:r>
          </w:p>
        </w:tc>
        <w:tc>
          <w:tcPr>
            <w:tcW w:w="2686" w:type="dxa"/>
            <w:shd w:val="clear" w:color="auto" w:fill="auto"/>
          </w:tcPr>
          <w:p w:rsidR="0066482E" w:rsidRPr="00AE0B65" w:rsidRDefault="0066482E" w:rsidP="00C415A0">
            <w:pPr>
              <w:rPr>
                <w:sz w:val="20"/>
                <w:lang w:eastAsia="ja-JP"/>
              </w:rPr>
            </w:pPr>
            <w:r w:rsidRPr="00AE0B65">
              <w:rPr>
                <w:rFonts w:hint="eastAsia"/>
                <w:sz w:val="20"/>
                <w:lang w:eastAsia="ja-JP"/>
              </w:rPr>
              <w:t>Port number</w:t>
            </w:r>
          </w:p>
        </w:tc>
      </w:tr>
    </w:tbl>
    <w:p w:rsidR="0066482E" w:rsidRPr="00AE0B65" w:rsidRDefault="0066482E" w:rsidP="0066482E">
      <w:pPr>
        <w:rPr>
          <w:lang w:eastAsia="ja-JP"/>
        </w:rPr>
      </w:pPr>
    </w:p>
    <w:p w:rsidR="0066482E" w:rsidRPr="00AE0B65" w:rsidRDefault="0066482E" w:rsidP="0066482E">
      <w:pPr>
        <w:pStyle w:val="Caption"/>
      </w:pPr>
      <w:bookmarkStart w:id="21" w:name="_Ref369107844"/>
      <w:proofErr w:type="gramStart"/>
      <w:r w:rsidRPr="00AE0B65">
        <w:t xml:space="preserve">Table </w:t>
      </w:r>
      <w:r w:rsidR="0089332F">
        <w:fldChar w:fldCharType="begin"/>
      </w:r>
      <w:r w:rsidR="00D816C6">
        <w:instrText xml:space="preserve"> STYLEREF 1 \s </w:instrText>
      </w:r>
      <w:r w:rsidR="0089332F">
        <w:fldChar w:fldCharType="separate"/>
      </w:r>
      <w:r w:rsidR="009F7A60" w:rsidRPr="00AE0B65">
        <w:rPr>
          <w:noProof/>
        </w:rPr>
        <w:t>6</w:t>
      </w:r>
      <w:r w:rsidR="0089332F">
        <w:rPr>
          <w:noProof/>
        </w:rPr>
        <w:fldChar w:fldCharType="end"/>
      </w:r>
      <w:r w:rsidRPr="00AE0B65">
        <w:t>.</w:t>
      </w:r>
      <w:proofErr w:type="gramEnd"/>
      <w:r w:rsidR="0089332F">
        <w:fldChar w:fldCharType="begin"/>
      </w:r>
      <w:r w:rsidR="00D816C6">
        <w:instrText xml:space="preserve"> SEQ Table \* ARABIC \s 1 </w:instrText>
      </w:r>
      <w:r w:rsidR="0089332F">
        <w:fldChar w:fldCharType="separate"/>
      </w:r>
      <w:r w:rsidR="00176E38" w:rsidRPr="00AE0B65">
        <w:rPr>
          <w:noProof/>
        </w:rPr>
        <w:t>25</w:t>
      </w:r>
      <w:r w:rsidR="0089332F">
        <w:rPr>
          <w:noProof/>
        </w:rPr>
        <w:fldChar w:fldCharType="end"/>
      </w:r>
      <w:bookmarkEnd w:id="21"/>
      <w:r w:rsidRPr="00AE0B65">
        <w:t xml:space="preserve"> – </w:t>
      </w:r>
      <w:r w:rsidRPr="00AE0B65">
        <w:rPr>
          <w:rFonts w:hint="eastAsia"/>
          <w:lang w:eastAsia="ja-JP"/>
        </w:rPr>
        <w:t>CERegistration information</w:t>
      </w:r>
      <w:r w:rsidRPr="00AE0B65">
        <w:t xml:space="preserve">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3517"/>
        <w:gridCol w:w="2686"/>
      </w:tblGrid>
      <w:tr w:rsidR="0066482E" w:rsidRPr="00AE0B65" w:rsidTr="00C415A0">
        <w:tc>
          <w:tcPr>
            <w:tcW w:w="3373" w:type="dxa"/>
            <w:shd w:val="clear" w:color="auto" w:fill="auto"/>
          </w:tcPr>
          <w:p w:rsidR="0066482E" w:rsidRPr="00AE0B65" w:rsidRDefault="0066482E" w:rsidP="00C415A0">
            <w:pPr>
              <w:jc w:val="center"/>
              <w:rPr>
                <w:i/>
                <w:sz w:val="20"/>
              </w:rPr>
            </w:pPr>
            <w:r w:rsidRPr="00AE0B65">
              <w:rPr>
                <w:rFonts w:hint="eastAsia"/>
                <w:i/>
                <w:sz w:val="20"/>
              </w:rPr>
              <w:t>Parameter</w:t>
            </w:r>
          </w:p>
        </w:tc>
        <w:tc>
          <w:tcPr>
            <w:tcW w:w="3517" w:type="dxa"/>
            <w:shd w:val="clear" w:color="auto" w:fill="auto"/>
          </w:tcPr>
          <w:p w:rsidR="0066482E" w:rsidRPr="00AE0B65" w:rsidRDefault="0066482E" w:rsidP="00C415A0">
            <w:pPr>
              <w:jc w:val="center"/>
              <w:rPr>
                <w:i/>
                <w:sz w:val="20"/>
              </w:rPr>
            </w:pPr>
            <w:r w:rsidRPr="00AE0B65">
              <w:rPr>
                <w:rFonts w:hint="eastAsia"/>
                <w:i/>
                <w:sz w:val="20"/>
              </w:rPr>
              <w:t>Data type</w:t>
            </w:r>
          </w:p>
        </w:tc>
        <w:tc>
          <w:tcPr>
            <w:tcW w:w="2686" w:type="dxa"/>
            <w:shd w:val="clear" w:color="auto" w:fill="auto"/>
          </w:tcPr>
          <w:p w:rsidR="0066482E" w:rsidRPr="00AE0B65" w:rsidRDefault="0066482E" w:rsidP="00C415A0">
            <w:pPr>
              <w:jc w:val="center"/>
              <w:rPr>
                <w:i/>
                <w:sz w:val="20"/>
              </w:rPr>
            </w:pPr>
            <w:r w:rsidRPr="00AE0B65">
              <w:rPr>
                <w:rFonts w:hint="eastAsia"/>
                <w:i/>
                <w:sz w:val="20"/>
              </w:rPr>
              <w:t>Value</w:t>
            </w:r>
          </w:p>
        </w:tc>
      </w:tr>
      <w:tr w:rsidR="0066482E" w:rsidRPr="00AE0B65" w:rsidTr="00C415A0">
        <w:tc>
          <w:tcPr>
            <w:tcW w:w="3373" w:type="dxa"/>
            <w:shd w:val="clear" w:color="auto" w:fill="auto"/>
          </w:tcPr>
          <w:p w:rsidR="0066482E" w:rsidRPr="00AE0B65" w:rsidRDefault="0066482E" w:rsidP="00C415A0">
            <w:pPr>
              <w:rPr>
                <w:b/>
                <w:i/>
                <w:sz w:val="20"/>
                <w:lang w:eastAsia="ja-JP"/>
              </w:rPr>
            </w:pPr>
            <w:r w:rsidRPr="00AE0B65">
              <w:rPr>
                <w:rFonts w:hint="eastAsia"/>
                <w:b/>
                <w:i/>
                <w:sz w:val="20"/>
                <w:lang w:eastAsia="ja-JP"/>
              </w:rPr>
              <w:t>ceID</w:t>
            </w:r>
          </w:p>
        </w:tc>
        <w:tc>
          <w:tcPr>
            <w:tcW w:w="3517" w:type="dxa"/>
            <w:shd w:val="clear" w:color="auto" w:fill="auto"/>
          </w:tcPr>
          <w:p w:rsidR="0066482E" w:rsidRPr="00AE0B65" w:rsidRDefault="0066482E" w:rsidP="00C415A0">
            <w:pPr>
              <w:jc w:val="both"/>
              <w:rPr>
                <w:b/>
                <w:i/>
                <w:sz w:val="20"/>
                <w:lang w:eastAsia="ja-JP"/>
              </w:rPr>
            </w:pPr>
            <w:r w:rsidRPr="00AE0B65">
              <w:rPr>
                <w:rFonts w:hint="eastAsia"/>
                <w:b/>
                <w:i/>
                <w:sz w:val="20"/>
                <w:lang w:eastAsia="ja-JP"/>
              </w:rPr>
              <w:t>CxID</w:t>
            </w:r>
          </w:p>
        </w:tc>
        <w:tc>
          <w:tcPr>
            <w:tcW w:w="2686" w:type="dxa"/>
            <w:shd w:val="clear" w:color="auto" w:fill="auto"/>
          </w:tcPr>
          <w:p w:rsidR="0066482E" w:rsidRPr="00AE0B65" w:rsidRDefault="0066482E" w:rsidP="00C415A0">
            <w:pPr>
              <w:rPr>
                <w:sz w:val="20"/>
                <w:lang w:eastAsia="ja-JP"/>
              </w:rPr>
            </w:pPr>
            <w:r w:rsidRPr="00AE0B65">
              <w:rPr>
                <w:rFonts w:hint="eastAsia"/>
                <w:sz w:val="20"/>
                <w:lang w:eastAsia="ja-JP"/>
              </w:rPr>
              <w:t>CE ID</w:t>
            </w:r>
          </w:p>
        </w:tc>
      </w:tr>
      <w:tr w:rsidR="0066482E" w:rsidRPr="00AE0B65" w:rsidTr="00C415A0">
        <w:tc>
          <w:tcPr>
            <w:tcW w:w="3373" w:type="dxa"/>
            <w:shd w:val="clear" w:color="auto" w:fill="auto"/>
          </w:tcPr>
          <w:p w:rsidR="0066482E" w:rsidRPr="00AE0B65" w:rsidDel="008526D2" w:rsidRDefault="0066482E" w:rsidP="00C415A0">
            <w:pPr>
              <w:rPr>
                <w:b/>
                <w:i/>
                <w:sz w:val="20"/>
                <w:lang w:eastAsia="ja-JP"/>
              </w:rPr>
            </w:pPr>
            <w:r w:rsidRPr="00AE0B65">
              <w:rPr>
                <w:rFonts w:hint="eastAsia"/>
                <w:b/>
                <w:i/>
                <w:sz w:val="20"/>
                <w:lang w:eastAsia="ja-JP"/>
              </w:rPr>
              <w:t>listOfWSORegistrations</w:t>
            </w:r>
          </w:p>
        </w:tc>
        <w:tc>
          <w:tcPr>
            <w:tcW w:w="3517" w:type="dxa"/>
            <w:shd w:val="clear" w:color="auto" w:fill="auto"/>
          </w:tcPr>
          <w:p w:rsidR="0066482E" w:rsidRPr="00AE0B65" w:rsidRDefault="0066482E" w:rsidP="00C415A0">
            <w:pPr>
              <w:jc w:val="both"/>
              <w:rPr>
                <w:b/>
                <w:i/>
                <w:sz w:val="20"/>
                <w:lang w:eastAsia="ja-JP"/>
              </w:rPr>
            </w:pPr>
            <w:r w:rsidRPr="00AE0B65">
              <w:rPr>
                <w:rFonts w:hint="eastAsia"/>
                <w:b/>
                <w:i/>
                <w:sz w:val="20"/>
                <w:lang w:eastAsia="ja-JP"/>
              </w:rPr>
              <w:t>ListOfWSORegistrations</w:t>
            </w:r>
          </w:p>
        </w:tc>
        <w:tc>
          <w:tcPr>
            <w:tcW w:w="2686" w:type="dxa"/>
            <w:shd w:val="clear" w:color="auto" w:fill="auto"/>
          </w:tcPr>
          <w:p w:rsidR="0066482E" w:rsidRPr="00AE0B65" w:rsidRDefault="003E5303" w:rsidP="009F7A60">
            <w:pPr>
              <w:rPr>
                <w:rFonts w:ascii="Arial" w:eastAsia="ＭＳ 明朝" w:hAnsi="Arial"/>
                <w:sz w:val="20"/>
                <w:lang w:eastAsia="ja-JP"/>
              </w:rPr>
            </w:pPr>
            <w:r w:rsidRPr="00AE0B65">
              <w:rPr>
                <w:rFonts w:hint="eastAsia"/>
                <w:sz w:val="20"/>
                <w:lang w:eastAsia="ja-JP"/>
              </w:rPr>
              <w:t xml:space="preserve">As specified in </w:t>
            </w:r>
            <w:r w:rsidR="00402FDF">
              <w:fldChar w:fldCharType="begin"/>
            </w:r>
            <w:r w:rsidR="00402FDF">
              <w:instrText xml:space="preserve"> REF _Ref369107900 \h  \* MERGEFORMAT </w:instrText>
            </w:r>
            <w:r w:rsidR="00402FDF">
              <w:fldChar w:fldCharType="separate"/>
            </w:r>
            <w:r w:rsidR="00722A57" w:rsidRPr="00AE0B65">
              <w:t xml:space="preserve">Table </w:t>
            </w:r>
            <w:r w:rsidR="00722A57" w:rsidRPr="00AE0B65">
              <w:rPr>
                <w:noProof/>
              </w:rPr>
              <w:t>6.26</w:t>
            </w:r>
            <w:r w:rsidR="00402FDF">
              <w:fldChar w:fldCharType="end"/>
            </w:r>
          </w:p>
        </w:tc>
      </w:tr>
    </w:tbl>
    <w:p w:rsidR="0066482E" w:rsidRPr="00AE0B65" w:rsidRDefault="0066482E" w:rsidP="0066482E">
      <w:pPr>
        <w:rPr>
          <w:lang w:eastAsia="ja-JP"/>
        </w:rPr>
      </w:pPr>
    </w:p>
    <w:p w:rsidR="0066482E" w:rsidRPr="00AE0B65" w:rsidRDefault="0066482E" w:rsidP="0066482E">
      <w:pPr>
        <w:pStyle w:val="Caption"/>
      </w:pPr>
      <w:bookmarkStart w:id="22" w:name="_Ref369107900"/>
      <w:proofErr w:type="gramStart"/>
      <w:r w:rsidRPr="00AE0B65">
        <w:t xml:space="preserve">Table </w:t>
      </w:r>
      <w:r w:rsidR="0089332F">
        <w:fldChar w:fldCharType="begin"/>
      </w:r>
      <w:r w:rsidR="00D816C6">
        <w:instrText xml:space="preserve"> STYLEREF 1 \s </w:instrText>
      </w:r>
      <w:r w:rsidR="0089332F">
        <w:fldChar w:fldCharType="separate"/>
      </w:r>
      <w:r w:rsidR="009F7A60" w:rsidRPr="00AE0B65">
        <w:rPr>
          <w:noProof/>
        </w:rPr>
        <w:t>6</w:t>
      </w:r>
      <w:r w:rsidR="0089332F">
        <w:rPr>
          <w:noProof/>
        </w:rPr>
        <w:fldChar w:fldCharType="end"/>
      </w:r>
      <w:r w:rsidRPr="00AE0B65">
        <w:t>.</w:t>
      </w:r>
      <w:proofErr w:type="gramEnd"/>
      <w:r w:rsidR="0089332F" w:rsidRPr="00AE0B65">
        <w:fldChar w:fldCharType="begin"/>
      </w:r>
      <w:r w:rsidR="00966210" w:rsidRPr="00AE0B65">
        <w:instrText xml:space="preserve"> SEQ Table \* ARABIC \s 1 </w:instrText>
      </w:r>
      <w:r w:rsidR="0089332F" w:rsidRPr="00AE0B65">
        <w:fldChar w:fldCharType="separate"/>
      </w:r>
      <w:r w:rsidR="00176E38" w:rsidRPr="00AE0B65">
        <w:rPr>
          <w:noProof/>
        </w:rPr>
        <w:t>26</w:t>
      </w:r>
      <w:r w:rsidR="0089332F" w:rsidRPr="00AE0B65">
        <w:rPr>
          <w:noProof/>
        </w:rPr>
        <w:fldChar w:fldCharType="end"/>
      </w:r>
      <w:bookmarkEnd w:id="22"/>
      <w:r w:rsidRPr="00AE0B65">
        <w:t xml:space="preserve"> – </w:t>
      </w:r>
      <w:proofErr w:type="spellStart"/>
      <w:r w:rsidR="007D5F76">
        <w:rPr>
          <w:rFonts w:hint="eastAsia"/>
          <w:lang w:eastAsia="ja-JP"/>
        </w:rPr>
        <w:t>L</w:t>
      </w:r>
      <w:r w:rsidRPr="00AE0B65">
        <w:rPr>
          <w:rFonts w:hint="eastAsia"/>
          <w:lang w:eastAsia="ja-JP"/>
        </w:rPr>
        <w:t>istOfWSORegistrations</w:t>
      </w:r>
      <w:proofErr w:type="spellEnd"/>
      <w:r w:rsidRPr="00AE0B65">
        <w:rPr>
          <w:rFonts w:hint="eastAsia"/>
          <w:lang w:eastAsia="ja-JP"/>
        </w:rPr>
        <w:t xml:space="preserve"> information</w:t>
      </w:r>
      <w:r w:rsidRPr="00AE0B65">
        <w:t xml:space="preserve">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3515"/>
        <w:gridCol w:w="2655"/>
      </w:tblGrid>
      <w:tr w:rsidR="0066482E" w:rsidRPr="00AE0B65" w:rsidTr="00C415A0">
        <w:tc>
          <w:tcPr>
            <w:tcW w:w="3406" w:type="dxa"/>
            <w:shd w:val="clear" w:color="auto" w:fill="auto"/>
          </w:tcPr>
          <w:p w:rsidR="0066482E" w:rsidRPr="00AE0B65" w:rsidRDefault="0066482E" w:rsidP="00C415A0">
            <w:pPr>
              <w:jc w:val="center"/>
              <w:rPr>
                <w:i/>
                <w:sz w:val="20"/>
              </w:rPr>
            </w:pPr>
            <w:r w:rsidRPr="00AE0B65">
              <w:rPr>
                <w:rFonts w:hint="eastAsia"/>
                <w:i/>
                <w:sz w:val="20"/>
              </w:rPr>
              <w:t>Parameter</w:t>
            </w:r>
          </w:p>
        </w:tc>
        <w:tc>
          <w:tcPr>
            <w:tcW w:w="3515" w:type="dxa"/>
            <w:shd w:val="clear" w:color="auto" w:fill="auto"/>
          </w:tcPr>
          <w:p w:rsidR="0066482E" w:rsidRPr="00AE0B65" w:rsidRDefault="0066482E" w:rsidP="00C415A0">
            <w:pPr>
              <w:jc w:val="center"/>
              <w:rPr>
                <w:i/>
                <w:sz w:val="20"/>
              </w:rPr>
            </w:pPr>
            <w:r w:rsidRPr="00AE0B65">
              <w:rPr>
                <w:rFonts w:hint="eastAsia"/>
                <w:i/>
                <w:sz w:val="20"/>
              </w:rPr>
              <w:t>Data type</w:t>
            </w:r>
          </w:p>
        </w:tc>
        <w:tc>
          <w:tcPr>
            <w:tcW w:w="2655" w:type="dxa"/>
            <w:shd w:val="clear" w:color="auto" w:fill="auto"/>
          </w:tcPr>
          <w:p w:rsidR="0066482E" w:rsidRPr="00AE0B65" w:rsidRDefault="0066482E" w:rsidP="00C415A0">
            <w:pPr>
              <w:jc w:val="center"/>
              <w:rPr>
                <w:i/>
                <w:sz w:val="20"/>
              </w:rPr>
            </w:pPr>
            <w:r w:rsidRPr="00AE0B65">
              <w:rPr>
                <w:rFonts w:hint="eastAsia"/>
                <w:i/>
                <w:sz w:val="20"/>
              </w:rPr>
              <w:t>Value</w:t>
            </w:r>
          </w:p>
        </w:tc>
      </w:tr>
      <w:tr w:rsidR="0066482E" w:rsidRPr="00AE0B65" w:rsidTr="00C415A0">
        <w:tc>
          <w:tcPr>
            <w:tcW w:w="3406" w:type="dxa"/>
            <w:shd w:val="clear" w:color="auto" w:fill="auto"/>
          </w:tcPr>
          <w:p w:rsidR="0066482E" w:rsidRPr="00AE0B65" w:rsidRDefault="0066482E" w:rsidP="00C415A0">
            <w:pPr>
              <w:rPr>
                <w:b/>
                <w:i/>
                <w:sz w:val="20"/>
                <w:lang w:eastAsia="ja-JP"/>
              </w:rPr>
            </w:pPr>
            <w:r w:rsidRPr="00AE0B65">
              <w:rPr>
                <w:rFonts w:hint="eastAsia"/>
                <w:b/>
                <w:i/>
                <w:sz w:val="20"/>
                <w:lang w:eastAsia="ja-JP"/>
              </w:rPr>
              <w:t>operationCode</w:t>
            </w:r>
          </w:p>
        </w:tc>
        <w:tc>
          <w:tcPr>
            <w:tcW w:w="3515" w:type="dxa"/>
            <w:shd w:val="clear" w:color="auto" w:fill="auto"/>
          </w:tcPr>
          <w:p w:rsidR="0066482E" w:rsidRPr="00AE0B65" w:rsidRDefault="0066482E" w:rsidP="00C415A0">
            <w:pPr>
              <w:jc w:val="both"/>
              <w:rPr>
                <w:b/>
                <w:i/>
                <w:sz w:val="20"/>
                <w:lang w:eastAsia="ja-JP"/>
              </w:rPr>
            </w:pPr>
            <w:r w:rsidRPr="00AE0B65">
              <w:rPr>
                <w:rFonts w:hint="eastAsia"/>
                <w:b/>
                <w:i/>
                <w:sz w:val="20"/>
                <w:lang w:eastAsia="ja-JP"/>
              </w:rPr>
              <w:t>OperationCode</w:t>
            </w:r>
          </w:p>
        </w:tc>
        <w:tc>
          <w:tcPr>
            <w:tcW w:w="2655" w:type="dxa"/>
            <w:shd w:val="clear" w:color="auto" w:fill="auto"/>
          </w:tcPr>
          <w:p w:rsidR="0066482E" w:rsidRPr="00AE0B65" w:rsidRDefault="0066482E" w:rsidP="009F7A60">
            <w:pPr>
              <w:rPr>
                <w:rFonts w:ascii="Arial" w:eastAsia="ＭＳ 明朝" w:hAnsi="Arial"/>
                <w:sz w:val="20"/>
                <w:lang w:eastAsia="ja-JP"/>
              </w:rPr>
            </w:pPr>
            <w:r w:rsidRPr="00AE0B65">
              <w:rPr>
                <w:rFonts w:hint="eastAsia"/>
                <w:sz w:val="20"/>
                <w:lang w:eastAsia="ja-JP"/>
              </w:rPr>
              <w:t>Shall be set to indicate that information is update/to-be-deleted.</w:t>
            </w:r>
          </w:p>
        </w:tc>
      </w:tr>
      <w:tr w:rsidR="0066482E" w:rsidRPr="00AE0B65" w:rsidTr="00C415A0">
        <w:tc>
          <w:tcPr>
            <w:tcW w:w="3406" w:type="dxa"/>
            <w:shd w:val="clear" w:color="auto" w:fill="auto"/>
          </w:tcPr>
          <w:p w:rsidR="0066482E" w:rsidRPr="00AE0B65" w:rsidDel="008526D2" w:rsidRDefault="0066482E" w:rsidP="00C415A0">
            <w:pPr>
              <w:rPr>
                <w:b/>
                <w:i/>
                <w:sz w:val="20"/>
                <w:lang w:eastAsia="ja-JP"/>
              </w:rPr>
            </w:pPr>
            <w:r w:rsidRPr="00AE0B65">
              <w:rPr>
                <w:rFonts w:hint="eastAsia"/>
                <w:b/>
                <w:i/>
                <w:sz w:val="20"/>
                <w:lang w:eastAsia="ja-JP"/>
              </w:rPr>
              <w:t>wsoID</w:t>
            </w:r>
          </w:p>
        </w:tc>
        <w:tc>
          <w:tcPr>
            <w:tcW w:w="3515" w:type="dxa"/>
            <w:shd w:val="clear" w:color="auto" w:fill="auto"/>
          </w:tcPr>
          <w:p w:rsidR="0066482E" w:rsidRPr="00AE0B65" w:rsidRDefault="0066482E" w:rsidP="00C415A0">
            <w:pPr>
              <w:jc w:val="both"/>
              <w:rPr>
                <w:b/>
                <w:i/>
                <w:sz w:val="20"/>
                <w:lang w:eastAsia="ja-JP"/>
              </w:rPr>
            </w:pPr>
            <w:r w:rsidRPr="00AE0B65">
              <w:rPr>
                <w:rFonts w:hint="eastAsia"/>
                <w:b/>
                <w:i/>
                <w:sz w:val="20"/>
                <w:lang w:eastAsia="ja-JP"/>
              </w:rPr>
              <w:t>OCTET STRING</w:t>
            </w:r>
          </w:p>
        </w:tc>
        <w:tc>
          <w:tcPr>
            <w:tcW w:w="2655" w:type="dxa"/>
            <w:shd w:val="clear" w:color="auto" w:fill="auto"/>
          </w:tcPr>
          <w:p w:rsidR="0066482E" w:rsidRPr="00AE0B65" w:rsidRDefault="0066482E" w:rsidP="00C415A0">
            <w:pPr>
              <w:rPr>
                <w:sz w:val="20"/>
                <w:lang w:eastAsia="ja-JP"/>
              </w:rPr>
            </w:pPr>
            <w:r w:rsidRPr="00AE0B65">
              <w:rPr>
                <w:rFonts w:hint="eastAsia"/>
                <w:sz w:val="20"/>
                <w:lang w:eastAsia="ja-JP"/>
              </w:rPr>
              <w:t>WSO ID</w:t>
            </w:r>
          </w:p>
        </w:tc>
      </w:tr>
      <w:tr w:rsidR="0066482E" w:rsidRPr="00AE0B65" w:rsidTr="00C415A0">
        <w:tc>
          <w:tcPr>
            <w:tcW w:w="3406" w:type="dxa"/>
            <w:shd w:val="clear" w:color="auto" w:fill="auto"/>
          </w:tcPr>
          <w:p w:rsidR="0066482E" w:rsidRPr="00AE0B65" w:rsidRDefault="0066482E" w:rsidP="00C415A0">
            <w:pPr>
              <w:rPr>
                <w:b/>
                <w:i/>
                <w:sz w:val="20"/>
                <w:lang w:eastAsia="ja-JP"/>
              </w:rPr>
            </w:pPr>
            <w:r w:rsidRPr="00AE0B65">
              <w:rPr>
                <w:rFonts w:hint="eastAsia"/>
                <w:b/>
                <w:i/>
                <w:sz w:val="20"/>
                <w:lang w:eastAsia="ja-JP"/>
              </w:rPr>
              <w:t>networkTechnology</w:t>
            </w:r>
          </w:p>
        </w:tc>
        <w:tc>
          <w:tcPr>
            <w:tcW w:w="3515" w:type="dxa"/>
            <w:shd w:val="clear" w:color="auto" w:fill="auto"/>
          </w:tcPr>
          <w:p w:rsidR="0066482E" w:rsidRPr="00AE0B65" w:rsidRDefault="0066482E" w:rsidP="00C415A0">
            <w:pPr>
              <w:jc w:val="both"/>
              <w:rPr>
                <w:b/>
                <w:i/>
                <w:sz w:val="20"/>
                <w:lang w:eastAsia="ja-JP"/>
              </w:rPr>
            </w:pPr>
            <w:r w:rsidRPr="00AE0B65">
              <w:rPr>
                <w:rFonts w:hint="eastAsia"/>
                <w:b/>
                <w:i/>
                <w:sz w:val="20"/>
                <w:lang w:eastAsia="ja-JP"/>
              </w:rPr>
              <w:t>NetworkTechnology</w:t>
            </w:r>
          </w:p>
        </w:tc>
        <w:tc>
          <w:tcPr>
            <w:tcW w:w="2655" w:type="dxa"/>
            <w:shd w:val="clear" w:color="auto" w:fill="auto"/>
          </w:tcPr>
          <w:p w:rsidR="0066482E" w:rsidRPr="00AE0B65" w:rsidRDefault="0066482E" w:rsidP="00C415A0">
            <w:pPr>
              <w:rPr>
                <w:sz w:val="20"/>
                <w:lang w:eastAsia="ja-JP"/>
              </w:rPr>
            </w:pPr>
            <w:r w:rsidRPr="00AE0B65">
              <w:rPr>
                <w:rFonts w:hint="eastAsia"/>
                <w:sz w:val="20"/>
                <w:lang w:eastAsia="ja-JP"/>
              </w:rPr>
              <w:t>Network technology</w:t>
            </w:r>
            <w:r w:rsidR="00ED09AF" w:rsidRPr="00AE0B65">
              <w:rPr>
                <w:rFonts w:hint="eastAsia"/>
                <w:sz w:val="20"/>
                <w:lang w:eastAsia="ja-JP"/>
              </w:rPr>
              <w:t xml:space="preserve"> if any update</w:t>
            </w:r>
          </w:p>
        </w:tc>
      </w:tr>
      <w:tr w:rsidR="0066482E" w:rsidRPr="00AE0B65" w:rsidTr="00C415A0">
        <w:tc>
          <w:tcPr>
            <w:tcW w:w="3406" w:type="dxa"/>
            <w:shd w:val="clear" w:color="auto" w:fill="auto"/>
          </w:tcPr>
          <w:p w:rsidR="0066482E" w:rsidRPr="00AE0B65" w:rsidRDefault="0066482E" w:rsidP="00C415A0">
            <w:pPr>
              <w:rPr>
                <w:b/>
                <w:i/>
                <w:sz w:val="20"/>
                <w:lang w:eastAsia="ja-JP"/>
              </w:rPr>
            </w:pPr>
            <w:r w:rsidRPr="00AE0B65">
              <w:rPr>
                <w:rFonts w:hint="eastAsia"/>
                <w:b/>
                <w:i/>
                <w:sz w:val="20"/>
                <w:lang w:eastAsia="ja-JP"/>
              </w:rPr>
              <w:t>geolocation</w:t>
            </w:r>
          </w:p>
        </w:tc>
        <w:tc>
          <w:tcPr>
            <w:tcW w:w="3515" w:type="dxa"/>
            <w:shd w:val="clear" w:color="auto" w:fill="auto"/>
          </w:tcPr>
          <w:p w:rsidR="0066482E" w:rsidRPr="00AE0B65" w:rsidRDefault="0066482E" w:rsidP="00C415A0">
            <w:pPr>
              <w:jc w:val="both"/>
              <w:rPr>
                <w:b/>
                <w:i/>
                <w:sz w:val="20"/>
                <w:lang w:eastAsia="ja-JP"/>
              </w:rPr>
            </w:pPr>
            <w:r w:rsidRPr="00AE0B65">
              <w:rPr>
                <w:rFonts w:hint="eastAsia"/>
                <w:b/>
                <w:i/>
                <w:sz w:val="20"/>
                <w:lang w:eastAsia="ja-JP"/>
              </w:rPr>
              <w:t>Geolocation</w:t>
            </w:r>
          </w:p>
        </w:tc>
        <w:tc>
          <w:tcPr>
            <w:tcW w:w="2655" w:type="dxa"/>
            <w:shd w:val="clear" w:color="auto" w:fill="auto"/>
          </w:tcPr>
          <w:p w:rsidR="0066482E" w:rsidRPr="00AE0B65" w:rsidRDefault="0066482E" w:rsidP="00C415A0">
            <w:pPr>
              <w:rPr>
                <w:sz w:val="20"/>
                <w:lang w:eastAsia="ja-JP"/>
              </w:rPr>
            </w:pPr>
            <w:r w:rsidRPr="00AE0B65">
              <w:rPr>
                <w:sz w:val="20"/>
                <w:lang w:eastAsia="ja-JP"/>
              </w:rPr>
              <w:t>G</w:t>
            </w:r>
            <w:r w:rsidRPr="00AE0B65">
              <w:rPr>
                <w:rFonts w:hint="eastAsia"/>
                <w:sz w:val="20"/>
                <w:lang w:eastAsia="ja-JP"/>
              </w:rPr>
              <w:t>eolocation</w:t>
            </w:r>
            <w:r w:rsidR="00ED09AF" w:rsidRPr="00AE0B65">
              <w:rPr>
                <w:rFonts w:hint="eastAsia"/>
                <w:sz w:val="20"/>
                <w:lang w:eastAsia="ja-JP"/>
              </w:rPr>
              <w:t xml:space="preserve"> if any update</w:t>
            </w:r>
          </w:p>
        </w:tc>
      </w:tr>
      <w:tr w:rsidR="0066482E" w:rsidRPr="00AE0B65" w:rsidTr="00C415A0">
        <w:tc>
          <w:tcPr>
            <w:tcW w:w="3406" w:type="dxa"/>
            <w:shd w:val="clear" w:color="auto" w:fill="auto"/>
          </w:tcPr>
          <w:p w:rsidR="0066482E" w:rsidRPr="00AE0B65" w:rsidRDefault="0066482E" w:rsidP="00C415A0">
            <w:pPr>
              <w:rPr>
                <w:b/>
                <w:i/>
                <w:sz w:val="20"/>
                <w:lang w:eastAsia="ja-JP"/>
              </w:rPr>
            </w:pPr>
            <w:r w:rsidRPr="00AE0B65">
              <w:rPr>
                <w:rFonts w:hint="eastAsia"/>
                <w:b/>
                <w:i/>
                <w:sz w:val="20"/>
                <w:lang w:eastAsia="ja-JP"/>
              </w:rPr>
              <w:t>coverageArea</w:t>
            </w:r>
          </w:p>
        </w:tc>
        <w:tc>
          <w:tcPr>
            <w:tcW w:w="3515" w:type="dxa"/>
            <w:shd w:val="clear" w:color="auto" w:fill="auto"/>
          </w:tcPr>
          <w:p w:rsidR="0066482E" w:rsidRPr="00AE0B65" w:rsidRDefault="0066482E" w:rsidP="00C415A0">
            <w:pPr>
              <w:jc w:val="both"/>
              <w:rPr>
                <w:b/>
                <w:i/>
                <w:sz w:val="20"/>
                <w:lang w:eastAsia="ja-JP"/>
              </w:rPr>
            </w:pPr>
            <w:r w:rsidRPr="00AE0B65">
              <w:rPr>
                <w:rFonts w:hint="eastAsia"/>
                <w:b/>
                <w:i/>
                <w:sz w:val="20"/>
                <w:lang w:eastAsia="ja-JP"/>
              </w:rPr>
              <w:t>CoverageArea</w:t>
            </w:r>
          </w:p>
        </w:tc>
        <w:tc>
          <w:tcPr>
            <w:tcW w:w="2655" w:type="dxa"/>
            <w:shd w:val="clear" w:color="auto" w:fill="auto"/>
          </w:tcPr>
          <w:p w:rsidR="0066482E" w:rsidRPr="00AE0B65" w:rsidRDefault="00EA041A" w:rsidP="00264A49">
            <w:pPr>
              <w:rPr>
                <w:rFonts w:ascii="Arial" w:eastAsia="ＭＳ 明朝" w:hAnsi="Arial"/>
                <w:sz w:val="20"/>
                <w:lang w:eastAsia="ja-JP"/>
              </w:rPr>
            </w:pPr>
            <w:r w:rsidRPr="00AE0B65">
              <w:rPr>
                <w:rFonts w:hint="eastAsia"/>
                <w:sz w:val="20"/>
                <w:lang w:eastAsia="ja-JP"/>
              </w:rPr>
              <w:t xml:space="preserve">As specified in </w:t>
            </w:r>
            <w:r w:rsidR="00402FDF">
              <w:fldChar w:fldCharType="begin"/>
            </w:r>
            <w:r w:rsidR="00402FDF">
              <w:instrText xml:space="preserve"> REF _Ref369261926 \h  \* MERGEFORMAT </w:instrText>
            </w:r>
            <w:r w:rsidR="00402FDF">
              <w:fldChar w:fldCharType="separate"/>
            </w:r>
            <w:r w:rsidR="00722A57" w:rsidRPr="00AE0B65">
              <w:t xml:space="preserve">Table </w:t>
            </w:r>
            <w:r w:rsidR="00722A57" w:rsidRPr="00AE0B65">
              <w:rPr>
                <w:noProof/>
              </w:rPr>
              <w:t>6.14</w:t>
            </w:r>
            <w:r w:rsidR="00402FDF">
              <w:fldChar w:fldCharType="end"/>
            </w:r>
            <w:r w:rsidR="00024F1D" w:rsidRPr="00AE0B65">
              <w:rPr>
                <w:rFonts w:hint="eastAsia"/>
                <w:sz w:val="20"/>
                <w:lang w:eastAsia="ja-JP"/>
              </w:rPr>
              <w:t xml:space="preserve"> </w:t>
            </w:r>
            <w:r w:rsidR="00ED09AF" w:rsidRPr="00AE0B65">
              <w:rPr>
                <w:rFonts w:hint="eastAsia"/>
                <w:sz w:val="20"/>
                <w:lang w:eastAsia="ja-JP"/>
              </w:rPr>
              <w:t>if any update</w:t>
            </w:r>
          </w:p>
        </w:tc>
      </w:tr>
      <w:tr w:rsidR="0066482E" w:rsidRPr="00AE0B65" w:rsidTr="00C415A0">
        <w:tc>
          <w:tcPr>
            <w:tcW w:w="3406" w:type="dxa"/>
            <w:shd w:val="clear" w:color="auto" w:fill="auto"/>
          </w:tcPr>
          <w:p w:rsidR="0066482E" w:rsidRPr="00AE0B65" w:rsidRDefault="0066482E" w:rsidP="00C415A0">
            <w:pPr>
              <w:rPr>
                <w:b/>
                <w:i/>
                <w:sz w:val="20"/>
                <w:lang w:eastAsia="ja-JP"/>
              </w:rPr>
            </w:pPr>
            <w:proofErr w:type="spellStart"/>
            <w:r w:rsidRPr="00AE0B65">
              <w:rPr>
                <w:rFonts w:hint="eastAsia"/>
                <w:b/>
                <w:i/>
                <w:sz w:val="20"/>
                <w:lang w:eastAsia="ja-JP"/>
              </w:rPr>
              <w:t>installationParameters</w:t>
            </w:r>
            <w:proofErr w:type="spellEnd"/>
          </w:p>
        </w:tc>
        <w:tc>
          <w:tcPr>
            <w:tcW w:w="3515" w:type="dxa"/>
            <w:shd w:val="clear" w:color="auto" w:fill="auto"/>
          </w:tcPr>
          <w:p w:rsidR="0066482E" w:rsidRPr="00AE0B65" w:rsidRDefault="0066482E" w:rsidP="00C415A0">
            <w:pPr>
              <w:jc w:val="both"/>
              <w:rPr>
                <w:b/>
                <w:i/>
                <w:sz w:val="20"/>
                <w:lang w:eastAsia="ja-JP"/>
              </w:rPr>
            </w:pPr>
            <w:r w:rsidRPr="00AE0B65">
              <w:rPr>
                <w:rFonts w:hint="eastAsia"/>
                <w:b/>
                <w:i/>
                <w:sz w:val="20"/>
                <w:lang w:eastAsia="ja-JP"/>
              </w:rPr>
              <w:t>InstallationParameters</w:t>
            </w:r>
          </w:p>
        </w:tc>
        <w:tc>
          <w:tcPr>
            <w:tcW w:w="2655" w:type="dxa"/>
            <w:shd w:val="clear" w:color="auto" w:fill="auto"/>
          </w:tcPr>
          <w:p w:rsidR="0066482E" w:rsidRPr="00AE0B65" w:rsidRDefault="00A74A8B" w:rsidP="00264A49">
            <w:pPr>
              <w:rPr>
                <w:rFonts w:ascii="Arial" w:eastAsia="ＭＳ 明朝" w:hAnsi="Arial"/>
                <w:sz w:val="20"/>
                <w:lang w:eastAsia="ja-JP"/>
              </w:rPr>
            </w:pPr>
            <w:r w:rsidRPr="00AE0B65">
              <w:rPr>
                <w:rFonts w:hint="eastAsia"/>
                <w:sz w:val="20"/>
                <w:lang w:eastAsia="ja-JP"/>
              </w:rPr>
              <w:t xml:space="preserve">As specified in </w:t>
            </w:r>
            <w:r w:rsidR="00402FDF">
              <w:fldChar w:fldCharType="begin"/>
            </w:r>
            <w:r w:rsidR="00402FDF">
              <w:instrText xml:space="preserve"> REF _Ref369261937 \h  \* MERGEFORMAT </w:instrText>
            </w:r>
            <w:r w:rsidR="00402FDF">
              <w:fldChar w:fldCharType="separate"/>
            </w:r>
            <w:r w:rsidR="00722A57" w:rsidRPr="00AE0B65">
              <w:t xml:space="preserve">Table </w:t>
            </w:r>
            <w:r w:rsidR="00722A57" w:rsidRPr="00AE0B65">
              <w:rPr>
                <w:noProof/>
              </w:rPr>
              <w:t>6.15</w:t>
            </w:r>
            <w:r w:rsidR="00402FDF">
              <w:fldChar w:fldCharType="end"/>
            </w:r>
            <w:r w:rsidR="00024F1D" w:rsidRPr="00AE0B65">
              <w:rPr>
                <w:rFonts w:hint="eastAsia"/>
                <w:sz w:val="20"/>
                <w:lang w:eastAsia="ja-JP"/>
              </w:rPr>
              <w:t xml:space="preserve"> </w:t>
            </w:r>
            <w:r w:rsidR="00ED09AF" w:rsidRPr="00AE0B65">
              <w:rPr>
                <w:rFonts w:hint="eastAsia"/>
                <w:sz w:val="20"/>
                <w:lang w:eastAsia="ja-JP"/>
              </w:rPr>
              <w:t>if any update</w:t>
            </w:r>
          </w:p>
        </w:tc>
      </w:tr>
      <w:tr w:rsidR="0066482E" w:rsidRPr="00AE0B65" w:rsidTr="00C415A0">
        <w:tc>
          <w:tcPr>
            <w:tcW w:w="3406" w:type="dxa"/>
            <w:shd w:val="clear" w:color="auto" w:fill="auto"/>
          </w:tcPr>
          <w:p w:rsidR="0066482E" w:rsidRPr="00AE0B65" w:rsidRDefault="0066482E" w:rsidP="00C415A0">
            <w:pPr>
              <w:rPr>
                <w:b/>
                <w:i/>
                <w:sz w:val="20"/>
                <w:lang w:eastAsia="ja-JP"/>
              </w:rPr>
            </w:pPr>
            <w:r w:rsidRPr="00AE0B65">
              <w:rPr>
                <w:rFonts w:hint="eastAsia"/>
                <w:b/>
                <w:i/>
                <w:sz w:val="20"/>
                <w:lang w:eastAsia="ja-JP"/>
              </w:rPr>
              <w:t>listOfAvailableFrequencies</w:t>
            </w:r>
          </w:p>
        </w:tc>
        <w:tc>
          <w:tcPr>
            <w:tcW w:w="3515" w:type="dxa"/>
            <w:shd w:val="clear" w:color="auto" w:fill="auto"/>
          </w:tcPr>
          <w:p w:rsidR="0066482E" w:rsidRPr="00AE0B65" w:rsidRDefault="0066482E" w:rsidP="00C415A0">
            <w:pPr>
              <w:jc w:val="both"/>
              <w:rPr>
                <w:b/>
                <w:i/>
                <w:sz w:val="20"/>
                <w:lang w:eastAsia="ja-JP"/>
              </w:rPr>
            </w:pPr>
            <w:r w:rsidRPr="00AE0B65">
              <w:rPr>
                <w:rFonts w:hint="eastAsia"/>
                <w:b/>
                <w:i/>
                <w:sz w:val="20"/>
                <w:lang w:eastAsia="ja-JP"/>
              </w:rPr>
              <w:t>ListOfAvailableFrequencies</w:t>
            </w:r>
          </w:p>
        </w:tc>
        <w:tc>
          <w:tcPr>
            <w:tcW w:w="2655" w:type="dxa"/>
            <w:shd w:val="clear" w:color="auto" w:fill="auto"/>
          </w:tcPr>
          <w:p w:rsidR="0066482E" w:rsidRPr="00AE0B65" w:rsidRDefault="00EA041A" w:rsidP="00264A49">
            <w:pPr>
              <w:rPr>
                <w:rFonts w:ascii="Arial" w:eastAsia="ＭＳ 明朝" w:hAnsi="Arial"/>
                <w:sz w:val="20"/>
                <w:lang w:eastAsia="ja-JP"/>
              </w:rPr>
            </w:pPr>
            <w:r w:rsidRPr="00AE0B65">
              <w:rPr>
                <w:rFonts w:hint="eastAsia"/>
                <w:sz w:val="20"/>
                <w:lang w:eastAsia="ja-JP"/>
              </w:rPr>
              <w:t xml:space="preserve">As specified in </w:t>
            </w:r>
            <w:r w:rsidR="00402FDF">
              <w:fldChar w:fldCharType="begin"/>
            </w:r>
            <w:r w:rsidR="00402FDF">
              <w:instrText xml:space="preserve"> REF _Ref369261947 \h  \* MERGEFORMAT </w:instrText>
            </w:r>
            <w:r w:rsidR="00402FDF">
              <w:fldChar w:fldCharType="separate"/>
            </w:r>
            <w:r w:rsidR="00722A57" w:rsidRPr="00AE0B65">
              <w:t xml:space="preserve">Table </w:t>
            </w:r>
            <w:r w:rsidR="00722A57" w:rsidRPr="00AE0B65">
              <w:rPr>
                <w:noProof/>
              </w:rPr>
              <w:t>6.16</w:t>
            </w:r>
            <w:r w:rsidR="00402FDF">
              <w:fldChar w:fldCharType="end"/>
            </w:r>
            <w:r w:rsidR="00024F1D" w:rsidRPr="00AE0B65">
              <w:rPr>
                <w:rFonts w:hint="eastAsia"/>
                <w:sz w:val="20"/>
                <w:lang w:eastAsia="ja-JP"/>
              </w:rPr>
              <w:t xml:space="preserve"> </w:t>
            </w:r>
            <w:r w:rsidR="00ED09AF" w:rsidRPr="00AE0B65">
              <w:rPr>
                <w:rFonts w:hint="eastAsia"/>
                <w:sz w:val="20"/>
                <w:lang w:eastAsia="ja-JP"/>
              </w:rPr>
              <w:t>if any update</w:t>
            </w:r>
          </w:p>
        </w:tc>
      </w:tr>
      <w:tr w:rsidR="0066482E" w:rsidRPr="00AE0B65" w:rsidTr="00C415A0">
        <w:tc>
          <w:tcPr>
            <w:tcW w:w="3406" w:type="dxa"/>
            <w:shd w:val="clear" w:color="auto" w:fill="auto"/>
          </w:tcPr>
          <w:p w:rsidR="0066482E" w:rsidRPr="00AE0B65" w:rsidRDefault="007D5F76" w:rsidP="00C415A0">
            <w:pPr>
              <w:rPr>
                <w:b/>
                <w:i/>
                <w:sz w:val="20"/>
                <w:lang w:eastAsia="ja-JP"/>
              </w:rPr>
            </w:pPr>
            <w:proofErr w:type="spellStart"/>
            <w:r>
              <w:rPr>
                <w:rFonts w:hint="eastAsia"/>
                <w:b/>
                <w:i/>
                <w:sz w:val="20"/>
                <w:lang w:eastAsia="ja-JP"/>
              </w:rPr>
              <w:t>o</w:t>
            </w:r>
            <w:r w:rsidR="0066482E" w:rsidRPr="00AE0B65">
              <w:rPr>
                <w:rFonts w:hint="eastAsia"/>
                <w:b/>
                <w:i/>
                <w:sz w:val="20"/>
                <w:lang w:eastAsia="ja-JP"/>
              </w:rPr>
              <w:t>peratingFrequency</w:t>
            </w:r>
            <w:proofErr w:type="spellEnd"/>
          </w:p>
        </w:tc>
        <w:tc>
          <w:tcPr>
            <w:tcW w:w="3515" w:type="dxa"/>
            <w:shd w:val="clear" w:color="auto" w:fill="auto"/>
          </w:tcPr>
          <w:p w:rsidR="0066482E" w:rsidRPr="00AE0B65" w:rsidRDefault="007D5F76" w:rsidP="00C415A0">
            <w:pPr>
              <w:jc w:val="both"/>
              <w:rPr>
                <w:b/>
                <w:i/>
                <w:sz w:val="20"/>
                <w:lang w:eastAsia="ja-JP"/>
              </w:rPr>
            </w:pPr>
            <w:proofErr w:type="spellStart"/>
            <w:r>
              <w:rPr>
                <w:rFonts w:hint="eastAsia"/>
                <w:b/>
                <w:i/>
                <w:sz w:val="20"/>
                <w:lang w:eastAsia="ja-JP"/>
              </w:rPr>
              <w:t>OperatingFrequency</w:t>
            </w:r>
            <w:proofErr w:type="spellEnd"/>
          </w:p>
        </w:tc>
        <w:tc>
          <w:tcPr>
            <w:tcW w:w="2655" w:type="dxa"/>
            <w:shd w:val="clear" w:color="auto" w:fill="auto"/>
          </w:tcPr>
          <w:p w:rsidR="0066482E" w:rsidRPr="00AE0B65" w:rsidRDefault="0066482E" w:rsidP="00C415A0">
            <w:pPr>
              <w:rPr>
                <w:sz w:val="20"/>
                <w:lang w:eastAsia="ja-JP"/>
              </w:rPr>
            </w:pPr>
            <w:r w:rsidRPr="00AE0B65">
              <w:rPr>
                <w:rFonts w:hint="eastAsia"/>
                <w:sz w:val="20"/>
                <w:lang w:eastAsia="ja-JP"/>
              </w:rPr>
              <w:t xml:space="preserve">Shall be set to indicate the operating frequency </w:t>
            </w:r>
            <w:r w:rsidR="00024F1D" w:rsidRPr="00AE0B65">
              <w:rPr>
                <w:rFonts w:hint="eastAsia"/>
                <w:sz w:val="20"/>
                <w:lang w:eastAsia="ja-JP"/>
              </w:rPr>
              <w:t xml:space="preserve"> if any update</w:t>
            </w:r>
          </w:p>
        </w:tc>
      </w:tr>
      <w:tr w:rsidR="0066482E" w:rsidRPr="00AE0B65" w:rsidTr="00C415A0">
        <w:tc>
          <w:tcPr>
            <w:tcW w:w="3406" w:type="dxa"/>
            <w:shd w:val="clear" w:color="auto" w:fill="auto"/>
          </w:tcPr>
          <w:p w:rsidR="0066482E" w:rsidRPr="00AE0B65" w:rsidRDefault="0066482E" w:rsidP="00C415A0">
            <w:pPr>
              <w:rPr>
                <w:b/>
                <w:i/>
                <w:sz w:val="20"/>
                <w:lang w:eastAsia="ja-JP"/>
              </w:rPr>
            </w:pPr>
            <w:r w:rsidRPr="00AE0B65">
              <w:rPr>
                <w:rFonts w:hint="eastAsia"/>
                <w:b/>
                <w:i/>
                <w:sz w:val="20"/>
                <w:lang w:eastAsia="ja-JP"/>
              </w:rPr>
              <w:t>txPowerLimit</w:t>
            </w:r>
          </w:p>
        </w:tc>
        <w:tc>
          <w:tcPr>
            <w:tcW w:w="3515" w:type="dxa"/>
            <w:shd w:val="clear" w:color="auto" w:fill="auto"/>
          </w:tcPr>
          <w:p w:rsidR="0066482E" w:rsidRPr="00AE0B65" w:rsidRDefault="0066482E" w:rsidP="00C415A0">
            <w:pPr>
              <w:jc w:val="both"/>
              <w:rPr>
                <w:b/>
                <w:i/>
                <w:sz w:val="20"/>
                <w:lang w:eastAsia="ja-JP"/>
              </w:rPr>
            </w:pPr>
            <w:r w:rsidRPr="00AE0B65">
              <w:rPr>
                <w:rFonts w:hint="eastAsia"/>
                <w:b/>
                <w:i/>
                <w:sz w:val="20"/>
                <w:lang w:eastAsia="ja-JP"/>
              </w:rPr>
              <w:t>REAL</w:t>
            </w:r>
          </w:p>
        </w:tc>
        <w:tc>
          <w:tcPr>
            <w:tcW w:w="2655" w:type="dxa"/>
            <w:shd w:val="clear" w:color="auto" w:fill="auto"/>
          </w:tcPr>
          <w:p w:rsidR="0066482E" w:rsidRPr="00AE0B65" w:rsidRDefault="0066482E" w:rsidP="00C415A0">
            <w:pPr>
              <w:rPr>
                <w:sz w:val="20"/>
                <w:lang w:eastAsia="ja-JP"/>
              </w:rPr>
            </w:pPr>
            <w:r w:rsidRPr="00AE0B65">
              <w:rPr>
                <w:rFonts w:hint="eastAsia"/>
                <w:sz w:val="20"/>
                <w:lang w:eastAsia="ja-JP"/>
              </w:rPr>
              <w:t xml:space="preserve">Transmission power limit of the operating frequency </w:t>
            </w:r>
            <w:r w:rsidR="00024F1D" w:rsidRPr="00AE0B65">
              <w:rPr>
                <w:rFonts w:hint="eastAsia"/>
                <w:sz w:val="20"/>
                <w:lang w:eastAsia="ja-JP"/>
              </w:rPr>
              <w:t xml:space="preserve"> if any update</w:t>
            </w:r>
          </w:p>
        </w:tc>
      </w:tr>
    </w:tbl>
    <w:p w:rsidR="00174995" w:rsidRPr="00AE0B65" w:rsidRDefault="00174995" w:rsidP="0066482E">
      <w:pPr>
        <w:pStyle w:val="IEEEStdsParagraph"/>
      </w:pPr>
    </w:p>
    <w:p w:rsidR="00CD7D2E" w:rsidRPr="00AE0B65" w:rsidRDefault="00174995" w:rsidP="009F7A60">
      <w:pPr>
        <w:pStyle w:val="IEEEStdsLevel1Header"/>
      </w:pPr>
      <w:r w:rsidRPr="00AE0B65">
        <w:rPr>
          <w:rFonts w:hint="eastAsia"/>
        </w:rPr>
        <w:t>R</w:t>
      </w:r>
      <w:r w:rsidRPr="00AE0B65">
        <w:t>e</w:t>
      </w:r>
      <w:r w:rsidRPr="00AE0B65">
        <w:rPr>
          <w:rFonts w:hint="eastAsia"/>
        </w:rPr>
        <w:t>configuration</w:t>
      </w:r>
    </w:p>
    <w:p w:rsidR="002B798E" w:rsidRPr="00AE0B65" w:rsidRDefault="000858EC" w:rsidP="002B798E">
      <w:pPr>
        <w:pStyle w:val="IEEEStdsParagraph"/>
        <w:rPr>
          <w:b/>
        </w:rPr>
      </w:pPr>
      <w:r>
        <w:t>A</w:t>
      </w:r>
      <w:r>
        <w:rPr>
          <w:rFonts w:hint="eastAsia"/>
        </w:rPr>
        <w:t xml:space="preserve"> CM shall perform WSO reconfiguration procedure as shown in clause 5.2.10.1. </w:t>
      </w:r>
      <w:r w:rsidR="002B798E" w:rsidRPr="00AE0B65">
        <w:rPr>
          <w:rFonts w:hint="eastAsia"/>
        </w:rPr>
        <w:t xml:space="preserve">The CM shall send </w:t>
      </w:r>
      <w:r w:rsidR="002B798E" w:rsidRPr="00AE0B65">
        <w:rPr>
          <w:b/>
          <w:i/>
        </w:rPr>
        <w:t>ReconfigurationRequest</w:t>
      </w:r>
      <w:r w:rsidR="002B798E" w:rsidRPr="00AE0B65">
        <w:rPr>
          <w:b/>
        </w:rPr>
        <w:t xml:space="preserve"> </w:t>
      </w:r>
      <w:r w:rsidR="002B798E" w:rsidRPr="00AE0B65">
        <w:rPr>
          <w:rFonts w:hint="eastAsia"/>
        </w:rPr>
        <w:t xml:space="preserve">to the subject CE </w:t>
      </w:r>
      <w:r w:rsidR="003424E6" w:rsidRPr="00AE0B65">
        <w:rPr>
          <w:rFonts w:hint="eastAsia"/>
        </w:rPr>
        <w:t>when receiving a trigger to start WSO reconfiguration procedure</w:t>
      </w:r>
      <w:r w:rsidR="002B798E" w:rsidRPr="00AE0B65">
        <w:rPr>
          <w:rFonts w:hint="eastAsia"/>
        </w:rPr>
        <w:t>.</w:t>
      </w:r>
    </w:p>
    <w:p w:rsidR="002E1341" w:rsidRPr="00AE0B65" w:rsidRDefault="002E1341" w:rsidP="002E1341">
      <w:pPr>
        <w:pStyle w:val="IEEEStdsParagraph"/>
      </w:pPr>
    </w:p>
    <w:p w:rsidR="00CD7D2E" w:rsidRPr="00AE0B65" w:rsidRDefault="00CD7D2E" w:rsidP="002E1341">
      <w:pPr>
        <w:pStyle w:val="IEEEStdsParagraph"/>
        <w:rPr>
          <w:b/>
        </w:rPr>
      </w:pPr>
      <w:bookmarkStart w:id="23" w:name="_Ref351565474"/>
      <w:proofErr w:type="gramStart"/>
      <w:r w:rsidRPr="00AE0B65">
        <w:rPr>
          <w:b/>
        </w:rPr>
        <w:t xml:space="preserve">Table </w:t>
      </w:r>
      <w:r w:rsidR="0089332F" w:rsidRPr="00AE0B65">
        <w:rPr>
          <w:b/>
        </w:rPr>
        <w:fldChar w:fldCharType="begin"/>
      </w:r>
      <w:r w:rsidR="009E1B5F" w:rsidRPr="00AE0B65">
        <w:rPr>
          <w:b/>
        </w:rPr>
        <w:instrText xml:space="preserve"> STYLEREF 1 \s </w:instrText>
      </w:r>
      <w:r w:rsidR="0089332F" w:rsidRPr="00AE0B65">
        <w:rPr>
          <w:b/>
        </w:rPr>
        <w:fldChar w:fldCharType="separate"/>
      </w:r>
      <w:r w:rsidR="009F7A60" w:rsidRPr="00AE0B65">
        <w:rPr>
          <w:b/>
          <w:noProof/>
        </w:rPr>
        <w:t>6</w:t>
      </w:r>
      <w:r w:rsidR="0089332F" w:rsidRPr="00AE0B65">
        <w:rPr>
          <w:b/>
          <w:noProof/>
        </w:rPr>
        <w:fldChar w:fldCharType="end"/>
      </w:r>
      <w:r w:rsidRPr="00AE0B65">
        <w:rPr>
          <w:b/>
        </w:rPr>
        <w:t>.</w:t>
      </w:r>
      <w:proofErr w:type="gramEnd"/>
      <w:r w:rsidR="0089332F" w:rsidRPr="00AE0B65">
        <w:rPr>
          <w:b/>
        </w:rPr>
        <w:fldChar w:fldCharType="begin"/>
      </w:r>
      <w:r w:rsidR="009E1B5F" w:rsidRPr="00AE0B65">
        <w:rPr>
          <w:b/>
        </w:rPr>
        <w:instrText xml:space="preserve"> SEQ Table \* ARABIC \s 1 </w:instrText>
      </w:r>
      <w:r w:rsidR="0089332F" w:rsidRPr="00AE0B65">
        <w:rPr>
          <w:b/>
        </w:rPr>
        <w:fldChar w:fldCharType="separate"/>
      </w:r>
      <w:r w:rsidR="00E7389E" w:rsidRPr="00AE0B65">
        <w:rPr>
          <w:b/>
          <w:noProof/>
        </w:rPr>
        <w:t>27</w:t>
      </w:r>
      <w:r w:rsidR="0089332F" w:rsidRPr="00AE0B65">
        <w:rPr>
          <w:b/>
          <w:noProof/>
        </w:rPr>
        <w:fldChar w:fldCharType="end"/>
      </w:r>
      <w:bookmarkEnd w:id="23"/>
      <w:r w:rsidRPr="00AE0B65">
        <w:rPr>
          <w:b/>
        </w:rPr>
        <w:t xml:space="preserve"> – CxMessage fields in ReconfigurationRequest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CD7D2E" w:rsidRPr="00AE0B65" w:rsidTr="006620C2">
        <w:tc>
          <w:tcPr>
            <w:tcW w:w="1809" w:type="dxa"/>
            <w:shd w:val="clear" w:color="auto" w:fill="auto"/>
          </w:tcPr>
          <w:p w:rsidR="00CD7D2E" w:rsidRPr="00AE0B65" w:rsidRDefault="00CD7D2E" w:rsidP="006620C2">
            <w:pPr>
              <w:jc w:val="center"/>
              <w:rPr>
                <w:i/>
                <w:sz w:val="20"/>
              </w:rPr>
            </w:pPr>
            <w:r w:rsidRPr="00AE0B65">
              <w:rPr>
                <w:rFonts w:hint="eastAsia"/>
                <w:i/>
                <w:sz w:val="20"/>
              </w:rPr>
              <w:t>Parameter</w:t>
            </w:r>
          </w:p>
        </w:tc>
        <w:tc>
          <w:tcPr>
            <w:tcW w:w="1843" w:type="dxa"/>
            <w:shd w:val="clear" w:color="auto" w:fill="auto"/>
          </w:tcPr>
          <w:p w:rsidR="00CD7D2E" w:rsidRPr="00AE0B65" w:rsidRDefault="00CD7D2E" w:rsidP="006620C2">
            <w:pPr>
              <w:jc w:val="center"/>
              <w:rPr>
                <w:i/>
                <w:sz w:val="20"/>
              </w:rPr>
            </w:pPr>
            <w:r w:rsidRPr="00AE0B65">
              <w:rPr>
                <w:rFonts w:hint="eastAsia"/>
                <w:i/>
                <w:sz w:val="20"/>
              </w:rPr>
              <w:t>Data type</w:t>
            </w:r>
          </w:p>
        </w:tc>
        <w:tc>
          <w:tcPr>
            <w:tcW w:w="5050" w:type="dxa"/>
            <w:shd w:val="clear" w:color="auto" w:fill="auto"/>
          </w:tcPr>
          <w:p w:rsidR="00CD7D2E" w:rsidRPr="00AE0B65" w:rsidRDefault="00CD7D2E" w:rsidP="006620C2">
            <w:pPr>
              <w:jc w:val="center"/>
              <w:rPr>
                <w:i/>
                <w:sz w:val="20"/>
              </w:rPr>
            </w:pPr>
            <w:r w:rsidRPr="00AE0B65">
              <w:rPr>
                <w:rFonts w:hint="eastAsia"/>
                <w:i/>
                <w:sz w:val="20"/>
              </w:rPr>
              <w:t>Value</w:t>
            </w:r>
          </w:p>
        </w:tc>
      </w:tr>
      <w:tr w:rsidR="00CD7D2E" w:rsidRPr="00AE0B65" w:rsidTr="006620C2">
        <w:tc>
          <w:tcPr>
            <w:tcW w:w="1809" w:type="dxa"/>
            <w:shd w:val="clear" w:color="auto" w:fill="auto"/>
          </w:tcPr>
          <w:p w:rsidR="00CD7D2E" w:rsidRPr="00AE0B65" w:rsidRDefault="004B657B" w:rsidP="006620C2">
            <w:pPr>
              <w:rPr>
                <w:b/>
                <w:i/>
                <w:sz w:val="20"/>
              </w:rPr>
            </w:pPr>
            <w:r w:rsidRPr="00AE0B65">
              <w:rPr>
                <w:b/>
                <w:i/>
                <w:sz w:val="20"/>
              </w:rPr>
              <w:t>h</w:t>
            </w:r>
            <w:r w:rsidR="00CD7D2E" w:rsidRPr="00AE0B65">
              <w:rPr>
                <w:b/>
                <w:i/>
                <w:sz w:val="20"/>
              </w:rPr>
              <w:t>eader</w:t>
            </w:r>
          </w:p>
        </w:tc>
        <w:tc>
          <w:tcPr>
            <w:tcW w:w="1843" w:type="dxa"/>
            <w:shd w:val="clear" w:color="auto" w:fill="auto"/>
          </w:tcPr>
          <w:p w:rsidR="00CD7D2E" w:rsidRPr="00AE0B65" w:rsidRDefault="00CD7D2E" w:rsidP="006620C2">
            <w:pPr>
              <w:rPr>
                <w:b/>
                <w:i/>
                <w:sz w:val="20"/>
              </w:rPr>
            </w:pPr>
            <w:r w:rsidRPr="00AE0B65">
              <w:rPr>
                <w:rFonts w:hint="eastAsia"/>
                <w:b/>
                <w:i/>
                <w:sz w:val="20"/>
              </w:rPr>
              <w:t>Cx</w:t>
            </w:r>
            <w:r w:rsidRPr="00AE0B65">
              <w:rPr>
                <w:b/>
                <w:i/>
                <w:sz w:val="20"/>
              </w:rPr>
              <w:t>Header</w:t>
            </w:r>
          </w:p>
        </w:tc>
        <w:tc>
          <w:tcPr>
            <w:tcW w:w="5050" w:type="dxa"/>
            <w:shd w:val="clear" w:color="auto" w:fill="auto"/>
          </w:tcPr>
          <w:p w:rsidR="00CD7D2E" w:rsidRPr="00AE0B65" w:rsidRDefault="00CD7D2E" w:rsidP="006620C2">
            <w:pPr>
              <w:rPr>
                <w:b/>
                <w:i/>
                <w:sz w:val="20"/>
              </w:rPr>
            </w:pPr>
            <w:r w:rsidRPr="00AE0B65">
              <w:rPr>
                <w:b/>
                <w:i/>
                <w:sz w:val="20"/>
              </w:rPr>
              <w:t>requestID</w:t>
            </w:r>
          </w:p>
        </w:tc>
      </w:tr>
      <w:tr w:rsidR="00CD7D2E" w:rsidRPr="00AE0B65" w:rsidTr="006620C2">
        <w:tc>
          <w:tcPr>
            <w:tcW w:w="1809" w:type="dxa"/>
            <w:shd w:val="clear" w:color="auto" w:fill="auto"/>
          </w:tcPr>
          <w:p w:rsidR="00CD7D2E" w:rsidRPr="00AE0B65" w:rsidRDefault="004B657B" w:rsidP="006620C2">
            <w:pPr>
              <w:rPr>
                <w:b/>
                <w:i/>
                <w:sz w:val="20"/>
              </w:rPr>
            </w:pPr>
            <w:r w:rsidRPr="00AE0B65">
              <w:rPr>
                <w:b/>
                <w:i/>
                <w:sz w:val="20"/>
              </w:rPr>
              <w:t>p</w:t>
            </w:r>
            <w:r w:rsidR="00CD7D2E" w:rsidRPr="00AE0B65">
              <w:rPr>
                <w:b/>
                <w:i/>
                <w:sz w:val="20"/>
              </w:rPr>
              <w:t>ayload</w:t>
            </w:r>
          </w:p>
        </w:tc>
        <w:tc>
          <w:tcPr>
            <w:tcW w:w="1843" w:type="dxa"/>
            <w:shd w:val="clear" w:color="auto" w:fill="auto"/>
          </w:tcPr>
          <w:p w:rsidR="00CD7D2E" w:rsidRPr="00AE0B65" w:rsidRDefault="00CD7D2E" w:rsidP="006620C2">
            <w:pPr>
              <w:rPr>
                <w:b/>
                <w:i/>
                <w:sz w:val="20"/>
              </w:rPr>
            </w:pPr>
            <w:r w:rsidRPr="00AE0B65">
              <w:rPr>
                <w:b/>
                <w:i/>
                <w:sz w:val="20"/>
              </w:rPr>
              <w:t>CxPayload</w:t>
            </w:r>
          </w:p>
        </w:tc>
        <w:tc>
          <w:tcPr>
            <w:tcW w:w="5050" w:type="dxa"/>
            <w:shd w:val="clear" w:color="auto" w:fill="auto"/>
          </w:tcPr>
          <w:p w:rsidR="00CD7D2E" w:rsidRPr="00AE0B65" w:rsidRDefault="00CD7D2E" w:rsidP="006620C2">
            <w:pPr>
              <w:rPr>
                <w:b/>
                <w:i/>
                <w:sz w:val="20"/>
              </w:rPr>
            </w:pPr>
            <w:r w:rsidRPr="00AE0B65">
              <w:rPr>
                <w:b/>
                <w:i/>
                <w:sz w:val="20"/>
              </w:rPr>
              <w:t>reconfigurationRequest</w:t>
            </w:r>
          </w:p>
        </w:tc>
      </w:tr>
    </w:tbl>
    <w:p w:rsidR="00CD7D2E" w:rsidRPr="00AE0B65" w:rsidRDefault="00CD7D2E" w:rsidP="00CD7D2E">
      <w:pPr>
        <w:pStyle w:val="IEEEStdsParagraph"/>
      </w:pPr>
    </w:p>
    <w:p w:rsidR="00CD7D2E" w:rsidRPr="00AE0B65" w:rsidRDefault="00CD7D2E" w:rsidP="00CD7D2E">
      <w:pPr>
        <w:pStyle w:val="Caption"/>
      </w:pPr>
      <w:bookmarkStart w:id="24" w:name="_Ref351565767"/>
      <w:proofErr w:type="gramStart"/>
      <w:r w:rsidRPr="00AE0B65">
        <w:t xml:space="preserve">Table </w:t>
      </w:r>
      <w:r w:rsidR="0089332F">
        <w:fldChar w:fldCharType="begin"/>
      </w:r>
      <w:r w:rsidR="00D816C6">
        <w:instrText xml:space="preserve"> STYLEREF 1 \s </w:instrText>
      </w:r>
      <w:r w:rsidR="0089332F">
        <w:fldChar w:fldCharType="separate"/>
      </w:r>
      <w:r w:rsidR="009F7A60" w:rsidRPr="00AE0B65">
        <w:rPr>
          <w:noProof/>
        </w:rPr>
        <w:t>6</w:t>
      </w:r>
      <w:r w:rsidR="0089332F">
        <w:rPr>
          <w:noProof/>
        </w:rPr>
        <w:fldChar w:fldCharType="end"/>
      </w:r>
      <w:r w:rsidRPr="00AE0B65">
        <w:t>.</w:t>
      </w:r>
      <w:proofErr w:type="gramEnd"/>
      <w:r w:rsidR="0089332F">
        <w:fldChar w:fldCharType="begin"/>
      </w:r>
      <w:r w:rsidR="00D816C6">
        <w:instrText xml:space="preserve"> SEQ Table \* ARABIC \s 1 </w:instrText>
      </w:r>
      <w:r w:rsidR="0089332F">
        <w:fldChar w:fldCharType="separate"/>
      </w:r>
      <w:r w:rsidR="00E7389E" w:rsidRPr="00AE0B65">
        <w:rPr>
          <w:noProof/>
        </w:rPr>
        <w:t>28</w:t>
      </w:r>
      <w:r w:rsidR="0089332F">
        <w:rPr>
          <w:noProof/>
        </w:rPr>
        <w:fldChar w:fldCharType="end"/>
      </w:r>
      <w:bookmarkEnd w:id="24"/>
      <w:r w:rsidRPr="00AE0B65">
        <w:t xml:space="preserve"> – </w:t>
      </w:r>
      <w:proofErr w:type="gramStart"/>
      <w:r w:rsidRPr="00AE0B65">
        <w:t>reconfigurationRequest</w:t>
      </w:r>
      <w:proofErr w:type="gramEnd"/>
      <w:r w:rsidRPr="00AE0B65">
        <w:t xml:space="preserve"> fields in ReconfigurationRequest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361"/>
        <w:gridCol w:w="2431"/>
      </w:tblGrid>
      <w:tr w:rsidR="00CD7D2E" w:rsidRPr="00AE0B65" w:rsidTr="00714A55">
        <w:tc>
          <w:tcPr>
            <w:tcW w:w="3117" w:type="dxa"/>
            <w:shd w:val="clear" w:color="auto" w:fill="auto"/>
          </w:tcPr>
          <w:p w:rsidR="00CD7D2E" w:rsidRPr="00AE0B65" w:rsidRDefault="00CD7D2E" w:rsidP="006620C2">
            <w:pPr>
              <w:jc w:val="center"/>
              <w:rPr>
                <w:i/>
                <w:sz w:val="20"/>
              </w:rPr>
            </w:pPr>
            <w:r w:rsidRPr="00AE0B65">
              <w:rPr>
                <w:rFonts w:hint="eastAsia"/>
                <w:i/>
                <w:sz w:val="20"/>
              </w:rPr>
              <w:t>Parameter</w:t>
            </w:r>
          </w:p>
        </w:tc>
        <w:tc>
          <w:tcPr>
            <w:tcW w:w="3361" w:type="dxa"/>
            <w:shd w:val="clear" w:color="auto" w:fill="auto"/>
          </w:tcPr>
          <w:p w:rsidR="00CD7D2E" w:rsidRPr="00AE0B65" w:rsidRDefault="00CD7D2E" w:rsidP="006620C2">
            <w:pPr>
              <w:jc w:val="center"/>
              <w:rPr>
                <w:i/>
                <w:sz w:val="20"/>
              </w:rPr>
            </w:pPr>
            <w:r w:rsidRPr="00AE0B65">
              <w:rPr>
                <w:rFonts w:hint="eastAsia"/>
                <w:i/>
                <w:sz w:val="20"/>
              </w:rPr>
              <w:t>Data type</w:t>
            </w:r>
          </w:p>
        </w:tc>
        <w:tc>
          <w:tcPr>
            <w:tcW w:w="2431" w:type="dxa"/>
            <w:shd w:val="clear" w:color="auto" w:fill="auto"/>
          </w:tcPr>
          <w:p w:rsidR="00CD7D2E" w:rsidRPr="00AE0B65" w:rsidRDefault="00CD7D2E" w:rsidP="006620C2">
            <w:pPr>
              <w:jc w:val="center"/>
              <w:rPr>
                <w:i/>
                <w:sz w:val="20"/>
              </w:rPr>
            </w:pPr>
            <w:r w:rsidRPr="00AE0B65">
              <w:rPr>
                <w:rFonts w:hint="eastAsia"/>
                <w:i/>
                <w:sz w:val="20"/>
              </w:rPr>
              <w:t>Value</w:t>
            </w:r>
          </w:p>
        </w:tc>
      </w:tr>
      <w:tr w:rsidR="00CD7D2E" w:rsidRPr="00AE0B65" w:rsidTr="00714A55">
        <w:tc>
          <w:tcPr>
            <w:tcW w:w="3117" w:type="dxa"/>
            <w:shd w:val="clear" w:color="auto" w:fill="auto"/>
          </w:tcPr>
          <w:p w:rsidR="00CD7D2E" w:rsidRPr="00AE0B65" w:rsidRDefault="00CD7D2E" w:rsidP="006620C2">
            <w:pPr>
              <w:rPr>
                <w:b/>
                <w:i/>
                <w:sz w:val="20"/>
              </w:rPr>
            </w:pPr>
            <w:r w:rsidRPr="00AE0B65">
              <w:rPr>
                <w:rFonts w:hint="eastAsia"/>
                <w:b/>
                <w:i/>
                <w:sz w:val="20"/>
              </w:rPr>
              <w:t>wsoID</w:t>
            </w:r>
          </w:p>
        </w:tc>
        <w:tc>
          <w:tcPr>
            <w:tcW w:w="3361" w:type="dxa"/>
            <w:shd w:val="clear" w:color="auto" w:fill="auto"/>
          </w:tcPr>
          <w:p w:rsidR="00CD7D2E" w:rsidRPr="00AE0B65" w:rsidRDefault="00CD7D2E" w:rsidP="006620C2">
            <w:pPr>
              <w:rPr>
                <w:b/>
                <w:i/>
                <w:sz w:val="20"/>
              </w:rPr>
            </w:pPr>
            <w:r w:rsidRPr="00AE0B65">
              <w:rPr>
                <w:rFonts w:hint="eastAsia"/>
                <w:b/>
                <w:i/>
                <w:sz w:val="20"/>
              </w:rPr>
              <w:t>OCTET STRING</w:t>
            </w:r>
          </w:p>
        </w:tc>
        <w:tc>
          <w:tcPr>
            <w:tcW w:w="2431" w:type="dxa"/>
            <w:shd w:val="clear" w:color="auto" w:fill="auto"/>
          </w:tcPr>
          <w:p w:rsidR="00CD7D2E" w:rsidRPr="00AE0B65" w:rsidRDefault="00CD7D2E" w:rsidP="006620C2">
            <w:pPr>
              <w:rPr>
                <w:sz w:val="20"/>
              </w:rPr>
            </w:pPr>
            <w:r w:rsidRPr="00AE0B65">
              <w:rPr>
                <w:rFonts w:hint="eastAsia"/>
                <w:sz w:val="20"/>
              </w:rPr>
              <w:t>WSO ID.</w:t>
            </w:r>
          </w:p>
        </w:tc>
      </w:tr>
      <w:tr w:rsidR="00CD7D2E" w:rsidRPr="00AE0B65" w:rsidTr="00714A55">
        <w:tc>
          <w:tcPr>
            <w:tcW w:w="3117" w:type="dxa"/>
            <w:shd w:val="clear" w:color="auto" w:fill="auto"/>
          </w:tcPr>
          <w:p w:rsidR="00CD7D2E" w:rsidRPr="00AE0B65" w:rsidRDefault="00B6147F" w:rsidP="006620C2">
            <w:pPr>
              <w:rPr>
                <w:b/>
                <w:i/>
                <w:sz w:val="20"/>
                <w:lang w:eastAsia="ja-JP"/>
              </w:rPr>
            </w:pPr>
            <w:r w:rsidRPr="00AE0B65">
              <w:rPr>
                <w:rFonts w:hint="eastAsia"/>
                <w:b/>
                <w:i/>
                <w:sz w:val="20"/>
                <w:lang w:eastAsia="ja-JP"/>
              </w:rPr>
              <w:t>O</w:t>
            </w:r>
            <w:r w:rsidR="00CD7D2E" w:rsidRPr="00AE0B65">
              <w:rPr>
                <w:rFonts w:hint="eastAsia"/>
                <w:b/>
                <w:i/>
                <w:sz w:val="20"/>
              </w:rPr>
              <w:t>peratingFrequenc</w:t>
            </w:r>
            <w:r w:rsidR="00714A55" w:rsidRPr="00AE0B65">
              <w:rPr>
                <w:rFonts w:hint="eastAsia"/>
                <w:b/>
                <w:i/>
                <w:sz w:val="20"/>
                <w:lang w:eastAsia="ja-JP"/>
              </w:rPr>
              <w:t>y</w:t>
            </w:r>
          </w:p>
        </w:tc>
        <w:tc>
          <w:tcPr>
            <w:tcW w:w="3361" w:type="dxa"/>
            <w:shd w:val="clear" w:color="auto" w:fill="auto"/>
          </w:tcPr>
          <w:p w:rsidR="00CD7D2E" w:rsidRPr="00AE0B65" w:rsidRDefault="00714A55" w:rsidP="006620C2">
            <w:pPr>
              <w:rPr>
                <w:b/>
                <w:i/>
                <w:sz w:val="20"/>
                <w:lang w:eastAsia="ja-JP"/>
              </w:rPr>
            </w:pPr>
            <w:r w:rsidRPr="00AE0B65">
              <w:rPr>
                <w:rFonts w:hint="eastAsia"/>
                <w:b/>
                <w:i/>
                <w:sz w:val="20"/>
                <w:lang w:eastAsia="ja-JP"/>
              </w:rPr>
              <w:t>FrequencyRange</w:t>
            </w:r>
          </w:p>
        </w:tc>
        <w:tc>
          <w:tcPr>
            <w:tcW w:w="2431" w:type="dxa"/>
            <w:shd w:val="clear" w:color="auto" w:fill="auto"/>
          </w:tcPr>
          <w:p w:rsidR="00CD7D2E" w:rsidRPr="00AE0B65" w:rsidRDefault="00CD7D2E" w:rsidP="006620C2">
            <w:pPr>
              <w:rPr>
                <w:sz w:val="20"/>
              </w:rPr>
            </w:pPr>
            <w:r w:rsidRPr="00AE0B65">
              <w:rPr>
                <w:rFonts w:hint="eastAsia"/>
                <w:sz w:val="20"/>
              </w:rPr>
              <w:t>Operating frequency</w:t>
            </w:r>
            <w:r w:rsidRPr="00AE0B65">
              <w:rPr>
                <w:sz w:val="20"/>
              </w:rPr>
              <w:t xml:space="preserve"> range allocated</w:t>
            </w:r>
            <w:r w:rsidRPr="00AE0B65">
              <w:rPr>
                <w:rFonts w:hint="eastAsia"/>
                <w:sz w:val="20"/>
              </w:rPr>
              <w:t xml:space="preserve"> for the WSO.</w:t>
            </w:r>
          </w:p>
        </w:tc>
      </w:tr>
      <w:tr w:rsidR="00A364C8" w:rsidRPr="00AE0B65" w:rsidTr="00714A55">
        <w:tc>
          <w:tcPr>
            <w:tcW w:w="3117" w:type="dxa"/>
            <w:shd w:val="clear" w:color="auto" w:fill="auto"/>
          </w:tcPr>
          <w:p w:rsidR="00A364C8" w:rsidRPr="00AE0B65" w:rsidRDefault="00F17764" w:rsidP="006620C2">
            <w:pPr>
              <w:rPr>
                <w:b/>
                <w:i/>
                <w:sz w:val="20"/>
                <w:lang w:eastAsia="ja-JP"/>
              </w:rPr>
            </w:pPr>
            <w:r w:rsidRPr="00AE0B65">
              <w:rPr>
                <w:rFonts w:hint="eastAsia"/>
                <w:b/>
                <w:i/>
                <w:sz w:val="20"/>
                <w:lang w:eastAsia="ja-JP"/>
              </w:rPr>
              <w:t>txPowerLimit</w:t>
            </w:r>
          </w:p>
        </w:tc>
        <w:tc>
          <w:tcPr>
            <w:tcW w:w="3361" w:type="dxa"/>
            <w:shd w:val="clear" w:color="auto" w:fill="auto"/>
          </w:tcPr>
          <w:p w:rsidR="00A364C8" w:rsidRPr="00AE0B65" w:rsidRDefault="00A364C8" w:rsidP="006620C2">
            <w:pPr>
              <w:rPr>
                <w:b/>
                <w:i/>
                <w:sz w:val="20"/>
                <w:lang w:eastAsia="ja-JP"/>
              </w:rPr>
            </w:pPr>
            <w:r w:rsidRPr="00AE0B65">
              <w:rPr>
                <w:rFonts w:hint="eastAsia"/>
                <w:b/>
                <w:i/>
                <w:sz w:val="20"/>
                <w:lang w:eastAsia="ja-JP"/>
              </w:rPr>
              <w:t>REAL</w:t>
            </w:r>
          </w:p>
        </w:tc>
        <w:tc>
          <w:tcPr>
            <w:tcW w:w="2431" w:type="dxa"/>
            <w:shd w:val="clear" w:color="auto" w:fill="auto"/>
          </w:tcPr>
          <w:p w:rsidR="00A364C8" w:rsidRPr="00AE0B65" w:rsidRDefault="00A364C8" w:rsidP="006620C2">
            <w:pPr>
              <w:rPr>
                <w:sz w:val="20"/>
                <w:lang w:eastAsia="ja-JP"/>
              </w:rPr>
            </w:pPr>
            <w:r w:rsidRPr="00AE0B65">
              <w:rPr>
                <w:rFonts w:hint="eastAsia"/>
                <w:sz w:val="20"/>
                <w:lang w:eastAsia="ja-JP"/>
              </w:rPr>
              <w:t>Transmission power limit</w:t>
            </w:r>
          </w:p>
        </w:tc>
      </w:tr>
      <w:tr w:rsidR="00F17764" w:rsidRPr="00AE0B65" w:rsidTr="00714A55">
        <w:tc>
          <w:tcPr>
            <w:tcW w:w="3117" w:type="dxa"/>
            <w:shd w:val="clear" w:color="auto" w:fill="auto"/>
          </w:tcPr>
          <w:p w:rsidR="00F17764" w:rsidRPr="00AE0B65" w:rsidRDefault="00F17764" w:rsidP="006620C2">
            <w:pPr>
              <w:rPr>
                <w:b/>
                <w:i/>
                <w:sz w:val="20"/>
              </w:rPr>
            </w:pPr>
            <w:r w:rsidRPr="00AE0B65">
              <w:rPr>
                <w:rFonts w:hint="eastAsia"/>
                <w:b/>
                <w:i/>
                <w:sz w:val="20"/>
                <w:lang w:eastAsia="ja-JP"/>
              </w:rPr>
              <w:t>addNetworkTechnology</w:t>
            </w:r>
          </w:p>
        </w:tc>
        <w:tc>
          <w:tcPr>
            <w:tcW w:w="3361" w:type="dxa"/>
            <w:shd w:val="clear" w:color="auto" w:fill="auto"/>
          </w:tcPr>
          <w:p w:rsidR="00F17764" w:rsidRPr="00AE0B65" w:rsidRDefault="00F17764" w:rsidP="006620C2">
            <w:pPr>
              <w:rPr>
                <w:b/>
                <w:i/>
                <w:sz w:val="20"/>
              </w:rPr>
            </w:pPr>
            <w:r w:rsidRPr="00AE0B65">
              <w:rPr>
                <w:rFonts w:hint="eastAsia"/>
                <w:b/>
                <w:i/>
                <w:sz w:val="20"/>
                <w:lang w:eastAsia="ja-JP"/>
              </w:rPr>
              <w:t>NetworkTechnology</w:t>
            </w:r>
          </w:p>
        </w:tc>
        <w:tc>
          <w:tcPr>
            <w:tcW w:w="2431" w:type="dxa"/>
            <w:shd w:val="clear" w:color="auto" w:fill="auto"/>
          </w:tcPr>
          <w:p w:rsidR="00F17764" w:rsidRPr="00AE0B65" w:rsidRDefault="00F17764" w:rsidP="001A588C">
            <w:pPr>
              <w:rPr>
                <w:sz w:val="20"/>
              </w:rPr>
            </w:pPr>
            <w:r w:rsidRPr="00AE0B65">
              <w:rPr>
                <w:sz w:val="20"/>
                <w:lang w:eastAsia="ja-JP"/>
              </w:rPr>
              <w:t>Optionally</w:t>
            </w:r>
            <w:r w:rsidRPr="00AE0B65">
              <w:rPr>
                <w:rFonts w:hint="eastAsia"/>
                <w:sz w:val="20"/>
                <w:lang w:eastAsia="ja-JP"/>
              </w:rPr>
              <w:t xml:space="preserve"> present. If present, this parameter shall be set to indicate its WSO network technology </w:t>
            </w:r>
            <w:r w:rsidRPr="00AE0B65">
              <w:rPr>
                <w:rFonts w:hint="eastAsia"/>
                <w:sz w:val="20"/>
                <w:lang w:eastAsia="ja-JP"/>
              </w:rPr>
              <w:lastRenderedPageBreak/>
              <w:t>type(s) to be reconfigured</w:t>
            </w:r>
          </w:p>
        </w:tc>
      </w:tr>
    </w:tbl>
    <w:p w:rsidR="00CD7D2E" w:rsidRPr="00AE0B65" w:rsidRDefault="00CD7D2E" w:rsidP="00CD7D2E">
      <w:pPr>
        <w:pStyle w:val="IEEEStdsParagraph"/>
      </w:pPr>
    </w:p>
    <w:p w:rsidR="00CF5BD5" w:rsidRPr="00AE0B65" w:rsidRDefault="00CF5BD5" w:rsidP="00CF5BD5">
      <w:pPr>
        <w:pStyle w:val="IEEEStdsLevel1Header"/>
      </w:pPr>
      <w:r w:rsidRPr="00AE0B65">
        <w:rPr>
          <w:rFonts w:hint="eastAsia"/>
        </w:rPr>
        <w:t xml:space="preserve">Obtaining </w:t>
      </w:r>
      <w:r w:rsidRPr="00AE0B65">
        <w:t>coexistence</w:t>
      </w:r>
      <w:r w:rsidRPr="00AE0B65">
        <w:rPr>
          <w:rFonts w:hint="eastAsia"/>
        </w:rPr>
        <w:t xml:space="preserve"> set information</w:t>
      </w:r>
    </w:p>
    <w:p w:rsidR="00B33ADF" w:rsidRPr="00AE0B65" w:rsidRDefault="000858EC" w:rsidP="00B33ADF">
      <w:pPr>
        <w:pStyle w:val="IEEEStdsParagraph"/>
        <w:rPr>
          <w:b/>
        </w:rPr>
      </w:pPr>
      <w:r>
        <w:t>A</w:t>
      </w:r>
      <w:r>
        <w:rPr>
          <w:rFonts w:hint="eastAsia"/>
        </w:rPr>
        <w:t xml:space="preserve"> CM shall perform obtaining coexistence set procedure as shown in clause 5.2.3.1. </w:t>
      </w:r>
      <w:r w:rsidR="00B33ADF" w:rsidRPr="00AE0B65">
        <w:rPr>
          <w:rFonts w:hint="eastAsia"/>
        </w:rPr>
        <w:t xml:space="preserve">The CM shall send </w:t>
      </w:r>
      <w:r w:rsidR="00B33ADF" w:rsidRPr="00AE0B65">
        <w:rPr>
          <w:rFonts w:hint="eastAsia"/>
          <w:b/>
          <w:i/>
        </w:rPr>
        <w:t>CoexistenceSetInformationRequest</w:t>
      </w:r>
      <w:r w:rsidR="00B33ADF" w:rsidRPr="00AE0B65">
        <w:t xml:space="preserve"> </w:t>
      </w:r>
      <w:r w:rsidR="00B33ADF" w:rsidRPr="00AE0B65">
        <w:rPr>
          <w:rFonts w:hint="eastAsia"/>
        </w:rPr>
        <w:t>to the subject CE when receiving a trigger to start obtaining coexistence set information procedure.</w:t>
      </w:r>
    </w:p>
    <w:p w:rsidR="00F4781E" w:rsidRPr="00AE0B65" w:rsidRDefault="00F4781E" w:rsidP="00CF5BD5">
      <w:pPr>
        <w:pStyle w:val="IEEEStdsParagraph"/>
      </w:pPr>
    </w:p>
    <w:p w:rsidR="00CF5BD5" w:rsidRPr="00AE0B65" w:rsidRDefault="00CF5BD5" w:rsidP="00CF5BD5">
      <w:pPr>
        <w:pStyle w:val="Caption"/>
      </w:pPr>
      <w:proofErr w:type="gramStart"/>
      <w:r w:rsidRPr="00AE0B65">
        <w:t xml:space="preserve">Table </w:t>
      </w:r>
      <w:r w:rsidR="0089332F">
        <w:fldChar w:fldCharType="begin"/>
      </w:r>
      <w:r w:rsidR="00D816C6">
        <w:instrText xml:space="preserve"> STYLEREF 1 \s </w:instrText>
      </w:r>
      <w:r w:rsidR="0089332F">
        <w:fldChar w:fldCharType="separate"/>
      </w:r>
      <w:r w:rsidR="009F7A60" w:rsidRPr="00AE0B65">
        <w:rPr>
          <w:noProof/>
        </w:rPr>
        <w:t>6</w:t>
      </w:r>
      <w:r w:rsidR="0089332F">
        <w:rPr>
          <w:noProof/>
        </w:rPr>
        <w:fldChar w:fldCharType="end"/>
      </w:r>
      <w:r w:rsidRPr="00AE0B65">
        <w:t>.</w:t>
      </w:r>
      <w:proofErr w:type="gramEnd"/>
      <w:r w:rsidR="0089332F">
        <w:fldChar w:fldCharType="begin"/>
      </w:r>
      <w:r w:rsidR="00D816C6">
        <w:instrText xml:space="preserve"> SEQ Table \* ARABIC \s 1 </w:instrText>
      </w:r>
      <w:r w:rsidR="0089332F">
        <w:fldChar w:fldCharType="separate"/>
      </w:r>
      <w:r w:rsidR="00E7389E" w:rsidRPr="00AE0B65">
        <w:rPr>
          <w:noProof/>
        </w:rPr>
        <w:t>29</w:t>
      </w:r>
      <w:r w:rsidR="0089332F">
        <w:rPr>
          <w:noProof/>
        </w:rPr>
        <w:fldChar w:fldCharType="end"/>
      </w:r>
      <w:r w:rsidRPr="00AE0B65">
        <w:t xml:space="preserve"> – CxMessage fields in </w:t>
      </w:r>
      <w:r w:rsidR="00F4781E" w:rsidRPr="00AE0B65">
        <w:rPr>
          <w:rFonts w:hint="eastAsia"/>
          <w:lang w:eastAsia="ja-JP"/>
        </w:rPr>
        <w:t>CoexistenceSetInformationRequest</w:t>
      </w:r>
      <w:r w:rsidRPr="00AE0B65">
        <w:t xml:space="preserv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CF5BD5" w:rsidRPr="00AE0B65" w:rsidTr="00F4781E">
        <w:tc>
          <w:tcPr>
            <w:tcW w:w="1809" w:type="dxa"/>
            <w:shd w:val="clear" w:color="auto" w:fill="auto"/>
          </w:tcPr>
          <w:p w:rsidR="00CF5BD5" w:rsidRPr="00AE0B65" w:rsidRDefault="00CF5BD5" w:rsidP="00F4781E">
            <w:pPr>
              <w:jc w:val="center"/>
              <w:rPr>
                <w:i/>
                <w:sz w:val="20"/>
              </w:rPr>
            </w:pPr>
            <w:r w:rsidRPr="00AE0B65">
              <w:rPr>
                <w:rFonts w:hint="eastAsia"/>
                <w:i/>
                <w:sz w:val="20"/>
              </w:rPr>
              <w:t>Parameter</w:t>
            </w:r>
          </w:p>
        </w:tc>
        <w:tc>
          <w:tcPr>
            <w:tcW w:w="1843" w:type="dxa"/>
            <w:shd w:val="clear" w:color="auto" w:fill="auto"/>
          </w:tcPr>
          <w:p w:rsidR="00CF5BD5" w:rsidRPr="00AE0B65" w:rsidRDefault="00CF5BD5" w:rsidP="00F4781E">
            <w:pPr>
              <w:jc w:val="center"/>
              <w:rPr>
                <w:i/>
                <w:sz w:val="20"/>
              </w:rPr>
            </w:pPr>
            <w:r w:rsidRPr="00AE0B65">
              <w:rPr>
                <w:rFonts w:hint="eastAsia"/>
                <w:i/>
                <w:sz w:val="20"/>
              </w:rPr>
              <w:t>Data type</w:t>
            </w:r>
          </w:p>
        </w:tc>
        <w:tc>
          <w:tcPr>
            <w:tcW w:w="5050" w:type="dxa"/>
            <w:shd w:val="clear" w:color="auto" w:fill="auto"/>
          </w:tcPr>
          <w:p w:rsidR="00CF5BD5" w:rsidRPr="00AE0B65" w:rsidRDefault="00CF5BD5" w:rsidP="00F4781E">
            <w:pPr>
              <w:jc w:val="center"/>
              <w:rPr>
                <w:i/>
                <w:sz w:val="20"/>
              </w:rPr>
            </w:pPr>
            <w:r w:rsidRPr="00AE0B65">
              <w:rPr>
                <w:rFonts w:hint="eastAsia"/>
                <w:i/>
                <w:sz w:val="20"/>
              </w:rPr>
              <w:t>Value</w:t>
            </w:r>
          </w:p>
        </w:tc>
      </w:tr>
      <w:tr w:rsidR="00CF5BD5" w:rsidRPr="00AE0B65" w:rsidTr="00F4781E">
        <w:tc>
          <w:tcPr>
            <w:tcW w:w="1809" w:type="dxa"/>
            <w:shd w:val="clear" w:color="auto" w:fill="auto"/>
          </w:tcPr>
          <w:p w:rsidR="00CF5BD5" w:rsidRPr="00AE0B65" w:rsidRDefault="00CF5BD5" w:rsidP="00F4781E">
            <w:pPr>
              <w:rPr>
                <w:b/>
                <w:i/>
                <w:sz w:val="20"/>
              </w:rPr>
            </w:pPr>
            <w:r w:rsidRPr="00AE0B65">
              <w:rPr>
                <w:b/>
                <w:i/>
                <w:sz w:val="20"/>
              </w:rPr>
              <w:t>Header</w:t>
            </w:r>
          </w:p>
        </w:tc>
        <w:tc>
          <w:tcPr>
            <w:tcW w:w="1843" w:type="dxa"/>
            <w:shd w:val="clear" w:color="auto" w:fill="auto"/>
          </w:tcPr>
          <w:p w:rsidR="00CF5BD5" w:rsidRPr="00AE0B65" w:rsidRDefault="00CF5BD5" w:rsidP="00F4781E">
            <w:pPr>
              <w:rPr>
                <w:b/>
                <w:i/>
                <w:sz w:val="20"/>
              </w:rPr>
            </w:pPr>
            <w:r w:rsidRPr="00AE0B65">
              <w:rPr>
                <w:rFonts w:hint="eastAsia"/>
                <w:b/>
                <w:i/>
                <w:sz w:val="20"/>
              </w:rPr>
              <w:t>Cx</w:t>
            </w:r>
            <w:r w:rsidRPr="00AE0B65">
              <w:rPr>
                <w:b/>
                <w:i/>
                <w:sz w:val="20"/>
              </w:rPr>
              <w:t>Header</w:t>
            </w:r>
          </w:p>
        </w:tc>
        <w:tc>
          <w:tcPr>
            <w:tcW w:w="5050" w:type="dxa"/>
            <w:shd w:val="clear" w:color="auto" w:fill="auto"/>
          </w:tcPr>
          <w:p w:rsidR="00CF5BD5" w:rsidRPr="00AE0B65" w:rsidRDefault="00CF5BD5" w:rsidP="00F4781E">
            <w:pPr>
              <w:rPr>
                <w:b/>
                <w:i/>
                <w:sz w:val="20"/>
              </w:rPr>
            </w:pPr>
            <w:r w:rsidRPr="00AE0B65">
              <w:rPr>
                <w:b/>
                <w:i/>
                <w:sz w:val="20"/>
              </w:rPr>
              <w:t>requestID</w:t>
            </w:r>
          </w:p>
        </w:tc>
      </w:tr>
      <w:tr w:rsidR="00CF5BD5" w:rsidRPr="00AE0B65" w:rsidTr="00F4781E">
        <w:tc>
          <w:tcPr>
            <w:tcW w:w="1809" w:type="dxa"/>
            <w:shd w:val="clear" w:color="auto" w:fill="auto"/>
          </w:tcPr>
          <w:p w:rsidR="00CF5BD5" w:rsidRPr="00AE0B65" w:rsidRDefault="00CF5BD5" w:rsidP="00F4781E">
            <w:pPr>
              <w:rPr>
                <w:b/>
                <w:i/>
                <w:sz w:val="20"/>
              </w:rPr>
            </w:pPr>
            <w:r w:rsidRPr="00AE0B65">
              <w:rPr>
                <w:b/>
                <w:i/>
                <w:sz w:val="20"/>
              </w:rPr>
              <w:t>Payload</w:t>
            </w:r>
          </w:p>
        </w:tc>
        <w:tc>
          <w:tcPr>
            <w:tcW w:w="1843" w:type="dxa"/>
            <w:shd w:val="clear" w:color="auto" w:fill="auto"/>
          </w:tcPr>
          <w:p w:rsidR="00CF5BD5" w:rsidRPr="00AE0B65" w:rsidRDefault="00CF5BD5" w:rsidP="00F4781E">
            <w:pPr>
              <w:rPr>
                <w:b/>
                <w:i/>
                <w:sz w:val="20"/>
              </w:rPr>
            </w:pPr>
            <w:r w:rsidRPr="00AE0B65">
              <w:rPr>
                <w:b/>
                <w:i/>
                <w:sz w:val="20"/>
              </w:rPr>
              <w:t>CxPayload</w:t>
            </w:r>
          </w:p>
        </w:tc>
        <w:tc>
          <w:tcPr>
            <w:tcW w:w="5050" w:type="dxa"/>
            <w:shd w:val="clear" w:color="auto" w:fill="auto"/>
          </w:tcPr>
          <w:p w:rsidR="00CF5BD5" w:rsidRPr="00AE0B65" w:rsidRDefault="00F4781E" w:rsidP="00F4781E">
            <w:pPr>
              <w:rPr>
                <w:b/>
                <w:i/>
                <w:sz w:val="20"/>
                <w:lang w:eastAsia="ja-JP"/>
              </w:rPr>
            </w:pPr>
            <w:r w:rsidRPr="00AE0B65">
              <w:rPr>
                <w:rFonts w:hint="eastAsia"/>
                <w:b/>
                <w:i/>
                <w:sz w:val="20"/>
                <w:lang w:eastAsia="ja-JP"/>
              </w:rPr>
              <w:t>coexistenceSetInformat</w:t>
            </w:r>
            <w:r w:rsidR="00DF3142" w:rsidRPr="00AE0B65">
              <w:rPr>
                <w:rFonts w:hint="eastAsia"/>
                <w:b/>
                <w:i/>
                <w:sz w:val="20"/>
                <w:lang w:eastAsia="ja-JP"/>
              </w:rPr>
              <w:t>ion</w:t>
            </w:r>
            <w:r w:rsidR="00CF5BD5" w:rsidRPr="00AE0B65">
              <w:rPr>
                <w:rFonts w:hint="eastAsia"/>
                <w:b/>
                <w:i/>
                <w:sz w:val="20"/>
                <w:lang w:eastAsia="ja-JP"/>
              </w:rPr>
              <w:t>Request</w:t>
            </w:r>
          </w:p>
        </w:tc>
      </w:tr>
    </w:tbl>
    <w:p w:rsidR="00CF5BD5" w:rsidRPr="00AE0B65" w:rsidRDefault="00CF5BD5" w:rsidP="00CF5BD5">
      <w:pPr>
        <w:pStyle w:val="Caption"/>
        <w:rPr>
          <w:lang w:eastAsia="ja-JP"/>
        </w:rPr>
      </w:pPr>
    </w:p>
    <w:p w:rsidR="00CF5BD5" w:rsidRPr="00AE0B65" w:rsidRDefault="003E5303" w:rsidP="00CF5BD5">
      <w:pPr>
        <w:pStyle w:val="Caption"/>
        <w:rPr>
          <w:b w:val="0"/>
          <w:lang w:eastAsia="ja-JP"/>
        </w:rPr>
      </w:pPr>
      <w:r w:rsidRPr="00AE0B65">
        <w:rPr>
          <w:rFonts w:hint="eastAsia"/>
          <w:b w:val="0"/>
          <w:lang w:eastAsia="ja-JP"/>
        </w:rPr>
        <w:t>T</w:t>
      </w:r>
      <w:r w:rsidRPr="00AE0B65">
        <w:rPr>
          <w:b w:val="0"/>
          <w:lang w:eastAsia="ja-JP"/>
        </w:rPr>
        <w:t>a</w:t>
      </w:r>
      <w:r w:rsidRPr="00AE0B65">
        <w:rPr>
          <w:rFonts w:hint="eastAsia"/>
          <w:b w:val="0"/>
          <w:lang w:eastAsia="ja-JP"/>
        </w:rPr>
        <w:t>ble below</w:t>
      </w:r>
      <w:r w:rsidR="00DF3142" w:rsidRPr="00AE0B65">
        <w:rPr>
          <w:b w:val="0"/>
          <w:lang w:eastAsia="ja-JP"/>
        </w:rPr>
        <w:t xml:space="preserve"> </w:t>
      </w:r>
      <w:r w:rsidR="00CF5BD5" w:rsidRPr="00AE0B65">
        <w:rPr>
          <w:b w:val="0"/>
          <w:lang w:eastAsia="ja-JP"/>
        </w:rPr>
        <w:t>shows the para</w:t>
      </w:r>
      <w:r w:rsidR="005A16D4" w:rsidRPr="00AE0B65">
        <w:rPr>
          <w:b w:val="0"/>
          <w:lang w:eastAsia="ja-JP"/>
        </w:rPr>
        <w:t>meters in the coexistence</w:t>
      </w:r>
      <w:r w:rsidR="005A16D4" w:rsidRPr="00AE0B65">
        <w:rPr>
          <w:rFonts w:hint="eastAsia"/>
          <w:b w:val="0"/>
          <w:lang w:eastAsia="ja-JP"/>
        </w:rPr>
        <w:t>SetInformationRequest</w:t>
      </w:r>
      <w:r w:rsidR="00CF5BD5" w:rsidRPr="00AE0B65">
        <w:rPr>
          <w:b w:val="0"/>
          <w:lang w:eastAsia="ja-JP"/>
        </w:rPr>
        <w:t xml:space="preserve"> payload.</w:t>
      </w:r>
    </w:p>
    <w:p w:rsidR="00CF5BD5" w:rsidRPr="00AE0B65" w:rsidRDefault="00CF5BD5" w:rsidP="00CF5BD5">
      <w:pPr>
        <w:rPr>
          <w:lang w:eastAsia="ja-JP"/>
        </w:rPr>
      </w:pPr>
    </w:p>
    <w:p w:rsidR="00CF5BD5" w:rsidRPr="00AE0B65" w:rsidRDefault="00CF5BD5" w:rsidP="00CF5BD5">
      <w:pPr>
        <w:pStyle w:val="Caption"/>
        <w:rPr>
          <w:lang w:eastAsia="ja-JP"/>
        </w:rPr>
      </w:pPr>
      <w:bookmarkStart w:id="25" w:name="_Ref369098134"/>
      <w:proofErr w:type="gramStart"/>
      <w:r w:rsidRPr="00AE0B65">
        <w:t xml:space="preserve">Table </w:t>
      </w:r>
      <w:r w:rsidR="0089332F">
        <w:fldChar w:fldCharType="begin"/>
      </w:r>
      <w:r w:rsidR="00D816C6">
        <w:instrText xml:space="preserve"> STYLEREF 1 \s </w:instrText>
      </w:r>
      <w:r w:rsidR="0089332F">
        <w:fldChar w:fldCharType="separate"/>
      </w:r>
      <w:r w:rsidR="009F7A60" w:rsidRPr="00AE0B65">
        <w:rPr>
          <w:noProof/>
        </w:rPr>
        <w:t>6</w:t>
      </w:r>
      <w:r w:rsidR="0089332F">
        <w:rPr>
          <w:noProof/>
        </w:rPr>
        <w:fldChar w:fldCharType="end"/>
      </w:r>
      <w:r w:rsidRPr="00AE0B65">
        <w:t>.</w:t>
      </w:r>
      <w:proofErr w:type="gramEnd"/>
      <w:r w:rsidR="0089332F">
        <w:fldChar w:fldCharType="begin"/>
      </w:r>
      <w:r w:rsidR="00D816C6">
        <w:instrText xml:space="preserve"> SEQ Table \* ARABIC \s 1 </w:instrText>
      </w:r>
      <w:r w:rsidR="0089332F">
        <w:fldChar w:fldCharType="separate"/>
      </w:r>
      <w:r w:rsidR="00E7389E" w:rsidRPr="00AE0B65">
        <w:rPr>
          <w:noProof/>
        </w:rPr>
        <w:t>30</w:t>
      </w:r>
      <w:r w:rsidR="0089332F">
        <w:rPr>
          <w:noProof/>
        </w:rPr>
        <w:fldChar w:fldCharType="end"/>
      </w:r>
      <w:bookmarkEnd w:id="25"/>
      <w:r w:rsidRPr="00AE0B65">
        <w:t xml:space="preserve"> – CxMessage fields in </w:t>
      </w:r>
      <w:r w:rsidR="005A16D4" w:rsidRPr="00AE0B65">
        <w:rPr>
          <w:rFonts w:hint="eastAsia"/>
          <w:lang w:eastAsia="ja-JP"/>
        </w:rPr>
        <w:t>CoexistenceSetInformationRequest</w:t>
      </w:r>
      <w:r w:rsidRPr="00AE0B65">
        <w:t xml:space="preserve"> </w:t>
      </w:r>
      <w:r w:rsidR="009C487C" w:rsidRPr="00AE0B65">
        <w:rPr>
          <w:rFonts w:hint="eastAsia"/>
          <w:lang w:eastAsia="ja-JP"/>
        </w:rPr>
        <w:t>payload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3672"/>
        <w:gridCol w:w="2354"/>
      </w:tblGrid>
      <w:tr w:rsidR="00CF5BD5" w:rsidRPr="00AE0B65" w:rsidTr="00F4781E">
        <w:tc>
          <w:tcPr>
            <w:tcW w:w="3550" w:type="dxa"/>
            <w:shd w:val="clear" w:color="auto" w:fill="auto"/>
          </w:tcPr>
          <w:p w:rsidR="00CF5BD5" w:rsidRPr="00AE0B65" w:rsidRDefault="00CF5BD5" w:rsidP="00F4781E">
            <w:pPr>
              <w:jc w:val="center"/>
              <w:rPr>
                <w:i/>
                <w:sz w:val="20"/>
              </w:rPr>
            </w:pPr>
            <w:r w:rsidRPr="00AE0B65">
              <w:rPr>
                <w:rFonts w:hint="eastAsia"/>
                <w:i/>
                <w:sz w:val="20"/>
              </w:rPr>
              <w:t>Parameter</w:t>
            </w:r>
          </w:p>
        </w:tc>
        <w:tc>
          <w:tcPr>
            <w:tcW w:w="3672" w:type="dxa"/>
            <w:shd w:val="clear" w:color="auto" w:fill="auto"/>
          </w:tcPr>
          <w:p w:rsidR="00CF5BD5" w:rsidRPr="00AE0B65" w:rsidRDefault="00CF5BD5" w:rsidP="00F4781E">
            <w:pPr>
              <w:jc w:val="center"/>
              <w:rPr>
                <w:i/>
                <w:sz w:val="20"/>
              </w:rPr>
            </w:pPr>
            <w:r w:rsidRPr="00AE0B65">
              <w:rPr>
                <w:rFonts w:hint="eastAsia"/>
                <w:i/>
                <w:sz w:val="20"/>
              </w:rPr>
              <w:t>Data type</w:t>
            </w:r>
          </w:p>
        </w:tc>
        <w:tc>
          <w:tcPr>
            <w:tcW w:w="2354" w:type="dxa"/>
            <w:shd w:val="clear" w:color="auto" w:fill="auto"/>
          </w:tcPr>
          <w:p w:rsidR="00CF5BD5" w:rsidRPr="00AE0B65" w:rsidRDefault="00CF5BD5" w:rsidP="00F4781E">
            <w:pPr>
              <w:jc w:val="center"/>
              <w:rPr>
                <w:i/>
                <w:sz w:val="20"/>
              </w:rPr>
            </w:pPr>
            <w:r w:rsidRPr="00AE0B65">
              <w:rPr>
                <w:rFonts w:hint="eastAsia"/>
                <w:i/>
                <w:sz w:val="20"/>
              </w:rPr>
              <w:t>Value</w:t>
            </w:r>
          </w:p>
        </w:tc>
      </w:tr>
      <w:tr w:rsidR="00CF5BD5" w:rsidRPr="00AE0B65" w:rsidTr="00F4781E">
        <w:tc>
          <w:tcPr>
            <w:tcW w:w="3550" w:type="dxa"/>
            <w:shd w:val="clear" w:color="auto" w:fill="auto"/>
          </w:tcPr>
          <w:p w:rsidR="00CF5BD5" w:rsidRPr="00AE0B65" w:rsidRDefault="009C487C" w:rsidP="009F7A60">
            <w:pPr>
              <w:rPr>
                <w:b/>
                <w:i/>
                <w:sz w:val="20"/>
                <w:lang w:eastAsia="ja-JP"/>
              </w:rPr>
            </w:pPr>
            <w:r w:rsidRPr="00AE0B65">
              <w:rPr>
                <w:rFonts w:hint="eastAsia"/>
                <w:b/>
                <w:i/>
                <w:sz w:val="20"/>
                <w:lang w:eastAsia="ja-JP"/>
              </w:rPr>
              <w:t>listOfN</w:t>
            </w:r>
            <w:r w:rsidR="00CF5BD5" w:rsidRPr="00AE0B65">
              <w:rPr>
                <w:b/>
                <w:i/>
                <w:sz w:val="20"/>
                <w:lang w:eastAsia="ja-JP"/>
              </w:rPr>
              <w:t>etworkID</w:t>
            </w:r>
          </w:p>
        </w:tc>
        <w:tc>
          <w:tcPr>
            <w:tcW w:w="3672" w:type="dxa"/>
            <w:shd w:val="clear" w:color="auto" w:fill="auto"/>
          </w:tcPr>
          <w:p w:rsidR="00CF5BD5" w:rsidRPr="00AE0B65" w:rsidRDefault="009C487C" w:rsidP="009F7A60">
            <w:pPr>
              <w:rPr>
                <w:rFonts w:ascii="Arial" w:eastAsia="ＭＳ 明朝" w:hAnsi="Arial"/>
                <w:b/>
                <w:i/>
                <w:sz w:val="20"/>
                <w:lang w:eastAsia="ja-JP"/>
              </w:rPr>
            </w:pPr>
            <w:r w:rsidRPr="00AE0B65">
              <w:rPr>
                <w:rFonts w:hint="eastAsia"/>
                <w:b/>
                <w:i/>
                <w:sz w:val="20"/>
                <w:lang w:eastAsia="ja-JP"/>
              </w:rPr>
              <w:t>SEQUENCE OF OCTET STRING</w:t>
            </w:r>
          </w:p>
        </w:tc>
        <w:tc>
          <w:tcPr>
            <w:tcW w:w="2354" w:type="dxa"/>
            <w:shd w:val="clear" w:color="auto" w:fill="auto"/>
          </w:tcPr>
          <w:p w:rsidR="00CF5BD5" w:rsidRPr="00AE0B65" w:rsidRDefault="009C487C" w:rsidP="009F7A60">
            <w:pPr>
              <w:rPr>
                <w:rFonts w:ascii="Arial" w:eastAsia="ＭＳ 明朝" w:hAnsi="Arial"/>
                <w:sz w:val="20"/>
                <w:lang w:eastAsia="ja-JP"/>
              </w:rPr>
            </w:pPr>
            <w:r w:rsidRPr="00AE0B65">
              <w:rPr>
                <w:sz w:val="20"/>
                <w:lang w:eastAsia="ja-JP"/>
              </w:rPr>
              <w:t>L</w:t>
            </w:r>
            <w:r w:rsidRPr="00AE0B65">
              <w:rPr>
                <w:rFonts w:hint="eastAsia"/>
                <w:sz w:val="20"/>
                <w:lang w:eastAsia="ja-JP"/>
              </w:rPr>
              <w:t>ist of n</w:t>
            </w:r>
            <w:r w:rsidR="00CF5BD5" w:rsidRPr="00AE0B65">
              <w:rPr>
                <w:sz w:val="20"/>
                <w:lang w:eastAsia="ja-JP"/>
              </w:rPr>
              <w:t>etwork ID</w:t>
            </w:r>
          </w:p>
        </w:tc>
      </w:tr>
      <w:tr w:rsidR="003A4C41" w:rsidRPr="00AE0B65" w:rsidTr="00F4781E">
        <w:tc>
          <w:tcPr>
            <w:tcW w:w="3550" w:type="dxa"/>
            <w:shd w:val="clear" w:color="auto" w:fill="auto"/>
          </w:tcPr>
          <w:p w:rsidR="003A4C41" w:rsidRPr="00AE0B65" w:rsidRDefault="003A4C41" w:rsidP="009F7A60">
            <w:pPr>
              <w:rPr>
                <w:rFonts w:ascii="Arial" w:eastAsia="ＭＳ 明朝" w:hAnsi="Arial"/>
                <w:b/>
                <w:i/>
                <w:sz w:val="20"/>
                <w:lang w:eastAsia="ja-JP"/>
              </w:rPr>
            </w:pPr>
            <w:r w:rsidRPr="00AE0B65">
              <w:rPr>
                <w:rFonts w:hint="eastAsia"/>
                <w:b/>
                <w:i/>
                <w:sz w:val="20"/>
                <w:lang w:eastAsia="ja-JP"/>
              </w:rPr>
              <w:t>operationCode</w:t>
            </w:r>
          </w:p>
        </w:tc>
        <w:tc>
          <w:tcPr>
            <w:tcW w:w="3672" w:type="dxa"/>
            <w:shd w:val="clear" w:color="auto" w:fill="auto"/>
          </w:tcPr>
          <w:p w:rsidR="003A4C41" w:rsidRPr="00AE0B65" w:rsidRDefault="003A4C41" w:rsidP="00D85E98">
            <w:pPr>
              <w:rPr>
                <w:b/>
                <w:i/>
                <w:sz w:val="20"/>
                <w:lang w:eastAsia="ja-JP"/>
              </w:rPr>
            </w:pPr>
            <w:r w:rsidRPr="00AE0B65">
              <w:rPr>
                <w:rFonts w:hint="eastAsia"/>
                <w:b/>
                <w:i/>
                <w:sz w:val="20"/>
                <w:lang w:eastAsia="ja-JP"/>
              </w:rPr>
              <w:t>OperationCode</w:t>
            </w:r>
          </w:p>
        </w:tc>
        <w:tc>
          <w:tcPr>
            <w:tcW w:w="2354" w:type="dxa"/>
            <w:shd w:val="clear" w:color="auto" w:fill="auto"/>
          </w:tcPr>
          <w:p w:rsidR="003A4C41" w:rsidRPr="00AE0B65" w:rsidRDefault="003A4C41" w:rsidP="009F7A60">
            <w:pPr>
              <w:rPr>
                <w:rFonts w:ascii="Arial" w:eastAsia="ＭＳ 明朝" w:hAnsi="Arial"/>
                <w:sz w:val="20"/>
                <w:lang w:eastAsia="ja-JP"/>
              </w:rPr>
            </w:pPr>
            <w:r w:rsidRPr="00AE0B65">
              <w:rPr>
                <w:rFonts w:hint="eastAsia"/>
                <w:sz w:val="20"/>
                <w:lang w:eastAsia="ja-JP"/>
              </w:rPr>
              <w:t>Shall be set to indicate that is new-request/update-request/stop-request.</w:t>
            </w:r>
          </w:p>
        </w:tc>
      </w:tr>
    </w:tbl>
    <w:p w:rsidR="00A90C8B" w:rsidRPr="00AE0B65" w:rsidRDefault="00A90C8B" w:rsidP="00E7256C">
      <w:pPr>
        <w:pStyle w:val="IEEEStdsLevel1Header"/>
      </w:pPr>
      <w:r w:rsidRPr="00AE0B65">
        <w:rPr>
          <w:rFonts w:hint="eastAsia"/>
        </w:rPr>
        <w:t>Providing coexistence report</w:t>
      </w:r>
    </w:p>
    <w:p w:rsidR="009C77B7" w:rsidRPr="00AE0B65" w:rsidRDefault="000858EC" w:rsidP="009C77B7">
      <w:pPr>
        <w:pStyle w:val="IEEEStdsParagraph"/>
        <w:rPr>
          <w:b/>
        </w:rPr>
      </w:pPr>
      <w:r>
        <w:t>A</w:t>
      </w:r>
      <w:r>
        <w:rPr>
          <w:rFonts w:hint="eastAsia"/>
        </w:rPr>
        <w:t xml:space="preserve"> CM shall perform providing coexistence report procedure as shown in clause 5.2.3.6. </w:t>
      </w:r>
      <w:r w:rsidR="009C77B7" w:rsidRPr="00AE0B65">
        <w:rPr>
          <w:rFonts w:hint="eastAsia"/>
        </w:rPr>
        <w:t xml:space="preserve">The CM shall send </w:t>
      </w:r>
      <w:r w:rsidR="00606736" w:rsidRPr="00AE0B65">
        <w:rPr>
          <w:rFonts w:hint="eastAsia"/>
          <w:b/>
          <w:i/>
        </w:rPr>
        <w:t>CoexistenceReport</w:t>
      </w:r>
      <w:r w:rsidR="00F77B68" w:rsidRPr="00AE0B65">
        <w:rPr>
          <w:rFonts w:hint="eastAsia"/>
          <w:b/>
          <w:i/>
        </w:rPr>
        <w:t>Response</w:t>
      </w:r>
      <w:r w:rsidR="00606736" w:rsidRPr="00AE0B65">
        <w:rPr>
          <w:b/>
        </w:rPr>
        <w:t xml:space="preserve"> </w:t>
      </w:r>
      <w:r w:rsidR="009C77B7" w:rsidRPr="00AE0B65">
        <w:rPr>
          <w:rFonts w:hint="eastAsia"/>
        </w:rPr>
        <w:t xml:space="preserve">to the subject CE when receiving a trigger to start </w:t>
      </w:r>
      <w:r w:rsidR="003A7D37" w:rsidRPr="00AE0B65">
        <w:rPr>
          <w:rFonts w:hint="eastAsia"/>
        </w:rPr>
        <w:t>providing</w:t>
      </w:r>
      <w:r w:rsidR="009C77B7" w:rsidRPr="00AE0B65">
        <w:rPr>
          <w:rFonts w:hint="eastAsia"/>
        </w:rPr>
        <w:t xml:space="preserve"> coexistence </w:t>
      </w:r>
      <w:r w:rsidR="003A7D37" w:rsidRPr="00AE0B65">
        <w:rPr>
          <w:rFonts w:hint="eastAsia"/>
        </w:rPr>
        <w:t>report</w:t>
      </w:r>
      <w:r w:rsidR="009C77B7" w:rsidRPr="00AE0B65">
        <w:rPr>
          <w:rFonts w:hint="eastAsia"/>
        </w:rPr>
        <w:t xml:space="preserve"> procedure.</w:t>
      </w:r>
    </w:p>
    <w:p w:rsidR="00A90C8B" w:rsidRPr="00AE0B65" w:rsidRDefault="00A90C8B" w:rsidP="009C77B7">
      <w:pPr>
        <w:pStyle w:val="IEEEStdsParagraph"/>
        <w:rPr>
          <w:b/>
        </w:rPr>
      </w:pPr>
      <w:bookmarkStart w:id="26" w:name="_Ref368909045"/>
      <w:proofErr w:type="gramStart"/>
      <w:r w:rsidRPr="00AE0B65">
        <w:rPr>
          <w:b/>
        </w:rPr>
        <w:t xml:space="preserve">Table </w:t>
      </w:r>
      <w:r w:rsidR="0089332F" w:rsidRPr="00AE0B65">
        <w:rPr>
          <w:b/>
        </w:rPr>
        <w:fldChar w:fldCharType="begin"/>
      </w:r>
      <w:r w:rsidR="00761C3A" w:rsidRPr="00AE0B65">
        <w:rPr>
          <w:b/>
        </w:rPr>
        <w:instrText xml:space="preserve"> STYLEREF 1 \s </w:instrText>
      </w:r>
      <w:r w:rsidR="0089332F" w:rsidRPr="00AE0B65">
        <w:rPr>
          <w:b/>
        </w:rPr>
        <w:fldChar w:fldCharType="separate"/>
      </w:r>
      <w:r w:rsidR="009F7A60" w:rsidRPr="00AE0B65">
        <w:rPr>
          <w:b/>
          <w:noProof/>
        </w:rPr>
        <w:t>6</w:t>
      </w:r>
      <w:r w:rsidR="0089332F" w:rsidRPr="00AE0B65">
        <w:rPr>
          <w:b/>
          <w:noProof/>
        </w:rPr>
        <w:fldChar w:fldCharType="end"/>
      </w:r>
      <w:r w:rsidRPr="00AE0B65">
        <w:rPr>
          <w:b/>
        </w:rPr>
        <w:t>.</w:t>
      </w:r>
      <w:proofErr w:type="gramEnd"/>
      <w:r w:rsidR="0089332F" w:rsidRPr="00AE0B65">
        <w:rPr>
          <w:b/>
        </w:rPr>
        <w:fldChar w:fldCharType="begin"/>
      </w:r>
      <w:r w:rsidR="009E1B5F" w:rsidRPr="00AE0B65">
        <w:rPr>
          <w:b/>
        </w:rPr>
        <w:instrText xml:space="preserve"> SEQ Table \* ARABIC \s 1 </w:instrText>
      </w:r>
      <w:r w:rsidR="0089332F" w:rsidRPr="00AE0B65">
        <w:rPr>
          <w:b/>
        </w:rPr>
        <w:fldChar w:fldCharType="separate"/>
      </w:r>
      <w:r w:rsidR="00E7389E" w:rsidRPr="00AE0B65">
        <w:rPr>
          <w:b/>
          <w:noProof/>
        </w:rPr>
        <w:t>31</w:t>
      </w:r>
      <w:r w:rsidR="0089332F" w:rsidRPr="00AE0B65">
        <w:rPr>
          <w:b/>
          <w:noProof/>
        </w:rPr>
        <w:fldChar w:fldCharType="end"/>
      </w:r>
      <w:bookmarkEnd w:id="26"/>
      <w:r w:rsidRPr="00AE0B65">
        <w:rPr>
          <w:b/>
        </w:rPr>
        <w:t xml:space="preserve"> – CxMessage fields in </w:t>
      </w:r>
      <w:r w:rsidRPr="00AE0B65">
        <w:rPr>
          <w:rFonts w:hint="eastAsia"/>
          <w:b/>
        </w:rPr>
        <w:t>CoexistenceReport</w:t>
      </w:r>
      <w:r w:rsidR="00F77B68" w:rsidRPr="00AE0B65">
        <w:rPr>
          <w:rFonts w:hint="eastAsia"/>
          <w:b/>
        </w:rPr>
        <w:t>Response</w:t>
      </w:r>
      <w:r w:rsidRPr="00AE0B65">
        <w:rPr>
          <w:b/>
        </w:rPr>
        <w:t xml:space="preserv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A90C8B" w:rsidRPr="00AE0B65" w:rsidTr="00663501">
        <w:tc>
          <w:tcPr>
            <w:tcW w:w="1809" w:type="dxa"/>
            <w:shd w:val="clear" w:color="auto" w:fill="auto"/>
          </w:tcPr>
          <w:p w:rsidR="00A90C8B" w:rsidRPr="00AE0B65" w:rsidRDefault="00A90C8B" w:rsidP="00663501">
            <w:pPr>
              <w:jc w:val="center"/>
              <w:rPr>
                <w:i/>
                <w:sz w:val="20"/>
              </w:rPr>
            </w:pPr>
            <w:r w:rsidRPr="00AE0B65">
              <w:rPr>
                <w:rFonts w:hint="eastAsia"/>
                <w:i/>
                <w:sz w:val="20"/>
              </w:rPr>
              <w:t>Parameter</w:t>
            </w:r>
          </w:p>
        </w:tc>
        <w:tc>
          <w:tcPr>
            <w:tcW w:w="1843" w:type="dxa"/>
            <w:shd w:val="clear" w:color="auto" w:fill="auto"/>
          </w:tcPr>
          <w:p w:rsidR="00A90C8B" w:rsidRPr="00AE0B65" w:rsidRDefault="00A90C8B" w:rsidP="00663501">
            <w:pPr>
              <w:jc w:val="center"/>
              <w:rPr>
                <w:i/>
                <w:sz w:val="20"/>
              </w:rPr>
            </w:pPr>
            <w:r w:rsidRPr="00AE0B65">
              <w:rPr>
                <w:rFonts w:hint="eastAsia"/>
                <w:i/>
                <w:sz w:val="20"/>
              </w:rPr>
              <w:t>Data type</w:t>
            </w:r>
          </w:p>
        </w:tc>
        <w:tc>
          <w:tcPr>
            <w:tcW w:w="5050" w:type="dxa"/>
            <w:shd w:val="clear" w:color="auto" w:fill="auto"/>
          </w:tcPr>
          <w:p w:rsidR="00A90C8B" w:rsidRPr="00AE0B65" w:rsidRDefault="00A90C8B" w:rsidP="00663501">
            <w:pPr>
              <w:jc w:val="center"/>
              <w:rPr>
                <w:i/>
                <w:sz w:val="20"/>
              </w:rPr>
            </w:pPr>
            <w:r w:rsidRPr="00AE0B65">
              <w:rPr>
                <w:rFonts w:hint="eastAsia"/>
                <w:i/>
                <w:sz w:val="20"/>
              </w:rPr>
              <w:t>Value</w:t>
            </w:r>
          </w:p>
        </w:tc>
      </w:tr>
      <w:tr w:rsidR="00A90C8B" w:rsidRPr="00AE0B65" w:rsidTr="00663501">
        <w:tc>
          <w:tcPr>
            <w:tcW w:w="1809" w:type="dxa"/>
            <w:shd w:val="clear" w:color="auto" w:fill="auto"/>
          </w:tcPr>
          <w:p w:rsidR="00A90C8B" w:rsidRPr="00AE0B65" w:rsidRDefault="00A90C8B" w:rsidP="00663501">
            <w:pPr>
              <w:rPr>
                <w:b/>
                <w:i/>
                <w:sz w:val="20"/>
              </w:rPr>
            </w:pPr>
            <w:r w:rsidRPr="00AE0B65">
              <w:rPr>
                <w:b/>
                <w:i/>
                <w:sz w:val="20"/>
              </w:rPr>
              <w:t>Header</w:t>
            </w:r>
          </w:p>
        </w:tc>
        <w:tc>
          <w:tcPr>
            <w:tcW w:w="1843" w:type="dxa"/>
            <w:shd w:val="clear" w:color="auto" w:fill="auto"/>
          </w:tcPr>
          <w:p w:rsidR="00A90C8B" w:rsidRPr="00AE0B65" w:rsidRDefault="00A90C8B" w:rsidP="00663501">
            <w:pPr>
              <w:rPr>
                <w:b/>
                <w:i/>
                <w:sz w:val="20"/>
              </w:rPr>
            </w:pPr>
            <w:r w:rsidRPr="00AE0B65">
              <w:rPr>
                <w:rFonts w:hint="eastAsia"/>
                <w:b/>
                <w:i/>
                <w:sz w:val="20"/>
              </w:rPr>
              <w:t>Cx</w:t>
            </w:r>
            <w:r w:rsidRPr="00AE0B65">
              <w:rPr>
                <w:b/>
                <w:i/>
                <w:sz w:val="20"/>
              </w:rPr>
              <w:t>Header</w:t>
            </w:r>
          </w:p>
        </w:tc>
        <w:tc>
          <w:tcPr>
            <w:tcW w:w="5050" w:type="dxa"/>
            <w:shd w:val="clear" w:color="auto" w:fill="auto"/>
          </w:tcPr>
          <w:p w:rsidR="00A90C8B" w:rsidRPr="00AE0B65" w:rsidRDefault="00A90C8B" w:rsidP="00663501">
            <w:pPr>
              <w:rPr>
                <w:b/>
                <w:i/>
                <w:sz w:val="20"/>
              </w:rPr>
            </w:pPr>
            <w:r w:rsidRPr="00AE0B65">
              <w:rPr>
                <w:b/>
                <w:i/>
                <w:sz w:val="20"/>
              </w:rPr>
              <w:t>requestID</w:t>
            </w:r>
          </w:p>
        </w:tc>
      </w:tr>
      <w:tr w:rsidR="00A90C8B" w:rsidRPr="00AE0B65" w:rsidTr="00663501">
        <w:tc>
          <w:tcPr>
            <w:tcW w:w="1809" w:type="dxa"/>
            <w:shd w:val="clear" w:color="auto" w:fill="auto"/>
          </w:tcPr>
          <w:p w:rsidR="00A90C8B" w:rsidRPr="00AE0B65" w:rsidRDefault="00A90C8B" w:rsidP="00663501">
            <w:pPr>
              <w:rPr>
                <w:b/>
                <w:i/>
                <w:sz w:val="20"/>
              </w:rPr>
            </w:pPr>
            <w:r w:rsidRPr="00AE0B65">
              <w:rPr>
                <w:b/>
                <w:i/>
                <w:sz w:val="20"/>
              </w:rPr>
              <w:t>Payload</w:t>
            </w:r>
          </w:p>
        </w:tc>
        <w:tc>
          <w:tcPr>
            <w:tcW w:w="1843" w:type="dxa"/>
            <w:shd w:val="clear" w:color="auto" w:fill="auto"/>
          </w:tcPr>
          <w:p w:rsidR="00A90C8B" w:rsidRPr="00AE0B65" w:rsidRDefault="00A90C8B" w:rsidP="00663501">
            <w:pPr>
              <w:rPr>
                <w:b/>
                <w:i/>
                <w:sz w:val="20"/>
              </w:rPr>
            </w:pPr>
            <w:r w:rsidRPr="00AE0B65">
              <w:rPr>
                <w:b/>
                <w:i/>
                <w:sz w:val="20"/>
              </w:rPr>
              <w:t>CxPayload</w:t>
            </w:r>
          </w:p>
        </w:tc>
        <w:tc>
          <w:tcPr>
            <w:tcW w:w="5050" w:type="dxa"/>
            <w:shd w:val="clear" w:color="auto" w:fill="auto"/>
          </w:tcPr>
          <w:p w:rsidR="00A90C8B" w:rsidRPr="00AE0B65" w:rsidRDefault="006B2DDF" w:rsidP="00663501">
            <w:pPr>
              <w:rPr>
                <w:b/>
                <w:i/>
                <w:sz w:val="20"/>
                <w:lang w:eastAsia="ja-JP"/>
              </w:rPr>
            </w:pPr>
            <w:r w:rsidRPr="00AE0B65">
              <w:rPr>
                <w:rFonts w:hint="eastAsia"/>
                <w:b/>
                <w:i/>
                <w:sz w:val="20"/>
                <w:lang w:eastAsia="ja-JP"/>
              </w:rPr>
              <w:t>CoexistenceReport</w:t>
            </w:r>
            <w:r w:rsidR="00F77B68" w:rsidRPr="00AE0B65">
              <w:rPr>
                <w:rFonts w:hint="eastAsia"/>
                <w:b/>
                <w:i/>
                <w:sz w:val="20"/>
                <w:lang w:eastAsia="ja-JP"/>
              </w:rPr>
              <w:t>Response</w:t>
            </w:r>
          </w:p>
        </w:tc>
      </w:tr>
    </w:tbl>
    <w:p w:rsidR="00A90C8B" w:rsidRPr="00AE0B65" w:rsidRDefault="00A90C8B" w:rsidP="00A90C8B">
      <w:pPr>
        <w:pStyle w:val="Caption"/>
        <w:rPr>
          <w:lang w:eastAsia="ja-JP"/>
        </w:rPr>
      </w:pPr>
    </w:p>
    <w:p w:rsidR="00A90C8B" w:rsidRPr="00AE0B65" w:rsidRDefault="003E5303" w:rsidP="009F7A60">
      <w:pPr>
        <w:pStyle w:val="Caption"/>
        <w:rPr>
          <w:lang w:eastAsia="ja-JP"/>
        </w:rPr>
      </w:pPr>
      <w:r w:rsidRPr="00AE0B65">
        <w:rPr>
          <w:rFonts w:hint="eastAsia"/>
          <w:b w:val="0"/>
          <w:lang w:eastAsia="ja-JP"/>
        </w:rPr>
        <w:t xml:space="preserve">Table below </w:t>
      </w:r>
      <w:r w:rsidR="00A90C8B" w:rsidRPr="00AE0B65">
        <w:rPr>
          <w:b w:val="0"/>
          <w:lang w:eastAsia="ja-JP"/>
        </w:rPr>
        <w:t>shows the parameters in the coexistenceReport</w:t>
      </w:r>
      <w:r w:rsidR="00F77B68" w:rsidRPr="00AE0B65">
        <w:rPr>
          <w:b w:val="0"/>
          <w:lang w:eastAsia="ja-JP"/>
        </w:rPr>
        <w:t>Response</w:t>
      </w:r>
      <w:r w:rsidR="00A90C8B" w:rsidRPr="00AE0B65">
        <w:rPr>
          <w:b w:val="0"/>
          <w:lang w:eastAsia="ja-JP"/>
        </w:rPr>
        <w:t xml:space="preserve"> payload.</w:t>
      </w:r>
    </w:p>
    <w:p w:rsidR="00FB189F" w:rsidRPr="00AE0B65" w:rsidRDefault="00FB189F" w:rsidP="00A90C8B">
      <w:pPr>
        <w:pStyle w:val="Caption"/>
        <w:rPr>
          <w:lang w:eastAsia="ja-JP"/>
        </w:rPr>
      </w:pPr>
      <w:bookmarkStart w:id="27" w:name="_Ref368684118"/>
    </w:p>
    <w:p w:rsidR="00A90C8B" w:rsidRPr="00AE0B65" w:rsidRDefault="00A90C8B" w:rsidP="00A90C8B">
      <w:pPr>
        <w:pStyle w:val="Caption"/>
        <w:rPr>
          <w:lang w:eastAsia="ja-JP"/>
        </w:rPr>
      </w:pPr>
      <w:proofErr w:type="gramStart"/>
      <w:r w:rsidRPr="00AE0B65">
        <w:t xml:space="preserve">Table </w:t>
      </w:r>
      <w:r w:rsidR="0089332F">
        <w:fldChar w:fldCharType="begin"/>
      </w:r>
      <w:r w:rsidR="00D816C6">
        <w:instrText xml:space="preserve"> STYLEREF 1 \s </w:instrText>
      </w:r>
      <w:r w:rsidR="0089332F">
        <w:fldChar w:fldCharType="separate"/>
      </w:r>
      <w:r w:rsidR="009F7A60" w:rsidRPr="00AE0B65">
        <w:rPr>
          <w:noProof/>
        </w:rPr>
        <w:t>6</w:t>
      </w:r>
      <w:r w:rsidR="0089332F">
        <w:rPr>
          <w:noProof/>
        </w:rPr>
        <w:fldChar w:fldCharType="end"/>
      </w:r>
      <w:r w:rsidRPr="00AE0B65">
        <w:t>.</w:t>
      </w:r>
      <w:proofErr w:type="gramEnd"/>
      <w:r w:rsidR="0089332F">
        <w:fldChar w:fldCharType="begin"/>
      </w:r>
      <w:r w:rsidR="00D816C6">
        <w:instrText xml:space="preserve"> SEQ Table \* ARABIC \s 1 </w:instrText>
      </w:r>
      <w:r w:rsidR="0089332F">
        <w:fldChar w:fldCharType="separate"/>
      </w:r>
      <w:r w:rsidR="00E7389E" w:rsidRPr="00AE0B65">
        <w:rPr>
          <w:noProof/>
        </w:rPr>
        <w:t>32</w:t>
      </w:r>
      <w:r w:rsidR="0089332F">
        <w:rPr>
          <w:noProof/>
        </w:rPr>
        <w:fldChar w:fldCharType="end"/>
      </w:r>
      <w:bookmarkEnd w:id="27"/>
      <w:r w:rsidRPr="00AE0B65">
        <w:t xml:space="preserve"> – CxMessage fields in </w:t>
      </w:r>
      <w:r w:rsidRPr="00AE0B65">
        <w:rPr>
          <w:rFonts w:hint="eastAsia"/>
          <w:lang w:eastAsia="ja-JP"/>
        </w:rPr>
        <w:t>CoexistenceReport</w:t>
      </w:r>
      <w:r w:rsidR="00F77B68" w:rsidRPr="00AE0B65">
        <w:rPr>
          <w:rFonts w:hint="eastAsia"/>
          <w:lang w:eastAsia="ja-JP"/>
        </w:rPr>
        <w:t>Response</w:t>
      </w:r>
      <w:r w:rsidRPr="00AE0B65">
        <w:t xml:space="preserve"> </w:t>
      </w:r>
      <w:r w:rsidR="009C487C" w:rsidRPr="00AE0B65">
        <w:rPr>
          <w:rFonts w:hint="eastAsia"/>
          <w:lang w:eastAsia="ja-JP"/>
        </w:rPr>
        <w:t>payload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3672"/>
        <w:gridCol w:w="2299"/>
      </w:tblGrid>
      <w:tr w:rsidR="00A90C8B" w:rsidRPr="00AE0B65" w:rsidTr="008F61AA">
        <w:tc>
          <w:tcPr>
            <w:tcW w:w="3605" w:type="dxa"/>
            <w:shd w:val="clear" w:color="auto" w:fill="auto"/>
          </w:tcPr>
          <w:p w:rsidR="00A90C8B" w:rsidRPr="00AE0B65" w:rsidRDefault="00A90C8B" w:rsidP="00AE42B5">
            <w:pPr>
              <w:jc w:val="center"/>
              <w:rPr>
                <w:i/>
                <w:sz w:val="20"/>
              </w:rPr>
            </w:pPr>
            <w:r w:rsidRPr="00AE0B65">
              <w:rPr>
                <w:rFonts w:hint="eastAsia"/>
                <w:i/>
                <w:sz w:val="20"/>
              </w:rPr>
              <w:t>Parameter</w:t>
            </w:r>
          </w:p>
        </w:tc>
        <w:tc>
          <w:tcPr>
            <w:tcW w:w="3672" w:type="dxa"/>
            <w:shd w:val="clear" w:color="auto" w:fill="auto"/>
          </w:tcPr>
          <w:p w:rsidR="00A90C8B" w:rsidRPr="00AE0B65" w:rsidRDefault="00A90C8B" w:rsidP="00AE42B5">
            <w:pPr>
              <w:jc w:val="center"/>
              <w:rPr>
                <w:i/>
                <w:sz w:val="20"/>
              </w:rPr>
            </w:pPr>
            <w:r w:rsidRPr="00AE0B65">
              <w:rPr>
                <w:rFonts w:hint="eastAsia"/>
                <w:i/>
                <w:sz w:val="20"/>
              </w:rPr>
              <w:t>Data type</w:t>
            </w:r>
          </w:p>
        </w:tc>
        <w:tc>
          <w:tcPr>
            <w:tcW w:w="2299" w:type="dxa"/>
            <w:shd w:val="clear" w:color="auto" w:fill="auto"/>
          </w:tcPr>
          <w:p w:rsidR="00A90C8B" w:rsidRPr="00AE0B65" w:rsidRDefault="00A90C8B" w:rsidP="00AE42B5">
            <w:pPr>
              <w:jc w:val="center"/>
              <w:rPr>
                <w:i/>
                <w:sz w:val="20"/>
              </w:rPr>
            </w:pPr>
            <w:r w:rsidRPr="00AE0B65">
              <w:rPr>
                <w:rFonts w:hint="eastAsia"/>
                <w:i/>
                <w:sz w:val="20"/>
              </w:rPr>
              <w:t>Value</w:t>
            </w:r>
          </w:p>
        </w:tc>
      </w:tr>
      <w:tr w:rsidR="00FA60A4" w:rsidRPr="00AE0B65" w:rsidTr="008F61AA">
        <w:tc>
          <w:tcPr>
            <w:tcW w:w="3605" w:type="dxa"/>
            <w:shd w:val="clear" w:color="auto" w:fill="auto"/>
          </w:tcPr>
          <w:p w:rsidR="00FA60A4" w:rsidRPr="00AE0B65" w:rsidRDefault="00466693" w:rsidP="009F7A60">
            <w:pPr>
              <w:rPr>
                <w:b/>
                <w:i/>
                <w:sz w:val="20"/>
                <w:lang w:eastAsia="ja-JP"/>
              </w:rPr>
            </w:pPr>
            <w:r w:rsidRPr="00AE0B65">
              <w:rPr>
                <w:b/>
                <w:i/>
                <w:sz w:val="20"/>
                <w:lang w:eastAsia="ja-JP"/>
              </w:rPr>
              <w:t>networkID</w:t>
            </w:r>
          </w:p>
        </w:tc>
        <w:tc>
          <w:tcPr>
            <w:tcW w:w="3672" w:type="dxa"/>
            <w:shd w:val="clear" w:color="auto" w:fill="auto"/>
          </w:tcPr>
          <w:p w:rsidR="00FA60A4" w:rsidRPr="00AE0B65" w:rsidRDefault="00466693" w:rsidP="009F7A60">
            <w:pPr>
              <w:rPr>
                <w:b/>
                <w:i/>
                <w:sz w:val="20"/>
                <w:lang w:eastAsia="ja-JP"/>
              </w:rPr>
            </w:pPr>
            <w:r w:rsidRPr="00AE0B65">
              <w:rPr>
                <w:b/>
                <w:i/>
                <w:sz w:val="20"/>
                <w:lang w:eastAsia="ja-JP"/>
              </w:rPr>
              <w:t>OCTET STRING</w:t>
            </w:r>
          </w:p>
        </w:tc>
        <w:tc>
          <w:tcPr>
            <w:tcW w:w="2299" w:type="dxa"/>
            <w:shd w:val="clear" w:color="auto" w:fill="auto"/>
          </w:tcPr>
          <w:p w:rsidR="00FA60A4" w:rsidRPr="00AE0B65" w:rsidRDefault="00466693" w:rsidP="009F7A60">
            <w:pPr>
              <w:rPr>
                <w:sz w:val="20"/>
                <w:lang w:eastAsia="ja-JP"/>
              </w:rPr>
            </w:pPr>
            <w:r w:rsidRPr="00AE0B65">
              <w:rPr>
                <w:sz w:val="20"/>
                <w:lang w:eastAsia="ja-JP"/>
              </w:rPr>
              <w:t>Network ID</w:t>
            </w:r>
          </w:p>
        </w:tc>
      </w:tr>
      <w:tr w:rsidR="00714A55" w:rsidRPr="00AE0B65" w:rsidTr="008F61AA">
        <w:tc>
          <w:tcPr>
            <w:tcW w:w="3605" w:type="dxa"/>
            <w:shd w:val="clear" w:color="auto" w:fill="auto"/>
          </w:tcPr>
          <w:p w:rsidR="00714A55" w:rsidRPr="00AE0B65" w:rsidRDefault="00714A55" w:rsidP="009F7A60">
            <w:pPr>
              <w:rPr>
                <w:b/>
                <w:i/>
                <w:sz w:val="20"/>
                <w:lang w:eastAsia="ja-JP"/>
              </w:rPr>
            </w:pPr>
            <w:r w:rsidRPr="00AE0B65">
              <w:rPr>
                <w:b/>
                <w:i/>
                <w:sz w:val="20"/>
              </w:rPr>
              <w:t>wsoID</w:t>
            </w:r>
          </w:p>
        </w:tc>
        <w:tc>
          <w:tcPr>
            <w:tcW w:w="3672" w:type="dxa"/>
            <w:shd w:val="clear" w:color="auto" w:fill="auto"/>
          </w:tcPr>
          <w:p w:rsidR="00714A55" w:rsidRPr="00AE0B65" w:rsidRDefault="00714A55" w:rsidP="009F7A60">
            <w:pPr>
              <w:rPr>
                <w:b/>
                <w:i/>
                <w:sz w:val="20"/>
                <w:lang w:eastAsia="ja-JP"/>
              </w:rPr>
            </w:pPr>
            <w:r w:rsidRPr="00AE0B65">
              <w:rPr>
                <w:b/>
                <w:i/>
                <w:sz w:val="20"/>
              </w:rPr>
              <w:t>OCTET STRING</w:t>
            </w:r>
          </w:p>
        </w:tc>
        <w:tc>
          <w:tcPr>
            <w:tcW w:w="2299" w:type="dxa"/>
            <w:shd w:val="clear" w:color="auto" w:fill="auto"/>
          </w:tcPr>
          <w:p w:rsidR="00714A55" w:rsidRPr="00AE0B65" w:rsidRDefault="001708C1" w:rsidP="009F7A60">
            <w:pPr>
              <w:rPr>
                <w:sz w:val="20"/>
                <w:lang w:eastAsia="ja-JP"/>
              </w:rPr>
            </w:pPr>
            <w:r w:rsidRPr="00AE0B65">
              <w:rPr>
                <w:rFonts w:hint="eastAsia"/>
                <w:sz w:val="20"/>
                <w:lang w:eastAsia="ja-JP"/>
              </w:rPr>
              <w:t>WSO ID</w:t>
            </w:r>
          </w:p>
        </w:tc>
      </w:tr>
      <w:tr w:rsidR="00714A55" w:rsidRPr="00AE0B65" w:rsidTr="008F61AA">
        <w:tc>
          <w:tcPr>
            <w:tcW w:w="3605" w:type="dxa"/>
            <w:shd w:val="clear" w:color="auto" w:fill="auto"/>
          </w:tcPr>
          <w:p w:rsidR="00714A55" w:rsidRPr="00AE0B65" w:rsidRDefault="00714A55" w:rsidP="00AE42B5">
            <w:pPr>
              <w:jc w:val="both"/>
              <w:rPr>
                <w:b/>
                <w:i/>
                <w:sz w:val="20"/>
                <w:lang w:eastAsia="ja-JP"/>
              </w:rPr>
            </w:pPr>
            <w:r w:rsidRPr="00AE0B65">
              <w:rPr>
                <w:b/>
                <w:i/>
                <w:sz w:val="20"/>
                <w:lang w:eastAsia="ja-JP"/>
              </w:rPr>
              <w:t>lis</w:t>
            </w:r>
            <w:r w:rsidR="00147C74" w:rsidRPr="00AE0B65">
              <w:rPr>
                <w:rFonts w:hint="eastAsia"/>
                <w:b/>
                <w:i/>
                <w:sz w:val="20"/>
                <w:lang w:eastAsia="ja-JP"/>
              </w:rPr>
              <w:t>t</w:t>
            </w:r>
            <w:r w:rsidRPr="00AE0B65">
              <w:rPr>
                <w:b/>
                <w:i/>
                <w:sz w:val="20"/>
                <w:lang w:eastAsia="ja-JP"/>
              </w:rPr>
              <w:t>OfRecommendedO</w:t>
            </w:r>
            <w:r w:rsidRPr="00AE0B65">
              <w:rPr>
                <w:b/>
                <w:i/>
                <w:sz w:val="20"/>
              </w:rPr>
              <w:t>peratingFrequency</w:t>
            </w:r>
          </w:p>
        </w:tc>
        <w:tc>
          <w:tcPr>
            <w:tcW w:w="3672" w:type="dxa"/>
            <w:shd w:val="clear" w:color="auto" w:fill="auto"/>
          </w:tcPr>
          <w:p w:rsidR="00714A55" w:rsidRPr="00AE0B65" w:rsidRDefault="00714A55" w:rsidP="00AE42B5">
            <w:pPr>
              <w:jc w:val="both"/>
              <w:rPr>
                <w:b/>
                <w:i/>
                <w:sz w:val="20"/>
                <w:lang w:eastAsia="ja-JP"/>
              </w:rPr>
            </w:pPr>
            <w:r w:rsidRPr="00AE0B65">
              <w:rPr>
                <w:b/>
                <w:i/>
                <w:sz w:val="20"/>
                <w:lang w:eastAsia="ja-JP"/>
              </w:rPr>
              <w:t>ListOfRecommendedO</w:t>
            </w:r>
            <w:r w:rsidRPr="00AE0B65">
              <w:rPr>
                <w:b/>
                <w:i/>
                <w:sz w:val="20"/>
              </w:rPr>
              <w:t>peratingFrequency</w:t>
            </w:r>
          </w:p>
        </w:tc>
        <w:tc>
          <w:tcPr>
            <w:tcW w:w="2299" w:type="dxa"/>
            <w:shd w:val="clear" w:color="auto" w:fill="auto"/>
          </w:tcPr>
          <w:p w:rsidR="00714A55" w:rsidRPr="00AE0B65" w:rsidRDefault="00165866" w:rsidP="00264A49">
            <w:pPr>
              <w:jc w:val="both"/>
              <w:rPr>
                <w:b/>
                <w:i/>
                <w:sz w:val="20"/>
                <w:lang w:eastAsia="ja-JP"/>
              </w:rPr>
            </w:pPr>
            <w:r w:rsidRPr="00AE0B65">
              <w:rPr>
                <w:rFonts w:hint="eastAsia"/>
                <w:sz w:val="20"/>
                <w:lang w:eastAsia="ja-JP"/>
              </w:rPr>
              <w:t xml:space="preserve">As specified in </w:t>
            </w:r>
            <w:r w:rsidR="00402FDF">
              <w:fldChar w:fldCharType="begin"/>
            </w:r>
            <w:r w:rsidR="00402FDF">
              <w:instrText xml:space="preserve"> REF _Ref368684094 \h  \* MERGEFORMAT </w:instrText>
            </w:r>
            <w:r w:rsidR="00402FDF">
              <w:fldChar w:fldCharType="separate"/>
            </w:r>
            <w:r w:rsidR="00722A57" w:rsidRPr="00AE0B65">
              <w:t xml:space="preserve">Table </w:t>
            </w:r>
            <w:r w:rsidR="00722A57" w:rsidRPr="00AE0B65">
              <w:rPr>
                <w:noProof/>
              </w:rPr>
              <w:t>6.33</w:t>
            </w:r>
            <w:r w:rsidR="00402FDF">
              <w:fldChar w:fldCharType="end"/>
            </w:r>
          </w:p>
        </w:tc>
      </w:tr>
    </w:tbl>
    <w:p w:rsidR="00165866" w:rsidRPr="00AE0B65" w:rsidRDefault="00165866" w:rsidP="00264A49">
      <w:pPr>
        <w:rPr>
          <w:lang w:eastAsia="ja-JP"/>
        </w:rPr>
      </w:pPr>
    </w:p>
    <w:p w:rsidR="00234A71" w:rsidRPr="00AE0B65" w:rsidRDefault="00234A71" w:rsidP="00234A71">
      <w:pPr>
        <w:pStyle w:val="Caption"/>
      </w:pPr>
      <w:bookmarkStart w:id="28" w:name="_Ref368684094"/>
      <w:proofErr w:type="gramStart"/>
      <w:r w:rsidRPr="00AE0B65">
        <w:t xml:space="preserve">Table </w:t>
      </w:r>
      <w:fldSimple w:instr=" STYLEREF 1 \s ">
        <w:r w:rsidR="009F7A60" w:rsidRPr="00AE0B65">
          <w:rPr>
            <w:noProof/>
          </w:rPr>
          <w:t>6</w:t>
        </w:r>
      </w:fldSimple>
      <w:r w:rsidRPr="00AE0B65">
        <w:t>.</w:t>
      </w:r>
      <w:proofErr w:type="gramEnd"/>
      <w:r w:rsidR="00402FDF">
        <w:fldChar w:fldCharType="begin"/>
      </w:r>
      <w:r w:rsidR="00402FDF">
        <w:instrText xml:space="preserve"> SEQ Table \* ARABIC \s 1 </w:instrText>
      </w:r>
      <w:r w:rsidR="00402FDF">
        <w:fldChar w:fldCharType="separate"/>
      </w:r>
      <w:r w:rsidR="00165866" w:rsidRPr="00AE0B65">
        <w:rPr>
          <w:noProof/>
        </w:rPr>
        <w:t>33</w:t>
      </w:r>
      <w:r w:rsidR="00402FDF">
        <w:rPr>
          <w:noProof/>
        </w:rPr>
        <w:fldChar w:fldCharType="end"/>
      </w:r>
      <w:bookmarkEnd w:id="28"/>
      <w:r w:rsidRPr="00AE0B65">
        <w:t xml:space="preserve"> – </w:t>
      </w:r>
      <w:proofErr w:type="spellStart"/>
      <w:r w:rsidR="007D5F76">
        <w:rPr>
          <w:rFonts w:hint="eastAsia"/>
          <w:lang w:eastAsia="ja-JP"/>
        </w:rPr>
        <w:t>L</w:t>
      </w:r>
      <w:r w:rsidRPr="00AE0B65">
        <w:t>istOf</w:t>
      </w:r>
      <w:r w:rsidRPr="00AE0B65">
        <w:rPr>
          <w:lang w:eastAsia="ja-JP"/>
        </w:rPr>
        <w:t>RecommendedOperation</w:t>
      </w:r>
      <w:r w:rsidRPr="00AE0B65">
        <w:t>Frequenc</w:t>
      </w:r>
      <w:r w:rsidR="00714A55" w:rsidRPr="00AE0B65">
        <w:rPr>
          <w:rFonts w:hint="eastAsia"/>
          <w:lang w:eastAsia="ja-JP"/>
        </w:rPr>
        <w:t>y</w:t>
      </w:r>
      <w:proofErr w:type="spellEnd"/>
      <w:r w:rsidRPr="00AE0B65">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234A71" w:rsidRPr="00AE0B65" w:rsidTr="00AE42B5">
        <w:tc>
          <w:tcPr>
            <w:tcW w:w="2973" w:type="dxa"/>
            <w:shd w:val="clear" w:color="auto" w:fill="auto"/>
          </w:tcPr>
          <w:p w:rsidR="00234A71" w:rsidRPr="00AE0B65" w:rsidRDefault="00234A71" w:rsidP="00AE42B5">
            <w:pPr>
              <w:jc w:val="center"/>
              <w:rPr>
                <w:i/>
                <w:sz w:val="20"/>
              </w:rPr>
            </w:pPr>
            <w:r w:rsidRPr="00AE0B65">
              <w:rPr>
                <w:i/>
                <w:sz w:val="20"/>
              </w:rPr>
              <w:t>Parameter</w:t>
            </w:r>
          </w:p>
        </w:tc>
        <w:tc>
          <w:tcPr>
            <w:tcW w:w="3517" w:type="dxa"/>
            <w:shd w:val="clear" w:color="auto" w:fill="auto"/>
          </w:tcPr>
          <w:p w:rsidR="00234A71" w:rsidRPr="00AE0B65" w:rsidRDefault="00234A71" w:rsidP="00AE42B5">
            <w:pPr>
              <w:jc w:val="center"/>
              <w:rPr>
                <w:i/>
                <w:sz w:val="20"/>
              </w:rPr>
            </w:pPr>
            <w:r w:rsidRPr="00AE0B65">
              <w:rPr>
                <w:i/>
                <w:sz w:val="20"/>
              </w:rPr>
              <w:t>Data type</w:t>
            </w:r>
          </w:p>
        </w:tc>
        <w:tc>
          <w:tcPr>
            <w:tcW w:w="3086" w:type="dxa"/>
            <w:shd w:val="clear" w:color="auto" w:fill="auto"/>
          </w:tcPr>
          <w:p w:rsidR="00234A71" w:rsidRPr="00AE0B65" w:rsidRDefault="00234A71" w:rsidP="00AE42B5">
            <w:pPr>
              <w:jc w:val="center"/>
              <w:rPr>
                <w:i/>
                <w:sz w:val="20"/>
              </w:rPr>
            </w:pPr>
            <w:r w:rsidRPr="00AE0B65">
              <w:rPr>
                <w:i/>
                <w:sz w:val="20"/>
              </w:rPr>
              <w:t>Value</w:t>
            </w:r>
          </w:p>
        </w:tc>
      </w:tr>
      <w:tr w:rsidR="00234A71" w:rsidRPr="00AE0B65" w:rsidTr="00AE42B5">
        <w:tc>
          <w:tcPr>
            <w:tcW w:w="2973" w:type="dxa"/>
            <w:shd w:val="clear" w:color="auto" w:fill="auto"/>
          </w:tcPr>
          <w:p w:rsidR="00234A71" w:rsidRPr="00AE0B65" w:rsidRDefault="00234A71" w:rsidP="00AE42B5">
            <w:pPr>
              <w:jc w:val="both"/>
              <w:rPr>
                <w:b/>
                <w:i/>
                <w:sz w:val="20"/>
              </w:rPr>
            </w:pPr>
            <w:r w:rsidRPr="00AE0B65">
              <w:rPr>
                <w:b/>
                <w:i/>
                <w:sz w:val="20"/>
              </w:rPr>
              <w:t>frequencyRange</w:t>
            </w:r>
          </w:p>
        </w:tc>
        <w:tc>
          <w:tcPr>
            <w:tcW w:w="3517" w:type="dxa"/>
            <w:shd w:val="clear" w:color="auto" w:fill="auto"/>
          </w:tcPr>
          <w:p w:rsidR="00234A71" w:rsidRPr="00AE0B65" w:rsidRDefault="00234A71" w:rsidP="00AE42B5">
            <w:pPr>
              <w:jc w:val="both"/>
              <w:rPr>
                <w:b/>
                <w:i/>
                <w:sz w:val="20"/>
              </w:rPr>
            </w:pPr>
            <w:r w:rsidRPr="00AE0B65">
              <w:rPr>
                <w:b/>
                <w:i/>
                <w:sz w:val="20"/>
              </w:rPr>
              <w:t>FrequencyRange</w:t>
            </w:r>
          </w:p>
        </w:tc>
        <w:tc>
          <w:tcPr>
            <w:tcW w:w="3086" w:type="dxa"/>
            <w:shd w:val="clear" w:color="auto" w:fill="auto"/>
          </w:tcPr>
          <w:p w:rsidR="00234A71" w:rsidRPr="00AE0B65" w:rsidRDefault="00234A71" w:rsidP="00E7256C">
            <w:pPr>
              <w:jc w:val="both"/>
              <w:rPr>
                <w:rFonts w:ascii="Arial" w:eastAsia="ＭＳ 明朝" w:hAnsi="Arial"/>
                <w:sz w:val="20"/>
                <w:lang w:eastAsia="ja-JP"/>
              </w:rPr>
            </w:pPr>
            <w:r w:rsidRPr="00AE0B65">
              <w:rPr>
                <w:sz w:val="20"/>
              </w:rPr>
              <w:t xml:space="preserve">Shall be set to indicate the </w:t>
            </w:r>
            <w:r w:rsidRPr="00AE0B65">
              <w:rPr>
                <w:sz w:val="20"/>
                <w:lang w:eastAsia="ja-JP"/>
              </w:rPr>
              <w:t>recommended operation</w:t>
            </w:r>
            <w:r w:rsidRPr="00AE0B65">
              <w:rPr>
                <w:sz w:val="20"/>
              </w:rPr>
              <w:t xml:space="preserve"> frequency range.</w:t>
            </w:r>
          </w:p>
        </w:tc>
      </w:tr>
      <w:tr w:rsidR="00FA60A4" w:rsidRPr="00AE0B65" w:rsidTr="00AE42B5">
        <w:tc>
          <w:tcPr>
            <w:tcW w:w="2973" w:type="dxa"/>
            <w:shd w:val="clear" w:color="auto" w:fill="auto"/>
          </w:tcPr>
          <w:p w:rsidR="00FA60A4" w:rsidRPr="00AE0B65" w:rsidRDefault="00B91227" w:rsidP="00B91227">
            <w:pPr>
              <w:jc w:val="both"/>
              <w:rPr>
                <w:b/>
                <w:i/>
                <w:sz w:val="20"/>
              </w:rPr>
            </w:pPr>
            <w:proofErr w:type="spellStart"/>
            <w:r w:rsidRPr="00AE0B65">
              <w:rPr>
                <w:b/>
                <w:i/>
                <w:sz w:val="20"/>
              </w:rPr>
              <w:t>txPower</w:t>
            </w:r>
            <w:r>
              <w:rPr>
                <w:b/>
                <w:i/>
                <w:sz w:val="20"/>
              </w:rPr>
              <w:t>Level</w:t>
            </w:r>
            <w:proofErr w:type="spellEnd"/>
          </w:p>
        </w:tc>
        <w:tc>
          <w:tcPr>
            <w:tcW w:w="3517" w:type="dxa"/>
            <w:shd w:val="clear" w:color="auto" w:fill="auto"/>
          </w:tcPr>
          <w:p w:rsidR="00FA60A4" w:rsidRPr="00AE0B65" w:rsidRDefault="00FA60A4" w:rsidP="00AE42B5">
            <w:pPr>
              <w:jc w:val="both"/>
              <w:rPr>
                <w:b/>
                <w:i/>
                <w:sz w:val="20"/>
              </w:rPr>
            </w:pPr>
            <w:r w:rsidRPr="00AE0B65">
              <w:rPr>
                <w:b/>
                <w:i/>
                <w:sz w:val="20"/>
              </w:rPr>
              <w:t>REAL</w:t>
            </w:r>
          </w:p>
        </w:tc>
        <w:tc>
          <w:tcPr>
            <w:tcW w:w="3086" w:type="dxa"/>
            <w:shd w:val="clear" w:color="auto" w:fill="auto"/>
          </w:tcPr>
          <w:p w:rsidR="00FA60A4" w:rsidRPr="00AE0B65" w:rsidRDefault="00FA60A4" w:rsidP="00B91227">
            <w:pPr>
              <w:jc w:val="both"/>
              <w:rPr>
                <w:sz w:val="20"/>
              </w:rPr>
            </w:pPr>
            <w:r w:rsidRPr="00AE0B65">
              <w:rPr>
                <w:sz w:val="20"/>
              </w:rPr>
              <w:t xml:space="preserve">Shall be set to indicate the power limit in the </w:t>
            </w:r>
            <w:r w:rsidR="00B91227">
              <w:rPr>
                <w:sz w:val="20"/>
              </w:rPr>
              <w:t xml:space="preserve"> </w:t>
            </w:r>
            <w:r w:rsidR="00B91227" w:rsidRPr="00AE0B65">
              <w:rPr>
                <w:sz w:val="20"/>
              </w:rPr>
              <w:t xml:space="preserve"> </w:t>
            </w:r>
            <w:r w:rsidRPr="00AE0B65">
              <w:rPr>
                <w:sz w:val="20"/>
              </w:rPr>
              <w:t>frequency range.</w:t>
            </w:r>
          </w:p>
        </w:tc>
      </w:tr>
      <w:tr w:rsidR="00234A71" w:rsidRPr="00AE0B65" w:rsidTr="00AE42B5">
        <w:tc>
          <w:tcPr>
            <w:tcW w:w="2973" w:type="dxa"/>
            <w:shd w:val="clear" w:color="auto" w:fill="auto"/>
          </w:tcPr>
          <w:p w:rsidR="00234A71" w:rsidRPr="00AE0B65" w:rsidRDefault="00234A71" w:rsidP="00AE42B5">
            <w:pPr>
              <w:jc w:val="both"/>
              <w:rPr>
                <w:b/>
                <w:i/>
                <w:sz w:val="20"/>
              </w:rPr>
            </w:pPr>
            <w:r w:rsidRPr="00AE0B65">
              <w:rPr>
                <w:b/>
                <w:i/>
                <w:sz w:val="20"/>
              </w:rPr>
              <w:t>availableStartTime</w:t>
            </w:r>
          </w:p>
        </w:tc>
        <w:tc>
          <w:tcPr>
            <w:tcW w:w="3517" w:type="dxa"/>
            <w:shd w:val="clear" w:color="auto" w:fill="auto"/>
          </w:tcPr>
          <w:p w:rsidR="00234A71" w:rsidRPr="00AE0B65" w:rsidRDefault="00234A71" w:rsidP="00AE42B5">
            <w:pPr>
              <w:jc w:val="both"/>
              <w:rPr>
                <w:b/>
                <w:i/>
                <w:sz w:val="20"/>
              </w:rPr>
            </w:pPr>
            <w:r w:rsidRPr="00AE0B65">
              <w:rPr>
                <w:b/>
                <w:i/>
                <w:sz w:val="20"/>
              </w:rPr>
              <w:t>GeneralizedTime</w:t>
            </w:r>
          </w:p>
        </w:tc>
        <w:tc>
          <w:tcPr>
            <w:tcW w:w="3086" w:type="dxa"/>
            <w:shd w:val="clear" w:color="auto" w:fill="auto"/>
          </w:tcPr>
          <w:p w:rsidR="00234A71" w:rsidRPr="00AE0B65" w:rsidRDefault="00234A71" w:rsidP="00AE42B5">
            <w:pPr>
              <w:jc w:val="both"/>
              <w:rPr>
                <w:sz w:val="20"/>
              </w:rPr>
            </w:pPr>
            <w:r w:rsidRPr="00AE0B65">
              <w:rPr>
                <w:sz w:val="20"/>
              </w:rPr>
              <w:t xml:space="preserve">Shall be set to indicate start time of the </w:t>
            </w:r>
            <w:r w:rsidRPr="00AE0B65">
              <w:rPr>
                <w:sz w:val="20"/>
                <w:lang w:eastAsia="ja-JP"/>
              </w:rPr>
              <w:t>recommended operation</w:t>
            </w:r>
            <w:r w:rsidRPr="00AE0B65">
              <w:rPr>
                <w:sz w:val="20"/>
              </w:rPr>
              <w:t xml:space="preserve"> </w:t>
            </w:r>
            <w:r w:rsidRPr="00AE0B65">
              <w:rPr>
                <w:sz w:val="20"/>
              </w:rPr>
              <w:lastRenderedPageBreak/>
              <w:t>frequency range if applicable.</w:t>
            </w:r>
          </w:p>
        </w:tc>
      </w:tr>
      <w:tr w:rsidR="00234A71" w:rsidRPr="00AE0B65" w:rsidTr="00AE42B5">
        <w:tc>
          <w:tcPr>
            <w:tcW w:w="2973" w:type="dxa"/>
            <w:shd w:val="clear" w:color="auto" w:fill="auto"/>
          </w:tcPr>
          <w:p w:rsidR="00234A71" w:rsidRPr="00AE0B65" w:rsidRDefault="00234A71" w:rsidP="00AE42B5">
            <w:pPr>
              <w:jc w:val="both"/>
              <w:rPr>
                <w:b/>
                <w:i/>
                <w:sz w:val="20"/>
              </w:rPr>
            </w:pPr>
            <w:r w:rsidRPr="00AE0B65">
              <w:rPr>
                <w:b/>
                <w:i/>
                <w:sz w:val="20"/>
              </w:rPr>
              <w:lastRenderedPageBreak/>
              <w:t>availableDuration</w:t>
            </w:r>
          </w:p>
        </w:tc>
        <w:tc>
          <w:tcPr>
            <w:tcW w:w="3517" w:type="dxa"/>
            <w:shd w:val="clear" w:color="auto" w:fill="auto"/>
          </w:tcPr>
          <w:p w:rsidR="00234A71" w:rsidRPr="00AE0B65" w:rsidRDefault="00234A71" w:rsidP="00AE42B5">
            <w:pPr>
              <w:jc w:val="both"/>
              <w:rPr>
                <w:b/>
                <w:i/>
                <w:sz w:val="20"/>
              </w:rPr>
            </w:pPr>
            <w:r w:rsidRPr="00AE0B65">
              <w:rPr>
                <w:b/>
                <w:i/>
                <w:sz w:val="20"/>
              </w:rPr>
              <w:t>REAL</w:t>
            </w:r>
          </w:p>
        </w:tc>
        <w:tc>
          <w:tcPr>
            <w:tcW w:w="3086" w:type="dxa"/>
            <w:shd w:val="clear" w:color="auto" w:fill="auto"/>
          </w:tcPr>
          <w:p w:rsidR="00234A71" w:rsidRPr="00AE0B65" w:rsidRDefault="00234A71" w:rsidP="00AE42B5">
            <w:pPr>
              <w:rPr>
                <w:sz w:val="20"/>
              </w:rPr>
            </w:pPr>
            <w:r w:rsidRPr="00AE0B65">
              <w:rPr>
                <w:sz w:val="20"/>
              </w:rPr>
              <w:t xml:space="preserve">Shall be set to indicate duration of the </w:t>
            </w:r>
            <w:r w:rsidRPr="00AE0B65">
              <w:rPr>
                <w:sz w:val="20"/>
                <w:lang w:eastAsia="ja-JP"/>
              </w:rPr>
              <w:t>operation recommended</w:t>
            </w:r>
            <w:r w:rsidRPr="00AE0B65">
              <w:rPr>
                <w:sz w:val="20"/>
              </w:rPr>
              <w:t xml:space="preserve"> frequency range if applicable.</w:t>
            </w:r>
          </w:p>
        </w:tc>
      </w:tr>
    </w:tbl>
    <w:p w:rsidR="00234A71" w:rsidRPr="00AE0B65" w:rsidRDefault="00234A71" w:rsidP="00234A71">
      <w:pPr>
        <w:pStyle w:val="IEEEStdsParagraph"/>
      </w:pPr>
    </w:p>
    <w:p w:rsidR="00CF5BD5" w:rsidRPr="00AE0B65" w:rsidRDefault="00CF5BD5" w:rsidP="00CF5BD5">
      <w:pPr>
        <w:pStyle w:val="IEEEStdsLevel1Header"/>
      </w:pPr>
      <w:r w:rsidRPr="00AE0B65">
        <w:rPr>
          <w:rFonts w:hint="eastAsia"/>
        </w:rPr>
        <w:t>Master/Slave CM configuration</w:t>
      </w:r>
    </w:p>
    <w:p w:rsidR="004137D3" w:rsidRPr="00AE0B65" w:rsidRDefault="000858EC" w:rsidP="004137D3">
      <w:pPr>
        <w:pStyle w:val="IEEEStdsParagraph"/>
        <w:rPr>
          <w:b/>
        </w:rPr>
      </w:pPr>
      <w:r>
        <w:t>A</w:t>
      </w:r>
      <w:r>
        <w:rPr>
          <w:rFonts w:hint="eastAsia"/>
        </w:rPr>
        <w:t xml:space="preserve"> CM shall perform master/slave configuration procedure as shown in clause 5.2.9.2. </w:t>
      </w:r>
      <w:r w:rsidR="004137D3" w:rsidRPr="00AE0B65">
        <w:rPr>
          <w:rFonts w:hint="eastAsia"/>
        </w:rPr>
        <w:t xml:space="preserve">The CM shall send </w:t>
      </w:r>
      <w:r w:rsidR="004137D3" w:rsidRPr="00AE0B65">
        <w:rPr>
          <w:rFonts w:hint="eastAsia"/>
          <w:b/>
          <w:i/>
        </w:rPr>
        <w:t>MasterSlaveCMConfigurationRequest</w:t>
      </w:r>
      <w:r w:rsidR="004137D3" w:rsidRPr="00AE0B65">
        <w:t xml:space="preserve"> </w:t>
      </w:r>
      <w:r w:rsidR="00523DA8" w:rsidRPr="00AE0B65">
        <w:rPr>
          <w:rFonts w:hint="eastAsia"/>
        </w:rPr>
        <w:t>to the subject CM</w:t>
      </w:r>
      <w:r w:rsidR="004137D3" w:rsidRPr="00AE0B65">
        <w:rPr>
          <w:rFonts w:hint="eastAsia"/>
        </w:rPr>
        <w:t xml:space="preserve"> when receiving a trigger to start </w:t>
      </w:r>
      <w:r w:rsidR="00523DA8" w:rsidRPr="00AE0B65">
        <w:rPr>
          <w:rFonts w:hint="eastAsia"/>
        </w:rPr>
        <w:t xml:space="preserve">master/slave CM </w:t>
      </w:r>
      <w:r w:rsidR="005451D7" w:rsidRPr="00AE0B65">
        <w:t>configuration</w:t>
      </w:r>
      <w:r w:rsidR="004137D3" w:rsidRPr="00AE0B65">
        <w:rPr>
          <w:rFonts w:hint="eastAsia"/>
        </w:rPr>
        <w:t xml:space="preserve"> procedure.</w:t>
      </w:r>
    </w:p>
    <w:p w:rsidR="00CF5BD5" w:rsidRPr="00AE0B65" w:rsidRDefault="00CF5BD5" w:rsidP="00CF5BD5">
      <w:pPr>
        <w:pStyle w:val="IEEEStdsParagraph"/>
      </w:pPr>
    </w:p>
    <w:p w:rsidR="00CF5BD5" w:rsidRPr="00AE0B65" w:rsidRDefault="00CF5BD5" w:rsidP="00CF5BD5">
      <w:pPr>
        <w:pStyle w:val="Caption"/>
      </w:pPr>
      <w:bookmarkStart w:id="29" w:name="_Ref369102670"/>
      <w:proofErr w:type="gramStart"/>
      <w:r w:rsidRPr="00AE0B65">
        <w:t xml:space="preserve">Table </w:t>
      </w:r>
      <w:r w:rsidR="0089332F">
        <w:fldChar w:fldCharType="begin"/>
      </w:r>
      <w:r w:rsidR="00D816C6">
        <w:instrText xml:space="preserve"> STYLEREF 1 \s </w:instrText>
      </w:r>
      <w:r w:rsidR="0089332F">
        <w:fldChar w:fldCharType="separate"/>
      </w:r>
      <w:r w:rsidR="009F7A60" w:rsidRPr="00AE0B65">
        <w:rPr>
          <w:noProof/>
        </w:rPr>
        <w:t>6</w:t>
      </w:r>
      <w:r w:rsidR="0089332F">
        <w:rPr>
          <w:noProof/>
        </w:rPr>
        <w:fldChar w:fldCharType="end"/>
      </w:r>
      <w:r w:rsidRPr="00AE0B65">
        <w:t>.</w:t>
      </w:r>
      <w:proofErr w:type="gramEnd"/>
      <w:r w:rsidR="0089332F">
        <w:fldChar w:fldCharType="begin"/>
      </w:r>
      <w:r w:rsidR="00D816C6">
        <w:instrText xml:space="preserve"> SEQ Table \* ARABIC \s 1 </w:instrText>
      </w:r>
      <w:r w:rsidR="0089332F">
        <w:fldChar w:fldCharType="separate"/>
      </w:r>
      <w:r w:rsidR="00160EB1" w:rsidRPr="00AE0B65">
        <w:rPr>
          <w:noProof/>
        </w:rPr>
        <w:t>34</w:t>
      </w:r>
      <w:r w:rsidR="0089332F">
        <w:rPr>
          <w:noProof/>
        </w:rPr>
        <w:fldChar w:fldCharType="end"/>
      </w:r>
      <w:bookmarkEnd w:id="29"/>
      <w:r w:rsidRPr="00AE0B65">
        <w:t xml:space="preserve"> – CxMessage fields in </w:t>
      </w:r>
      <w:r w:rsidR="00B1028B" w:rsidRPr="00AE0B65">
        <w:rPr>
          <w:rFonts w:hint="eastAsia"/>
          <w:lang w:eastAsia="ja-JP"/>
        </w:rPr>
        <w:t>MasterSlaveCMConfigurationRequest</w:t>
      </w:r>
      <w:r w:rsidRPr="00AE0B65">
        <w:t xml:space="preserv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CF5BD5" w:rsidRPr="00AE0B65" w:rsidTr="00F4781E">
        <w:tc>
          <w:tcPr>
            <w:tcW w:w="1809" w:type="dxa"/>
            <w:shd w:val="clear" w:color="auto" w:fill="auto"/>
          </w:tcPr>
          <w:p w:rsidR="00CF5BD5" w:rsidRPr="00AE0B65" w:rsidRDefault="00CF5BD5" w:rsidP="00F4781E">
            <w:pPr>
              <w:jc w:val="center"/>
              <w:rPr>
                <w:i/>
                <w:sz w:val="20"/>
              </w:rPr>
            </w:pPr>
            <w:r w:rsidRPr="00AE0B65">
              <w:rPr>
                <w:rFonts w:hint="eastAsia"/>
                <w:i/>
                <w:sz w:val="20"/>
              </w:rPr>
              <w:t>Parameter</w:t>
            </w:r>
          </w:p>
        </w:tc>
        <w:tc>
          <w:tcPr>
            <w:tcW w:w="1843" w:type="dxa"/>
            <w:shd w:val="clear" w:color="auto" w:fill="auto"/>
          </w:tcPr>
          <w:p w:rsidR="00CF5BD5" w:rsidRPr="00AE0B65" w:rsidRDefault="00CF5BD5" w:rsidP="00F4781E">
            <w:pPr>
              <w:jc w:val="center"/>
              <w:rPr>
                <w:i/>
                <w:sz w:val="20"/>
              </w:rPr>
            </w:pPr>
            <w:r w:rsidRPr="00AE0B65">
              <w:rPr>
                <w:rFonts w:hint="eastAsia"/>
                <w:i/>
                <w:sz w:val="20"/>
              </w:rPr>
              <w:t>Data type</w:t>
            </w:r>
          </w:p>
        </w:tc>
        <w:tc>
          <w:tcPr>
            <w:tcW w:w="5050" w:type="dxa"/>
            <w:shd w:val="clear" w:color="auto" w:fill="auto"/>
          </w:tcPr>
          <w:p w:rsidR="00CF5BD5" w:rsidRPr="00AE0B65" w:rsidRDefault="00CF5BD5" w:rsidP="00F4781E">
            <w:pPr>
              <w:jc w:val="center"/>
              <w:rPr>
                <w:i/>
                <w:sz w:val="20"/>
              </w:rPr>
            </w:pPr>
            <w:r w:rsidRPr="00AE0B65">
              <w:rPr>
                <w:rFonts w:hint="eastAsia"/>
                <w:i/>
                <w:sz w:val="20"/>
              </w:rPr>
              <w:t>Value</w:t>
            </w:r>
          </w:p>
        </w:tc>
      </w:tr>
      <w:tr w:rsidR="00CF5BD5" w:rsidRPr="00AE0B65" w:rsidTr="00F4781E">
        <w:tc>
          <w:tcPr>
            <w:tcW w:w="1809" w:type="dxa"/>
            <w:shd w:val="clear" w:color="auto" w:fill="auto"/>
          </w:tcPr>
          <w:p w:rsidR="00CF5BD5" w:rsidRPr="00AE0B65" w:rsidRDefault="00CF5BD5" w:rsidP="00F4781E">
            <w:pPr>
              <w:rPr>
                <w:b/>
                <w:i/>
                <w:sz w:val="20"/>
              </w:rPr>
            </w:pPr>
            <w:r w:rsidRPr="00AE0B65">
              <w:rPr>
                <w:b/>
                <w:i/>
                <w:sz w:val="20"/>
              </w:rPr>
              <w:t>Header</w:t>
            </w:r>
          </w:p>
        </w:tc>
        <w:tc>
          <w:tcPr>
            <w:tcW w:w="1843" w:type="dxa"/>
            <w:shd w:val="clear" w:color="auto" w:fill="auto"/>
          </w:tcPr>
          <w:p w:rsidR="00CF5BD5" w:rsidRPr="00AE0B65" w:rsidRDefault="00CF5BD5" w:rsidP="00F4781E">
            <w:pPr>
              <w:rPr>
                <w:b/>
                <w:i/>
                <w:sz w:val="20"/>
              </w:rPr>
            </w:pPr>
            <w:r w:rsidRPr="00AE0B65">
              <w:rPr>
                <w:rFonts w:hint="eastAsia"/>
                <w:b/>
                <w:i/>
                <w:sz w:val="20"/>
              </w:rPr>
              <w:t>Cx</w:t>
            </w:r>
            <w:r w:rsidRPr="00AE0B65">
              <w:rPr>
                <w:b/>
                <w:i/>
                <w:sz w:val="20"/>
              </w:rPr>
              <w:t>Header</w:t>
            </w:r>
          </w:p>
        </w:tc>
        <w:tc>
          <w:tcPr>
            <w:tcW w:w="5050" w:type="dxa"/>
            <w:shd w:val="clear" w:color="auto" w:fill="auto"/>
          </w:tcPr>
          <w:p w:rsidR="00CF5BD5" w:rsidRPr="00AE0B65" w:rsidRDefault="00CF5BD5" w:rsidP="00F4781E">
            <w:pPr>
              <w:rPr>
                <w:b/>
                <w:i/>
                <w:sz w:val="20"/>
              </w:rPr>
            </w:pPr>
            <w:r w:rsidRPr="00AE0B65">
              <w:rPr>
                <w:b/>
                <w:i/>
                <w:sz w:val="20"/>
              </w:rPr>
              <w:t>requestID</w:t>
            </w:r>
          </w:p>
        </w:tc>
      </w:tr>
      <w:tr w:rsidR="00CF5BD5" w:rsidRPr="00AE0B65" w:rsidTr="00F4781E">
        <w:tc>
          <w:tcPr>
            <w:tcW w:w="1809" w:type="dxa"/>
            <w:shd w:val="clear" w:color="auto" w:fill="auto"/>
          </w:tcPr>
          <w:p w:rsidR="00CF5BD5" w:rsidRPr="00AE0B65" w:rsidRDefault="00CF5BD5" w:rsidP="00F4781E">
            <w:pPr>
              <w:rPr>
                <w:b/>
                <w:i/>
                <w:sz w:val="20"/>
              </w:rPr>
            </w:pPr>
            <w:r w:rsidRPr="00AE0B65">
              <w:rPr>
                <w:b/>
                <w:i/>
                <w:sz w:val="20"/>
              </w:rPr>
              <w:t>Payload</w:t>
            </w:r>
          </w:p>
        </w:tc>
        <w:tc>
          <w:tcPr>
            <w:tcW w:w="1843" w:type="dxa"/>
            <w:shd w:val="clear" w:color="auto" w:fill="auto"/>
          </w:tcPr>
          <w:p w:rsidR="00CF5BD5" w:rsidRPr="00AE0B65" w:rsidRDefault="00CF5BD5" w:rsidP="00F4781E">
            <w:pPr>
              <w:rPr>
                <w:b/>
                <w:i/>
                <w:sz w:val="20"/>
              </w:rPr>
            </w:pPr>
            <w:r w:rsidRPr="00AE0B65">
              <w:rPr>
                <w:b/>
                <w:i/>
                <w:sz w:val="20"/>
              </w:rPr>
              <w:t>CxPayload</w:t>
            </w:r>
          </w:p>
        </w:tc>
        <w:tc>
          <w:tcPr>
            <w:tcW w:w="5050" w:type="dxa"/>
            <w:shd w:val="clear" w:color="auto" w:fill="auto"/>
          </w:tcPr>
          <w:p w:rsidR="00CF5BD5" w:rsidRPr="00AE0B65" w:rsidRDefault="00B1028B" w:rsidP="00F4781E">
            <w:pPr>
              <w:rPr>
                <w:b/>
                <w:i/>
                <w:sz w:val="20"/>
                <w:lang w:eastAsia="ja-JP"/>
              </w:rPr>
            </w:pPr>
            <w:r w:rsidRPr="00AE0B65">
              <w:rPr>
                <w:rFonts w:hint="eastAsia"/>
                <w:b/>
                <w:i/>
                <w:sz w:val="20"/>
                <w:lang w:eastAsia="ja-JP"/>
              </w:rPr>
              <w:t>MasterSlaveCMConfiguration</w:t>
            </w:r>
            <w:r w:rsidR="00CF5BD5" w:rsidRPr="00AE0B65">
              <w:rPr>
                <w:rFonts w:hint="eastAsia"/>
                <w:b/>
                <w:i/>
                <w:sz w:val="20"/>
                <w:lang w:eastAsia="ja-JP"/>
              </w:rPr>
              <w:t>Request</w:t>
            </w:r>
          </w:p>
        </w:tc>
      </w:tr>
    </w:tbl>
    <w:p w:rsidR="00CF5BD5" w:rsidRPr="00AE0B65" w:rsidRDefault="00CF5BD5" w:rsidP="00CF5BD5">
      <w:pPr>
        <w:pStyle w:val="Caption"/>
        <w:rPr>
          <w:lang w:eastAsia="ja-JP"/>
        </w:rPr>
      </w:pPr>
    </w:p>
    <w:p w:rsidR="00CF5BD5" w:rsidRPr="00AE0B65" w:rsidRDefault="00EA56F0" w:rsidP="00CF5BD5">
      <w:pPr>
        <w:pStyle w:val="Caption"/>
        <w:rPr>
          <w:b w:val="0"/>
          <w:lang w:eastAsia="ja-JP"/>
        </w:rPr>
      </w:pPr>
      <w:r w:rsidRPr="00AE0B65">
        <w:rPr>
          <w:rFonts w:hint="eastAsia"/>
          <w:b w:val="0"/>
          <w:lang w:eastAsia="ja-JP"/>
        </w:rPr>
        <w:t xml:space="preserve">Table below </w:t>
      </w:r>
      <w:r w:rsidR="00CF5BD5" w:rsidRPr="00AE0B65">
        <w:rPr>
          <w:b w:val="0"/>
          <w:lang w:eastAsia="ja-JP"/>
        </w:rPr>
        <w:t xml:space="preserve">shows the parameters </w:t>
      </w:r>
      <w:r w:rsidR="008D3AE3" w:rsidRPr="00AE0B65">
        <w:rPr>
          <w:b w:val="0"/>
          <w:lang w:eastAsia="ja-JP"/>
        </w:rPr>
        <w:t xml:space="preserve">in the </w:t>
      </w:r>
      <w:r w:rsidR="008D3AE3" w:rsidRPr="00AE0B65">
        <w:rPr>
          <w:rFonts w:hint="eastAsia"/>
          <w:b w:val="0"/>
          <w:lang w:eastAsia="ja-JP"/>
        </w:rPr>
        <w:t>masterSlaveCMConfigurationRequest</w:t>
      </w:r>
      <w:r w:rsidR="00CF5BD5" w:rsidRPr="00AE0B65">
        <w:rPr>
          <w:b w:val="0"/>
          <w:lang w:eastAsia="ja-JP"/>
        </w:rPr>
        <w:t xml:space="preserve"> payload.</w:t>
      </w:r>
    </w:p>
    <w:p w:rsidR="00CF5BD5" w:rsidRPr="00AE0B65" w:rsidRDefault="00CF5BD5" w:rsidP="00CF5BD5">
      <w:pPr>
        <w:rPr>
          <w:lang w:eastAsia="ja-JP"/>
        </w:rPr>
      </w:pPr>
    </w:p>
    <w:p w:rsidR="00CF5BD5" w:rsidRPr="00AE0B65" w:rsidRDefault="00CF5BD5" w:rsidP="00CF5BD5">
      <w:pPr>
        <w:pStyle w:val="Caption"/>
      </w:pPr>
      <w:bookmarkStart w:id="30" w:name="_Ref369102686"/>
      <w:proofErr w:type="gramStart"/>
      <w:r w:rsidRPr="00AE0B65">
        <w:t xml:space="preserve">Table </w:t>
      </w:r>
      <w:r w:rsidR="0089332F">
        <w:fldChar w:fldCharType="begin"/>
      </w:r>
      <w:r w:rsidR="00D816C6">
        <w:instrText xml:space="preserve"> STYLEREF 1 \s </w:instrText>
      </w:r>
      <w:r w:rsidR="0089332F">
        <w:fldChar w:fldCharType="separate"/>
      </w:r>
      <w:r w:rsidR="009F7A60" w:rsidRPr="00AE0B65">
        <w:rPr>
          <w:noProof/>
        </w:rPr>
        <w:t>6</w:t>
      </w:r>
      <w:r w:rsidR="0089332F">
        <w:rPr>
          <w:noProof/>
        </w:rPr>
        <w:fldChar w:fldCharType="end"/>
      </w:r>
      <w:r w:rsidRPr="00AE0B65">
        <w:t>.</w:t>
      </w:r>
      <w:proofErr w:type="gramEnd"/>
      <w:r w:rsidR="0089332F">
        <w:fldChar w:fldCharType="begin"/>
      </w:r>
      <w:r w:rsidR="00D816C6">
        <w:instrText xml:space="preserve"> SEQ Table \* ARABIC \s 1 </w:instrText>
      </w:r>
      <w:r w:rsidR="0089332F">
        <w:fldChar w:fldCharType="separate"/>
      </w:r>
      <w:r w:rsidR="00160EB1" w:rsidRPr="00AE0B65">
        <w:rPr>
          <w:noProof/>
        </w:rPr>
        <w:t>35</w:t>
      </w:r>
      <w:r w:rsidR="0089332F">
        <w:rPr>
          <w:noProof/>
        </w:rPr>
        <w:fldChar w:fldCharType="end"/>
      </w:r>
      <w:bookmarkEnd w:id="30"/>
      <w:r w:rsidRPr="00AE0B65">
        <w:t xml:space="preserve"> – CxMessage fields in </w:t>
      </w:r>
      <w:r w:rsidR="006338C4" w:rsidRPr="00AE0B65">
        <w:rPr>
          <w:rFonts w:hint="eastAsia"/>
          <w:lang w:eastAsia="ja-JP"/>
        </w:rPr>
        <w:t>MasterSlaveCMConfigurationRequest</w:t>
      </w:r>
      <w:r w:rsidRPr="00AE0B65">
        <w:t xml:space="preserv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3672"/>
        <w:gridCol w:w="2354"/>
      </w:tblGrid>
      <w:tr w:rsidR="00CF5BD5" w:rsidRPr="00AE0B65" w:rsidTr="00F4781E">
        <w:tc>
          <w:tcPr>
            <w:tcW w:w="3550" w:type="dxa"/>
            <w:shd w:val="clear" w:color="auto" w:fill="auto"/>
          </w:tcPr>
          <w:p w:rsidR="00CF5BD5" w:rsidRPr="00AE0B65" w:rsidRDefault="00CF5BD5" w:rsidP="00F4781E">
            <w:pPr>
              <w:jc w:val="center"/>
              <w:rPr>
                <w:i/>
                <w:sz w:val="20"/>
              </w:rPr>
            </w:pPr>
            <w:r w:rsidRPr="00AE0B65">
              <w:rPr>
                <w:rFonts w:hint="eastAsia"/>
                <w:i/>
                <w:sz w:val="20"/>
              </w:rPr>
              <w:t>Parameter</w:t>
            </w:r>
          </w:p>
        </w:tc>
        <w:tc>
          <w:tcPr>
            <w:tcW w:w="3672" w:type="dxa"/>
            <w:shd w:val="clear" w:color="auto" w:fill="auto"/>
          </w:tcPr>
          <w:p w:rsidR="00CF5BD5" w:rsidRPr="00AE0B65" w:rsidRDefault="00CF5BD5" w:rsidP="00F4781E">
            <w:pPr>
              <w:jc w:val="center"/>
              <w:rPr>
                <w:i/>
                <w:sz w:val="20"/>
              </w:rPr>
            </w:pPr>
            <w:r w:rsidRPr="00AE0B65">
              <w:rPr>
                <w:rFonts w:hint="eastAsia"/>
                <w:i/>
                <w:sz w:val="20"/>
              </w:rPr>
              <w:t>Data type</w:t>
            </w:r>
          </w:p>
        </w:tc>
        <w:tc>
          <w:tcPr>
            <w:tcW w:w="2354" w:type="dxa"/>
            <w:shd w:val="clear" w:color="auto" w:fill="auto"/>
          </w:tcPr>
          <w:p w:rsidR="00CF5BD5" w:rsidRPr="00AE0B65" w:rsidRDefault="00CF5BD5" w:rsidP="00F4781E">
            <w:pPr>
              <w:jc w:val="center"/>
              <w:rPr>
                <w:i/>
                <w:sz w:val="20"/>
              </w:rPr>
            </w:pPr>
            <w:r w:rsidRPr="00AE0B65">
              <w:rPr>
                <w:rFonts w:hint="eastAsia"/>
                <w:i/>
                <w:sz w:val="20"/>
              </w:rPr>
              <w:t>Value</w:t>
            </w:r>
          </w:p>
        </w:tc>
      </w:tr>
      <w:tr w:rsidR="00CF5BD5" w:rsidRPr="00AE0B65" w:rsidTr="00F4781E">
        <w:tc>
          <w:tcPr>
            <w:tcW w:w="3550" w:type="dxa"/>
            <w:shd w:val="clear" w:color="auto" w:fill="auto"/>
          </w:tcPr>
          <w:p w:rsidR="00CF5BD5" w:rsidRPr="00AE0B65" w:rsidRDefault="008561DA" w:rsidP="009F7A60">
            <w:pPr>
              <w:rPr>
                <w:b/>
                <w:i/>
                <w:sz w:val="20"/>
                <w:lang w:eastAsia="ja-JP"/>
              </w:rPr>
            </w:pPr>
            <w:r w:rsidRPr="00AE0B65">
              <w:rPr>
                <w:b/>
                <w:i/>
                <w:sz w:val="20"/>
                <w:lang w:eastAsia="ja-JP"/>
              </w:rPr>
              <w:t>cmID</w:t>
            </w:r>
          </w:p>
        </w:tc>
        <w:tc>
          <w:tcPr>
            <w:tcW w:w="3672" w:type="dxa"/>
            <w:shd w:val="clear" w:color="auto" w:fill="auto"/>
          </w:tcPr>
          <w:p w:rsidR="00CF5BD5" w:rsidRPr="00AE0B65" w:rsidRDefault="008561DA" w:rsidP="009F7A60">
            <w:pPr>
              <w:rPr>
                <w:b/>
                <w:i/>
                <w:sz w:val="20"/>
                <w:lang w:eastAsia="ja-JP"/>
              </w:rPr>
            </w:pPr>
            <w:r w:rsidRPr="00AE0B65">
              <w:rPr>
                <w:b/>
                <w:i/>
                <w:sz w:val="20"/>
                <w:lang w:eastAsia="ja-JP"/>
              </w:rPr>
              <w:t>cxID</w:t>
            </w:r>
          </w:p>
        </w:tc>
        <w:tc>
          <w:tcPr>
            <w:tcW w:w="2354" w:type="dxa"/>
            <w:shd w:val="clear" w:color="auto" w:fill="auto"/>
          </w:tcPr>
          <w:p w:rsidR="00CF5BD5" w:rsidRPr="00AE0B65" w:rsidRDefault="00E44497" w:rsidP="009F7A60">
            <w:pPr>
              <w:rPr>
                <w:sz w:val="20"/>
                <w:lang w:eastAsia="ja-JP"/>
              </w:rPr>
            </w:pPr>
            <w:r w:rsidRPr="00AE0B65">
              <w:rPr>
                <w:rFonts w:hint="eastAsia"/>
                <w:sz w:val="20"/>
                <w:lang w:eastAsia="ja-JP"/>
              </w:rPr>
              <w:t xml:space="preserve">Subject CM </w:t>
            </w:r>
            <w:r w:rsidR="008561DA" w:rsidRPr="00AE0B65">
              <w:rPr>
                <w:sz w:val="20"/>
                <w:lang w:eastAsia="ja-JP"/>
              </w:rPr>
              <w:t>ID</w:t>
            </w:r>
          </w:p>
        </w:tc>
      </w:tr>
      <w:tr w:rsidR="00495585" w:rsidRPr="00AE0B65" w:rsidTr="00F4781E">
        <w:tc>
          <w:tcPr>
            <w:tcW w:w="3550" w:type="dxa"/>
            <w:shd w:val="clear" w:color="auto" w:fill="auto"/>
          </w:tcPr>
          <w:p w:rsidR="00495585" w:rsidRPr="00AE0B65" w:rsidRDefault="00495585" w:rsidP="000C4862">
            <w:pPr>
              <w:jc w:val="both"/>
              <w:rPr>
                <w:b/>
                <w:i/>
                <w:sz w:val="20"/>
                <w:lang w:eastAsia="ja-JP"/>
              </w:rPr>
            </w:pPr>
            <w:r w:rsidRPr="00AE0B65">
              <w:rPr>
                <w:b/>
                <w:i/>
                <w:sz w:val="20"/>
                <w:lang w:eastAsia="ja-JP"/>
              </w:rPr>
              <w:t>operationCode</w:t>
            </w:r>
          </w:p>
        </w:tc>
        <w:tc>
          <w:tcPr>
            <w:tcW w:w="3672" w:type="dxa"/>
            <w:shd w:val="clear" w:color="auto" w:fill="auto"/>
          </w:tcPr>
          <w:p w:rsidR="00495585" w:rsidRPr="00AE0B65" w:rsidRDefault="00495585" w:rsidP="000C4862">
            <w:pPr>
              <w:jc w:val="both"/>
              <w:rPr>
                <w:b/>
                <w:i/>
                <w:sz w:val="20"/>
                <w:lang w:eastAsia="ja-JP"/>
              </w:rPr>
            </w:pPr>
            <w:r w:rsidRPr="00AE0B65">
              <w:rPr>
                <w:b/>
                <w:i/>
                <w:sz w:val="20"/>
                <w:lang w:eastAsia="ja-JP"/>
              </w:rPr>
              <w:t>OperationCode</w:t>
            </w:r>
          </w:p>
        </w:tc>
        <w:tc>
          <w:tcPr>
            <w:tcW w:w="2354" w:type="dxa"/>
            <w:shd w:val="clear" w:color="auto" w:fill="auto"/>
          </w:tcPr>
          <w:p w:rsidR="00495585" w:rsidRPr="00AE0B65" w:rsidRDefault="00495585" w:rsidP="009F7A60">
            <w:pPr>
              <w:rPr>
                <w:sz w:val="20"/>
                <w:lang w:eastAsia="ja-JP"/>
              </w:rPr>
            </w:pPr>
            <w:r w:rsidRPr="00AE0B65">
              <w:rPr>
                <w:sz w:val="20"/>
                <w:lang w:eastAsia="ja-JP"/>
              </w:rPr>
              <w:t>Shall be set to indicate that subject configuration request is new/update/ deleted.</w:t>
            </w:r>
          </w:p>
        </w:tc>
      </w:tr>
      <w:tr w:rsidR="00495585" w:rsidRPr="00AE0B65" w:rsidTr="00F4781E">
        <w:tc>
          <w:tcPr>
            <w:tcW w:w="3550" w:type="dxa"/>
            <w:shd w:val="clear" w:color="auto" w:fill="auto"/>
          </w:tcPr>
          <w:p w:rsidR="00495585" w:rsidRPr="00AE0B65" w:rsidRDefault="00495585" w:rsidP="000C4862">
            <w:pPr>
              <w:jc w:val="both"/>
              <w:rPr>
                <w:b/>
                <w:i/>
                <w:sz w:val="20"/>
                <w:lang w:eastAsia="ja-JP"/>
              </w:rPr>
            </w:pPr>
            <w:r w:rsidRPr="00AE0B65">
              <w:rPr>
                <w:b/>
                <w:i/>
                <w:sz w:val="20"/>
                <w:lang w:eastAsia="ja-JP"/>
              </w:rPr>
              <w:t>cmProfile</w:t>
            </w:r>
          </w:p>
        </w:tc>
        <w:tc>
          <w:tcPr>
            <w:tcW w:w="3672" w:type="dxa"/>
            <w:shd w:val="clear" w:color="auto" w:fill="auto"/>
          </w:tcPr>
          <w:p w:rsidR="00495585" w:rsidRPr="00AE0B65" w:rsidRDefault="00495585" w:rsidP="000C4862">
            <w:pPr>
              <w:jc w:val="both"/>
              <w:rPr>
                <w:b/>
                <w:i/>
                <w:sz w:val="20"/>
                <w:lang w:eastAsia="ja-JP"/>
              </w:rPr>
            </w:pPr>
            <w:r w:rsidRPr="00AE0B65">
              <w:rPr>
                <w:b/>
                <w:i/>
                <w:sz w:val="20"/>
                <w:lang w:eastAsia="ja-JP"/>
              </w:rPr>
              <w:t>EntityProfile</w:t>
            </w:r>
          </w:p>
        </w:tc>
        <w:tc>
          <w:tcPr>
            <w:tcW w:w="2354" w:type="dxa"/>
            <w:shd w:val="clear" w:color="auto" w:fill="auto"/>
          </w:tcPr>
          <w:p w:rsidR="00495585" w:rsidRPr="00AE0B65" w:rsidRDefault="00495585" w:rsidP="00495585">
            <w:pPr>
              <w:jc w:val="both"/>
              <w:rPr>
                <w:sz w:val="20"/>
                <w:lang w:eastAsia="ja-JP"/>
              </w:rPr>
            </w:pPr>
            <w:r w:rsidRPr="00AE0B65">
              <w:rPr>
                <w:sz w:val="20"/>
                <w:lang w:eastAsia="ja-JP"/>
              </w:rPr>
              <w:t>Shall be set to indicate the entity profile</w:t>
            </w:r>
          </w:p>
        </w:tc>
      </w:tr>
      <w:tr w:rsidR="00495585" w:rsidRPr="00AE0B65" w:rsidTr="00F4781E">
        <w:tc>
          <w:tcPr>
            <w:tcW w:w="3550" w:type="dxa"/>
            <w:shd w:val="clear" w:color="auto" w:fill="auto"/>
          </w:tcPr>
          <w:p w:rsidR="00495585" w:rsidRPr="00AE0B65" w:rsidRDefault="00495585" w:rsidP="000C4862">
            <w:pPr>
              <w:jc w:val="both"/>
              <w:rPr>
                <w:b/>
                <w:i/>
                <w:sz w:val="20"/>
                <w:lang w:eastAsia="ja-JP"/>
              </w:rPr>
            </w:pPr>
            <w:r w:rsidRPr="00AE0B65">
              <w:rPr>
                <w:b/>
                <w:i/>
                <w:sz w:val="20"/>
                <w:lang w:eastAsia="ja-JP"/>
              </w:rPr>
              <w:t>registeredCeInfo</w:t>
            </w:r>
          </w:p>
        </w:tc>
        <w:tc>
          <w:tcPr>
            <w:tcW w:w="3672" w:type="dxa"/>
            <w:shd w:val="clear" w:color="auto" w:fill="auto"/>
          </w:tcPr>
          <w:p w:rsidR="00495585" w:rsidRPr="00AE0B65" w:rsidRDefault="00495585" w:rsidP="000C4862">
            <w:pPr>
              <w:jc w:val="both"/>
              <w:rPr>
                <w:b/>
                <w:i/>
                <w:sz w:val="20"/>
                <w:lang w:eastAsia="ja-JP"/>
              </w:rPr>
            </w:pPr>
            <w:r w:rsidRPr="00AE0B65">
              <w:rPr>
                <w:b/>
                <w:i/>
                <w:sz w:val="20"/>
                <w:lang w:eastAsia="ja-JP"/>
              </w:rPr>
              <w:t>CERegistration</w:t>
            </w:r>
          </w:p>
        </w:tc>
        <w:tc>
          <w:tcPr>
            <w:tcW w:w="2354" w:type="dxa"/>
            <w:shd w:val="clear" w:color="auto" w:fill="auto"/>
          </w:tcPr>
          <w:p w:rsidR="00495585" w:rsidRPr="00AE0B65" w:rsidRDefault="00495585" w:rsidP="00495585">
            <w:pPr>
              <w:jc w:val="both"/>
              <w:rPr>
                <w:sz w:val="20"/>
                <w:lang w:eastAsia="ja-JP"/>
              </w:rPr>
            </w:pPr>
            <w:r w:rsidRPr="00AE0B65">
              <w:rPr>
                <w:sz w:val="20"/>
                <w:lang w:eastAsia="ja-JP"/>
              </w:rPr>
              <w:t xml:space="preserve">As specified in </w:t>
            </w:r>
            <w:r w:rsidR="00402FDF">
              <w:fldChar w:fldCharType="begin"/>
            </w:r>
            <w:r w:rsidR="00402FDF">
              <w:instrText xml:space="preserve"> REF _Ref369107844 \h  \* MERGEFORMAT </w:instrText>
            </w:r>
            <w:r w:rsidR="00402FDF">
              <w:fldChar w:fldCharType="separate"/>
            </w:r>
            <w:r w:rsidR="00722A57" w:rsidRPr="00AE0B65">
              <w:t xml:space="preserve">Table </w:t>
            </w:r>
            <w:r w:rsidR="00722A57" w:rsidRPr="00AE0B65">
              <w:rPr>
                <w:noProof/>
              </w:rPr>
              <w:t>6.25</w:t>
            </w:r>
            <w:r w:rsidR="00402FDF">
              <w:fldChar w:fldCharType="end"/>
            </w:r>
          </w:p>
        </w:tc>
      </w:tr>
    </w:tbl>
    <w:p w:rsidR="00CF5BD5" w:rsidRPr="00AE0B65" w:rsidRDefault="00CF5BD5" w:rsidP="00CF5BD5">
      <w:pPr>
        <w:pStyle w:val="IEEEStdsParagraph"/>
      </w:pPr>
    </w:p>
    <w:p w:rsidR="00FA2904" w:rsidRPr="00AE0B65" w:rsidRDefault="00FA2904" w:rsidP="00FA2904">
      <w:pPr>
        <w:pStyle w:val="IEEEStdsParagraph"/>
        <w:rPr>
          <w:b/>
        </w:rPr>
      </w:pPr>
      <w:r w:rsidRPr="00AE0B65">
        <w:rPr>
          <w:rFonts w:hint="eastAsia"/>
        </w:rPr>
        <w:t xml:space="preserve">The CM shall send </w:t>
      </w:r>
      <w:r w:rsidRPr="00AE0B65">
        <w:rPr>
          <w:rFonts w:hint="eastAsia"/>
          <w:b/>
          <w:i/>
        </w:rPr>
        <w:t>MasterSlaveCMConfigurationResponse</w:t>
      </w:r>
      <w:r w:rsidRPr="00AE0B65">
        <w:t xml:space="preserve"> </w:t>
      </w:r>
      <w:r w:rsidRPr="00AE0B65">
        <w:rPr>
          <w:rFonts w:hint="eastAsia"/>
        </w:rPr>
        <w:t xml:space="preserve">to the subject CM when receiving </w:t>
      </w:r>
      <w:r w:rsidR="009D10AB" w:rsidRPr="00AE0B65">
        <w:rPr>
          <w:rFonts w:hint="eastAsia"/>
          <w:b/>
          <w:i/>
        </w:rPr>
        <w:t xml:space="preserve">MasterSlaveCMConfigurationRequest </w:t>
      </w:r>
      <w:r w:rsidR="009D10AB" w:rsidRPr="00AE0B65">
        <w:rPr>
          <w:rFonts w:hint="eastAsia"/>
        </w:rPr>
        <w:t>from the subject CM</w:t>
      </w:r>
      <w:r w:rsidRPr="00AE0B65">
        <w:rPr>
          <w:rFonts w:hint="eastAsia"/>
        </w:rPr>
        <w:t>.</w:t>
      </w:r>
    </w:p>
    <w:p w:rsidR="00FA2904" w:rsidRPr="00AE0B65" w:rsidRDefault="00FA2904" w:rsidP="00CF5BD5">
      <w:pPr>
        <w:pStyle w:val="IEEEStdsParagraph"/>
      </w:pPr>
    </w:p>
    <w:p w:rsidR="00A747A7" w:rsidRPr="00AE0B65" w:rsidRDefault="00A747A7" w:rsidP="00A747A7">
      <w:pPr>
        <w:pStyle w:val="Caption"/>
      </w:pPr>
      <w:bookmarkStart w:id="31" w:name="_Ref369103440"/>
      <w:proofErr w:type="gramStart"/>
      <w:r w:rsidRPr="00AE0B65">
        <w:t xml:space="preserve">Table </w:t>
      </w:r>
      <w:r w:rsidR="0089332F">
        <w:fldChar w:fldCharType="begin"/>
      </w:r>
      <w:r w:rsidR="00D816C6">
        <w:instrText xml:space="preserve"> STYLEREF 1 \s </w:instrText>
      </w:r>
      <w:r w:rsidR="0089332F">
        <w:fldChar w:fldCharType="separate"/>
      </w:r>
      <w:r w:rsidR="009F7A60" w:rsidRPr="00AE0B65">
        <w:rPr>
          <w:noProof/>
        </w:rPr>
        <w:t>6</w:t>
      </w:r>
      <w:r w:rsidR="0089332F">
        <w:rPr>
          <w:noProof/>
        </w:rPr>
        <w:fldChar w:fldCharType="end"/>
      </w:r>
      <w:r w:rsidRPr="00AE0B65">
        <w:t>.</w:t>
      </w:r>
      <w:proofErr w:type="gramEnd"/>
      <w:r w:rsidR="0089332F">
        <w:fldChar w:fldCharType="begin"/>
      </w:r>
      <w:r w:rsidR="00D816C6">
        <w:instrText xml:space="preserve"> SEQ Table \* ARABIC \s 1 </w:instrText>
      </w:r>
      <w:r w:rsidR="0089332F">
        <w:fldChar w:fldCharType="separate"/>
      </w:r>
      <w:r w:rsidR="00160EB1" w:rsidRPr="00AE0B65">
        <w:rPr>
          <w:noProof/>
        </w:rPr>
        <w:t>36</w:t>
      </w:r>
      <w:r w:rsidR="0089332F">
        <w:rPr>
          <w:noProof/>
        </w:rPr>
        <w:fldChar w:fldCharType="end"/>
      </w:r>
      <w:bookmarkEnd w:id="31"/>
      <w:r w:rsidRPr="00AE0B65">
        <w:t xml:space="preserve"> – CxMessage fields in </w:t>
      </w:r>
      <w:r w:rsidRPr="00AE0B65">
        <w:rPr>
          <w:rFonts w:hint="eastAsia"/>
          <w:lang w:eastAsia="ja-JP"/>
        </w:rPr>
        <w:t>MasterSlaveCMConfiguration</w:t>
      </w:r>
      <w:r w:rsidR="00F77B68" w:rsidRPr="00AE0B65">
        <w:rPr>
          <w:rFonts w:hint="eastAsia"/>
          <w:lang w:eastAsia="ja-JP"/>
        </w:rPr>
        <w:t>Response</w:t>
      </w:r>
      <w:r w:rsidRPr="00AE0B65">
        <w:t xml:space="preserv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A747A7" w:rsidRPr="00AE0B65" w:rsidTr="006A4D9B">
        <w:tc>
          <w:tcPr>
            <w:tcW w:w="1809" w:type="dxa"/>
            <w:shd w:val="clear" w:color="auto" w:fill="auto"/>
          </w:tcPr>
          <w:p w:rsidR="00A747A7" w:rsidRPr="00AE0B65" w:rsidRDefault="00A747A7" w:rsidP="006A4D9B">
            <w:pPr>
              <w:jc w:val="center"/>
              <w:rPr>
                <w:i/>
                <w:sz w:val="20"/>
              </w:rPr>
            </w:pPr>
            <w:r w:rsidRPr="00AE0B65">
              <w:rPr>
                <w:rFonts w:hint="eastAsia"/>
                <w:i/>
                <w:sz w:val="20"/>
              </w:rPr>
              <w:t>Parameter</w:t>
            </w:r>
          </w:p>
        </w:tc>
        <w:tc>
          <w:tcPr>
            <w:tcW w:w="1843" w:type="dxa"/>
            <w:shd w:val="clear" w:color="auto" w:fill="auto"/>
          </w:tcPr>
          <w:p w:rsidR="00A747A7" w:rsidRPr="00AE0B65" w:rsidRDefault="00A747A7" w:rsidP="006A4D9B">
            <w:pPr>
              <w:jc w:val="center"/>
              <w:rPr>
                <w:i/>
                <w:sz w:val="20"/>
              </w:rPr>
            </w:pPr>
            <w:r w:rsidRPr="00AE0B65">
              <w:rPr>
                <w:rFonts w:hint="eastAsia"/>
                <w:i/>
                <w:sz w:val="20"/>
              </w:rPr>
              <w:t>Data type</w:t>
            </w:r>
          </w:p>
        </w:tc>
        <w:tc>
          <w:tcPr>
            <w:tcW w:w="5050" w:type="dxa"/>
            <w:shd w:val="clear" w:color="auto" w:fill="auto"/>
          </w:tcPr>
          <w:p w:rsidR="00A747A7" w:rsidRPr="00AE0B65" w:rsidRDefault="00A747A7" w:rsidP="006A4D9B">
            <w:pPr>
              <w:jc w:val="center"/>
              <w:rPr>
                <w:i/>
                <w:sz w:val="20"/>
              </w:rPr>
            </w:pPr>
            <w:r w:rsidRPr="00AE0B65">
              <w:rPr>
                <w:rFonts w:hint="eastAsia"/>
                <w:i/>
                <w:sz w:val="20"/>
              </w:rPr>
              <w:t>Value</w:t>
            </w:r>
          </w:p>
        </w:tc>
      </w:tr>
      <w:tr w:rsidR="00A747A7" w:rsidRPr="00AE0B65" w:rsidTr="006A4D9B">
        <w:tc>
          <w:tcPr>
            <w:tcW w:w="1809" w:type="dxa"/>
            <w:shd w:val="clear" w:color="auto" w:fill="auto"/>
          </w:tcPr>
          <w:p w:rsidR="00A747A7" w:rsidRPr="00AE0B65" w:rsidRDefault="00A747A7" w:rsidP="006A4D9B">
            <w:pPr>
              <w:rPr>
                <w:b/>
                <w:i/>
                <w:sz w:val="20"/>
              </w:rPr>
            </w:pPr>
            <w:r w:rsidRPr="00AE0B65">
              <w:rPr>
                <w:b/>
                <w:i/>
                <w:sz w:val="20"/>
              </w:rPr>
              <w:t>Header</w:t>
            </w:r>
          </w:p>
        </w:tc>
        <w:tc>
          <w:tcPr>
            <w:tcW w:w="1843" w:type="dxa"/>
            <w:shd w:val="clear" w:color="auto" w:fill="auto"/>
          </w:tcPr>
          <w:p w:rsidR="00A747A7" w:rsidRPr="00AE0B65" w:rsidRDefault="00A747A7" w:rsidP="006A4D9B">
            <w:pPr>
              <w:rPr>
                <w:b/>
                <w:i/>
                <w:sz w:val="20"/>
              </w:rPr>
            </w:pPr>
            <w:r w:rsidRPr="00AE0B65">
              <w:rPr>
                <w:rFonts w:hint="eastAsia"/>
                <w:b/>
                <w:i/>
                <w:sz w:val="20"/>
              </w:rPr>
              <w:t>Cx</w:t>
            </w:r>
            <w:r w:rsidRPr="00AE0B65">
              <w:rPr>
                <w:b/>
                <w:i/>
                <w:sz w:val="20"/>
              </w:rPr>
              <w:t>Header</w:t>
            </w:r>
          </w:p>
        </w:tc>
        <w:tc>
          <w:tcPr>
            <w:tcW w:w="5050" w:type="dxa"/>
            <w:shd w:val="clear" w:color="auto" w:fill="auto"/>
          </w:tcPr>
          <w:p w:rsidR="00A747A7" w:rsidRPr="00AE0B65" w:rsidRDefault="00A747A7" w:rsidP="006A4D9B">
            <w:pPr>
              <w:rPr>
                <w:b/>
                <w:i/>
                <w:sz w:val="20"/>
              </w:rPr>
            </w:pPr>
            <w:r w:rsidRPr="00AE0B65">
              <w:rPr>
                <w:b/>
                <w:i/>
                <w:sz w:val="20"/>
              </w:rPr>
              <w:t>requestID</w:t>
            </w:r>
          </w:p>
        </w:tc>
      </w:tr>
      <w:tr w:rsidR="00A747A7" w:rsidRPr="00AE0B65" w:rsidTr="006A4D9B">
        <w:tc>
          <w:tcPr>
            <w:tcW w:w="1809" w:type="dxa"/>
            <w:shd w:val="clear" w:color="auto" w:fill="auto"/>
          </w:tcPr>
          <w:p w:rsidR="00A747A7" w:rsidRPr="00AE0B65" w:rsidRDefault="00A747A7" w:rsidP="006A4D9B">
            <w:pPr>
              <w:rPr>
                <w:b/>
                <w:i/>
                <w:sz w:val="20"/>
              </w:rPr>
            </w:pPr>
            <w:r w:rsidRPr="00AE0B65">
              <w:rPr>
                <w:b/>
                <w:i/>
                <w:sz w:val="20"/>
              </w:rPr>
              <w:t>Payload</w:t>
            </w:r>
          </w:p>
        </w:tc>
        <w:tc>
          <w:tcPr>
            <w:tcW w:w="1843" w:type="dxa"/>
            <w:shd w:val="clear" w:color="auto" w:fill="auto"/>
          </w:tcPr>
          <w:p w:rsidR="00A747A7" w:rsidRPr="00AE0B65" w:rsidRDefault="00A747A7" w:rsidP="006A4D9B">
            <w:pPr>
              <w:rPr>
                <w:b/>
                <w:i/>
                <w:sz w:val="20"/>
              </w:rPr>
            </w:pPr>
            <w:r w:rsidRPr="00AE0B65">
              <w:rPr>
                <w:b/>
                <w:i/>
                <w:sz w:val="20"/>
              </w:rPr>
              <w:t>CxPayload</w:t>
            </w:r>
          </w:p>
        </w:tc>
        <w:tc>
          <w:tcPr>
            <w:tcW w:w="5050" w:type="dxa"/>
            <w:shd w:val="clear" w:color="auto" w:fill="auto"/>
          </w:tcPr>
          <w:p w:rsidR="00A747A7" w:rsidRPr="00AE0B65" w:rsidRDefault="00A747A7" w:rsidP="006A4D9B">
            <w:pPr>
              <w:rPr>
                <w:b/>
                <w:i/>
                <w:sz w:val="20"/>
                <w:lang w:eastAsia="ja-JP"/>
              </w:rPr>
            </w:pPr>
            <w:r w:rsidRPr="00AE0B65">
              <w:rPr>
                <w:rFonts w:hint="eastAsia"/>
                <w:b/>
                <w:i/>
                <w:sz w:val="20"/>
                <w:lang w:eastAsia="ja-JP"/>
              </w:rPr>
              <w:t>MasterSlaveCMConfiguration</w:t>
            </w:r>
            <w:r w:rsidR="00F77B68" w:rsidRPr="00AE0B65">
              <w:rPr>
                <w:rFonts w:hint="eastAsia"/>
                <w:b/>
                <w:i/>
                <w:sz w:val="20"/>
                <w:lang w:eastAsia="ja-JP"/>
              </w:rPr>
              <w:t>Response</w:t>
            </w:r>
          </w:p>
        </w:tc>
      </w:tr>
    </w:tbl>
    <w:p w:rsidR="00A747A7" w:rsidRPr="00AE0B65" w:rsidRDefault="00A747A7" w:rsidP="00A747A7">
      <w:pPr>
        <w:pStyle w:val="Caption"/>
        <w:rPr>
          <w:lang w:eastAsia="ja-JP"/>
        </w:rPr>
      </w:pPr>
    </w:p>
    <w:p w:rsidR="00A747A7" w:rsidRPr="00AE0B65" w:rsidRDefault="00A747A7" w:rsidP="00A747A7">
      <w:pPr>
        <w:rPr>
          <w:lang w:eastAsia="ja-JP"/>
        </w:rPr>
      </w:pPr>
    </w:p>
    <w:p w:rsidR="00A747A7" w:rsidRPr="00AE0B65" w:rsidRDefault="00A747A7" w:rsidP="00A747A7">
      <w:pPr>
        <w:pStyle w:val="Caption"/>
      </w:pPr>
      <w:bookmarkStart w:id="32" w:name="_Ref369103454"/>
      <w:proofErr w:type="gramStart"/>
      <w:r w:rsidRPr="00AE0B65">
        <w:t xml:space="preserve">Table </w:t>
      </w:r>
      <w:r w:rsidR="0089332F">
        <w:fldChar w:fldCharType="begin"/>
      </w:r>
      <w:r w:rsidR="00D816C6">
        <w:instrText xml:space="preserve"> STYLEREF 1 \s </w:instrText>
      </w:r>
      <w:r w:rsidR="0089332F">
        <w:fldChar w:fldCharType="separate"/>
      </w:r>
      <w:r w:rsidR="009F7A60" w:rsidRPr="00AE0B65">
        <w:rPr>
          <w:noProof/>
        </w:rPr>
        <w:t>6</w:t>
      </w:r>
      <w:r w:rsidR="0089332F">
        <w:rPr>
          <w:noProof/>
        </w:rPr>
        <w:fldChar w:fldCharType="end"/>
      </w:r>
      <w:r w:rsidRPr="00AE0B65">
        <w:t>.</w:t>
      </w:r>
      <w:proofErr w:type="gramEnd"/>
      <w:r w:rsidR="0089332F">
        <w:fldChar w:fldCharType="begin"/>
      </w:r>
      <w:r w:rsidR="00D816C6">
        <w:instrText xml:space="preserve"> SEQ Table \* ARABIC \s 1 </w:instrText>
      </w:r>
      <w:r w:rsidR="0089332F">
        <w:fldChar w:fldCharType="separate"/>
      </w:r>
      <w:r w:rsidR="00160EB1" w:rsidRPr="00AE0B65">
        <w:rPr>
          <w:noProof/>
        </w:rPr>
        <w:t>37</w:t>
      </w:r>
      <w:r w:rsidR="0089332F">
        <w:rPr>
          <w:noProof/>
        </w:rPr>
        <w:fldChar w:fldCharType="end"/>
      </w:r>
      <w:bookmarkEnd w:id="32"/>
      <w:r w:rsidRPr="00AE0B65">
        <w:t xml:space="preserve"> – CxMessage fields in </w:t>
      </w:r>
      <w:r w:rsidRPr="00AE0B65">
        <w:rPr>
          <w:rFonts w:hint="eastAsia"/>
          <w:lang w:eastAsia="ja-JP"/>
        </w:rPr>
        <w:t>MasterSlaveCMConfiguration</w:t>
      </w:r>
      <w:r w:rsidR="00F77B68" w:rsidRPr="00AE0B65">
        <w:rPr>
          <w:rFonts w:hint="eastAsia"/>
          <w:lang w:eastAsia="ja-JP"/>
        </w:rPr>
        <w:t>Response</w:t>
      </w:r>
      <w:r w:rsidRPr="00AE0B65">
        <w:t xml:space="preserv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3672"/>
        <w:gridCol w:w="2354"/>
      </w:tblGrid>
      <w:tr w:rsidR="00A747A7" w:rsidRPr="00AE0B65" w:rsidTr="006A4D9B">
        <w:tc>
          <w:tcPr>
            <w:tcW w:w="3550" w:type="dxa"/>
            <w:shd w:val="clear" w:color="auto" w:fill="auto"/>
          </w:tcPr>
          <w:p w:rsidR="00A747A7" w:rsidRPr="00AE0B65" w:rsidRDefault="00A747A7" w:rsidP="006A4D9B">
            <w:pPr>
              <w:jc w:val="center"/>
              <w:rPr>
                <w:i/>
                <w:sz w:val="20"/>
              </w:rPr>
            </w:pPr>
            <w:r w:rsidRPr="00AE0B65">
              <w:rPr>
                <w:rFonts w:hint="eastAsia"/>
                <w:i/>
                <w:sz w:val="20"/>
              </w:rPr>
              <w:t>Parameter</w:t>
            </w:r>
          </w:p>
        </w:tc>
        <w:tc>
          <w:tcPr>
            <w:tcW w:w="3672" w:type="dxa"/>
            <w:shd w:val="clear" w:color="auto" w:fill="auto"/>
          </w:tcPr>
          <w:p w:rsidR="00A747A7" w:rsidRPr="00AE0B65" w:rsidRDefault="00A747A7" w:rsidP="006A4D9B">
            <w:pPr>
              <w:jc w:val="center"/>
              <w:rPr>
                <w:i/>
                <w:sz w:val="20"/>
              </w:rPr>
            </w:pPr>
            <w:r w:rsidRPr="00AE0B65">
              <w:rPr>
                <w:rFonts w:hint="eastAsia"/>
                <w:i/>
                <w:sz w:val="20"/>
              </w:rPr>
              <w:t>Data type</w:t>
            </w:r>
          </w:p>
        </w:tc>
        <w:tc>
          <w:tcPr>
            <w:tcW w:w="2354" w:type="dxa"/>
            <w:shd w:val="clear" w:color="auto" w:fill="auto"/>
          </w:tcPr>
          <w:p w:rsidR="00A747A7" w:rsidRPr="00AE0B65" w:rsidRDefault="00A747A7" w:rsidP="006A4D9B">
            <w:pPr>
              <w:jc w:val="center"/>
              <w:rPr>
                <w:i/>
                <w:sz w:val="20"/>
              </w:rPr>
            </w:pPr>
            <w:r w:rsidRPr="00AE0B65">
              <w:rPr>
                <w:rFonts w:hint="eastAsia"/>
                <w:i/>
                <w:sz w:val="20"/>
              </w:rPr>
              <w:t>Value</w:t>
            </w:r>
          </w:p>
        </w:tc>
      </w:tr>
      <w:tr w:rsidR="00CE6110" w:rsidRPr="00AE0B65" w:rsidTr="006A4D9B">
        <w:tc>
          <w:tcPr>
            <w:tcW w:w="3550" w:type="dxa"/>
            <w:shd w:val="clear" w:color="auto" w:fill="auto"/>
          </w:tcPr>
          <w:p w:rsidR="00CE6110" w:rsidRPr="00AE0B65" w:rsidRDefault="00CE6110" w:rsidP="009F7A60">
            <w:pPr>
              <w:rPr>
                <w:b/>
                <w:i/>
                <w:sz w:val="20"/>
                <w:lang w:eastAsia="ja-JP"/>
              </w:rPr>
            </w:pPr>
            <w:r w:rsidRPr="00AE0B65">
              <w:rPr>
                <w:b/>
                <w:i/>
                <w:sz w:val="20"/>
                <w:lang w:eastAsia="ja-JP"/>
              </w:rPr>
              <w:t>status</w:t>
            </w:r>
          </w:p>
        </w:tc>
        <w:tc>
          <w:tcPr>
            <w:tcW w:w="3672" w:type="dxa"/>
            <w:shd w:val="clear" w:color="auto" w:fill="auto"/>
          </w:tcPr>
          <w:p w:rsidR="00CE6110" w:rsidRPr="00AE0B65" w:rsidRDefault="005C5AA7" w:rsidP="009F7A60">
            <w:pPr>
              <w:rPr>
                <w:b/>
                <w:i/>
                <w:sz w:val="20"/>
                <w:lang w:eastAsia="ja-JP"/>
              </w:rPr>
            </w:pPr>
            <w:r w:rsidRPr="00AE0B65">
              <w:rPr>
                <w:rFonts w:hint="eastAsia"/>
                <w:b/>
                <w:i/>
                <w:sz w:val="20"/>
                <w:lang w:eastAsia="ja-JP"/>
              </w:rPr>
              <w:t>CxMedia</w:t>
            </w:r>
            <w:r w:rsidR="00CE6110" w:rsidRPr="00AE0B65">
              <w:rPr>
                <w:b/>
                <w:i/>
                <w:sz w:val="20"/>
                <w:lang w:eastAsia="ja-JP"/>
              </w:rPr>
              <w:t>Status</w:t>
            </w:r>
          </w:p>
        </w:tc>
        <w:tc>
          <w:tcPr>
            <w:tcW w:w="2354" w:type="dxa"/>
            <w:shd w:val="clear" w:color="auto" w:fill="auto"/>
          </w:tcPr>
          <w:p w:rsidR="00CE6110" w:rsidRPr="00AE0B65" w:rsidRDefault="00CF30CE" w:rsidP="009F7A60">
            <w:pPr>
              <w:rPr>
                <w:sz w:val="20"/>
                <w:lang w:eastAsia="ja-JP"/>
              </w:rPr>
            </w:pPr>
            <w:r w:rsidRPr="00AE0B65">
              <w:rPr>
                <w:sz w:val="20"/>
                <w:lang w:eastAsia="ja-JP"/>
              </w:rPr>
              <w:t>Status</w:t>
            </w:r>
          </w:p>
        </w:tc>
      </w:tr>
    </w:tbl>
    <w:p w:rsidR="00A747A7" w:rsidRPr="00AE0B65" w:rsidRDefault="00A747A7" w:rsidP="00CF5BD5">
      <w:pPr>
        <w:pStyle w:val="IEEEStdsParagraph"/>
      </w:pPr>
    </w:p>
    <w:p w:rsidR="00CF5BD5" w:rsidRPr="00AE0B65" w:rsidRDefault="00CF5BD5" w:rsidP="00CF5BD5">
      <w:pPr>
        <w:pStyle w:val="IEEEStdsLevel1Header"/>
      </w:pPr>
      <w:r w:rsidRPr="00AE0B65">
        <w:rPr>
          <w:rFonts w:hint="eastAsia"/>
        </w:rPr>
        <w:t>Sending reconfiguration request from CM to another CM</w:t>
      </w:r>
    </w:p>
    <w:p w:rsidR="00FC6D5F" w:rsidRPr="00AE0B65" w:rsidRDefault="000858EC" w:rsidP="0053258A">
      <w:pPr>
        <w:pStyle w:val="IEEEStdsParagraph"/>
        <w:rPr>
          <w:b/>
        </w:rPr>
      </w:pPr>
      <w:r>
        <w:t>A</w:t>
      </w:r>
      <w:r>
        <w:rPr>
          <w:rFonts w:hint="eastAsia"/>
        </w:rPr>
        <w:t xml:space="preserve"> CM shall perform sending reconfiguration request from CM to another CM procedure as shown in clause 5.2.10.2. </w:t>
      </w:r>
      <w:r w:rsidR="00FC6D5F" w:rsidRPr="00AE0B65">
        <w:rPr>
          <w:rFonts w:hint="eastAsia"/>
        </w:rPr>
        <w:t xml:space="preserve">The CM shall send </w:t>
      </w:r>
      <w:r w:rsidR="00E25416" w:rsidRPr="00AE0B65">
        <w:rPr>
          <w:rFonts w:hint="eastAsia"/>
          <w:b/>
          <w:i/>
        </w:rPr>
        <w:t>CM</w:t>
      </w:r>
      <w:r w:rsidR="00E25416" w:rsidRPr="00AE0B65">
        <w:rPr>
          <w:b/>
          <w:i/>
        </w:rPr>
        <w:t>ReconfigurationRequest</w:t>
      </w:r>
      <w:r w:rsidR="00E25416" w:rsidRPr="00AE0B65">
        <w:rPr>
          <w:b/>
        </w:rPr>
        <w:t xml:space="preserve"> </w:t>
      </w:r>
      <w:r w:rsidR="00FC6D5F" w:rsidRPr="00AE0B65">
        <w:rPr>
          <w:rFonts w:hint="eastAsia"/>
        </w:rPr>
        <w:t xml:space="preserve">to the subject CM when receiving </w:t>
      </w:r>
      <w:r w:rsidR="00E25416" w:rsidRPr="00AE0B65">
        <w:rPr>
          <w:rFonts w:hint="eastAsia"/>
        </w:rPr>
        <w:t>a trigger to start sending reconfiguration request from CM to anoth</w:t>
      </w:r>
      <w:r w:rsidR="0077132E" w:rsidRPr="00AE0B65">
        <w:rPr>
          <w:rFonts w:hint="eastAsia"/>
        </w:rPr>
        <w:t>er CM for its</w:t>
      </w:r>
      <w:r w:rsidR="00E25416" w:rsidRPr="00AE0B65">
        <w:rPr>
          <w:rFonts w:hint="eastAsia"/>
        </w:rPr>
        <w:t xml:space="preserve"> master CM</w:t>
      </w:r>
      <w:r w:rsidR="0077132E" w:rsidRPr="00AE0B65">
        <w:rPr>
          <w:rFonts w:hint="eastAsia"/>
        </w:rPr>
        <w:t xml:space="preserve"> operation</w:t>
      </w:r>
      <w:r w:rsidR="00FC6D5F" w:rsidRPr="00AE0B65">
        <w:rPr>
          <w:rFonts w:hint="eastAsia"/>
        </w:rPr>
        <w:t>.</w:t>
      </w:r>
    </w:p>
    <w:p w:rsidR="002D7B06" w:rsidRPr="00AE0B65" w:rsidRDefault="002D7B06" w:rsidP="002D7B06">
      <w:pPr>
        <w:pStyle w:val="IEEEStdsParagraph"/>
      </w:pPr>
    </w:p>
    <w:p w:rsidR="002D7B06" w:rsidRPr="00AE0B65" w:rsidRDefault="002D7B06" w:rsidP="002D7B06">
      <w:pPr>
        <w:pStyle w:val="IEEEStdsParagraph"/>
        <w:rPr>
          <w:b/>
        </w:rPr>
      </w:pPr>
      <w:proofErr w:type="gramStart"/>
      <w:r w:rsidRPr="00AE0B65">
        <w:rPr>
          <w:b/>
        </w:rPr>
        <w:t xml:space="preserve">Table </w:t>
      </w:r>
      <w:r w:rsidR="0089332F" w:rsidRPr="00AE0B65">
        <w:rPr>
          <w:b/>
        </w:rPr>
        <w:fldChar w:fldCharType="begin"/>
      </w:r>
      <w:r w:rsidRPr="00AE0B65">
        <w:rPr>
          <w:b/>
        </w:rPr>
        <w:instrText xml:space="preserve"> STYLEREF 1 \s </w:instrText>
      </w:r>
      <w:r w:rsidR="0089332F" w:rsidRPr="00AE0B65">
        <w:rPr>
          <w:b/>
        </w:rPr>
        <w:fldChar w:fldCharType="separate"/>
      </w:r>
      <w:r w:rsidR="009F7A60" w:rsidRPr="00AE0B65">
        <w:rPr>
          <w:b/>
          <w:noProof/>
        </w:rPr>
        <w:t>6</w:t>
      </w:r>
      <w:r w:rsidR="0089332F" w:rsidRPr="00AE0B65">
        <w:rPr>
          <w:b/>
          <w:noProof/>
        </w:rPr>
        <w:fldChar w:fldCharType="end"/>
      </w:r>
      <w:r w:rsidRPr="00AE0B65">
        <w:rPr>
          <w:b/>
        </w:rPr>
        <w:t>.</w:t>
      </w:r>
      <w:proofErr w:type="gramEnd"/>
      <w:r w:rsidR="0089332F" w:rsidRPr="00AE0B65">
        <w:rPr>
          <w:b/>
        </w:rPr>
        <w:fldChar w:fldCharType="begin"/>
      </w:r>
      <w:r w:rsidRPr="00AE0B65">
        <w:rPr>
          <w:b/>
        </w:rPr>
        <w:instrText xml:space="preserve"> SEQ Table \* ARABIC \s 1 </w:instrText>
      </w:r>
      <w:r w:rsidR="0089332F" w:rsidRPr="00AE0B65">
        <w:rPr>
          <w:b/>
        </w:rPr>
        <w:fldChar w:fldCharType="separate"/>
      </w:r>
      <w:r w:rsidR="00FC6D5F" w:rsidRPr="00AE0B65">
        <w:rPr>
          <w:b/>
          <w:noProof/>
        </w:rPr>
        <w:t>38</w:t>
      </w:r>
      <w:r w:rsidR="0089332F" w:rsidRPr="00AE0B65">
        <w:rPr>
          <w:b/>
          <w:noProof/>
        </w:rPr>
        <w:fldChar w:fldCharType="end"/>
      </w:r>
      <w:r w:rsidRPr="00AE0B65">
        <w:rPr>
          <w:b/>
        </w:rPr>
        <w:t xml:space="preserve"> – CxMessage fields in </w:t>
      </w:r>
      <w:r w:rsidR="00B92C2D" w:rsidRPr="00AE0B65">
        <w:rPr>
          <w:rFonts w:hint="eastAsia"/>
          <w:b/>
        </w:rPr>
        <w:t>CM</w:t>
      </w:r>
      <w:r w:rsidRPr="00AE0B65">
        <w:rPr>
          <w:b/>
        </w:rPr>
        <w:t>ReconfigurationRequest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2D7B06" w:rsidRPr="00AE0B65" w:rsidTr="006A4D9B">
        <w:tc>
          <w:tcPr>
            <w:tcW w:w="1809" w:type="dxa"/>
            <w:shd w:val="clear" w:color="auto" w:fill="auto"/>
          </w:tcPr>
          <w:p w:rsidR="002D7B06" w:rsidRPr="00AE0B65" w:rsidRDefault="002D7B06" w:rsidP="006A4D9B">
            <w:pPr>
              <w:jc w:val="center"/>
              <w:rPr>
                <w:i/>
                <w:sz w:val="20"/>
              </w:rPr>
            </w:pPr>
            <w:r w:rsidRPr="00AE0B65">
              <w:rPr>
                <w:rFonts w:hint="eastAsia"/>
                <w:i/>
                <w:sz w:val="20"/>
              </w:rPr>
              <w:t>Parameter</w:t>
            </w:r>
          </w:p>
        </w:tc>
        <w:tc>
          <w:tcPr>
            <w:tcW w:w="1843" w:type="dxa"/>
            <w:shd w:val="clear" w:color="auto" w:fill="auto"/>
          </w:tcPr>
          <w:p w:rsidR="002D7B06" w:rsidRPr="00AE0B65" w:rsidRDefault="002D7B06" w:rsidP="006A4D9B">
            <w:pPr>
              <w:jc w:val="center"/>
              <w:rPr>
                <w:i/>
                <w:sz w:val="20"/>
              </w:rPr>
            </w:pPr>
            <w:r w:rsidRPr="00AE0B65">
              <w:rPr>
                <w:rFonts w:hint="eastAsia"/>
                <w:i/>
                <w:sz w:val="20"/>
              </w:rPr>
              <w:t>Data type</w:t>
            </w:r>
          </w:p>
        </w:tc>
        <w:tc>
          <w:tcPr>
            <w:tcW w:w="5050" w:type="dxa"/>
            <w:shd w:val="clear" w:color="auto" w:fill="auto"/>
          </w:tcPr>
          <w:p w:rsidR="002D7B06" w:rsidRPr="00AE0B65" w:rsidRDefault="002D7B06" w:rsidP="006A4D9B">
            <w:pPr>
              <w:jc w:val="center"/>
              <w:rPr>
                <w:i/>
                <w:sz w:val="20"/>
              </w:rPr>
            </w:pPr>
            <w:r w:rsidRPr="00AE0B65">
              <w:rPr>
                <w:rFonts w:hint="eastAsia"/>
                <w:i/>
                <w:sz w:val="20"/>
              </w:rPr>
              <w:t>Value</w:t>
            </w:r>
          </w:p>
        </w:tc>
      </w:tr>
      <w:tr w:rsidR="002D7B06" w:rsidRPr="00AE0B65" w:rsidTr="006A4D9B">
        <w:tc>
          <w:tcPr>
            <w:tcW w:w="1809" w:type="dxa"/>
            <w:shd w:val="clear" w:color="auto" w:fill="auto"/>
          </w:tcPr>
          <w:p w:rsidR="002D7B06" w:rsidRPr="00AE0B65" w:rsidRDefault="002D7B06" w:rsidP="006A4D9B">
            <w:pPr>
              <w:rPr>
                <w:b/>
                <w:i/>
                <w:sz w:val="20"/>
              </w:rPr>
            </w:pPr>
            <w:r w:rsidRPr="00AE0B65">
              <w:rPr>
                <w:b/>
                <w:i/>
                <w:sz w:val="20"/>
              </w:rPr>
              <w:t>header</w:t>
            </w:r>
          </w:p>
        </w:tc>
        <w:tc>
          <w:tcPr>
            <w:tcW w:w="1843" w:type="dxa"/>
            <w:shd w:val="clear" w:color="auto" w:fill="auto"/>
          </w:tcPr>
          <w:p w:rsidR="002D7B06" w:rsidRPr="00AE0B65" w:rsidRDefault="002D7B06" w:rsidP="006A4D9B">
            <w:pPr>
              <w:rPr>
                <w:b/>
                <w:i/>
                <w:sz w:val="20"/>
              </w:rPr>
            </w:pPr>
            <w:r w:rsidRPr="00AE0B65">
              <w:rPr>
                <w:rFonts w:hint="eastAsia"/>
                <w:b/>
                <w:i/>
                <w:sz w:val="20"/>
              </w:rPr>
              <w:t>Cx</w:t>
            </w:r>
            <w:r w:rsidRPr="00AE0B65">
              <w:rPr>
                <w:b/>
                <w:i/>
                <w:sz w:val="20"/>
              </w:rPr>
              <w:t>Header</w:t>
            </w:r>
          </w:p>
        </w:tc>
        <w:tc>
          <w:tcPr>
            <w:tcW w:w="5050" w:type="dxa"/>
            <w:shd w:val="clear" w:color="auto" w:fill="auto"/>
          </w:tcPr>
          <w:p w:rsidR="002D7B06" w:rsidRPr="00AE0B65" w:rsidRDefault="002D7B06" w:rsidP="006A4D9B">
            <w:pPr>
              <w:rPr>
                <w:b/>
                <w:i/>
                <w:sz w:val="20"/>
              </w:rPr>
            </w:pPr>
            <w:r w:rsidRPr="00AE0B65">
              <w:rPr>
                <w:b/>
                <w:i/>
                <w:sz w:val="20"/>
              </w:rPr>
              <w:t>requestID</w:t>
            </w:r>
          </w:p>
        </w:tc>
      </w:tr>
      <w:tr w:rsidR="002D7B06" w:rsidRPr="00AE0B65" w:rsidTr="006A4D9B">
        <w:tc>
          <w:tcPr>
            <w:tcW w:w="1809" w:type="dxa"/>
            <w:shd w:val="clear" w:color="auto" w:fill="auto"/>
          </w:tcPr>
          <w:p w:rsidR="002D7B06" w:rsidRPr="00AE0B65" w:rsidRDefault="002D7B06" w:rsidP="006A4D9B">
            <w:pPr>
              <w:rPr>
                <w:b/>
                <w:i/>
                <w:sz w:val="20"/>
              </w:rPr>
            </w:pPr>
            <w:r w:rsidRPr="00AE0B65">
              <w:rPr>
                <w:b/>
                <w:i/>
                <w:sz w:val="20"/>
              </w:rPr>
              <w:t>payload</w:t>
            </w:r>
          </w:p>
        </w:tc>
        <w:tc>
          <w:tcPr>
            <w:tcW w:w="1843" w:type="dxa"/>
            <w:shd w:val="clear" w:color="auto" w:fill="auto"/>
          </w:tcPr>
          <w:p w:rsidR="002D7B06" w:rsidRPr="00AE0B65" w:rsidRDefault="002D7B06" w:rsidP="006A4D9B">
            <w:pPr>
              <w:rPr>
                <w:b/>
                <w:i/>
                <w:sz w:val="20"/>
              </w:rPr>
            </w:pPr>
            <w:r w:rsidRPr="00AE0B65">
              <w:rPr>
                <w:b/>
                <w:i/>
                <w:sz w:val="20"/>
              </w:rPr>
              <w:t>CxPayload</w:t>
            </w:r>
          </w:p>
        </w:tc>
        <w:tc>
          <w:tcPr>
            <w:tcW w:w="5050" w:type="dxa"/>
            <w:shd w:val="clear" w:color="auto" w:fill="auto"/>
          </w:tcPr>
          <w:p w:rsidR="002D7B06" w:rsidRPr="00AE0B65" w:rsidRDefault="00B92C2D" w:rsidP="006A4D9B">
            <w:pPr>
              <w:rPr>
                <w:b/>
                <w:i/>
                <w:sz w:val="20"/>
              </w:rPr>
            </w:pPr>
            <w:r w:rsidRPr="00AE0B65">
              <w:rPr>
                <w:rFonts w:hint="eastAsia"/>
                <w:b/>
                <w:i/>
                <w:sz w:val="20"/>
                <w:lang w:eastAsia="ja-JP"/>
              </w:rPr>
              <w:t>cMR</w:t>
            </w:r>
            <w:r w:rsidR="002D7B06" w:rsidRPr="00AE0B65">
              <w:rPr>
                <w:b/>
                <w:i/>
                <w:sz w:val="20"/>
              </w:rPr>
              <w:t>econfigurationRequest</w:t>
            </w:r>
          </w:p>
        </w:tc>
      </w:tr>
    </w:tbl>
    <w:p w:rsidR="002D7B06" w:rsidRPr="00AE0B65" w:rsidRDefault="002D7B06" w:rsidP="002D7B06">
      <w:pPr>
        <w:pStyle w:val="IEEEStdsParagraph"/>
      </w:pPr>
    </w:p>
    <w:p w:rsidR="002D7B06" w:rsidRPr="00AE0B65" w:rsidRDefault="002D7B06" w:rsidP="002D7B06">
      <w:pPr>
        <w:pStyle w:val="Caption"/>
      </w:pPr>
      <w:bookmarkStart w:id="33" w:name="_Ref369103490"/>
      <w:proofErr w:type="gramStart"/>
      <w:r w:rsidRPr="00AE0B65">
        <w:t xml:space="preserve">Table </w:t>
      </w:r>
      <w:r w:rsidR="0089332F">
        <w:fldChar w:fldCharType="begin"/>
      </w:r>
      <w:r w:rsidR="00D816C6">
        <w:instrText xml:space="preserve"> STYLEREF 1 \s </w:instrText>
      </w:r>
      <w:r w:rsidR="0089332F">
        <w:fldChar w:fldCharType="separate"/>
      </w:r>
      <w:r w:rsidR="009F7A60" w:rsidRPr="00AE0B65">
        <w:rPr>
          <w:noProof/>
        </w:rPr>
        <w:t>6</w:t>
      </w:r>
      <w:r w:rsidR="0089332F">
        <w:rPr>
          <w:noProof/>
        </w:rPr>
        <w:fldChar w:fldCharType="end"/>
      </w:r>
      <w:r w:rsidRPr="00AE0B65">
        <w:t>.</w:t>
      </w:r>
      <w:proofErr w:type="gramEnd"/>
      <w:r w:rsidR="0089332F">
        <w:fldChar w:fldCharType="begin"/>
      </w:r>
      <w:r w:rsidR="00D816C6">
        <w:instrText xml:space="preserve"> SEQ Table \* ARABIC \s 1 </w:instrText>
      </w:r>
      <w:r w:rsidR="0089332F">
        <w:fldChar w:fldCharType="separate"/>
      </w:r>
      <w:r w:rsidR="00FC6D5F" w:rsidRPr="00AE0B65">
        <w:rPr>
          <w:noProof/>
        </w:rPr>
        <w:t>39</w:t>
      </w:r>
      <w:r w:rsidR="0089332F">
        <w:rPr>
          <w:noProof/>
        </w:rPr>
        <w:fldChar w:fldCharType="end"/>
      </w:r>
      <w:bookmarkEnd w:id="33"/>
      <w:r w:rsidRPr="00AE0B65">
        <w:t xml:space="preserve"> – </w:t>
      </w:r>
      <w:proofErr w:type="gramStart"/>
      <w:r w:rsidR="00B92C2D" w:rsidRPr="00AE0B65">
        <w:rPr>
          <w:rFonts w:hint="eastAsia"/>
          <w:lang w:eastAsia="ja-JP"/>
        </w:rPr>
        <w:t>cMR</w:t>
      </w:r>
      <w:r w:rsidRPr="00AE0B65">
        <w:t>econfigurationRequest</w:t>
      </w:r>
      <w:proofErr w:type="gramEnd"/>
      <w:r w:rsidRPr="00AE0B65">
        <w:t xml:space="preserve"> fields in </w:t>
      </w:r>
      <w:r w:rsidR="00B92C2D" w:rsidRPr="00AE0B65">
        <w:rPr>
          <w:rFonts w:hint="eastAsia"/>
          <w:lang w:eastAsia="ja-JP"/>
        </w:rPr>
        <w:t>CM</w:t>
      </w:r>
      <w:r w:rsidRPr="00AE0B65">
        <w:t>ReconfigurationRequest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361"/>
        <w:gridCol w:w="2431"/>
      </w:tblGrid>
      <w:tr w:rsidR="002D7B06" w:rsidRPr="00AE0B65" w:rsidTr="006A4D9B">
        <w:tc>
          <w:tcPr>
            <w:tcW w:w="3117" w:type="dxa"/>
            <w:shd w:val="clear" w:color="auto" w:fill="auto"/>
          </w:tcPr>
          <w:p w:rsidR="002D7B06" w:rsidRPr="00AE0B65" w:rsidRDefault="002D7B06" w:rsidP="006A4D9B">
            <w:pPr>
              <w:jc w:val="center"/>
              <w:rPr>
                <w:i/>
                <w:sz w:val="20"/>
              </w:rPr>
            </w:pPr>
            <w:r w:rsidRPr="00AE0B65">
              <w:rPr>
                <w:rFonts w:hint="eastAsia"/>
                <w:i/>
                <w:sz w:val="20"/>
              </w:rPr>
              <w:t>Parameter</w:t>
            </w:r>
          </w:p>
        </w:tc>
        <w:tc>
          <w:tcPr>
            <w:tcW w:w="3361" w:type="dxa"/>
            <w:shd w:val="clear" w:color="auto" w:fill="auto"/>
          </w:tcPr>
          <w:p w:rsidR="002D7B06" w:rsidRPr="00AE0B65" w:rsidRDefault="002D7B06" w:rsidP="006A4D9B">
            <w:pPr>
              <w:jc w:val="center"/>
              <w:rPr>
                <w:i/>
                <w:sz w:val="20"/>
              </w:rPr>
            </w:pPr>
            <w:r w:rsidRPr="00AE0B65">
              <w:rPr>
                <w:rFonts w:hint="eastAsia"/>
                <w:i/>
                <w:sz w:val="20"/>
              </w:rPr>
              <w:t>Data type</w:t>
            </w:r>
          </w:p>
        </w:tc>
        <w:tc>
          <w:tcPr>
            <w:tcW w:w="2431" w:type="dxa"/>
            <w:shd w:val="clear" w:color="auto" w:fill="auto"/>
          </w:tcPr>
          <w:p w:rsidR="002D7B06" w:rsidRPr="00AE0B65" w:rsidRDefault="002D7B06" w:rsidP="006A4D9B">
            <w:pPr>
              <w:jc w:val="center"/>
              <w:rPr>
                <w:i/>
                <w:sz w:val="20"/>
              </w:rPr>
            </w:pPr>
            <w:r w:rsidRPr="00AE0B65">
              <w:rPr>
                <w:rFonts w:hint="eastAsia"/>
                <w:i/>
                <w:sz w:val="20"/>
              </w:rPr>
              <w:t>Value</w:t>
            </w:r>
          </w:p>
        </w:tc>
      </w:tr>
      <w:tr w:rsidR="00A24047" w:rsidRPr="00AE0B65" w:rsidTr="006A4D9B">
        <w:tc>
          <w:tcPr>
            <w:tcW w:w="3117" w:type="dxa"/>
            <w:shd w:val="clear" w:color="auto" w:fill="auto"/>
          </w:tcPr>
          <w:p w:rsidR="00A24047" w:rsidRPr="00AE0B65" w:rsidRDefault="00A24047" w:rsidP="009F7A60">
            <w:pPr>
              <w:rPr>
                <w:b/>
                <w:i/>
                <w:sz w:val="20"/>
              </w:rPr>
            </w:pPr>
            <w:r w:rsidRPr="00AE0B65">
              <w:rPr>
                <w:b/>
                <w:i/>
                <w:sz w:val="20"/>
              </w:rPr>
              <w:t>wsoID</w:t>
            </w:r>
          </w:p>
        </w:tc>
        <w:tc>
          <w:tcPr>
            <w:tcW w:w="3361" w:type="dxa"/>
            <w:shd w:val="clear" w:color="auto" w:fill="auto"/>
          </w:tcPr>
          <w:p w:rsidR="00A24047" w:rsidRPr="00AE0B65" w:rsidRDefault="00A24047" w:rsidP="009F7A60">
            <w:pPr>
              <w:rPr>
                <w:b/>
                <w:i/>
                <w:sz w:val="20"/>
              </w:rPr>
            </w:pPr>
            <w:r w:rsidRPr="00AE0B65">
              <w:rPr>
                <w:b/>
                <w:i/>
                <w:sz w:val="20"/>
              </w:rPr>
              <w:t>OCTET STRING</w:t>
            </w:r>
          </w:p>
        </w:tc>
        <w:tc>
          <w:tcPr>
            <w:tcW w:w="2431" w:type="dxa"/>
            <w:shd w:val="clear" w:color="auto" w:fill="auto"/>
          </w:tcPr>
          <w:p w:rsidR="00A24047" w:rsidRPr="00AE0B65" w:rsidRDefault="00A24047" w:rsidP="009F7A60">
            <w:pPr>
              <w:rPr>
                <w:b/>
                <w:i/>
                <w:sz w:val="20"/>
              </w:rPr>
            </w:pPr>
            <w:r w:rsidRPr="00AE0B65">
              <w:rPr>
                <w:sz w:val="20"/>
              </w:rPr>
              <w:t>WSO ID.</w:t>
            </w:r>
          </w:p>
        </w:tc>
      </w:tr>
      <w:tr w:rsidR="00A24047" w:rsidRPr="00AE0B65" w:rsidTr="006A4D9B">
        <w:tc>
          <w:tcPr>
            <w:tcW w:w="3117" w:type="dxa"/>
            <w:shd w:val="clear" w:color="auto" w:fill="auto"/>
          </w:tcPr>
          <w:p w:rsidR="00A24047" w:rsidRPr="00AE0B65" w:rsidRDefault="00A24047" w:rsidP="00D555D2">
            <w:pPr>
              <w:jc w:val="both"/>
              <w:rPr>
                <w:b/>
                <w:i/>
                <w:sz w:val="20"/>
              </w:rPr>
            </w:pPr>
            <w:r w:rsidRPr="00AE0B65">
              <w:rPr>
                <w:b/>
                <w:i/>
                <w:sz w:val="20"/>
                <w:lang w:eastAsia="ja-JP"/>
              </w:rPr>
              <w:t>cmID</w:t>
            </w:r>
          </w:p>
        </w:tc>
        <w:tc>
          <w:tcPr>
            <w:tcW w:w="3361" w:type="dxa"/>
            <w:shd w:val="clear" w:color="auto" w:fill="auto"/>
          </w:tcPr>
          <w:p w:rsidR="00A24047" w:rsidRPr="00AE0B65" w:rsidRDefault="00A24047" w:rsidP="00D555D2">
            <w:pPr>
              <w:jc w:val="both"/>
              <w:rPr>
                <w:b/>
                <w:i/>
                <w:sz w:val="20"/>
              </w:rPr>
            </w:pPr>
            <w:r w:rsidRPr="00AE0B65">
              <w:rPr>
                <w:b/>
                <w:i/>
                <w:sz w:val="20"/>
                <w:lang w:eastAsia="ja-JP"/>
              </w:rPr>
              <w:t>cxID</w:t>
            </w:r>
          </w:p>
        </w:tc>
        <w:tc>
          <w:tcPr>
            <w:tcW w:w="2431" w:type="dxa"/>
            <w:shd w:val="clear" w:color="auto" w:fill="auto"/>
          </w:tcPr>
          <w:p w:rsidR="00A24047" w:rsidRPr="00AE0B65" w:rsidRDefault="00A24047" w:rsidP="00D555D2">
            <w:pPr>
              <w:jc w:val="both"/>
              <w:rPr>
                <w:sz w:val="20"/>
              </w:rPr>
            </w:pPr>
            <w:r w:rsidRPr="00AE0B65">
              <w:rPr>
                <w:rFonts w:hint="eastAsia"/>
                <w:sz w:val="20"/>
                <w:lang w:eastAsia="ja-JP"/>
              </w:rPr>
              <w:t xml:space="preserve">Subject CE </w:t>
            </w:r>
            <w:r w:rsidRPr="00AE0B65">
              <w:rPr>
                <w:sz w:val="20"/>
                <w:lang w:eastAsia="ja-JP"/>
              </w:rPr>
              <w:t>ID</w:t>
            </w:r>
          </w:p>
        </w:tc>
      </w:tr>
      <w:tr w:rsidR="00A24047" w:rsidRPr="00AE0B65" w:rsidTr="006A4D9B">
        <w:tc>
          <w:tcPr>
            <w:tcW w:w="3117" w:type="dxa"/>
            <w:shd w:val="clear" w:color="auto" w:fill="auto"/>
          </w:tcPr>
          <w:p w:rsidR="00A24047" w:rsidRPr="00AE0B65" w:rsidRDefault="00A24047" w:rsidP="00D555D2">
            <w:pPr>
              <w:jc w:val="both"/>
              <w:rPr>
                <w:b/>
                <w:i/>
                <w:sz w:val="20"/>
              </w:rPr>
            </w:pPr>
            <w:r w:rsidRPr="00AE0B65">
              <w:rPr>
                <w:b/>
                <w:i/>
                <w:sz w:val="20"/>
                <w:lang w:eastAsia="ja-JP"/>
              </w:rPr>
              <w:t>O</w:t>
            </w:r>
            <w:r w:rsidRPr="00AE0B65">
              <w:rPr>
                <w:b/>
                <w:i/>
                <w:sz w:val="20"/>
              </w:rPr>
              <w:t>peratingFrequenc</w:t>
            </w:r>
            <w:r w:rsidRPr="00AE0B65">
              <w:rPr>
                <w:b/>
                <w:i/>
                <w:sz w:val="20"/>
                <w:lang w:eastAsia="ja-JP"/>
              </w:rPr>
              <w:t>y</w:t>
            </w:r>
          </w:p>
        </w:tc>
        <w:tc>
          <w:tcPr>
            <w:tcW w:w="3361" w:type="dxa"/>
            <w:shd w:val="clear" w:color="auto" w:fill="auto"/>
          </w:tcPr>
          <w:p w:rsidR="00A24047" w:rsidRPr="00AE0B65" w:rsidRDefault="00A24047" w:rsidP="00D555D2">
            <w:pPr>
              <w:jc w:val="both"/>
              <w:rPr>
                <w:b/>
                <w:i/>
                <w:sz w:val="20"/>
              </w:rPr>
            </w:pPr>
            <w:r w:rsidRPr="00AE0B65">
              <w:rPr>
                <w:b/>
                <w:i/>
                <w:sz w:val="20"/>
                <w:lang w:eastAsia="ja-JP"/>
              </w:rPr>
              <w:t>FrequencyRange</w:t>
            </w:r>
          </w:p>
        </w:tc>
        <w:tc>
          <w:tcPr>
            <w:tcW w:w="2431" w:type="dxa"/>
            <w:shd w:val="clear" w:color="auto" w:fill="auto"/>
          </w:tcPr>
          <w:p w:rsidR="00A24047" w:rsidRPr="00AE0B65" w:rsidRDefault="00A24047" w:rsidP="00D555D2">
            <w:pPr>
              <w:jc w:val="both"/>
              <w:rPr>
                <w:b/>
                <w:i/>
                <w:sz w:val="20"/>
              </w:rPr>
            </w:pPr>
            <w:r w:rsidRPr="00AE0B65">
              <w:rPr>
                <w:sz w:val="20"/>
              </w:rPr>
              <w:t>Operating frequency range allocated for the WSO.</w:t>
            </w:r>
          </w:p>
        </w:tc>
      </w:tr>
      <w:tr w:rsidR="00A24047" w:rsidRPr="00AE0B65" w:rsidTr="006A4D9B">
        <w:tc>
          <w:tcPr>
            <w:tcW w:w="3117" w:type="dxa"/>
            <w:shd w:val="clear" w:color="auto" w:fill="auto"/>
          </w:tcPr>
          <w:p w:rsidR="00A24047" w:rsidRPr="00AE0B65" w:rsidRDefault="00A24047" w:rsidP="00D555D2">
            <w:pPr>
              <w:jc w:val="both"/>
              <w:rPr>
                <w:b/>
                <w:i/>
                <w:sz w:val="20"/>
              </w:rPr>
            </w:pPr>
            <w:r w:rsidRPr="00AE0B65">
              <w:rPr>
                <w:b/>
                <w:i/>
                <w:sz w:val="20"/>
                <w:lang w:eastAsia="ja-JP"/>
              </w:rPr>
              <w:t>txPowerLimit</w:t>
            </w:r>
          </w:p>
        </w:tc>
        <w:tc>
          <w:tcPr>
            <w:tcW w:w="3361" w:type="dxa"/>
            <w:shd w:val="clear" w:color="auto" w:fill="auto"/>
          </w:tcPr>
          <w:p w:rsidR="00A24047" w:rsidRPr="00AE0B65" w:rsidRDefault="00A24047" w:rsidP="00D555D2">
            <w:pPr>
              <w:jc w:val="both"/>
              <w:rPr>
                <w:b/>
                <w:i/>
                <w:sz w:val="20"/>
              </w:rPr>
            </w:pPr>
            <w:r w:rsidRPr="00AE0B65">
              <w:rPr>
                <w:b/>
                <w:i/>
                <w:sz w:val="20"/>
                <w:lang w:eastAsia="ja-JP"/>
              </w:rPr>
              <w:t>REAL</w:t>
            </w:r>
          </w:p>
        </w:tc>
        <w:tc>
          <w:tcPr>
            <w:tcW w:w="2431" w:type="dxa"/>
            <w:shd w:val="clear" w:color="auto" w:fill="auto"/>
          </w:tcPr>
          <w:p w:rsidR="00A24047" w:rsidRPr="00AE0B65" w:rsidRDefault="00A24047" w:rsidP="00D555D2">
            <w:pPr>
              <w:jc w:val="both"/>
              <w:rPr>
                <w:b/>
                <w:i/>
                <w:sz w:val="20"/>
              </w:rPr>
            </w:pPr>
            <w:r w:rsidRPr="00AE0B65">
              <w:rPr>
                <w:sz w:val="20"/>
                <w:lang w:eastAsia="ja-JP"/>
              </w:rPr>
              <w:t>Transmission power limit</w:t>
            </w:r>
          </w:p>
        </w:tc>
      </w:tr>
      <w:tr w:rsidR="00A24047" w:rsidRPr="00AE0B65" w:rsidTr="006A4D9B">
        <w:tc>
          <w:tcPr>
            <w:tcW w:w="3117" w:type="dxa"/>
            <w:shd w:val="clear" w:color="auto" w:fill="auto"/>
          </w:tcPr>
          <w:p w:rsidR="00A24047" w:rsidRPr="00AE0B65" w:rsidRDefault="009625D3" w:rsidP="00D555D2">
            <w:pPr>
              <w:jc w:val="both"/>
              <w:rPr>
                <w:b/>
                <w:i/>
                <w:sz w:val="20"/>
              </w:rPr>
            </w:pPr>
            <w:r w:rsidRPr="00AE0B65">
              <w:rPr>
                <w:rFonts w:hint="eastAsia"/>
                <w:b/>
                <w:i/>
                <w:sz w:val="20"/>
                <w:lang w:eastAsia="ja-JP"/>
              </w:rPr>
              <w:t>new</w:t>
            </w:r>
            <w:r w:rsidR="00A24047" w:rsidRPr="00AE0B65">
              <w:rPr>
                <w:b/>
                <w:i/>
                <w:sz w:val="20"/>
                <w:lang w:eastAsia="ja-JP"/>
              </w:rPr>
              <w:t>NetworkTechnology</w:t>
            </w:r>
          </w:p>
        </w:tc>
        <w:tc>
          <w:tcPr>
            <w:tcW w:w="3361" w:type="dxa"/>
            <w:shd w:val="clear" w:color="auto" w:fill="auto"/>
          </w:tcPr>
          <w:p w:rsidR="00A24047" w:rsidRPr="00AE0B65" w:rsidRDefault="00A24047" w:rsidP="00D555D2">
            <w:pPr>
              <w:jc w:val="both"/>
              <w:rPr>
                <w:b/>
                <w:i/>
                <w:sz w:val="20"/>
              </w:rPr>
            </w:pPr>
            <w:r w:rsidRPr="00AE0B65">
              <w:rPr>
                <w:b/>
                <w:i/>
                <w:sz w:val="20"/>
                <w:lang w:eastAsia="ja-JP"/>
              </w:rPr>
              <w:t>NetworkTechnology</w:t>
            </w:r>
          </w:p>
        </w:tc>
        <w:tc>
          <w:tcPr>
            <w:tcW w:w="2431" w:type="dxa"/>
            <w:shd w:val="clear" w:color="auto" w:fill="auto"/>
          </w:tcPr>
          <w:p w:rsidR="00A24047" w:rsidRPr="00AE0B65" w:rsidRDefault="00A24047" w:rsidP="00D555D2">
            <w:pPr>
              <w:jc w:val="both"/>
              <w:rPr>
                <w:b/>
                <w:i/>
                <w:sz w:val="20"/>
              </w:rPr>
            </w:pPr>
            <w:r w:rsidRPr="00AE0B65">
              <w:rPr>
                <w:sz w:val="20"/>
                <w:lang w:eastAsia="ja-JP"/>
              </w:rPr>
              <w:t>Optionally present. If present, this parameter shall be set to indicate its WSO network technology type(s) to be reconfigured</w:t>
            </w:r>
          </w:p>
        </w:tc>
      </w:tr>
      <w:tr w:rsidR="00A24047" w:rsidRPr="00AE0B65" w:rsidTr="006A4D9B">
        <w:tc>
          <w:tcPr>
            <w:tcW w:w="3117" w:type="dxa"/>
            <w:shd w:val="clear" w:color="auto" w:fill="auto"/>
          </w:tcPr>
          <w:p w:rsidR="00A24047" w:rsidRPr="00AE0B65" w:rsidRDefault="00A24047" w:rsidP="006A4D9B">
            <w:pPr>
              <w:jc w:val="both"/>
              <w:rPr>
                <w:b/>
                <w:i/>
                <w:sz w:val="20"/>
                <w:lang w:eastAsia="ja-JP"/>
              </w:rPr>
            </w:pPr>
            <w:proofErr w:type="spellStart"/>
            <w:r w:rsidRPr="00AE0B65">
              <w:rPr>
                <w:b/>
                <w:i/>
                <w:sz w:val="20"/>
                <w:lang w:eastAsia="ja-JP"/>
              </w:rPr>
              <w:t>ne</w:t>
            </w:r>
            <w:r w:rsidR="00A8259F" w:rsidRPr="00AE0B65">
              <w:rPr>
                <w:rFonts w:hint="eastAsia"/>
                <w:b/>
                <w:i/>
                <w:sz w:val="20"/>
                <w:lang w:eastAsia="ja-JP"/>
              </w:rPr>
              <w:t>w</w:t>
            </w:r>
            <w:r w:rsidRPr="00AE0B65">
              <w:rPr>
                <w:b/>
                <w:i/>
                <w:sz w:val="20"/>
                <w:lang w:eastAsia="ja-JP"/>
              </w:rPr>
              <w:t>NetowkTechnology</w:t>
            </w:r>
            <w:proofErr w:type="spellEnd"/>
          </w:p>
        </w:tc>
        <w:tc>
          <w:tcPr>
            <w:tcW w:w="3361" w:type="dxa"/>
            <w:shd w:val="clear" w:color="auto" w:fill="auto"/>
          </w:tcPr>
          <w:p w:rsidR="00A24047" w:rsidRPr="00AE0B65" w:rsidRDefault="00A24047" w:rsidP="006A4D9B">
            <w:pPr>
              <w:jc w:val="both"/>
              <w:rPr>
                <w:b/>
                <w:i/>
                <w:sz w:val="20"/>
                <w:lang w:eastAsia="ja-JP"/>
              </w:rPr>
            </w:pPr>
            <w:r w:rsidRPr="00AE0B65">
              <w:rPr>
                <w:b/>
                <w:i/>
                <w:sz w:val="20"/>
                <w:lang w:eastAsia="ja-JP"/>
              </w:rPr>
              <w:t>NetworkT</w:t>
            </w:r>
            <w:r w:rsidR="00A8259F" w:rsidRPr="00AE0B65">
              <w:rPr>
                <w:rFonts w:hint="eastAsia"/>
                <w:b/>
                <w:i/>
                <w:sz w:val="20"/>
                <w:lang w:eastAsia="ja-JP"/>
              </w:rPr>
              <w:t>e</w:t>
            </w:r>
            <w:r w:rsidRPr="00AE0B65">
              <w:rPr>
                <w:b/>
                <w:i/>
                <w:sz w:val="20"/>
                <w:lang w:eastAsia="ja-JP"/>
              </w:rPr>
              <w:t>chnology</w:t>
            </w:r>
          </w:p>
        </w:tc>
        <w:tc>
          <w:tcPr>
            <w:tcW w:w="2431" w:type="dxa"/>
            <w:shd w:val="clear" w:color="auto" w:fill="auto"/>
          </w:tcPr>
          <w:p w:rsidR="00A24047" w:rsidRPr="00AE0B65" w:rsidRDefault="00277E22" w:rsidP="006A4D9B">
            <w:pPr>
              <w:jc w:val="both"/>
              <w:rPr>
                <w:sz w:val="20"/>
                <w:lang w:eastAsia="ja-JP"/>
              </w:rPr>
            </w:pPr>
            <w:r w:rsidRPr="00AE0B65">
              <w:rPr>
                <w:rFonts w:hint="eastAsia"/>
                <w:sz w:val="20"/>
                <w:lang w:eastAsia="ja-JP"/>
              </w:rPr>
              <w:t>Change request for its operating n</w:t>
            </w:r>
            <w:r w:rsidRPr="00AE0B65">
              <w:rPr>
                <w:sz w:val="20"/>
                <w:lang w:eastAsia="ja-JP"/>
              </w:rPr>
              <w:t>e</w:t>
            </w:r>
            <w:r w:rsidRPr="00AE0B65">
              <w:rPr>
                <w:rFonts w:hint="eastAsia"/>
                <w:sz w:val="20"/>
                <w:lang w:eastAsia="ja-JP"/>
              </w:rPr>
              <w:t>twork technology if available</w:t>
            </w:r>
          </w:p>
        </w:tc>
      </w:tr>
    </w:tbl>
    <w:p w:rsidR="00F70EE1" w:rsidRPr="00AE0B65" w:rsidRDefault="00F70EE1" w:rsidP="002D7B06">
      <w:pPr>
        <w:pStyle w:val="IEEEStdsParagraph"/>
      </w:pPr>
    </w:p>
    <w:p w:rsidR="00795C00" w:rsidRPr="00AE0B65" w:rsidRDefault="00795C00" w:rsidP="00795C00">
      <w:pPr>
        <w:pStyle w:val="IEEEStdsParagraph"/>
        <w:rPr>
          <w:b/>
        </w:rPr>
      </w:pPr>
      <w:r w:rsidRPr="00AE0B65">
        <w:rPr>
          <w:rFonts w:hint="eastAsia"/>
        </w:rPr>
        <w:t xml:space="preserve">The CM shall send </w:t>
      </w:r>
      <w:r w:rsidRPr="00AE0B65">
        <w:rPr>
          <w:rFonts w:hint="eastAsia"/>
          <w:b/>
          <w:i/>
        </w:rPr>
        <w:t>CM</w:t>
      </w:r>
      <w:r w:rsidRPr="00AE0B65">
        <w:rPr>
          <w:b/>
          <w:i/>
        </w:rPr>
        <w:t>ReconfigurationResponse</w:t>
      </w:r>
      <w:r w:rsidRPr="00AE0B65">
        <w:rPr>
          <w:b/>
        </w:rPr>
        <w:t xml:space="preserve"> </w:t>
      </w:r>
      <w:r w:rsidRPr="00AE0B65">
        <w:rPr>
          <w:rFonts w:hint="eastAsia"/>
        </w:rPr>
        <w:t xml:space="preserve">to the subject CM when receiving </w:t>
      </w:r>
      <w:r w:rsidRPr="00AE0B65">
        <w:rPr>
          <w:rFonts w:hint="eastAsia"/>
          <w:b/>
          <w:i/>
        </w:rPr>
        <w:t>CM</w:t>
      </w:r>
      <w:r w:rsidRPr="00AE0B65">
        <w:rPr>
          <w:b/>
          <w:i/>
        </w:rPr>
        <w:t>ReconfigurationRe</w:t>
      </w:r>
      <w:r w:rsidRPr="00AE0B65">
        <w:rPr>
          <w:rFonts w:hint="eastAsia"/>
          <w:b/>
          <w:i/>
        </w:rPr>
        <w:t>quest</w:t>
      </w:r>
      <w:r w:rsidRPr="00AE0B65">
        <w:rPr>
          <w:b/>
        </w:rPr>
        <w:t xml:space="preserve"> </w:t>
      </w:r>
      <w:r w:rsidRPr="00AE0B65">
        <w:rPr>
          <w:rFonts w:hint="eastAsia"/>
        </w:rPr>
        <w:t xml:space="preserve">from the </w:t>
      </w:r>
      <w:r w:rsidR="00E920E5" w:rsidRPr="00AE0B65">
        <w:rPr>
          <w:rFonts w:hint="eastAsia"/>
        </w:rPr>
        <w:t xml:space="preserve">master </w:t>
      </w:r>
      <w:r w:rsidRPr="00AE0B65">
        <w:rPr>
          <w:rFonts w:hint="eastAsia"/>
        </w:rPr>
        <w:t>CM.</w:t>
      </w:r>
    </w:p>
    <w:p w:rsidR="00795C00" w:rsidRPr="00AE0B65" w:rsidRDefault="00795C00" w:rsidP="002D7B06">
      <w:pPr>
        <w:pStyle w:val="IEEEStdsParagraph"/>
      </w:pPr>
    </w:p>
    <w:p w:rsidR="00567F6B" w:rsidRPr="00AE0B65" w:rsidRDefault="00567F6B" w:rsidP="00567F6B">
      <w:pPr>
        <w:pStyle w:val="IEEEStdsParagraph"/>
        <w:rPr>
          <w:b/>
        </w:rPr>
      </w:pPr>
      <w:proofErr w:type="gramStart"/>
      <w:r w:rsidRPr="00AE0B65">
        <w:rPr>
          <w:b/>
        </w:rPr>
        <w:t xml:space="preserve">Table </w:t>
      </w:r>
      <w:r w:rsidR="0089332F" w:rsidRPr="00AE0B65">
        <w:rPr>
          <w:b/>
        </w:rPr>
        <w:fldChar w:fldCharType="begin"/>
      </w:r>
      <w:r w:rsidRPr="00AE0B65">
        <w:rPr>
          <w:b/>
        </w:rPr>
        <w:instrText xml:space="preserve"> STYLEREF 1 \s </w:instrText>
      </w:r>
      <w:r w:rsidR="0089332F" w:rsidRPr="00AE0B65">
        <w:rPr>
          <w:b/>
        </w:rPr>
        <w:fldChar w:fldCharType="separate"/>
      </w:r>
      <w:r w:rsidR="009F7A60" w:rsidRPr="00AE0B65">
        <w:rPr>
          <w:b/>
          <w:noProof/>
        </w:rPr>
        <w:t>6</w:t>
      </w:r>
      <w:r w:rsidR="0089332F" w:rsidRPr="00AE0B65">
        <w:rPr>
          <w:b/>
          <w:noProof/>
        </w:rPr>
        <w:fldChar w:fldCharType="end"/>
      </w:r>
      <w:r w:rsidRPr="00AE0B65">
        <w:rPr>
          <w:b/>
        </w:rPr>
        <w:t>.</w:t>
      </w:r>
      <w:proofErr w:type="gramEnd"/>
      <w:r w:rsidR="0089332F" w:rsidRPr="00AE0B65">
        <w:rPr>
          <w:b/>
        </w:rPr>
        <w:fldChar w:fldCharType="begin"/>
      </w:r>
      <w:r w:rsidRPr="00AE0B65">
        <w:rPr>
          <w:b/>
        </w:rPr>
        <w:instrText xml:space="preserve"> SEQ Table \* ARABIC \s 1 </w:instrText>
      </w:r>
      <w:r w:rsidR="0089332F" w:rsidRPr="00AE0B65">
        <w:rPr>
          <w:b/>
        </w:rPr>
        <w:fldChar w:fldCharType="separate"/>
      </w:r>
      <w:r w:rsidR="00FC6D5F" w:rsidRPr="00AE0B65">
        <w:rPr>
          <w:b/>
          <w:noProof/>
        </w:rPr>
        <w:t>40</w:t>
      </w:r>
      <w:r w:rsidR="0089332F" w:rsidRPr="00AE0B65">
        <w:rPr>
          <w:b/>
          <w:noProof/>
        </w:rPr>
        <w:fldChar w:fldCharType="end"/>
      </w:r>
      <w:r w:rsidRPr="00AE0B65">
        <w:rPr>
          <w:b/>
        </w:rPr>
        <w:t xml:space="preserve"> – CxMessage fields in </w:t>
      </w:r>
      <w:r w:rsidRPr="00AE0B65">
        <w:rPr>
          <w:rFonts w:hint="eastAsia"/>
          <w:b/>
        </w:rPr>
        <w:t>CM</w:t>
      </w:r>
      <w:r w:rsidRPr="00AE0B65">
        <w:rPr>
          <w:b/>
        </w:rPr>
        <w:t>Reconfiguration</w:t>
      </w:r>
      <w:r w:rsidR="00F77B68" w:rsidRPr="00AE0B65">
        <w:rPr>
          <w:b/>
        </w:rPr>
        <w:t>Response</w:t>
      </w:r>
      <w:r w:rsidRPr="00AE0B65">
        <w:rPr>
          <w:b/>
        </w:rPr>
        <w:t xml:space="preserv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567F6B" w:rsidRPr="00AE0B65" w:rsidTr="006A4D9B">
        <w:tc>
          <w:tcPr>
            <w:tcW w:w="1809" w:type="dxa"/>
            <w:shd w:val="clear" w:color="auto" w:fill="auto"/>
          </w:tcPr>
          <w:p w:rsidR="00567F6B" w:rsidRPr="00AE0B65" w:rsidRDefault="00567F6B" w:rsidP="006A4D9B">
            <w:pPr>
              <w:jc w:val="center"/>
              <w:rPr>
                <w:i/>
                <w:sz w:val="20"/>
              </w:rPr>
            </w:pPr>
            <w:r w:rsidRPr="00AE0B65">
              <w:rPr>
                <w:rFonts w:hint="eastAsia"/>
                <w:i/>
                <w:sz w:val="20"/>
              </w:rPr>
              <w:t>Parameter</w:t>
            </w:r>
          </w:p>
        </w:tc>
        <w:tc>
          <w:tcPr>
            <w:tcW w:w="1843" w:type="dxa"/>
            <w:shd w:val="clear" w:color="auto" w:fill="auto"/>
          </w:tcPr>
          <w:p w:rsidR="00567F6B" w:rsidRPr="00AE0B65" w:rsidRDefault="00567F6B" w:rsidP="006A4D9B">
            <w:pPr>
              <w:jc w:val="center"/>
              <w:rPr>
                <w:i/>
                <w:sz w:val="20"/>
              </w:rPr>
            </w:pPr>
            <w:r w:rsidRPr="00AE0B65">
              <w:rPr>
                <w:rFonts w:hint="eastAsia"/>
                <w:i/>
                <w:sz w:val="20"/>
              </w:rPr>
              <w:t>Data type</w:t>
            </w:r>
          </w:p>
        </w:tc>
        <w:tc>
          <w:tcPr>
            <w:tcW w:w="5050" w:type="dxa"/>
            <w:shd w:val="clear" w:color="auto" w:fill="auto"/>
          </w:tcPr>
          <w:p w:rsidR="00567F6B" w:rsidRPr="00AE0B65" w:rsidRDefault="00567F6B" w:rsidP="006A4D9B">
            <w:pPr>
              <w:jc w:val="center"/>
              <w:rPr>
                <w:i/>
                <w:sz w:val="20"/>
              </w:rPr>
            </w:pPr>
            <w:r w:rsidRPr="00AE0B65">
              <w:rPr>
                <w:rFonts w:hint="eastAsia"/>
                <w:i/>
                <w:sz w:val="20"/>
              </w:rPr>
              <w:t>Value</w:t>
            </w:r>
          </w:p>
        </w:tc>
      </w:tr>
      <w:tr w:rsidR="00567F6B" w:rsidRPr="00AE0B65" w:rsidTr="006A4D9B">
        <w:tc>
          <w:tcPr>
            <w:tcW w:w="1809" w:type="dxa"/>
            <w:shd w:val="clear" w:color="auto" w:fill="auto"/>
          </w:tcPr>
          <w:p w:rsidR="00567F6B" w:rsidRPr="00AE0B65" w:rsidRDefault="00567F6B" w:rsidP="006A4D9B">
            <w:pPr>
              <w:rPr>
                <w:b/>
                <w:i/>
                <w:sz w:val="20"/>
              </w:rPr>
            </w:pPr>
            <w:r w:rsidRPr="00AE0B65">
              <w:rPr>
                <w:b/>
                <w:i/>
                <w:sz w:val="20"/>
              </w:rPr>
              <w:t>header</w:t>
            </w:r>
          </w:p>
        </w:tc>
        <w:tc>
          <w:tcPr>
            <w:tcW w:w="1843" w:type="dxa"/>
            <w:shd w:val="clear" w:color="auto" w:fill="auto"/>
          </w:tcPr>
          <w:p w:rsidR="00567F6B" w:rsidRPr="00AE0B65" w:rsidRDefault="00567F6B" w:rsidP="006A4D9B">
            <w:pPr>
              <w:rPr>
                <w:b/>
                <w:i/>
                <w:sz w:val="20"/>
              </w:rPr>
            </w:pPr>
            <w:r w:rsidRPr="00AE0B65">
              <w:rPr>
                <w:rFonts w:hint="eastAsia"/>
                <w:b/>
                <w:i/>
                <w:sz w:val="20"/>
              </w:rPr>
              <w:t>Cx</w:t>
            </w:r>
            <w:r w:rsidRPr="00AE0B65">
              <w:rPr>
                <w:b/>
                <w:i/>
                <w:sz w:val="20"/>
              </w:rPr>
              <w:t>Header</w:t>
            </w:r>
          </w:p>
        </w:tc>
        <w:tc>
          <w:tcPr>
            <w:tcW w:w="5050" w:type="dxa"/>
            <w:shd w:val="clear" w:color="auto" w:fill="auto"/>
          </w:tcPr>
          <w:p w:rsidR="00567F6B" w:rsidRPr="00AE0B65" w:rsidRDefault="00567F6B" w:rsidP="006A4D9B">
            <w:pPr>
              <w:rPr>
                <w:b/>
                <w:i/>
                <w:sz w:val="20"/>
              </w:rPr>
            </w:pPr>
            <w:r w:rsidRPr="00AE0B65">
              <w:rPr>
                <w:b/>
                <w:i/>
                <w:sz w:val="20"/>
              </w:rPr>
              <w:t>requestID</w:t>
            </w:r>
          </w:p>
        </w:tc>
      </w:tr>
      <w:tr w:rsidR="00567F6B" w:rsidRPr="00AE0B65" w:rsidTr="006A4D9B">
        <w:tc>
          <w:tcPr>
            <w:tcW w:w="1809" w:type="dxa"/>
            <w:shd w:val="clear" w:color="auto" w:fill="auto"/>
          </w:tcPr>
          <w:p w:rsidR="00567F6B" w:rsidRPr="00AE0B65" w:rsidRDefault="00567F6B" w:rsidP="006A4D9B">
            <w:pPr>
              <w:rPr>
                <w:b/>
                <w:i/>
                <w:sz w:val="20"/>
              </w:rPr>
            </w:pPr>
            <w:r w:rsidRPr="00AE0B65">
              <w:rPr>
                <w:b/>
                <w:i/>
                <w:sz w:val="20"/>
              </w:rPr>
              <w:t>payload</w:t>
            </w:r>
          </w:p>
        </w:tc>
        <w:tc>
          <w:tcPr>
            <w:tcW w:w="1843" w:type="dxa"/>
            <w:shd w:val="clear" w:color="auto" w:fill="auto"/>
          </w:tcPr>
          <w:p w:rsidR="00567F6B" w:rsidRPr="00AE0B65" w:rsidRDefault="00567F6B" w:rsidP="006A4D9B">
            <w:pPr>
              <w:rPr>
                <w:b/>
                <w:i/>
                <w:sz w:val="20"/>
              </w:rPr>
            </w:pPr>
            <w:r w:rsidRPr="00AE0B65">
              <w:rPr>
                <w:b/>
                <w:i/>
                <w:sz w:val="20"/>
              </w:rPr>
              <w:t>CxPayload</w:t>
            </w:r>
          </w:p>
        </w:tc>
        <w:tc>
          <w:tcPr>
            <w:tcW w:w="5050" w:type="dxa"/>
            <w:shd w:val="clear" w:color="auto" w:fill="auto"/>
          </w:tcPr>
          <w:p w:rsidR="00567F6B" w:rsidRPr="00AE0B65" w:rsidRDefault="00567F6B" w:rsidP="006A4D9B">
            <w:pPr>
              <w:rPr>
                <w:b/>
                <w:i/>
                <w:sz w:val="20"/>
                <w:lang w:eastAsia="ja-JP"/>
              </w:rPr>
            </w:pPr>
            <w:r w:rsidRPr="00AE0B65">
              <w:rPr>
                <w:rFonts w:hint="eastAsia"/>
                <w:b/>
                <w:i/>
                <w:sz w:val="20"/>
                <w:lang w:eastAsia="ja-JP"/>
              </w:rPr>
              <w:t>cMR</w:t>
            </w:r>
            <w:r w:rsidRPr="00AE0B65">
              <w:rPr>
                <w:b/>
                <w:i/>
                <w:sz w:val="20"/>
              </w:rPr>
              <w:t>econfiguration</w:t>
            </w:r>
            <w:r w:rsidR="00F77B68" w:rsidRPr="00AE0B65">
              <w:rPr>
                <w:b/>
                <w:i/>
                <w:sz w:val="20"/>
              </w:rPr>
              <w:t>Response</w:t>
            </w:r>
          </w:p>
        </w:tc>
      </w:tr>
    </w:tbl>
    <w:p w:rsidR="00567F6B" w:rsidRPr="00AE0B65" w:rsidRDefault="00567F6B" w:rsidP="00567F6B">
      <w:pPr>
        <w:pStyle w:val="IEEEStdsParagraph"/>
      </w:pPr>
    </w:p>
    <w:p w:rsidR="00567F6B" w:rsidRPr="00AE0B65" w:rsidRDefault="00567F6B" w:rsidP="00567F6B">
      <w:pPr>
        <w:pStyle w:val="Caption"/>
      </w:pPr>
      <w:bookmarkStart w:id="34" w:name="_Ref369104649"/>
      <w:proofErr w:type="gramStart"/>
      <w:r w:rsidRPr="00AE0B65">
        <w:t xml:space="preserve">Table </w:t>
      </w:r>
      <w:r w:rsidR="0089332F">
        <w:fldChar w:fldCharType="begin"/>
      </w:r>
      <w:r w:rsidR="00D816C6">
        <w:instrText xml:space="preserve"> STYLEREF 1 \s </w:instrText>
      </w:r>
      <w:r w:rsidR="0089332F">
        <w:fldChar w:fldCharType="separate"/>
      </w:r>
      <w:r w:rsidR="009F7A60" w:rsidRPr="00AE0B65">
        <w:rPr>
          <w:noProof/>
        </w:rPr>
        <w:t>6</w:t>
      </w:r>
      <w:r w:rsidR="0089332F">
        <w:rPr>
          <w:noProof/>
        </w:rPr>
        <w:fldChar w:fldCharType="end"/>
      </w:r>
      <w:r w:rsidRPr="00AE0B65">
        <w:t>.</w:t>
      </w:r>
      <w:proofErr w:type="gramEnd"/>
      <w:r w:rsidR="0089332F">
        <w:fldChar w:fldCharType="begin"/>
      </w:r>
      <w:r w:rsidR="00D816C6">
        <w:instrText xml:space="preserve"> SEQ Table \* ARABIC \s 1 </w:instrText>
      </w:r>
      <w:r w:rsidR="0089332F">
        <w:fldChar w:fldCharType="separate"/>
      </w:r>
      <w:r w:rsidR="00FC6D5F" w:rsidRPr="00AE0B65">
        <w:rPr>
          <w:noProof/>
        </w:rPr>
        <w:t>41</w:t>
      </w:r>
      <w:r w:rsidR="0089332F">
        <w:rPr>
          <w:noProof/>
        </w:rPr>
        <w:fldChar w:fldCharType="end"/>
      </w:r>
      <w:bookmarkEnd w:id="34"/>
      <w:r w:rsidRPr="00AE0B65">
        <w:t xml:space="preserve"> – </w:t>
      </w:r>
      <w:proofErr w:type="gramStart"/>
      <w:r w:rsidRPr="00AE0B65">
        <w:rPr>
          <w:rFonts w:hint="eastAsia"/>
          <w:lang w:eastAsia="ja-JP"/>
        </w:rPr>
        <w:t>cMR</w:t>
      </w:r>
      <w:r w:rsidRPr="00AE0B65">
        <w:t>econfiguration</w:t>
      </w:r>
      <w:r w:rsidR="00F77B68" w:rsidRPr="00AE0B65">
        <w:t>Response</w:t>
      </w:r>
      <w:proofErr w:type="gramEnd"/>
      <w:r w:rsidRPr="00AE0B65">
        <w:t xml:space="preserve"> fields in </w:t>
      </w:r>
      <w:r w:rsidRPr="00AE0B65">
        <w:rPr>
          <w:rFonts w:hint="eastAsia"/>
          <w:lang w:eastAsia="ja-JP"/>
        </w:rPr>
        <w:t>CM</w:t>
      </w:r>
      <w:r w:rsidRPr="00AE0B65">
        <w:t>Reconfiguration</w:t>
      </w:r>
      <w:r w:rsidR="00F77B68" w:rsidRPr="00AE0B65">
        <w:t>Response</w:t>
      </w:r>
      <w:r w:rsidRPr="00AE0B65">
        <w:t xml:space="preserv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361"/>
        <w:gridCol w:w="2431"/>
      </w:tblGrid>
      <w:tr w:rsidR="00567F6B" w:rsidRPr="00AE0B65" w:rsidTr="006A4D9B">
        <w:tc>
          <w:tcPr>
            <w:tcW w:w="3117" w:type="dxa"/>
            <w:shd w:val="clear" w:color="auto" w:fill="auto"/>
          </w:tcPr>
          <w:p w:rsidR="00567F6B" w:rsidRPr="00AE0B65" w:rsidRDefault="00567F6B" w:rsidP="006A4D9B">
            <w:pPr>
              <w:jc w:val="center"/>
              <w:rPr>
                <w:i/>
                <w:sz w:val="20"/>
              </w:rPr>
            </w:pPr>
            <w:r w:rsidRPr="00AE0B65">
              <w:rPr>
                <w:rFonts w:hint="eastAsia"/>
                <w:i/>
                <w:sz w:val="20"/>
              </w:rPr>
              <w:t>Parameter</w:t>
            </w:r>
          </w:p>
        </w:tc>
        <w:tc>
          <w:tcPr>
            <w:tcW w:w="3361" w:type="dxa"/>
            <w:shd w:val="clear" w:color="auto" w:fill="auto"/>
          </w:tcPr>
          <w:p w:rsidR="00567F6B" w:rsidRPr="00AE0B65" w:rsidRDefault="00567F6B" w:rsidP="006A4D9B">
            <w:pPr>
              <w:jc w:val="center"/>
              <w:rPr>
                <w:i/>
                <w:sz w:val="20"/>
              </w:rPr>
            </w:pPr>
            <w:r w:rsidRPr="00AE0B65">
              <w:rPr>
                <w:rFonts w:hint="eastAsia"/>
                <w:i/>
                <w:sz w:val="20"/>
              </w:rPr>
              <w:t>Data type</w:t>
            </w:r>
          </w:p>
        </w:tc>
        <w:tc>
          <w:tcPr>
            <w:tcW w:w="2431" w:type="dxa"/>
            <w:shd w:val="clear" w:color="auto" w:fill="auto"/>
          </w:tcPr>
          <w:p w:rsidR="00567F6B" w:rsidRPr="00AE0B65" w:rsidRDefault="00567F6B" w:rsidP="006A4D9B">
            <w:pPr>
              <w:jc w:val="center"/>
              <w:rPr>
                <w:i/>
                <w:sz w:val="20"/>
              </w:rPr>
            </w:pPr>
            <w:r w:rsidRPr="00AE0B65">
              <w:rPr>
                <w:rFonts w:hint="eastAsia"/>
                <w:i/>
                <w:sz w:val="20"/>
              </w:rPr>
              <w:t>Value</w:t>
            </w:r>
          </w:p>
        </w:tc>
      </w:tr>
      <w:tr w:rsidR="00567F6B" w:rsidRPr="009320E1" w:rsidTr="006A4D9B">
        <w:tc>
          <w:tcPr>
            <w:tcW w:w="3117" w:type="dxa"/>
            <w:shd w:val="clear" w:color="auto" w:fill="auto"/>
          </w:tcPr>
          <w:p w:rsidR="00567F6B" w:rsidRPr="00AE0B65" w:rsidRDefault="00643DCE" w:rsidP="006A4D9B">
            <w:pPr>
              <w:rPr>
                <w:b/>
                <w:i/>
                <w:sz w:val="20"/>
                <w:lang w:eastAsia="ja-JP"/>
              </w:rPr>
            </w:pPr>
            <w:r w:rsidRPr="00AE0B65">
              <w:rPr>
                <w:rFonts w:hint="eastAsia"/>
                <w:b/>
                <w:i/>
                <w:sz w:val="20"/>
                <w:lang w:eastAsia="ja-JP"/>
              </w:rPr>
              <w:t>status</w:t>
            </w:r>
          </w:p>
        </w:tc>
        <w:tc>
          <w:tcPr>
            <w:tcW w:w="3361" w:type="dxa"/>
            <w:shd w:val="clear" w:color="auto" w:fill="auto"/>
          </w:tcPr>
          <w:p w:rsidR="00567F6B" w:rsidRPr="00AE0B65" w:rsidRDefault="00745AAC" w:rsidP="006A4D9B">
            <w:pPr>
              <w:rPr>
                <w:b/>
                <w:i/>
                <w:sz w:val="20"/>
                <w:lang w:eastAsia="ja-JP"/>
              </w:rPr>
            </w:pPr>
            <w:r w:rsidRPr="00AE0B65">
              <w:rPr>
                <w:rFonts w:hint="eastAsia"/>
                <w:b/>
                <w:i/>
                <w:sz w:val="20"/>
                <w:lang w:eastAsia="ja-JP"/>
              </w:rPr>
              <w:t>CxMedia</w:t>
            </w:r>
            <w:r w:rsidR="00643DCE" w:rsidRPr="00AE0B65">
              <w:rPr>
                <w:rFonts w:hint="eastAsia"/>
                <w:b/>
                <w:i/>
                <w:sz w:val="20"/>
                <w:lang w:eastAsia="ja-JP"/>
              </w:rPr>
              <w:t>Status</w:t>
            </w:r>
          </w:p>
        </w:tc>
        <w:tc>
          <w:tcPr>
            <w:tcW w:w="2431" w:type="dxa"/>
            <w:shd w:val="clear" w:color="auto" w:fill="auto"/>
          </w:tcPr>
          <w:p w:rsidR="00567F6B" w:rsidRPr="00EB4B73" w:rsidRDefault="00643DCE" w:rsidP="006A4D9B">
            <w:pPr>
              <w:rPr>
                <w:sz w:val="20"/>
                <w:lang w:eastAsia="ja-JP"/>
              </w:rPr>
            </w:pPr>
            <w:r w:rsidRPr="00AE0B65">
              <w:rPr>
                <w:rFonts w:hint="eastAsia"/>
                <w:sz w:val="20"/>
                <w:lang w:eastAsia="ja-JP"/>
              </w:rPr>
              <w:t>Status</w:t>
            </w:r>
          </w:p>
        </w:tc>
      </w:tr>
    </w:tbl>
    <w:p w:rsidR="00567F6B" w:rsidRPr="00CD3B13" w:rsidRDefault="00567F6B" w:rsidP="00567F6B">
      <w:pPr>
        <w:pStyle w:val="IEEEStdsParagraph"/>
      </w:pPr>
    </w:p>
    <w:p w:rsidR="00567F6B" w:rsidRPr="00CF5BD5" w:rsidRDefault="00567F6B" w:rsidP="002D7B06">
      <w:pPr>
        <w:pStyle w:val="IEEEStdsParagraph"/>
      </w:pPr>
    </w:p>
    <w:sectPr w:rsidR="00567F6B" w:rsidRPr="00CF5BD5" w:rsidSect="00DA6E65">
      <w:headerReference w:type="default" r:id="rId17"/>
      <w:footerReference w:type="default" r:id="rId18"/>
      <w:pgSz w:w="12240" w:h="15840" w:code="1"/>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0CC" w:rsidRDefault="00D510CC">
      <w:r>
        <w:separator/>
      </w:r>
    </w:p>
  </w:endnote>
  <w:endnote w:type="continuationSeparator" w:id="0">
    <w:p w:rsidR="00D510CC" w:rsidRDefault="00D5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UI Gothic">
    <w:panose1 w:val="020B0600070205080204"/>
    <w:charset w:val="80"/>
    <w:family w:val="modern"/>
    <w:pitch w:val="variable"/>
    <w:sig w:usb0="E00002FF" w:usb1="6AC7FDFB" w:usb2="00000012" w:usb3="00000000" w:csb0="0002009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modern"/>
    <w:pitch w:val="variable"/>
    <w:sig w:usb0="F7FFAFFF" w:usb1="E9DFFFFF" w:usb2="0000003F" w:usb3="00000000" w:csb0="003F01FF"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C3A" w:rsidRPr="00F53F59" w:rsidRDefault="00402FDF">
    <w:pPr>
      <w:pStyle w:val="Footer"/>
      <w:tabs>
        <w:tab w:val="clear" w:pos="6480"/>
        <w:tab w:val="center" w:pos="4680"/>
        <w:tab w:val="right" w:pos="9360"/>
      </w:tabs>
      <w:rPr>
        <w:lang w:val="fi-FI" w:eastAsia="ja-JP"/>
      </w:rPr>
    </w:pPr>
    <w:r>
      <w:fldChar w:fldCharType="begin"/>
    </w:r>
    <w:r>
      <w:instrText xml:space="preserve"> SUBJECT  \* MERGEFORMAT </w:instrText>
    </w:r>
    <w:r>
      <w:fldChar w:fldCharType="separate"/>
    </w:r>
    <w:r w:rsidR="00761C3A">
      <w:rPr>
        <w:lang w:val="fi-FI"/>
      </w:rPr>
      <w:t>Submission</w:t>
    </w:r>
    <w:r>
      <w:rPr>
        <w:lang w:val="fi-FI"/>
      </w:rPr>
      <w:fldChar w:fldCharType="end"/>
    </w:r>
    <w:r w:rsidR="00761C3A" w:rsidRPr="00F53F59">
      <w:rPr>
        <w:lang w:val="fi-FI"/>
      </w:rPr>
      <w:tab/>
      <w:t xml:space="preserve">page </w:t>
    </w:r>
    <w:r w:rsidR="0089332F">
      <w:fldChar w:fldCharType="begin"/>
    </w:r>
    <w:r w:rsidR="00761C3A" w:rsidRPr="00F53F59">
      <w:rPr>
        <w:lang w:val="fi-FI"/>
      </w:rPr>
      <w:instrText xml:space="preserve">page </w:instrText>
    </w:r>
    <w:r w:rsidR="0089332F">
      <w:fldChar w:fldCharType="separate"/>
    </w:r>
    <w:r w:rsidR="005352D8">
      <w:rPr>
        <w:noProof/>
        <w:lang w:val="fi-FI"/>
      </w:rPr>
      <w:t>1</w:t>
    </w:r>
    <w:r w:rsidR="0089332F">
      <w:fldChar w:fldCharType="end"/>
    </w:r>
    <w:r w:rsidR="00761C3A" w:rsidRPr="00F53F59">
      <w:rPr>
        <w:lang w:val="fi-FI"/>
      </w:rPr>
      <w:tab/>
    </w:r>
    <w:r w:rsidR="00761C3A">
      <w:rPr>
        <w:rFonts w:hint="eastAsia"/>
        <w:lang w:val="fi-FI" w:eastAsia="ja-JP"/>
      </w:rPr>
      <w:t>Sony</w:t>
    </w:r>
  </w:p>
  <w:p w:rsidR="00761C3A" w:rsidRPr="00F53F59" w:rsidRDefault="00761C3A">
    <w:pP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0CC" w:rsidRDefault="00D510CC">
      <w:r>
        <w:separator/>
      </w:r>
    </w:p>
  </w:footnote>
  <w:footnote w:type="continuationSeparator" w:id="0">
    <w:p w:rsidR="00D510CC" w:rsidRDefault="00D51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C3A" w:rsidRPr="00FC2DA0" w:rsidRDefault="00761C3A">
    <w:pPr>
      <w:pStyle w:val="Header"/>
      <w:tabs>
        <w:tab w:val="clear" w:pos="6480"/>
        <w:tab w:val="center" w:pos="4680"/>
        <w:tab w:val="right" w:pos="9360"/>
      </w:tabs>
      <w:rPr>
        <w:rFonts w:eastAsia="ＭＳ 明朝"/>
        <w:lang w:eastAsia="ja-JP"/>
      </w:rPr>
    </w:pPr>
    <w:r>
      <w:rPr>
        <w:rFonts w:hint="eastAsia"/>
        <w:lang w:eastAsia="ja-JP"/>
      </w:rPr>
      <w:t>November 2013</w:t>
    </w:r>
    <w:r>
      <w:tab/>
    </w:r>
    <w:r>
      <w:tab/>
    </w:r>
    <w:r w:rsidR="00FC2DA0">
      <w:rPr>
        <w:rFonts w:hint="eastAsia"/>
        <w:lang w:eastAsia="ja-JP"/>
      </w:rPr>
      <w:t>doc.: IEEE 802.19-13/0</w:t>
    </w:r>
    <w:r w:rsidR="00FC2DA0">
      <w:rPr>
        <w:rFonts w:eastAsia="ＭＳ 明朝" w:hint="eastAsia"/>
        <w:lang w:eastAsia="ja-JP"/>
      </w:rPr>
      <w:t>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B657C6"/>
    <w:lvl w:ilvl="0">
      <w:start w:val="1"/>
      <w:numFmt w:val="bullet"/>
      <w:pStyle w:val="ListNumber2"/>
      <w:lvlText w:val=""/>
      <w:lvlJc w:val="left"/>
      <w:pPr>
        <w:tabs>
          <w:tab w:val="num" w:pos="361"/>
        </w:tabs>
        <w:ind w:leftChars="200" w:left="361" w:hangingChars="200" w:hanging="360"/>
      </w:pPr>
      <w:rPr>
        <w:rFonts w:ascii="Wingdings" w:hAnsi="Wingdings" w:hint="default"/>
      </w:rPr>
    </w:lvl>
  </w:abstractNum>
  <w:abstractNum w:abstractNumId="1">
    <w:nsid w:val="008B12BB"/>
    <w:multiLevelType w:val="hybridMultilevel"/>
    <w:tmpl w:val="7900863C"/>
    <w:lvl w:ilvl="0" w:tplc="82BAA2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29B2D63"/>
    <w:multiLevelType w:val="multilevel"/>
    <w:tmpl w:val="1CB23CBA"/>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6B925DC"/>
    <w:multiLevelType w:val="hybridMultilevel"/>
    <w:tmpl w:val="4B487A9A"/>
    <w:lvl w:ilvl="0" w:tplc="83C6A9CA">
      <w:start w:val="7"/>
      <w:numFmt w:val="bullet"/>
      <w:lvlText w:val="-"/>
      <w:lvlJc w:val="left"/>
      <w:pPr>
        <w:ind w:left="460" w:hanging="360"/>
      </w:pPr>
      <w:rPr>
        <w:rFonts w:ascii="Times New Roman" w:eastAsia="ＭＳ 明朝" w:hAnsi="Times New Roman" w:cs="Times New Roman"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6">
    <w:nsid w:val="0AAC1446"/>
    <w:multiLevelType w:val="multilevel"/>
    <w:tmpl w:val="B3565C08"/>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B6E19F0"/>
    <w:multiLevelType w:val="singleLevel"/>
    <w:tmpl w:val="6FC2E918"/>
    <w:name w:val="STDS_EQ"/>
    <w:lvl w:ilvl="0">
      <w:start w:val="1"/>
      <w:numFmt w:val="decimal"/>
      <w:lvlText w:val="(%1)"/>
      <w:lvlJc w:val="left"/>
      <w:pPr>
        <w:tabs>
          <w:tab w:val="num" w:pos="360"/>
        </w:tabs>
        <w:ind w:left="360" w:hanging="360"/>
      </w:pPr>
    </w:lvl>
  </w:abstractNum>
  <w:abstractNum w:abstractNumId="8">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6A20E5"/>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7110C41"/>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2">
    <w:nsid w:val="27FD5A6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908551E"/>
    <w:multiLevelType w:val="hybridMultilevel"/>
    <w:tmpl w:val="14A43358"/>
    <w:lvl w:ilvl="0" w:tplc="BD888A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AE4238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pStyle w:val="IEEEStdsLevel6Header"/>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pStyle w:val="IEEEStdsLevel8Header"/>
      <w:lvlText w:val=""/>
      <w:lvlJc w:val="left"/>
      <w:pPr>
        <w:ind w:left="3360" w:hanging="420"/>
      </w:pPr>
      <w:rPr>
        <w:rFonts w:ascii="Wingdings" w:hAnsi="Wingdings" w:hint="default"/>
      </w:rPr>
    </w:lvl>
    <w:lvl w:ilvl="8" w:tplc="0409000D" w:tentative="1">
      <w:start w:val="1"/>
      <w:numFmt w:val="bullet"/>
      <w:pStyle w:val="IEEEStdsLevel9Header"/>
      <w:lvlText w:val=""/>
      <w:lvlJc w:val="left"/>
      <w:pPr>
        <w:ind w:left="3780" w:hanging="420"/>
      </w:pPr>
      <w:rPr>
        <w:rFonts w:ascii="Wingdings" w:hAnsi="Wingdings" w:hint="default"/>
      </w:rPr>
    </w:lvl>
  </w:abstractNum>
  <w:abstractNum w:abstractNumId="17">
    <w:nsid w:val="3A9A60E1"/>
    <w:multiLevelType w:val="hybridMultilevel"/>
    <w:tmpl w:val="B2BED046"/>
    <w:lvl w:ilvl="0" w:tplc="04090001">
      <w:start w:val="1"/>
      <w:numFmt w:val="bullet"/>
      <w:pStyle w:val="IEEEStdsBibliographicEntry"/>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35A1DD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4ED6A3D"/>
    <w:multiLevelType w:val="hybridMultilevel"/>
    <w:tmpl w:val="FE38346C"/>
    <w:lvl w:ilvl="0" w:tplc="04090001">
      <w:start w:val="1"/>
      <w:numFmt w:val="bullet"/>
      <w:pStyle w:val="IEEEStdsNumberedListLevel1"/>
      <w:lvlText w:val=""/>
      <w:lvlJc w:val="left"/>
      <w:pPr>
        <w:ind w:left="420" w:hanging="420"/>
      </w:pPr>
      <w:rPr>
        <w:rFonts w:ascii="Wingdings" w:hAnsi="Wingdings" w:hint="default"/>
      </w:rPr>
    </w:lvl>
    <w:lvl w:ilvl="1" w:tplc="0409000B">
      <w:start w:val="1"/>
      <w:numFmt w:val="bullet"/>
      <w:pStyle w:val="IEEEStdsNumberedListLevel2"/>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pStyle w:val="IEEEStdsNumberedListLevel4"/>
      <w:lvlText w:val=""/>
      <w:lvlJc w:val="left"/>
      <w:pPr>
        <w:ind w:left="1680" w:hanging="420"/>
      </w:pPr>
      <w:rPr>
        <w:rFonts w:ascii="Wingdings" w:hAnsi="Wingdings" w:hint="default"/>
      </w:rPr>
    </w:lvl>
    <w:lvl w:ilvl="4" w:tplc="0409000B" w:tentative="1">
      <w:start w:val="1"/>
      <w:numFmt w:val="bullet"/>
      <w:pStyle w:val="IEEEStdsNumberedListLevel5"/>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D3924E8"/>
    <w:multiLevelType w:val="hybridMultilevel"/>
    <w:tmpl w:val="31107BFC"/>
    <w:lvl w:ilvl="0" w:tplc="D35AB16C">
      <w:numFmt w:val="bullet"/>
      <w:pStyle w:val="IEEEStdsMultipleNotes"/>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49318D9"/>
    <w:multiLevelType w:val="hybridMultilevel"/>
    <w:tmpl w:val="5C9AE256"/>
    <w:lvl w:ilvl="0" w:tplc="DD2A0EBA">
      <w:start w:val="1"/>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24">
    <w:nsid w:val="65DC04C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6">
    <w:nsid w:val="6F5030FA"/>
    <w:multiLevelType w:val="hybridMultilevel"/>
    <w:tmpl w:val="4168ACF6"/>
    <w:lvl w:ilvl="0" w:tplc="FFFFFFFF">
      <w:start w:val="1"/>
      <w:numFmt w:val="bullet"/>
      <w:pStyle w:val="enumlev2"/>
      <w:lvlText w:val="-"/>
      <w:lvlJc w:val="left"/>
      <w:pPr>
        <w:tabs>
          <w:tab w:val="num" w:pos="792"/>
        </w:tabs>
        <w:ind w:left="720" w:hanging="288"/>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8">
    <w:nsid w:val="70A964BC"/>
    <w:multiLevelType w:val="multilevel"/>
    <w:tmpl w:val="E668CCD8"/>
    <w:lvl w:ilvl="0">
      <w:start w:val="6"/>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nsid w:val="70D5638B"/>
    <w:multiLevelType w:val="hybridMultilevel"/>
    <w:tmpl w:val="1FB60AC2"/>
    <w:lvl w:ilvl="0" w:tplc="04090001">
      <w:start w:val="1"/>
      <w:numFmt w:val="bullet"/>
      <w:pStyle w:val="IEEEStdsNumberedListLevel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E47D50"/>
    <w:multiLevelType w:val="hybridMultilevel"/>
    <w:tmpl w:val="8EFCBC84"/>
    <w:lvl w:ilvl="0" w:tplc="04090001">
      <w:start w:val="1"/>
      <w:numFmt w:val="bullet"/>
      <w:pStyle w:val="enumlev3"/>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7302687C"/>
    <w:multiLevelType w:val="hybridMultilevel"/>
    <w:tmpl w:val="ED26818E"/>
    <w:lvl w:ilvl="0" w:tplc="3BEE8014">
      <w:start w:val="7"/>
      <w:numFmt w:val="bullet"/>
      <w:lvlText w:val="-"/>
      <w:lvlJc w:val="left"/>
      <w:pPr>
        <w:ind w:left="825" w:hanging="360"/>
      </w:pPr>
      <w:rPr>
        <w:rFonts w:ascii="Times New Roman" w:eastAsia="ＭＳ 明朝" w:hAnsi="Times New Roman" w:cs="Times New Roman"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2">
    <w:nsid w:val="7DBE24C4"/>
    <w:multiLevelType w:val="hybridMultilevel"/>
    <w:tmpl w:val="5D52ADE6"/>
    <w:lvl w:ilvl="0" w:tplc="04090001">
      <w:start w:val="1"/>
      <w:numFmt w:val="bullet"/>
      <w:pStyle w:val="Tex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num w:numId="1">
    <w:abstractNumId w:val="8"/>
  </w:num>
  <w:num w:numId="2">
    <w:abstractNumId w:val="33"/>
  </w:num>
  <w:num w:numId="3">
    <w:abstractNumId w:val="4"/>
  </w:num>
  <w:num w:numId="4">
    <w:abstractNumId w:val="27"/>
  </w:num>
  <w:num w:numId="5">
    <w:abstractNumId w:val="11"/>
  </w:num>
  <w:num w:numId="6">
    <w:abstractNumId w:val="5"/>
  </w:num>
  <w:num w:numId="7">
    <w:abstractNumId w:val="28"/>
  </w:num>
  <w:num w:numId="8">
    <w:abstractNumId w:val="16"/>
  </w:num>
  <w:num w:numId="9">
    <w:abstractNumId w:val="20"/>
  </w:num>
  <w:num w:numId="10">
    <w:abstractNumId w:val="17"/>
  </w:num>
  <w:num w:numId="11">
    <w:abstractNumId w:val="21"/>
  </w:num>
  <w:num w:numId="12">
    <w:abstractNumId w:val="32"/>
  </w:num>
  <w:num w:numId="13">
    <w:abstractNumId w:val="30"/>
  </w:num>
  <w:num w:numId="14">
    <w:abstractNumId w:val="19"/>
  </w:num>
  <w:num w:numId="15">
    <w:abstractNumId w:val="26"/>
  </w:num>
  <w:num w:numId="16">
    <w:abstractNumId w:val="23"/>
  </w:num>
  <w:num w:numId="17">
    <w:abstractNumId w:val="0"/>
  </w:num>
  <w:num w:numId="18">
    <w:abstractNumId w:val="29"/>
  </w:num>
  <w:num w:numId="19">
    <w:abstractNumId w:val="15"/>
  </w:num>
  <w:num w:numId="20">
    <w:abstractNumId w:val="14"/>
  </w:num>
  <w:num w:numId="21">
    <w:abstractNumId w:val="10"/>
  </w:num>
  <w:num w:numId="22">
    <w:abstractNumId w:val="12"/>
  </w:num>
  <w:num w:numId="23">
    <w:abstractNumId w:val="24"/>
  </w:num>
  <w:num w:numId="24">
    <w:abstractNumId w:val="18"/>
  </w:num>
  <w:num w:numId="25">
    <w:abstractNumId w:val="9"/>
  </w:num>
  <w:num w:numId="26">
    <w:abstractNumId w:val="6"/>
  </w:num>
  <w:num w:numId="27">
    <w:abstractNumId w:val="2"/>
  </w:num>
  <w:num w:numId="28">
    <w:abstractNumId w:val="13"/>
  </w:num>
  <w:num w:numId="29">
    <w:abstractNumId w:val="1"/>
  </w:num>
  <w:num w:numId="30">
    <w:abstractNumId w:val="22"/>
  </w:num>
  <w:num w:numId="31">
    <w:abstractNumId w:val="31"/>
  </w:num>
  <w:num w:numId="32">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B4"/>
    <w:rsid w:val="00004654"/>
    <w:rsid w:val="000057A1"/>
    <w:rsid w:val="00007646"/>
    <w:rsid w:val="00007D9A"/>
    <w:rsid w:val="0001189D"/>
    <w:rsid w:val="00011E0E"/>
    <w:rsid w:val="000129A4"/>
    <w:rsid w:val="00013053"/>
    <w:rsid w:val="000139C3"/>
    <w:rsid w:val="00013BBF"/>
    <w:rsid w:val="0001408D"/>
    <w:rsid w:val="00014F4E"/>
    <w:rsid w:val="00015A3B"/>
    <w:rsid w:val="000167BE"/>
    <w:rsid w:val="00016E8E"/>
    <w:rsid w:val="0002271D"/>
    <w:rsid w:val="000234B5"/>
    <w:rsid w:val="00024BE3"/>
    <w:rsid w:val="00024F1D"/>
    <w:rsid w:val="000268B4"/>
    <w:rsid w:val="00026C81"/>
    <w:rsid w:val="00030ED6"/>
    <w:rsid w:val="00030EE1"/>
    <w:rsid w:val="0003122E"/>
    <w:rsid w:val="00040421"/>
    <w:rsid w:val="00040451"/>
    <w:rsid w:val="00040BAF"/>
    <w:rsid w:val="000414E4"/>
    <w:rsid w:val="000418E1"/>
    <w:rsid w:val="00041C1F"/>
    <w:rsid w:val="00042057"/>
    <w:rsid w:val="000420C9"/>
    <w:rsid w:val="00043BEB"/>
    <w:rsid w:val="000458FE"/>
    <w:rsid w:val="00045DF0"/>
    <w:rsid w:val="00046019"/>
    <w:rsid w:val="00046653"/>
    <w:rsid w:val="00046AE2"/>
    <w:rsid w:val="00046DC6"/>
    <w:rsid w:val="000473EB"/>
    <w:rsid w:val="00047474"/>
    <w:rsid w:val="00047873"/>
    <w:rsid w:val="00047B57"/>
    <w:rsid w:val="00052FE4"/>
    <w:rsid w:val="0005443E"/>
    <w:rsid w:val="0005621E"/>
    <w:rsid w:val="00056D51"/>
    <w:rsid w:val="00061E72"/>
    <w:rsid w:val="0006322B"/>
    <w:rsid w:val="00063A76"/>
    <w:rsid w:val="000641B6"/>
    <w:rsid w:val="00064B84"/>
    <w:rsid w:val="0007095B"/>
    <w:rsid w:val="00071129"/>
    <w:rsid w:val="00071807"/>
    <w:rsid w:val="000719BB"/>
    <w:rsid w:val="00073AF4"/>
    <w:rsid w:val="00073FFC"/>
    <w:rsid w:val="00075963"/>
    <w:rsid w:val="00077125"/>
    <w:rsid w:val="000800D7"/>
    <w:rsid w:val="0008150F"/>
    <w:rsid w:val="00081724"/>
    <w:rsid w:val="0008304D"/>
    <w:rsid w:val="000833E6"/>
    <w:rsid w:val="00084D29"/>
    <w:rsid w:val="000858EC"/>
    <w:rsid w:val="00085C82"/>
    <w:rsid w:val="00086D6B"/>
    <w:rsid w:val="00086F5A"/>
    <w:rsid w:val="00087955"/>
    <w:rsid w:val="00090215"/>
    <w:rsid w:val="00090E0E"/>
    <w:rsid w:val="00091254"/>
    <w:rsid w:val="0009139B"/>
    <w:rsid w:val="00093E11"/>
    <w:rsid w:val="0009416A"/>
    <w:rsid w:val="000944EE"/>
    <w:rsid w:val="000959BA"/>
    <w:rsid w:val="000976E0"/>
    <w:rsid w:val="00097B85"/>
    <w:rsid w:val="000A07CD"/>
    <w:rsid w:val="000A1F18"/>
    <w:rsid w:val="000A3118"/>
    <w:rsid w:val="000A4042"/>
    <w:rsid w:val="000A4E37"/>
    <w:rsid w:val="000A7579"/>
    <w:rsid w:val="000B00FE"/>
    <w:rsid w:val="000B1371"/>
    <w:rsid w:val="000B1888"/>
    <w:rsid w:val="000B1D57"/>
    <w:rsid w:val="000B26EC"/>
    <w:rsid w:val="000B2DA1"/>
    <w:rsid w:val="000B30AD"/>
    <w:rsid w:val="000B36AC"/>
    <w:rsid w:val="000B39E7"/>
    <w:rsid w:val="000B46D9"/>
    <w:rsid w:val="000B4A4F"/>
    <w:rsid w:val="000B5515"/>
    <w:rsid w:val="000B63A8"/>
    <w:rsid w:val="000C0265"/>
    <w:rsid w:val="000C0A61"/>
    <w:rsid w:val="000C2A0D"/>
    <w:rsid w:val="000C356B"/>
    <w:rsid w:val="000C3C92"/>
    <w:rsid w:val="000C4862"/>
    <w:rsid w:val="000C490A"/>
    <w:rsid w:val="000C652C"/>
    <w:rsid w:val="000D02C6"/>
    <w:rsid w:val="000D0ADC"/>
    <w:rsid w:val="000D0DA4"/>
    <w:rsid w:val="000D1545"/>
    <w:rsid w:val="000D1EF5"/>
    <w:rsid w:val="000D2172"/>
    <w:rsid w:val="000D240D"/>
    <w:rsid w:val="000D2770"/>
    <w:rsid w:val="000D3474"/>
    <w:rsid w:val="000D3D65"/>
    <w:rsid w:val="000D4302"/>
    <w:rsid w:val="000D4D42"/>
    <w:rsid w:val="000D51D5"/>
    <w:rsid w:val="000E1556"/>
    <w:rsid w:val="000E1E7F"/>
    <w:rsid w:val="000E3C8A"/>
    <w:rsid w:val="000E3F93"/>
    <w:rsid w:val="000E4190"/>
    <w:rsid w:val="000E4A23"/>
    <w:rsid w:val="000E6FB6"/>
    <w:rsid w:val="000E70C6"/>
    <w:rsid w:val="000E747E"/>
    <w:rsid w:val="000F2199"/>
    <w:rsid w:val="000F2BCD"/>
    <w:rsid w:val="000F4F44"/>
    <w:rsid w:val="000F5ED6"/>
    <w:rsid w:val="000F7A5E"/>
    <w:rsid w:val="001000FC"/>
    <w:rsid w:val="001007E4"/>
    <w:rsid w:val="0010104D"/>
    <w:rsid w:val="00101C4A"/>
    <w:rsid w:val="00103BDA"/>
    <w:rsid w:val="00104152"/>
    <w:rsid w:val="00104FA1"/>
    <w:rsid w:val="0010545E"/>
    <w:rsid w:val="00106122"/>
    <w:rsid w:val="0010748A"/>
    <w:rsid w:val="0011034E"/>
    <w:rsid w:val="00110FED"/>
    <w:rsid w:val="00112ECE"/>
    <w:rsid w:val="00113A4B"/>
    <w:rsid w:val="00114126"/>
    <w:rsid w:val="001141F8"/>
    <w:rsid w:val="0011622D"/>
    <w:rsid w:val="0012005A"/>
    <w:rsid w:val="00121BBF"/>
    <w:rsid w:val="00125207"/>
    <w:rsid w:val="00130287"/>
    <w:rsid w:val="00130657"/>
    <w:rsid w:val="00131953"/>
    <w:rsid w:val="001359AA"/>
    <w:rsid w:val="001377DD"/>
    <w:rsid w:val="00140A7A"/>
    <w:rsid w:val="001437FA"/>
    <w:rsid w:val="00144DB6"/>
    <w:rsid w:val="00144DC7"/>
    <w:rsid w:val="001459CC"/>
    <w:rsid w:val="001467DA"/>
    <w:rsid w:val="00146FB1"/>
    <w:rsid w:val="00147C74"/>
    <w:rsid w:val="00147FE9"/>
    <w:rsid w:val="00150964"/>
    <w:rsid w:val="001510D6"/>
    <w:rsid w:val="001513BB"/>
    <w:rsid w:val="001513E4"/>
    <w:rsid w:val="00152100"/>
    <w:rsid w:val="00152A7C"/>
    <w:rsid w:val="001557D2"/>
    <w:rsid w:val="00160153"/>
    <w:rsid w:val="001608A3"/>
    <w:rsid w:val="00160EB1"/>
    <w:rsid w:val="00162C69"/>
    <w:rsid w:val="001635BA"/>
    <w:rsid w:val="00163B01"/>
    <w:rsid w:val="0016467D"/>
    <w:rsid w:val="00165866"/>
    <w:rsid w:val="00167829"/>
    <w:rsid w:val="001708C1"/>
    <w:rsid w:val="001724C9"/>
    <w:rsid w:val="00174995"/>
    <w:rsid w:val="00174E72"/>
    <w:rsid w:val="0017530A"/>
    <w:rsid w:val="0017636B"/>
    <w:rsid w:val="00176E38"/>
    <w:rsid w:val="00177935"/>
    <w:rsid w:val="00177B0E"/>
    <w:rsid w:val="0018068F"/>
    <w:rsid w:val="00180B43"/>
    <w:rsid w:val="00181942"/>
    <w:rsid w:val="00181C16"/>
    <w:rsid w:val="001833DB"/>
    <w:rsid w:val="00183F68"/>
    <w:rsid w:val="001845C7"/>
    <w:rsid w:val="00185AA4"/>
    <w:rsid w:val="00185F8E"/>
    <w:rsid w:val="001876CD"/>
    <w:rsid w:val="00190C46"/>
    <w:rsid w:val="00190EDC"/>
    <w:rsid w:val="00192D80"/>
    <w:rsid w:val="001959E7"/>
    <w:rsid w:val="001960D7"/>
    <w:rsid w:val="00196751"/>
    <w:rsid w:val="00196CD4"/>
    <w:rsid w:val="00197073"/>
    <w:rsid w:val="001A0AD0"/>
    <w:rsid w:val="001A16B2"/>
    <w:rsid w:val="001A1B4F"/>
    <w:rsid w:val="001A20B5"/>
    <w:rsid w:val="001A4F26"/>
    <w:rsid w:val="001A588C"/>
    <w:rsid w:val="001A66A4"/>
    <w:rsid w:val="001A676C"/>
    <w:rsid w:val="001A7094"/>
    <w:rsid w:val="001A7C32"/>
    <w:rsid w:val="001B0476"/>
    <w:rsid w:val="001B1999"/>
    <w:rsid w:val="001B1B5A"/>
    <w:rsid w:val="001B3BF3"/>
    <w:rsid w:val="001B583F"/>
    <w:rsid w:val="001B74A7"/>
    <w:rsid w:val="001C02D6"/>
    <w:rsid w:val="001C28AF"/>
    <w:rsid w:val="001C2E50"/>
    <w:rsid w:val="001C427A"/>
    <w:rsid w:val="001C458B"/>
    <w:rsid w:val="001C4FD3"/>
    <w:rsid w:val="001C64A5"/>
    <w:rsid w:val="001C6E15"/>
    <w:rsid w:val="001C75AF"/>
    <w:rsid w:val="001D175F"/>
    <w:rsid w:val="001D4B90"/>
    <w:rsid w:val="001D4E1E"/>
    <w:rsid w:val="001D5D27"/>
    <w:rsid w:val="001D64E2"/>
    <w:rsid w:val="001D6861"/>
    <w:rsid w:val="001E05FA"/>
    <w:rsid w:val="001E1408"/>
    <w:rsid w:val="001E29A1"/>
    <w:rsid w:val="001E2A6B"/>
    <w:rsid w:val="001E2FA1"/>
    <w:rsid w:val="001E57E4"/>
    <w:rsid w:val="001E59FF"/>
    <w:rsid w:val="001E5CCF"/>
    <w:rsid w:val="001E68EA"/>
    <w:rsid w:val="001F02FF"/>
    <w:rsid w:val="001F083A"/>
    <w:rsid w:val="001F0965"/>
    <w:rsid w:val="001F0B6D"/>
    <w:rsid w:val="001F0D7E"/>
    <w:rsid w:val="001F0EA8"/>
    <w:rsid w:val="001F21B4"/>
    <w:rsid w:val="001F23C2"/>
    <w:rsid w:val="001F3F33"/>
    <w:rsid w:val="001F4217"/>
    <w:rsid w:val="001F4E27"/>
    <w:rsid w:val="001F60BA"/>
    <w:rsid w:val="001F6E32"/>
    <w:rsid w:val="001F7257"/>
    <w:rsid w:val="00200289"/>
    <w:rsid w:val="0020204E"/>
    <w:rsid w:val="0020237F"/>
    <w:rsid w:val="00202460"/>
    <w:rsid w:val="00203476"/>
    <w:rsid w:val="002034C0"/>
    <w:rsid w:val="00203B1E"/>
    <w:rsid w:val="00204B5F"/>
    <w:rsid w:val="00204C35"/>
    <w:rsid w:val="002061A5"/>
    <w:rsid w:val="00206D3A"/>
    <w:rsid w:val="00210012"/>
    <w:rsid w:val="0021003F"/>
    <w:rsid w:val="00210F49"/>
    <w:rsid w:val="00210FC0"/>
    <w:rsid w:val="0021239F"/>
    <w:rsid w:val="00213A2D"/>
    <w:rsid w:val="002141F2"/>
    <w:rsid w:val="00214802"/>
    <w:rsid w:val="00214882"/>
    <w:rsid w:val="00215188"/>
    <w:rsid w:val="002177D3"/>
    <w:rsid w:val="002207F2"/>
    <w:rsid w:val="00221C30"/>
    <w:rsid w:val="00221CFF"/>
    <w:rsid w:val="002229A7"/>
    <w:rsid w:val="00222CBF"/>
    <w:rsid w:val="002240A1"/>
    <w:rsid w:val="00224DFE"/>
    <w:rsid w:val="002253AE"/>
    <w:rsid w:val="00226953"/>
    <w:rsid w:val="00227362"/>
    <w:rsid w:val="00230128"/>
    <w:rsid w:val="002302C3"/>
    <w:rsid w:val="00232372"/>
    <w:rsid w:val="00233BF6"/>
    <w:rsid w:val="0023405E"/>
    <w:rsid w:val="0023464C"/>
    <w:rsid w:val="00234A71"/>
    <w:rsid w:val="0023515B"/>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47597"/>
    <w:rsid w:val="0025050F"/>
    <w:rsid w:val="00250D9E"/>
    <w:rsid w:val="00251A40"/>
    <w:rsid w:val="00252D8B"/>
    <w:rsid w:val="00252F51"/>
    <w:rsid w:val="002552F6"/>
    <w:rsid w:val="002563E0"/>
    <w:rsid w:val="0025646F"/>
    <w:rsid w:val="00256695"/>
    <w:rsid w:val="00257A8A"/>
    <w:rsid w:val="00262CD5"/>
    <w:rsid w:val="00263B48"/>
    <w:rsid w:val="0026484C"/>
    <w:rsid w:val="00264A49"/>
    <w:rsid w:val="00265A15"/>
    <w:rsid w:val="00267F91"/>
    <w:rsid w:val="00270740"/>
    <w:rsid w:val="00271C6D"/>
    <w:rsid w:val="00273DE2"/>
    <w:rsid w:val="00274744"/>
    <w:rsid w:val="0027492A"/>
    <w:rsid w:val="0027603A"/>
    <w:rsid w:val="00276362"/>
    <w:rsid w:val="00276543"/>
    <w:rsid w:val="002779FE"/>
    <w:rsid w:val="00277A51"/>
    <w:rsid w:val="00277E22"/>
    <w:rsid w:val="002804AD"/>
    <w:rsid w:val="00281056"/>
    <w:rsid w:val="00281760"/>
    <w:rsid w:val="00282E3C"/>
    <w:rsid w:val="00282EBC"/>
    <w:rsid w:val="002849C1"/>
    <w:rsid w:val="002854EE"/>
    <w:rsid w:val="00285F44"/>
    <w:rsid w:val="002867F1"/>
    <w:rsid w:val="00287378"/>
    <w:rsid w:val="002901A8"/>
    <w:rsid w:val="00290F30"/>
    <w:rsid w:val="00292092"/>
    <w:rsid w:val="0029248F"/>
    <w:rsid w:val="00294337"/>
    <w:rsid w:val="00295A19"/>
    <w:rsid w:val="00295CE2"/>
    <w:rsid w:val="00296022"/>
    <w:rsid w:val="002A0A51"/>
    <w:rsid w:val="002A1A46"/>
    <w:rsid w:val="002A4A03"/>
    <w:rsid w:val="002A67F1"/>
    <w:rsid w:val="002A6A7D"/>
    <w:rsid w:val="002B2E4E"/>
    <w:rsid w:val="002B3D9D"/>
    <w:rsid w:val="002B5528"/>
    <w:rsid w:val="002B6EE2"/>
    <w:rsid w:val="002B798E"/>
    <w:rsid w:val="002C0695"/>
    <w:rsid w:val="002C4215"/>
    <w:rsid w:val="002C6F70"/>
    <w:rsid w:val="002D0B03"/>
    <w:rsid w:val="002D1F5F"/>
    <w:rsid w:val="002D256D"/>
    <w:rsid w:val="002D3837"/>
    <w:rsid w:val="002D4168"/>
    <w:rsid w:val="002D4A79"/>
    <w:rsid w:val="002D515C"/>
    <w:rsid w:val="002D51F8"/>
    <w:rsid w:val="002D72FB"/>
    <w:rsid w:val="002D7B06"/>
    <w:rsid w:val="002D7F3E"/>
    <w:rsid w:val="002E04A0"/>
    <w:rsid w:val="002E1341"/>
    <w:rsid w:val="002E203E"/>
    <w:rsid w:val="002E5F17"/>
    <w:rsid w:val="002E62C2"/>
    <w:rsid w:val="002E6556"/>
    <w:rsid w:val="002E748A"/>
    <w:rsid w:val="002E75B1"/>
    <w:rsid w:val="002E7F71"/>
    <w:rsid w:val="002F02CD"/>
    <w:rsid w:val="002F06E4"/>
    <w:rsid w:val="002F2B0C"/>
    <w:rsid w:val="002F4486"/>
    <w:rsid w:val="002F5CEE"/>
    <w:rsid w:val="002F5F8A"/>
    <w:rsid w:val="002F6349"/>
    <w:rsid w:val="002F65B6"/>
    <w:rsid w:val="002F6AC5"/>
    <w:rsid w:val="003004F0"/>
    <w:rsid w:val="00300E65"/>
    <w:rsid w:val="003015AE"/>
    <w:rsid w:val="00302809"/>
    <w:rsid w:val="00303089"/>
    <w:rsid w:val="00303E10"/>
    <w:rsid w:val="00304B34"/>
    <w:rsid w:val="00305771"/>
    <w:rsid w:val="003061F5"/>
    <w:rsid w:val="0030662E"/>
    <w:rsid w:val="00306EA1"/>
    <w:rsid w:val="00307930"/>
    <w:rsid w:val="003107CB"/>
    <w:rsid w:val="00312099"/>
    <w:rsid w:val="0031242B"/>
    <w:rsid w:val="00312890"/>
    <w:rsid w:val="0031385C"/>
    <w:rsid w:val="00313FE4"/>
    <w:rsid w:val="00315FE4"/>
    <w:rsid w:val="00317466"/>
    <w:rsid w:val="00317F2F"/>
    <w:rsid w:val="003212D9"/>
    <w:rsid w:val="00322346"/>
    <w:rsid w:val="00322715"/>
    <w:rsid w:val="0032374C"/>
    <w:rsid w:val="00324312"/>
    <w:rsid w:val="003248BB"/>
    <w:rsid w:val="00325448"/>
    <w:rsid w:val="00325F11"/>
    <w:rsid w:val="0032642B"/>
    <w:rsid w:val="00327E61"/>
    <w:rsid w:val="00330F8E"/>
    <w:rsid w:val="0033177F"/>
    <w:rsid w:val="00333081"/>
    <w:rsid w:val="0033365A"/>
    <w:rsid w:val="00333E08"/>
    <w:rsid w:val="00334346"/>
    <w:rsid w:val="00334709"/>
    <w:rsid w:val="00334E9D"/>
    <w:rsid w:val="00337EDC"/>
    <w:rsid w:val="003424E6"/>
    <w:rsid w:val="00342744"/>
    <w:rsid w:val="00342914"/>
    <w:rsid w:val="00342BB3"/>
    <w:rsid w:val="00347BC0"/>
    <w:rsid w:val="00350455"/>
    <w:rsid w:val="00351B26"/>
    <w:rsid w:val="00353D85"/>
    <w:rsid w:val="00354057"/>
    <w:rsid w:val="00354100"/>
    <w:rsid w:val="003544CC"/>
    <w:rsid w:val="00356107"/>
    <w:rsid w:val="003601B5"/>
    <w:rsid w:val="00360D3D"/>
    <w:rsid w:val="0036147B"/>
    <w:rsid w:val="0036277B"/>
    <w:rsid w:val="00363C4E"/>
    <w:rsid w:val="0036419D"/>
    <w:rsid w:val="003644AA"/>
    <w:rsid w:val="00365BD7"/>
    <w:rsid w:val="00370EE7"/>
    <w:rsid w:val="003710AD"/>
    <w:rsid w:val="00371CFE"/>
    <w:rsid w:val="00373616"/>
    <w:rsid w:val="00374AEC"/>
    <w:rsid w:val="003753C7"/>
    <w:rsid w:val="00375F06"/>
    <w:rsid w:val="00376623"/>
    <w:rsid w:val="003767F4"/>
    <w:rsid w:val="00381B77"/>
    <w:rsid w:val="00382C85"/>
    <w:rsid w:val="00383EF4"/>
    <w:rsid w:val="003841A4"/>
    <w:rsid w:val="00386D8B"/>
    <w:rsid w:val="00390E9F"/>
    <w:rsid w:val="00392151"/>
    <w:rsid w:val="00394C11"/>
    <w:rsid w:val="00394D5B"/>
    <w:rsid w:val="003956AE"/>
    <w:rsid w:val="003959FD"/>
    <w:rsid w:val="003A3B04"/>
    <w:rsid w:val="003A4C41"/>
    <w:rsid w:val="003A5725"/>
    <w:rsid w:val="003A6E2E"/>
    <w:rsid w:val="003A7431"/>
    <w:rsid w:val="003A7D37"/>
    <w:rsid w:val="003B2084"/>
    <w:rsid w:val="003B2F50"/>
    <w:rsid w:val="003B310F"/>
    <w:rsid w:val="003B3D47"/>
    <w:rsid w:val="003B549B"/>
    <w:rsid w:val="003B697A"/>
    <w:rsid w:val="003B6F16"/>
    <w:rsid w:val="003B7E79"/>
    <w:rsid w:val="003C118A"/>
    <w:rsid w:val="003C1ABC"/>
    <w:rsid w:val="003C1C7D"/>
    <w:rsid w:val="003C23DD"/>
    <w:rsid w:val="003C2AEE"/>
    <w:rsid w:val="003C2EC2"/>
    <w:rsid w:val="003C30C3"/>
    <w:rsid w:val="003C35A2"/>
    <w:rsid w:val="003C3A47"/>
    <w:rsid w:val="003C3F14"/>
    <w:rsid w:val="003C4895"/>
    <w:rsid w:val="003C5FD3"/>
    <w:rsid w:val="003C6C10"/>
    <w:rsid w:val="003C7BA5"/>
    <w:rsid w:val="003D3457"/>
    <w:rsid w:val="003D3985"/>
    <w:rsid w:val="003D7413"/>
    <w:rsid w:val="003E04F1"/>
    <w:rsid w:val="003E2083"/>
    <w:rsid w:val="003E212D"/>
    <w:rsid w:val="003E2DB7"/>
    <w:rsid w:val="003E2DFD"/>
    <w:rsid w:val="003E5303"/>
    <w:rsid w:val="003E695B"/>
    <w:rsid w:val="003E763D"/>
    <w:rsid w:val="003E770E"/>
    <w:rsid w:val="003F0E97"/>
    <w:rsid w:val="003F1FA7"/>
    <w:rsid w:val="003F21F6"/>
    <w:rsid w:val="003F2910"/>
    <w:rsid w:val="003F466F"/>
    <w:rsid w:val="003F6122"/>
    <w:rsid w:val="00400C69"/>
    <w:rsid w:val="004011CD"/>
    <w:rsid w:val="00402FDF"/>
    <w:rsid w:val="00403D6A"/>
    <w:rsid w:val="00406AEB"/>
    <w:rsid w:val="00407431"/>
    <w:rsid w:val="004079CB"/>
    <w:rsid w:val="00410AE5"/>
    <w:rsid w:val="00410D33"/>
    <w:rsid w:val="00412616"/>
    <w:rsid w:val="004137D3"/>
    <w:rsid w:val="004216AA"/>
    <w:rsid w:val="004243CD"/>
    <w:rsid w:val="00424F02"/>
    <w:rsid w:val="004259C9"/>
    <w:rsid w:val="00426641"/>
    <w:rsid w:val="00427CF5"/>
    <w:rsid w:val="004308D1"/>
    <w:rsid w:val="00431463"/>
    <w:rsid w:val="004326E3"/>
    <w:rsid w:val="00432D0C"/>
    <w:rsid w:val="00432F74"/>
    <w:rsid w:val="00433621"/>
    <w:rsid w:val="004345B6"/>
    <w:rsid w:val="00436224"/>
    <w:rsid w:val="004367F9"/>
    <w:rsid w:val="00437F99"/>
    <w:rsid w:val="004419E0"/>
    <w:rsid w:val="00442571"/>
    <w:rsid w:val="00442FC6"/>
    <w:rsid w:val="004431CA"/>
    <w:rsid w:val="0044326A"/>
    <w:rsid w:val="00443E29"/>
    <w:rsid w:val="00446F9A"/>
    <w:rsid w:val="004516C9"/>
    <w:rsid w:val="00454513"/>
    <w:rsid w:val="00454D87"/>
    <w:rsid w:val="004552CB"/>
    <w:rsid w:val="00455C8F"/>
    <w:rsid w:val="004577BB"/>
    <w:rsid w:val="004578CE"/>
    <w:rsid w:val="004579F7"/>
    <w:rsid w:val="00460C4E"/>
    <w:rsid w:val="00461260"/>
    <w:rsid w:val="00461A81"/>
    <w:rsid w:val="00461BF4"/>
    <w:rsid w:val="00462A11"/>
    <w:rsid w:val="0046512F"/>
    <w:rsid w:val="00465338"/>
    <w:rsid w:val="00466693"/>
    <w:rsid w:val="00466B91"/>
    <w:rsid w:val="0046742A"/>
    <w:rsid w:val="00471B4B"/>
    <w:rsid w:val="00473B32"/>
    <w:rsid w:val="00473BA6"/>
    <w:rsid w:val="00474455"/>
    <w:rsid w:val="00475E01"/>
    <w:rsid w:val="00476FF1"/>
    <w:rsid w:val="00477A7C"/>
    <w:rsid w:val="0048228C"/>
    <w:rsid w:val="00482DE3"/>
    <w:rsid w:val="004831A6"/>
    <w:rsid w:val="00485498"/>
    <w:rsid w:val="00487A4B"/>
    <w:rsid w:val="0049018C"/>
    <w:rsid w:val="004903A3"/>
    <w:rsid w:val="00493D2B"/>
    <w:rsid w:val="004945D5"/>
    <w:rsid w:val="00495585"/>
    <w:rsid w:val="00496ECC"/>
    <w:rsid w:val="004A0C5D"/>
    <w:rsid w:val="004A163D"/>
    <w:rsid w:val="004A2A6C"/>
    <w:rsid w:val="004A3809"/>
    <w:rsid w:val="004A413A"/>
    <w:rsid w:val="004A4E42"/>
    <w:rsid w:val="004A55B0"/>
    <w:rsid w:val="004B0710"/>
    <w:rsid w:val="004B08D1"/>
    <w:rsid w:val="004B0BE0"/>
    <w:rsid w:val="004B3AD5"/>
    <w:rsid w:val="004B3F0E"/>
    <w:rsid w:val="004B51AC"/>
    <w:rsid w:val="004B54A0"/>
    <w:rsid w:val="004B5585"/>
    <w:rsid w:val="004B657B"/>
    <w:rsid w:val="004B7E97"/>
    <w:rsid w:val="004C22A9"/>
    <w:rsid w:val="004C2304"/>
    <w:rsid w:val="004C2400"/>
    <w:rsid w:val="004C3CBB"/>
    <w:rsid w:val="004C4C37"/>
    <w:rsid w:val="004C4CAE"/>
    <w:rsid w:val="004C5681"/>
    <w:rsid w:val="004C581C"/>
    <w:rsid w:val="004C5908"/>
    <w:rsid w:val="004C6313"/>
    <w:rsid w:val="004C6BBE"/>
    <w:rsid w:val="004C770A"/>
    <w:rsid w:val="004C7856"/>
    <w:rsid w:val="004D2052"/>
    <w:rsid w:val="004D2057"/>
    <w:rsid w:val="004D2108"/>
    <w:rsid w:val="004D76DB"/>
    <w:rsid w:val="004D7C26"/>
    <w:rsid w:val="004E0F10"/>
    <w:rsid w:val="004E4794"/>
    <w:rsid w:val="004E4D6F"/>
    <w:rsid w:val="004E512B"/>
    <w:rsid w:val="004F3123"/>
    <w:rsid w:val="004F382A"/>
    <w:rsid w:val="005004C8"/>
    <w:rsid w:val="005018B7"/>
    <w:rsid w:val="005044EF"/>
    <w:rsid w:val="00504B14"/>
    <w:rsid w:val="00505C16"/>
    <w:rsid w:val="0050671E"/>
    <w:rsid w:val="00506F25"/>
    <w:rsid w:val="00511AD7"/>
    <w:rsid w:val="00511C08"/>
    <w:rsid w:val="005126F2"/>
    <w:rsid w:val="00515B64"/>
    <w:rsid w:val="00515E5C"/>
    <w:rsid w:val="005175A9"/>
    <w:rsid w:val="00521363"/>
    <w:rsid w:val="00522243"/>
    <w:rsid w:val="00522FA9"/>
    <w:rsid w:val="005234BF"/>
    <w:rsid w:val="00523D23"/>
    <w:rsid w:val="00523DA8"/>
    <w:rsid w:val="00524456"/>
    <w:rsid w:val="00525BF2"/>
    <w:rsid w:val="00526B2A"/>
    <w:rsid w:val="0053041C"/>
    <w:rsid w:val="00530981"/>
    <w:rsid w:val="00531971"/>
    <w:rsid w:val="0053258A"/>
    <w:rsid w:val="005347F6"/>
    <w:rsid w:val="005348AA"/>
    <w:rsid w:val="00534936"/>
    <w:rsid w:val="00535217"/>
    <w:rsid w:val="005352D8"/>
    <w:rsid w:val="0053547A"/>
    <w:rsid w:val="00535BF4"/>
    <w:rsid w:val="00535F36"/>
    <w:rsid w:val="0053784D"/>
    <w:rsid w:val="00541CE8"/>
    <w:rsid w:val="0054345E"/>
    <w:rsid w:val="00543906"/>
    <w:rsid w:val="005451D7"/>
    <w:rsid w:val="00546866"/>
    <w:rsid w:val="00547016"/>
    <w:rsid w:val="00550857"/>
    <w:rsid w:val="005513BE"/>
    <w:rsid w:val="00552B63"/>
    <w:rsid w:val="00552E28"/>
    <w:rsid w:val="00553229"/>
    <w:rsid w:val="005552A2"/>
    <w:rsid w:val="00556229"/>
    <w:rsid w:val="00556236"/>
    <w:rsid w:val="00556375"/>
    <w:rsid w:val="005568C1"/>
    <w:rsid w:val="005604BE"/>
    <w:rsid w:val="005639B4"/>
    <w:rsid w:val="00565953"/>
    <w:rsid w:val="00567F6B"/>
    <w:rsid w:val="0057065B"/>
    <w:rsid w:val="00570914"/>
    <w:rsid w:val="00570F8E"/>
    <w:rsid w:val="005745C0"/>
    <w:rsid w:val="00574E1D"/>
    <w:rsid w:val="00575758"/>
    <w:rsid w:val="00575FE0"/>
    <w:rsid w:val="00576DBC"/>
    <w:rsid w:val="005773B5"/>
    <w:rsid w:val="00577685"/>
    <w:rsid w:val="0057785A"/>
    <w:rsid w:val="00580F1B"/>
    <w:rsid w:val="00582EDF"/>
    <w:rsid w:val="00583937"/>
    <w:rsid w:val="00584694"/>
    <w:rsid w:val="0058606C"/>
    <w:rsid w:val="00586D78"/>
    <w:rsid w:val="005904F6"/>
    <w:rsid w:val="00592809"/>
    <w:rsid w:val="00594E03"/>
    <w:rsid w:val="00595939"/>
    <w:rsid w:val="005A0F6C"/>
    <w:rsid w:val="005A16D4"/>
    <w:rsid w:val="005A1DB2"/>
    <w:rsid w:val="005A26A4"/>
    <w:rsid w:val="005A2BC1"/>
    <w:rsid w:val="005A2DE8"/>
    <w:rsid w:val="005A301C"/>
    <w:rsid w:val="005A34C1"/>
    <w:rsid w:val="005A3D89"/>
    <w:rsid w:val="005A42D7"/>
    <w:rsid w:val="005A5C5D"/>
    <w:rsid w:val="005A6272"/>
    <w:rsid w:val="005B11E8"/>
    <w:rsid w:val="005B19E4"/>
    <w:rsid w:val="005B2751"/>
    <w:rsid w:val="005B3745"/>
    <w:rsid w:val="005B65C3"/>
    <w:rsid w:val="005C0891"/>
    <w:rsid w:val="005C2E80"/>
    <w:rsid w:val="005C3509"/>
    <w:rsid w:val="005C3649"/>
    <w:rsid w:val="005C5AA7"/>
    <w:rsid w:val="005C6232"/>
    <w:rsid w:val="005C776A"/>
    <w:rsid w:val="005D0CE8"/>
    <w:rsid w:val="005D1463"/>
    <w:rsid w:val="005D3B76"/>
    <w:rsid w:val="005D536F"/>
    <w:rsid w:val="005D70F7"/>
    <w:rsid w:val="005D7FF0"/>
    <w:rsid w:val="005E05D6"/>
    <w:rsid w:val="005E3100"/>
    <w:rsid w:val="005E3C6C"/>
    <w:rsid w:val="005E4012"/>
    <w:rsid w:val="005E42A7"/>
    <w:rsid w:val="005E5DEF"/>
    <w:rsid w:val="005E75F8"/>
    <w:rsid w:val="005F1550"/>
    <w:rsid w:val="005F1DB7"/>
    <w:rsid w:val="005F23E7"/>
    <w:rsid w:val="005F2598"/>
    <w:rsid w:val="005F3720"/>
    <w:rsid w:val="005F505C"/>
    <w:rsid w:val="005F604A"/>
    <w:rsid w:val="005F652A"/>
    <w:rsid w:val="005F79D9"/>
    <w:rsid w:val="00601826"/>
    <w:rsid w:val="00602776"/>
    <w:rsid w:val="00603C16"/>
    <w:rsid w:val="00603F3D"/>
    <w:rsid w:val="00606736"/>
    <w:rsid w:val="006073DC"/>
    <w:rsid w:val="0060793F"/>
    <w:rsid w:val="00613E1F"/>
    <w:rsid w:val="00614ECF"/>
    <w:rsid w:val="006153A2"/>
    <w:rsid w:val="00615835"/>
    <w:rsid w:val="006158CE"/>
    <w:rsid w:val="006161B2"/>
    <w:rsid w:val="00617568"/>
    <w:rsid w:val="00621743"/>
    <w:rsid w:val="006218A9"/>
    <w:rsid w:val="00622097"/>
    <w:rsid w:val="00625D21"/>
    <w:rsid w:val="00626220"/>
    <w:rsid w:val="006314DC"/>
    <w:rsid w:val="00632F24"/>
    <w:rsid w:val="006338C4"/>
    <w:rsid w:val="006355AB"/>
    <w:rsid w:val="006358B9"/>
    <w:rsid w:val="00635B17"/>
    <w:rsid w:val="006362F7"/>
    <w:rsid w:val="00637289"/>
    <w:rsid w:val="00642D5D"/>
    <w:rsid w:val="00643368"/>
    <w:rsid w:val="006438C1"/>
    <w:rsid w:val="00643C3C"/>
    <w:rsid w:val="00643D76"/>
    <w:rsid w:val="00643DCE"/>
    <w:rsid w:val="00643F2E"/>
    <w:rsid w:val="006516AE"/>
    <w:rsid w:val="00653057"/>
    <w:rsid w:val="006535D2"/>
    <w:rsid w:val="00653658"/>
    <w:rsid w:val="00653835"/>
    <w:rsid w:val="00655328"/>
    <w:rsid w:val="006620C2"/>
    <w:rsid w:val="00663326"/>
    <w:rsid w:val="00663501"/>
    <w:rsid w:val="00664751"/>
    <w:rsid w:val="0066482E"/>
    <w:rsid w:val="00666442"/>
    <w:rsid w:val="0066682D"/>
    <w:rsid w:val="0066733A"/>
    <w:rsid w:val="006673CD"/>
    <w:rsid w:val="0066763B"/>
    <w:rsid w:val="00667992"/>
    <w:rsid w:val="00667EEF"/>
    <w:rsid w:val="00670759"/>
    <w:rsid w:val="006708B4"/>
    <w:rsid w:val="00670AF4"/>
    <w:rsid w:val="006722D8"/>
    <w:rsid w:val="00672590"/>
    <w:rsid w:val="00672661"/>
    <w:rsid w:val="00672AC8"/>
    <w:rsid w:val="0067358B"/>
    <w:rsid w:val="00673E3A"/>
    <w:rsid w:val="00673FEC"/>
    <w:rsid w:val="00674D6F"/>
    <w:rsid w:val="00676949"/>
    <w:rsid w:val="00677537"/>
    <w:rsid w:val="006815CB"/>
    <w:rsid w:val="006832EF"/>
    <w:rsid w:val="006844A6"/>
    <w:rsid w:val="006850CA"/>
    <w:rsid w:val="0068544C"/>
    <w:rsid w:val="00686FD8"/>
    <w:rsid w:val="006872C7"/>
    <w:rsid w:val="00690813"/>
    <w:rsid w:val="006908EE"/>
    <w:rsid w:val="006928D4"/>
    <w:rsid w:val="006952BD"/>
    <w:rsid w:val="006A138A"/>
    <w:rsid w:val="006A1BC1"/>
    <w:rsid w:val="006A248B"/>
    <w:rsid w:val="006A2B15"/>
    <w:rsid w:val="006A2C22"/>
    <w:rsid w:val="006A2FD6"/>
    <w:rsid w:val="006A3F5A"/>
    <w:rsid w:val="006A4D9B"/>
    <w:rsid w:val="006A67EA"/>
    <w:rsid w:val="006A720A"/>
    <w:rsid w:val="006B0DC5"/>
    <w:rsid w:val="006B2DDF"/>
    <w:rsid w:val="006B3049"/>
    <w:rsid w:val="006B36BB"/>
    <w:rsid w:val="006B5318"/>
    <w:rsid w:val="006B6112"/>
    <w:rsid w:val="006B71B7"/>
    <w:rsid w:val="006C1A98"/>
    <w:rsid w:val="006C3328"/>
    <w:rsid w:val="006C50E6"/>
    <w:rsid w:val="006C51F4"/>
    <w:rsid w:val="006C55F3"/>
    <w:rsid w:val="006C5EDE"/>
    <w:rsid w:val="006C714B"/>
    <w:rsid w:val="006C73EE"/>
    <w:rsid w:val="006D1EBD"/>
    <w:rsid w:val="006D250E"/>
    <w:rsid w:val="006D2D19"/>
    <w:rsid w:val="006D6E89"/>
    <w:rsid w:val="006E0E85"/>
    <w:rsid w:val="006E1132"/>
    <w:rsid w:val="006E351D"/>
    <w:rsid w:val="006E3BDC"/>
    <w:rsid w:val="006E4319"/>
    <w:rsid w:val="006E5597"/>
    <w:rsid w:val="006E59C8"/>
    <w:rsid w:val="006E656B"/>
    <w:rsid w:val="006E791B"/>
    <w:rsid w:val="006F025E"/>
    <w:rsid w:val="006F1686"/>
    <w:rsid w:val="006F1885"/>
    <w:rsid w:val="006F18C5"/>
    <w:rsid w:val="006F213F"/>
    <w:rsid w:val="006F34F1"/>
    <w:rsid w:val="006F4FC9"/>
    <w:rsid w:val="006F5AD1"/>
    <w:rsid w:val="006F5E74"/>
    <w:rsid w:val="006F63B5"/>
    <w:rsid w:val="006F65FC"/>
    <w:rsid w:val="006F6F99"/>
    <w:rsid w:val="006F704E"/>
    <w:rsid w:val="0070027A"/>
    <w:rsid w:val="00700442"/>
    <w:rsid w:val="007004B5"/>
    <w:rsid w:val="00700547"/>
    <w:rsid w:val="00700C68"/>
    <w:rsid w:val="007028F6"/>
    <w:rsid w:val="00704E38"/>
    <w:rsid w:val="00705F52"/>
    <w:rsid w:val="00706C96"/>
    <w:rsid w:val="00710188"/>
    <w:rsid w:val="00712916"/>
    <w:rsid w:val="007143FA"/>
    <w:rsid w:val="007145FC"/>
    <w:rsid w:val="00714A55"/>
    <w:rsid w:val="007168E7"/>
    <w:rsid w:val="00717E84"/>
    <w:rsid w:val="0072035C"/>
    <w:rsid w:val="007204F4"/>
    <w:rsid w:val="00721BAD"/>
    <w:rsid w:val="00722A57"/>
    <w:rsid w:val="00722A9B"/>
    <w:rsid w:val="00722B8B"/>
    <w:rsid w:val="00724B5A"/>
    <w:rsid w:val="00725060"/>
    <w:rsid w:val="00730396"/>
    <w:rsid w:val="007319E7"/>
    <w:rsid w:val="00733489"/>
    <w:rsid w:val="00733CBF"/>
    <w:rsid w:val="00734617"/>
    <w:rsid w:val="00734AB0"/>
    <w:rsid w:val="00735DFF"/>
    <w:rsid w:val="007369FB"/>
    <w:rsid w:val="00736D62"/>
    <w:rsid w:val="00736FC1"/>
    <w:rsid w:val="007402B9"/>
    <w:rsid w:val="007413B7"/>
    <w:rsid w:val="007427A3"/>
    <w:rsid w:val="00743A4B"/>
    <w:rsid w:val="00743FD9"/>
    <w:rsid w:val="00745AAC"/>
    <w:rsid w:val="00754B4A"/>
    <w:rsid w:val="00754F33"/>
    <w:rsid w:val="00761C3A"/>
    <w:rsid w:val="0076203E"/>
    <w:rsid w:val="00764491"/>
    <w:rsid w:val="0077132E"/>
    <w:rsid w:val="00771E08"/>
    <w:rsid w:val="0077714B"/>
    <w:rsid w:val="00780104"/>
    <w:rsid w:val="00780A31"/>
    <w:rsid w:val="0078484C"/>
    <w:rsid w:val="00784D09"/>
    <w:rsid w:val="00786C6E"/>
    <w:rsid w:val="007874F9"/>
    <w:rsid w:val="0079069C"/>
    <w:rsid w:val="00790BD0"/>
    <w:rsid w:val="007912A5"/>
    <w:rsid w:val="00791835"/>
    <w:rsid w:val="007953D6"/>
    <w:rsid w:val="00795C00"/>
    <w:rsid w:val="00797850"/>
    <w:rsid w:val="007979F7"/>
    <w:rsid w:val="00797C48"/>
    <w:rsid w:val="00797E08"/>
    <w:rsid w:val="00797E50"/>
    <w:rsid w:val="007A1704"/>
    <w:rsid w:val="007A1A47"/>
    <w:rsid w:val="007A1C7B"/>
    <w:rsid w:val="007A20B9"/>
    <w:rsid w:val="007A21CE"/>
    <w:rsid w:val="007A245E"/>
    <w:rsid w:val="007A387B"/>
    <w:rsid w:val="007A4F9B"/>
    <w:rsid w:val="007A5671"/>
    <w:rsid w:val="007A6C6F"/>
    <w:rsid w:val="007A742D"/>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C5B2D"/>
    <w:rsid w:val="007C6B95"/>
    <w:rsid w:val="007D055A"/>
    <w:rsid w:val="007D0B50"/>
    <w:rsid w:val="007D1830"/>
    <w:rsid w:val="007D1D78"/>
    <w:rsid w:val="007D2C05"/>
    <w:rsid w:val="007D3D9D"/>
    <w:rsid w:val="007D411F"/>
    <w:rsid w:val="007D5394"/>
    <w:rsid w:val="007D5F76"/>
    <w:rsid w:val="007D653C"/>
    <w:rsid w:val="007D6602"/>
    <w:rsid w:val="007D69DB"/>
    <w:rsid w:val="007D72DD"/>
    <w:rsid w:val="007D7A3E"/>
    <w:rsid w:val="007E210A"/>
    <w:rsid w:val="007E420F"/>
    <w:rsid w:val="007E42F4"/>
    <w:rsid w:val="007E4EF5"/>
    <w:rsid w:val="007E6605"/>
    <w:rsid w:val="007F0B50"/>
    <w:rsid w:val="007F3FE3"/>
    <w:rsid w:val="007F4494"/>
    <w:rsid w:val="007F583E"/>
    <w:rsid w:val="007F5B4E"/>
    <w:rsid w:val="007F632A"/>
    <w:rsid w:val="007F638F"/>
    <w:rsid w:val="007F75F4"/>
    <w:rsid w:val="008011CC"/>
    <w:rsid w:val="00801873"/>
    <w:rsid w:val="00806D15"/>
    <w:rsid w:val="0081003B"/>
    <w:rsid w:val="00811769"/>
    <w:rsid w:val="0081205D"/>
    <w:rsid w:val="0081252B"/>
    <w:rsid w:val="00813D00"/>
    <w:rsid w:val="00814936"/>
    <w:rsid w:val="00814EB1"/>
    <w:rsid w:val="00816259"/>
    <w:rsid w:val="00816B00"/>
    <w:rsid w:val="008201CE"/>
    <w:rsid w:val="00820581"/>
    <w:rsid w:val="00820E3C"/>
    <w:rsid w:val="00821F36"/>
    <w:rsid w:val="008221E1"/>
    <w:rsid w:val="00822FF5"/>
    <w:rsid w:val="00823494"/>
    <w:rsid w:val="00824469"/>
    <w:rsid w:val="008255C9"/>
    <w:rsid w:val="00825A2F"/>
    <w:rsid w:val="00827769"/>
    <w:rsid w:val="00827E17"/>
    <w:rsid w:val="00830A2F"/>
    <w:rsid w:val="008312BE"/>
    <w:rsid w:val="00831928"/>
    <w:rsid w:val="00833873"/>
    <w:rsid w:val="00833D83"/>
    <w:rsid w:val="00835170"/>
    <w:rsid w:val="008358BA"/>
    <w:rsid w:val="00837A75"/>
    <w:rsid w:val="00840649"/>
    <w:rsid w:val="0084144C"/>
    <w:rsid w:val="00841DE2"/>
    <w:rsid w:val="0084276A"/>
    <w:rsid w:val="00844CC2"/>
    <w:rsid w:val="00845657"/>
    <w:rsid w:val="00850D62"/>
    <w:rsid w:val="00850DCA"/>
    <w:rsid w:val="00851804"/>
    <w:rsid w:val="00851D8A"/>
    <w:rsid w:val="008526D2"/>
    <w:rsid w:val="0085477C"/>
    <w:rsid w:val="008561DA"/>
    <w:rsid w:val="008564B0"/>
    <w:rsid w:val="008569AF"/>
    <w:rsid w:val="00857251"/>
    <w:rsid w:val="0086158E"/>
    <w:rsid w:val="00861D9C"/>
    <w:rsid w:val="008620FC"/>
    <w:rsid w:val="008631A0"/>
    <w:rsid w:val="00863635"/>
    <w:rsid w:val="008638C2"/>
    <w:rsid w:val="0086394D"/>
    <w:rsid w:val="00864D27"/>
    <w:rsid w:val="0086611E"/>
    <w:rsid w:val="0086622F"/>
    <w:rsid w:val="0086656D"/>
    <w:rsid w:val="00866B39"/>
    <w:rsid w:val="008702B5"/>
    <w:rsid w:val="00870304"/>
    <w:rsid w:val="0087160D"/>
    <w:rsid w:val="00872178"/>
    <w:rsid w:val="00872780"/>
    <w:rsid w:val="00873CE6"/>
    <w:rsid w:val="00876717"/>
    <w:rsid w:val="00876F97"/>
    <w:rsid w:val="008800AE"/>
    <w:rsid w:val="008815FA"/>
    <w:rsid w:val="00882EBC"/>
    <w:rsid w:val="008830AD"/>
    <w:rsid w:val="00883814"/>
    <w:rsid w:val="00883D7B"/>
    <w:rsid w:val="008872F3"/>
    <w:rsid w:val="0089044E"/>
    <w:rsid w:val="008906C2"/>
    <w:rsid w:val="008906FE"/>
    <w:rsid w:val="00892956"/>
    <w:rsid w:val="0089332F"/>
    <w:rsid w:val="0089351F"/>
    <w:rsid w:val="00893BC6"/>
    <w:rsid w:val="00893FA4"/>
    <w:rsid w:val="00894860"/>
    <w:rsid w:val="0089577A"/>
    <w:rsid w:val="00895AED"/>
    <w:rsid w:val="008970DB"/>
    <w:rsid w:val="00897E65"/>
    <w:rsid w:val="008A1099"/>
    <w:rsid w:val="008A124D"/>
    <w:rsid w:val="008A1ACB"/>
    <w:rsid w:val="008A28B3"/>
    <w:rsid w:val="008A36D7"/>
    <w:rsid w:val="008A41CE"/>
    <w:rsid w:val="008A4575"/>
    <w:rsid w:val="008A46C9"/>
    <w:rsid w:val="008A6C80"/>
    <w:rsid w:val="008A6C8D"/>
    <w:rsid w:val="008B0384"/>
    <w:rsid w:val="008B0F1F"/>
    <w:rsid w:val="008B0F75"/>
    <w:rsid w:val="008B1EA6"/>
    <w:rsid w:val="008B2AF3"/>
    <w:rsid w:val="008B4F2F"/>
    <w:rsid w:val="008B6A50"/>
    <w:rsid w:val="008C0265"/>
    <w:rsid w:val="008C1176"/>
    <w:rsid w:val="008C1479"/>
    <w:rsid w:val="008C189B"/>
    <w:rsid w:val="008C3B4E"/>
    <w:rsid w:val="008C445F"/>
    <w:rsid w:val="008C5765"/>
    <w:rsid w:val="008C6422"/>
    <w:rsid w:val="008D0FA3"/>
    <w:rsid w:val="008D1D47"/>
    <w:rsid w:val="008D2ABE"/>
    <w:rsid w:val="008D3AE3"/>
    <w:rsid w:val="008D4676"/>
    <w:rsid w:val="008D4BE8"/>
    <w:rsid w:val="008D53B5"/>
    <w:rsid w:val="008D7948"/>
    <w:rsid w:val="008E1A48"/>
    <w:rsid w:val="008E1C77"/>
    <w:rsid w:val="008E5145"/>
    <w:rsid w:val="008E52C8"/>
    <w:rsid w:val="008E558F"/>
    <w:rsid w:val="008E5EFE"/>
    <w:rsid w:val="008E75CB"/>
    <w:rsid w:val="008F05A8"/>
    <w:rsid w:val="008F1BFA"/>
    <w:rsid w:val="008F3D10"/>
    <w:rsid w:val="008F61AA"/>
    <w:rsid w:val="008F6AF3"/>
    <w:rsid w:val="00901DCF"/>
    <w:rsid w:val="009023AC"/>
    <w:rsid w:val="00902502"/>
    <w:rsid w:val="009031CD"/>
    <w:rsid w:val="00904227"/>
    <w:rsid w:val="009047E3"/>
    <w:rsid w:val="00904E42"/>
    <w:rsid w:val="009050EE"/>
    <w:rsid w:val="00906515"/>
    <w:rsid w:val="009077B2"/>
    <w:rsid w:val="00907D35"/>
    <w:rsid w:val="00910D86"/>
    <w:rsid w:val="0091103A"/>
    <w:rsid w:val="00911143"/>
    <w:rsid w:val="0091128C"/>
    <w:rsid w:val="009116F3"/>
    <w:rsid w:val="00911A00"/>
    <w:rsid w:val="00913CE1"/>
    <w:rsid w:val="00914416"/>
    <w:rsid w:val="00914B29"/>
    <w:rsid w:val="009156B8"/>
    <w:rsid w:val="00915B39"/>
    <w:rsid w:val="009174D1"/>
    <w:rsid w:val="00917914"/>
    <w:rsid w:val="00917B4E"/>
    <w:rsid w:val="00917F54"/>
    <w:rsid w:val="00920EB0"/>
    <w:rsid w:val="0092210C"/>
    <w:rsid w:val="009230E2"/>
    <w:rsid w:val="0092401D"/>
    <w:rsid w:val="009262E4"/>
    <w:rsid w:val="00926FF3"/>
    <w:rsid w:val="009271C1"/>
    <w:rsid w:val="009274DC"/>
    <w:rsid w:val="00930195"/>
    <w:rsid w:val="00930DE0"/>
    <w:rsid w:val="00933768"/>
    <w:rsid w:val="0093419B"/>
    <w:rsid w:val="009342D3"/>
    <w:rsid w:val="00936FB1"/>
    <w:rsid w:val="009374A0"/>
    <w:rsid w:val="00937FE6"/>
    <w:rsid w:val="009406E5"/>
    <w:rsid w:val="00941693"/>
    <w:rsid w:val="00942389"/>
    <w:rsid w:val="00942461"/>
    <w:rsid w:val="00942A7A"/>
    <w:rsid w:val="00943571"/>
    <w:rsid w:val="00943D5C"/>
    <w:rsid w:val="00943DDF"/>
    <w:rsid w:val="00945F5E"/>
    <w:rsid w:val="009465D7"/>
    <w:rsid w:val="00946BB4"/>
    <w:rsid w:val="00947438"/>
    <w:rsid w:val="00947CF6"/>
    <w:rsid w:val="009520DB"/>
    <w:rsid w:val="009533EB"/>
    <w:rsid w:val="00954876"/>
    <w:rsid w:val="00955B9E"/>
    <w:rsid w:val="0095623D"/>
    <w:rsid w:val="00957457"/>
    <w:rsid w:val="0095749C"/>
    <w:rsid w:val="00960F5A"/>
    <w:rsid w:val="009625D3"/>
    <w:rsid w:val="00964236"/>
    <w:rsid w:val="00964FCA"/>
    <w:rsid w:val="00965330"/>
    <w:rsid w:val="00966210"/>
    <w:rsid w:val="009669DE"/>
    <w:rsid w:val="00966D69"/>
    <w:rsid w:val="0097629E"/>
    <w:rsid w:val="00980086"/>
    <w:rsid w:val="0098231C"/>
    <w:rsid w:val="0098353C"/>
    <w:rsid w:val="00984E8B"/>
    <w:rsid w:val="00986CEB"/>
    <w:rsid w:val="00986E54"/>
    <w:rsid w:val="00987237"/>
    <w:rsid w:val="00987D7F"/>
    <w:rsid w:val="00990A63"/>
    <w:rsid w:val="00992153"/>
    <w:rsid w:val="00992208"/>
    <w:rsid w:val="009928FE"/>
    <w:rsid w:val="00992C6A"/>
    <w:rsid w:val="009961D1"/>
    <w:rsid w:val="009968A4"/>
    <w:rsid w:val="0099694F"/>
    <w:rsid w:val="009A1688"/>
    <w:rsid w:val="009A168B"/>
    <w:rsid w:val="009A26E4"/>
    <w:rsid w:val="009A3046"/>
    <w:rsid w:val="009A33AB"/>
    <w:rsid w:val="009A33FA"/>
    <w:rsid w:val="009A3D25"/>
    <w:rsid w:val="009A43F0"/>
    <w:rsid w:val="009A4892"/>
    <w:rsid w:val="009A4E8D"/>
    <w:rsid w:val="009A4E9F"/>
    <w:rsid w:val="009A5A9A"/>
    <w:rsid w:val="009A5CBD"/>
    <w:rsid w:val="009A639B"/>
    <w:rsid w:val="009A6664"/>
    <w:rsid w:val="009A67A0"/>
    <w:rsid w:val="009A6993"/>
    <w:rsid w:val="009A6F4F"/>
    <w:rsid w:val="009B21C7"/>
    <w:rsid w:val="009B304C"/>
    <w:rsid w:val="009B3F92"/>
    <w:rsid w:val="009B4299"/>
    <w:rsid w:val="009B4A46"/>
    <w:rsid w:val="009B4B0F"/>
    <w:rsid w:val="009C015E"/>
    <w:rsid w:val="009C16EA"/>
    <w:rsid w:val="009C1FC6"/>
    <w:rsid w:val="009C28FA"/>
    <w:rsid w:val="009C2E26"/>
    <w:rsid w:val="009C391C"/>
    <w:rsid w:val="009C3ACB"/>
    <w:rsid w:val="009C3E51"/>
    <w:rsid w:val="009C44BA"/>
    <w:rsid w:val="009C487C"/>
    <w:rsid w:val="009C543A"/>
    <w:rsid w:val="009C67AA"/>
    <w:rsid w:val="009C67EB"/>
    <w:rsid w:val="009C6894"/>
    <w:rsid w:val="009C7438"/>
    <w:rsid w:val="009C77B7"/>
    <w:rsid w:val="009D019C"/>
    <w:rsid w:val="009D03B2"/>
    <w:rsid w:val="009D10AB"/>
    <w:rsid w:val="009D11C5"/>
    <w:rsid w:val="009D1302"/>
    <w:rsid w:val="009D3082"/>
    <w:rsid w:val="009D4144"/>
    <w:rsid w:val="009D41E3"/>
    <w:rsid w:val="009D43C4"/>
    <w:rsid w:val="009D5D53"/>
    <w:rsid w:val="009D6B4B"/>
    <w:rsid w:val="009E0593"/>
    <w:rsid w:val="009E0685"/>
    <w:rsid w:val="009E11CB"/>
    <w:rsid w:val="009E1B5F"/>
    <w:rsid w:val="009E2CCD"/>
    <w:rsid w:val="009E2DE9"/>
    <w:rsid w:val="009E35CA"/>
    <w:rsid w:val="009E4970"/>
    <w:rsid w:val="009E4FBA"/>
    <w:rsid w:val="009E585E"/>
    <w:rsid w:val="009E605F"/>
    <w:rsid w:val="009E64CE"/>
    <w:rsid w:val="009E6750"/>
    <w:rsid w:val="009E6CBE"/>
    <w:rsid w:val="009F0D83"/>
    <w:rsid w:val="009F1245"/>
    <w:rsid w:val="009F380D"/>
    <w:rsid w:val="009F4F96"/>
    <w:rsid w:val="009F5A4A"/>
    <w:rsid w:val="009F61D5"/>
    <w:rsid w:val="009F7064"/>
    <w:rsid w:val="009F7A3C"/>
    <w:rsid w:val="009F7A60"/>
    <w:rsid w:val="009F7AD4"/>
    <w:rsid w:val="009F7BE9"/>
    <w:rsid w:val="00A000D8"/>
    <w:rsid w:val="00A0151E"/>
    <w:rsid w:val="00A02996"/>
    <w:rsid w:val="00A036C4"/>
    <w:rsid w:val="00A06D91"/>
    <w:rsid w:val="00A06FBD"/>
    <w:rsid w:val="00A0776A"/>
    <w:rsid w:val="00A07955"/>
    <w:rsid w:val="00A12250"/>
    <w:rsid w:val="00A140C2"/>
    <w:rsid w:val="00A14A86"/>
    <w:rsid w:val="00A14CBA"/>
    <w:rsid w:val="00A1760E"/>
    <w:rsid w:val="00A17ABE"/>
    <w:rsid w:val="00A20960"/>
    <w:rsid w:val="00A20D0F"/>
    <w:rsid w:val="00A21BA6"/>
    <w:rsid w:val="00A237D0"/>
    <w:rsid w:val="00A24047"/>
    <w:rsid w:val="00A242E3"/>
    <w:rsid w:val="00A256DF"/>
    <w:rsid w:val="00A3137E"/>
    <w:rsid w:val="00A31830"/>
    <w:rsid w:val="00A35651"/>
    <w:rsid w:val="00A364C8"/>
    <w:rsid w:val="00A369F5"/>
    <w:rsid w:val="00A36B66"/>
    <w:rsid w:val="00A37028"/>
    <w:rsid w:val="00A37503"/>
    <w:rsid w:val="00A375A8"/>
    <w:rsid w:val="00A40D06"/>
    <w:rsid w:val="00A412CF"/>
    <w:rsid w:val="00A41DAA"/>
    <w:rsid w:val="00A438BE"/>
    <w:rsid w:val="00A43A40"/>
    <w:rsid w:val="00A43F69"/>
    <w:rsid w:val="00A44525"/>
    <w:rsid w:val="00A44850"/>
    <w:rsid w:val="00A44EBE"/>
    <w:rsid w:val="00A44F23"/>
    <w:rsid w:val="00A45C63"/>
    <w:rsid w:val="00A45EA8"/>
    <w:rsid w:val="00A461BE"/>
    <w:rsid w:val="00A46977"/>
    <w:rsid w:val="00A47217"/>
    <w:rsid w:val="00A47251"/>
    <w:rsid w:val="00A50983"/>
    <w:rsid w:val="00A50F05"/>
    <w:rsid w:val="00A51710"/>
    <w:rsid w:val="00A53960"/>
    <w:rsid w:val="00A55CBF"/>
    <w:rsid w:val="00A574EA"/>
    <w:rsid w:val="00A60F44"/>
    <w:rsid w:val="00A6100C"/>
    <w:rsid w:val="00A618A0"/>
    <w:rsid w:val="00A62583"/>
    <w:rsid w:val="00A62E8E"/>
    <w:rsid w:val="00A63B9D"/>
    <w:rsid w:val="00A643B1"/>
    <w:rsid w:val="00A6600C"/>
    <w:rsid w:val="00A66A88"/>
    <w:rsid w:val="00A709CB"/>
    <w:rsid w:val="00A726D5"/>
    <w:rsid w:val="00A73625"/>
    <w:rsid w:val="00A747A7"/>
    <w:rsid w:val="00A74A8B"/>
    <w:rsid w:val="00A74B24"/>
    <w:rsid w:val="00A758A5"/>
    <w:rsid w:val="00A80782"/>
    <w:rsid w:val="00A80FDA"/>
    <w:rsid w:val="00A8259F"/>
    <w:rsid w:val="00A82CAC"/>
    <w:rsid w:val="00A82E47"/>
    <w:rsid w:val="00A8316A"/>
    <w:rsid w:val="00A842DA"/>
    <w:rsid w:val="00A858AB"/>
    <w:rsid w:val="00A8614E"/>
    <w:rsid w:val="00A86371"/>
    <w:rsid w:val="00A8672B"/>
    <w:rsid w:val="00A8686D"/>
    <w:rsid w:val="00A86DC2"/>
    <w:rsid w:val="00A86FEE"/>
    <w:rsid w:val="00A874E8"/>
    <w:rsid w:val="00A90921"/>
    <w:rsid w:val="00A90BCE"/>
    <w:rsid w:val="00A90C8B"/>
    <w:rsid w:val="00A91881"/>
    <w:rsid w:val="00A92659"/>
    <w:rsid w:val="00A93AAA"/>
    <w:rsid w:val="00A94ACE"/>
    <w:rsid w:val="00A95627"/>
    <w:rsid w:val="00A95A56"/>
    <w:rsid w:val="00A95EAA"/>
    <w:rsid w:val="00A96098"/>
    <w:rsid w:val="00A96488"/>
    <w:rsid w:val="00AA06BB"/>
    <w:rsid w:val="00AA14CA"/>
    <w:rsid w:val="00AA1C7E"/>
    <w:rsid w:val="00AA1E0A"/>
    <w:rsid w:val="00AA2011"/>
    <w:rsid w:val="00AA6B69"/>
    <w:rsid w:val="00AB0FDA"/>
    <w:rsid w:val="00AB64E9"/>
    <w:rsid w:val="00AB6B14"/>
    <w:rsid w:val="00AB7B33"/>
    <w:rsid w:val="00AC0717"/>
    <w:rsid w:val="00AC1DAD"/>
    <w:rsid w:val="00AC267D"/>
    <w:rsid w:val="00AC38DB"/>
    <w:rsid w:val="00AC4E22"/>
    <w:rsid w:val="00AC66B1"/>
    <w:rsid w:val="00AC7804"/>
    <w:rsid w:val="00AD2A30"/>
    <w:rsid w:val="00AD635D"/>
    <w:rsid w:val="00AE0B65"/>
    <w:rsid w:val="00AE1B85"/>
    <w:rsid w:val="00AE1FD0"/>
    <w:rsid w:val="00AE34B0"/>
    <w:rsid w:val="00AE3858"/>
    <w:rsid w:val="00AE42B5"/>
    <w:rsid w:val="00AE49EB"/>
    <w:rsid w:val="00AE6BE9"/>
    <w:rsid w:val="00AE730D"/>
    <w:rsid w:val="00AF199F"/>
    <w:rsid w:val="00AF5679"/>
    <w:rsid w:val="00AF577B"/>
    <w:rsid w:val="00AF6A91"/>
    <w:rsid w:val="00AF70B3"/>
    <w:rsid w:val="00AF7AAE"/>
    <w:rsid w:val="00AF7D17"/>
    <w:rsid w:val="00B02EDC"/>
    <w:rsid w:val="00B02F20"/>
    <w:rsid w:val="00B030DF"/>
    <w:rsid w:val="00B042AA"/>
    <w:rsid w:val="00B070F8"/>
    <w:rsid w:val="00B0767E"/>
    <w:rsid w:val="00B07D94"/>
    <w:rsid w:val="00B1028B"/>
    <w:rsid w:val="00B113E1"/>
    <w:rsid w:val="00B1198B"/>
    <w:rsid w:val="00B11F38"/>
    <w:rsid w:val="00B129C7"/>
    <w:rsid w:val="00B13799"/>
    <w:rsid w:val="00B152AD"/>
    <w:rsid w:val="00B15D4C"/>
    <w:rsid w:val="00B15FF6"/>
    <w:rsid w:val="00B160DF"/>
    <w:rsid w:val="00B21A00"/>
    <w:rsid w:val="00B22E99"/>
    <w:rsid w:val="00B2451D"/>
    <w:rsid w:val="00B267EC"/>
    <w:rsid w:val="00B2689D"/>
    <w:rsid w:val="00B27E8C"/>
    <w:rsid w:val="00B33700"/>
    <w:rsid w:val="00B33ADF"/>
    <w:rsid w:val="00B3528C"/>
    <w:rsid w:val="00B35C8F"/>
    <w:rsid w:val="00B36029"/>
    <w:rsid w:val="00B37478"/>
    <w:rsid w:val="00B37A64"/>
    <w:rsid w:val="00B401DA"/>
    <w:rsid w:val="00B40793"/>
    <w:rsid w:val="00B4291C"/>
    <w:rsid w:val="00B42C80"/>
    <w:rsid w:val="00B44AD8"/>
    <w:rsid w:val="00B44E93"/>
    <w:rsid w:val="00B45113"/>
    <w:rsid w:val="00B45CE0"/>
    <w:rsid w:val="00B45F8A"/>
    <w:rsid w:val="00B4733F"/>
    <w:rsid w:val="00B514E0"/>
    <w:rsid w:val="00B52436"/>
    <w:rsid w:val="00B52F9E"/>
    <w:rsid w:val="00B550FD"/>
    <w:rsid w:val="00B559CF"/>
    <w:rsid w:val="00B561C9"/>
    <w:rsid w:val="00B57E38"/>
    <w:rsid w:val="00B609A9"/>
    <w:rsid w:val="00B6147F"/>
    <w:rsid w:val="00B61D6C"/>
    <w:rsid w:val="00B62424"/>
    <w:rsid w:val="00B62489"/>
    <w:rsid w:val="00B628A8"/>
    <w:rsid w:val="00B65BF5"/>
    <w:rsid w:val="00B6621A"/>
    <w:rsid w:val="00B705B4"/>
    <w:rsid w:val="00B70B8F"/>
    <w:rsid w:val="00B71406"/>
    <w:rsid w:val="00B739D1"/>
    <w:rsid w:val="00B743C0"/>
    <w:rsid w:val="00B74D1A"/>
    <w:rsid w:val="00B7691E"/>
    <w:rsid w:val="00B82061"/>
    <w:rsid w:val="00B8234F"/>
    <w:rsid w:val="00B823E2"/>
    <w:rsid w:val="00B82746"/>
    <w:rsid w:val="00B85C31"/>
    <w:rsid w:val="00B860DF"/>
    <w:rsid w:val="00B862EA"/>
    <w:rsid w:val="00B87CC5"/>
    <w:rsid w:val="00B90AC3"/>
    <w:rsid w:val="00B91227"/>
    <w:rsid w:val="00B92C2D"/>
    <w:rsid w:val="00B93A72"/>
    <w:rsid w:val="00B9445F"/>
    <w:rsid w:val="00B94D15"/>
    <w:rsid w:val="00B96F60"/>
    <w:rsid w:val="00B97F5F"/>
    <w:rsid w:val="00BA144C"/>
    <w:rsid w:val="00BA285F"/>
    <w:rsid w:val="00BA39A1"/>
    <w:rsid w:val="00BA3D22"/>
    <w:rsid w:val="00BA6A31"/>
    <w:rsid w:val="00BB16F6"/>
    <w:rsid w:val="00BB1CBE"/>
    <w:rsid w:val="00BB1EE6"/>
    <w:rsid w:val="00BB4519"/>
    <w:rsid w:val="00BB75D7"/>
    <w:rsid w:val="00BB7AEB"/>
    <w:rsid w:val="00BC127C"/>
    <w:rsid w:val="00BC19C9"/>
    <w:rsid w:val="00BC2179"/>
    <w:rsid w:val="00BC26D5"/>
    <w:rsid w:val="00BC3864"/>
    <w:rsid w:val="00BC455A"/>
    <w:rsid w:val="00BC64D9"/>
    <w:rsid w:val="00BC6B46"/>
    <w:rsid w:val="00BC6FC9"/>
    <w:rsid w:val="00BC78C1"/>
    <w:rsid w:val="00BC79CE"/>
    <w:rsid w:val="00BC7B22"/>
    <w:rsid w:val="00BD1D56"/>
    <w:rsid w:val="00BD2FF4"/>
    <w:rsid w:val="00BD33E5"/>
    <w:rsid w:val="00BD5E77"/>
    <w:rsid w:val="00BD634B"/>
    <w:rsid w:val="00BD700E"/>
    <w:rsid w:val="00BD750E"/>
    <w:rsid w:val="00BE0AE6"/>
    <w:rsid w:val="00BE55CF"/>
    <w:rsid w:val="00BE5D2D"/>
    <w:rsid w:val="00BE666D"/>
    <w:rsid w:val="00BE7109"/>
    <w:rsid w:val="00BE7DE7"/>
    <w:rsid w:val="00BF024E"/>
    <w:rsid w:val="00BF0D85"/>
    <w:rsid w:val="00BF10BE"/>
    <w:rsid w:val="00BF2042"/>
    <w:rsid w:val="00BF30D4"/>
    <w:rsid w:val="00BF3E85"/>
    <w:rsid w:val="00BF57C4"/>
    <w:rsid w:val="00BF6B75"/>
    <w:rsid w:val="00BF714C"/>
    <w:rsid w:val="00C000DF"/>
    <w:rsid w:val="00C00D40"/>
    <w:rsid w:val="00C011D2"/>
    <w:rsid w:val="00C01204"/>
    <w:rsid w:val="00C0214E"/>
    <w:rsid w:val="00C02B2A"/>
    <w:rsid w:val="00C036C2"/>
    <w:rsid w:val="00C04535"/>
    <w:rsid w:val="00C0567D"/>
    <w:rsid w:val="00C05953"/>
    <w:rsid w:val="00C059C0"/>
    <w:rsid w:val="00C076B8"/>
    <w:rsid w:val="00C079CE"/>
    <w:rsid w:val="00C131DD"/>
    <w:rsid w:val="00C16EC9"/>
    <w:rsid w:val="00C178F3"/>
    <w:rsid w:val="00C21DD2"/>
    <w:rsid w:val="00C22CF9"/>
    <w:rsid w:val="00C2391C"/>
    <w:rsid w:val="00C24688"/>
    <w:rsid w:val="00C24884"/>
    <w:rsid w:val="00C248B1"/>
    <w:rsid w:val="00C2520B"/>
    <w:rsid w:val="00C265AA"/>
    <w:rsid w:val="00C274CD"/>
    <w:rsid w:val="00C323E0"/>
    <w:rsid w:val="00C326F3"/>
    <w:rsid w:val="00C32EC9"/>
    <w:rsid w:val="00C32ECC"/>
    <w:rsid w:val="00C332C2"/>
    <w:rsid w:val="00C3382F"/>
    <w:rsid w:val="00C33850"/>
    <w:rsid w:val="00C3391E"/>
    <w:rsid w:val="00C33F60"/>
    <w:rsid w:val="00C3666C"/>
    <w:rsid w:val="00C37C35"/>
    <w:rsid w:val="00C4062E"/>
    <w:rsid w:val="00C413F8"/>
    <w:rsid w:val="00C415A0"/>
    <w:rsid w:val="00C42275"/>
    <w:rsid w:val="00C42417"/>
    <w:rsid w:val="00C428FC"/>
    <w:rsid w:val="00C4315F"/>
    <w:rsid w:val="00C435CE"/>
    <w:rsid w:val="00C437D3"/>
    <w:rsid w:val="00C456F3"/>
    <w:rsid w:val="00C46F61"/>
    <w:rsid w:val="00C47ED0"/>
    <w:rsid w:val="00C47F57"/>
    <w:rsid w:val="00C50AE3"/>
    <w:rsid w:val="00C51938"/>
    <w:rsid w:val="00C520C2"/>
    <w:rsid w:val="00C52702"/>
    <w:rsid w:val="00C53269"/>
    <w:rsid w:val="00C53345"/>
    <w:rsid w:val="00C537A9"/>
    <w:rsid w:val="00C54471"/>
    <w:rsid w:val="00C54F9A"/>
    <w:rsid w:val="00C6023E"/>
    <w:rsid w:val="00C61F49"/>
    <w:rsid w:val="00C62A2D"/>
    <w:rsid w:val="00C64339"/>
    <w:rsid w:val="00C649E6"/>
    <w:rsid w:val="00C71BD5"/>
    <w:rsid w:val="00C720E7"/>
    <w:rsid w:val="00C7332B"/>
    <w:rsid w:val="00C76E56"/>
    <w:rsid w:val="00C76F00"/>
    <w:rsid w:val="00C76F41"/>
    <w:rsid w:val="00C80AC4"/>
    <w:rsid w:val="00C80CEE"/>
    <w:rsid w:val="00C82016"/>
    <w:rsid w:val="00C822FE"/>
    <w:rsid w:val="00C83797"/>
    <w:rsid w:val="00C83ACC"/>
    <w:rsid w:val="00C85FD4"/>
    <w:rsid w:val="00C87222"/>
    <w:rsid w:val="00C9156C"/>
    <w:rsid w:val="00C931A4"/>
    <w:rsid w:val="00C93AAE"/>
    <w:rsid w:val="00C941AE"/>
    <w:rsid w:val="00C9640D"/>
    <w:rsid w:val="00C964A0"/>
    <w:rsid w:val="00CA0BFA"/>
    <w:rsid w:val="00CA106A"/>
    <w:rsid w:val="00CA146F"/>
    <w:rsid w:val="00CA5382"/>
    <w:rsid w:val="00CA63B8"/>
    <w:rsid w:val="00CB1BC0"/>
    <w:rsid w:val="00CB2024"/>
    <w:rsid w:val="00CB2AAB"/>
    <w:rsid w:val="00CB3B1F"/>
    <w:rsid w:val="00CB43A8"/>
    <w:rsid w:val="00CB53B4"/>
    <w:rsid w:val="00CB61D1"/>
    <w:rsid w:val="00CB7771"/>
    <w:rsid w:val="00CB7ACD"/>
    <w:rsid w:val="00CC03B4"/>
    <w:rsid w:val="00CC15BB"/>
    <w:rsid w:val="00CC4AD7"/>
    <w:rsid w:val="00CC4DD7"/>
    <w:rsid w:val="00CC5518"/>
    <w:rsid w:val="00CC5948"/>
    <w:rsid w:val="00CD13B5"/>
    <w:rsid w:val="00CD2872"/>
    <w:rsid w:val="00CD4B25"/>
    <w:rsid w:val="00CD5AD2"/>
    <w:rsid w:val="00CD5B68"/>
    <w:rsid w:val="00CD603E"/>
    <w:rsid w:val="00CD7150"/>
    <w:rsid w:val="00CD7D2E"/>
    <w:rsid w:val="00CE1717"/>
    <w:rsid w:val="00CE1A46"/>
    <w:rsid w:val="00CE226A"/>
    <w:rsid w:val="00CE379C"/>
    <w:rsid w:val="00CE45BB"/>
    <w:rsid w:val="00CE47AC"/>
    <w:rsid w:val="00CE47FE"/>
    <w:rsid w:val="00CE6110"/>
    <w:rsid w:val="00CE619A"/>
    <w:rsid w:val="00CE7786"/>
    <w:rsid w:val="00CE7991"/>
    <w:rsid w:val="00CF033E"/>
    <w:rsid w:val="00CF1453"/>
    <w:rsid w:val="00CF17CB"/>
    <w:rsid w:val="00CF200C"/>
    <w:rsid w:val="00CF22AF"/>
    <w:rsid w:val="00CF2B3B"/>
    <w:rsid w:val="00CF30CE"/>
    <w:rsid w:val="00CF409A"/>
    <w:rsid w:val="00CF4513"/>
    <w:rsid w:val="00CF4E33"/>
    <w:rsid w:val="00CF5BD5"/>
    <w:rsid w:val="00CF631B"/>
    <w:rsid w:val="00CF69FE"/>
    <w:rsid w:val="00D00E09"/>
    <w:rsid w:val="00D013E3"/>
    <w:rsid w:val="00D014DA"/>
    <w:rsid w:val="00D03F76"/>
    <w:rsid w:val="00D0471F"/>
    <w:rsid w:val="00D05A91"/>
    <w:rsid w:val="00D05D8E"/>
    <w:rsid w:val="00D06EAF"/>
    <w:rsid w:val="00D10AB3"/>
    <w:rsid w:val="00D1251F"/>
    <w:rsid w:val="00D16A25"/>
    <w:rsid w:val="00D16E6E"/>
    <w:rsid w:val="00D209B5"/>
    <w:rsid w:val="00D20DC0"/>
    <w:rsid w:val="00D21A19"/>
    <w:rsid w:val="00D21AB3"/>
    <w:rsid w:val="00D2210E"/>
    <w:rsid w:val="00D261C6"/>
    <w:rsid w:val="00D3169E"/>
    <w:rsid w:val="00D326FD"/>
    <w:rsid w:val="00D3274C"/>
    <w:rsid w:val="00D32904"/>
    <w:rsid w:val="00D33560"/>
    <w:rsid w:val="00D35D83"/>
    <w:rsid w:val="00D3614E"/>
    <w:rsid w:val="00D36701"/>
    <w:rsid w:val="00D4367F"/>
    <w:rsid w:val="00D43A36"/>
    <w:rsid w:val="00D476E7"/>
    <w:rsid w:val="00D50B00"/>
    <w:rsid w:val="00D50C82"/>
    <w:rsid w:val="00D510CC"/>
    <w:rsid w:val="00D555D2"/>
    <w:rsid w:val="00D572CB"/>
    <w:rsid w:val="00D577C4"/>
    <w:rsid w:val="00D6149B"/>
    <w:rsid w:val="00D6270C"/>
    <w:rsid w:val="00D642D5"/>
    <w:rsid w:val="00D64525"/>
    <w:rsid w:val="00D71947"/>
    <w:rsid w:val="00D71FFD"/>
    <w:rsid w:val="00D72BFD"/>
    <w:rsid w:val="00D746D5"/>
    <w:rsid w:val="00D752C8"/>
    <w:rsid w:val="00D7704F"/>
    <w:rsid w:val="00D811CD"/>
    <w:rsid w:val="00D81453"/>
    <w:rsid w:val="00D816C6"/>
    <w:rsid w:val="00D82D08"/>
    <w:rsid w:val="00D83D41"/>
    <w:rsid w:val="00D85E98"/>
    <w:rsid w:val="00D86D95"/>
    <w:rsid w:val="00D906DE"/>
    <w:rsid w:val="00D91D92"/>
    <w:rsid w:val="00D921FF"/>
    <w:rsid w:val="00D92303"/>
    <w:rsid w:val="00D92E9B"/>
    <w:rsid w:val="00D94581"/>
    <w:rsid w:val="00D94C1F"/>
    <w:rsid w:val="00D95421"/>
    <w:rsid w:val="00D9652D"/>
    <w:rsid w:val="00D96F47"/>
    <w:rsid w:val="00DA02A5"/>
    <w:rsid w:val="00DA0558"/>
    <w:rsid w:val="00DA0A46"/>
    <w:rsid w:val="00DA1CDD"/>
    <w:rsid w:val="00DA2762"/>
    <w:rsid w:val="00DA3D51"/>
    <w:rsid w:val="00DA6E65"/>
    <w:rsid w:val="00DA77AE"/>
    <w:rsid w:val="00DA7D29"/>
    <w:rsid w:val="00DB1415"/>
    <w:rsid w:val="00DB1550"/>
    <w:rsid w:val="00DB25FB"/>
    <w:rsid w:val="00DB338E"/>
    <w:rsid w:val="00DB466A"/>
    <w:rsid w:val="00DB5292"/>
    <w:rsid w:val="00DC022B"/>
    <w:rsid w:val="00DC154B"/>
    <w:rsid w:val="00DC2DC7"/>
    <w:rsid w:val="00DD088A"/>
    <w:rsid w:val="00DD36F6"/>
    <w:rsid w:val="00DD37ED"/>
    <w:rsid w:val="00DD7FD3"/>
    <w:rsid w:val="00DE030C"/>
    <w:rsid w:val="00DE0443"/>
    <w:rsid w:val="00DE15C2"/>
    <w:rsid w:val="00DE18BB"/>
    <w:rsid w:val="00DE3692"/>
    <w:rsid w:val="00DF0D81"/>
    <w:rsid w:val="00DF1083"/>
    <w:rsid w:val="00DF15B9"/>
    <w:rsid w:val="00DF2732"/>
    <w:rsid w:val="00DF3142"/>
    <w:rsid w:val="00DF5409"/>
    <w:rsid w:val="00DF70CE"/>
    <w:rsid w:val="00E02165"/>
    <w:rsid w:val="00E02C7A"/>
    <w:rsid w:val="00E038E4"/>
    <w:rsid w:val="00E05D2C"/>
    <w:rsid w:val="00E06BFA"/>
    <w:rsid w:val="00E06C6C"/>
    <w:rsid w:val="00E070D9"/>
    <w:rsid w:val="00E10618"/>
    <w:rsid w:val="00E106F6"/>
    <w:rsid w:val="00E1131D"/>
    <w:rsid w:val="00E149A1"/>
    <w:rsid w:val="00E14C9F"/>
    <w:rsid w:val="00E16911"/>
    <w:rsid w:val="00E16A4E"/>
    <w:rsid w:val="00E2054F"/>
    <w:rsid w:val="00E2067B"/>
    <w:rsid w:val="00E21171"/>
    <w:rsid w:val="00E220ED"/>
    <w:rsid w:val="00E231A2"/>
    <w:rsid w:val="00E23C5D"/>
    <w:rsid w:val="00E2432F"/>
    <w:rsid w:val="00E24ABA"/>
    <w:rsid w:val="00E24D4A"/>
    <w:rsid w:val="00E25416"/>
    <w:rsid w:val="00E25659"/>
    <w:rsid w:val="00E25D29"/>
    <w:rsid w:val="00E26CB7"/>
    <w:rsid w:val="00E317DC"/>
    <w:rsid w:val="00E318D6"/>
    <w:rsid w:val="00E33051"/>
    <w:rsid w:val="00E34093"/>
    <w:rsid w:val="00E357D7"/>
    <w:rsid w:val="00E35AF8"/>
    <w:rsid w:val="00E36441"/>
    <w:rsid w:val="00E37F60"/>
    <w:rsid w:val="00E40381"/>
    <w:rsid w:val="00E4350C"/>
    <w:rsid w:val="00E44497"/>
    <w:rsid w:val="00E47946"/>
    <w:rsid w:val="00E50D0A"/>
    <w:rsid w:val="00E52697"/>
    <w:rsid w:val="00E53174"/>
    <w:rsid w:val="00E5354F"/>
    <w:rsid w:val="00E55DB9"/>
    <w:rsid w:val="00E5669B"/>
    <w:rsid w:val="00E56D73"/>
    <w:rsid w:val="00E603DC"/>
    <w:rsid w:val="00E604D6"/>
    <w:rsid w:val="00E61804"/>
    <w:rsid w:val="00E620E8"/>
    <w:rsid w:val="00E62B89"/>
    <w:rsid w:val="00E636F8"/>
    <w:rsid w:val="00E63A5D"/>
    <w:rsid w:val="00E63DDF"/>
    <w:rsid w:val="00E65563"/>
    <w:rsid w:val="00E65F3A"/>
    <w:rsid w:val="00E662FC"/>
    <w:rsid w:val="00E663DC"/>
    <w:rsid w:val="00E667FC"/>
    <w:rsid w:val="00E669DA"/>
    <w:rsid w:val="00E66E5D"/>
    <w:rsid w:val="00E677C6"/>
    <w:rsid w:val="00E70C4A"/>
    <w:rsid w:val="00E7122F"/>
    <w:rsid w:val="00E712E9"/>
    <w:rsid w:val="00E7256C"/>
    <w:rsid w:val="00E731E6"/>
    <w:rsid w:val="00E73818"/>
    <w:rsid w:val="00E7389E"/>
    <w:rsid w:val="00E7543E"/>
    <w:rsid w:val="00E75522"/>
    <w:rsid w:val="00E80133"/>
    <w:rsid w:val="00E80424"/>
    <w:rsid w:val="00E8167B"/>
    <w:rsid w:val="00E8245B"/>
    <w:rsid w:val="00E827BD"/>
    <w:rsid w:val="00E82B99"/>
    <w:rsid w:val="00E83DB7"/>
    <w:rsid w:val="00E83F86"/>
    <w:rsid w:val="00E84234"/>
    <w:rsid w:val="00E853AA"/>
    <w:rsid w:val="00E86D1E"/>
    <w:rsid w:val="00E92083"/>
    <w:rsid w:val="00E920E5"/>
    <w:rsid w:val="00E930EF"/>
    <w:rsid w:val="00E93831"/>
    <w:rsid w:val="00E976C9"/>
    <w:rsid w:val="00E97CF5"/>
    <w:rsid w:val="00EA041A"/>
    <w:rsid w:val="00EA1031"/>
    <w:rsid w:val="00EA155A"/>
    <w:rsid w:val="00EA19A2"/>
    <w:rsid w:val="00EA1E12"/>
    <w:rsid w:val="00EA2FF3"/>
    <w:rsid w:val="00EA36BA"/>
    <w:rsid w:val="00EA3927"/>
    <w:rsid w:val="00EA4498"/>
    <w:rsid w:val="00EA511B"/>
    <w:rsid w:val="00EA56F0"/>
    <w:rsid w:val="00EA66B8"/>
    <w:rsid w:val="00EA73A2"/>
    <w:rsid w:val="00EA77DD"/>
    <w:rsid w:val="00EA7E49"/>
    <w:rsid w:val="00EB0243"/>
    <w:rsid w:val="00EB0C39"/>
    <w:rsid w:val="00EB33BA"/>
    <w:rsid w:val="00EB3A72"/>
    <w:rsid w:val="00EB5C0B"/>
    <w:rsid w:val="00EB6194"/>
    <w:rsid w:val="00EB7630"/>
    <w:rsid w:val="00EC023C"/>
    <w:rsid w:val="00EC0AC6"/>
    <w:rsid w:val="00EC0BE0"/>
    <w:rsid w:val="00EC0DAC"/>
    <w:rsid w:val="00EC120C"/>
    <w:rsid w:val="00EC24EC"/>
    <w:rsid w:val="00EC2847"/>
    <w:rsid w:val="00EC32F1"/>
    <w:rsid w:val="00EC3967"/>
    <w:rsid w:val="00EC5818"/>
    <w:rsid w:val="00EC6306"/>
    <w:rsid w:val="00EC71C1"/>
    <w:rsid w:val="00EC7471"/>
    <w:rsid w:val="00EC7F31"/>
    <w:rsid w:val="00ED09AF"/>
    <w:rsid w:val="00ED3D67"/>
    <w:rsid w:val="00ED58B1"/>
    <w:rsid w:val="00ED60A0"/>
    <w:rsid w:val="00ED63B0"/>
    <w:rsid w:val="00EE3482"/>
    <w:rsid w:val="00EE5889"/>
    <w:rsid w:val="00EE5C13"/>
    <w:rsid w:val="00EE60BC"/>
    <w:rsid w:val="00EF44C8"/>
    <w:rsid w:val="00EF5BFA"/>
    <w:rsid w:val="00EF7565"/>
    <w:rsid w:val="00EF7B47"/>
    <w:rsid w:val="00F01518"/>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17764"/>
    <w:rsid w:val="00F20B21"/>
    <w:rsid w:val="00F21773"/>
    <w:rsid w:val="00F22007"/>
    <w:rsid w:val="00F221CA"/>
    <w:rsid w:val="00F22540"/>
    <w:rsid w:val="00F22AD1"/>
    <w:rsid w:val="00F23B9C"/>
    <w:rsid w:val="00F25896"/>
    <w:rsid w:val="00F26312"/>
    <w:rsid w:val="00F27DFB"/>
    <w:rsid w:val="00F3086C"/>
    <w:rsid w:val="00F32125"/>
    <w:rsid w:val="00F33F22"/>
    <w:rsid w:val="00F33FD9"/>
    <w:rsid w:val="00F346B7"/>
    <w:rsid w:val="00F3720D"/>
    <w:rsid w:val="00F40630"/>
    <w:rsid w:val="00F4067F"/>
    <w:rsid w:val="00F40D8E"/>
    <w:rsid w:val="00F40F97"/>
    <w:rsid w:val="00F4189F"/>
    <w:rsid w:val="00F41A4B"/>
    <w:rsid w:val="00F45354"/>
    <w:rsid w:val="00F46C91"/>
    <w:rsid w:val="00F4718B"/>
    <w:rsid w:val="00F4781E"/>
    <w:rsid w:val="00F53F59"/>
    <w:rsid w:val="00F548D5"/>
    <w:rsid w:val="00F54C3D"/>
    <w:rsid w:val="00F5502E"/>
    <w:rsid w:val="00F56F7B"/>
    <w:rsid w:val="00F5701A"/>
    <w:rsid w:val="00F57CE8"/>
    <w:rsid w:val="00F57DEC"/>
    <w:rsid w:val="00F57EC3"/>
    <w:rsid w:val="00F61902"/>
    <w:rsid w:val="00F624A3"/>
    <w:rsid w:val="00F640BA"/>
    <w:rsid w:val="00F644CB"/>
    <w:rsid w:val="00F657A9"/>
    <w:rsid w:val="00F6645E"/>
    <w:rsid w:val="00F66882"/>
    <w:rsid w:val="00F70702"/>
    <w:rsid w:val="00F70EE1"/>
    <w:rsid w:val="00F7316D"/>
    <w:rsid w:val="00F7424D"/>
    <w:rsid w:val="00F74BC2"/>
    <w:rsid w:val="00F76C92"/>
    <w:rsid w:val="00F77925"/>
    <w:rsid w:val="00F77ACB"/>
    <w:rsid w:val="00F77B68"/>
    <w:rsid w:val="00F8131B"/>
    <w:rsid w:val="00F8183E"/>
    <w:rsid w:val="00F81D43"/>
    <w:rsid w:val="00F8244E"/>
    <w:rsid w:val="00F82855"/>
    <w:rsid w:val="00F82954"/>
    <w:rsid w:val="00F82E50"/>
    <w:rsid w:val="00F84441"/>
    <w:rsid w:val="00F85D19"/>
    <w:rsid w:val="00F86389"/>
    <w:rsid w:val="00F87F1C"/>
    <w:rsid w:val="00F91099"/>
    <w:rsid w:val="00F924B5"/>
    <w:rsid w:val="00F96065"/>
    <w:rsid w:val="00F964D1"/>
    <w:rsid w:val="00FA02F6"/>
    <w:rsid w:val="00FA1131"/>
    <w:rsid w:val="00FA13BB"/>
    <w:rsid w:val="00FA1E02"/>
    <w:rsid w:val="00FA2904"/>
    <w:rsid w:val="00FA5907"/>
    <w:rsid w:val="00FA5AF3"/>
    <w:rsid w:val="00FA60A4"/>
    <w:rsid w:val="00FA6214"/>
    <w:rsid w:val="00FA7F61"/>
    <w:rsid w:val="00FB11BF"/>
    <w:rsid w:val="00FB189F"/>
    <w:rsid w:val="00FB1E0C"/>
    <w:rsid w:val="00FB1F6C"/>
    <w:rsid w:val="00FB2CFC"/>
    <w:rsid w:val="00FB33F0"/>
    <w:rsid w:val="00FB6BBA"/>
    <w:rsid w:val="00FB75DD"/>
    <w:rsid w:val="00FB7AC7"/>
    <w:rsid w:val="00FC2DA0"/>
    <w:rsid w:val="00FC3CAF"/>
    <w:rsid w:val="00FC4331"/>
    <w:rsid w:val="00FC607B"/>
    <w:rsid w:val="00FC6D5F"/>
    <w:rsid w:val="00FC728E"/>
    <w:rsid w:val="00FC7C65"/>
    <w:rsid w:val="00FD176C"/>
    <w:rsid w:val="00FD2582"/>
    <w:rsid w:val="00FD2C2A"/>
    <w:rsid w:val="00FD346F"/>
    <w:rsid w:val="00FD5244"/>
    <w:rsid w:val="00FD698D"/>
    <w:rsid w:val="00FD6B34"/>
    <w:rsid w:val="00FE265B"/>
    <w:rsid w:val="00FE2D48"/>
    <w:rsid w:val="00FE365B"/>
    <w:rsid w:val="00FE3C5D"/>
    <w:rsid w:val="00FE68B0"/>
    <w:rsid w:val="00FF0C6A"/>
    <w:rsid w:val="00FF1D7B"/>
    <w:rsid w:val="00FF2DDC"/>
    <w:rsid w:val="00FF4449"/>
    <w:rsid w:val="00FF57B4"/>
    <w:rsid w:val="00FF58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rsid w:val="00DA6E65"/>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22B8B"/>
    <w:pPr>
      <w:keepNext/>
      <w:spacing w:before="240" w:after="60"/>
      <w:outlineLvl w:val="3"/>
    </w:pPr>
    <w:rPr>
      <w:rFonts w:ascii="Calibri" w:hAnsi="Calibri"/>
      <w:b/>
      <w:bCs/>
      <w:sz w:val="28"/>
      <w:szCs w:val="28"/>
    </w:rPr>
  </w:style>
  <w:style w:type="paragraph" w:styleId="Heading5">
    <w:name w:val="heading 5"/>
    <w:aliases w:val="h5,Heading5"/>
    <w:basedOn w:val="Normal"/>
    <w:next w:val="Normal"/>
    <w:link w:val="Heading5Char"/>
    <w:unhideWhenUsed/>
    <w:qFormat/>
    <w:rsid w:val="00242CCE"/>
    <w:pPr>
      <w:spacing w:before="240" w:after="60"/>
      <w:outlineLvl w:val="4"/>
    </w:pPr>
    <w:rPr>
      <w:rFonts w:ascii="Calibri" w:hAnsi="Calibri"/>
      <w:b/>
      <w:bCs/>
      <w:i/>
      <w:iCs/>
      <w:sz w:val="26"/>
      <w:szCs w:val="26"/>
      <w:lang w:val="en-GB"/>
    </w:rPr>
  </w:style>
  <w:style w:type="paragraph" w:styleId="Heading6">
    <w:name w:val="heading 6"/>
    <w:basedOn w:val="Heading5"/>
    <w:next w:val="IEEEStdsParagraph"/>
    <w:link w:val="Heading6Char"/>
    <w:qFormat/>
    <w:rsid w:val="002E5F17"/>
    <w:pPr>
      <w:keepNext/>
      <w:keepLines/>
      <w:tabs>
        <w:tab w:val="left" w:pos="1080"/>
      </w:tabs>
      <w:suppressAutoHyphens/>
      <w:spacing w:after="240"/>
      <w:outlineLvl w:val="5"/>
    </w:pPr>
    <w:rPr>
      <w:rFonts w:ascii="Arial" w:eastAsia="ＭＳ 明朝" w:hAnsi="Arial"/>
      <w:bCs w:val="0"/>
      <w:i w:val="0"/>
      <w:iCs w:val="0"/>
      <w:sz w:val="20"/>
      <w:szCs w:val="20"/>
      <w:lang w:val="en-US" w:eastAsia="ja-JP"/>
    </w:rPr>
  </w:style>
  <w:style w:type="paragraph" w:styleId="Heading7">
    <w:name w:val="heading 7"/>
    <w:basedOn w:val="Heading6"/>
    <w:next w:val="IEEEStdsParagraph"/>
    <w:link w:val="Heading7Char"/>
    <w:qFormat/>
    <w:rsid w:val="002E5F17"/>
    <w:pPr>
      <w:outlineLvl w:val="6"/>
    </w:pPr>
  </w:style>
  <w:style w:type="paragraph" w:styleId="Heading8">
    <w:name w:val="heading 8"/>
    <w:basedOn w:val="Heading7"/>
    <w:next w:val="IEEEStdsParagraph"/>
    <w:link w:val="Heading8Char"/>
    <w:qFormat/>
    <w:rsid w:val="002E5F17"/>
    <w:pPr>
      <w:outlineLvl w:val="7"/>
    </w:pPr>
  </w:style>
  <w:style w:type="paragraph" w:styleId="Heading9">
    <w:name w:val="heading 9"/>
    <w:basedOn w:val="Heading8"/>
    <w:next w:val="IEEEStdsParagraph"/>
    <w:link w:val="Heading9Char"/>
    <w:qFormat/>
    <w:rsid w:val="002E5F1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E65"/>
    <w:pPr>
      <w:pBdr>
        <w:top w:val="single" w:sz="6" w:space="1" w:color="auto"/>
      </w:pBdr>
      <w:tabs>
        <w:tab w:val="center" w:pos="6480"/>
        <w:tab w:val="right" w:pos="12960"/>
      </w:tabs>
    </w:pPr>
    <w:rPr>
      <w:sz w:val="24"/>
    </w:rPr>
  </w:style>
  <w:style w:type="paragraph" w:styleId="Header">
    <w:name w:val="header"/>
    <w:basedOn w:val="Normal"/>
    <w:link w:val="HeaderChar"/>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DA6E65"/>
    <w:pPr>
      <w:ind w:left="720" w:hanging="720"/>
    </w:pPr>
  </w:style>
  <w:style w:type="character" w:styleId="Hyperlink">
    <w:name w:val="Hyperlink"/>
    <w:basedOn w:val="DefaultParagraphFont"/>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uiPriority w:val="99"/>
    <w:rsid w:val="00E636F8"/>
    <w:rPr>
      <w:b/>
      <w:bCs/>
    </w:rPr>
  </w:style>
  <w:style w:type="character" w:customStyle="1" w:styleId="CommentSubjectChar">
    <w:name w:val="Comment Subject Char"/>
    <w:basedOn w:val="CommentTextChar"/>
    <w:link w:val="CommentSubject"/>
    <w:uiPriority w:val="99"/>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aliases w:val="h5 Char,Heading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ＭＳ 明朝"/>
      <w:lang w:eastAsia="ja-JP"/>
    </w:rPr>
  </w:style>
  <w:style w:type="character" w:customStyle="1" w:styleId="IEEEStdsParagraphChar">
    <w:name w:val="IEEEStds Paragraph Char"/>
    <w:basedOn w:val="DefaultParagraphFont"/>
    <w:link w:val="IEEEStdsParagraph"/>
    <w:rsid w:val="00E231A2"/>
    <w:rPr>
      <w:rFonts w:eastAsia="ＭＳ 明朝"/>
      <w:lang w:eastAsia="ja-JP"/>
    </w:rPr>
  </w:style>
  <w:style w:type="paragraph" w:styleId="PlainText">
    <w:name w:val="Plain Text"/>
    <w:basedOn w:val="Normal"/>
    <w:link w:val="PlainTextChar"/>
    <w:uiPriority w:val="99"/>
    <w:unhideWhenUsed/>
    <w:rsid w:val="005F1DB7"/>
    <w:pPr>
      <w:widowControl w:val="0"/>
      <w:jc w:val="both"/>
    </w:pPr>
    <w:rPr>
      <w:rFonts w:ascii="ＭＳ 明朝" w:eastAsia="ＭＳ 明朝"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ＭＳ 明朝" w:eastAsia="ＭＳ 明朝"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Heading1Char">
    <w:name w:val="Heading 1 Char"/>
    <w:basedOn w:val="DefaultParagraphFont"/>
    <w:link w:val="Heading1"/>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rsid w:val="00317466"/>
    <w:rPr>
      <w:sz w:val="24"/>
    </w:rPr>
  </w:style>
  <w:style w:type="paragraph" w:styleId="DocumentMap">
    <w:name w:val="Document Map"/>
    <w:basedOn w:val="Normal"/>
    <w:link w:val="DocumentMapChar"/>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style>
  <w:style w:type="character" w:customStyle="1" w:styleId="Heading6Char">
    <w:name w:val="Heading 6 Char"/>
    <w:basedOn w:val="DefaultParagraphFont"/>
    <w:link w:val="Heading6"/>
    <w:rsid w:val="002E5F17"/>
    <w:rPr>
      <w:rFonts w:ascii="Arial" w:eastAsia="ＭＳ 明朝" w:hAnsi="Arial"/>
      <w:b/>
      <w:lang w:eastAsia="ja-JP"/>
    </w:rPr>
  </w:style>
  <w:style w:type="character" w:customStyle="1" w:styleId="Heading7Char">
    <w:name w:val="Heading 7 Char"/>
    <w:basedOn w:val="DefaultParagraphFont"/>
    <w:link w:val="Heading7"/>
    <w:rsid w:val="002E5F17"/>
    <w:rPr>
      <w:rFonts w:ascii="Arial" w:eastAsia="ＭＳ 明朝" w:hAnsi="Arial"/>
      <w:b/>
      <w:lang w:eastAsia="ja-JP"/>
    </w:rPr>
  </w:style>
  <w:style w:type="character" w:customStyle="1" w:styleId="Heading8Char">
    <w:name w:val="Heading 8 Char"/>
    <w:basedOn w:val="DefaultParagraphFont"/>
    <w:link w:val="Heading8"/>
    <w:rsid w:val="002E5F17"/>
    <w:rPr>
      <w:rFonts w:ascii="Arial" w:eastAsia="ＭＳ 明朝" w:hAnsi="Arial"/>
      <w:b/>
      <w:lang w:eastAsia="ja-JP"/>
    </w:rPr>
  </w:style>
  <w:style w:type="character" w:customStyle="1" w:styleId="Heading9Char">
    <w:name w:val="Heading 9 Char"/>
    <w:basedOn w:val="DefaultParagraphFont"/>
    <w:link w:val="Heading9"/>
    <w:rsid w:val="002E5F17"/>
    <w:rPr>
      <w:rFonts w:ascii="Arial" w:eastAsia="ＭＳ 明朝" w:hAnsi="Arial"/>
      <w:b/>
      <w:lang w:eastAsia="ja-JP"/>
    </w:rPr>
  </w:style>
  <w:style w:type="character" w:styleId="PageNumber">
    <w:name w:val="page number"/>
    <w:rsid w:val="002E5F17"/>
    <w:rPr>
      <w:rFonts w:ascii="Times New Roman" w:hAnsi="Times New Roman"/>
      <w:sz w:val="20"/>
    </w:rPr>
  </w:style>
  <w:style w:type="paragraph" w:customStyle="1" w:styleId="IEEEStdsTitle">
    <w:name w:val="IEEEStds Title"/>
    <w:next w:val="IEEEStdsParagraph"/>
    <w:rsid w:val="002E5F17"/>
    <w:pPr>
      <w:spacing w:before="1800" w:after="960"/>
    </w:pPr>
    <w:rPr>
      <w:rFonts w:ascii="Arial" w:eastAsia="ＭＳ 明朝" w:hAnsi="Arial"/>
      <w:b/>
      <w:noProof/>
      <w:sz w:val="48"/>
      <w:lang w:eastAsia="ja-JP"/>
    </w:rPr>
  </w:style>
  <w:style w:type="paragraph" w:customStyle="1" w:styleId="IEEEStdsSponsorbodytext">
    <w:name w:val="IEEEStds Sponsor (body text)"/>
    <w:next w:val="IEEEStdsParagraph"/>
    <w:rsid w:val="002E5F17"/>
    <w:pPr>
      <w:spacing w:before="120" w:after="360" w:line="480" w:lineRule="auto"/>
    </w:pPr>
    <w:rPr>
      <w:rFonts w:eastAsia="ＭＳ 明朝"/>
      <w:noProof/>
      <w:lang w:eastAsia="ja-JP"/>
    </w:rPr>
  </w:style>
  <w:style w:type="paragraph" w:customStyle="1" w:styleId="IEEEStdsCopyrightbody">
    <w:name w:val="IEEEStds Copyright (body)"/>
    <w:rsid w:val="002E5F17"/>
    <w:pPr>
      <w:spacing w:before="120" w:after="120"/>
      <w:jc w:val="both"/>
    </w:pPr>
    <w:rPr>
      <w:rFonts w:eastAsia="ＭＳ 明朝"/>
      <w:noProof/>
      <w:lang w:eastAsia="ja-JP"/>
    </w:rPr>
  </w:style>
  <w:style w:type="character" w:styleId="LineNumber">
    <w:name w:val="line number"/>
    <w:basedOn w:val="DefaultParagraphFont"/>
    <w:rsid w:val="002E5F17"/>
  </w:style>
  <w:style w:type="paragraph" w:customStyle="1" w:styleId="IEEEStdsSans-Serif">
    <w:name w:val="IEEEStds Sans-Serif"/>
    <w:rsid w:val="002E5F17"/>
    <w:pPr>
      <w:jc w:val="both"/>
    </w:pPr>
    <w:rPr>
      <w:rFonts w:ascii="Arial" w:eastAsia="ＭＳ 明朝" w:hAnsi="Arial"/>
      <w:lang w:eastAsia="ja-JP"/>
    </w:rPr>
  </w:style>
  <w:style w:type="paragraph" w:customStyle="1" w:styleId="IEEEStdsKeywords">
    <w:name w:val="IEEEStds Keywords"/>
    <w:basedOn w:val="IEEEStdsSans-Serif"/>
    <w:next w:val="IEEEStdsParagraph"/>
    <w:rsid w:val="002E5F17"/>
  </w:style>
  <w:style w:type="paragraph" w:customStyle="1" w:styleId="IEEEStdsLevel1frontmatter">
    <w:name w:val="IEEEStds Level 1 (front matter)"/>
    <w:next w:val="IEEEStdsParagraph"/>
    <w:link w:val="IEEEStdsLevel1frontmatterChar"/>
    <w:rsid w:val="002E5F17"/>
    <w:pPr>
      <w:keepNext/>
      <w:keepLines/>
      <w:suppressAutoHyphens/>
      <w:spacing w:before="360" w:after="240"/>
    </w:pPr>
    <w:rPr>
      <w:rFonts w:ascii="Arial" w:eastAsia="ＭＳ 明朝" w:hAnsi="Arial"/>
      <w:b/>
      <w:noProof/>
      <w:sz w:val="24"/>
      <w:lang w:eastAsia="ja-JP"/>
    </w:rPr>
  </w:style>
  <w:style w:type="character" w:customStyle="1" w:styleId="IEEEStdsLevel1frontmatterChar">
    <w:name w:val="IEEEStds Level 1 (front matter) Char"/>
    <w:link w:val="IEEEStdsLevel1frontmatter"/>
    <w:rsid w:val="002E5F17"/>
    <w:rPr>
      <w:rFonts w:ascii="Arial" w:eastAsia="ＭＳ 明朝" w:hAnsi="Arial"/>
      <w:b/>
      <w:noProof/>
      <w:sz w:val="24"/>
      <w:lang w:eastAsia="ja-JP"/>
    </w:rPr>
  </w:style>
  <w:style w:type="paragraph" w:customStyle="1" w:styleId="IEEEStdsLevel6Header">
    <w:name w:val="IEEEStds Level 6 Header"/>
    <w:basedOn w:val="IEEEStdsLevel5Header"/>
    <w:next w:val="IEEEStdsParagraph"/>
    <w:rsid w:val="002E5F17"/>
    <w:pPr>
      <w:numPr>
        <w:ilvl w:val="5"/>
        <w:numId w:val="8"/>
      </w:numPr>
      <w:outlineLvl w:val="5"/>
    </w:p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2E5F17"/>
    <w:rPr>
      <w:rFonts w:eastAsia="ＭＳ 明朝"/>
      <w:sz w:val="20"/>
      <w:lang w:eastAsia="ja-JP"/>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rsid w:val="002E5F17"/>
    <w:rPr>
      <w:rFonts w:eastAsia="ＭＳ 明朝"/>
      <w:lang w:eastAsia="ja-JP"/>
    </w:rPr>
  </w:style>
  <w:style w:type="character" w:styleId="FootnoteReference">
    <w:name w:val="footnote reference"/>
    <w:aliases w:val="Appel note de bas de p"/>
    <w:rsid w:val="002E5F17"/>
    <w:rPr>
      <w:vertAlign w:val="superscript"/>
    </w:rPr>
  </w:style>
  <w:style w:type="paragraph" w:customStyle="1" w:styleId="IEEEStdsSingleNote">
    <w:name w:val="IEEEStds Single Note"/>
    <w:basedOn w:val="IEEEStdsParagraph"/>
    <w:next w:val="IEEEStdsParagraph"/>
    <w:rsid w:val="002E5F17"/>
    <w:pPr>
      <w:keepLines/>
      <w:spacing w:before="120" w:after="120"/>
    </w:pPr>
    <w:rPr>
      <w:sz w:val="18"/>
    </w:rPr>
  </w:style>
  <w:style w:type="paragraph" w:customStyle="1" w:styleId="IEEEStdsFootnote">
    <w:name w:val="IEEEStds Footnote"/>
    <w:basedOn w:val="FootnoteText"/>
    <w:rsid w:val="002E5F17"/>
    <w:pPr>
      <w:jc w:val="both"/>
    </w:pPr>
    <w:rPr>
      <w:sz w:val="16"/>
    </w:rPr>
  </w:style>
  <w:style w:type="paragraph" w:customStyle="1" w:styleId="IEEEStdsMultipleNotes">
    <w:name w:val="IEEEStds Multiple Notes"/>
    <w:basedOn w:val="IEEEStdsSingleNote"/>
    <w:rsid w:val="002E5F17"/>
    <w:pPr>
      <w:numPr>
        <w:numId w:val="11"/>
      </w:numPr>
      <w:tabs>
        <w:tab w:val="left" w:pos="799"/>
        <w:tab w:val="left" w:pos="864"/>
        <w:tab w:val="left" w:pos="936"/>
      </w:tabs>
    </w:pPr>
  </w:style>
  <w:style w:type="paragraph" w:customStyle="1" w:styleId="IEEEStdsNumberedListLevel1">
    <w:name w:val="IEEEStds Numbered List Level 1"/>
    <w:rsid w:val="002E5F17"/>
    <w:pPr>
      <w:numPr>
        <w:numId w:val="9"/>
      </w:numPr>
      <w:spacing w:before="60" w:after="60"/>
      <w:jc w:val="both"/>
      <w:outlineLvl w:val="0"/>
    </w:pPr>
    <w:rPr>
      <w:rFonts w:eastAsia="ＭＳ 明朝"/>
      <w:lang w:eastAsia="ja-JP"/>
    </w:rPr>
  </w:style>
  <w:style w:type="paragraph" w:customStyle="1" w:styleId="IEEEStdsNumberedListLevel2">
    <w:name w:val="IEEEStds Numbered List Level 2"/>
    <w:basedOn w:val="IEEEStdsNumberedListLevel1"/>
    <w:rsid w:val="002E5F17"/>
    <w:pPr>
      <w:numPr>
        <w:ilvl w:val="1"/>
      </w:numPr>
      <w:outlineLvl w:val="1"/>
    </w:pPr>
  </w:style>
  <w:style w:type="paragraph" w:customStyle="1" w:styleId="IEEEStdsNumberedListLevel3">
    <w:name w:val="IEEEStds Numbered List Level 3"/>
    <w:basedOn w:val="IEEEStdsNumberedListLevel2"/>
    <w:rsid w:val="002E5F17"/>
    <w:pPr>
      <w:numPr>
        <w:ilvl w:val="0"/>
        <w:numId w:val="18"/>
      </w:numPr>
      <w:tabs>
        <w:tab w:val="left" w:pos="1512"/>
      </w:tabs>
      <w:ind w:left="1520" w:hanging="440"/>
      <w:outlineLvl w:val="2"/>
    </w:pPr>
  </w:style>
  <w:style w:type="paragraph" w:customStyle="1" w:styleId="IEEEStdsWarning">
    <w:name w:val="IEEEStds Warning"/>
    <w:basedOn w:val="IEEEStdsParagraph"/>
    <w:next w:val="IEEEStdsParagraph"/>
    <w:rsid w:val="002E5F1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2E5F17"/>
    <w:pPr>
      <w:keepLines/>
      <w:numPr>
        <w:numId w:val="10"/>
      </w:numPr>
      <w:tabs>
        <w:tab w:val="left" w:pos="540"/>
      </w:tabs>
      <w:spacing w:after="120"/>
    </w:pPr>
  </w:style>
  <w:style w:type="paragraph" w:customStyle="1" w:styleId="IEEEStdsIntroduction">
    <w:name w:val="IEEEStds Introduction"/>
    <w:basedOn w:val="IEEEStdsParagraph"/>
    <w:rsid w:val="002E5F1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2E5F17"/>
    <w:pPr>
      <w:spacing w:before="0" w:after="0"/>
      <w:jc w:val="left"/>
    </w:pPr>
  </w:style>
  <w:style w:type="paragraph" w:customStyle="1" w:styleId="IEEEStdsLevel8Header">
    <w:name w:val="IEEEStds Level 8 Header"/>
    <w:basedOn w:val="IEEEStdsLevel7Header"/>
    <w:next w:val="IEEEStdsParagraph"/>
    <w:rsid w:val="002E5F17"/>
    <w:pPr>
      <w:numPr>
        <w:ilvl w:val="7"/>
        <w:numId w:val="8"/>
      </w:numPr>
      <w:outlineLvl w:val="7"/>
    </w:pPr>
  </w:style>
  <w:style w:type="paragraph" w:customStyle="1" w:styleId="IEEEStdsLevel9Header">
    <w:name w:val="IEEEStds Level 9 Header"/>
    <w:basedOn w:val="IEEEStdsLevel8Header"/>
    <w:next w:val="IEEEStdsParagraph"/>
    <w:rsid w:val="002E5F17"/>
    <w:pPr>
      <w:numPr>
        <w:ilvl w:val="8"/>
      </w:numPr>
      <w:outlineLvl w:val="8"/>
    </w:pPr>
  </w:style>
  <w:style w:type="paragraph" w:customStyle="1" w:styleId="IEEEStdsDefinitions">
    <w:name w:val="IEEEStds Definitions"/>
    <w:next w:val="IEEEStdsParagraph"/>
    <w:rsid w:val="002E5F17"/>
    <w:pPr>
      <w:keepLines/>
      <w:spacing w:before="120" w:after="120"/>
      <w:jc w:val="both"/>
    </w:pPr>
    <w:rPr>
      <w:rFonts w:eastAsia="ＭＳ 明朝"/>
      <w:lang w:eastAsia="ja-JP"/>
    </w:rPr>
  </w:style>
  <w:style w:type="paragraph" w:customStyle="1" w:styleId="IEEEStdsNumberedListLevel4">
    <w:name w:val="IEEEStds Numbered List Level 4"/>
    <w:basedOn w:val="IEEEStdsNumberedListLevel3"/>
    <w:rsid w:val="002E5F17"/>
    <w:pPr>
      <w:numPr>
        <w:ilvl w:val="3"/>
        <w:numId w:val="9"/>
      </w:numPr>
      <w:tabs>
        <w:tab w:val="clear" w:pos="1512"/>
        <w:tab w:val="left" w:pos="1958"/>
      </w:tabs>
      <w:outlineLvl w:val="3"/>
    </w:pPr>
  </w:style>
  <w:style w:type="paragraph" w:customStyle="1" w:styleId="IEEEStdsNumberedListLevel5">
    <w:name w:val="IEEEStds Numbered List Level 5"/>
    <w:basedOn w:val="IEEEStdsNumberedListLevel4"/>
    <w:rsid w:val="002E5F1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2E5F17"/>
    <w:pPr>
      <w:keepLines/>
      <w:tabs>
        <w:tab w:val="left" w:pos="760"/>
      </w:tabs>
      <w:suppressAutoHyphens/>
      <w:spacing w:after="0"/>
      <w:ind w:left="764" w:hanging="562"/>
    </w:pPr>
    <w:rPr>
      <w:snapToGrid w:val="0"/>
    </w:rPr>
  </w:style>
  <w:style w:type="character" w:customStyle="1" w:styleId="IEEEStdsKeywordsHeader">
    <w:name w:val="IEEEStds Keywords Header"/>
    <w:rsid w:val="002E5F17"/>
    <w:rPr>
      <w:b/>
    </w:rPr>
  </w:style>
  <w:style w:type="character" w:customStyle="1" w:styleId="IEEEStdsAbstractHeader">
    <w:name w:val="IEEEStds Abstract Header"/>
    <w:rsid w:val="002E5F17"/>
    <w:rPr>
      <w:b/>
    </w:rPr>
  </w:style>
  <w:style w:type="character" w:customStyle="1" w:styleId="IEEEStdsDefTermsNumbers">
    <w:name w:val="IEEEStds DefTerms+Numbers"/>
    <w:rsid w:val="002E5F17"/>
    <w:rPr>
      <w:b/>
    </w:rPr>
  </w:style>
  <w:style w:type="paragraph" w:customStyle="1" w:styleId="IEEEStdsTableLineHead">
    <w:name w:val="IEEEStds Table Line Head"/>
    <w:basedOn w:val="IEEEStdsParagraph"/>
    <w:rsid w:val="002E5F17"/>
    <w:pPr>
      <w:keepNext/>
      <w:keepLines/>
      <w:spacing w:after="0"/>
      <w:jc w:val="left"/>
    </w:pPr>
    <w:rPr>
      <w:sz w:val="18"/>
    </w:rPr>
  </w:style>
  <w:style w:type="paragraph" w:customStyle="1" w:styleId="IEEEStdsTableLineSubhead">
    <w:name w:val="IEEEStds Table Line Subhead"/>
    <w:basedOn w:val="IEEEStdsParagraph"/>
    <w:rsid w:val="002E5F17"/>
    <w:pPr>
      <w:keepNext/>
      <w:keepLines/>
      <w:spacing w:after="0"/>
      <w:ind w:left="216"/>
      <w:jc w:val="left"/>
    </w:pPr>
    <w:rPr>
      <w:sz w:val="18"/>
    </w:rPr>
  </w:style>
  <w:style w:type="paragraph" w:customStyle="1" w:styleId="IEEEStdsAbstractBody">
    <w:name w:val="IEEEStds Abstract Body"/>
    <w:basedOn w:val="IEEEStdsSans-Serif"/>
    <w:rsid w:val="002E5F17"/>
  </w:style>
  <w:style w:type="character" w:styleId="FollowedHyperlink">
    <w:name w:val="FollowedHyperlink"/>
    <w:rsid w:val="002E5F17"/>
    <w:rPr>
      <w:color w:val="800080"/>
      <w:u w:val="single"/>
    </w:rPr>
  </w:style>
  <w:style w:type="paragraph" w:customStyle="1" w:styleId="IEEEStdsCopyrightbodytext">
    <w:name w:val="IEEEStds Copyright (body text)"/>
    <w:rsid w:val="002E5F17"/>
    <w:pPr>
      <w:spacing w:before="120"/>
    </w:pPr>
    <w:rPr>
      <w:rFonts w:eastAsia="ＭＳ 明朝"/>
      <w:noProof/>
    </w:rPr>
  </w:style>
  <w:style w:type="paragraph" w:customStyle="1" w:styleId="IEEEStdsHeader">
    <w:name w:val="IEEEStds Header"/>
    <w:basedOn w:val="Normal"/>
    <w:rsid w:val="002E5F17"/>
    <w:pPr>
      <w:jc w:val="right"/>
    </w:pPr>
    <w:rPr>
      <w:rFonts w:ascii="Arial" w:eastAsia="ＭＳ 明朝" w:hAnsi="Arial"/>
      <w:sz w:val="16"/>
    </w:rPr>
  </w:style>
  <w:style w:type="paragraph" w:customStyle="1" w:styleId="IEEEStdsFooter">
    <w:name w:val="IEEEStds Footer"/>
    <w:basedOn w:val="Footer"/>
    <w:rsid w:val="002E5F17"/>
    <w:pPr>
      <w:pBdr>
        <w:top w:val="none" w:sz="0" w:space="0" w:color="auto"/>
      </w:pBdr>
      <w:tabs>
        <w:tab w:val="clear" w:pos="6480"/>
        <w:tab w:val="clear" w:pos="12960"/>
        <w:tab w:val="center" w:pos="4320"/>
        <w:tab w:val="right" w:pos="8640"/>
      </w:tabs>
      <w:ind w:right="360"/>
    </w:pPr>
    <w:rPr>
      <w:rFonts w:ascii="Arial" w:eastAsia="ＭＳ 明朝" w:hAnsi="Arial"/>
      <w:sz w:val="16"/>
    </w:rPr>
  </w:style>
  <w:style w:type="paragraph" w:styleId="TOC4">
    <w:name w:val="toc 4"/>
    <w:basedOn w:val="Normal"/>
    <w:next w:val="Normal"/>
    <w:autoRedefine/>
    <w:rsid w:val="002E5F17"/>
    <w:pPr>
      <w:ind w:left="720"/>
    </w:pPr>
    <w:rPr>
      <w:rFonts w:eastAsia="ＭＳ 明朝"/>
      <w:sz w:val="24"/>
    </w:rPr>
  </w:style>
  <w:style w:type="paragraph" w:styleId="TOC5">
    <w:name w:val="toc 5"/>
    <w:basedOn w:val="Normal"/>
    <w:next w:val="Normal"/>
    <w:autoRedefine/>
    <w:rsid w:val="002E5F17"/>
    <w:pPr>
      <w:ind w:left="960"/>
    </w:pPr>
    <w:rPr>
      <w:rFonts w:eastAsia="ＭＳ 明朝"/>
      <w:sz w:val="24"/>
    </w:rPr>
  </w:style>
  <w:style w:type="paragraph" w:styleId="TOC6">
    <w:name w:val="toc 6"/>
    <w:basedOn w:val="Normal"/>
    <w:next w:val="Normal"/>
    <w:autoRedefine/>
    <w:rsid w:val="002E5F17"/>
    <w:pPr>
      <w:ind w:left="1200"/>
    </w:pPr>
    <w:rPr>
      <w:rFonts w:eastAsia="ＭＳ 明朝"/>
      <w:sz w:val="24"/>
    </w:rPr>
  </w:style>
  <w:style w:type="paragraph" w:styleId="TOC7">
    <w:name w:val="toc 7"/>
    <w:basedOn w:val="Normal"/>
    <w:next w:val="Normal"/>
    <w:autoRedefine/>
    <w:rsid w:val="002E5F17"/>
    <w:pPr>
      <w:ind w:left="1440"/>
    </w:pPr>
    <w:rPr>
      <w:rFonts w:eastAsia="ＭＳ 明朝"/>
      <w:sz w:val="24"/>
    </w:rPr>
  </w:style>
  <w:style w:type="paragraph" w:styleId="TOC8">
    <w:name w:val="toc 8"/>
    <w:basedOn w:val="Normal"/>
    <w:next w:val="Normal"/>
    <w:autoRedefine/>
    <w:rsid w:val="002E5F17"/>
    <w:pPr>
      <w:ind w:left="1680"/>
    </w:pPr>
    <w:rPr>
      <w:rFonts w:eastAsia="ＭＳ 明朝"/>
      <w:sz w:val="24"/>
    </w:rPr>
  </w:style>
  <w:style w:type="paragraph" w:styleId="TOC9">
    <w:name w:val="toc 9"/>
    <w:basedOn w:val="Normal"/>
    <w:next w:val="Normal"/>
    <w:autoRedefine/>
    <w:rsid w:val="002E5F17"/>
    <w:pPr>
      <w:ind w:left="1920"/>
    </w:pPr>
    <w:rPr>
      <w:rFonts w:eastAsia="ＭＳ 明朝"/>
      <w:sz w:val="24"/>
    </w:rPr>
  </w:style>
  <w:style w:type="paragraph" w:customStyle="1" w:styleId="InventionText">
    <w:name w:val="Invention Text"/>
    <w:basedOn w:val="BodyTextIndent"/>
    <w:rsid w:val="002E5F17"/>
    <w:rPr>
      <w:rFonts w:eastAsia="ＭＳ 明朝"/>
      <w:lang w:val="en-GB"/>
    </w:rPr>
  </w:style>
  <w:style w:type="character" w:customStyle="1" w:styleId="BodyTextIndentChar">
    <w:name w:val="Body Text Indent Char"/>
    <w:link w:val="BodyTextIndent"/>
    <w:rsid w:val="002E5F17"/>
    <w:rPr>
      <w:sz w:val="22"/>
    </w:rPr>
  </w:style>
  <w:style w:type="paragraph" w:customStyle="1" w:styleId="Index">
    <w:name w:val="Index"/>
    <w:basedOn w:val="Normal"/>
    <w:rsid w:val="002E5F17"/>
    <w:pPr>
      <w:suppressLineNumbers/>
      <w:suppressAutoHyphens/>
    </w:pPr>
    <w:rPr>
      <w:rFonts w:eastAsia="ＭＳ 明朝" w:cs="Tahoma"/>
      <w:lang w:val="en-GB" w:eastAsia="ar-SA"/>
    </w:rPr>
  </w:style>
  <w:style w:type="paragraph" w:customStyle="1" w:styleId="Style1">
    <w:name w:val="Style 1"/>
    <w:basedOn w:val="Normal"/>
    <w:rsid w:val="002E5F17"/>
    <w:pPr>
      <w:suppressAutoHyphens/>
      <w:autoSpaceDE w:val="0"/>
      <w:spacing w:before="240"/>
    </w:pPr>
    <w:rPr>
      <w:rFonts w:eastAsia="ＭＳ 明朝"/>
      <w:spacing w:val="-8"/>
      <w:sz w:val="24"/>
      <w:szCs w:val="24"/>
      <w:lang w:eastAsia="ar-SA"/>
    </w:rPr>
  </w:style>
  <w:style w:type="paragraph" w:customStyle="1" w:styleId="Style5">
    <w:name w:val="Style 5"/>
    <w:basedOn w:val="Normal"/>
    <w:rsid w:val="002E5F17"/>
    <w:pPr>
      <w:keepNext/>
      <w:tabs>
        <w:tab w:val="num" w:pos="360"/>
      </w:tabs>
      <w:suppressAutoHyphens/>
      <w:autoSpaceDE w:val="0"/>
      <w:spacing w:before="60" w:line="264" w:lineRule="exact"/>
      <w:ind w:left="360" w:right="288" w:hanging="360"/>
    </w:pPr>
    <w:rPr>
      <w:rFonts w:eastAsia="ＭＳ 明朝"/>
      <w:spacing w:val="-4"/>
      <w:sz w:val="24"/>
      <w:szCs w:val="24"/>
      <w:lang w:eastAsia="ar-SA"/>
    </w:rPr>
  </w:style>
  <w:style w:type="paragraph" w:customStyle="1" w:styleId="Default">
    <w:name w:val="Default"/>
    <w:rsid w:val="002E5F17"/>
    <w:pPr>
      <w:widowControl w:val="0"/>
      <w:autoSpaceDE w:val="0"/>
      <w:autoSpaceDN w:val="0"/>
      <w:adjustRightInd w:val="0"/>
    </w:pPr>
    <w:rPr>
      <w:rFonts w:ascii="JAEAI K+ Times New Roman PSMT" w:eastAsia="ＭＳ 明朝" w:hAnsi="JAEAI K+ Times New Roman PSMT"/>
      <w:color w:val="000000"/>
      <w:sz w:val="24"/>
      <w:szCs w:val="24"/>
      <w:lang w:val="fr-FR" w:eastAsia="fr-FR"/>
    </w:rPr>
  </w:style>
  <w:style w:type="paragraph" w:customStyle="1" w:styleId="TableItems">
    <w:name w:val="Table Items"/>
    <w:basedOn w:val="Normal"/>
    <w:autoRedefine/>
    <w:rsid w:val="002E5F17"/>
    <w:pPr>
      <w:spacing w:after="120" w:line="300" w:lineRule="exact"/>
      <w:jc w:val="center"/>
    </w:pPr>
    <w:rPr>
      <w:rFonts w:ascii="Garamond" w:eastAsia="Batang" w:hAnsi="Garamond"/>
    </w:rPr>
  </w:style>
  <w:style w:type="paragraph" w:styleId="BodyText2">
    <w:name w:val="Body Text 2"/>
    <w:basedOn w:val="Normal"/>
    <w:link w:val="BodyText2Char"/>
    <w:rsid w:val="002E5F17"/>
    <w:rPr>
      <w:rFonts w:eastAsia="ＭＳ 明朝"/>
      <w:sz w:val="20"/>
      <w:lang w:val="en-GB"/>
    </w:rPr>
  </w:style>
  <w:style w:type="character" w:customStyle="1" w:styleId="BodyText2Char">
    <w:name w:val="Body Text 2 Char"/>
    <w:basedOn w:val="DefaultParagraphFont"/>
    <w:link w:val="BodyText2"/>
    <w:rsid w:val="002E5F17"/>
    <w:rPr>
      <w:rFonts w:eastAsia="ＭＳ 明朝"/>
      <w:lang w:val="en-GB"/>
    </w:rPr>
  </w:style>
  <w:style w:type="paragraph" w:styleId="BodyText3">
    <w:name w:val="Body Text 3"/>
    <w:basedOn w:val="Normal"/>
    <w:link w:val="BodyText3Char"/>
    <w:rsid w:val="002E5F17"/>
    <w:pPr>
      <w:jc w:val="both"/>
    </w:pPr>
    <w:rPr>
      <w:rFonts w:eastAsia="ＭＳ 明朝"/>
      <w:sz w:val="20"/>
      <w:lang w:val="en-GB"/>
    </w:rPr>
  </w:style>
  <w:style w:type="character" w:customStyle="1" w:styleId="BodyText3Char">
    <w:name w:val="Body Text 3 Char"/>
    <w:basedOn w:val="DefaultParagraphFont"/>
    <w:link w:val="BodyText3"/>
    <w:rsid w:val="002E5F17"/>
    <w:rPr>
      <w:rFonts w:eastAsia="ＭＳ 明朝"/>
      <w:lang w:val="en-GB"/>
    </w:rPr>
  </w:style>
  <w:style w:type="paragraph" w:styleId="NormalWeb">
    <w:name w:val="Normal (Web)"/>
    <w:basedOn w:val="Normal"/>
    <w:uiPriority w:val="99"/>
    <w:rsid w:val="002E5F17"/>
    <w:pPr>
      <w:spacing w:before="100" w:beforeAutospacing="1" w:after="100" w:afterAutospacing="1"/>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2E5F17"/>
    <w:pPr>
      <w:autoSpaceDE w:val="0"/>
      <w:autoSpaceDN w:val="0"/>
      <w:adjustRightInd w:val="0"/>
      <w:ind w:left="360"/>
      <w:jc w:val="both"/>
    </w:pPr>
    <w:rPr>
      <w:rFonts w:eastAsia="ＭＳ 明朝"/>
      <w:sz w:val="20"/>
      <w:szCs w:val="17"/>
    </w:rPr>
  </w:style>
  <w:style w:type="character" w:customStyle="1" w:styleId="BodyTextIndent2Char">
    <w:name w:val="Body Text Indent 2 Char"/>
    <w:basedOn w:val="DefaultParagraphFont"/>
    <w:link w:val="BodyTextIndent2"/>
    <w:rsid w:val="002E5F17"/>
    <w:rPr>
      <w:rFonts w:eastAsia="ＭＳ 明朝"/>
      <w:szCs w:val="17"/>
    </w:rPr>
  </w:style>
  <w:style w:type="paragraph" w:customStyle="1" w:styleId="equation">
    <w:name w:val="equation"/>
    <w:basedOn w:val="Normal"/>
    <w:rsid w:val="002E5F17"/>
    <w:pPr>
      <w:tabs>
        <w:tab w:val="center" w:pos="4752"/>
        <w:tab w:val="right" w:pos="9504"/>
      </w:tabs>
      <w:spacing w:line="360" w:lineRule="auto"/>
      <w:jc w:val="both"/>
    </w:pPr>
    <w:rPr>
      <w:rFonts w:eastAsia="SimSun"/>
      <w:sz w:val="24"/>
      <w:szCs w:val="24"/>
      <w:lang w:val="fi-FI" w:eastAsia="zh-CN"/>
    </w:rPr>
  </w:style>
  <w:style w:type="character" w:customStyle="1" w:styleId="CommentTextChar1">
    <w:name w:val="Comment Text Char1"/>
    <w:rsid w:val="002E5F17"/>
    <w:rPr>
      <w:lang w:eastAsia="en-US"/>
    </w:rPr>
  </w:style>
  <w:style w:type="paragraph" w:styleId="BlockText">
    <w:name w:val="Block Text"/>
    <w:basedOn w:val="Normal"/>
    <w:rsid w:val="002E5F17"/>
    <w:pPr>
      <w:tabs>
        <w:tab w:val="left" w:pos="2250"/>
      </w:tabs>
      <w:autoSpaceDE w:val="0"/>
      <w:autoSpaceDN w:val="0"/>
      <w:adjustRightInd w:val="0"/>
      <w:spacing w:before="120"/>
      <w:ind w:left="2700" w:right="1620" w:hanging="1080"/>
    </w:pPr>
    <w:rPr>
      <w:rFonts w:eastAsia="PMingLiU"/>
      <w:b/>
      <w:bCs/>
      <w:sz w:val="20"/>
      <w:lang w:val="en-GB"/>
    </w:rPr>
  </w:style>
  <w:style w:type="character" w:customStyle="1" w:styleId="IEEEStdsLevel1HeaderChar">
    <w:name w:val="IEEEStds Level 1 Header Char"/>
    <w:rsid w:val="002E5F17"/>
    <w:rPr>
      <w:rFonts w:ascii="Arial" w:hAnsi="Arial"/>
      <w:b/>
      <w:sz w:val="24"/>
      <w:lang w:val="en-US" w:eastAsia="en-US" w:bidi="ar-SA"/>
    </w:rPr>
  </w:style>
  <w:style w:type="character" w:customStyle="1" w:styleId="IEEEStdsLevel2HeaderChar">
    <w:name w:val="IEEEStds Level 2 Header Char"/>
    <w:basedOn w:val="IEEEStdsLevel1HeaderChar"/>
    <w:rsid w:val="002E5F17"/>
    <w:rPr>
      <w:rFonts w:ascii="Arial" w:hAnsi="Arial"/>
      <w:b/>
      <w:sz w:val="24"/>
      <w:lang w:val="en-US" w:eastAsia="en-US" w:bidi="ar-SA"/>
    </w:rPr>
  </w:style>
  <w:style w:type="character" w:customStyle="1" w:styleId="IEEEStdsLevel3HeaderChar">
    <w:name w:val="IEEEStds Level 3 Header Char"/>
    <w:rsid w:val="002E5F17"/>
    <w:rPr>
      <w:rFonts w:ascii="Arial" w:hAnsi="Arial"/>
      <w:b/>
      <w:sz w:val="22"/>
      <w:lang w:val="en-US" w:eastAsia="en-US" w:bidi="ar-SA"/>
    </w:rPr>
  </w:style>
  <w:style w:type="character" w:customStyle="1" w:styleId="IEEEStdsLevel4HeaderChar">
    <w:name w:val="IEEEStds Level 4 Header Char"/>
    <w:basedOn w:val="IEEEStdsLevel3HeaderChar"/>
    <w:rsid w:val="002E5F17"/>
    <w:rPr>
      <w:rFonts w:ascii="Arial" w:hAnsi="Arial"/>
      <w:b/>
      <w:sz w:val="22"/>
      <w:lang w:val="en-US" w:eastAsia="en-US" w:bidi="ar-SA"/>
    </w:rPr>
  </w:style>
  <w:style w:type="paragraph" w:customStyle="1" w:styleId="Figure">
    <w:name w:val="Figure_#"/>
    <w:basedOn w:val="Normal"/>
    <w:next w:val="Normal"/>
    <w:rsid w:val="002E5F17"/>
    <w:pPr>
      <w:keepNext/>
      <w:spacing w:before="360"/>
      <w:jc w:val="center"/>
    </w:pPr>
    <w:rPr>
      <w:rFonts w:eastAsia="ＭＳ 明朝"/>
      <w:caps/>
      <w:sz w:val="24"/>
    </w:rPr>
  </w:style>
  <w:style w:type="paragraph" w:customStyle="1" w:styleId="Numbered20Space">
    <w:name w:val="Numbered 2.0 Space"/>
    <w:basedOn w:val="Normal"/>
    <w:autoRedefine/>
    <w:rsid w:val="002E5F17"/>
    <w:pPr>
      <w:tabs>
        <w:tab w:val="num" w:pos="720"/>
      </w:tabs>
      <w:spacing w:line="480" w:lineRule="auto"/>
      <w:ind w:left="720" w:hanging="360"/>
    </w:pPr>
    <w:rPr>
      <w:rFonts w:eastAsia="ＭＳ 明朝"/>
      <w:bCs/>
      <w:sz w:val="24"/>
      <w:szCs w:val="24"/>
    </w:rPr>
  </w:style>
  <w:style w:type="paragraph" w:customStyle="1" w:styleId="Numbered15Space">
    <w:name w:val="Numbered 1.5 Space"/>
    <w:basedOn w:val="Numbered20Space"/>
    <w:autoRedefine/>
    <w:rsid w:val="002E5F17"/>
    <w:pPr>
      <w:tabs>
        <w:tab w:val="num" w:pos="450"/>
      </w:tabs>
      <w:spacing w:line="360" w:lineRule="auto"/>
      <w:ind w:left="450"/>
    </w:pPr>
    <w:rPr>
      <w:szCs w:val="20"/>
    </w:rPr>
  </w:style>
  <w:style w:type="paragraph" w:customStyle="1" w:styleId="BulletItemsChar">
    <w:name w:val="Bullet Items Char"/>
    <w:basedOn w:val="Normal"/>
    <w:autoRedefine/>
    <w:rsid w:val="002E5F17"/>
    <w:pPr>
      <w:tabs>
        <w:tab w:val="num" w:pos="1080"/>
      </w:tabs>
      <w:spacing w:line="400" w:lineRule="exact"/>
      <w:ind w:left="1080" w:hanging="360"/>
    </w:pPr>
    <w:rPr>
      <w:rFonts w:eastAsia="ＭＳ 明朝"/>
      <w:sz w:val="24"/>
      <w:lang w:val="en-GB"/>
    </w:rPr>
  </w:style>
  <w:style w:type="paragraph" w:styleId="ListBullet2">
    <w:name w:val="List Bullet 2"/>
    <w:basedOn w:val="Normal"/>
    <w:rsid w:val="002E5F17"/>
    <w:pPr>
      <w:widowControl w:val="0"/>
      <w:tabs>
        <w:tab w:val="num" w:pos="786"/>
      </w:tabs>
      <w:wordWrap w:val="0"/>
      <w:autoSpaceDE w:val="0"/>
      <w:autoSpaceDN w:val="0"/>
      <w:ind w:leftChars="400" w:left="786" w:hangingChars="200" w:hanging="360"/>
      <w:jc w:val="both"/>
    </w:pPr>
    <w:rPr>
      <w:rFonts w:ascii="Batang" w:eastAsia="Batang"/>
      <w:kern w:val="2"/>
      <w:sz w:val="20"/>
      <w:szCs w:val="24"/>
      <w:lang w:eastAsia="ko-KR"/>
    </w:rPr>
  </w:style>
  <w:style w:type="character" w:customStyle="1" w:styleId="CharChar">
    <w:name w:val="Char Char"/>
    <w:rsid w:val="002E5F17"/>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2E5F17"/>
    <w:rPr>
      <w:rFonts w:ascii="Arial" w:hAnsi="Arial"/>
      <w:b/>
      <w:bCs/>
      <w:lang w:val="en-US" w:eastAsia="zh-CN" w:bidi="ar-SA"/>
    </w:rPr>
  </w:style>
  <w:style w:type="character" w:customStyle="1" w:styleId="StyleCaption11ptChar">
    <w:name w:val="Style Caption + 11 pt Char"/>
    <w:rsid w:val="002E5F17"/>
    <w:rPr>
      <w:rFonts w:eastAsia="SimSun"/>
      <w:b/>
      <w:bCs/>
      <w:position w:val="-6"/>
      <w:sz w:val="22"/>
      <w:szCs w:val="24"/>
      <w:lang w:val="en-GB" w:eastAsia="en-US" w:bidi="ar-SA"/>
    </w:rPr>
  </w:style>
  <w:style w:type="paragraph" w:customStyle="1" w:styleId="Reference">
    <w:name w:val="Reference"/>
    <w:basedOn w:val="BodyText"/>
    <w:rsid w:val="002E5F17"/>
    <w:pPr>
      <w:tabs>
        <w:tab w:val="right" w:pos="540"/>
      </w:tabs>
      <w:spacing w:after="160"/>
      <w:ind w:left="720" w:hanging="720"/>
      <w:jc w:val="both"/>
    </w:pPr>
    <w:rPr>
      <w:rFonts w:eastAsia="ＭＳ 明朝"/>
      <w:sz w:val="24"/>
    </w:rPr>
  </w:style>
  <w:style w:type="paragraph" w:customStyle="1" w:styleId="a">
    <w:name w:val="表格题注"/>
    <w:next w:val="Normal"/>
    <w:rsid w:val="002E5F17"/>
    <w:pPr>
      <w:keepLines/>
      <w:spacing w:beforeLines="100"/>
      <w:ind w:left="1089" w:hanging="369"/>
      <w:jc w:val="center"/>
    </w:pPr>
    <w:rPr>
      <w:rFonts w:ascii="Arial" w:eastAsia="SimSun" w:hAnsi="Arial"/>
      <w:sz w:val="18"/>
      <w:szCs w:val="18"/>
      <w:lang w:eastAsia="zh-CN"/>
    </w:rPr>
  </w:style>
  <w:style w:type="paragraph" w:customStyle="1" w:styleId="a0">
    <w:name w:val="图样式"/>
    <w:basedOn w:val="Normal"/>
    <w:rsid w:val="002E5F17"/>
    <w:pPr>
      <w:keepNext/>
      <w:spacing w:before="80" w:after="80"/>
      <w:jc w:val="center"/>
    </w:pPr>
    <w:rPr>
      <w:rFonts w:eastAsia="SimSun"/>
      <w:lang w:val="en-GB"/>
    </w:rPr>
  </w:style>
  <w:style w:type="paragraph" w:customStyle="1" w:styleId="AppLevel2">
    <w:name w:val="App Level 2"/>
    <w:basedOn w:val="Normal"/>
    <w:rsid w:val="002E5F17"/>
    <w:pPr>
      <w:tabs>
        <w:tab w:val="num" w:pos="1580"/>
      </w:tabs>
      <w:ind w:left="1580" w:hanging="576"/>
    </w:pPr>
    <w:rPr>
      <w:rFonts w:eastAsia="ＭＳ 明朝"/>
      <w:lang w:val="en-GB"/>
    </w:rPr>
  </w:style>
  <w:style w:type="paragraph" w:styleId="ListBullet">
    <w:name w:val="List Bullet"/>
    <w:basedOn w:val="Normal"/>
    <w:autoRedefine/>
    <w:rsid w:val="002E5F17"/>
    <w:pPr>
      <w:tabs>
        <w:tab w:val="num" w:pos="360"/>
      </w:tabs>
      <w:ind w:left="360" w:hanging="360"/>
    </w:pPr>
    <w:rPr>
      <w:rFonts w:eastAsia="SimSun"/>
      <w:sz w:val="20"/>
      <w:lang w:val="en-AU"/>
    </w:rPr>
  </w:style>
  <w:style w:type="paragraph" w:styleId="ListBullet3">
    <w:name w:val="List Bullet 3"/>
    <w:basedOn w:val="Normal"/>
    <w:autoRedefine/>
    <w:rsid w:val="002E5F17"/>
    <w:pPr>
      <w:tabs>
        <w:tab w:val="num" w:pos="1080"/>
      </w:tabs>
      <w:ind w:left="1080" w:hanging="360"/>
    </w:pPr>
    <w:rPr>
      <w:rFonts w:eastAsia="SimSun"/>
      <w:sz w:val="20"/>
      <w:lang w:val="en-AU"/>
    </w:rPr>
  </w:style>
  <w:style w:type="paragraph" w:styleId="ListBullet4">
    <w:name w:val="List Bullet 4"/>
    <w:basedOn w:val="Normal"/>
    <w:autoRedefine/>
    <w:rsid w:val="002E5F17"/>
    <w:pPr>
      <w:tabs>
        <w:tab w:val="num" w:pos="1440"/>
      </w:tabs>
      <w:ind w:left="1440" w:hanging="360"/>
    </w:pPr>
    <w:rPr>
      <w:rFonts w:eastAsia="SimSun"/>
      <w:sz w:val="20"/>
      <w:lang w:val="en-AU"/>
    </w:rPr>
  </w:style>
  <w:style w:type="paragraph" w:styleId="ListBullet5">
    <w:name w:val="List Bullet 5"/>
    <w:basedOn w:val="Normal"/>
    <w:autoRedefine/>
    <w:rsid w:val="002E5F17"/>
    <w:pPr>
      <w:tabs>
        <w:tab w:val="num" w:pos="1800"/>
      </w:tabs>
      <w:ind w:left="1800" w:hanging="360"/>
    </w:pPr>
    <w:rPr>
      <w:rFonts w:eastAsia="SimSun"/>
      <w:sz w:val="20"/>
      <w:lang w:val="en-AU"/>
    </w:rPr>
  </w:style>
  <w:style w:type="paragraph" w:styleId="ListNumber">
    <w:name w:val="List Number"/>
    <w:basedOn w:val="Normal"/>
    <w:rsid w:val="002E5F17"/>
    <w:pPr>
      <w:tabs>
        <w:tab w:val="num" w:pos="360"/>
      </w:tabs>
      <w:ind w:left="360" w:hanging="360"/>
    </w:pPr>
    <w:rPr>
      <w:rFonts w:eastAsia="SimSun"/>
      <w:sz w:val="20"/>
      <w:lang w:val="en-AU"/>
    </w:rPr>
  </w:style>
  <w:style w:type="paragraph" w:styleId="ListNumber2">
    <w:name w:val="List Number 2"/>
    <w:basedOn w:val="Normal"/>
    <w:rsid w:val="002E5F17"/>
    <w:pPr>
      <w:numPr>
        <w:numId w:val="17"/>
      </w:numPr>
      <w:tabs>
        <w:tab w:val="clear" w:pos="361"/>
        <w:tab w:val="num" w:pos="720"/>
      </w:tabs>
      <w:ind w:leftChars="0" w:left="720" w:firstLineChars="0" w:firstLine="0"/>
    </w:pPr>
    <w:rPr>
      <w:rFonts w:eastAsia="SimSun"/>
      <w:sz w:val="20"/>
      <w:lang w:val="en-AU"/>
    </w:rPr>
  </w:style>
  <w:style w:type="paragraph" w:styleId="ListNumber3">
    <w:name w:val="List Number 3"/>
    <w:basedOn w:val="Normal"/>
    <w:rsid w:val="002E5F17"/>
    <w:pPr>
      <w:tabs>
        <w:tab w:val="num" w:pos="1080"/>
      </w:tabs>
      <w:ind w:left="1080" w:hanging="360"/>
    </w:pPr>
    <w:rPr>
      <w:rFonts w:eastAsia="SimSun"/>
      <w:sz w:val="20"/>
      <w:lang w:val="en-AU"/>
    </w:rPr>
  </w:style>
  <w:style w:type="paragraph" w:styleId="ListNumber4">
    <w:name w:val="List Number 4"/>
    <w:basedOn w:val="Normal"/>
    <w:rsid w:val="002E5F17"/>
    <w:pPr>
      <w:tabs>
        <w:tab w:val="num" w:pos="1440"/>
      </w:tabs>
      <w:ind w:left="1440" w:hanging="360"/>
    </w:pPr>
    <w:rPr>
      <w:rFonts w:eastAsia="SimSun"/>
      <w:sz w:val="20"/>
      <w:lang w:val="en-AU"/>
    </w:rPr>
  </w:style>
  <w:style w:type="paragraph" w:styleId="ListNumber5">
    <w:name w:val="List Number 5"/>
    <w:basedOn w:val="Normal"/>
    <w:rsid w:val="002E5F17"/>
    <w:pPr>
      <w:tabs>
        <w:tab w:val="num" w:pos="1800"/>
      </w:tabs>
      <w:ind w:left="1800" w:hanging="360"/>
    </w:pPr>
    <w:rPr>
      <w:rFonts w:eastAsia="SimSun"/>
      <w:sz w:val="20"/>
      <w:lang w:val="en-AU"/>
    </w:rPr>
  </w:style>
  <w:style w:type="paragraph" w:customStyle="1" w:styleId="Text">
    <w:name w:val="Text"/>
    <w:basedOn w:val="Normal"/>
    <w:rsid w:val="002E5F17"/>
    <w:pPr>
      <w:widowControl w:val="0"/>
      <w:numPr>
        <w:numId w:val="12"/>
      </w:numPr>
      <w:tabs>
        <w:tab w:val="num" w:pos="720"/>
      </w:tabs>
      <w:autoSpaceDE w:val="0"/>
      <w:autoSpaceDN w:val="0"/>
      <w:spacing w:line="252" w:lineRule="auto"/>
      <w:ind w:left="720" w:hanging="360"/>
      <w:jc w:val="both"/>
    </w:pPr>
    <w:rPr>
      <w:rFonts w:eastAsia="Batang"/>
      <w:sz w:val="20"/>
      <w:lang w:eastAsia="ko-KR"/>
    </w:rPr>
  </w:style>
  <w:style w:type="paragraph" w:customStyle="1" w:styleId="enumlev3">
    <w:name w:val="enumlev3"/>
    <w:basedOn w:val="Normal"/>
    <w:rsid w:val="002E5F17"/>
    <w:pPr>
      <w:numPr>
        <w:numId w:val="13"/>
      </w:numPr>
      <w:tabs>
        <w:tab w:val="num" w:pos="504"/>
      </w:tabs>
      <w:ind w:left="504"/>
    </w:pPr>
    <w:rPr>
      <w:rFonts w:eastAsia="ＭＳ 明朝"/>
      <w:sz w:val="24"/>
    </w:rPr>
  </w:style>
  <w:style w:type="paragraph" w:customStyle="1" w:styleId="enumlev1">
    <w:name w:val="enumlev1"/>
    <w:basedOn w:val="Normal"/>
    <w:rsid w:val="002E5F17"/>
    <w:pPr>
      <w:numPr>
        <w:numId w:val="14"/>
      </w:numPr>
      <w:tabs>
        <w:tab w:val="clear" w:pos="504"/>
        <w:tab w:val="left" w:pos="720"/>
        <w:tab w:val="num" w:pos="7560"/>
      </w:tabs>
      <w:spacing w:before="60"/>
      <w:ind w:left="720" w:firstLine="6480"/>
    </w:pPr>
    <w:rPr>
      <w:rFonts w:eastAsia="ＭＳ 明朝"/>
    </w:rPr>
  </w:style>
  <w:style w:type="paragraph" w:customStyle="1" w:styleId="enumlev2">
    <w:name w:val="enumlev2"/>
    <w:basedOn w:val="Normal"/>
    <w:rsid w:val="002E5F17"/>
    <w:pPr>
      <w:numPr>
        <w:numId w:val="15"/>
      </w:numPr>
      <w:tabs>
        <w:tab w:val="clear" w:pos="792"/>
        <w:tab w:val="num" w:pos="504"/>
      </w:tabs>
      <w:spacing w:before="60"/>
      <w:ind w:left="504" w:hanging="144"/>
    </w:pPr>
    <w:rPr>
      <w:rFonts w:eastAsia="ＭＳ 明朝"/>
      <w:sz w:val="24"/>
    </w:rPr>
  </w:style>
  <w:style w:type="paragraph" w:customStyle="1" w:styleId="enumlev4">
    <w:name w:val="enumlev4"/>
    <w:basedOn w:val="enumlev2"/>
    <w:rsid w:val="002E5F17"/>
    <w:pPr>
      <w:numPr>
        <w:numId w:val="16"/>
      </w:numPr>
      <w:tabs>
        <w:tab w:val="clear" w:pos="720"/>
      </w:tabs>
      <w:ind w:left="0" w:firstLine="0"/>
    </w:pPr>
  </w:style>
  <w:style w:type="paragraph" w:styleId="TableofFigures">
    <w:name w:val="table of figures"/>
    <w:basedOn w:val="Normal"/>
    <w:next w:val="Normal"/>
    <w:rsid w:val="002E5F17"/>
    <w:pPr>
      <w:tabs>
        <w:tab w:val="num" w:pos="1440"/>
        <w:tab w:val="right" w:leader="dot" w:pos="9360"/>
      </w:tabs>
      <w:spacing w:before="60"/>
      <w:ind w:left="1440" w:right="432" w:hanging="1440"/>
    </w:pPr>
    <w:rPr>
      <w:rFonts w:eastAsia="ＭＳ 明朝"/>
      <w:sz w:val="24"/>
    </w:rPr>
  </w:style>
  <w:style w:type="paragraph" w:styleId="Date">
    <w:name w:val="Date"/>
    <w:basedOn w:val="Normal"/>
    <w:next w:val="Normal"/>
    <w:link w:val="DateChar"/>
    <w:rsid w:val="002E5F17"/>
    <w:rPr>
      <w:rFonts w:eastAsia="ＭＳ 明朝"/>
      <w:sz w:val="24"/>
    </w:rPr>
  </w:style>
  <w:style w:type="character" w:customStyle="1" w:styleId="DateChar">
    <w:name w:val="Date Char"/>
    <w:basedOn w:val="DefaultParagraphFont"/>
    <w:link w:val="Date"/>
    <w:rsid w:val="002E5F17"/>
    <w:rPr>
      <w:rFonts w:eastAsia="ＭＳ 明朝"/>
      <w:sz w:val="24"/>
    </w:rPr>
  </w:style>
  <w:style w:type="character" w:customStyle="1" w:styleId="WW8Num1z0">
    <w:name w:val="WW8Num1z0"/>
    <w:rsid w:val="002E5F17"/>
    <w:rPr>
      <w:rFonts w:ascii="Wingdings" w:hAnsi="Wingdings"/>
    </w:rPr>
  </w:style>
  <w:style w:type="character" w:customStyle="1" w:styleId="WW8Num2z0">
    <w:name w:val="WW8Num2z0"/>
    <w:rsid w:val="002E5F17"/>
    <w:rPr>
      <w:position w:val="0"/>
      <w:sz w:val="24"/>
      <w:vertAlign w:val="baseline"/>
    </w:rPr>
  </w:style>
  <w:style w:type="paragraph" w:customStyle="1" w:styleId="TableContents">
    <w:name w:val="Table Contents"/>
    <w:rsid w:val="002E5F17"/>
    <w:pPr>
      <w:widowControl w:val="0"/>
      <w:suppressAutoHyphens/>
    </w:pPr>
    <w:rPr>
      <w:rFonts w:eastAsia="ヒラギノ角ゴ Pro W3"/>
      <w:color w:val="000000"/>
      <w:kern w:val="1"/>
      <w:sz w:val="24"/>
    </w:rPr>
  </w:style>
  <w:style w:type="paragraph" w:customStyle="1" w:styleId="WW-Default11">
    <w:name w:val="WW-Default11"/>
    <w:rsid w:val="002E5F17"/>
    <w:pPr>
      <w:suppressAutoHyphens/>
    </w:pPr>
    <w:rPr>
      <w:rFonts w:eastAsia="ヒラギノ角ゴ Pro W3"/>
      <w:color w:val="000000"/>
      <w:kern w:val="1"/>
      <w:sz w:val="22"/>
      <w:lang w:val="en-GB"/>
    </w:rPr>
  </w:style>
  <w:style w:type="character" w:customStyle="1" w:styleId="1Char">
    <w:name w:val="제목 1 Char"/>
    <w:rsid w:val="002E5F17"/>
    <w:rPr>
      <w:rFonts w:ascii="Arial" w:hAnsi="Arial"/>
      <w:b/>
      <w:sz w:val="32"/>
      <w:u w:val="single"/>
      <w:lang w:val="en-GB" w:eastAsia="en-US" w:bidi="ar-SA"/>
    </w:rPr>
  </w:style>
  <w:style w:type="paragraph" w:customStyle="1" w:styleId="reference1">
    <w:name w:val="reference1"/>
    <w:basedOn w:val="Normal"/>
    <w:rsid w:val="002E5F17"/>
    <w:pPr>
      <w:ind w:left="936"/>
    </w:pPr>
    <w:rPr>
      <w:rFonts w:eastAsia="ＭＳ 明朝"/>
      <w:sz w:val="24"/>
      <w:szCs w:val="24"/>
    </w:rPr>
  </w:style>
  <w:style w:type="character" w:customStyle="1" w:styleId="SC12241681">
    <w:name w:val="SC.12.241681"/>
    <w:rsid w:val="002E5F17"/>
    <w:rPr>
      <w:rFonts w:cs="Arial"/>
      <w:b/>
      <w:bCs/>
      <w:color w:val="000000"/>
    </w:rPr>
  </w:style>
  <w:style w:type="paragraph" w:customStyle="1" w:styleId="SP12131096">
    <w:name w:val="SP.12.131096"/>
    <w:basedOn w:val="Default"/>
    <w:next w:val="Default"/>
    <w:rsid w:val="002E5F17"/>
    <w:pPr>
      <w:widowControl/>
      <w:spacing w:before="480" w:after="240"/>
    </w:pPr>
    <w:rPr>
      <w:rFonts w:ascii="Arial" w:eastAsia="Batang" w:hAnsi="Arial"/>
      <w:color w:val="auto"/>
      <w:lang w:val="en-US" w:eastAsia="ko-KR"/>
    </w:rPr>
  </w:style>
  <w:style w:type="paragraph" w:customStyle="1" w:styleId="WW-Default1">
    <w:name w:val="WW-Default1"/>
    <w:rsid w:val="002E5F17"/>
    <w:rPr>
      <w:rFonts w:eastAsia="ヒラギノ角ゴ Pro W3"/>
      <w:color w:val="000000"/>
      <w:kern w:val="1"/>
    </w:rPr>
  </w:style>
  <w:style w:type="paragraph" w:customStyle="1" w:styleId="WW-Default">
    <w:name w:val="WW-Default"/>
    <w:rsid w:val="002E5F17"/>
    <w:rPr>
      <w:rFonts w:eastAsia="ヒラギノ角ゴ Pro W3"/>
      <w:color w:val="000000"/>
      <w:kern w:val="1"/>
    </w:rPr>
  </w:style>
  <w:style w:type="paragraph" w:customStyle="1" w:styleId="NormalWeb1">
    <w:name w:val="Normal (Web)1"/>
    <w:rsid w:val="002E5F17"/>
    <w:pPr>
      <w:spacing w:before="100" w:after="100"/>
    </w:pPr>
    <w:rPr>
      <w:rFonts w:eastAsia="ヒラギノ角ゴ Pro W3"/>
      <w:color w:val="000000"/>
      <w:sz w:val="24"/>
    </w:rPr>
  </w:style>
  <w:style w:type="character" w:customStyle="1" w:styleId="Heading1Char1">
    <w:name w:val="Heading 1 Char1"/>
    <w:rsid w:val="002E5F17"/>
    <w:rPr>
      <w:rFonts w:ascii="Arial" w:hAnsi="Arial"/>
      <w:b/>
      <w:sz w:val="32"/>
      <w:u w:val="single"/>
      <w:lang w:val="en-GB" w:eastAsia="en-US" w:bidi="ar-SA"/>
    </w:rPr>
  </w:style>
  <w:style w:type="paragraph" w:customStyle="1" w:styleId="FCCHeading">
    <w:name w:val="FCC Heading"/>
    <w:basedOn w:val="Normal"/>
    <w:autoRedefine/>
    <w:rsid w:val="002E5F17"/>
    <w:pPr>
      <w:spacing w:before="100" w:beforeAutospacing="1" w:after="360"/>
      <w:jc w:val="center"/>
    </w:pPr>
    <w:rPr>
      <w:rFonts w:eastAsia="Malgun Gothic"/>
      <w:b/>
      <w:bCs/>
      <w:caps/>
      <w:sz w:val="24"/>
      <w:u w:val="single"/>
    </w:rPr>
  </w:style>
  <w:style w:type="character" w:customStyle="1" w:styleId="FCCHeadingChar">
    <w:name w:val="FCC Heading Char"/>
    <w:rsid w:val="002E5F17"/>
    <w:rPr>
      <w:b/>
      <w:bCs/>
      <w:caps/>
      <w:sz w:val="24"/>
      <w:u w:val="single"/>
      <w:lang w:val="en-US" w:eastAsia="en-US" w:bidi="ar-SA"/>
    </w:rPr>
  </w:style>
  <w:style w:type="paragraph" w:customStyle="1" w:styleId="Motionmakers">
    <w:name w:val="Motion makers"/>
    <w:basedOn w:val="Normal"/>
    <w:rsid w:val="002E5F17"/>
    <w:pPr>
      <w:pBdr>
        <w:top w:val="single" w:sz="4" w:space="1" w:color="auto"/>
      </w:pBdr>
    </w:pPr>
    <w:rPr>
      <w:rFonts w:eastAsia="Malgun Gothic"/>
      <w:b/>
      <w:sz w:val="20"/>
      <w:lang w:val="en-GB"/>
    </w:rPr>
  </w:style>
  <w:style w:type="paragraph" w:customStyle="1" w:styleId="Motiontext">
    <w:name w:val="Motion text"/>
    <w:basedOn w:val="Normal"/>
    <w:rsid w:val="002E5F17"/>
    <w:pPr>
      <w:pBdr>
        <w:top w:val="single" w:sz="4" w:space="1" w:color="auto"/>
        <w:left w:val="single" w:sz="4" w:space="4" w:color="auto"/>
        <w:bottom w:val="single" w:sz="4" w:space="1" w:color="auto"/>
        <w:right w:val="single" w:sz="4" w:space="4" w:color="auto"/>
      </w:pBdr>
    </w:pPr>
    <w:rPr>
      <w:rFonts w:eastAsia="Malgun Gothic"/>
      <w:b/>
      <w:sz w:val="20"/>
      <w:lang w:val="en-GB"/>
    </w:rPr>
  </w:style>
  <w:style w:type="paragraph" w:customStyle="1" w:styleId="Motiondiscussion">
    <w:name w:val="Motion discussion"/>
    <w:basedOn w:val="Normal"/>
    <w:next w:val="Normal"/>
    <w:rsid w:val="002E5F17"/>
    <w:pPr>
      <w:ind w:left="170"/>
    </w:pPr>
    <w:rPr>
      <w:rFonts w:eastAsia="Malgun Gothic"/>
      <w:sz w:val="20"/>
      <w:lang w:val="en-GB"/>
    </w:rPr>
  </w:style>
  <w:style w:type="paragraph" w:customStyle="1" w:styleId="Motionresult">
    <w:name w:val="Motion result"/>
    <w:basedOn w:val="Normal"/>
    <w:next w:val="Normal"/>
    <w:rsid w:val="002E5F17"/>
    <w:pPr>
      <w:pBdr>
        <w:bottom w:val="single" w:sz="4" w:space="1" w:color="auto"/>
      </w:pBdr>
    </w:pPr>
    <w:rPr>
      <w:rFonts w:eastAsia="Malgun Gothic"/>
      <w:b/>
      <w:sz w:val="20"/>
      <w:lang w:val="en-GB"/>
    </w:rPr>
  </w:style>
  <w:style w:type="paragraph" w:customStyle="1" w:styleId="Numbered-IndentFirstLine2Space">
    <w:name w:val="Numbered - Indent First Line 2 Space"/>
    <w:basedOn w:val="Normal"/>
    <w:autoRedefine/>
    <w:rsid w:val="002E5F17"/>
    <w:pPr>
      <w:tabs>
        <w:tab w:val="num" w:pos="360"/>
      </w:tabs>
      <w:spacing w:line="480" w:lineRule="auto"/>
    </w:pPr>
    <w:rPr>
      <w:rFonts w:eastAsia="Malgun Gothic"/>
      <w:bCs/>
      <w:sz w:val="24"/>
      <w:szCs w:val="24"/>
    </w:rPr>
  </w:style>
  <w:style w:type="character" w:customStyle="1" w:styleId="CaptionChar1Char">
    <w:name w:val="Caption Char1 Char"/>
    <w:aliases w:val="Caption Char Char Char"/>
    <w:rsid w:val="002E5F17"/>
    <w:rPr>
      <w:b/>
      <w:noProof w:val="0"/>
      <w:sz w:val="22"/>
      <w:lang w:val="en-US" w:eastAsia="en-US" w:bidi="ar-SA"/>
    </w:rPr>
  </w:style>
  <w:style w:type="paragraph" w:customStyle="1" w:styleId="NormalIndent1stLine20Space">
    <w:name w:val="Normal Indent 1st Line 2.0 Space"/>
    <w:basedOn w:val="Normal"/>
    <w:autoRedefine/>
    <w:rsid w:val="002E5F17"/>
    <w:pPr>
      <w:spacing w:line="480" w:lineRule="auto"/>
      <w:ind w:firstLine="720"/>
    </w:pPr>
    <w:rPr>
      <w:rFonts w:eastAsia="Malgun Gothic"/>
      <w:bCs/>
      <w:sz w:val="24"/>
    </w:rPr>
  </w:style>
  <w:style w:type="paragraph" w:customStyle="1" w:styleId="FirstFooter">
    <w:name w:val="FirstFooter"/>
    <w:basedOn w:val="Footer"/>
    <w:rsid w:val="002E5F17"/>
    <w:pPr>
      <w:pBdr>
        <w:top w:val="none" w:sz="0" w:space="0" w:color="auto"/>
      </w:pBdr>
      <w:tabs>
        <w:tab w:val="clear" w:pos="6480"/>
        <w:tab w:val="clear" w:pos="12960"/>
      </w:tabs>
      <w:spacing w:before="40"/>
    </w:pPr>
    <w:rPr>
      <w:rFonts w:eastAsia="Malgun Gothic"/>
      <w:sz w:val="16"/>
      <w:lang w:val="en-GB"/>
    </w:rPr>
  </w:style>
  <w:style w:type="character" w:customStyle="1" w:styleId="BulletItemsCharChar">
    <w:name w:val="Bullet Items Char Char"/>
    <w:rsid w:val="002E5F17"/>
    <w:rPr>
      <w:sz w:val="24"/>
      <w:lang w:val="en-GB" w:eastAsia="en-US" w:bidi="ar-SA"/>
    </w:rPr>
  </w:style>
  <w:style w:type="paragraph" w:customStyle="1" w:styleId="NormalIndent1stLine15Space">
    <w:name w:val="Normal Indent 1st Line 1.5 Space"/>
    <w:basedOn w:val="Normal"/>
    <w:autoRedefine/>
    <w:rsid w:val="002E5F17"/>
    <w:pPr>
      <w:spacing w:line="360" w:lineRule="auto"/>
      <w:ind w:firstLine="720"/>
    </w:pPr>
    <w:rPr>
      <w:rFonts w:eastAsia="Malgun Gothic"/>
      <w:b/>
      <w:bCs/>
      <w:sz w:val="24"/>
    </w:rPr>
  </w:style>
  <w:style w:type="paragraph" w:customStyle="1" w:styleId="ParaNum">
    <w:name w:val="ParaNum"/>
    <w:basedOn w:val="Normal"/>
    <w:rsid w:val="002E5F17"/>
    <w:pPr>
      <w:widowControl w:val="0"/>
      <w:tabs>
        <w:tab w:val="left" w:pos="1440"/>
      </w:tabs>
      <w:spacing w:after="220"/>
      <w:jc w:val="both"/>
    </w:pPr>
    <w:rPr>
      <w:rFonts w:eastAsia="Malgun Gothic"/>
    </w:rPr>
  </w:style>
  <w:style w:type="paragraph" w:customStyle="1" w:styleId="NormalIndent1stLineDblSpace">
    <w:name w:val="Normal Indent 1st Line Dbl Space"/>
    <w:basedOn w:val="Normal"/>
    <w:autoRedefine/>
    <w:rsid w:val="002E5F17"/>
    <w:pPr>
      <w:spacing w:line="360" w:lineRule="auto"/>
      <w:ind w:firstLine="720"/>
    </w:pPr>
    <w:rPr>
      <w:rFonts w:eastAsia="Malgun Gothic"/>
      <w:bCs/>
      <w:sz w:val="24"/>
    </w:rPr>
  </w:style>
  <w:style w:type="paragraph" w:customStyle="1" w:styleId="Body">
    <w:name w:val="Body"/>
    <w:basedOn w:val="Normal"/>
    <w:rsid w:val="002E5F17"/>
    <w:pPr>
      <w:spacing w:after="120"/>
    </w:pPr>
    <w:rPr>
      <w:rFonts w:ascii="Times" w:eastAsia="Malgun Gothic" w:hAnsi="Times"/>
      <w:kern w:val="28"/>
      <w:sz w:val="24"/>
    </w:rPr>
  </w:style>
  <w:style w:type="character" w:customStyle="1" w:styleId="IEEEStdsParagraphCar">
    <w:name w:val="IEEEStds Paragraph Car"/>
    <w:rsid w:val="002E5F17"/>
    <w:rPr>
      <w:rFonts w:eastAsia="Arial"/>
      <w:lang w:val="en-US" w:eastAsia="ar-SA" w:bidi="ar-SA"/>
    </w:rPr>
  </w:style>
  <w:style w:type="character" w:customStyle="1" w:styleId="IEEEStdsRegularFigureCaptionCar">
    <w:name w:val="IEEEStds Regular Figure Caption Car"/>
    <w:rsid w:val="002E5F17"/>
    <w:rPr>
      <w:rFonts w:ascii="Arial" w:eastAsia="Arial" w:hAnsi="Arial"/>
      <w:b/>
      <w:lang w:val="en-US" w:eastAsia="en-US" w:bidi="ar-SA"/>
    </w:rPr>
  </w:style>
  <w:style w:type="paragraph" w:customStyle="1" w:styleId="EUNormal">
    <w:name w:val="EUNormal"/>
    <w:basedOn w:val="Normal"/>
    <w:qFormat/>
    <w:rsid w:val="002E5F17"/>
    <w:pPr>
      <w:spacing w:after="120"/>
      <w:jc w:val="both"/>
    </w:pPr>
    <w:rPr>
      <w:rFonts w:eastAsia="Malgun Gothic"/>
      <w:sz w:val="20"/>
      <w:lang w:val="en-GB"/>
    </w:rPr>
  </w:style>
  <w:style w:type="character" w:customStyle="1" w:styleId="EUNormalChar1">
    <w:name w:val="EUNormal Char1"/>
    <w:rsid w:val="002E5F17"/>
    <w:rPr>
      <w:lang w:val="en-GB" w:eastAsia="en-US" w:bidi="ar-SA"/>
    </w:rPr>
  </w:style>
  <w:style w:type="paragraph" w:customStyle="1" w:styleId="EUCaption">
    <w:name w:val="EUCaption"/>
    <w:basedOn w:val="EUNormal"/>
    <w:rsid w:val="002E5F17"/>
    <w:pPr>
      <w:jc w:val="center"/>
    </w:pPr>
    <w:rPr>
      <w:b/>
    </w:rPr>
  </w:style>
  <w:style w:type="character" w:customStyle="1" w:styleId="EUCaptionChar">
    <w:name w:val="EUCaption Char"/>
    <w:rsid w:val="002E5F17"/>
    <w:rPr>
      <w:b/>
      <w:lang w:val="en-GB" w:eastAsia="en-US" w:bidi="ar-SA"/>
    </w:rPr>
  </w:style>
  <w:style w:type="character" w:customStyle="1" w:styleId="NormalParagraphChar">
    <w:name w:val="Normal Paragraph Char"/>
    <w:rsid w:val="002E5F17"/>
    <w:rPr>
      <w:rFonts w:eastAsia="SimSun"/>
      <w:noProof w:val="0"/>
      <w:snapToGrid w:val="0"/>
      <w:sz w:val="24"/>
      <w:szCs w:val="24"/>
      <w:lang w:val="en-US" w:eastAsia="zh-CN" w:bidi="ar-SA"/>
    </w:rPr>
  </w:style>
  <w:style w:type="paragraph" w:customStyle="1" w:styleId="LegendText">
    <w:name w:val="Legend_Text"/>
    <w:basedOn w:val="Normal"/>
    <w:autoRedefine/>
    <w:rsid w:val="002E5F17"/>
    <w:pPr>
      <w:widowControl w:val="0"/>
      <w:tabs>
        <w:tab w:val="left" w:pos="5270"/>
        <w:tab w:val="left" w:pos="6521"/>
      </w:tabs>
      <w:spacing w:after="120"/>
      <w:jc w:val="center"/>
    </w:pPr>
    <w:rPr>
      <w:rFonts w:eastAsia="Malgun Gothic"/>
      <w:b/>
      <w:snapToGrid w:val="0"/>
      <w:w w:val="101"/>
      <w:sz w:val="20"/>
    </w:rPr>
  </w:style>
  <w:style w:type="character" w:customStyle="1" w:styleId="LegendTextCar">
    <w:name w:val="Legend_Text Car"/>
    <w:rsid w:val="002E5F17"/>
    <w:rPr>
      <w:b/>
      <w:snapToGrid w:val="0"/>
      <w:w w:val="101"/>
      <w:lang w:val="en-US" w:eastAsia="en-US" w:bidi="ar-SA"/>
    </w:rPr>
  </w:style>
  <w:style w:type="paragraph" w:customStyle="1" w:styleId="HTMLBody">
    <w:name w:val="HTML Body"/>
    <w:rsid w:val="002E5F17"/>
    <w:pPr>
      <w:autoSpaceDE w:val="0"/>
      <w:autoSpaceDN w:val="0"/>
      <w:adjustRightInd w:val="0"/>
    </w:pPr>
    <w:rPr>
      <w:rFonts w:ascii="Arial" w:eastAsia="ＭＳ 明朝" w:hAnsi="Arial"/>
    </w:rPr>
  </w:style>
  <w:style w:type="paragraph" w:customStyle="1" w:styleId="SP7155775">
    <w:name w:val="SP.7.155775"/>
    <w:basedOn w:val="Default"/>
    <w:next w:val="Default"/>
    <w:uiPriority w:val="99"/>
    <w:rsid w:val="002E5F17"/>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2E5F17"/>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2E5F17"/>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2E5F17"/>
    <w:pPr>
      <w:widowControl/>
    </w:pPr>
    <w:rPr>
      <w:rFonts w:ascii="Times New Roman" w:hAnsi="Times New Roman"/>
      <w:color w:val="auto"/>
      <w:lang w:val="en-US" w:eastAsia="zh-CN"/>
    </w:rPr>
  </w:style>
  <w:style w:type="character" w:customStyle="1" w:styleId="SC74034">
    <w:name w:val="SC.7.4034"/>
    <w:uiPriority w:val="99"/>
    <w:rsid w:val="002E5F17"/>
    <w:rPr>
      <w:color w:val="000000"/>
      <w:sz w:val="20"/>
      <w:szCs w:val="20"/>
    </w:rPr>
  </w:style>
  <w:style w:type="paragraph" w:styleId="BodyTextFirstIndent">
    <w:name w:val="Body Text First Indent"/>
    <w:basedOn w:val="BodyText"/>
    <w:link w:val="BodyTextFirstIndentChar"/>
    <w:rsid w:val="002E5F17"/>
    <w:pPr>
      <w:suppressAutoHyphens/>
      <w:ind w:firstLine="210"/>
    </w:pPr>
    <w:rPr>
      <w:rFonts w:eastAsia="ＭＳ 明朝"/>
      <w:sz w:val="24"/>
      <w:szCs w:val="24"/>
      <w:lang w:eastAsia="ar-SA"/>
    </w:rPr>
  </w:style>
  <w:style w:type="character" w:customStyle="1" w:styleId="BodyTextFirstIndentChar">
    <w:name w:val="Body Text First Indent Char"/>
    <w:basedOn w:val="BodyTextChar"/>
    <w:link w:val="BodyTextFirstIndent"/>
    <w:rsid w:val="002E5F17"/>
    <w:rPr>
      <w:rFonts w:eastAsia="ＭＳ 明朝"/>
      <w:sz w:val="24"/>
      <w:szCs w:val="24"/>
      <w:lang w:val="en-GB" w:eastAsia="ar-SA"/>
    </w:rPr>
  </w:style>
  <w:style w:type="character" w:customStyle="1" w:styleId="IEEEStdsParagraphChar1">
    <w:name w:val="IEEEStds Paragraph Char1"/>
    <w:locked/>
    <w:rsid w:val="002E5F17"/>
  </w:style>
  <w:style w:type="paragraph" w:customStyle="1" w:styleId="Char1CharChar">
    <w:name w:val="Char1 Char Char"/>
    <w:basedOn w:val="Normal"/>
    <w:rsid w:val="002E5F17"/>
    <w:pPr>
      <w:spacing w:after="160" w:line="240" w:lineRule="exact"/>
    </w:pPr>
    <w:rPr>
      <w:rFonts w:ascii="Verdana" w:eastAsia="Batang" w:hAnsi="Verdana"/>
      <w:sz w:val="20"/>
    </w:rPr>
  </w:style>
  <w:style w:type="paragraph" w:styleId="HTMLPreformatted">
    <w:name w:val="HTML Preformatted"/>
    <w:basedOn w:val="Normal"/>
    <w:link w:val="HTMLPreformattedChar"/>
    <w:uiPriority w:val="99"/>
    <w:unhideWhenUsed/>
    <w:rsid w:val="002E5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ＭＳ 明朝" w:hAnsi="Courier New" w:cs="Courier New"/>
      <w:sz w:val="20"/>
    </w:rPr>
  </w:style>
  <w:style w:type="character" w:customStyle="1" w:styleId="HTMLPreformattedChar">
    <w:name w:val="HTML Preformatted Char"/>
    <w:basedOn w:val="DefaultParagraphFont"/>
    <w:link w:val="HTMLPreformatted"/>
    <w:uiPriority w:val="99"/>
    <w:rsid w:val="002E5F17"/>
    <w:rPr>
      <w:rFonts w:ascii="Courier New" w:eastAsia="ＭＳ 明朝" w:hAnsi="Courier New" w:cs="Courier New"/>
    </w:rPr>
  </w:style>
  <w:style w:type="character" w:customStyle="1" w:styleId="CharChar0">
    <w:name w:val="Char Char"/>
    <w:rsid w:val="00CD7D2E"/>
    <w:rPr>
      <w:b/>
      <w:sz w:val="32"/>
      <w:szCs w:val="32"/>
      <w:lang w:val="en-GB" w:eastAsia="en-US" w:bidi="ar-SA"/>
    </w:rPr>
  </w:style>
  <w:style w:type="paragraph" w:customStyle="1" w:styleId="Char1CharChar0">
    <w:name w:val="Char1 Char Char"/>
    <w:basedOn w:val="Normal"/>
    <w:rsid w:val="00CD7D2E"/>
    <w:pPr>
      <w:spacing w:after="160" w:line="240" w:lineRule="exact"/>
    </w:pPr>
    <w:rPr>
      <w:rFonts w:ascii="Verdana" w:eastAsia="Batang" w:hAnsi="Verdan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rsid w:val="00DA6E65"/>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22B8B"/>
    <w:pPr>
      <w:keepNext/>
      <w:spacing w:before="240" w:after="60"/>
      <w:outlineLvl w:val="3"/>
    </w:pPr>
    <w:rPr>
      <w:rFonts w:ascii="Calibri" w:hAnsi="Calibri"/>
      <w:b/>
      <w:bCs/>
      <w:sz w:val="28"/>
      <w:szCs w:val="28"/>
    </w:rPr>
  </w:style>
  <w:style w:type="paragraph" w:styleId="Heading5">
    <w:name w:val="heading 5"/>
    <w:aliases w:val="h5,Heading5"/>
    <w:basedOn w:val="Normal"/>
    <w:next w:val="Normal"/>
    <w:link w:val="Heading5Char"/>
    <w:unhideWhenUsed/>
    <w:qFormat/>
    <w:rsid w:val="00242CCE"/>
    <w:pPr>
      <w:spacing w:before="240" w:after="60"/>
      <w:outlineLvl w:val="4"/>
    </w:pPr>
    <w:rPr>
      <w:rFonts w:ascii="Calibri" w:hAnsi="Calibri"/>
      <w:b/>
      <w:bCs/>
      <w:i/>
      <w:iCs/>
      <w:sz w:val="26"/>
      <w:szCs w:val="26"/>
      <w:lang w:val="en-GB"/>
    </w:rPr>
  </w:style>
  <w:style w:type="paragraph" w:styleId="Heading6">
    <w:name w:val="heading 6"/>
    <w:basedOn w:val="Heading5"/>
    <w:next w:val="IEEEStdsParagraph"/>
    <w:link w:val="Heading6Char"/>
    <w:qFormat/>
    <w:rsid w:val="002E5F17"/>
    <w:pPr>
      <w:keepNext/>
      <w:keepLines/>
      <w:tabs>
        <w:tab w:val="left" w:pos="1080"/>
      </w:tabs>
      <w:suppressAutoHyphens/>
      <w:spacing w:after="240"/>
      <w:outlineLvl w:val="5"/>
    </w:pPr>
    <w:rPr>
      <w:rFonts w:ascii="Arial" w:eastAsia="ＭＳ 明朝" w:hAnsi="Arial"/>
      <w:bCs w:val="0"/>
      <w:i w:val="0"/>
      <w:iCs w:val="0"/>
      <w:sz w:val="20"/>
      <w:szCs w:val="20"/>
      <w:lang w:val="en-US" w:eastAsia="ja-JP"/>
    </w:rPr>
  </w:style>
  <w:style w:type="paragraph" w:styleId="Heading7">
    <w:name w:val="heading 7"/>
    <w:basedOn w:val="Heading6"/>
    <w:next w:val="IEEEStdsParagraph"/>
    <w:link w:val="Heading7Char"/>
    <w:qFormat/>
    <w:rsid w:val="002E5F17"/>
    <w:pPr>
      <w:outlineLvl w:val="6"/>
    </w:pPr>
  </w:style>
  <w:style w:type="paragraph" w:styleId="Heading8">
    <w:name w:val="heading 8"/>
    <w:basedOn w:val="Heading7"/>
    <w:next w:val="IEEEStdsParagraph"/>
    <w:link w:val="Heading8Char"/>
    <w:qFormat/>
    <w:rsid w:val="002E5F17"/>
    <w:pPr>
      <w:outlineLvl w:val="7"/>
    </w:pPr>
  </w:style>
  <w:style w:type="paragraph" w:styleId="Heading9">
    <w:name w:val="heading 9"/>
    <w:basedOn w:val="Heading8"/>
    <w:next w:val="IEEEStdsParagraph"/>
    <w:link w:val="Heading9Char"/>
    <w:qFormat/>
    <w:rsid w:val="002E5F1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E65"/>
    <w:pPr>
      <w:pBdr>
        <w:top w:val="single" w:sz="6" w:space="1" w:color="auto"/>
      </w:pBdr>
      <w:tabs>
        <w:tab w:val="center" w:pos="6480"/>
        <w:tab w:val="right" w:pos="12960"/>
      </w:tabs>
    </w:pPr>
    <w:rPr>
      <w:sz w:val="24"/>
    </w:rPr>
  </w:style>
  <w:style w:type="paragraph" w:styleId="Header">
    <w:name w:val="header"/>
    <w:basedOn w:val="Normal"/>
    <w:link w:val="HeaderChar"/>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DA6E65"/>
    <w:pPr>
      <w:ind w:left="720" w:hanging="720"/>
    </w:pPr>
  </w:style>
  <w:style w:type="character" w:styleId="Hyperlink">
    <w:name w:val="Hyperlink"/>
    <w:basedOn w:val="DefaultParagraphFont"/>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uiPriority w:val="99"/>
    <w:rsid w:val="00E636F8"/>
    <w:rPr>
      <w:b/>
      <w:bCs/>
    </w:rPr>
  </w:style>
  <w:style w:type="character" w:customStyle="1" w:styleId="CommentSubjectChar">
    <w:name w:val="Comment Subject Char"/>
    <w:basedOn w:val="CommentTextChar"/>
    <w:link w:val="CommentSubject"/>
    <w:uiPriority w:val="99"/>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aliases w:val="h5 Char,Heading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ＭＳ 明朝"/>
      <w:lang w:eastAsia="ja-JP"/>
    </w:rPr>
  </w:style>
  <w:style w:type="character" w:customStyle="1" w:styleId="IEEEStdsParagraphChar">
    <w:name w:val="IEEEStds Paragraph Char"/>
    <w:basedOn w:val="DefaultParagraphFont"/>
    <w:link w:val="IEEEStdsParagraph"/>
    <w:rsid w:val="00E231A2"/>
    <w:rPr>
      <w:rFonts w:eastAsia="ＭＳ 明朝"/>
      <w:lang w:eastAsia="ja-JP"/>
    </w:rPr>
  </w:style>
  <w:style w:type="paragraph" w:styleId="PlainText">
    <w:name w:val="Plain Text"/>
    <w:basedOn w:val="Normal"/>
    <w:link w:val="PlainTextChar"/>
    <w:uiPriority w:val="99"/>
    <w:unhideWhenUsed/>
    <w:rsid w:val="005F1DB7"/>
    <w:pPr>
      <w:widowControl w:val="0"/>
      <w:jc w:val="both"/>
    </w:pPr>
    <w:rPr>
      <w:rFonts w:ascii="ＭＳ 明朝" w:eastAsia="ＭＳ 明朝"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ＭＳ 明朝" w:eastAsia="ＭＳ 明朝"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Heading1Char">
    <w:name w:val="Heading 1 Char"/>
    <w:basedOn w:val="DefaultParagraphFont"/>
    <w:link w:val="Heading1"/>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rsid w:val="00317466"/>
    <w:rPr>
      <w:sz w:val="24"/>
    </w:rPr>
  </w:style>
  <w:style w:type="paragraph" w:styleId="DocumentMap">
    <w:name w:val="Document Map"/>
    <w:basedOn w:val="Normal"/>
    <w:link w:val="DocumentMapChar"/>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style>
  <w:style w:type="character" w:customStyle="1" w:styleId="Heading6Char">
    <w:name w:val="Heading 6 Char"/>
    <w:basedOn w:val="DefaultParagraphFont"/>
    <w:link w:val="Heading6"/>
    <w:rsid w:val="002E5F17"/>
    <w:rPr>
      <w:rFonts w:ascii="Arial" w:eastAsia="ＭＳ 明朝" w:hAnsi="Arial"/>
      <w:b/>
      <w:lang w:eastAsia="ja-JP"/>
    </w:rPr>
  </w:style>
  <w:style w:type="character" w:customStyle="1" w:styleId="Heading7Char">
    <w:name w:val="Heading 7 Char"/>
    <w:basedOn w:val="DefaultParagraphFont"/>
    <w:link w:val="Heading7"/>
    <w:rsid w:val="002E5F17"/>
    <w:rPr>
      <w:rFonts w:ascii="Arial" w:eastAsia="ＭＳ 明朝" w:hAnsi="Arial"/>
      <w:b/>
      <w:lang w:eastAsia="ja-JP"/>
    </w:rPr>
  </w:style>
  <w:style w:type="character" w:customStyle="1" w:styleId="Heading8Char">
    <w:name w:val="Heading 8 Char"/>
    <w:basedOn w:val="DefaultParagraphFont"/>
    <w:link w:val="Heading8"/>
    <w:rsid w:val="002E5F17"/>
    <w:rPr>
      <w:rFonts w:ascii="Arial" w:eastAsia="ＭＳ 明朝" w:hAnsi="Arial"/>
      <w:b/>
      <w:lang w:eastAsia="ja-JP"/>
    </w:rPr>
  </w:style>
  <w:style w:type="character" w:customStyle="1" w:styleId="Heading9Char">
    <w:name w:val="Heading 9 Char"/>
    <w:basedOn w:val="DefaultParagraphFont"/>
    <w:link w:val="Heading9"/>
    <w:rsid w:val="002E5F17"/>
    <w:rPr>
      <w:rFonts w:ascii="Arial" w:eastAsia="ＭＳ 明朝" w:hAnsi="Arial"/>
      <w:b/>
      <w:lang w:eastAsia="ja-JP"/>
    </w:rPr>
  </w:style>
  <w:style w:type="character" w:styleId="PageNumber">
    <w:name w:val="page number"/>
    <w:rsid w:val="002E5F17"/>
    <w:rPr>
      <w:rFonts w:ascii="Times New Roman" w:hAnsi="Times New Roman"/>
      <w:sz w:val="20"/>
    </w:rPr>
  </w:style>
  <w:style w:type="paragraph" w:customStyle="1" w:styleId="IEEEStdsTitle">
    <w:name w:val="IEEEStds Title"/>
    <w:next w:val="IEEEStdsParagraph"/>
    <w:rsid w:val="002E5F17"/>
    <w:pPr>
      <w:spacing w:before="1800" w:after="960"/>
    </w:pPr>
    <w:rPr>
      <w:rFonts w:ascii="Arial" w:eastAsia="ＭＳ 明朝" w:hAnsi="Arial"/>
      <w:b/>
      <w:noProof/>
      <w:sz w:val="48"/>
      <w:lang w:eastAsia="ja-JP"/>
    </w:rPr>
  </w:style>
  <w:style w:type="paragraph" w:customStyle="1" w:styleId="IEEEStdsSponsorbodytext">
    <w:name w:val="IEEEStds Sponsor (body text)"/>
    <w:next w:val="IEEEStdsParagraph"/>
    <w:rsid w:val="002E5F17"/>
    <w:pPr>
      <w:spacing w:before="120" w:after="360" w:line="480" w:lineRule="auto"/>
    </w:pPr>
    <w:rPr>
      <w:rFonts w:eastAsia="ＭＳ 明朝"/>
      <w:noProof/>
      <w:lang w:eastAsia="ja-JP"/>
    </w:rPr>
  </w:style>
  <w:style w:type="paragraph" w:customStyle="1" w:styleId="IEEEStdsCopyrightbody">
    <w:name w:val="IEEEStds Copyright (body)"/>
    <w:rsid w:val="002E5F17"/>
    <w:pPr>
      <w:spacing w:before="120" w:after="120"/>
      <w:jc w:val="both"/>
    </w:pPr>
    <w:rPr>
      <w:rFonts w:eastAsia="ＭＳ 明朝"/>
      <w:noProof/>
      <w:lang w:eastAsia="ja-JP"/>
    </w:rPr>
  </w:style>
  <w:style w:type="character" w:styleId="LineNumber">
    <w:name w:val="line number"/>
    <w:basedOn w:val="DefaultParagraphFont"/>
    <w:rsid w:val="002E5F17"/>
  </w:style>
  <w:style w:type="paragraph" w:customStyle="1" w:styleId="IEEEStdsSans-Serif">
    <w:name w:val="IEEEStds Sans-Serif"/>
    <w:rsid w:val="002E5F17"/>
    <w:pPr>
      <w:jc w:val="both"/>
    </w:pPr>
    <w:rPr>
      <w:rFonts w:ascii="Arial" w:eastAsia="ＭＳ 明朝" w:hAnsi="Arial"/>
      <w:lang w:eastAsia="ja-JP"/>
    </w:rPr>
  </w:style>
  <w:style w:type="paragraph" w:customStyle="1" w:styleId="IEEEStdsKeywords">
    <w:name w:val="IEEEStds Keywords"/>
    <w:basedOn w:val="IEEEStdsSans-Serif"/>
    <w:next w:val="IEEEStdsParagraph"/>
    <w:rsid w:val="002E5F17"/>
  </w:style>
  <w:style w:type="paragraph" w:customStyle="1" w:styleId="IEEEStdsLevel1frontmatter">
    <w:name w:val="IEEEStds Level 1 (front matter)"/>
    <w:next w:val="IEEEStdsParagraph"/>
    <w:link w:val="IEEEStdsLevel1frontmatterChar"/>
    <w:rsid w:val="002E5F17"/>
    <w:pPr>
      <w:keepNext/>
      <w:keepLines/>
      <w:suppressAutoHyphens/>
      <w:spacing w:before="360" w:after="240"/>
    </w:pPr>
    <w:rPr>
      <w:rFonts w:ascii="Arial" w:eastAsia="ＭＳ 明朝" w:hAnsi="Arial"/>
      <w:b/>
      <w:noProof/>
      <w:sz w:val="24"/>
      <w:lang w:eastAsia="ja-JP"/>
    </w:rPr>
  </w:style>
  <w:style w:type="character" w:customStyle="1" w:styleId="IEEEStdsLevel1frontmatterChar">
    <w:name w:val="IEEEStds Level 1 (front matter) Char"/>
    <w:link w:val="IEEEStdsLevel1frontmatter"/>
    <w:rsid w:val="002E5F17"/>
    <w:rPr>
      <w:rFonts w:ascii="Arial" w:eastAsia="ＭＳ 明朝" w:hAnsi="Arial"/>
      <w:b/>
      <w:noProof/>
      <w:sz w:val="24"/>
      <w:lang w:eastAsia="ja-JP"/>
    </w:rPr>
  </w:style>
  <w:style w:type="paragraph" w:customStyle="1" w:styleId="IEEEStdsLevel6Header">
    <w:name w:val="IEEEStds Level 6 Header"/>
    <w:basedOn w:val="IEEEStdsLevel5Header"/>
    <w:next w:val="IEEEStdsParagraph"/>
    <w:rsid w:val="002E5F17"/>
    <w:pPr>
      <w:numPr>
        <w:ilvl w:val="5"/>
        <w:numId w:val="8"/>
      </w:numPr>
      <w:outlineLvl w:val="5"/>
    </w:p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2E5F17"/>
    <w:rPr>
      <w:rFonts w:eastAsia="ＭＳ 明朝"/>
      <w:sz w:val="20"/>
      <w:lang w:eastAsia="ja-JP"/>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rsid w:val="002E5F17"/>
    <w:rPr>
      <w:rFonts w:eastAsia="ＭＳ 明朝"/>
      <w:lang w:eastAsia="ja-JP"/>
    </w:rPr>
  </w:style>
  <w:style w:type="character" w:styleId="FootnoteReference">
    <w:name w:val="footnote reference"/>
    <w:aliases w:val="Appel note de bas de p"/>
    <w:rsid w:val="002E5F17"/>
    <w:rPr>
      <w:vertAlign w:val="superscript"/>
    </w:rPr>
  </w:style>
  <w:style w:type="paragraph" w:customStyle="1" w:styleId="IEEEStdsSingleNote">
    <w:name w:val="IEEEStds Single Note"/>
    <w:basedOn w:val="IEEEStdsParagraph"/>
    <w:next w:val="IEEEStdsParagraph"/>
    <w:rsid w:val="002E5F17"/>
    <w:pPr>
      <w:keepLines/>
      <w:spacing w:before="120" w:after="120"/>
    </w:pPr>
    <w:rPr>
      <w:sz w:val="18"/>
    </w:rPr>
  </w:style>
  <w:style w:type="paragraph" w:customStyle="1" w:styleId="IEEEStdsFootnote">
    <w:name w:val="IEEEStds Footnote"/>
    <w:basedOn w:val="FootnoteText"/>
    <w:rsid w:val="002E5F17"/>
    <w:pPr>
      <w:jc w:val="both"/>
    </w:pPr>
    <w:rPr>
      <w:sz w:val="16"/>
    </w:rPr>
  </w:style>
  <w:style w:type="paragraph" w:customStyle="1" w:styleId="IEEEStdsMultipleNotes">
    <w:name w:val="IEEEStds Multiple Notes"/>
    <w:basedOn w:val="IEEEStdsSingleNote"/>
    <w:rsid w:val="002E5F17"/>
    <w:pPr>
      <w:numPr>
        <w:numId w:val="11"/>
      </w:numPr>
      <w:tabs>
        <w:tab w:val="left" w:pos="799"/>
        <w:tab w:val="left" w:pos="864"/>
        <w:tab w:val="left" w:pos="936"/>
      </w:tabs>
    </w:pPr>
  </w:style>
  <w:style w:type="paragraph" w:customStyle="1" w:styleId="IEEEStdsNumberedListLevel1">
    <w:name w:val="IEEEStds Numbered List Level 1"/>
    <w:rsid w:val="002E5F17"/>
    <w:pPr>
      <w:numPr>
        <w:numId w:val="9"/>
      </w:numPr>
      <w:spacing w:before="60" w:after="60"/>
      <w:jc w:val="both"/>
      <w:outlineLvl w:val="0"/>
    </w:pPr>
    <w:rPr>
      <w:rFonts w:eastAsia="ＭＳ 明朝"/>
      <w:lang w:eastAsia="ja-JP"/>
    </w:rPr>
  </w:style>
  <w:style w:type="paragraph" w:customStyle="1" w:styleId="IEEEStdsNumberedListLevel2">
    <w:name w:val="IEEEStds Numbered List Level 2"/>
    <w:basedOn w:val="IEEEStdsNumberedListLevel1"/>
    <w:rsid w:val="002E5F17"/>
    <w:pPr>
      <w:numPr>
        <w:ilvl w:val="1"/>
      </w:numPr>
      <w:outlineLvl w:val="1"/>
    </w:pPr>
  </w:style>
  <w:style w:type="paragraph" w:customStyle="1" w:styleId="IEEEStdsNumberedListLevel3">
    <w:name w:val="IEEEStds Numbered List Level 3"/>
    <w:basedOn w:val="IEEEStdsNumberedListLevel2"/>
    <w:rsid w:val="002E5F17"/>
    <w:pPr>
      <w:numPr>
        <w:ilvl w:val="0"/>
        <w:numId w:val="18"/>
      </w:numPr>
      <w:tabs>
        <w:tab w:val="left" w:pos="1512"/>
      </w:tabs>
      <w:ind w:left="1520" w:hanging="440"/>
      <w:outlineLvl w:val="2"/>
    </w:pPr>
  </w:style>
  <w:style w:type="paragraph" w:customStyle="1" w:styleId="IEEEStdsWarning">
    <w:name w:val="IEEEStds Warning"/>
    <w:basedOn w:val="IEEEStdsParagraph"/>
    <w:next w:val="IEEEStdsParagraph"/>
    <w:rsid w:val="002E5F1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2E5F17"/>
    <w:pPr>
      <w:keepLines/>
      <w:numPr>
        <w:numId w:val="10"/>
      </w:numPr>
      <w:tabs>
        <w:tab w:val="left" w:pos="540"/>
      </w:tabs>
      <w:spacing w:after="120"/>
    </w:pPr>
  </w:style>
  <w:style w:type="paragraph" w:customStyle="1" w:styleId="IEEEStdsIntroduction">
    <w:name w:val="IEEEStds Introduction"/>
    <w:basedOn w:val="IEEEStdsParagraph"/>
    <w:rsid w:val="002E5F1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2E5F17"/>
    <w:pPr>
      <w:spacing w:before="0" w:after="0"/>
      <w:jc w:val="left"/>
    </w:pPr>
  </w:style>
  <w:style w:type="paragraph" w:customStyle="1" w:styleId="IEEEStdsLevel8Header">
    <w:name w:val="IEEEStds Level 8 Header"/>
    <w:basedOn w:val="IEEEStdsLevel7Header"/>
    <w:next w:val="IEEEStdsParagraph"/>
    <w:rsid w:val="002E5F17"/>
    <w:pPr>
      <w:numPr>
        <w:ilvl w:val="7"/>
        <w:numId w:val="8"/>
      </w:numPr>
      <w:outlineLvl w:val="7"/>
    </w:pPr>
  </w:style>
  <w:style w:type="paragraph" w:customStyle="1" w:styleId="IEEEStdsLevel9Header">
    <w:name w:val="IEEEStds Level 9 Header"/>
    <w:basedOn w:val="IEEEStdsLevel8Header"/>
    <w:next w:val="IEEEStdsParagraph"/>
    <w:rsid w:val="002E5F17"/>
    <w:pPr>
      <w:numPr>
        <w:ilvl w:val="8"/>
      </w:numPr>
      <w:outlineLvl w:val="8"/>
    </w:pPr>
  </w:style>
  <w:style w:type="paragraph" w:customStyle="1" w:styleId="IEEEStdsDefinitions">
    <w:name w:val="IEEEStds Definitions"/>
    <w:next w:val="IEEEStdsParagraph"/>
    <w:rsid w:val="002E5F17"/>
    <w:pPr>
      <w:keepLines/>
      <w:spacing w:before="120" w:after="120"/>
      <w:jc w:val="both"/>
    </w:pPr>
    <w:rPr>
      <w:rFonts w:eastAsia="ＭＳ 明朝"/>
      <w:lang w:eastAsia="ja-JP"/>
    </w:rPr>
  </w:style>
  <w:style w:type="paragraph" w:customStyle="1" w:styleId="IEEEStdsNumberedListLevel4">
    <w:name w:val="IEEEStds Numbered List Level 4"/>
    <w:basedOn w:val="IEEEStdsNumberedListLevel3"/>
    <w:rsid w:val="002E5F17"/>
    <w:pPr>
      <w:numPr>
        <w:ilvl w:val="3"/>
        <w:numId w:val="9"/>
      </w:numPr>
      <w:tabs>
        <w:tab w:val="clear" w:pos="1512"/>
        <w:tab w:val="left" w:pos="1958"/>
      </w:tabs>
      <w:outlineLvl w:val="3"/>
    </w:pPr>
  </w:style>
  <w:style w:type="paragraph" w:customStyle="1" w:styleId="IEEEStdsNumberedListLevel5">
    <w:name w:val="IEEEStds Numbered List Level 5"/>
    <w:basedOn w:val="IEEEStdsNumberedListLevel4"/>
    <w:rsid w:val="002E5F1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2E5F17"/>
    <w:pPr>
      <w:keepLines/>
      <w:tabs>
        <w:tab w:val="left" w:pos="760"/>
      </w:tabs>
      <w:suppressAutoHyphens/>
      <w:spacing w:after="0"/>
      <w:ind w:left="764" w:hanging="562"/>
    </w:pPr>
    <w:rPr>
      <w:snapToGrid w:val="0"/>
    </w:rPr>
  </w:style>
  <w:style w:type="character" w:customStyle="1" w:styleId="IEEEStdsKeywordsHeader">
    <w:name w:val="IEEEStds Keywords Header"/>
    <w:rsid w:val="002E5F17"/>
    <w:rPr>
      <w:b/>
    </w:rPr>
  </w:style>
  <w:style w:type="character" w:customStyle="1" w:styleId="IEEEStdsAbstractHeader">
    <w:name w:val="IEEEStds Abstract Header"/>
    <w:rsid w:val="002E5F17"/>
    <w:rPr>
      <w:b/>
    </w:rPr>
  </w:style>
  <w:style w:type="character" w:customStyle="1" w:styleId="IEEEStdsDefTermsNumbers">
    <w:name w:val="IEEEStds DefTerms+Numbers"/>
    <w:rsid w:val="002E5F17"/>
    <w:rPr>
      <w:b/>
    </w:rPr>
  </w:style>
  <w:style w:type="paragraph" w:customStyle="1" w:styleId="IEEEStdsTableLineHead">
    <w:name w:val="IEEEStds Table Line Head"/>
    <w:basedOn w:val="IEEEStdsParagraph"/>
    <w:rsid w:val="002E5F17"/>
    <w:pPr>
      <w:keepNext/>
      <w:keepLines/>
      <w:spacing w:after="0"/>
      <w:jc w:val="left"/>
    </w:pPr>
    <w:rPr>
      <w:sz w:val="18"/>
    </w:rPr>
  </w:style>
  <w:style w:type="paragraph" w:customStyle="1" w:styleId="IEEEStdsTableLineSubhead">
    <w:name w:val="IEEEStds Table Line Subhead"/>
    <w:basedOn w:val="IEEEStdsParagraph"/>
    <w:rsid w:val="002E5F17"/>
    <w:pPr>
      <w:keepNext/>
      <w:keepLines/>
      <w:spacing w:after="0"/>
      <w:ind w:left="216"/>
      <w:jc w:val="left"/>
    </w:pPr>
    <w:rPr>
      <w:sz w:val="18"/>
    </w:rPr>
  </w:style>
  <w:style w:type="paragraph" w:customStyle="1" w:styleId="IEEEStdsAbstractBody">
    <w:name w:val="IEEEStds Abstract Body"/>
    <w:basedOn w:val="IEEEStdsSans-Serif"/>
    <w:rsid w:val="002E5F17"/>
  </w:style>
  <w:style w:type="character" w:styleId="FollowedHyperlink">
    <w:name w:val="FollowedHyperlink"/>
    <w:rsid w:val="002E5F17"/>
    <w:rPr>
      <w:color w:val="800080"/>
      <w:u w:val="single"/>
    </w:rPr>
  </w:style>
  <w:style w:type="paragraph" w:customStyle="1" w:styleId="IEEEStdsCopyrightbodytext">
    <w:name w:val="IEEEStds Copyright (body text)"/>
    <w:rsid w:val="002E5F17"/>
    <w:pPr>
      <w:spacing w:before="120"/>
    </w:pPr>
    <w:rPr>
      <w:rFonts w:eastAsia="ＭＳ 明朝"/>
      <w:noProof/>
    </w:rPr>
  </w:style>
  <w:style w:type="paragraph" w:customStyle="1" w:styleId="IEEEStdsHeader">
    <w:name w:val="IEEEStds Header"/>
    <w:basedOn w:val="Normal"/>
    <w:rsid w:val="002E5F17"/>
    <w:pPr>
      <w:jc w:val="right"/>
    </w:pPr>
    <w:rPr>
      <w:rFonts w:ascii="Arial" w:eastAsia="ＭＳ 明朝" w:hAnsi="Arial"/>
      <w:sz w:val="16"/>
    </w:rPr>
  </w:style>
  <w:style w:type="paragraph" w:customStyle="1" w:styleId="IEEEStdsFooter">
    <w:name w:val="IEEEStds Footer"/>
    <w:basedOn w:val="Footer"/>
    <w:rsid w:val="002E5F17"/>
    <w:pPr>
      <w:pBdr>
        <w:top w:val="none" w:sz="0" w:space="0" w:color="auto"/>
      </w:pBdr>
      <w:tabs>
        <w:tab w:val="clear" w:pos="6480"/>
        <w:tab w:val="clear" w:pos="12960"/>
        <w:tab w:val="center" w:pos="4320"/>
        <w:tab w:val="right" w:pos="8640"/>
      </w:tabs>
      <w:ind w:right="360"/>
    </w:pPr>
    <w:rPr>
      <w:rFonts w:ascii="Arial" w:eastAsia="ＭＳ 明朝" w:hAnsi="Arial"/>
      <w:sz w:val="16"/>
    </w:rPr>
  </w:style>
  <w:style w:type="paragraph" w:styleId="TOC4">
    <w:name w:val="toc 4"/>
    <w:basedOn w:val="Normal"/>
    <w:next w:val="Normal"/>
    <w:autoRedefine/>
    <w:rsid w:val="002E5F17"/>
    <w:pPr>
      <w:ind w:left="720"/>
    </w:pPr>
    <w:rPr>
      <w:rFonts w:eastAsia="ＭＳ 明朝"/>
      <w:sz w:val="24"/>
    </w:rPr>
  </w:style>
  <w:style w:type="paragraph" w:styleId="TOC5">
    <w:name w:val="toc 5"/>
    <w:basedOn w:val="Normal"/>
    <w:next w:val="Normal"/>
    <w:autoRedefine/>
    <w:rsid w:val="002E5F17"/>
    <w:pPr>
      <w:ind w:left="960"/>
    </w:pPr>
    <w:rPr>
      <w:rFonts w:eastAsia="ＭＳ 明朝"/>
      <w:sz w:val="24"/>
    </w:rPr>
  </w:style>
  <w:style w:type="paragraph" w:styleId="TOC6">
    <w:name w:val="toc 6"/>
    <w:basedOn w:val="Normal"/>
    <w:next w:val="Normal"/>
    <w:autoRedefine/>
    <w:rsid w:val="002E5F17"/>
    <w:pPr>
      <w:ind w:left="1200"/>
    </w:pPr>
    <w:rPr>
      <w:rFonts w:eastAsia="ＭＳ 明朝"/>
      <w:sz w:val="24"/>
    </w:rPr>
  </w:style>
  <w:style w:type="paragraph" w:styleId="TOC7">
    <w:name w:val="toc 7"/>
    <w:basedOn w:val="Normal"/>
    <w:next w:val="Normal"/>
    <w:autoRedefine/>
    <w:rsid w:val="002E5F17"/>
    <w:pPr>
      <w:ind w:left="1440"/>
    </w:pPr>
    <w:rPr>
      <w:rFonts w:eastAsia="ＭＳ 明朝"/>
      <w:sz w:val="24"/>
    </w:rPr>
  </w:style>
  <w:style w:type="paragraph" w:styleId="TOC8">
    <w:name w:val="toc 8"/>
    <w:basedOn w:val="Normal"/>
    <w:next w:val="Normal"/>
    <w:autoRedefine/>
    <w:rsid w:val="002E5F17"/>
    <w:pPr>
      <w:ind w:left="1680"/>
    </w:pPr>
    <w:rPr>
      <w:rFonts w:eastAsia="ＭＳ 明朝"/>
      <w:sz w:val="24"/>
    </w:rPr>
  </w:style>
  <w:style w:type="paragraph" w:styleId="TOC9">
    <w:name w:val="toc 9"/>
    <w:basedOn w:val="Normal"/>
    <w:next w:val="Normal"/>
    <w:autoRedefine/>
    <w:rsid w:val="002E5F17"/>
    <w:pPr>
      <w:ind w:left="1920"/>
    </w:pPr>
    <w:rPr>
      <w:rFonts w:eastAsia="ＭＳ 明朝"/>
      <w:sz w:val="24"/>
    </w:rPr>
  </w:style>
  <w:style w:type="paragraph" w:customStyle="1" w:styleId="InventionText">
    <w:name w:val="Invention Text"/>
    <w:basedOn w:val="BodyTextIndent"/>
    <w:rsid w:val="002E5F17"/>
    <w:rPr>
      <w:rFonts w:eastAsia="ＭＳ 明朝"/>
      <w:lang w:val="en-GB"/>
    </w:rPr>
  </w:style>
  <w:style w:type="character" w:customStyle="1" w:styleId="BodyTextIndentChar">
    <w:name w:val="Body Text Indent Char"/>
    <w:link w:val="BodyTextIndent"/>
    <w:rsid w:val="002E5F17"/>
    <w:rPr>
      <w:sz w:val="22"/>
    </w:rPr>
  </w:style>
  <w:style w:type="paragraph" w:customStyle="1" w:styleId="Index">
    <w:name w:val="Index"/>
    <w:basedOn w:val="Normal"/>
    <w:rsid w:val="002E5F17"/>
    <w:pPr>
      <w:suppressLineNumbers/>
      <w:suppressAutoHyphens/>
    </w:pPr>
    <w:rPr>
      <w:rFonts w:eastAsia="ＭＳ 明朝" w:cs="Tahoma"/>
      <w:lang w:val="en-GB" w:eastAsia="ar-SA"/>
    </w:rPr>
  </w:style>
  <w:style w:type="paragraph" w:customStyle="1" w:styleId="Style1">
    <w:name w:val="Style 1"/>
    <w:basedOn w:val="Normal"/>
    <w:rsid w:val="002E5F17"/>
    <w:pPr>
      <w:suppressAutoHyphens/>
      <w:autoSpaceDE w:val="0"/>
      <w:spacing w:before="240"/>
    </w:pPr>
    <w:rPr>
      <w:rFonts w:eastAsia="ＭＳ 明朝"/>
      <w:spacing w:val="-8"/>
      <w:sz w:val="24"/>
      <w:szCs w:val="24"/>
      <w:lang w:eastAsia="ar-SA"/>
    </w:rPr>
  </w:style>
  <w:style w:type="paragraph" w:customStyle="1" w:styleId="Style5">
    <w:name w:val="Style 5"/>
    <w:basedOn w:val="Normal"/>
    <w:rsid w:val="002E5F17"/>
    <w:pPr>
      <w:keepNext/>
      <w:tabs>
        <w:tab w:val="num" w:pos="360"/>
      </w:tabs>
      <w:suppressAutoHyphens/>
      <w:autoSpaceDE w:val="0"/>
      <w:spacing w:before="60" w:line="264" w:lineRule="exact"/>
      <w:ind w:left="360" w:right="288" w:hanging="360"/>
    </w:pPr>
    <w:rPr>
      <w:rFonts w:eastAsia="ＭＳ 明朝"/>
      <w:spacing w:val="-4"/>
      <w:sz w:val="24"/>
      <w:szCs w:val="24"/>
      <w:lang w:eastAsia="ar-SA"/>
    </w:rPr>
  </w:style>
  <w:style w:type="paragraph" w:customStyle="1" w:styleId="Default">
    <w:name w:val="Default"/>
    <w:rsid w:val="002E5F17"/>
    <w:pPr>
      <w:widowControl w:val="0"/>
      <w:autoSpaceDE w:val="0"/>
      <w:autoSpaceDN w:val="0"/>
      <w:adjustRightInd w:val="0"/>
    </w:pPr>
    <w:rPr>
      <w:rFonts w:ascii="JAEAI K+ Times New Roman PSMT" w:eastAsia="ＭＳ 明朝" w:hAnsi="JAEAI K+ Times New Roman PSMT"/>
      <w:color w:val="000000"/>
      <w:sz w:val="24"/>
      <w:szCs w:val="24"/>
      <w:lang w:val="fr-FR" w:eastAsia="fr-FR"/>
    </w:rPr>
  </w:style>
  <w:style w:type="paragraph" w:customStyle="1" w:styleId="TableItems">
    <w:name w:val="Table Items"/>
    <w:basedOn w:val="Normal"/>
    <w:autoRedefine/>
    <w:rsid w:val="002E5F17"/>
    <w:pPr>
      <w:spacing w:after="120" w:line="300" w:lineRule="exact"/>
      <w:jc w:val="center"/>
    </w:pPr>
    <w:rPr>
      <w:rFonts w:ascii="Garamond" w:eastAsia="Batang" w:hAnsi="Garamond"/>
    </w:rPr>
  </w:style>
  <w:style w:type="paragraph" w:styleId="BodyText2">
    <w:name w:val="Body Text 2"/>
    <w:basedOn w:val="Normal"/>
    <w:link w:val="BodyText2Char"/>
    <w:rsid w:val="002E5F17"/>
    <w:rPr>
      <w:rFonts w:eastAsia="ＭＳ 明朝"/>
      <w:sz w:val="20"/>
      <w:lang w:val="en-GB"/>
    </w:rPr>
  </w:style>
  <w:style w:type="character" w:customStyle="1" w:styleId="BodyText2Char">
    <w:name w:val="Body Text 2 Char"/>
    <w:basedOn w:val="DefaultParagraphFont"/>
    <w:link w:val="BodyText2"/>
    <w:rsid w:val="002E5F17"/>
    <w:rPr>
      <w:rFonts w:eastAsia="ＭＳ 明朝"/>
      <w:lang w:val="en-GB"/>
    </w:rPr>
  </w:style>
  <w:style w:type="paragraph" w:styleId="BodyText3">
    <w:name w:val="Body Text 3"/>
    <w:basedOn w:val="Normal"/>
    <w:link w:val="BodyText3Char"/>
    <w:rsid w:val="002E5F17"/>
    <w:pPr>
      <w:jc w:val="both"/>
    </w:pPr>
    <w:rPr>
      <w:rFonts w:eastAsia="ＭＳ 明朝"/>
      <w:sz w:val="20"/>
      <w:lang w:val="en-GB"/>
    </w:rPr>
  </w:style>
  <w:style w:type="character" w:customStyle="1" w:styleId="BodyText3Char">
    <w:name w:val="Body Text 3 Char"/>
    <w:basedOn w:val="DefaultParagraphFont"/>
    <w:link w:val="BodyText3"/>
    <w:rsid w:val="002E5F17"/>
    <w:rPr>
      <w:rFonts w:eastAsia="ＭＳ 明朝"/>
      <w:lang w:val="en-GB"/>
    </w:rPr>
  </w:style>
  <w:style w:type="paragraph" w:styleId="NormalWeb">
    <w:name w:val="Normal (Web)"/>
    <w:basedOn w:val="Normal"/>
    <w:uiPriority w:val="99"/>
    <w:rsid w:val="002E5F17"/>
    <w:pPr>
      <w:spacing w:before="100" w:beforeAutospacing="1" w:after="100" w:afterAutospacing="1"/>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2E5F17"/>
    <w:pPr>
      <w:autoSpaceDE w:val="0"/>
      <w:autoSpaceDN w:val="0"/>
      <w:adjustRightInd w:val="0"/>
      <w:ind w:left="360"/>
      <w:jc w:val="both"/>
    </w:pPr>
    <w:rPr>
      <w:rFonts w:eastAsia="ＭＳ 明朝"/>
      <w:sz w:val="20"/>
      <w:szCs w:val="17"/>
    </w:rPr>
  </w:style>
  <w:style w:type="character" w:customStyle="1" w:styleId="BodyTextIndent2Char">
    <w:name w:val="Body Text Indent 2 Char"/>
    <w:basedOn w:val="DefaultParagraphFont"/>
    <w:link w:val="BodyTextIndent2"/>
    <w:rsid w:val="002E5F17"/>
    <w:rPr>
      <w:rFonts w:eastAsia="ＭＳ 明朝"/>
      <w:szCs w:val="17"/>
    </w:rPr>
  </w:style>
  <w:style w:type="paragraph" w:customStyle="1" w:styleId="equation">
    <w:name w:val="equation"/>
    <w:basedOn w:val="Normal"/>
    <w:rsid w:val="002E5F17"/>
    <w:pPr>
      <w:tabs>
        <w:tab w:val="center" w:pos="4752"/>
        <w:tab w:val="right" w:pos="9504"/>
      </w:tabs>
      <w:spacing w:line="360" w:lineRule="auto"/>
      <w:jc w:val="both"/>
    </w:pPr>
    <w:rPr>
      <w:rFonts w:eastAsia="SimSun"/>
      <w:sz w:val="24"/>
      <w:szCs w:val="24"/>
      <w:lang w:val="fi-FI" w:eastAsia="zh-CN"/>
    </w:rPr>
  </w:style>
  <w:style w:type="character" w:customStyle="1" w:styleId="CommentTextChar1">
    <w:name w:val="Comment Text Char1"/>
    <w:rsid w:val="002E5F17"/>
    <w:rPr>
      <w:lang w:eastAsia="en-US"/>
    </w:rPr>
  </w:style>
  <w:style w:type="paragraph" w:styleId="BlockText">
    <w:name w:val="Block Text"/>
    <w:basedOn w:val="Normal"/>
    <w:rsid w:val="002E5F17"/>
    <w:pPr>
      <w:tabs>
        <w:tab w:val="left" w:pos="2250"/>
      </w:tabs>
      <w:autoSpaceDE w:val="0"/>
      <w:autoSpaceDN w:val="0"/>
      <w:adjustRightInd w:val="0"/>
      <w:spacing w:before="120"/>
      <w:ind w:left="2700" w:right="1620" w:hanging="1080"/>
    </w:pPr>
    <w:rPr>
      <w:rFonts w:eastAsia="PMingLiU"/>
      <w:b/>
      <w:bCs/>
      <w:sz w:val="20"/>
      <w:lang w:val="en-GB"/>
    </w:rPr>
  </w:style>
  <w:style w:type="character" w:customStyle="1" w:styleId="IEEEStdsLevel1HeaderChar">
    <w:name w:val="IEEEStds Level 1 Header Char"/>
    <w:rsid w:val="002E5F17"/>
    <w:rPr>
      <w:rFonts w:ascii="Arial" w:hAnsi="Arial"/>
      <w:b/>
      <w:sz w:val="24"/>
      <w:lang w:val="en-US" w:eastAsia="en-US" w:bidi="ar-SA"/>
    </w:rPr>
  </w:style>
  <w:style w:type="character" w:customStyle="1" w:styleId="IEEEStdsLevel2HeaderChar">
    <w:name w:val="IEEEStds Level 2 Header Char"/>
    <w:basedOn w:val="IEEEStdsLevel1HeaderChar"/>
    <w:rsid w:val="002E5F17"/>
    <w:rPr>
      <w:rFonts w:ascii="Arial" w:hAnsi="Arial"/>
      <w:b/>
      <w:sz w:val="24"/>
      <w:lang w:val="en-US" w:eastAsia="en-US" w:bidi="ar-SA"/>
    </w:rPr>
  </w:style>
  <w:style w:type="character" w:customStyle="1" w:styleId="IEEEStdsLevel3HeaderChar">
    <w:name w:val="IEEEStds Level 3 Header Char"/>
    <w:rsid w:val="002E5F17"/>
    <w:rPr>
      <w:rFonts w:ascii="Arial" w:hAnsi="Arial"/>
      <w:b/>
      <w:sz w:val="22"/>
      <w:lang w:val="en-US" w:eastAsia="en-US" w:bidi="ar-SA"/>
    </w:rPr>
  </w:style>
  <w:style w:type="character" w:customStyle="1" w:styleId="IEEEStdsLevel4HeaderChar">
    <w:name w:val="IEEEStds Level 4 Header Char"/>
    <w:basedOn w:val="IEEEStdsLevel3HeaderChar"/>
    <w:rsid w:val="002E5F17"/>
    <w:rPr>
      <w:rFonts w:ascii="Arial" w:hAnsi="Arial"/>
      <w:b/>
      <w:sz w:val="22"/>
      <w:lang w:val="en-US" w:eastAsia="en-US" w:bidi="ar-SA"/>
    </w:rPr>
  </w:style>
  <w:style w:type="paragraph" w:customStyle="1" w:styleId="Figure">
    <w:name w:val="Figure_#"/>
    <w:basedOn w:val="Normal"/>
    <w:next w:val="Normal"/>
    <w:rsid w:val="002E5F17"/>
    <w:pPr>
      <w:keepNext/>
      <w:spacing w:before="360"/>
      <w:jc w:val="center"/>
    </w:pPr>
    <w:rPr>
      <w:rFonts w:eastAsia="ＭＳ 明朝"/>
      <w:caps/>
      <w:sz w:val="24"/>
    </w:rPr>
  </w:style>
  <w:style w:type="paragraph" w:customStyle="1" w:styleId="Numbered20Space">
    <w:name w:val="Numbered 2.0 Space"/>
    <w:basedOn w:val="Normal"/>
    <w:autoRedefine/>
    <w:rsid w:val="002E5F17"/>
    <w:pPr>
      <w:tabs>
        <w:tab w:val="num" w:pos="720"/>
      </w:tabs>
      <w:spacing w:line="480" w:lineRule="auto"/>
      <w:ind w:left="720" w:hanging="360"/>
    </w:pPr>
    <w:rPr>
      <w:rFonts w:eastAsia="ＭＳ 明朝"/>
      <w:bCs/>
      <w:sz w:val="24"/>
      <w:szCs w:val="24"/>
    </w:rPr>
  </w:style>
  <w:style w:type="paragraph" w:customStyle="1" w:styleId="Numbered15Space">
    <w:name w:val="Numbered 1.5 Space"/>
    <w:basedOn w:val="Numbered20Space"/>
    <w:autoRedefine/>
    <w:rsid w:val="002E5F17"/>
    <w:pPr>
      <w:tabs>
        <w:tab w:val="num" w:pos="450"/>
      </w:tabs>
      <w:spacing w:line="360" w:lineRule="auto"/>
      <w:ind w:left="450"/>
    </w:pPr>
    <w:rPr>
      <w:szCs w:val="20"/>
    </w:rPr>
  </w:style>
  <w:style w:type="paragraph" w:customStyle="1" w:styleId="BulletItemsChar">
    <w:name w:val="Bullet Items Char"/>
    <w:basedOn w:val="Normal"/>
    <w:autoRedefine/>
    <w:rsid w:val="002E5F17"/>
    <w:pPr>
      <w:tabs>
        <w:tab w:val="num" w:pos="1080"/>
      </w:tabs>
      <w:spacing w:line="400" w:lineRule="exact"/>
      <w:ind w:left="1080" w:hanging="360"/>
    </w:pPr>
    <w:rPr>
      <w:rFonts w:eastAsia="ＭＳ 明朝"/>
      <w:sz w:val="24"/>
      <w:lang w:val="en-GB"/>
    </w:rPr>
  </w:style>
  <w:style w:type="paragraph" w:styleId="ListBullet2">
    <w:name w:val="List Bullet 2"/>
    <w:basedOn w:val="Normal"/>
    <w:rsid w:val="002E5F17"/>
    <w:pPr>
      <w:widowControl w:val="0"/>
      <w:tabs>
        <w:tab w:val="num" w:pos="786"/>
      </w:tabs>
      <w:wordWrap w:val="0"/>
      <w:autoSpaceDE w:val="0"/>
      <w:autoSpaceDN w:val="0"/>
      <w:ind w:leftChars="400" w:left="786" w:hangingChars="200" w:hanging="360"/>
      <w:jc w:val="both"/>
    </w:pPr>
    <w:rPr>
      <w:rFonts w:ascii="Batang" w:eastAsia="Batang"/>
      <w:kern w:val="2"/>
      <w:sz w:val="20"/>
      <w:szCs w:val="24"/>
      <w:lang w:eastAsia="ko-KR"/>
    </w:rPr>
  </w:style>
  <w:style w:type="character" w:customStyle="1" w:styleId="CharChar">
    <w:name w:val="Char Char"/>
    <w:rsid w:val="002E5F17"/>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2E5F17"/>
    <w:rPr>
      <w:rFonts w:ascii="Arial" w:hAnsi="Arial"/>
      <w:b/>
      <w:bCs/>
      <w:lang w:val="en-US" w:eastAsia="zh-CN" w:bidi="ar-SA"/>
    </w:rPr>
  </w:style>
  <w:style w:type="character" w:customStyle="1" w:styleId="StyleCaption11ptChar">
    <w:name w:val="Style Caption + 11 pt Char"/>
    <w:rsid w:val="002E5F17"/>
    <w:rPr>
      <w:rFonts w:eastAsia="SimSun"/>
      <w:b/>
      <w:bCs/>
      <w:position w:val="-6"/>
      <w:sz w:val="22"/>
      <w:szCs w:val="24"/>
      <w:lang w:val="en-GB" w:eastAsia="en-US" w:bidi="ar-SA"/>
    </w:rPr>
  </w:style>
  <w:style w:type="paragraph" w:customStyle="1" w:styleId="Reference">
    <w:name w:val="Reference"/>
    <w:basedOn w:val="BodyText"/>
    <w:rsid w:val="002E5F17"/>
    <w:pPr>
      <w:tabs>
        <w:tab w:val="right" w:pos="540"/>
      </w:tabs>
      <w:spacing w:after="160"/>
      <w:ind w:left="720" w:hanging="720"/>
      <w:jc w:val="both"/>
    </w:pPr>
    <w:rPr>
      <w:rFonts w:eastAsia="ＭＳ 明朝"/>
      <w:sz w:val="24"/>
    </w:rPr>
  </w:style>
  <w:style w:type="paragraph" w:customStyle="1" w:styleId="a">
    <w:name w:val="表格题注"/>
    <w:next w:val="Normal"/>
    <w:rsid w:val="002E5F17"/>
    <w:pPr>
      <w:keepLines/>
      <w:spacing w:beforeLines="100"/>
      <w:ind w:left="1089" w:hanging="369"/>
      <w:jc w:val="center"/>
    </w:pPr>
    <w:rPr>
      <w:rFonts w:ascii="Arial" w:eastAsia="SimSun" w:hAnsi="Arial"/>
      <w:sz w:val="18"/>
      <w:szCs w:val="18"/>
      <w:lang w:eastAsia="zh-CN"/>
    </w:rPr>
  </w:style>
  <w:style w:type="paragraph" w:customStyle="1" w:styleId="a0">
    <w:name w:val="图样式"/>
    <w:basedOn w:val="Normal"/>
    <w:rsid w:val="002E5F17"/>
    <w:pPr>
      <w:keepNext/>
      <w:spacing w:before="80" w:after="80"/>
      <w:jc w:val="center"/>
    </w:pPr>
    <w:rPr>
      <w:rFonts w:eastAsia="SimSun"/>
      <w:lang w:val="en-GB"/>
    </w:rPr>
  </w:style>
  <w:style w:type="paragraph" w:customStyle="1" w:styleId="AppLevel2">
    <w:name w:val="App Level 2"/>
    <w:basedOn w:val="Normal"/>
    <w:rsid w:val="002E5F17"/>
    <w:pPr>
      <w:tabs>
        <w:tab w:val="num" w:pos="1580"/>
      </w:tabs>
      <w:ind w:left="1580" w:hanging="576"/>
    </w:pPr>
    <w:rPr>
      <w:rFonts w:eastAsia="ＭＳ 明朝"/>
      <w:lang w:val="en-GB"/>
    </w:rPr>
  </w:style>
  <w:style w:type="paragraph" w:styleId="ListBullet">
    <w:name w:val="List Bullet"/>
    <w:basedOn w:val="Normal"/>
    <w:autoRedefine/>
    <w:rsid w:val="002E5F17"/>
    <w:pPr>
      <w:tabs>
        <w:tab w:val="num" w:pos="360"/>
      </w:tabs>
      <w:ind w:left="360" w:hanging="360"/>
    </w:pPr>
    <w:rPr>
      <w:rFonts w:eastAsia="SimSun"/>
      <w:sz w:val="20"/>
      <w:lang w:val="en-AU"/>
    </w:rPr>
  </w:style>
  <w:style w:type="paragraph" w:styleId="ListBullet3">
    <w:name w:val="List Bullet 3"/>
    <w:basedOn w:val="Normal"/>
    <w:autoRedefine/>
    <w:rsid w:val="002E5F17"/>
    <w:pPr>
      <w:tabs>
        <w:tab w:val="num" w:pos="1080"/>
      </w:tabs>
      <w:ind w:left="1080" w:hanging="360"/>
    </w:pPr>
    <w:rPr>
      <w:rFonts w:eastAsia="SimSun"/>
      <w:sz w:val="20"/>
      <w:lang w:val="en-AU"/>
    </w:rPr>
  </w:style>
  <w:style w:type="paragraph" w:styleId="ListBullet4">
    <w:name w:val="List Bullet 4"/>
    <w:basedOn w:val="Normal"/>
    <w:autoRedefine/>
    <w:rsid w:val="002E5F17"/>
    <w:pPr>
      <w:tabs>
        <w:tab w:val="num" w:pos="1440"/>
      </w:tabs>
      <w:ind w:left="1440" w:hanging="360"/>
    </w:pPr>
    <w:rPr>
      <w:rFonts w:eastAsia="SimSun"/>
      <w:sz w:val="20"/>
      <w:lang w:val="en-AU"/>
    </w:rPr>
  </w:style>
  <w:style w:type="paragraph" w:styleId="ListBullet5">
    <w:name w:val="List Bullet 5"/>
    <w:basedOn w:val="Normal"/>
    <w:autoRedefine/>
    <w:rsid w:val="002E5F17"/>
    <w:pPr>
      <w:tabs>
        <w:tab w:val="num" w:pos="1800"/>
      </w:tabs>
      <w:ind w:left="1800" w:hanging="360"/>
    </w:pPr>
    <w:rPr>
      <w:rFonts w:eastAsia="SimSun"/>
      <w:sz w:val="20"/>
      <w:lang w:val="en-AU"/>
    </w:rPr>
  </w:style>
  <w:style w:type="paragraph" w:styleId="ListNumber">
    <w:name w:val="List Number"/>
    <w:basedOn w:val="Normal"/>
    <w:rsid w:val="002E5F17"/>
    <w:pPr>
      <w:tabs>
        <w:tab w:val="num" w:pos="360"/>
      </w:tabs>
      <w:ind w:left="360" w:hanging="360"/>
    </w:pPr>
    <w:rPr>
      <w:rFonts w:eastAsia="SimSun"/>
      <w:sz w:val="20"/>
      <w:lang w:val="en-AU"/>
    </w:rPr>
  </w:style>
  <w:style w:type="paragraph" w:styleId="ListNumber2">
    <w:name w:val="List Number 2"/>
    <w:basedOn w:val="Normal"/>
    <w:rsid w:val="002E5F17"/>
    <w:pPr>
      <w:numPr>
        <w:numId w:val="17"/>
      </w:numPr>
      <w:tabs>
        <w:tab w:val="clear" w:pos="361"/>
        <w:tab w:val="num" w:pos="720"/>
      </w:tabs>
      <w:ind w:leftChars="0" w:left="720" w:firstLineChars="0" w:firstLine="0"/>
    </w:pPr>
    <w:rPr>
      <w:rFonts w:eastAsia="SimSun"/>
      <w:sz w:val="20"/>
      <w:lang w:val="en-AU"/>
    </w:rPr>
  </w:style>
  <w:style w:type="paragraph" w:styleId="ListNumber3">
    <w:name w:val="List Number 3"/>
    <w:basedOn w:val="Normal"/>
    <w:rsid w:val="002E5F17"/>
    <w:pPr>
      <w:tabs>
        <w:tab w:val="num" w:pos="1080"/>
      </w:tabs>
      <w:ind w:left="1080" w:hanging="360"/>
    </w:pPr>
    <w:rPr>
      <w:rFonts w:eastAsia="SimSun"/>
      <w:sz w:val="20"/>
      <w:lang w:val="en-AU"/>
    </w:rPr>
  </w:style>
  <w:style w:type="paragraph" w:styleId="ListNumber4">
    <w:name w:val="List Number 4"/>
    <w:basedOn w:val="Normal"/>
    <w:rsid w:val="002E5F17"/>
    <w:pPr>
      <w:tabs>
        <w:tab w:val="num" w:pos="1440"/>
      </w:tabs>
      <w:ind w:left="1440" w:hanging="360"/>
    </w:pPr>
    <w:rPr>
      <w:rFonts w:eastAsia="SimSun"/>
      <w:sz w:val="20"/>
      <w:lang w:val="en-AU"/>
    </w:rPr>
  </w:style>
  <w:style w:type="paragraph" w:styleId="ListNumber5">
    <w:name w:val="List Number 5"/>
    <w:basedOn w:val="Normal"/>
    <w:rsid w:val="002E5F17"/>
    <w:pPr>
      <w:tabs>
        <w:tab w:val="num" w:pos="1800"/>
      </w:tabs>
      <w:ind w:left="1800" w:hanging="360"/>
    </w:pPr>
    <w:rPr>
      <w:rFonts w:eastAsia="SimSun"/>
      <w:sz w:val="20"/>
      <w:lang w:val="en-AU"/>
    </w:rPr>
  </w:style>
  <w:style w:type="paragraph" w:customStyle="1" w:styleId="Text">
    <w:name w:val="Text"/>
    <w:basedOn w:val="Normal"/>
    <w:rsid w:val="002E5F17"/>
    <w:pPr>
      <w:widowControl w:val="0"/>
      <w:numPr>
        <w:numId w:val="12"/>
      </w:numPr>
      <w:tabs>
        <w:tab w:val="num" w:pos="720"/>
      </w:tabs>
      <w:autoSpaceDE w:val="0"/>
      <w:autoSpaceDN w:val="0"/>
      <w:spacing w:line="252" w:lineRule="auto"/>
      <w:ind w:left="720" w:hanging="360"/>
      <w:jc w:val="both"/>
    </w:pPr>
    <w:rPr>
      <w:rFonts w:eastAsia="Batang"/>
      <w:sz w:val="20"/>
      <w:lang w:eastAsia="ko-KR"/>
    </w:rPr>
  </w:style>
  <w:style w:type="paragraph" w:customStyle="1" w:styleId="enumlev3">
    <w:name w:val="enumlev3"/>
    <w:basedOn w:val="Normal"/>
    <w:rsid w:val="002E5F17"/>
    <w:pPr>
      <w:numPr>
        <w:numId w:val="13"/>
      </w:numPr>
      <w:tabs>
        <w:tab w:val="num" w:pos="504"/>
      </w:tabs>
      <w:ind w:left="504"/>
    </w:pPr>
    <w:rPr>
      <w:rFonts w:eastAsia="ＭＳ 明朝"/>
      <w:sz w:val="24"/>
    </w:rPr>
  </w:style>
  <w:style w:type="paragraph" w:customStyle="1" w:styleId="enumlev1">
    <w:name w:val="enumlev1"/>
    <w:basedOn w:val="Normal"/>
    <w:rsid w:val="002E5F17"/>
    <w:pPr>
      <w:numPr>
        <w:numId w:val="14"/>
      </w:numPr>
      <w:tabs>
        <w:tab w:val="clear" w:pos="504"/>
        <w:tab w:val="left" w:pos="720"/>
        <w:tab w:val="num" w:pos="7560"/>
      </w:tabs>
      <w:spacing w:before="60"/>
      <w:ind w:left="720" w:firstLine="6480"/>
    </w:pPr>
    <w:rPr>
      <w:rFonts w:eastAsia="ＭＳ 明朝"/>
    </w:rPr>
  </w:style>
  <w:style w:type="paragraph" w:customStyle="1" w:styleId="enumlev2">
    <w:name w:val="enumlev2"/>
    <w:basedOn w:val="Normal"/>
    <w:rsid w:val="002E5F17"/>
    <w:pPr>
      <w:numPr>
        <w:numId w:val="15"/>
      </w:numPr>
      <w:tabs>
        <w:tab w:val="clear" w:pos="792"/>
        <w:tab w:val="num" w:pos="504"/>
      </w:tabs>
      <w:spacing w:before="60"/>
      <w:ind w:left="504" w:hanging="144"/>
    </w:pPr>
    <w:rPr>
      <w:rFonts w:eastAsia="ＭＳ 明朝"/>
      <w:sz w:val="24"/>
    </w:rPr>
  </w:style>
  <w:style w:type="paragraph" w:customStyle="1" w:styleId="enumlev4">
    <w:name w:val="enumlev4"/>
    <w:basedOn w:val="enumlev2"/>
    <w:rsid w:val="002E5F17"/>
    <w:pPr>
      <w:numPr>
        <w:numId w:val="16"/>
      </w:numPr>
      <w:tabs>
        <w:tab w:val="clear" w:pos="720"/>
      </w:tabs>
      <w:ind w:left="0" w:firstLine="0"/>
    </w:pPr>
  </w:style>
  <w:style w:type="paragraph" w:styleId="TableofFigures">
    <w:name w:val="table of figures"/>
    <w:basedOn w:val="Normal"/>
    <w:next w:val="Normal"/>
    <w:rsid w:val="002E5F17"/>
    <w:pPr>
      <w:tabs>
        <w:tab w:val="num" w:pos="1440"/>
        <w:tab w:val="right" w:leader="dot" w:pos="9360"/>
      </w:tabs>
      <w:spacing w:before="60"/>
      <w:ind w:left="1440" w:right="432" w:hanging="1440"/>
    </w:pPr>
    <w:rPr>
      <w:rFonts w:eastAsia="ＭＳ 明朝"/>
      <w:sz w:val="24"/>
    </w:rPr>
  </w:style>
  <w:style w:type="paragraph" w:styleId="Date">
    <w:name w:val="Date"/>
    <w:basedOn w:val="Normal"/>
    <w:next w:val="Normal"/>
    <w:link w:val="DateChar"/>
    <w:rsid w:val="002E5F17"/>
    <w:rPr>
      <w:rFonts w:eastAsia="ＭＳ 明朝"/>
      <w:sz w:val="24"/>
    </w:rPr>
  </w:style>
  <w:style w:type="character" w:customStyle="1" w:styleId="DateChar">
    <w:name w:val="Date Char"/>
    <w:basedOn w:val="DefaultParagraphFont"/>
    <w:link w:val="Date"/>
    <w:rsid w:val="002E5F17"/>
    <w:rPr>
      <w:rFonts w:eastAsia="ＭＳ 明朝"/>
      <w:sz w:val="24"/>
    </w:rPr>
  </w:style>
  <w:style w:type="character" w:customStyle="1" w:styleId="WW8Num1z0">
    <w:name w:val="WW8Num1z0"/>
    <w:rsid w:val="002E5F17"/>
    <w:rPr>
      <w:rFonts w:ascii="Wingdings" w:hAnsi="Wingdings"/>
    </w:rPr>
  </w:style>
  <w:style w:type="character" w:customStyle="1" w:styleId="WW8Num2z0">
    <w:name w:val="WW8Num2z0"/>
    <w:rsid w:val="002E5F17"/>
    <w:rPr>
      <w:position w:val="0"/>
      <w:sz w:val="24"/>
      <w:vertAlign w:val="baseline"/>
    </w:rPr>
  </w:style>
  <w:style w:type="paragraph" w:customStyle="1" w:styleId="TableContents">
    <w:name w:val="Table Contents"/>
    <w:rsid w:val="002E5F17"/>
    <w:pPr>
      <w:widowControl w:val="0"/>
      <w:suppressAutoHyphens/>
    </w:pPr>
    <w:rPr>
      <w:rFonts w:eastAsia="ヒラギノ角ゴ Pro W3"/>
      <w:color w:val="000000"/>
      <w:kern w:val="1"/>
      <w:sz w:val="24"/>
    </w:rPr>
  </w:style>
  <w:style w:type="paragraph" w:customStyle="1" w:styleId="WW-Default11">
    <w:name w:val="WW-Default11"/>
    <w:rsid w:val="002E5F17"/>
    <w:pPr>
      <w:suppressAutoHyphens/>
    </w:pPr>
    <w:rPr>
      <w:rFonts w:eastAsia="ヒラギノ角ゴ Pro W3"/>
      <w:color w:val="000000"/>
      <w:kern w:val="1"/>
      <w:sz w:val="22"/>
      <w:lang w:val="en-GB"/>
    </w:rPr>
  </w:style>
  <w:style w:type="character" w:customStyle="1" w:styleId="1Char">
    <w:name w:val="제목 1 Char"/>
    <w:rsid w:val="002E5F17"/>
    <w:rPr>
      <w:rFonts w:ascii="Arial" w:hAnsi="Arial"/>
      <w:b/>
      <w:sz w:val="32"/>
      <w:u w:val="single"/>
      <w:lang w:val="en-GB" w:eastAsia="en-US" w:bidi="ar-SA"/>
    </w:rPr>
  </w:style>
  <w:style w:type="paragraph" w:customStyle="1" w:styleId="reference1">
    <w:name w:val="reference1"/>
    <w:basedOn w:val="Normal"/>
    <w:rsid w:val="002E5F17"/>
    <w:pPr>
      <w:ind w:left="936"/>
    </w:pPr>
    <w:rPr>
      <w:rFonts w:eastAsia="ＭＳ 明朝"/>
      <w:sz w:val="24"/>
      <w:szCs w:val="24"/>
    </w:rPr>
  </w:style>
  <w:style w:type="character" w:customStyle="1" w:styleId="SC12241681">
    <w:name w:val="SC.12.241681"/>
    <w:rsid w:val="002E5F17"/>
    <w:rPr>
      <w:rFonts w:cs="Arial"/>
      <w:b/>
      <w:bCs/>
      <w:color w:val="000000"/>
    </w:rPr>
  </w:style>
  <w:style w:type="paragraph" w:customStyle="1" w:styleId="SP12131096">
    <w:name w:val="SP.12.131096"/>
    <w:basedOn w:val="Default"/>
    <w:next w:val="Default"/>
    <w:rsid w:val="002E5F17"/>
    <w:pPr>
      <w:widowControl/>
      <w:spacing w:before="480" w:after="240"/>
    </w:pPr>
    <w:rPr>
      <w:rFonts w:ascii="Arial" w:eastAsia="Batang" w:hAnsi="Arial"/>
      <w:color w:val="auto"/>
      <w:lang w:val="en-US" w:eastAsia="ko-KR"/>
    </w:rPr>
  </w:style>
  <w:style w:type="paragraph" w:customStyle="1" w:styleId="WW-Default1">
    <w:name w:val="WW-Default1"/>
    <w:rsid w:val="002E5F17"/>
    <w:rPr>
      <w:rFonts w:eastAsia="ヒラギノ角ゴ Pro W3"/>
      <w:color w:val="000000"/>
      <w:kern w:val="1"/>
    </w:rPr>
  </w:style>
  <w:style w:type="paragraph" w:customStyle="1" w:styleId="WW-Default">
    <w:name w:val="WW-Default"/>
    <w:rsid w:val="002E5F17"/>
    <w:rPr>
      <w:rFonts w:eastAsia="ヒラギノ角ゴ Pro W3"/>
      <w:color w:val="000000"/>
      <w:kern w:val="1"/>
    </w:rPr>
  </w:style>
  <w:style w:type="paragraph" w:customStyle="1" w:styleId="NormalWeb1">
    <w:name w:val="Normal (Web)1"/>
    <w:rsid w:val="002E5F17"/>
    <w:pPr>
      <w:spacing w:before="100" w:after="100"/>
    </w:pPr>
    <w:rPr>
      <w:rFonts w:eastAsia="ヒラギノ角ゴ Pro W3"/>
      <w:color w:val="000000"/>
      <w:sz w:val="24"/>
    </w:rPr>
  </w:style>
  <w:style w:type="character" w:customStyle="1" w:styleId="Heading1Char1">
    <w:name w:val="Heading 1 Char1"/>
    <w:rsid w:val="002E5F17"/>
    <w:rPr>
      <w:rFonts w:ascii="Arial" w:hAnsi="Arial"/>
      <w:b/>
      <w:sz w:val="32"/>
      <w:u w:val="single"/>
      <w:lang w:val="en-GB" w:eastAsia="en-US" w:bidi="ar-SA"/>
    </w:rPr>
  </w:style>
  <w:style w:type="paragraph" w:customStyle="1" w:styleId="FCCHeading">
    <w:name w:val="FCC Heading"/>
    <w:basedOn w:val="Normal"/>
    <w:autoRedefine/>
    <w:rsid w:val="002E5F17"/>
    <w:pPr>
      <w:spacing w:before="100" w:beforeAutospacing="1" w:after="360"/>
      <w:jc w:val="center"/>
    </w:pPr>
    <w:rPr>
      <w:rFonts w:eastAsia="Malgun Gothic"/>
      <w:b/>
      <w:bCs/>
      <w:caps/>
      <w:sz w:val="24"/>
      <w:u w:val="single"/>
    </w:rPr>
  </w:style>
  <w:style w:type="character" w:customStyle="1" w:styleId="FCCHeadingChar">
    <w:name w:val="FCC Heading Char"/>
    <w:rsid w:val="002E5F17"/>
    <w:rPr>
      <w:b/>
      <w:bCs/>
      <w:caps/>
      <w:sz w:val="24"/>
      <w:u w:val="single"/>
      <w:lang w:val="en-US" w:eastAsia="en-US" w:bidi="ar-SA"/>
    </w:rPr>
  </w:style>
  <w:style w:type="paragraph" w:customStyle="1" w:styleId="Motionmakers">
    <w:name w:val="Motion makers"/>
    <w:basedOn w:val="Normal"/>
    <w:rsid w:val="002E5F17"/>
    <w:pPr>
      <w:pBdr>
        <w:top w:val="single" w:sz="4" w:space="1" w:color="auto"/>
      </w:pBdr>
    </w:pPr>
    <w:rPr>
      <w:rFonts w:eastAsia="Malgun Gothic"/>
      <w:b/>
      <w:sz w:val="20"/>
      <w:lang w:val="en-GB"/>
    </w:rPr>
  </w:style>
  <w:style w:type="paragraph" w:customStyle="1" w:styleId="Motiontext">
    <w:name w:val="Motion text"/>
    <w:basedOn w:val="Normal"/>
    <w:rsid w:val="002E5F17"/>
    <w:pPr>
      <w:pBdr>
        <w:top w:val="single" w:sz="4" w:space="1" w:color="auto"/>
        <w:left w:val="single" w:sz="4" w:space="4" w:color="auto"/>
        <w:bottom w:val="single" w:sz="4" w:space="1" w:color="auto"/>
        <w:right w:val="single" w:sz="4" w:space="4" w:color="auto"/>
      </w:pBdr>
    </w:pPr>
    <w:rPr>
      <w:rFonts w:eastAsia="Malgun Gothic"/>
      <w:b/>
      <w:sz w:val="20"/>
      <w:lang w:val="en-GB"/>
    </w:rPr>
  </w:style>
  <w:style w:type="paragraph" w:customStyle="1" w:styleId="Motiondiscussion">
    <w:name w:val="Motion discussion"/>
    <w:basedOn w:val="Normal"/>
    <w:next w:val="Normal"/>
    <w:rsid w:val="002E5F17"/>
    <w:pPr>
      <w:ind w:left="170"/>
    </w:pPr>
    <w:rPr>
      <w:rFonts w:eastAsia="Malgun Gothic"/>
      <w:sz w:val="20"/>
      <w:lang w:val="en-GB"/>
    </w:rPr>
  </w:style>
  <w:style w:type="paragraph" w:customStyle="1" w:styleId="Motionresult">
    <w:name w:val="Motion result"/>
    <w:basedOn w:val="Normal"/>
    <w:next w:val="Normal"/>
    <w:rsid w:val="002E5F17"/>
    <w:pPr>
      <w:pBdr>
        <w:bottom w:val="single" w:sz="4" w:space="1" w:color="auto"/>
      </w:pBdr>
    </w:pPr>
    <w:rPr>
      <w:rFonts w:eastAsia="Malgun Gothic"/>
      <w:b/>
      <w:sz w:val="20"/>
      <w:lang w:val="en-GB"/>
    </w:rPr>
  </w:style>
  <w:style w:type="paragraph" w:customStyle="1" w:styleId="Numbered-IndentFirstLine2Space">
    <w:name w:val="Numbered - Indent First Line 2 Space"/>
    <w:basedOn w:val="Normal"/>
    <w:autoRedefine/>
    <w:rsid w:val="002E5F17"/>
    <w:pPr>
      <w:tabs>
        <w:tab w:val="num" w:pos="360"/>
      </w:tabs>
      <w:spacing w:line="480" w:lineRule="auto"/>
    </w:pPr>
    <w:rPr>
      <w:rFonts w:eastAsia="Malgun Gothic"/>
      <w:bCs/>
      <w:sz w:val="24"/>
      <w:szCs w:val="24"/>
    </w:rPr>
  </w:style>
  <w:style w:type="character" w:customStyle="1" w:styleId="CaptionChar1Char">
    <w:name w:val="Caption Char1 Char"/>
    <w:aliases w:val="Caption Char Char Char"/>
    <w:rsid w:val="002E5F17"/>
    <w:rPr>
      <w:b/>
      <w:noProof w:val="0"/>
      <w:sz w:val="22"/>
      <w:lang w:val="en-US" w:eastAsia="en-US" w:bidi="ar-SA"/>
    </w:rPr>
  </w:style>
  <w:style w:type="paragraph" w:customStyle="1" w:styleId="NormalIndent1stLine20Space">
    <w:name w:val="Normal Indent 1st Line 2.0 Space"/>
    <w:basedOn w:val="Normal"/>
    <w:autoRedefine/>
    <w:rsid w:val="002E5F17"/>
    <w:pPr>
      <w:spacing w:line="480" w:lineRule="auto"/>
      <w:ind w:firstLine="720"/>
    </w:pPr>
    <w:rPr>
      <w:rFonts w:eastAsia="Malgun Gothic"/>
      <w:bCs/>
      <w:sz w:val="24"/>
    </w:rPr>
  </w:style>
  <w:style w:type="paragraph" w:customStyle="1" w:styleId="FirstFooter">
    <w:name w:val="FirstFooter"/>
    <w:basedOn w:val="Footer"/>
    <w:rsid w:val="002E5F17"/>
    <w:pPr>
      <w:pBdr>
        <w:top w:val="none" w:sz="0" w:space="0" w:color="auto"/>
      </w:pBdr>
      <w:tabs>
        <w:tab w:val="clear" w:pos="6480"/>
        <w:tab w:val="clear" w:pos="12960"/>
      </w:tabs>
      <w:spacing w:before="40"/>
    </w:pPr>
    <w:rPr>
      <w:rFonts w:eastAsia="Malgun Gothic"/>
      <w:sz w:val="16"/>
      <w:lang w:val="en-GB"/>
    </w:rPr>
  </w:style>
  <w:style w:type="character" w:customStyle="1" w:styleId="BulletItemsCharChar">
    <w:name w:val="Bullet Items Char Char"/>
    <w:rsid w:val="002E5F17"/>
    <w:rPr>
      <w:sz w:val="24"/>
      <w:lang w:val="en-GB" w:eastAsia="en-US" w:bidi="ar-SA"/>
    </w:rPr>
  </w:style>
  <w:style w:type="paragraph" w:customStyle="1" w:styleId="NormalIndent1stLine15Space">
    <w:name w:val="Normal Indent 1st Line 1.5 Space"/>
    <w:basedOn w:val="Normal"/>
    <w:autoRedefine/>
    <w:rsid w:val="002E5F17"/>
    <w:pPr>
      <w:spacing w:line="360" w:lineRule="auto"/>
      <w:ind w:firstLine="720"/>
    </w:pPr>
    <w:rPr>
      <w:rFonts w:eastAsia="Malgun Gothic"/>
      <w:b/>
      <w:bCs/>
      <w:sz w:val="24"/>
    </w:rPr>
  </w:style>
  <w:style w:type="paragraph" w:customStyle="1" w:styleId="ParaNum">
    <w:name w:val="ParaNum"/>
    <w:basedOn w:val="Normal"/>
    <w:rsid w:val="002E5F17"/>
    <w:pPr>
      <w:widowControl w:val="0"/>
      <w:tabs>
        <w:tab w:val="left" w:pos="1440"/>
      </w:tabs>
      <w:spacing w:after="220"/>
      <w:jc w:val="both"/>
    </w:pPr>
    <w:rPr>
      <w:rFonts w:eastAsia="Malgun Gothic"/>
    </w:rPr>
  </w:style>
  <w:style w:type="paragraph" w:customStyle="1" w:styleId="NormalIndent1stLineDblSpace">
    <w:name w:val="Normal Indent 1st Line Dbl Space"/>
    <w:basedOn w:val="Normal"/>
    <w:autoRedefine/>
    <w:rsid w:val="002E5F17"/>
    <w:pPr>
      <w:spacing w:line="360" w:lineRule="auto"/>
      <w:ind w:firstLine="720"/>
    </w:pPr>
    <w:rPr>
      <w:rFonts w:eastAsia="Malgun Gothic"/>
      <w:bCs/>
      <w:sz w:val="24"/>
    </w:rPr>
  </w:style>
  <w:style w:type="paragraph" w:customStyle="1" w:styleId="Body">
    <w:name w:val="Body"/>
    <w:basedOn w:val="Normal"/>
    <w:rsid w:val="002E5F17"/>
    <w:pPr>
      <w:spacing w:after="120"/>
    </w:pPr>
    <w:rPr>
      <w:rFonts w:ascii="Times" w:eastAsia="Malgun Gothic" w:hAnsi="Times"/>
      <w:kern w:val="28"/>
      <w:sz w:val="24"/>
    </w:rPr>
  </w:style>
  <w:style w:type="character" w:customStyle="1" w:styleId="IEEEStdsParagraphCar">
    <w:name w:val="IEEEStds Paragraph Car"/>
    <w:rsid w:val="002E5F17"/>
    <w:rPr>
      <w:rFonts w:eastAsia="Arial"/>
      <w:lang w:val="en-US" w:eastAsia="ar-SA" w:bidi="ar-SA"/>
    </w:rPr>
  </w:style>
  <w:style w:type="character" w:customStyle="1" w:styleId="IEEEStdsRegularFigureCaptionCar">
    <w:name w:val="IEEEStds Regular Figure Caption Car"/>
    <w:rsid w:val="002E5F17"/>
    <w:rPr>
      <w:rFonts w:ascii="Arial" w:eastAsia="Arial" w:hAnsi="Arial"/>
      <w:b/>
      <w:lang w:val="en-US" w:eastAsia="en-US" w:bidi="ar-SA"/>
    </w:rPr>
  </w:style>
  <w:style w:type="paragraph" w:customStyle="1" w:styleId="EUNormal">
    <w:name w:val="EUNormal"/>
    <w:basedOn w:val="Normal"/>
    <w:qFormat/>
    <w:rsid w:val="002E5F17"/>
    <w:pPr>
      <w:spacing w:after="120"/>
      <w:jc w:val="both"/>
    </w:pPr>
    <w:rPr>
      <w:rFonts w:eastAsia="Malgun Gothic"/>
      <w:sz w:val="20"/>
      <w:lang w:val="en-GB"/>
    </w:rPr>
  </w:style>
  <w:style w:type="character" w:customStyle="1" w:styleId="EUNormalChar1">
    <w:name w:val="EUNormal Char1"/>
    <w:rsid w:val="002E5F17"/>
    <w:rPr>
      <w:lang w:val="en-GB" w:eastAsia="en-US" w:bidi="ar-SA"/>
    </w:rPr>
  </w:style>
  <w:style w:type="paragraph" w:customStyle="1" w:styleId="EUCaption">
    <w:name w:val="EUCaption"/>
    <w:basedOn w:val="EUNormal"/>
    <w:rsid w:val="002E5F17"/>
    <w:pPr>
      <w:jc w:val="center"/>
    </w:pPr>
    <w:rPr>
      <w:b/>
    </w:rPr>
  </w:style>
  <w:style w:type="character" w:customStyle="1" w:styleId="EUCaptionChar">
    <w:name w:val="EUCaption Char"/>
    <w:rsid w:val="002E5F17"/>
    <w:rPr>
      <w:b/>
      <w:lang w:val="en-GB" w:eastAsia="en-US" w:bidi="ar-SA"/>
    </w:rPr>
  </w:style>
  <w:style w:type="character" w:customStyle="1" w:styleId="NormalParagraphChar">
    <w:name w:val="Normal Paragraph Char"/>
    <w:rsid w:val="002E5F17"/>
    <w:rPr>
      <w:rFonts w:eastAsia="SimSun"/>
      <w:noProof w:val="0"/>
      <w:snapToGrid w:val="0"/>
      <w:sz w:val="24"/>
      <w:szCs w:val="24"/>
      <w:lang w:val="en-US" w:eastAsia="zh-CN" w:bidi="ar-SA"/>
    </w:rPr>
  </w:style>
  <w:style w:type="paragraph" w:customStyle="1" w:styleId="LegendText">
    <w:name w:val="Legend_Text"/>
    <w:basedOn w:val="Normal"/>
    <w:autoRedefine/>
    <w:rsid w:val="002E5F17"/>
    <w:pPr>
      <w:widowControl w:val="0"/>
      <w:tabs>
        <w:tab w:val="left" w:pos="5270"/>
        <w:tab w:val="left" w:pos="6521"/>
      </w:tabs>
      <w:spacing w:after="120"/>
      <w:jc w:val="center"/>
    </w:pPr>
    <w:rPr>
      <w:rFonts w:eastAsia="Malgun Gothic"/>
      <w:b/>
      <w:snapToGrid w:val="0"/>
      <w:w w:val="101"/>
      <w:sz w:val="20"/>
    </w:rPr>
  </w:style>
  <w:style w:type="character" w:customStyle="1" w:styleId="LegendTextCar">
    <w:name w:val="Legend_Text Car"/>
    <w:rsid w:val="002E5F17"/>
    <w:rPr>
      <w:b/>
      <w:snapToGrid w:val="0"/>
      <w:w w:val="101"/>
      <w:lang w:val="en-US" w:eastAsia="en-US" w:bidi="ar-SA"/>
    </w:rPr>
  </w:style>
  <w:style w:type="paragraph" w:customStyle="1" w:styleId="HTMLBody">
    <w:name w:val="HTML Body"/>
    <w:rsid w:val="002E5F17"/>
    <w:pPr>
      <w:autoSpaceDE w:val="0"/>
      <w:autoSpaceDN w:val="0"/>
      <w:adjustRightInd w:val="0"/>
    </w:pPr>
    <w:rPr>
      <w:rFonts w:ascii="Arial" w:eastAsia="ＭＳ 明朝" w:hAnsi="Arial"/>
    </w:rPr>
  </w:style>
  <w:style w:type="paragraph" w:customStyle="1" w:styleId="SP7155775">
    <w:name w:val="SP.7.155775"/>
    <w:basedOn w:val="Default"/>
    <w:next w:val="Default"/>
    <w:uiPriority w:val="99"/>
    <w:rsid w:val="002E5F17"/>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2E5F17"/>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2E5F17"/>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2E5F17"/>
    <w:pPr>
      <w:widowControl/>
    </w:pPr>
    <w:rPr>
      <w:rFonts w:ascii="Times New Roman" w:hAnsi="Times New Roman"/>
      <w:color w:val="auto"/>
      <w:lang w:val="en-US" w:eastAsia="zh-CN"/>
    </w:rPr>
  </w:style>
  <w:style w:type="character" w:customStyle="1" w:styleId="SC74034">
    <w:name w:val="SC.7.4034"/>
    <w:uiPriority w:val="99"/>
    <w:rsid w:val="002E5F17"/>
    <w:rPr>
      <w:color w:val="000000"/>
      <w:sz w:val="20"/>
      <w:szCs w:val="20"/>
    </w:rPr>
  </w:style>
  <w:style w:type="paragraph" w:styleId="BodyTextFirstIndent">
    <w:name w:val="Body Text First Indent"/>
    <w:basedOn w:val="BodyText"/>
    <w:link w:val="BodyTextFirstIndentChar"/>
    <w:rsid w:val="002E5F17"/>
    <w:pPr>
      <w:suppressAutoHyphens/>
      <w:ind w:firstLine="210"/>
    </w:pPr>
    <w:rPr>
      <w:rFonts w:eastAsia="ＭＳ 明朝"/>
      <w:sz w:val="24"/>
      <w:szCs w:val="24"/>
      <w:lang w:eastAsia="ar-SA"/>
    </w:rPr>
  </w:style>
  <w:style w:type="character" w:customStyle="1" w:styleId="BodyTextFirstIndentChar">
    <w:name w:val="Body Text First Indent Char"/>
    <w:basedOn w:val="BodyTextChar"/>
    <w:link w:val="BodyTextFirstIndent"/>
    <w:rsid w:val="002E5F17"/>
    <w:rPr>
      <w:rFonts w:eastAsia="ＭＳ 明朝"/>
      <w:sz w:val="24"/>
      <w:szCs w:val="24"/>
      <w:lang w:val="en-GB" w:eastAsia="ar-SA"/>
    </w:rPr>
  </w:style>
  <w:style w:type="character" w:customStyle="1" w:styleId="IEEEStdsParagraphChar1">
    <w:name w:val="IEEEStds Paragraph Char1"/>
    <w:locked/>
    <w:rsid w:val="002E5F17"/>
  </w:style>
  <w:style w:type="paragraph" w:customStyle="1" w:styleId="Char1CharChar">
    <w:name w:val="Char1 Char Char"/>
    <w:basedOn w:val="Normal"/>
    <w:rsid w:val="002E5F17"/>
    <w:pPr>
      <w:spacing w:after="160" w:line="240" w:lineRule="exact"/>
    </w:pPr>
    <w:rPr>
      <w:rFonts w:ascii="Verdana" w:eastAsia="Batang" w:hAnsi="Verdana"/>
      <w:sz w:val="20"/>
    </w:rPr>
  </w:style>
  <w:style w:type="paragraph" w:styleId="HTMLPreformatted">
    <w:name w:val="HTML Preformatted"/>
    <w:basedOn w:val="Normal"/>
    <w:link w:val="HTMLPreformattedChar"/>
    <w:uiPriority w:val="99"/>
    <w:unhideWhenUsed/>
    <w:rsid w:val="002E5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ＭＳ 明朝" w:hAnsi="Courier New" w:cs="Courier New"/>
      <w:sz w:val="20"/>
    </w:rPr>
  </w:style>
  <w:style w:type="character" w:customStyle="1" w:styleId="HTMLPreformattedChar">
    <w:name w:val="HTML Preformatted Char"/>
    <w:basedOn w:val="DefaultParagraphFont"/>
    <w:link w:val="HTMLPreformatted"/>
    <w:uiPriority w:val="99"/>
    <w:rsid w:val="002E5F17"/>
    <w:rPr>
      <w:rFonts w:ascii="Courier New" w:eastAsia="ＭＳ 明朝" w:hAnsi="Courier New" w:cs="Courier New"/>
    </w:rPr>
  </w:style>
  <w:style w:type="character" w:customStyle="1" w:styleId="CharChar0">
    <w:name w:val="Char Char"/>
    <w:rsid w:val="00CD7D2E"/>
    <w:rPr>
      <w:b/>
      <w:sz w:val="32"/>
      <w:szCs w:val="32"/>
      <w:lang w:val="en-GB" w:eastAsia="en-US" w:bidi="ar-SA"/>
    </w:rPr>
  </w:style>
  <w:style w:type="paragraph" w:customStyle="1" w:styleId="Char1CharChar0">
    <w:name w:val="Char1 Char Char"/>
    <w:basedOn w:val="Normal"/>
    <w:rsid w:val="00CD7D2E"/>
    <w:pPr>
      <w:spacing w:after="160" w:line="240" w:lineRule="exact"/>
    </w:pPr>
    <w:rPr>
      <w:rFonts w:ascii="Verdana" w:eastAsia="Batang"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9C04F-B4F4-4550-B0AD-576965185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3</TotalTime>
  <Pages>14</Pages>
  <Words>3130</Words>
  <Characters>17847</Characters>
  <Application>Microsoft Office Word</Application>
  <DocSecurity>0</DocSecurity>
  <Lines>148</Lines>
  <Paragraphs>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802.19-13</vt:lpstr>
      <vt:lpstr>doc.: IEEE 802.19-10/0156r0</vt:lpstr>
    </vt:vector>
  </TitlesOfParts>
  <Company>Some Company</Company>
  <LinksUpToDate>false</LinksUpToDate>
  <CharactersWithSpaces>20936</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dc:title>
  <dc:subject>Submission</dc:subject>
  <dc:creator>Sawai, Ryo</dc:creator>
  <cp:keywords>Nobemver 2013</cp:keywords>
  <cp:lastModifiedBy>Sawai, Ryo</cp:lastModifiedBy>
  <cp:revision>9</cp:revision>
  <cp:lastPrinted>2013-10-10T11:43:00Z</cp:lastPrinted>
  <dcterms:created xsi:type="dcterms:W3CDTF">2013-10-31T04:00:00Z</dcterms:created>
  <dcterms:modified xsi:type="dcterms:W3CDTF">2013-11-11T23:10:00Z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e2b8f9db-f4ce-435c-9259-d45f9608aa84</vt:lpwstr>
  </property>
  <property fmtid="{D5CDD505-2E9C-101B-9397-08002B2CF9AE}" pid="3" name="NokiaConfidentiality">
    <vt:lpwstr>Public</vt:lpwstr>
  </property>
</Properties>
</file>