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F32125">
            <w:pPr>
              <w:pStyle w:val="T2"/>
              <w:rPr>
                <w:lang w:eastAsia="ja-JP"/>
              </w:rPr>
            </w:pPr>
            <w:r>
              <w:rPr>
                <w:lang w:eastAsia="ja-JP"/>
              </w:rPr>
              <w:t>P</w:t>
            </w:r>
            <w:r>
              <w:rPr>
                <w:rFonts w:hint="eastAsia"/>
                <w:lang w:eastAsia="ja-JP"/>
              </w:rPr>
              <w:t xml:space="preserve">roposed </w:t>
            </w:r>
            <w:r w:rsidR="00F32125">
              <w:rPr>
                <w:rFonts w:hint="eastAsia"/>
                <w:lang w:eastAsia="ja-JP"/>
              </w:rPr>
              <w:t>entities common operation</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01</w:t>
            </w:r>
            <w:r w:rsidRPr="005A301C">
              <w:rPr>
                <w:b w:val="0"/>
                <w:sz w:val="20"/>
              </w:rPr>
              <w:t>-</w:t>
            </w:r>
            <w:r w:rsidR="006E59C8">
              <w:rPr>
                <w:rFonts w:hint="eastAsia"/>
                <w:b w:val="0"/>
                <w:sz w:val="20"/>
                <w:lang w:eastAsia="ja-JP"/>
              </w:rPr>
              <w:t>1</w:t>
            </w:r>
            <w:r w:rsidR="00D00E09">
              <w:rPr>
                <w:rFonts w:hint="eastAsia"/>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A01FC2">
      <w:pPr>
        <w:pStyle w:val="T1"/>
        <w:spacing w:after="120"/>
        <w:rPr>
          <w:sz w:val="22"/>
        </w:rPr>
      </w:pPr>
      <w:r w:rsidRPr="00A01FC2">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F32125">
                    <w:rPr>
                      <w:rFonts w:hint="eastAsia"/>
                      <w:lang w:eastAsia="ja-JP"/>
                    </w:rPr>
                    <w:t>entities common operation</w:t>
                  </w:r>
                  <w:r>
                    <w:rPr>
                      <w:rFonts w:hint="eastAsia"/>
                      <w:lang w:eastAsia="ja-JP"/>
                    </w:rPr>
                    <w:t>.</w:t>
                  </w:r>
                </w:p>
              </w:txbxContent>
            </v:textbox>
          </v:shape>
        </w:pict>
      </w:r>
    </w:p>
    <w:p w:rsidR="00FF57B4" w:rsidRDefault="00A01FC2"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F32125">
        <w:rPr>
          <w:rFonts w:hint="eastAsia"/>
          <w:i/>
          <w:lang w:eastAsia="ja-JP"/>
        </w:rPr>
        <w:t>create new section Entities Operation and add subsection Entities Common Operation using</w:t>
      </w:r>
      <w:r w:rsidR="00FC7C65">
        <w:rPr>
          <w:rFonts w:hint="eastAsia"/>
          <w:i/>
          <w:lang w:eastAsia="ja-JP"/>
        </w:rPr>
        <w:t xml:space="preserve"> the text below</w:t>
      </w:r>
      <w:r w:rsidR="006E59C8">
        <w:rPr>
          <w:rFonts w:hint="eastAsia"/>
          <w:i/>
          <w:lang w:eastAsia="ja-JP"/>
        </w:rPr>
        <w:t>.</w:t>
      </w:r>
    </w:p>
    <w:p w:rsidR="00E357D7" w:rsidRPr="006E59C8" w:rsidRDefault="00E357D7" w:rsidP="00E231A2">
      <w:pPr>
        <w:rPr>
          <w:sz w:val="20"/>
          <w:lang w:eastAsia="ja-JP"/>
        </w:rPr>
      </w:pPr>
    </w:p>
    <w:p w:rsidR="00CB7ACD" w:rsidRPr="00C13D3D" w:rsidRDefault="00F32125" w:rsidP="00F32125">
      <w:pPr>
        <w:pStyle w:val="Heading1"/>
        <w:keepLines w:val="0"/>
        <w:widowControl w:val="0"/>
        <w:numPr>
          <w:ilvl w:val="0"/>
          <w:numId w:val="7"/>
        </w:numPr>
        <w:spacing w:before="0"/>
        <w:jc w:val="both"/>
      </w:pPr>
      <w:r>
        <w:rPr>
          <w:rFonts w:hint="eastAsia"/>
          <w:lang w:eastAsia="ja-JP"/>
        </w:rPr>
        <w:t>Entities Operation</w:t>
      </w:r>
    </w:p>
    <w:p w:rsidR="00F32125" w:rsidRPr="00F32125" w:rsidRDefault="00F32125" w:rsidP="00F32125">
      <w:pPr>
        <w:pStyle w:val="Heading1"/>
        <w:keepLines w:val="0"/>
        <w:widowControl w:val="0"/>
        <w:numPr>
          <w:ilvl w:val="1"/>
          <w:numId w:val="7"/>
        </w:numPr>
        <w:spacing w:before="0"/>
        <w:jc w:val="both"/>
        <w:rPr>
          <w:lang w:eastAsia="ja-JP"/>
        </w:rPr>
      </w:pPr>
      <w:r>
        <w:rPr>
          <w:rFonts w:hint="eastAsia"/>
          <w:lang w:eastAsia="ja-JP"/>
        </w:rPr>
        <w:t>Common Operation</w:t>
      </w:r>
    </w:p>
    <w:p w:rsidR="00F32125" w:rsidRPr="005B04E8" w:rsidRDefault="00F32125" w:rsidP="00F32125">
      <w:pPr>
        <w:pStyle w:val="Heading1"/>
        <w:keepLines w:val="0"/>
        <w:widowControl w:val="0"/>
        <w:numPr>
          <w:ilvl w:val="2"/>
          <w:numId w:val="7"/>
        </w:numPr>
        <w:spacing w:before="0"/>
        <w:jc w:val="both"/>
      </w:pPr>
      <w:r>
        <w:rPr>
          <w:rFonts w:hint="eastAsia"/>
        </w:rPr>
        <w:t>Transport SAP operation</w:t>
      </w:r>
    </w:p>
    <w:p w:rsidR="00F32125" w:rsidRPr="005B04E8" w:rsidRDefault="00F32125" w:rsidP="00F32125">
      <w:pPr>
        <w:pStyle w:val="Heading1"/>
        <w:keepLines w:val="0"/>
        <w:widowControl w:val="0"/>
        <w:numPr>
          <w:ilvl w:val="3"/>
          <w:numId w:val="7"/>
        </w:numPr>
        <w:spacing w:before="0"/>
        <w:jc w:val="both"/>
      </w:pPr>
      <w:r>
        <w:rPr>
          <w:rFonts w:hint="eastAsia"/>
        </w:rPr>
        <w:t>General operation</w:t>
      </w:r>
    </w:p>
    <w:p w:rsidR="00F32125" w:rsidRDefault="00F32125" w:rsidP="00F32125">
      <w:pPr>
        <w:rPr>
          <w:sz w:val="20"/>
        </w:rPr>
      </w:pPr>
      <w:r w:rsidRPr="00A50B3D">
        <w:rPr>
          <w:sz w:val="20"/>
        </w:rPr>
        <w:t>The COEX_TR_SAP provides means for a CE, a CM, and a CDIS to communicate with each other and with external entities</w:t>
      </w:r>
      <w:r>
        <w:rPr>
          <w:rFonts w:hint="eastAsia"/>
          <w:sz w:val="20"/>
        </w:rPr>
        <w:t xml:space="preserve"> by using underlying transport service.</w:t>
      </w:r>
    </w:p>
    <w:p w:rsidR="00F32125" w:rsidRDefault="00F32125" w:rsidP="00F32125">
      <w:pPr>
        <w:rPr>
          <w:sz w:val="20"/>
        </w:rPr>
      </w:pPr>
    </w:p>
    <w:p w:rsidR="00F32125" w:rsidRDefault="00F32125" w:rsidP="00F32125">
      <w:pPr>
        <w:rPr>
          <w:sz w:val="20"/>
        </w:rPr>
      </w:pPr>
      <w:r w:rsidRPr="00A50B3D">
        <w:rPr>
          <w:sz w:val="20"/>
        </w:rPr>
        <w:t xml:space="preserve">The </w:t>
      </w:r>
      <w:r>
        <w:rPr>
          <w:rFonts w:hint="eastAsia"/>
          <w:sz w:val="20"/>
        </w:rPr>
        <w:t>transport service has the following functions:</w:t>
      </w:r>
    </w:p>
    <w:p w:rsidR="00F32125" w:rsidRPr="00510479" w:rsidRDefault="00F32125" w:rsidP="00F32125">
      <w:pPr>
        <w:pStyle w:val="ListParagraph"/>
        <w:widowControl w:val="0"/>
        <w:numPr>
          <w:ilvl w:val="0"/>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Address resolution</w:t>
      </w:r>
    </w:p>
    <w:p w:rsidR="00F32125"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Provid</w:t>
      </w:r>
      <w:r>
        <w:rPr>
          <w:rFonts w:ascii="Times New Roman" w:hAnsi="Times New Roman" w:hint="eastAsia"/>
          <w:sz w:val="20"/>
          <w:szCs w:val="20"/>
        </w:rPr>
        <w:t>ing</w:t>
      </w:r>
      <w:r w:rsidRPr="00510479">
        <w:rPr>
          <w:rFonts w:ascii="Times New Roman" w:hAnsi="Times New Roman"/>
          <w:sz w:val="20"/>
          <w:szCs w:val="20"/>
        </w:rPr>
        <w:t xml:space="preserve"> mapping between </w:t>
      </w:r>
      <w:proofErr w:type="spellStart"/>
      <w:r w:rsidRPr="00510479">
        <w:rPr>
          <w:rFonts w:ascii="Times New Roman" w:hAnsi="Times New Roman"/>
          <w:b/>
          <w:i/>
          <w:sz w:val="20"/>
          <w:szCs w:val="20"/>
        </w:rPr>
        <w:t>CxID</w:t>
      </w:r>
      <w:proofErr w:type="spellEnd"/>
      <w:r w:rsidRPr="00510479">
        <w:rPr>
          <w:rFonts w:ascii="Times New Roman" w:hAnsi="Times New Roman"/>
          <w:sz w:val="20"/>
          <w:szCs w:val="20"/>
        </w:rPr>
        <w:t xml:space="preserve"> </w:t>
      </w:r>
      <w:r>
        <w:rPr>
          <w:rFonts w:ascii="Times New Roman" w:hAnsi="Times New Roman" w:hint="eastAsia"/>
          <w:sz w:val="20"/>
          <w:szCs w:val="20"/>
        </w:rPr>
        <w:t>parameter</w:t>
      </w:r>
      <w:r w:rsidRPr="00510479">
        <w:rPr>
          <w:rFonts w:ascii="Times New Roman" w:hAnsi="Times New Roman"/>
          <w:sz w:val="20"/>
          <w:szCs w:val="20"/>
        </w:rPr>
        <w:t xml:space="preserve"> and IP address and port number</w:t>
      </w:r>
    </w:p>
    <w:p w:rsidR="00F32125" w:rsidRDefault="00F32125" w:rsidP="00F32125">
      <w:pPr>
        <w:pStyle w:val="ListParagraph"/>
        <w:widowControl w:val="0"/>
        <w:numPr>
          <w:ilvl w:val="0"/>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Connection management</w:t>
      </w:r>
    </w:p>
    <w:p w:rsidR="00F32125" w:rsidRPr="00510479"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Establish</w:t>
      </w:r>
      <w:r>
        <w:rPr>
          <w:rFonts w:ascii="Times New Roman" w:hAnsi="Times New Roman" w:hint="eastAsia"/>
          <w:sz w:val="20"/>
          <w:szCs w:val="20"/>
        </w:rPr>
        <w:t>ing</w:t>
      </w:r>
      <w:r w:rsidRPr="00510479">
        <w:rPr>
          <w:rFonts w:ascii="Times New Roman" w:hAnsi="Times New Roman"/>
          <w:sz w:val="20"/>
          <w:szCs w:val="20"/>
        </w:rPr>
        <w:t xml:space="preserve"> connections to other entities and manag</w:t>
      </w:r>
      <w:r>
        <w:rPr>
          <w:rFonts w:ascii="Times New Roman" w:hAnsi="Times New Roman" w:hint="eastAsia"/>
          <w:sz w:val="20"/>
          <w:szCs w:val="20"/>
        </w:rPr>
        <w:t>ing</w:t>
      </w:r>
      <w:r w:rsidRPr="00510479">
        <w:rPr>
          <w:rFonts w:ascii="Times New Roman" w:hAnsi="Times New Roman"/>
          <w:sz w:val="20"/>
          <w:szCs w:val="20"/>
        </w:rPr>
        <w:t xml:space="preserve"> these connections</w:t>
      </w:r>
    </w:p>
    <w:p w:rsidR="00F32125" w:rsidRPr="00510479"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Accept</w:t>
      </w:r>
      <w:r>
        <w:rPr>
          <w:rFonts w:ascii="Times New Roman" w:hAnsi="Times New Roman" w:hint="eastAsia"/>
          <w:sz w:val="20"/>
          <w:szCs w:val="20"/>
        </w:rPr>
        <w:t>ing</w:t>
      </w:r>
      <w:r w:rsidRPr="00510479">
        <w:rPr>
          <w:rFonts w:ascii="Times New Roman" w:hAnsi="Times New Roman"/>
          <w:sz w:val="20"/>
          <w:szCs w:val="20"/>
        </w:rPr>
        <w:t xml:space="preserve"> connect</w:t>
      </w:r>
      <w:r>
        <w:rPr>
          <w:rFonts w:ascii="Times New Roman" w:hAnsi="Times New Roman" w:hint="eastAsia"/>
          <w:sz w:val="20"/>
          <w:szCs w:val="20"/>
        </w:rPr>
        <w:t>ion</w:t>
      </w:r>
      <w:r w:rsidRPr="00510479">
        <w:rPr>
          <w:rFonts w:ascii="Times New Roman" w:hAnsi="Times New Roman"/>
          <w:sz w:val="20"/>
          <w:szCs w:val="20"/>
        </w:rPr>
        <w:t xml:space="preserve"> requests f</w:t>
      </w:r>
      <w:r>
        <w:rPr>
          <w:rFonts w:ascii="Times New Roman" w:hAnsi="Times New Roman" w:hint="eastAsia"/>
          <w:sz w:val="20"/>
          <w:szCs w:val="20"/>
        </w:rPr>
        <w:t>ro</w:t>
      </w:r>
      <w:r w:rsidRPr="00510479">
        <w:rPr>
          <w:rFonts w:ascii="Times New Roman" w:hAnsi="Times New Roman"/>
          <w:sz w:val="20"/>
          <w:szCs w:val="20"/>
        </w:rPr>
        <w:t>m other entities and notify</w:t>
      </w:r>
      <w:r>
        <w:rPr>
          <w:rFonts w:ascii="Times New Roman" w:hAnsi="Times New Roman" w:hint="eastAsia"/>
          <w:sz w:val="20"/>
          <w:szCs w:val="20"/>
        </w:rPr>
        <w:t>ing</w:t>
      </w:r>
      <w:r w:rsidRPr="00510479">
        <w:rPr>
          <w:rFonts w:ascii="Times New Roman" w:hAnsi="Times New Roman"/>
          <w:sz w:val="20"/>
          <w:szCs w:val="20"/>
        </w:rPr>
        <w:t xml:space="preserve"> them to the coexistence protocol</w:t>
      </w:r>
    </w:p>
    <w:p w:rsidR="00F32125" w:rsidRPr="00510479"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Detect</w:t>
      </w:r>
      <w:r>
        <w:rPr>
          <w:rFonts w:ascii="Times New Roman" w:hAnsi="Times New Roman" w:hint="eastAsia"/>
          <w:sz w:val="20"/>
          <w:szCs w:val="20"/>
        </w:rPr>
        <w:t>ing</w:t>
      </w:r>
      <w:r w:rsidRPr="00510479">
        <w:rPr>
          <w:rFonts w:ascii="Times New Roman" w:hAnsi="Times New Roman"/>
          <w:sz w:val="20"/>
          <w:szCs w:val="20"/>
        </w:rPr>
        <w:t xml:space="preserve"> disconnection and notify it to the coexistence protocol</w:t>
      </w:r>
    </w:p>
    <w:p w:rsidR="00F32125" w:rsidRPr="00510479"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Apply security options</w:t>
      </w:r>
    </w:p>
    <w:p w:rsidR="00F32125" w:rsidRDefault="00F32125" w:rsidP="00F32125">
      <w:pPr>
        <w:pStyle w:val="ListParagraph"/>
        <w:widowControl w:val="0"/>
        <w:numPr>
          <w:ilvl w:val="0"/>
          <w:numId w:val="10"/>
        </w:numPr>
        <w:spacing w:after="0" w:line="240" w:lineRule="auto"/>
        <w:contextualSpacing w:val="0"/>
        <w:jc w:val="both"/>
        <w:rPr>
          <w:rFonts w:ascii="Times New Roman" w:hAnsi="Times New Roman"/>
          <w:sz w:val="20"/>
          <w:szCs w:val="20"/>
        </w:rPr>
      </w:pPr>
      <w:r w:rsidRPr="006159CB">
        <w:rPr>
          <w:rFonts w:ascii="Times New Roman" w:hAnsi="Times New Roman"/>
          <w:sz w:val="20"/>
          <w:szCs w:val="20"/>
        </w:rPr>
        <w:t>Sending and receiving coexistence protocol messages</w:t>
      </w:r>
    </w:p>
    <w:p w:rsidR="00F32125"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sidRPr="006159CB">
        <w:rPr>
          <w:rFonts w:ascii="Times New Roman" w:hAnsi="Times New Roman"/>
          <w:sz w:val="20"/>
          <w:szCs w:val="20"/>
        </w:rPr>
        <w:t>Send</w:t>
      </w:r>
      <w:r>
        <w:rPr>
          <w:rFonts w:ascii="Times New Roman" w:hAnsi="Times New Roman" w:hint="eastAsia"/>
          <w:sz w:val="20"/>
          <w:szCs w:val="20"/>
        </w:rPr>
        <w:t>ing</w:t>
      </w:r>
      <w:r w:rsidRPr="006159CB">
        <w:rPr>
          <w:rFonts w:ascii="Times New Roman" w:hAnsi="Times New Roman"/>
          <w:sz w:val="20"/>
          <w:szCs w:val="20"/>
        </w:rPr>
        <w:t xml:space="preserve"> coexistence protocol messages to the entities specified by </w:t>
      </w:r>
      <w:proofErr w:type="spellStart"/>
      <w:r w:rsidRPr="006159CB">
        <w:rPr>
          <w:rFonts w:ascii="Times New Roman" w:hAnsi="Times New Roman"/>
          <w:b/>
          <w:i/>
          <w:sz w:val="20"/>
          <w:szCs w:val="20"/>
        </w:rPr>
        <w:t>CxID</w:t>
      </w:r>
      <w:proofErr w:type="spellEnd"/>
      <w:r>
        <w:rPr>
          <w:rFonts w:ascii="Times New Roman" w:hAnsi="Times New Roman" w:hint="eastAsia"/>
          <w:sz w:val="20"/>
          <w:szCs w:val="20"/>
        </w:rPr>
        <w:t xml:space="preserve"> parameter</w:t>
      </w:r>
    </w:p>
    <w:p w:rsidR="00F32125" w:rsidRPr="00510479"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Pr>
          <w:rFonts w:ascii="Times New Roman" w:hAnsi="Times New Roman"/>
          <w:sz w:val="20"/>
          <w:szCs w:val="20"/>
        </w:rPr>
        <w:t>Receiv</w:t>
      </w:r>
      <w:r>
        <w:rPr>
          <w:rFonts w:ascii="Times New Roman" w:hAnsi="Times New Roman" w:hint="eastAsia"/>
          <w:sz w:val="20"/>
          <w:szCs w:val="20"/>
        </w:rPr>
        <w:t>ing</w:t>
      </w:r>
      <w:r w:rsidRPr="006159CB">
        <w:rPr>
          <w:rFonts w:ascii="Times New Roman" w:hAnsi="Times New Roman"/>
          <w:sz w:val="20"/>
          <w:szCs w:val="20"/>
        </w:rPr>
        <w:t xml:space="preserve"> coexistence protocol messages from other entities and notify</w:t>
      </w:r>
      <w:r>
        <w:rPr>
          <w:rFonts w:ascii="Times New Roman" w:hAnsi="Times New Roman" w:hint="eastAsia"/>
          <w:sz w:val="20"/>
          <w:szCs w:val="20"/>
        </w:rPr>
        <w:t>ing</w:t>
      </w:r>
      <w:r w:rsidRPr="006159CB">
        <w:rPr>
          <w:rFonts w:ascii="Times New Roman" w:hAnsi="Times New Roman"/>
          <w:sz w:val="20"/>
          <w:szCs w:val="20"/>
        </w:rPr>
        <w:t xml:space="preserve"> them to the coexistence protocol</w:t>
      </w:r>
      <w:r>
        <w:rPr>
          <w:rFonts w:ascii="Times New Roman" w:hAnsi="Times New Roman" w:hint="eastAsia"/>
          <w:sz w:val="20"/>
          <w:szCs w:val="20"/>
        </w:rPr>
        <w:t>.</w:t>
      </w:r>
    </w:p>
    <w:p w:rsidR="00F32125" w:rsidRDefault="00F32125" w:rsidP="00F32125">
      <w:pPr>
        <w:rPr>
          <w:sz w:val="20"/>
        </w:rPr>
      </w:pPr>
    </w:p>
    <w:p w:rsidR="00F32125" w:rsidRDefault="00F32125" w:rsidP="00F32125">
      <w:pPr>
        <w:rPr>
          <w:sz w:val="20"/>
        </w:rPr>
      </w:pPr>
      <w:r>
        <w:rPr>
          <w:rFonts w:hint="eastAsia"/>
          <w:sz w:val="20"/>
        </w:rPr>
        <w:t>Figure 19 shows general operation of the COEX_TR_SAP.</w:t>
      </w:r>
    </w:p>
    <w:p w:rsidR="00F32125" w:rsidRDefault="00F32125" w:rsidP="00F32125">
      <w:pPr>
        <w:jc w:val="center"/>
        <w:rPr>
          <w:sz w:val="20"/>
        </w:rPr>
      </w:pPr>
      <w:r w:rsidRPr="002A65F5">
        <w:rPr>
          <w:sz w:val="20"/>
        </w:rPr>
        <w:object w:dxaOrig="8842" w:dyaOrig="4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8pt;height:205.3pt" o:ole="">
            <v:imagedata r:id="rId8" o:title=""/>
          </v:shape>
          <o:OLEObject Type="Embed" ProgID="Visio.Drawing.11" ShapeID="_x0000_i1025" DrawAspect="Content" ObjectID="_1419462890" r:id="rId9"/>
        </w:object>
      </w:r>
    </w:p>
    <w:p w:rsidR="00F32125" w:rsidRDefault="00F32125" w:rsidP="00F32125">
      <w:pPr>
        <w:jc w:val="center"/>
        <w:rPr>
          <w:sz w:val="20"/>
        </w:rPr>
      </w:pPr>
      <w:proofErr w:type="gramStart"/>
      <w:r>
        <w:rPr>
          <w:rFonts w:hint="eastAsia"/>
          <w:sz w:val="20"/>
        </w:rPr>
        <w:t>Figure 19.</w:t>
      </w:r>
      <w:proofErr w:type="gramEnd"/>
      <w:r>
        <w:rPr>
          <w:rFonts w:hint="eastAsia"/>
          <w:sz w:val="20"/>
        </w:rPr>
        <w:t xml:space="preserve"> </w:t>
      </w:r>
      <w:proofErr w:type="gramStart"/>
      <w:r>
        <w:rPr>
          <w:rFonts w:hint="eastAsia"/>
          <w:sz w:val="20"/>
        </w:rPr>
        <w:t>General operation of the COEX_TR_SAP.</w:t>
      </w:r>
      <w:proofErr w:type="gramEnd"/>
    </w:p>
    <w:p w:rsidR="00F32125" w:rsidRPr="008F5A03" w:rsidRDefault="00F32125" w:rsidP="00F32125">
      <w:pPr>
        <w:rPr>
          <w:sz w:val="20"/>
        </w:rPr>
      </w:pPr>
    </w:p>
    <w:p w:rsidR="00F32125" w:rsidRPr="005B04E8" w:rsidRDefault="00F32125" w:rsidP="00F32125">
      <w:pPr>
        <w:pStyle w:val="Heading1"/>
        <w:keepLines w:val="0"/>
        <w:widowControl w:val="0"/>
        <w:numPr>
          <w:ilvl w:val="3"/>
          <w:numId w:val="7"/>
        </w:numPr>
        <w:spacing w:before="0"/>
        <w:jc w:val="both"/>
      </w:pPr>
      <w:r>
        <w:rPr>
          <w:rFonts w:hint="eastAsia"/>
        </w:rPr>
        <w:t>Transport service configuration</w:t>
      </w:r>
    </w:p>
    <w:p w:rsidR="00F32125" w:rsidRDefault="00F32125" w:rsidP="00F32125">
      <w:pPr>
        <w:rPr>
          <w:sz w:val="20"/>
        </w:rPr>
      </w:pPr>
      <w:r>
        <w:rPr>
          <w:sz w:val="20"/>
        </w:rPr>
        <w:t>T</w:t>
      </w:r>
      <w:r>
        <w:rPr>
          <w:rFonts w:hint="eastAsia"/>
          <w:sz w:val="20"/>
        </w:rPr>
        <w:t>his procedure is not always used before the connection establishment procedure.</w:t>
      </w:r>
    </w:p>
    <w:p w:rsidR="00F32125" w:rsidRDefault="00F32125" w:rsidP="00F32125">
      <w:pPr>
        <w:rPr>
          <w:sz w:val="20"/>
        </w:rPr>
      </w:pPr>
    </w:p>
    <w:p w:rsidR="00F32125" w:rsidRDefault="00F32125" w:rsidP="00F32125">
      <w:pPr>
        <w:rPr>
          <w:sz w:val="20"/>
        </w:rPr>
      </w:pPr>
      <w:r>
        <w:rPr>
          <w:rFonts w:hint="eastAsia"/>
          <w:sz w:val="20"/>
        </w:rPr>
        <w:t>If the source entity is establishing connection with destination entity with which it has not had any prior communication and the source entity has destination entity coexistence protocol ID, IP address, and port number, then the transport service configuration procedure is used.</w:t>
      </w:r>
    </w:p>
    <w:p w:rsidR="00F32125" w:rsidRDefault="00F32125" w:rsidP="00F32125">
      <w:pPr>
        <w:rPr>
          <w:sz w:val="20"/>
        </w:rPr>
      </w:pPr>
      <w:r>
        <w:rPr>
          <w:rFonts w:hint="eastAsia"/>
          <w:sz w:val="20"/>
        </w:rPr>
        <w:t>This refers to the following connection establishment cases:</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sidRPr="00D729B9">
        <w:rPr>
          <w:rFonts w:ascii="Times New Roman" w:hAnsi="Times New Roman"/>
          <w:sz w:val="20"/>
          <w:szCs w:val="20"/>
        </w:rPr>
        <w:t>From CE to CM</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sidRPr="00D729B9">
        <w:rPr>
          <w:rFonts w:ascii="Times New Roman" w:hAnsi="Times New Roman"/>
          <w:sz w:val="20"/>
          <w:szCs w:val="20"/>
        </w:rPr>
        <w:lastRenderedPageBreak/>
        <w:t>From CM to CDIS</w:t>
      </w:r>
    </w:p>
    <w:p w:rsidR="00F32125"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sidRPr="00D729B9">
        <w:rPr>
          <w:rFonts w:ascii="Times New Roman" w:hAnsi="Times New Roman"/>
          <w:sz w:val="20"/>
          <w:szCs w:val="20"/>
        </w:rPr>
        <w:t>From CM to TVWS DB</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From CM to other CM</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sidRPr="00D729B9">
        <w:rPr>
          <w:rFonts w:ascii="Times New Roman" w:hAnsi="Times New Roman"/>
          <w:sz w:val="20"/>
          <w:szCs w:val="20"/>
        </w:rPr>
        <w:t>From CDIS to other CDIS</w:t>
      </w:r>
      <w:r w:rsidRPr="00D729B9">
        <w:rPr>
          <w:rFonts w:ascii="Times New Roman" w:hAnsi="Times New Roman" w:hint="eastAsia"/>
          <w:sz w:val="20"/>
          <w:szCs w:val="20"/>
        </w:rPr>
        <w:t>.</w:t>
      </w:r>
    </w:p>
    <w:p w:rsidR="00F32125" w:rsidRDefault="00F32125" w:rsidP="00F32125">
      <w:pPr>
        <w:rPr>
          <w:sz w:val="20"/>
        </w:rPr>
      </w:pPr>
    </w:p>
    <w:p w:rsidR="00F32125" w:rsidRDefault="00F32125" w:rsidP="00F32125">
      <w:pPr>
        <w:rPr>
          <w:sz w:val="20"/>
        </w:rPr>
      </w:pPr>
      <w:r>
        <w:rPr>
          <w:rFonts w:hint="eastAsia"/>
          <w:sz w:val="20"/>
        </w:rPr>
        <w:t xml:space="preserve">If the source entity is establishing connection with destination entity with which it has had prior communication and transport service of the source entity has destination entity coexistence protocol ID, IP address, and port number from prior communication, then the transport service configuration procedure is used. </w:t>
      </w:r>
    </w:p>
    <w:p w:rsidR="00F32125" w:rsidRDefault="00F32125" w:rsidP="00F32125">
      <w:pPr>
        <w:rPr>
          <w:sz w:val="20"/>
        </w:rPr>
      </w:pPr>
      <w:r>
        <w:rPr>
          <w:rFonts w:hint="eastAsia"/>
          <w:sz w:val="20"/>
        </w:rPr>
        <w:t>This refers to the following connection establishment cases:</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sidRPr="00D729B9">
        <w:rPr>
          <w:rFonts w:ascii="Times New Roman" w:hAnsi="Times New Roman"/>
          <w:sz w:val="20"/>
          <w:szCs w:val="20"/>
        </w:rPr>
        <w:t>From C</w:t>
      </w:r>
      <w:r>
        <w:rPr>
          <w:rFonts w:ascii="Times New Roman" w:hAnsi="Times New Roman" w:hint="eastAsia"/>
          <w:sz w:val="20"/>
          <w:szCs w:val="20"/>
        </w:rPr>
        <w:t>M</w:t>
      </w:r>
      <w:r w:rsidRPr="00D729B9">
        <w:rPr>
          <w:rFonts w:ascii="Times New Roman" w:hAnsi="Times New Roman"/>
          <w:sz w:val="20"/>
          <w:szCs w:val="20"/>
        </w:rPr>
        <w:t xml:space="preserve"> to C</w:t>
      </w:r>
      <w:r>
        <w:rPr>
          <w:rFonts w:ascii="Times New Roman" w:hAnsi="Times New Roman" w:hint="eastAsia"/>
          <w:sz w:val="20"/>
          <w:szCs w:val="20"/>
        </w:rPr>
        <w:t>E</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sidRPr="00D729B9">
        <w:rPr>
          <w:rFonts w:ascii="Times New Roman" w:hAnsi="Times New Roman"/>
          <w:sz w:val="20"/>
          <w:szCs w:val="20"/>
        </w:rPr>
        <w:t>From C</w:t>
      </w:r>
      <w:r>
        <w:rPr>
          <w:rFonts w:ascii="Times New Roman" w:hAnsi="Times New Roman" w:hint="eastAsia"/>
          <w:sz w:val="20"/>
          <w:szCs w:val="20"/>
        </w:rPr>
        <w:t>DIS</w:t>
      </w:r>
      <w:r w:rsidRPr="00D729B9">
        <w:rPr>
          <w:rFonts w:ascii="Times New Roman" w:hAnsi="Times New Roman"/>
          <w:sz w:val="20"/>
          <w:szCs w:val="20"/>
        </w:rPr>
        <w:t xml:space="preserve"> to C</w:t>
      </w:r>
      <w:r>
        <w:rPr>
          <w:rFonts w:ascii="Times New Roman" w:hAnsi="Times New Roman" w:hint="eastAsia"/>
          <w:sz w:val="20"/>
          <w:szCs w:val="20"/>
        </w:rPr>
        <w:t>M</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Pr>
          <w:rFonts w:ascii="Times New Roman" w:hAnsi="Times New Roman"/>
          <w:sz w:val="20"/>
          <w:szCs w:val="20"/>
        </w:rPr>
        <w:t xml:space="preserve">From </w:t>
      </w:r>
      <w:r w:rsidRPr="00D729B9">
        <w:rPr>
          <w:rFonts w:ascii="Times New Roman" w:hAnsi="Times New Roman"/>
          <w:sz w:val="20"/>
          <w:szCs w:val="20"/>
        </w:rPr>
        <w:t>TVWS DB</w:t>
      </w:r>
      <w:r>
        <w:rPr>
          <w:rFonts w:ascii="Times New Roman" w:hAnsi="Times New Roman" w:hint="eastAsia"/>
          <w:sz w:val="20"/>
          <w:szCs w:val="20"/>
        </w:rPr>
        <w:t xml:space="preserve"> to CM.</w:t>
      </w:r>
    </w:p>
    <w:p w:rsidR="00F32125" w:rsidRPr="008F5A03" w:rsidRDefault="00F32125" w:rsidP="00F32125">
      <w:pPr>
        <w:rPr>
          <w:sz w:val="20"/>
        </w:rPr>
      </w:pPr>
    </w:p>
    <w:p w:rsidR="00F32125" w:rsidRDefault="00F32125" w:rsidP="00F32125">
      <w:pPr>
        <w:rPr>
          <w:sz w:val="20"/>
        </w:rPr>
      </w:pPr>
      <w:r>
        <w:rPr>
          <w:rFonts w:hint="eastAsia"/>
          <w:sz w:val="20"/>
        </w:rPr>
        <w:t xml:space="preserve">Figure 20 shows </w:t>
      </w:r>
      <w:r w:rsidRPr="00A50B3D">
        <w:rPr>
          <w:sz w:val="20"/>
        </w:rPr>
        <w:t>COEX_TR_SAP</w:t>
      </w:r>
      <w:r>
        <w:rPr>
          <w:rFonts w:hint="eastAsia"/>
          <w:sz w:val="20"/>
        </w:rPr>
        <w:t xml:space="preserve"> operation during transport service configuration.</w:t>
      </w:r>
    </w:p>
    <w:p w:rsidR="00F32125" w:rsidRDefault="00F32125" w:rsidP="00F32125">
      <w:pPr>
        <w:jc w:val="center"/>
        <w:rPr>
          <w:sz w:val="20"/>
        </w:rPr>
      </w:pPr>
      <w:r w:rsidRPr="002A65F5">
        <w:rPr>
          <w:sz w:val="20"/>
        </w:rPr>
        <w:object w:dxaOrig="4307" w:dyaOrig="2039">
          <v:shape id="_x0000_i1026" type="#_x0000_t75" style="width:215.5pt;height:101.6pt" o:ole="">
            <v:imagedata r:id="rId10" o:title=""/>
          </v:shape>
          <o:OLEObject Type="Embed" ProgID="Visio.Drawing.11" ShapeID="_x0000_i1026" DrawAspect="Content" ObjectID="_1419462891" r:id="rId11"/>
        </w:object>
      </w:r>
    </w:p>
    <w:p w:rsidR="00F32125" w:rsidRDefault="00F32125" w:rsidP="00F32125">
      <w:pPr>
        <w:jc w:val="center"/>
        <w:rPr>
          <w:sz w:val="20"/>
        </w:rPr>
      </w:pPr>
      <w:proofErr w:type="gramStart"/>
      <w:r>
        <w:rPr>
          <w:rFonts w:hint="eastAsia"/>
          <w:sz w:val="20"/>
        </w:rPr>
        <w:t>Figure 20.</w:t>
      </w:r>
      <w:proofErr w:type="gramEnd"/>
      <w:r>
        <w:rPr>
          <w:rFonts w:hint="eastAsia"/>
          <w:sz w:val="20"/>
        </w:rPr>
        <w:t xml:space="preserve"> </w:t>
      </w:r>
      <w:proofErr w:type="gramStart"/>
      <w:r w:rsidRPr="00A50B3D">
        <w:rPr>
          <w:sz w:val="20"/>
        </w:rPr>
        <w:t>COEX_TR_SAP</w:t>
      </w:r>
      <w:r>
        <w:rPr>
          <w:rFonts w:hint="eastAsia"/>
          <w:sz w:val="20"/>
        </w:rPr>
        <w:t xml:space="preserve"> operation during transport service configuration.</w:t>
      </w:r>
      <w:proofErr w:type="gramEnd"/>
    </w:p>
    <w:p w:rsidR="00F32125" w:rsidRPr="008F5A03" w:rsidRDefault="00F32125" w:rsidP="00F32125">
      <w:pPr>
        <w:rPr>
          <w:sz w:val="20"/>
        </w:rPr>
      </w:pPr>
    </w:p>
    <w:p w:rsidR="00F32125" w:rsidRPr="00AB5ED8" w:rsidRDefault="00F32125" w:rsidP="00F32125">
      <w:pPr>
        <w:rPr>
          <w:sz w:val="20"/>
        </w:rPr>
      </w:pPr>
      <w:r>
        <w:rPr>
          <w:rFonts w:hint="eastAsia"/>
          <w:sz w:val="20"/>
        </w:rPr>
        <w:t xml:space="preserve">The source entity shall generate </w:t>
      </w:r>
      <w:proofErr w:type="spellStart"/>
      <w:r w:rsidRPr="00D729B9">
        <w:rPr>
          <w:rFonts w:hint="eastAsia"/>
          <w:b/>
          <w:i/>
          <w:sz w:val="20"/>
        </w:rPr>
        <w:t>TrCon</w:t>
      </w:r>
      <w:r>
        <w:rPr>
          <w:rFonts w:hint="eastAsia"/>
          <w:b/>
          <w:i/>
          <w:sz w:val="20"/>
        </w:rPr>
        <w:t>figuration</w:t>
      </w:r>
      <w:r w:rsidRPr="00D729B9">
        <w:rPr>
          <w:rFonts w:hint="eastAsia"/>
          <w:b/>
          <w:i/>
          <w:sz w:val="20"/>
        </w:rPr>
        <w:t>Request</w:t>
      </w:r>
      <w:proofErr w:type="spellEnd"/>
      <w:r>
        <w:rPr>
          <w:rFonts w:hint="eastAsia"/>
          <w:sz w:val="20"/>
        </w:rPr>
        <w:t xml:space="preserve"> primitive and send it to the source entity transport service using </w:t>
      </w:r>
      <w:r w:rsidRPr="00A50B3D">
        <w:rPr>
          <w:sz w:val="20"/>
        </w:rPr>
        <w:t>COEX_TR_SAP</w:t>
      </w:r>
      <w:r>
        <w:rPr>
          <w:rFonts w:hint="eastAsia"/>
          <w:sz w:val="20"/>
        </w:rPr>
        <w:t xml:space="preserve">. When generating the </w:t>
      </w:r>
      <w:proofErr w:type="spellStart"/>
      <w:r w:rsidRPr="00D729B9">
        <w:rPr>
          <w:rFonts w:hint="eastAsia"/>
          <w:b/>
          <w:i/>
          <w:sz w:val="20"/>
        </w:rPr>
        <w:t>TrCon</w:t>
      </w:r>
      <w:r>
        <w:rPr>
          <w:rFonts w:hint="eastAsia"/>
          <w:b/>
          <w:i/>
          <w:sz w:val="20"/>
        </w:rPr>
        <w:t>figuration</w:t>
      </w:r>
      <w:r w:rsidRPr="00D729B9">
        <w:rPr>
          <w:rFonts w:hint="eastAsia"/>
          <w:b/>
          <w:i/>
          <w:sz w:val="20"/>
        </w:rPr>
        <w:t>Request</w:t>
      </w:r>
      <w:proofErr w:type="spellEnd"/>
      <w:r>
        <w:rPr>
          <w:rFonts w:hint="eastAsia"/>
          <w:sz w:val="20"/>
        </w:rPr>
        <w:t xml:space="preserve"> primitive, the source entity shall set its parameters as shown in the table below.</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Source entity </w:t>
            </w:r>
            <w:r w:rsidRPr="00564B41">
              <w:rPr>
                <w:sz w:val="20"/>
              </w:rPr>
              <w:t>ID</w:t>
            </w:r>
            <w:r>
              <w:rPr>
                <w:rFonts w:hint="eastAsia"/>
                <w:sz w:val="20"/>
              </w:rPr>
              <w:t>.</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destinationID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Destination entity ID.</w:t>
            </w:r>
          </w:p>
        </w:tc>
      </w:tr>
      <w:tr w:rsidR="00F32125" w:rsidTr="00873487">
        <w:tc>
          <w:tcPr>
            <w:tcW w:w="2161" w:type="dxa"/>
          </w:tcPr>
          <w:p w:rsidR="00F32125" w:rsidRPr="00E60AC7" w:rsidRDefault="00F32125" w:rsidP="00873487">
            <w:pPr>
              <w:rPr>
                <w:b/>
                <w:i/>
                <w:sz w:val="20"/>
              </w:rPr>
            </w:pPr>
            <w:proofErr w:type="spellStart"/>
            <w:r w:rsidRPr="00E60AC7">
              <w:rPr>
                <w:b/>
                <w:i/>
                <w:sz w:val="20"/>
              </w:rPr>
              <w:t>destinationIPAddress</w:t>
            </w:r>
            <w:proofErr w:type="spellEnd"/>
          </w:p>
        </w:tc>
        <w:tc>
          <w:tcPr>
            <w:tcW w:w="1778" w:type="dxa"/>
          </w:tcPr>
          <w:p w:rsidR="00F32125" w:rsidRPr="00E60AC7" w:rsidRDefault="00F32125" w:rsidP="00873487">
            <w:pPr>
              <w:rPr>
                <w:b/>
                <w:i/>
                <w:sz w:val="20"/>
              </w:rPr>
            </w:pPr>
            <w:r w:rsidRPr="00E60AC7">
              <w:rPr>
                <w:b/>
                <w:i/>
                <w:sz w:val="20"/>
              </w:rPr>
              <w:t>OCTET STRING</w:t>
            </w:r>
          </w:p>
        </w:tc>
        <w:tc>
          <w:tcPr>
            <w:tcW w:w="4781" w:type="dxa"/>
          </w:tcPr>
          <w:p w:rsidR="00F32125" w:rsidRPr="00E60AC7" w:rsidRDefault="00F32125" w:rsidP="00873487">
            <w:pPr>
              <w:rPr>
                <w:i/>
                <w:sz w:val="20"/>
              </w:rPr>
            </w:pPr>
            <w:r>
              <w:rPr>
                <w:rFonts w:hint="eastAsia"/>
                <w:sz w:val="20"/>
              </w:rPr>
              <w:t>Destination entity IP address.</w:t>
            </w:r>
          </w:p>
        </w:tc>
      </w:tr>
      <w:tr w:rsidR="00F32125" w:rsidTr="00873487">
        <w:tc>
          <w:tcPr>
            <w:tcW w:w="2161" w:type="dxa"/>
          </w:tcPr>
          <w:p w:rsidR="00F32125" w:rsidRPr="00E60AC7" w:rsidRDefault="00F32125" w:rsidP="00873487">
            <w:pPr>
              <w:rPr>
                <w:b/>
                <w:i/>
                <w:sz w:val="20"/>
              </w:rPr>
            </w:pPr>
            <w:proofErr w:type="spellStart"/>
            <w:r w:rsidRPr="00E60AC7">
              <w:rPr>
                <w:b/>
                <w:i/>
                <w:sz w:val="20"/>
              </w:rPr>
              <w:t>destinationPortNumber</w:t>
            </w:r>
            <w:proofErr w:type="spellEnd"/>
          </w:p>
        </w:tc>
        <w:tc>
          <w:tcPr>
            <w:tcW w:w="1778" w:type="dxa"/>
          </w:tcPr>
          <w:p w:rsidR="00F32125" w:rsidRPr="00E60AC7" w:rsidRDefault="00F32125" w:rsidP="00873487">
            <w:pPr>
              <w:rPr>
                <w:b/>
                <w:i/>
                <w:sz w:val="20"/>
              </w:rPr>
            </w:pPr>
            <w:r>
              <w:rPr>
                <w:rFonts w:hint="eastAsia"/>
                <w:b/>
                <w:i/>
                <w:sz w:val="20"/>
              </w:rPr>
              <w:t>INTEGER</w:t>
            </w:r>
          </w:p>
        </w:tc>
        <w:tc>
          <w:tcPr>
            <w:tcW w:w="4781" w:type="dxa"/>
          </w:tcPr>
          <w:p w:rsidR="00F32125" w:rsidRPr="00E60AC7" w:rsidRDefault="00F32125" w:rsidP="00873487">
            <w:pPr>
              <w:rPr>
                <w:i/>
                <w:sz w:val="20"/>
              </w:rPr>
            </w:pPr>
            <w:r>
              <w:rPr>
                <w:rFonts w:hint="eastAsia"/>
                <w:sz w:val="20"/>
              </w:rPr>
              <w:t>Destination entity port number.</w:t>
            </w:r>
          </w:p>
        </w:tc>
      </w:tr>
    </w:tbl>
    <w:p w:rsidR="00F32125" w:rsidRPr="003F392B" w:rsidRDefault="00F32125" w:rsidP="00F32125">
      <w:pPr>
        <w:rPr>
          <w:sz w:val="20"/>
        </w:rPr>
      </w:pPr>
      <w:r>
        <w:rPr>
          <w:rFonts w:hint="eastAsia"/>
          <w:sz w:val="20"/>
        </w:rPr>
        <w:t xml:space="preserve">After the source entity has sent the </w:t>
      </w:r>
      <w:proofErr w:type="spellStart"/>
      <w:r w:rsidRPr="00D729B9">
        <w:rPr>
          <w:rFonts w:hint="eastAsia"/>
          <w:b/>
          <w:i/>
          <w:sz w:val="20"/>
        </w:rPr>
        <w:t>TrCon</w:t>
      </w:r>
      <w:r>
        <w:rPr>
          <w:rFonts w:hint="eastAsia"/>
          <w:b/>
          <w:i/>
          <w:sz w:val="20"/>
        </w:rPr>
        <w:t>figuration</w:t>
      </w:r>
      <w:r w:rsidRPr="00D729B9">
        <w:rPr>
          <w:rFonts w:hint="eastAsia"/>
          <w:b/>
          <w:i/>
          <w:sz w:val="20"/>
        </w:rPr>
        <w:t>Request</w:t>
      </w:r>
      <w:proofErr w:type="spellEnd"/>
      <w:r>
        <w:rPr>
          <w:rFonts w:hint="eastAsia"/>
          <w:sz w:val="20"/>
        </w:rPr>
        <w:t xml:space="preserve"> primitive to its transport service, the source entity shall wait for the </w:t>
      </w:r>
      <w:proofErr w:type="spellStart"/>
      <w:r w:rsidRPr="00D729B9">
        <w:rPr>
          <w:rFonts w:hint="eastAsia"/>
          <w:b/>
          <w:i/>
          <w:sz w:val="20"/>
        </w:rPr>
        <w:t>TrCon</w:t>
      </w:r>
      <w:r>
        <w:rPr>
          <w:rFonts w:hint="eastAsia"/>
          <w:b/>
          <w:i/>
          <w:sz w:val="20"/>
        </w:rPr>
        <w:t>figuration</w:t>
      </w:r>
      <w:r w:rsidRPr="00D729B9">
        <w:rPr>
          <w:rFonts w:hint="eastAsia"/>
          <w:b/>
          <w:i/>
          <w:sz w:val="20"/>
        </w:rPr>
        <w:t>Re</w:t>
      </w:r>
      <w:r>
        <w:rPr>
          <w:rFonts w:hint="eastAsia"/>
          <w:b/>
          <w:i/>
          <w:sz w:val="20"/>
        </w:rPr>
        <w:t>sponse</w:t>
      </w:r>
      <w:proofErr w:type="spellEnd"/>
      <w:r>
        <w:rPr>
          <w:rFonts w:hint="eastAsia"/>
          <w:sz w:val="20"/>
        </w:rPr>
        <w:t xml:space="preserve"> primitive from the transport service.</w:t>
      </w:r>
    </w:p>
    <w:p w:rsidR="00F32125" w:rsidRPr="00111B69" w:rsidRDefault="00F32125" w:rsidP="00F32125">
      <w:pPr>
        <w:rPr>
          <w:sz w:val="20"/>
        </w:rPr>
      </w:pPr>
      <w:r>
        <w:rPr>
          <w:rFonts w:hint="eastAsia"/>
          <w:sz w:val="20"/>
        </w:rPr>
        <w:t xml:space="preserve">Table below shows expected parameters of the </w:t>
      </w:r>
      <w:proofErr w:type="spellStart"/>
      <w:r w:rsidRPr="00D729B9">
        <w:rPr>
          <w:rFonts w:hint="eastAsia"/>
          <w:b/>
          <w:i/>
          <w:sz w:val="20"/>
        </w:rPr>
        <w:t>TrCon</w:t>
      </w:r>
      <w:r>
        <w:rPr>
          <w:rFonts w:hint="eastAsia"/>
          <w:b/>
          <w:i/>
          <w:sz w:val="20"/>
        </w:rPr>
        <w:t>figuration</w:t>
      </w:r>
      <w:r w:rsidRPr="00D729B9">
        <w:rPr>
          <w:rFonts w:hint="eastAsia"/>
          <w:b/>
          <w:i/>
          <w:sz w:val="20"/>
        </w:rPr>
        <w:t>Re</w:t>
      </w:r>
      <w:r>
        <w:rPr>
          <w:rFonts w:hint="eastAsia"/>
          <w:b/>
          <w:i/>
          <w:sz w:val="20"/>
        </w:rPr>
        <w:t>sponse</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destinationID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Value of the </w:t>
            </w:r>
            <w:proofErr w:type="spellStart"/>
            <w:r w:rsidRPr="00E60AC7">
              <w:rPr>
                <w:rFonts w:hint="eastAsia"/>
                <w:b/>
                <w:i/>
                <w:sz w:val="20"/>
              </w:rPr>
              <w:t>destinationID</w:t>
            </w:r>
            <w:proofErr w:type="spellEnd"/>
            <w:r>
              <w:rPr>
                <w:rFonts w:hint="eastAsia"/>
                <w:sz w:val="20"/>
              </w:rPr>
              <w:t xml:space="preserve"> parameter from the sent </w:t>
            </w:r>
            <w:proofErr w:type="spellStart"/>
            <w:r w:rsidRPr="00D729B9">
              <w:rPr>
                <w:rFonts w:hint="eastAsia"/>
                <w:b/>
                <w:i/>
                <w:sz w:val="20"/>
              </w:rPr>
              <w:t>TrCon</w:t>
            </w:r>
            <w:r>
              <w:rPr>
                <w:rFonts w:hint="eastAsia"/>
                <w:b/>
                <w:i/>
                <w:sz w:val="20"/>
              </w:rPr>
              <w:t>figuration</w:t>
            </w:r>
            <w:r w:rsidRPr="00D729B9">
              <w:rPr>
                <w:rFonts w:hint="eastAsia"/>
                <w:b/>
                <w:i/>
                <w:sz w:val="20"/>
              </w:rPr>
              <w:t>Request</w:t>
            </w:r>
            <w:proofErr w:type="spellEnd"/>
            <w:r>
              <w:rPr>
                <w:rFonts w:hint="eastAsia"/>
                <w:sz w:val="20"/>
              </w:rPr>
              <w:t xml:space="preserve"> primitive.</w:t>
            </w:r>
          </w:p>
        </w:tc>
      </w:tr>
      <w:tr w:rsidR="00F32125" w:rsidTr="00873487">
        <w:tc>
          <w:tcPr>
            <w:tcW w:w="2161" w:type="dxa"/>
          </w:tcPr>
          <w:p w:rsidR="00F32125" w:rsidRPr="00E60AC7" w:rsidRDefault="00F32125" w:rsidP="00873487">
            <w:pPr>
              <w:rPr>
                <w:b/>
                <w:i/>
                <w:sz w:val="20"/>
              </w:rPr>
            </w:pPr>
            <w:r>
              <w:rPr>
                <w:rFonts w:hint="eastAsia"/>
                <w:b/>
                <w:i/>
                <w:sz w:val="20"/>
              </w:rPr>
              <w:t>status</w:t>
            </w:r>
          </w:p>
        </w:tc>
        <w:tc>
          <w:tcPr>
            <w:tcW w:w="1778" w:type="dxa"/>
          </w:tcPr>
          <w:p w:rsidR="00F32125" w:rsidRPr="00E60AC7" w:rsidRDefault="00F32125" w:rsidP="00873487">
            <w:pPr>
              <w:rPr>
                <w:b/>
                <w:i/>
                <w:sz w:val="20"/>
              </w:rPr>
            </w:pPr>
            <w:r w:rsidRPr="00E60AC7">
              <w:rPr>
                <w:b/>
                <w:i/>
                <w:sz w:val="20"/>
              </w:rPr>
              <w:t>S</w:t>
            </w:r>
            <w:r>
              <w:rPr>
                <w:rFonts w:hint="eastAsia"/>
                <w:b/>
                <w:i/>
                <w:sz w:val="20"/>
              </w:rPr>
              <w:t>tatus</w:t>
            </w:r>
          </w:p>
        </w:tc>
        <w:tc>
          <w:tcPr>
            <w:tcW w:w="4781" w:type="dxa"/>
          </w:tcPr>
          <w:p w:rsidR="00F32125" w:rsidRPr="00BD1E79" w:rsidRDefault="00F32125" w:rsidP="00873487">
            <w:pPr>
              <w:rPr>
                <w:b/>
                <w:i/>
                <w:sz w:val="20"/>
              </w:rPr>
            </w:pPr>
            <w:proofErr w:type="spellStart"/>
            <w:r w:rsidRPr="00BD1E79">
              <w:rPr>
                <w:rFonts w:hint="eastAsia"/>
                <w:b/>
                <w:i/>
                <w:sz w:val="20"/>
              </w:rPr>
              <w:t>noError</w:t>
            </w:r>
            <w:proofErr w:type="spellEnd"/>
          </w:p>
        </w:tc>
      </w:tr>
    </w:tbl>
    <w:p w:rsidR="00F32125" w:rsidRDefault="00F32125" w:rsidP="00F32125">
      <w:pPr>
        <w:rPr>
          <w:sz w:val="20"/>
        </w:rPr>
      </w:pPr>
    </w:p>
    <w:p w:rsidR="00F32125" w:rsidRPr="005B04E8" w:rsidRDefault="00F32125" w:rsidP="00F32125">
      <w:pPr>
        <w:pStyle w:val="Heading1"/>
        <w:keepLines w:val="0"/>
        <w:widowControl w:val="0"/>
        <w:numPr>
          <w:ilvl w:val="3"/>
          <w:numId w:val="7"/>
        </w:numPr>
        <w:spacing w:before="0"/>
        <w:jc w:val="both"/>
      </w:pPr>
      <w:r>
        <w:rPr>
          <w:rFonts w:hint="eastAsia"/>
        </w:rPr>
        <w:t>Connection establishment</w:t>
      </w:r>
    </w:p>
    <w:p w:rsidR="00F32125" w:rsidRDefault="00F32125" w:rsidP="00F32125">
      <w:pPr>
        <w:rPr>
          <w:sz w:val="20"/>
        </w:rPr>
      </w:pPr>
      <w:r>
        <w:rPr>
          <w:rFonts w:hint="eastAsia"/>
          <w:sz w:val="20"/>
        </w:rPr>
        <w:t xml:space="preserve">Figure 21 shows </w:t>
      </w:r>
      <w:r w:rsidRPr="00A50B3D">
        <w:rPr>
          <w:sz w:val="20"/>
        </w:rPr>
        <w:t>COEX_TR_SAP</w:t>
      </w:r>
      <w:r>
        <w:rPr>
          <w:rFonts w:hint="eastAsia"/>
          <w:sz w:val="20"/>
        </w:rPr>
        <w:t xml:space="preserve"> operation during connection establishment.</w:t>
      </w:r>
    </w:p>
    <w:p w:rsidR="00F32125" w:rsidRDefault="00F32125" w:rsidP="00F32125">
      <w:pPr>
        <w:jc w:val="center"/>
        <w:rPr>
          <w:sz w:val="20"/>
        </w:rPr>
      </w:pPr>
      <w:r w:rsidRPr="00E654EA">
        <w:rPr>
          <w:sz w:val="20"/>
        </w:rPr>
        <w:object w:dxaOrig="8842" w:dyaOrig="2606">
          <v:shape id="_x0000_i1027" type="#_x0000_t75" style="width:419.25pt;height:123.55pt" o:ole="">
            <v:imagedata r:id="rId12" o:title=""/>
          </v:shape>
          <o:OLEObject Type="Embed" ProgID="Visio.Drawing.11" ShapeID="_x0000_i1027" DrawAspect="Content" ObjectID="_1419462892" r:id="rId13"/>
        </w:object>
      </w:r>
    </w:p>
    <w:p w:rsidR="00F32125" w:rsidRDefault="00F32125" w:rsidP="00F32125">
      <w:pPr>
        <w:jc w:val="center"/>
        <w:rPr>
          <w:sz w:val="20"/>
        </w:rPr>
      </w:pPr>
      <w:proofErr w:type="gramStart"/>
      <w:r>
        <w:rPr>
          <w:rFonts w:hint="eastAsia"/>
          <w:sz w:val="20"/>
        </w:rPr>
        <w:t>Figure 21.</w:t>
      </w:r>
      <w:proofErr w:type="gramEnd"/>
      <w:r>
        <w:rPr>
          <w:rFonts w:hint="eastAsia"/>
          <w:sz w:val="20"/>
        </w:rPr>
        <w:t xml:space="preserve"> </w:t>
      </w:r>
      <w:proofErr w:type="gramStart"/>
      <w:r w:rsidRPr="00A50B3D">
        <w:rPr>
          <w:sz w:val="20"/>
        </w:rPr>
        <w:t>COEX_TR_SAP</w:t>
      </w:r>
      <w:r>
        <w:rPr>
          <w:rFonts w:hint="eastAsia"/>
          <w:sz w:val="20"/>
        </w:rPr>
        <w:t xml:space="preserve"> operation during connection establishment.</w:t>
      </w:r>
      <w:proofErr w:type="gramEnd"/>
    </w:p>
    <w:p w:rsidR="00F32125" w:rsidRPr="00C56EB5" w:rsidRDefault="00F32125" w:rsidP="00F32125">
      <w:pPr>
        <w:rPr>
          <w:sz w:val="20"/>
        </w:rPr>
      </w:pPr>
    </w:p>
    <w:p w:rsidR="00F32125" w:rsidRPr="00AB5ED8" w:rsidRDefault="00F32125" w:rsidP="00F32125">
      <w:pPr>
        <w:rPr>
          <w:sz w:val="20"/>
        </w:rPr>
      </w:pPr>
      <w:r>
        <w:rPr>
          <w:rFonts w:hint="eastAsia"/>
          <w:sz w:val="20"/>
        </w:rPr>
        <w:lastRenderedPageBreak/>
        <w:t xml:space="preserve">The source entity shall generate </w:t>
      </w:r>
      <w:proofErr w:type="spellStart"/>
      <w:r w:rsidRPr="00D729B9">
        <w:rPr>
          <w:rFonts w:hint="eastAsia"/>
          <w:b/>
          <w:i/>
          <w:sz w:val="20"/>
        </w:rPr>
        <w:t>TrConnect</w:t>
      </w:r>
      <w:r>
        <w:rPr>
          <w:rFonts w:hint="eastAsia"/>
          <w:b/>
          <w:i/>
          <w:sz w:val="20"/>
        </w:rPr>
        <w:t>ion</w:t>
      </w:r>
      <w:r w:rsidRPr="00D729B9">
        <w:rPr>
          <w:rFonts w:hint="eastAsia"/>
          <w:b/>
          <w:i/>
          <w:sz w:val="20"/>
        </w:rPr>
        <w:t>Request</w:t>
      </w:r>
      <w:proofErr w:type="spellEnd"/>
      <w:r>
        <w:rPr>
          <w:rFonts w:hint="eastAsia"/>
          <w:sz w:val="20"/>
        </w:rPr>
        <w:t xml:space="preserve"> primitive and send it to the source entity transport service using its </w:t>
      </w:r>
      <w:r w:rsidRPr="00A50B3D">
        <w:rPr>
          <w:sz w:val="20"/>
        </w:rPr>
        <w:t>COEX_TR_SAP</w:t>
      </w:r>
      <w:r>
        <w:rPr>
          <w:rFonts w:hint="eastAsia"/>
          <w:sz w:val="20"/>
        </w:rPr>
        <w:t xml:space="preserve">. When generating the </w:t>
      </w:r>
      <w:proofErr w:type="spellStart"/>
      <w:r w:rsidRPr="00D729B9">
        <w:rPr>
          <w:rFonts w:hint="eastAsia"/>
          <w:b/>
          <w:i/>
          <w:sz w:val="20"/>
        </w:rPr>
        <w:t>TrConnect</w:t>
      </w:r>
      <w:r>
        <w:rPr>
          <w:rFonts w:hint="eastAsia"/>
          <w:b/>
          <w:i/>
          <w:sz w:val="20"/>
        </w:rPr>
        <w:t>ion</w:t>
      </w:r>
      <w:r w:rsidRPr="00D729B9">
        <w:rPr>
          <w:rFonts w:hint="eastAsia"/>
          <w:b/>
          <w:i/>
          <w:sz w:val="20"/>
        </w:rPr>
        <w:t>Request</w:t>
      </w:r>
      <w:proofErr w:type="spellEnd"/>
      <w:r>
        <w:rPr>
          <w:rFonts w:hint="eastAsia"/>
          <w:sz w:val="20"/>
        </w:rPr>
        <w:t xml:space="preserve"> primitive, the source entity shall set its parameters as shown in the table below.</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Source entity </w:t>
            </w:r>
            <w:r w:rsidRPr="00564B41">
              <w:rPr>
                <w:sz w:val="20"/>
              </w:rPr>
              <w:t>ID</w:t>
            </w:r>
            <w:r>
              <w:rPr>
                <w:rFonts w:hint="eastAsia"/>
                <w:sz w:val="20"/>
              </w:rPr>
              <w:t>.</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destinationID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Destination entity ID.</w:t>
            </w:r>
          </w:p>
        </w:tc>
      </w:tr>
    </w:tbl>
    <w:p w:rsidR="00F32125" w:rsidRPr="00D729B9" w:rsidRDefault="00F32125" w:rsidP="00F32125">
      <w:pPr>
        <w:rPr>
          <w:sz w:val="20"/>
        </w:rPr>
      </w:pPr>
      <w:r>
        <w:rPr>
          <w:rFonts w:hint="eastAsia"/>
          <w:sz w:val="20"/>
        </w:rPr>
        <w:t xml:space="preserve">The source entity transport service maps the destination entity ID to the destination entity IP address and port number, generates </w:t>
      </w:r>
      <w:r>
        <w:rPr>
          <w:sz w:val="20"/>
        </w:rPr>
        <w:t>transport</w:t>
      </w:r>
      <w:r>
        <w:rPr>
          <w:rFonts w:hint="eastAsia"/>
          <w:sz w:val="20"/>
        </w:rPr>
        <w:t xml:space="preserve"> packet, and sends it to the destination entity via the TCP/IP socket.</w:t>
      </w:r>
    </w:p>
    <w:p w:rsidR="00F32125" w:rsidRDefault="00F32125" w:rsidP="00F32125">
      <w:pPr>
        <w:rPr>
          <w:sz w:val="20"/>
        </w:rPr>
      </w:pPr>
    </w:p>
    <w:p w:rsidR="00F32125" w:rsidRDefault="00F32125" w:rsidP="00F32125">
      <w:pPr>
        <w:rPr>
          <w:sz w:val="20"/>
        </w:rPr>
      </w:pPr>
      <w:r>
        <w:rPr>
          <w:rFonts w:hint="eastAsia"/>
          <w:sz w:val="20"/>
        </w:rPr>
        <w:t xml:space="preserve">After the destination entity transport service has received the transport packet containing connection establishment request, it generates and sends </w:t>
      </w:r>
      <w:proofErr w:type="spellStart"/>
      <w:r w:rsidRPr="00D729B9">
        <w:rPr>
          <w:rFonts w:hint="eastAsia"/>
          <w:b/>
          <w:i/>
          <w:sz w:val="20"/>
        </w:rPr>
        <w:t>TrConnect</w:t>
      </w:r>
      <w:r>
        <w:rPr>
          <w:rFonts w:hint="eastAsia"/>
          <w:b/>
          <w:i/>
          <w:sz w:val="20"/>
        </w:rPr>
        <w:t>ionIndication</w:t>
      </w:r>
      <w:proofErr w:type="spellEnd"/>
      <w:r>
        <w:rPr>
          <w:rFonts w:hint="eastAsia"/>
          <w:sz w:val="20"/>
        </w:rPr>
        <w:t xml:space="preserve"> primitive to the destination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TrConnect</w:t>
      </w:r>
      <w:r>
        <w:rPr>
          <w:rFonts w:hint="eastAsia"/>
          <w:b/>
          <w:i/>
          <w:sz w:val="20"/>
        </w:rPr>
        <w:t>ionIndication</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Source entity ID from the received connection establishment request.</w:t>
            </w:r>
          </w:p>
        </w:tc>
      </w:tr>
    </w:tbl>
    <w:p w:rsidR="00F32125" w:rsidRDefault="00F32125" w:rsidP="00F32125">
      <w:pPr>
        <w:rPr>
          <w:sz w:val="20"/>
        </w:rPr>
      </w:pPr>
    </w:p>
    <w:p w:rsidR="00F32125" w:rsidRPr="00AB5ED8" w:rsidRDefault="00F32125" w:rsidP="00F32125">
      <w:pPr>
        <w:rPr>
          <w:sz w:val="20"/>
        </w:rPr>
      </w:pPr>
      <w:r>
        <w:rPr>
          <w:rFonts w:hint="eastAsia"/>
          <w:sz w:val="20"/>
        </w:rPr>
        <w:t xml:space="preserve">After the destination </w:t>
      </w:r>
      <w:r>
        <w:rPr>
          <w:sz w:val="20"/>
        </w:rPr>
        <w:t>entity</w:t>
      </w:r>
      <w:r>
        <w:rPr>
          <w:rFonts w:hint="eastAsia"/>
          <w:sz w:val="20"/>
        </w:rPr>
        <w:t xml:space="preserve"> has received the </w:t>
      </w:r>
      <w:proofErr w:type="spellStart"/>
      <w:r w:rsidRPr="00D729B9">
        <w:rPr>
          <w:rFonts w:hint="eastAsia"/>
          <w:b/>
          <w:i/>
          <w:sz w:val="20"/>
        </w:rPr>
        <w:t>TrConnect</w:t>
      </w:r>
      <w:r>
        <w:rPr>
          <w:rFonts w:hint="eastAsia"/>
          <w:b/>
          <w:i/>
          <w:sz w:val="20"/>
        </w:rPr>
        <w:t>ionIndication</w:t>
      </w:r>
      <w:proofErr w:type="spellEnd"/>
      <w:r>
        <w:rPr>
          <w:rFonts w:hint="eastAsia"/>
          <w:sz w:val="20"/>
        </w:rPr>
        <w:t xml:space="preserve"> primitive, it shall generate the </w:t>
      </w:r>
      <w:proofErr w:type="spellStart"/>
      <w:r w:rsidRPr="00D729B9">
        <w:rPr>
          <w:rFonts w:hint="eastAsia"/>
          <w:b/>
          <w:i/>
          <w:sz w:val="20"/>
        </w:rPr>
        <w:t>TrConnect</w:t>
      </w:r>
      <w:r>
        <w:rPr>
          <w:rFonts w:hint="eastAsia"/>
          <w:b/>
          <w:i/>
          <w:sz w:val="20"/>
        </w:rPr>
        <w:t>ionResponse</w:t>
      </w:r>
      <w:proofErr w:type="spellEnd"/>
      <w:r>
        <w:rPr>
          <w:rFonts w:hint="eastAsia"/>
          <w:sz w:val="20"/>
        </w:rPr>
        <w:t xml:space="preserve"> primitive and shall send it to its </w:t>
      </w:r>
      <w:r>
        <w:rPr>
          <w:sz w:val="20"/>
        </w:rPr>
        <w:t>transport</w:t>
      </w:r>
      <w:r>
        <w:rPr>
          <w:rFonts w:hint="eastAsia"/>
          <w:sz w:val="20"/>
        </w:rPr>
        <w:t xml:space="preserve"> service. When generating the </w:t>
      </w:r>
      <w:proofErr w:type="spellStart"/>
      <w:r w:rsidRPr="00D729B9">
        <w:rPr>
          <w:rFonts w:hint="eastAsia"/>
          <w:b/>
          <w:i/>
          <w:sz w:val="20"/>
        </w:rPr>
        <w:t>TrConnect</w:t>
      </w:r>
      <w:r>
        <w:rPr>
          <w:rFonts w:hint="eastAsia"/>
          <w:b/>
          <w:i/>
          <w:sz w:val="20"/>
        </w:rPr>
        <w:t>ionIndication</w:t>
      </w:r>
      <w:proofErr w:type="spellEnd"/>
      <w:r>
        <w:rPr>
          <w:rFonts w:hint="eastAsia"/>
          <w:sz w:val="20"/>
        </w:rPr>
        <w:t xml:space="preserve"> primitive, the destination entity shall set its parameters as shown in the table below.</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Pr>
                <w:rFonts w:hint="eastAsia"/>
                <w:b/>
                <w:i/>
                <w:sz w:val="20"/>
              </w:rPr>
              <w:t>destination</w:t>
            </w:r>
            <w:r w:rsidRPr="00E60AC7">
              <w:rPr>
                <w:rFonts w:hint="eastAsia"/>
                <w:b/>
                <w:i/>
                <w:sz w:val="20"/>
              </w:rPr>
              <w:t>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Value of the </w:t>
            </w:r>
            <w:proofErr w:type="spellStart"/>
            <w:r>
              <w:rPr>
                <w:rFonts w:hint="eastAsia"/>
                <w:b/>
                <w:i/>
                <w:sz w:val="20"/>
              </w:rPr>
              <w:t>source</w:t>
            </w:r>
            <w:r w:rsidRPr="00E60AC7">
              <w:rPr>
                <w:rFonts w:hint="eastAsia"/>
                <w:b/>
                <w:i/>
                <w:sz w:val="20"/>
              </w:rPr>
              <w:t>ID</w:t>
            </w:r>
            <w:proofErr w:type="spellEnd"/>
            <w:r>
              <w:rPr>
                <w:rFonts w:hint="eastAsia"/>
                <w:sz w:val="20"/>
              </w:rPr>
              <w:t xml:space="preserve"> parameter from the received </w:t>
            </w:r>
            <w:proofErr w:type="spellStart"/>
            <w:r w:rsidRPr="00D729B9">
              <w:rPr>
                <w:rFonts w:hint="eastAsia"/>
                <w:b/>
                <w:i/>
                <w:sz w:val="20"/>
              </w:rPr>
              <w:t>TrConnect</w:t>
            </w:r>
            <w:r>
              <w:rPr>
                <w:rFonts w:hint="eastAsia"/>
                <w:b/>
                <w:i/>
                <w:sz w:val="20"/>
              </w:rPr>
              <w:t>ionIndication</w:t>
            </w:r>
            <w:proofErr w:type="spellEnd"/>
            <w:r>
              <w:rPr>
                <w:rFonts w:hint="eastAsia"/>
                <w:sz w:val="20"/>
              </w:rPr>
              <w:t xml:space="preserve"> primitive.</w:t>
            </w:r>
          </w:p>
        </w:tc>
      </w:tr>
      <w:tr w:rsidR="00F32125" w:rsidTr="00873487">
        <w:tc>
          <w:tcPr>
            <w:tcW w:w="2161" w:type="dxa"/>
          </w:tcPr>
          <w:p w:rsidR="00F32125" w:rsidRPr="00E60AC7" w:rsidRDefault="00F32125" w:rsidP="00873487">
            <w:pPr>
              <w:rPr>
                <w:b/>
                <w:i/>
                <w:sz w:val="20"/>
              </w:rPr>
            </w:pPr>
            <w:r>
              <w:rPr>
                <w:rFonts w:hint="eastAsia"/>
                <w:b/>
                <w:i/>
                <w:sz w:val="20"/>
              </w:rPr>
              <w:t>status</w:t>
            </w:r>
          </w:p>
        </w:tc>
        <w:tc>
          <w:tcPr>
            <w:tcW w:w="1778" w:type="dxa"/>
          </w:tcPr>
          <w:p w:rsidR="00F32125" w:rsidRPr="00E60AC7" w:rsidRDefault="00F32125" w:rsidP="00873487">
            <w:pPr>
              <w:rPr>
                <w:b/>
                <w:i/>
                <w:sz w:val="20"/>
              </w:rPr>
            </w:pPr>
            <w:r>
              <w:rPr>
                <w:rFonts w:hint="eastAsia"/>
                <w:b/>
                <w:i/>
                <w:sz w:val="20"/>
              </w:rPr>
              <w:t>Status</w:t>
            </w:r>
          </w:p>
        </w:tc>
        <w:tc>
          <w:tcPr>
            <w:tcW w:w="4781" w:type="dxa"/>
          </w:tcPr>
          <w:p w:rsidR="00F32125" w:rsidRPr="0027262E" w:rsidRDefault="00F32125" w:rsidP="00873487">
            <w:pPr>
              <w:rPr>
                <w:b/>
                <w:i/>
                <w:sz w:val="20"/>
              </w:rPr>
            </w:pPr>
            <w:proofErr w:type="spellStart"/>
            <w:r w:rsidRPr="0027262E">
              <w:rPr>
                <w:rFonts w:hint="eastAsia"/>
                <w:b/>
                <w:i/>
                <w:sz w:val="20"/>
              </w:rPr>
              <w:t>noError</w:t>
            </w:r>
            <w:proofErr w:type="spellEnd"/>
          </w:p>
        </w:tc>
      </w:tr>
    </w:tbl>
    <w:p w:rsidR="00F32125" w:rsidRPr="00D729B9" w:rsidRDefault="00F32125" w:rsidP="00F32125">
      <w:pPr>
        <w:rPr>
          <w:sz w:val="20"/>
        </w:rPr>
      </w:pPr>
      <w:r>
        <w:rPr>
          <w:rFonts w:hint="eastAsia"/>
          <w:sz w:val="20"/>
        </w:rPr>
        <w:t xml:space="preserve">The destination entity transport service maps the destination entity ID to the destination entity IP address and port number, generates </w:t>
      </w:r>
      <w:r>
        <w:rPr>
          <w:sz w:val="20"/>
        </w:rPr>
        <w:t>transport</w:t>
      </w:r>
      <w:r>
        <w:rPr>
          <w:rFonts w:hint="eastAsia"/>
          <w:sz w:val="20"/>
        </w:rPr>
        <w:t xml:space="preserve"> packet, and sends it to the destination entity via the TCP/IP socket.</w:t>
      </w:r>
    </w:p>
    <w:p w:rsidR="00F32125" w:rsidRDefault="00F32125" w:rsidP="00F32125">
      <w:pPr>
        <w:rPr>
          <w:sz w:val="20"/>
        </w:rPr>
      </w:pPr>
    </w:p>
    <w:p w:rsidR="00F32125" w:rsidRDefault="00F32125" w:rsidP="00F32125">
      <w:pPr>
        <w:rPr>
          <w:sz w:val="20"/>
        </w:rPr>
      </w:pPr>
      <w:r>
        <w:rPr>
          <w:rFonts w:hint="eastAsia"/>
          <w:sz w:val="20"/>
        </w:rPr>
        <w:t xml:space="preserve">After the source entity transport service has received the transport packet containing connection establishment response, it generates and sends </w:t>
      </w:r>
      <w:proofErr w:type="spellStart"/>
      <w:r w:rsidRPr="00D729B9">
        <w:rPr>
          <w:rFonts w:hint="eastAsia"/>
          <w:b/>
          <w:i/>
          <w:sz w:val="20"/>
        </w:rPr>
        <w:t>TrConnect</w:t>
      </w:r>
      <w:r>
        <w:rPr>
          <w:rFonts w:hint="eastAsia"/>
          <w:b/>
          <w:i/>
          <w:sz w:val="20"/>
        </w:rPr>
        <w:t>ionConfirm</w:t>
      </w:r>
      <w:proofErr w:type="spellEnd"/>
      <w:r>
        <w:rPr>
          <w:rFonts w:hint="eastAsia"/>
          <w:sz w:val="20"/>
        </w:rPr>
        <w:t xml:space="preserve"> primitive to the source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TrConnect</w:t>
      </w:r>
      <w:r>
        <w:rPr>
          <w:rFonts w:hint="eastAsia"/>
          <w:b/>
          <w:i/>
          <w:sz w:val="20"/>
        </w:rPr>
        <w:t>ionConfirm</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Destination entity </w:t>
            </w:r>
            <w:r w:rsidRPr="00564B41">
              <w:rPr>
                <w:sz w:val="20"/>
              </w:rPr>
              <w:t>ID</w:t>
            </w:r>
            <w:r>
              <w:rPr>
                <w:rFonts w:hint="eastAsia"/>
                <w:sz w:val="20"/>
              </w:rPr>
              <w:t xml:space="preserve"> from the received connection establishment response.</w:t>
            </w:r>
          </w:p>
        </w:tc>
      </w:tr>
      <w:tr w:rsidR="00F32125" w:rsidTr="00873487">
        <w:tc>
          <w:tcPr>
            <w:tcW w:w="2161" w:type="dxa"/>
          </w:tcPr>
          <w:p w:rsidR="00F32125" w:rsidRPr="00E60AC7" w:rsidRDefault="00F32125" w:rsidP="00873487">
            <w:pPr>
              <w:rPr>
                <w:b/>
                <w:i/>
                <w:sz w:val="20"/>
              </w:rPr>
            </w:pPr>
            <w:r>
              <w:rPr>
                <w:rFonts w:hint="eastAsia"/>
                <w:b/>
                <w:i/>
                <w:sz w:val="20"/>
              </w:rPr>
              <w:t>status</w:t>
            </w:r>
          </w:p>
        </w:tc>
        <w:tc>
          <w:tcPr>
            <w:tcW w:w="1778" w:type="dxa"/>
          </w:tcPr>
          <w:p w:rsidR="00F32125" w:rsidRPr="00E60AC7" w:rsidRDefault="00F32125" w:rsidP="00873487">
            <w:pPr>
              <w:rPr>
                <w:b/>
                <w:i/>
                <w:sz w:val="20"/>
              </w:rPr>
            </w:pPr>
            <w:r>
              <w:rPr>
                <w:rFonts w:hint="eastAsia"/>
                <w:b/>
                <w:i/>
                <w:sz w:val="20"/>
              </w:rPr>
              <w:t>Status</w:t>
            </w:r>
          </w:p>
        </w:tc>
        <w:tc>
          <w:tcPr>
            <w:tcW w:w="4781" w:type="dxa"/>
          </w:tcPr>
          <w:p w:rsidR="00F32125" w:rsidRPr="0027262E" w:rsidRDefault="00F32125" w:rsidP="00873487">
            <w:pPr>
              <w:rPr>
                <w:b/>
                <w:i/>
                <w:sz w:val="20"/>
              </w:rPr>
            </w:pPr>
            <w:proofErr w:type="spellStart"/>
            <w:r w:rsidRPr="0027262E">
              <w:rPr>
                <w:rFonts w:hint="eastAsia"/>
                <w:b/>
                <w:i/>
                <w:sz w:val="20"/>
              </w:rPr>
              <w:t>noError</w:t>
            </w:r>
            <w:proofErr w:type="spellEnd"/>
          </w:p>
        </w:tc>
      </w:tr>
    </w:tbl>
    <w:p w:rsidR="00F32125" w:rsidRDefault="00F32125" w:rsidP="00F32125">
      <w:pPr>
        <w:rPr>
          <w:sz w:val="20"/>
        </w:rPr>
      </w:pPr>
    </w:p>
    <w:p w:rsidR="00F32125" w:rsidRPr="005B04E8" w:rsidRDefault="00F32125" w:rsidP="00F32125">
      <w:pPr>
        <w:pStyle w:val="Heading1"/>
        <w:keepLines w:val="0"/>
        <w:widowControl w:val="0"/>
        <w:numPr>
          <w:ilvl w:val="3"/>
          <w:numId w:val="7"/>
        </w:numPr>
        <w:spacing w:before="0"/>
        <w:jc w:val="both"/>
      </w:pPr>
      <w:r>
        <w:rPr>
          <w:rFonts w:hint="eastAsia"/>
        </w:rPr>
        <w:t>Sending and receiving coexistence protocol messages</w:t>
      </w:r>
    </w:p>
    <w:p w:rsidR="00F32125" w:rsidRDefault="00F32125" w:rsidP="00F32125">
      <w:pPr>
        <w:rPr>
          <w:sz w:val="20"/>
        </w:rPr>
      </w:pPr>
      <w:r>
        <w:rPr>
          <w:rFonts w:hint="eastAsia"/>
          <w:sz w:val="20"/>
        </w:rPr>
        <w:t xml:space="preserve">Figure 22 shows </w:t>
      </w:r>
      <w:r w:rsidRPr="00A50B3D">
        <w:rPr>
          <w:sz w:val="20"/>
        </w:rPr>
        <w:t>COEX_TR_SAP</w:t>
      </w:r>
      <w:r>
        <w:rPr>
          <w:rFonts w:hint="eastAsia"/>
          <w:sz w:val="20"/>
        </w:rPr>
        <w:t xml:space="preserve"> operation during sending and receiving a coexistence protocol message.</w:t>
      </w:r>
    </w:p>
    <w:p w:rsidR="00F32125" w:rsidRDefault="00F32125" w:rsidP="00F32125">
      <w:pPr>
        <w:jc w:val="center"/>
        <w:rPr>
          <w:sz w:val="20"/>
        </w:rPr>
      </w:pPr>
      <w:r w:rsidRPr="00E654EA">
        <w:rPr>
          <w:sz w:val="20"/>
        </w:rPr>
        <w:object w:dxaOrig="8842" w:dyaOrig="1755">
          <v:shape id="_x0000_i1028" type="#_x0000_t75" style="width:422.3pt;height:83.75pt" o:ole="">
            <v:imagedata r:id="rId14" o:title=""/>
          </v:shape>
          <o:OLEObject Type="Embed" ProgID="Visio.Drawing.11" ShapeID="_x0000_i1028" DrawAspect="Content" ObjectID="_1419462893" r:id="rId15"/>
        </w:object>
      </w:r>
    </w:p>
    <w:p w:rsidR="00F32125" w:rsidRDefault="00F32125" w:rsidP="00F32125">
      <w:pPr>
        <w:jc w:val="center"/>
        <w:rPr>
          <w:sz w:val="20"/>
        </w:rPr>
      </w:pPr>
      <w:proofErr w:type="gramStart"/>
      <w:r>
        <w:rPr>
          <w:rFonts w:hint="eastAsia"/>
          <w:sz w:val="20"/>
        </w:rPr>
        <w:t>Figure 22.</w:t>
      </w:r>
      <w:proofErr w:type="gramEnd"/>
      <w:r>
        <w:rPr>
          <w:rFonts w:hint="eastAsia"/>
          <w:sz w:val="20"/>
        </w:rPr>
        <w:t xml:space="preserve"> </w:t>
      </w:r>
      <w:proofErr w:type="gramStart"/>
      <w:r w:rsidRPr="00A50B3D">
        <w:rPr>
          <w:sz w:val="20"/>
        </w:rPr>
        <w:t>COEX_TR_SAP</w:t>
      </w:r>
      <w:r>
        <w:rPr>
          <w:rFonts w:hint="eastAsia"/>
          <w:sz w:val="20"/>
        </w:rPr>
        <w:t xml:space="preserve"> operation during sending and receiving a coexistence protocol message.</w:t>
      </w:r>
      <w:proofErr w:type="gramEnd"/>
    </w:p>
    <w:p w:rsidR="00F32125" w:rsidRDefault="00F32125" w:rsidP="00F32125">
      <w:pPr>
        <w:rPr>
          <w:sz w:val="20"/>
        </w:rPr>
      </w:pPr>
    </w:p>
    <w:p w:rsidR="00F32125" w:rsidRDefault="00F32125" w:rsidP="00F32125">
      <w:pPr>
        <w:rPr>
          <w:sz w:val="20"/>
        </w:rPr>
      </w:pPr>
      <w:r>
        <w:rPr>
          <w:rFonts w:hint="eastAsia"/>
          <w:sz w:val="20"/>
        </w:rPr>
        <w:t>When a source entity is sending a coexistence protocol message to a destination entity, the source entity and destination entity shall do the following.</w:t>
      </w:r>
    </w:p>
    <w:p w:rsidR="00F32125" w:rsidRPr="00AB5ED8" w:rsidRDefault="00F32125" w:rsidP="00F32125">
      <w:pPr>
        <w:rPr>
          <w:sz w:val="20"/>
        </w:rPr>
      </w:pPr>
      <w:r>
        <w:rPr>
          <w:rFonts w:hint="eastAsia"/>
          <w:sz w:val="20"/>
        </w:rPr>
        <w:t xml:space="preserve">The source entity shall generate </w:t>
      </w:r>
      <w:proofErr w:type="spellStart"/>
      <w:r w:rsidRPr="00D729B9">
        <w:rPr>
          <w:rFonts w:hint="eastAsia"/>
          <w:b/>
          <w:i/>
          <w:sz w:val="20"/>
        </w:rPr>
        <w:t>Tr</w:t>
      </w:r>
      <w:r>
        <w:rPr>
          <w:rFonts w:hint="eastAsia"/>
          <w:b/>
          <w:i/>
          <w:sz w:val="20"/>
        </w:rPr>
        <w:t>Send</w:t>
      </w:r>
      <w:r w:rsidRPr="00D729B9">
        <w:rPr>
          <w:rFonts w:hint="eastAsia"/>
          <w:b/>
          <w:i/>
          <w:sz w:val="20"/>
        </w:rPr>
        <w:t>Request</w:t>
      </w:r>
      <w:proofErr w:type="spellEnd"/>
      <w:r>
        <w:rPr>
          <w:rFonts w:hint="eastAsia"/>
          <w:sz w:val="20"/>
        </w:rPr>
        <w:t xml:space="preserve"> primitive and send it to the source entity transport services using its </w:t>
      </w:r>
      <w:r w:rsidRPr="00A50B3D">
        <w:rPr>
          <w:sz w:val="20"/>
        </w:rPr>
        <w:t>COEX_TR_SAP</w:t>
      </w:r>
      <w:r>
        <w:rPr>
          <w:rFonts w:hint="eastAsia"/>
          <w:sz w:val="20"/>
        </w:rPr>
        <w:t xml:space="preserve">. When generating the </w:t>
      </w:r>
      <w:proofErr w:type="spellStart"/>
      <w:r w:rsidRPr="00D729B9">
        <w:rPr>
          <w:rFonts w:hint="eastAsia"/>
          <w:b/>
          <w:i/>
          <w:sz w:val="20"/>
        </w:rPr>
        <w:t>Tr</w:t>
      </w:r>
      <w:r>
        <w:rPr>
          <w:rFonts w:hint="eastAsia"/>
          <w:b/>
          <w:i/>
          <w:sz w:val="20"/>
        </w:rPr>
        <w:t>Send</w:t>
      </w:r>
      <w:r w:rsidRPr="00D729B9">
        <w:rPr>
          <w:rFonts w:hint="eastAsia"/>
          <w:b/>
          <w:i/>
          <w:sz w:val="20"/>
        </w:rPr>
        <w:t>Request</w:t>
      </w:r>
      <w:proofErr w:type="spellEnd"/>
      <w:r>
        <w:rPr>
          <w:rFonts w:hint="eastAsia"/>
          <w:sz w:val="20"/>
        </w:rPr>
        <w:t xml:space="preserve"> primitive, the source entity shall set its parameters as shown in the table below.</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destinationID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Pr="007158C4" w:rsidRDefault="00F32125" w:rsidP="00873487">
            <w:pPr>
              <w:rPr>
                <w:sz w:val="20"/>
              </w:rPr>
            </w:pPr>
            <w:r>
              <w:rPr>
                <w:rFonts w:hint="eastAsia"/>
                <w:sz w:val="20"/>
              </w:rPr>
              <w:t>Destination entity ID.</w:t>
            </w:r>
          </w:p>
        </w:tc>
      </w:tr>
      <w:tr w:rsidR="00F32125" w:rsidTr="00873487">
        <w:tc>
          <w:tcPr>
            <w:tcW w:w="2161" w:type="dxa"/>
          </w:tcPr>
          <w:p w:rsidR="00F32125" w:rsidRPr="00E60AC7" w:rsidRDefault="00F32125" w:rsidP="00873487">
            <w:pPr>
              <w:rPr>
                <w:b/>
                <w:i/>
                <w:sz w:val="20"/>
              </w:rPr>
            </w:pPr>
            <w:proofErr w:type="spellStart"/>
            <w:r>
              <w:rPr>
                <w:rFonts w:hint="eastAsia"/>
                <w:b/>
                <w:i/>
                <w:sz w:val="20"/>
              </w:rPr>
              <w:t>cxMessage</w:t>
            </w:r>
            <w:proofErr w:type="spellEnd"/>
          </w:p>
        </w:tc>
        <w:tc>
          <w:tcPr>
            <w:tcW w:w="1778" w:type="dxa"/>
          </w:tcPr>
          <w:p w:rsidR="00F32125" w:rsidRPr="00E60AC7" w:rsidRDefault="00F32125" w:rsidP="00873487">
            <w:pPr>
              <w:rPr>
                <w:b/>
                <w:i/>
                <w:sz w:val="20"/>
              </w:rPr>
            </w:pPr>
            <w:r w:rsidRPr="00E60AC7">
              <w:rPr>
                <w:b/>
                <w:i/>
                <w:sz w:val="20"/>
              </w:rPr>
              <w:t>OCTET STRING</w:t>
            </w:r>
          </w:p>
        </w:tc>
        <w:tc>
          <w:tcPr>
            <w:tcW w:w="4781" w:type="dxa"/>
          </w:tcPr>
          <w:p w:rsidR="00F32125" w:rsidRPr="007158C4" w:rsidRDefault="00F32125" w:rsidP="00873487">
            <w:pPr>
              <w:rPr>
                <w:sz w:val="20"/>
              </w:rPr>
            </w:pPr>
            <w:r>
              <w:rPr>
                <w:rFonts w:hint="eastAsia"/>
                <w:sz w:val="20"/>
              </w:rPr>
              <w:t>Encoded coexistence protocol message.</w:t>
            </w:r>
          </w:p>
        </w:tc>
      </w:tr>
    </w:tbl>
    <w:p w:rsidR="00F32125" w:rsidRPr="00D729B9" w:rsidRDefault="00F32125" w:rsidP="00F32125">
      <w:pPr>
        <w:rPr>
          <w:sz w:val="20"/>
        </w:rPr>
      </w:pPr>
      <w:r>
        <w:rPr>
          <w:rFonts w:hint="eastAsia"/>
          <w:sz w:val="20"/>
        </w:rPr>
        <w:t xml:space="preserve">The destination entity transport service maps the destination entity ID to the destination entity IP address and port number, generates </w:t>
      </w:r>
      <w:r>
        <w:rPr>
          <w:sz w:val="20"/>
        </w:rPr>
        <w:t>transport</w:t>
      </w:r>
      <w:r>
        <w:rPr>
          <w:rFonts w:hint="eastAsia"/>
          <w:sz w:val="20"/>
        </w:rPr>
        <w:t xml:space="preserve"> packet, and sends it to the destination entity via the TCP/IP socket.</w:t>
      </w:r>
    </w:p>
    <w:p w:rsidR="00F32125" w:rsidRPr="000F4639" w:rsidRDefault="00F32125" w:rsidP="00F32125">
      <w:pPr>
        <w:rPr>
          <w:sz w:val="20"/>
        </w:rPr>
      </w:pPr>
    </w:p>
    <w:p w:rsidR="00F32125" w:rsidRDefault="00F32125" w:rsidP="00F32125">
      <w:pPr>
        <w:rPr>
          <w:sz w:val="20"/>
        </w:rPr>
      </w:pPr>
      <w:r>
        <w:rPr>
          <w:rFonts w:hint="eastAsia"/>
          <w:sz w:val="20"/>
        </w:rPr>
        <w:lastRenderedPageBreak/>
        <w:t xml:space="preserve">After the source entity transport service has being confirmed on the </w:t>
      </w:r>
      <w:r>
        <w:rPr>
          <w:sz w:val="20"/>
        </w:rPr>
        <w:t>transmission</w:t>
      </w:r>
      <w:r>
        <w:rPr>
          <w:rFonts w:hint="eastAsia"/>
          <w:sz w:val="20"/>
        </w:rPr>
        <w:t xml:space="preserve"> status, it generates and sends </w:t>
      </w:r>
      <w:proofErr w:type="spellStart"/>
      <w:r w:rsidRPr="00D729B9">
        <w:rPr>
          <w:rFonts w:hint="eastAsia"/>
          <w:b/>
          <w:i/>
          <w:sz w:val="20"/>
        </w:rPr>
        <w:t>Tr</w:t>
      </w:r>
      <w:r>
        <w:rPr>
          <w:rFonts w:hint="eastAsia"/>
          <w:b/>
          <w:i/>
          <w:sz w:val="20"/>
        </w:rPr>
        <w:t>SendConfirm</w:t>
      </w:r>
      <w:proofErr w:type="spellEnd"/>
      <w:r>
        <w:rPr>
          <w:rFonts w:hint="eastAsia"/>
          <w:sz w:val="20"/>
        </w:rPr>
        <w:t xml:space="preserve"> primitive to the source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w:t>
      </w:r>
      <w:r>
        <w:rPr>
          <w:rFonts w:hint="eastAsia"/>
          <w:b/>
          <w:i/>
          <w:sz w:val="20"/>
        </w:rPr>
        <w:t>SendConfirm</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Pr>
                <w:rFonts w:hint="eastAsia"/>
                <w:b/>
                <w:i/>
                <w:sz w:val="20"/>
              </w:rPr>
              <w:t>destination</w:t>
            </w:r>
            <w:r w:rsidRPr="00E60AC7">
              <w:rPr>
                <w:rFonts w:hint="eastAsia"/>
                <w:b/>
                <w:i/>
                <w:sz w:val="20"/>
              </w:rPr>
              <w:t>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Destination entity </w:t>
            </w:r>
            <w:r w:rsidRPr="00564B41">
              <w:rPr>
                <w:sz w:val="20"/>
              </w:rPr>
              <w:t>ID</w:t>
            </w:r>
            <w:r>
              <w:rPr>
                <w:rFonts w:hint="eastAsia"/>
                <w:sz w:val="20"/>
              </w:rPr>
              <w:t>.</w:t>
            </w:r>
          </w:p>
          <w:p w:rsidR="00F32125" w:rsidRDefault="00F32125" w:rsidP="00873487">
            <w:pPr>
              <w:rPr>
                <w:sz w:val="20"/>
              </w:rPr>
            </w:pPr>
            <w:r>
              <w:rPr>
                <w:rFonts w:hint="eastAsia"/>
                <w:sz w:val="20"/>
              </w:rPr>
              <w:t xml:space="preserve">Value of the </w:t>
            </w:r>
            <w:proofErr w:type="spellStart"/>
            <w:r>
              <w:rPr>
                <w:rFonts w:hint="eastAsia"/>
                <w:b/>
                <w:i/>
                <w:sz w:val="20"/>
              </w:rPr>
              <w:t>destination</w:t>
            </w:r>
            <w:r w:rsidRPr="00E60AC7">
              <w:rPr>
                <w:rFonts w:hint="eastAsia"/>
                <w:b/>
                <w:i/>
                <w:sz w:val="20"/>
              </w:rPr>
              <w:t>ID</w:t>
            </w:r>
            <w:proofErr w:type="spellEnd"/>
            <w:r>
              <w:rPr>
                <w:rFonts w:hint="eastAsia"/>
                <w:sz w:val="20"/>
              </w:rPr>
              <w:t xml:space="preserve"> parameter from the received </w:t>
            </w:r>
            <w:proofErr w:type="spellStart"/>
            <w:r w:rsidRPr="00D729B9">
              <w:rPr>
                <w:rFonts w:hint="eastAsia"/>
                <w:b/>
                <w:i/>
                <w:sz w:val="20"/>
              </w:rPr>
              <w:t>Tr</w:t>
            </w:r>
            <w:r>
              <w:rPr>
                <w:rFonts w:hint="eastAsia"/>
                <w:b/>
                <w:i/>
                <w:sz w:val="20"/>
              </w:rPr>
              <w:t>Send</w:t>
            </w:r>
            <w:r w:rsidRPr="00D729B9">
              <w:rPr>
                <w:rFonts w:hint="eastAsia"/>
                <w:b/>
                <w:i/>
                <w:sz w:val="20"/>
              </w:rPr>
              <w:t>Request</w:t>
            </w:r>
            <w:proofErr w:type="spellEnd"/>
            <w:r>
              <w:rPr>
                <w:rFonts w:hint="eastAsia"/>
                <w:sz w:val="20"/>
              </w:rPr>
              <w:t xml:space="preserve"> primitive.</w:t>
            </w:r>
          </w:p>
        </w:tc>
      </w:tr>
      <w:tr w:rsidR="00F32125" w:rsidTr="00873487">
        <w:tc>
          <w:tcPr>
            <w:tcW w:w="2161" w:type="dxa"/>
          </w:tcPr>
          <w:p w:rsidR="00F32125" w:rsidRPr="00E60AC7" w:rsidRDefault="00F32125" w:rsidP="00873487">
            <w:pPr>
              <w:rPr>
                <w:b/>
                <w:i/>
                <w:sz w:val="20"/>
              </w:rPr>
            </w:pPr>
            <w:r>
              <w:rPr>
                <w:rFonts w:hint="eastAsia"/>
                <w:b/>
                <w:i/>
                <w:sz w:val="20"/>
              </w:rPr>
              <w:t>status</w:t>
            </w:r>
          </w:p>
        </w:tc>
        <w:tc>
          <w:tcPr>
            <w:tcW w:w="1778" w:type="dxa"/>
          </w:tcPr>
          <w:p w:rsidR="00F32125" w:rsidRPr="00E60AC7" w:rsidRDefault="00F32125" w:rsidP="00873487">
            <w:pPr>
              <w:rPr>
                <w:b/>
                <w:i/>
                <w:sz w:val="20"/>
              </w:rPr>
            </w:pPr>
            <w:r>
              <w:rPr>
                <w:rFonts w:hint="eastAsia"/>
                <w:b/>
                <w:i/>
                <w:sz w:val="20"/>
              </w:rPr>
              <w:t>Status</w:t>
            </w:r>
          </w:p>
        </w:tc>
        <w:tc>
          <w:tcPr>
            <w:tcW w:w="4781" w:type="dxa"/>
          </w:tcPr>
          <w:p w:rsidR="00F32125" w:rsidRPr="00DF3396" w:rsidRDefault="00F32125" w:rsidP="00873487">
            <w:pPr>
              <w:rPr>
                <w:b/>
                <w:i/>
                <w:sz w:val="20"/>
              </w:rPr>
            </w:pPr>
            <w:proofErr w:type="spellStart"/>
            <w:r w:rsidRPr="00DF3396">
              <w:rPr>
                <w:rFonts w:hint="eastAsia"/>
                <w:b/>
                <w:i/>
                <w:sz w:val="20"/>
              </w:rPr>
              <w:t>noError</w:t>
            </w:r>
            <w:proofErr w:type="spellEnd"/>
          </w:p>
        </w:tc>
      </w:tr>
    </w:tbl>
    <w:p w:rsidR="00F32125" w:rsidRDefault="00F32125" w:rsidP="00F32125">
      <w:pPr>
        <w:rPr>
          <w:sz w:val="20"/>
        </w:rPr>
      </w:pPr>
    </w:p>
    <w:p w:rsidR="00F32125" w:rsidRDefault="00F32125" w:rsidP="00F32125">
      <w:pPr>
        <w:rPr>
          <w:sz w:val="20"/>
        </w:rPr>
      </w:pPr>
      <w:r>
        <w:rPr>
          <w:rFonts w:hint="eastAsia"/>
          <w:sz w:val="20"/>
        </w:rPr>
        <w:t xml:space="preserve">After the destination entity transport service has received the transport packet containing the coexistence protocol message, it generates and sends </w:t>
      </w:r>
      <w:proofErr w:type="spellStart"/>
      <w:r w:rsidRPr="00D729B9">
        <w:rPr>
          <w:rFonts w:hint="eastAsia"/>
          <w:b/>
          <w:i/>
          <w:sz w:val="20"/>
        </w:rPr>
        <w:t>Tr</w:t>
      </w:r>
      <w:r>
        <w:rPr>
          <w:rFonts w:hint="eastAsia"/>
          <w:b/>
          <w:i/>
          <w:sz w:val="20"/>
        </w:rPr>
        <w:t>ReceiveIndication</w:t>
      </w:r>
      <w:proofErr w:type="spellEnd"/>
      <w:r>
        <w:rPr>
          <w:rFonts w:hint="eastAsia"/>
          <w:sz w:val="20"/>
        </w:rPr>
        <w:t xml:space="preserve"> primitive to the destination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w:t>
      </w:r>
      <w:r>
        <w:rPr>
          <w:rFonts w:hint="eastAsia"/>
          <w:b/>
          <w:i/>
          <w:sz w:val="20"/>
        </w:rPr>
        <w:t>ReceiveIndication</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Source entity </w:t>
            </w:r>
            <w:r w:rsidRPr="00564B41">
              <w:rPr>
                <w:sz w:val="20"/>
              </w:rPr>
              <w:t>ID</w:t>
            </w:r>
            <w:r>
              <w:rPr>
                <w:rFonts w:hint="eastAsia"/>
                <w:sz w:val="20"/>
              </w:rPr>
              <w:t>.</w:t>
            </w:r>
          </w:p>
        </w:tc>
      </w:tr>
      <w:tr w:rsidR="00F32125" w:rsidTr="00873487">
        <w:tc>
          <w:tcPr>
            <w:tcW w:w="2161" w:type="dxa"/>
          </w:tcPr>
          <w:p w:rsidR="00F32125" w:rsidRPr="00E60AC7" w:rsidRDefault="00F32125" w:rsidP="00873487">
            <w:pPr>
              <w:rPr>
                <w:b/>
                <w:i/>
                <w:sz w:val="20"/>
              </w:rPr>
            </w:pPr>
            <w:proofErr w:type="spellStart"/>
            <w:r>
              <w:rPr>
                <w:rFonts w:hint="eastAsia"/>
                <w:b/>
                <w:i/>
                <w:sz w:val="20"/>
              </w:rPr>
              <w:t>cxMessage</w:t>
            </w:r>
            <w:proofErr w:type="spellEnd"/>
          </w:p>
        </w:tc>
        <w:tc>
          <w:tcPr>
            <w:tcW w:w="1778" w:type="dxa"/>
          </w:tcPr>
          <w:p w:rsidR="00F32125" w:rsidRPr="00E60AC7" w:rsidRDefault="00F32125" w:rsidP="00873487">
            <w:pPr>
              <w:rPr>
                <w:b/>
                <w:i/>
                <w:sz w:val="20"/>
              </w:rPr>
            </w:pPr>
            <w:r w:rsidRPr="00E60AC7">
              <w:rPr>
                <w:b/>
                <w:i/>
                <w:sz w:val="20"/>
              </w:rPr>
              <w:t>OCTET STRING</w:t>
            </w:r>
          </w:p>
        </w:tc>
        <w:tc>
          <w:tcPr>
            <w:tcW w:w="4781" w:type="dxa"/>
          </w:tcPr>
          <w:p w:rsidR="00F32125" w:rsidRPr="007158C4" w:rsidRDefault="00F32125" w:rsidP="00873487">
            <w:pPr>
              <w:rPr>
                <w:sz w:val="20"/>
              </w:rPr>
            </w:pPr>
            <w:r>
              <w:rPr>
                <w:rFonts w:hint="eastAsia"/>
                <w:sz w:val="20"/>
              </w:rPr>
              <w:t>Encoded coexistence protocol message.</w:t>
            </w:r>
          </w:p>
        </w:tc>
      </w:tr>
    </w:tbl>
    <w:p w:rsidR="00F32125" w:rsidRDefault="00F32125" w:rsidP="00F32125">
      <w:pPr>
        <w:rPr>
          <w:sz w:val="20"/>
        </w:rPr>
      </w:pPr>
    </w:p>
    <w:p w:rsidR="00F32125" w:rsidRPr="005B04E8" w:rsidRDefault="00F32125" w:rsidP="00F32125">
      <w:pPr>
        <w:pStyle w:val="Heading1"/>
        <w:keepLines w:val="0"/>
        <w:widowControl w:val="0"/>
        <w:numPr>
          <w:ilvl w:val="3"/>
          <w:numId w:val="7"/>
        </w:numPr>
        <w:spacing w:before="0"/>
        <w:jc w:val="both"/>
      </w:pPr>
      <w:r>
        <w:rPr>
          <w:rFonts w:hint="eastAsia"/>
        </w:rPr>
        <w:t>Connection termination</w:t>
      </w:r>
    </w:p>
    <w:p w:rsidR="00F32125" w:rsidRDefault="00F32125" w:rsidP="00F32125">
      <w:pPr>
        <w:rPr>
          <w:sz w:val="20"/>
        </w:rPr>
      </w:pPr>
      <w:r>
        <w:rPr>
          <w:rFonts w:hint="eastAsia"/>
          <w:sz w:val="20"/>
        </w:rPr>
        <w:t>Two cases of connection termination are distinguished:</w:t>
      </w:r>
    </w:p>
    <w:p w:rsidR="00F32125" w:rsidRDefault="00F32125" w:rsidP="00F32125">
      <w:pPr>
        <w:pStyle w:val="ListParagraph"/>
        <w:widowControl w:val="0"/>
        <w:numPr>
          <w:ilvl w:val="0"/>
          <w:numId w:val="12"/>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Connection termination initiated by one of the entities</w:t>
      </w:r>
    </w:p>
    <w:p w:rsidR="00F32125" w:rsidRPr="000F4639" w:rsidRDefault="00F32125" w:rsidP="00F32125">
      <w:pPr>
        <w:pStyle w:val="ListParagraph"/>
        <w:widowControl w:val="0"/>
        <w:numPr>
          <w:ilvl w:val="0"/>
          <w:numId w:val="12"/>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Connection termination due to network disconnection.</w:t>
      </w:r>
    </w:p>
    <w:p w:rsidR="00F32125" w:rsidRPr="000F4639" w:rsidRDefault="00F32125" w:rsidP="00F32125">
      <w:pPr>
        <w:rPr>
          <w:sz w:val="20"/>
        </w:rPr>
      </w:pPr>
    </w:p>
    <w:p w:rsidR="00F32125" w:rsidRDefault="00F32125" w:rsidP="00F32125">
      <w:pPr>
        <w:rPr>
          <w:sz w:val="20"/>
        </w:rPr>
      </w:pPr>
      <w:r>
        <w:rPr>
          <w:rFonts w:hint="eastAsia"/>
          <w:sz w:val="20"/>
        </w:rPr>
        <w:t xml:space="preserve">Figure 23 shows </w:t>
      </w:r>
      <w:r w:rsidRPr="00A50B3D">
        <w:rPr>
          <w:sz w:val="20"/>
        </w:rPr>
        <w:t>COEX_TR_SAP</w:t>
      </w:r>
      <w:r>
        <w:rPr>
          <w:rFonts w:hint="eastAsia"/>
          <w:sz w:val="20"/>
        </w:rPr>
        <w:t xml:space="preserve"> operation during connection termination initiated by one of the entities.</w:t>
      </w:r>
    </w:p>
    <w:p w:rsidR="00F32125" w:rsidRDefault="00F32125" w:rsidP="00F32125">
      <w:pPr>
        <w:jc w:val="center"/>
        <w:rPr>
          <w:sz w:val="20"/>
        </w:rPr>
      </w:pPr>
      <w:r w:rsidRPr="00E654EA">
        <w:rPr>
          <w:sz w:val="20"/>
        </w:rPr>
        <w:object w:dxaOrig="8842" w:dyaOrig="1755">
          <v:shape id="_x0000_i1029" type="#_x0000_t75" style="width:422.3pt;height:83.75pt" o:ole="">
            <v:imagedata r:id="rId16" o:title=""/>
          </v:shape>
          <o:OLEObject Type="Embed" ProgID="Visio.Drawing.11" ShapeID="_x0000_i1029" DrawAspect="Content" ObjectID="_1419462894" r:id="rId17"/>
        </w:object>
      </w:r>
    </w:p>
    <w:p w:rsidR="00F32125" w:rsidRDefault="00F32125" w:rsidP="00F32125">
      <w:pPr>
        <w:jc w:val="center"/>
        <w:rPr>
          <w:sz w:val="20"/>
        </w:rPr>
      </w:pPr>
      <w:proofErr w:type="gramStart"/>
      <w:r>
        <w:rPr>
          <w:rFonts w:hint="eastAsia"/>
          <w:sz w:val="20"/>
        </w:rPr>
        <w:t>Figure 23.</w:t>
      </w:r>
      <w:proofErr w:type="gramEnd"/>
      <w:r>
        <w:rPr>
          <w:rFonts w:hint="eastAsia"/>
          <w:sz w:val="20"/>
        </w:rPr>
        <w:t xml:space="preserve"> </w:t>
      </w:r>
      <w:proofErr w:type="gramStart"/>
      <w:r w:rsidRPr="00A50B3D">
        <w:rPr>
          <w:sz w:val="20"/>
        </w:rPr>
        <w:t>COEX_TR_SAP</w:t>
      </w:r>
      <w:r>
        <w:rPr>
          <w:rFonts w:hint="eastAsia"/>
          <w:sz w:val="20"/>
        </w:rPr>
        <w:t xml:space="preserve"> operation during connection termination initiated by one of the entities.</w:t>
      </w:r>
      <w:proofErr w:type="gramEnd"/>
    </w:p>
    <w:p w:rsidR="00F32125" w:rsidRDefault="00F32125" w:rsidP="00F32125">
      <w:pPr>
        <w:rPr>
          <w:sz w:val="20"/>
        </w:rPr>
      </w:pPr>
    </w:p>
    <w:p w:rsidR="00F32125" w:rsidRDefault="00F32125" w:rsidP="00F32125">
      <w:pPr>
        <w:rPr>
          <w:sz w:val="20"/>
        </w:rPr>
      </w:pPr>
      <w:r>
        <w:rPr>
          <w:rFonts w:hint="eastAsia"/>
          <w:sz w:val="20"/>
        </w:rPr>
        <w:t>When a source entity is terminating connection with a destination entity, the source entity and destination entity shall do the following.</w:t>
      </w:r>
    </w:p>
    <w:p w:rsidR="00F32125" w:rsidRPr="00AB5ED8" w:rsidRDefault="00F32125" w:rsidP="00F32125">
      <w:pPr>
        <w:rPr>
          <w:sz w:val="20"/>
        </w:rPr>
      </w:pPr>
      <w:r>
        <w:rPr>
          <w:rFonts w:hint="eastAsia"/>
          <w:sz w:val="20"/>
        </w:rPr>
        <w:t xml:space="preserve">The source entity shall generate </w:t>
      </w:r>
      <w:proofErr w:type="spellStart"/>
      <w:r w:rsidRPr="00D729B9">
        <w:rPr>
          <w:rFonts w:hint="eastAsia"/>
          <w:b/>
          <w:i/>
          <w:sz w:val="20"/>
        </w:rPr>
        <w:t>Tr</w:t>
      </w:r>
      <w:r>
        <w:rPr>
          <w:rFonts w:hint="eastAsia"/>
          <w:b/>
          <w:i/>
          <w:sz w:val="20"/>
        </w:rPr>
        <w:t>Dis</w:t>
      </w:r>
      <w:r w:rsidRPr="00D729B9">
        <w:rPr>
          <w:rFonts w:hint="eastAsia"/>
          <w:b/>
          <w:i/>
          <w:sz w:val="20"/>
        </w:rPr>
        <w:t>onnect</w:t>
      </w:r>
      <w:r>
        <w:rPr>
          <w:rFonts w:hint="eastAsia"/>
          <w:b/>
          <w:i/>
          <w:sz w:val="20"/>
        </w:rPr>
        <w:t>ion</w:t>
      </w:r>
      <w:r w:rsidRPr="00D729B9">
        <w:rPr>
          <w:rFonts w:hint="eastAsia"/>
          <w:b/>
          <w:i/>
          <w:sz w:val="20"/>
        </w:rPr>
        <w:t>Request</w:t>
      </w:r>
      <w:proofErr w:type="spellEnd"/>
      <w:r>
        <w:rPr>
          <w:rFonts w:hint="eastAsia"/>
          <w:sz w:val="20"/>
        </w:rPr>
        <w:t xml:space="preserve"> primitive and send it to the source entity transport services using its </w:t>
      </w:r>
      <w:r w:rsidRPr="00A50B3D">
        <w:rPr>
          <w:sz w:val="20"/>
        </w:rPr>
        <w:t>COEX_TR_SAP</w:t>
      </w:r>
      <w:r>
        <w:rPr>
          <w:rFonts w:hint="eastAsia"/>
          <w:sz w:val="20"/>
        </w:rPr>
        <w:t xml:space="preserve">. When generating the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w:t>
      </w:r>
      <w:r w:rsidRPr="00D729B9">
        <w:rPr>
          <w:rFonts w:hint="eastAsia"/>
          <w:b/>
          <w:i/>
          <w:sz w:val="20"/>
        </w:rPr>
        <w:t>Request</w:t>
      </w:r>
      <w:proofErr w:type="spellEnd"/>
      <w:r>
        <w:rPr>
          <w:rFonts w:hint="eastAsia"/>
          <w:sz w:val="20"/>
        </w:rPr>
        <w:t xml:space="preserve"> primitive, the source entity shall set its parameters as shown in the table below.</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destinationID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Destination entity ID.</w:t>
            </w:r>
          </w:p>
        </w:tc>
      </w:tr>
    </w:tbl>
    <w:p w:rsidR="00F32125" w:rsidRPr="00D729B9" w:rsidRDefault="00F32125" w:rsidP="00F32125">
      <w:pPr>
        <w:rPr>
          <w:sz w:val="20"/>
        </w:rPr>
      </w:pPr>
      <w:r>
        <w:rPr>
          <w:rFonts w:hint="eastAsia"/>
          <w:sz w:val="20"/>
        </w:rPr>
        <w:t xml:space="preserve">The destination entity transport service maps the destination entity ID to the destination entity IP address and port number, generates </w:t>
      </w:r>
      <w:r>
        <w:rPr>
          <w:sz w:val="20"/>
        </w:rPr>
        <w:t>transport</w:t>
      </w:r>
      <w:r>
        <w:rPr>
          <w:rFonts w:hint="eastAsia"/>
          <w:sz w:val="20"/>
        </w:rPr>
        <w:t xml:space="preserve"> packet, and sends it to the destination entity via the TCP/IP socket.</w:t>
      </w:r>
    </w:p>
    <w:p w:rsidR="00F32125" w:rsidRPr="000F4639" w:rsidRDefault="00F32125" w:rsidP="00F32125">
      <w:pPr>
        <w:rPr>
          <w:sz w:val="20"/>
        </w:rPr>
      </w:pPr>
    </w:p>
    <w:p w:rsidR="00F32125" w:rsidRDefault="00F32125" w:rsidP="00F32125">
      <w:pPr>
        <w:rPr>
          <w:sz w:val="20"/>
        </w:rPr>
      </w:pPr>
      <w:r>
        <w:rPr>
          <w:rFonts w:hint="eastAsia"/>
          <w:sz w:val="20"/>
        </w:rPr>
        <w:t xml:space="preserve">After the destination entity transport service has received the transport packet containing connection termination request, it generates and sends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 to the destination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Source entity </w:t>
            </w:r>
            <w:r w:rsidRPr="00564B41">
              <w:rPr>
                <w:sz w:val="20"/>
              </w:rPr>
              <w:t>ID</w:t>
            </w:r>
            <w:r>
              <w:rPr>
                <w:rFonts w:hint="eastAsia"/>
                <w:sz w:val="20"/>
              </w:rPr>
              <w:t xml:space="preserve"> from the received connection termination request.</w:t>
            </w:r>
          </w:p>
        </w:tc>
      </w:tr>
    </w:tbl>
    <w:p w:rsidR="00F32125" w:rsidRDefault="00F32125" w:rsidP="00F32125">
      <w:pPr>
        <w:rPr>
          <w:sz w:val="20"/>
        </w:rPr>
      </w:pPr>
    </w:p>
    <w:p w:rsidR="00F32125" w:rsidRPr="00AB5ED8" w:rsidRDefault="00F32125" w:rsidP="00F32125">
      <w:pPr>
        <w:rPr>
          <w:sz w:val="20"/>
        </w:rPr>
      </w:pPr>
      <w:r>
        <w:rPr>
          <w:rFonts w:hint="eastAsia"/>
          <w:sz w:val="20"/>
        </w:rPr>
        <w:t xml:space="preserve">After the destination </w:t>
      </w:r>
      <w:r>
        <w:rPr>
          <w:sz w:val="20"/>
        </w:rPr>
        <w:t>entity</w:t>
      </w:r>
      <w:r>
        <w:rPr>
          <w:rFonts w:hint="eastAsia"/>
          <w:sz w:val="20"/>
        </w:rPr>
        <w:t xml:space="preserve"> has received the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 it becomes aware that the connection with the source entity is terminated. Usually this will happen after the coexistence protocols of the source entity and destination entity have finalized communication.</w:t>
      </w:r>
    </w:p>
    <w:p w:rsidR="00F32125" w:rsidRPr="004D7E86" w:rsidRDefault="00F32125" w:rsidP="00F32125">
      <w:pPr>
        <w:rPr>
          <w:sz w:val="20"/>
        </w:rPr>
      </w:pPr>
    </w:p>
    <w:p w:rsidR="00F32125" w:rsidRDefault="00F32125" w:rsidP="00F32125">
      <w:pPr>
        <w:rPr>
          <w:sz w:val="20"/>
        </w:rPr>
      </w:pPr>
      <w:r>
        <w:rPr>
          <w:rFonts w:hint="eastAsia"/>
          <w:sz w:val="20"/>
        </w:rPr>
        <w:t xml:space="preserve">Figure 24 shows </w:t>
      </w:r>
      <w:r w:rsidRPr="00A50B3D">
        <w:rPr>
          <w:sz w:val="20"/>
        </w:rPr>
        <w:t>COEX_TR_SAP</w:t>
      </w:r>
      <w:r>
        <w:rPr>
          <w:rFonts w:hint="eastAsia"/>
          <w:sz w:val="20"/>
        </w:rPr>
        <w:t xml:space="preserve"> operation during connection termination due to network disconnection.</w:t>
      </w:r>
    </w:p>
    <w:p w:rsidR="00F32125" w:rsidRDefault="00F32125" w:rsidP="00F32125">
      <w:pPr>
        <w:jc w:val="center"/>
        <w:rPr>
          <w:sz w:val="20"/>
        </w:rPr>
      </w:pPr>
      <w:r w:rsidRPr="00E654EA">
        <w:rPr>
          <w:sz w:val="20"/>
        </w:rPr>
        <w:object w:dxaOrig="8842" w:dyaOrig="1755">
          <v:shape id="_x0000_i1030" type="#_x0000_t75" style="width:422.3pt;height:83.75pt" o:ole="">
            <v:imagedata r:id="rId18" o:title=""/>
          </v:shape>
          <o:OLEObject Type="Embed" ProgID="Visio.Drawing.11" ShapeID="_x0000_i1030" DrawAspect="Content" ObjectID="_1419462895" r:id="rId19"/>
        </w:object>
      </w:r>
    </w:p>
    <w:p w:rsidR="00F32125" w:rsidRDefault="00F32125" w:rsidP="00F32125">
      <w:pPr>
        <w:jc w:val="center"/>
        <w:rPr>
          <w:sz w:val="20"/>
        </w:rPr>
      </w:pPr>
      <w:proofErr w:type="gramStart"/>
      <w:r>
        <w:rPr>
          <w:rFonts w:hint="eastAsia"/>
          <w:sz w:val="20"/>
        </w:rPr>
        <w:t>Figure 24.</w:t>
      </w:r>
      <w:proofErr w:type="gramEnd"/>
      <w:r>
        <w:rPr>
          <w:rFonts w:hint="eastAsia"/>
          <w:sz w:val="20"/>
        </w:rPr>
        <w:t xml:space="preserve"> </w:t>
      </w:r>
      <w:proofErr w:type="gramStart"/>
      <w:r w:rsidRPr="00A50B3D">
        <w:rPr>
          <w:sz w:val="20"/>
        </w:rPr>
        <w:t>COEX_TR_SAP</w:t>
      </w:r>
      <w:r>
        <w:rPr>
          <w:rFonts w:hint="eastAsia"/>
          <w:sz w:val="20"/>
        </w:rPr>
        <w:t xml:space="preserve"> operation during connection termination due to network disconnection.</w:t>
      </w:r>
      <w:proofErr w:type="gramEnd"/>
    </w:p>
    <w:p w:rsidR="00F32125" w:rsidRPr="004C7C7F" w:rsidRDefault="00F32125" w:rsidP="00F32125">
      <w:pPr>
        <w:rPr>
          <w:sz w:val="20"/>
        </w:rPr>
      </w:pPr>
    </w:p>
    <w:p w:rsidR="00F32125" w:rsidRPr="00694DA8" w:rsidRDefault="00F32125" w:rsidP="00F32125">
      <w:pPr>
        <w:rPr>
          <w:sz w:val="20"/>
        </w:rPr>
      </w:pPr>
      <w:r>
        <w:rPr>
          <w:rFonts w:hint="eastAsia"/>
          <w:sz w:val="20"/>
        </w:rPr>
        <w:t xml:space="preserve">When the transport service of the source entity has detected that connection is lost with the </w:t>
      </w:r>
      <w:r>
        <w:rPr>
          <w:sz w:val="20"/>
        </w:rPr>
        <w:t>destination</w:t>
      </w:r>
      <w:r>
        <w:rPr>
          <w:rFonts w:hint="eastAsia"/>
          <w:sz w:val="20"/>
        </w:rPr>
        <w:t xml:space="preserve"> entity, it generates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 and sends it to the source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Destination entity </w:t>
            </w:r>
            <w:r w:rsidRPr="00564B41">
              <w:rPr>
                <w:sz w:val="20"/>
              </w:rPr>
              <w:t>ID</w:t>
            </w:r>
            <w:r>
              <w:rPr>
                <w:rFonts w:hint="eastAsia"/>
                <w:sz w:val="20"/>
              </w:rPr>
              <w:t xml:space="preserve"> with which the connection is lost.</w:t>
            </w:r>
          </w:p>
        </w:tc>
      </w:tr>
    </w:tbl>
    <w:p w:rsidR="00F32125" w:rsidRDefault="00F32125" w:rsidP="00F32125">
      <w:pPr>
        <w:rPr>
          <w:sz w:val="20"/>
        </w:rPr>
      </w:pPr>
    </w:p>
    <w:p w:rsidR="00F32125" w:rsidRPr="00694DA8" w:rsidRDefault="00F32125" w:rsidP="00F32125">
      <w:pPr>
        <w:rPr>
          <w:sz w:val="20"/>
        </w:rPr>
      </w:pPr>
      <w:r>
        <w:rPr>
          <w:rFonts w:hint="eastAsia"/>
          <w:sz w:val="20"/>
        </w:rPr>
        <w:t xml:space="preserve">When the transport service of the destination entity has detected that connection is lost with the source entity, it generates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 and sends it to the destination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Source entity </w:t>
            </w:r>
            <w:r w:rsidRPr="00564B41">
              <w:rPr>
                <w:sz w:val="20"/>
              </w:rPr>
              <w:t>ID</w:t>
            </w:r>
            <w:r>
              <w:rPr>
                <w:rFonts w:hint="eastAsia"/>
                <w:sz w:val="20"/>
              </w:rPr>
              <w:t xml:space="preserve"> with which the connection is lost.</w:t>
            </w:r>
          </w:p>
        </w:tc>
      </w:tr>
    </w:tbl>
    <w:p w:rsidR="00F32125" w:rsidRDefault="00F32125" w:rsidP="00F32125">
      <w:pPr>
        <w:rPr>
          <w:sz w:val="20"/>
        </w:rPr>
      </w:pPr>
    </w:p>
    <w:p w:rsidR="00F32125" w:rsidRPr="00663CFE" w:rsidRDefault="00F32125" w:rsidP="00F32125">
      <w:pPr>
        <w:rPr>
          <w:sz w:val="20"/>
        </w:rPr>
      </w:pPr>
      <w:r>
        <w:rPr>
          <w:rFonts w:hint="eastAsia"/>
          <w:sz w:val="20"/>
        </w:rPr>
        <w:t>After the transport services have indicated to their coexistence protocols that the connection is lost, they are expected to try to re-establish the connection.</w:t>
      </w:r>
    </w:p>
    <w:p w:rsidR="00F32125" w:rsidRPr="00663CFE" w:rsidRDefault="00F32125" w:rsidP="00F32125">
      <w:pPr>
        <w:rPr>
          <w:sz w:val="20"/>
        </w:rPr>
      </w:pPr>
    </w:p>
    <w:p w:rsidR="00F32125" w:rsidRPr="00CA6417" w:rsidRDefault="00F32125" w:rsidP="00F32125">
      <w:pPr>
        <w:pStyle w:val="Heading1"/>
        <w:keepLines w:val="0"/>
        <w:widowControl w:val="0"/>
        <w:numPr>
          <w:ilvl w:val="2"/>
          <w:numId w:val="7"/>
        </w:numPr>
        <w:spacing w:before="0"/>
        <w:jc w:val="both"/>
      </w:pPr>
      <w:r>
        <w:rPr>
          <w:rFonts w:hint="eastAsia"/>
        </w:rPr>
        <w:t xml:space="preserve">Processing </w:t>
      </w:r>
      <w:proofErr w:type="spellStart"/>
      <w:r w:rsidRPr="00CA6417">
        <w:rPr>
          <w:rFonts w:hint="eastAsia"/>
        </w:rPr>
        <w:t>CxMessage</w:t>
      </w:r>
      <w:proofErr w:type="spellEnd"/>
      <w:r w:rsidRPr="00CA6417">
        <w:rPr>
          <w:rFonts w:hint="eastAsia"/>
        </w:rPr>
        <w:t xml:space="preserve"> header</w:t>
      </w:r>
    </w:p>
    <w:p w:rsidR="00F32125" w:rsidRDefault="00F32125" w:rsidP="00F32125">
      <w:pPr>
        <w:rPr>
          <w:sz w:val="20"/>
        </w:rPr>
      </w:pPr>
      <w:r>
        <w:rPr>
          <w:rFonts w:hint="eastAsia"/>
          <w:sz w:val="20"/>
        </w:rPr>
        <w:t xml:space="preserve">The </w:t>
      </w:r>
      <w:r w:rsidRPr="00DB7195">
        <w:rPr>
          <w:rFonts w:hint="eastAsia"/>
          <w:b/>
          <w:i/>
          <w:sz w:val="20"/>
        </w:rPr>
        <w:t>header</w:t>
      </w:r>
      <w:r>
        <w:rPr>
          <w:rFonts w:hint="eastAsia"/>
          <w:sz w:val="20"/>
        </w:rPr>
        <w:t xml:space="preserve"> parameter in the </w:t>
      </w:r>
      <w:proofErr w:type="spellStart"/>
      <w:r w:rsidRPr="00DB7195">
        <w:rPr>
          <w:rFonts w:hint="eastAsia"/>
          <w:b/>
          <w:i/>
          <w:sz w:val="20"/>
        </w:rPr>
        <w:t>CxMessage</w:t>
      </w:r>
      <w:proofErr w:type="spellEnd"/>
      <w:r>
        <w:rPr>
          <w:rFonts w:hint="eastAsia"/>
          <w:sz w:val="20"/>
        </w:rPr>
        <w:t xml:space="preserve"> is choice of the following options (</w:t>
      </w:r>
      <w:r w:rsidRPr="000C2788">
        <w:rPr>
          <w:rFonts w:hint="eastAsia"/>
          <w:sz w:val="20"/>
          <w:highlight w:val="yellow"/>
        </w:rPr>
        <w:t>reference to message definition</w:t>
      </w:r>
      <w:r>
        <w:rPr>
          <w:rFonts w:hint="eastAsia"/>
          <w:sz w:val="20"/>
        </w:rPr>
        <w:t>):</w:t>
      </w:r>
    </w:p>
    <w:p w:rsidR="00F32125" w:rsidRPr="00DB7195" w:rsidRDefault="00F32125" w:rsidP="00F32125">
      <w:pPr>
        <w:pStyle w:val="ListParagraph"/>
        <w:widowControl w:val="0"/>
        <w:numPr>
          <w:ilvl w:val="0"/>
          <w:numId w:val="8"/>
        </w:numPr>
        <w:spacing w:after="0" w:line="240" w:lineRule="auto"/>
        <w:contextualSpacing w:val="0"/>
        <w:jc w:val="both"/>
        <w:rPr>
          <w:rFonts w:ascii="Times New Roman" w:hAnsi="Times New Roman"/>
          <w:b/>
          <w:i/>
          <w:sz w:val="20"/>
          <w:szCs w:val="20"/>
        </w:rPr>
      </w:pPr>
      <w:r w:rsidRPr="00DB7195">
        <w:rPr>
          <w:rFonts w:ascii="Times New Roman" w:hAnsi="Times New Roman" w:hint="eastAsia"/>
          <w:b/>
          <w:i/>
          <w:sz w:val="20"/>
          <w:szCs w:val="20"/>
        </w:rPr>
        <w:t>none</w:t>
      </w:r>
    </w:p>
    <w:p w:rsidR="00F32125" w:rsidRDefault="00F32125" w:rsidP="00F32125">
      <w:pPr>
        <w:pStyle w:val="ListParagraph"/>
        <w:widowControl w:val="0"/>
        <w:numPr>
          <w:ilvl w:val="0"/>
          <w:numId w:val="8"/>
        </w:numPr>
        <w:spacing w:after="0" w:line="240" w:lineRule="auto"/>
        <w:contextualSpacing w:val="0"/>
        <w:jc w:val="both"/>
        <w:rPr>
          <w:rFonts w:ascii="Times New Roman" w:hAnsi="Times New Roman"/>
          <w:sz w:val="20"/>
          <w:szCs w:val="20"/>
        </w:rPr>
      </w:pPr>
      <w:proofErr w:type="spellStart"/>
      <w:proofErr w:type="gramStart"/>
      <w:r w:rsidRPr="00DB7195">
        <w:rPr>
          <w:rFonts w:ascii="Times New Roman" w:hAnsi="Times New Roman" w:hint="eastAsia"/>
          <w:b/>
          <w:i/>
          <w:sz w:val="20"/>
          <w:szCs w:val="20"/>
        </w:rPr>
        <w:t>requestID</w:t>
      </w:r>
      <w:proofErr w:type="spellEnd"/>
      <w:proofErr w:type="gramEnd"/>
      <w:r>
        <w:rPr>
          <w:rFonts w:ascii="Times New Roman" w:hAnsi="Times New Roman" w:hint="eastAsia"/>
          <w:sz w:val="20"/>
          <w:szCs w:val="20"/>
        </w:rPr>
        <w:t>.</w:t>
      </w:r>
    </w:p>
    <w:p w:rsidR="00F32125" w:rsidRDefault="00F32125" w:rsidP="00F32125">
      <w:pPr>
        <w:rPr>
          <w:sz w:val="20"/>
        </w:rPr>
      </w:pPr>
    </w:p>
    <w:p w:rsidR="00F32125" w:rsidRDefault="00F32125" w:rsidP="00F32125">
      <w:pPr>
        <w:rPr>
          <w:sz w:val="20"/>
        </w:rPr>
      </w:pPr>
      <w:r>
        <w:rPr>
          <w:rFonts w:hint="eastAsia"/>
          <w:sz w:val="20"/>
        </w:rPr>
        <w:t xml:space="preserve">Before sending a message, a sending entity </w:t>
      </w:r>
      <w:r>
        <w:rPr>
          <w:sz w:val="20"/>
        </w:rPr>
        <w:t xml:space="preserve">shall set the values </w:t>
      </w:r>
      <w:r>
        <w:rPr>
          <w:rFonts w:hint="eastAsia"/>
          <w:sz w:val="20"/>
        </w:rPr>
        <w:t xml:space="preserve">of the </w:t>
      </w:r>
      <w:r w:rsidRPr="00DB7195">
        <w:rPr>
          <w:rFonts w:hint="eastAsia"/>
          <w:b/>
          <w:i/>
          <w:sz w:val="20"/>
        </w:rPr>
        <w:t>header</w:t>
      </w:r>
      <w:r>
        <w:rPr>
          <w:rFonts w:hint="eastAsia"/>
          <w:sz w:val="20"/>
        </w:rPr>
        <w:t xml:space="preserve"> parameter of the </w:t>
      </w:r>
      <w:proofErr w:type="spellStart"/>
      <w:r w:rsidRPr="00DB7195">
        <w:rPr>
          <w:rFonts w:hint="eastAsia"/>
          <w:b/>
          <w:i/>
          <w:sz w:val="20"/>
        </w:rPr>
        <w:t>CxMessage</w:t>
      </w:r>
      <w:proofErr w:type="spellEnd"/>
      <w:r>
        <w:rPr>
          <w:rFonts w:hint="eastAsia"/>
          <w:sz w:val="20"/>
        </w:rPr>
        <w:t xml:space="preserve"> as described below.</w:t>
      </w:r>
    </w:p>
    <w:p w:rsidR="00F32125" w:rsidRDefault="00F32125" w:rsidP="00F32125">
      <w:pPr>
        <w:rPr>
          <w:sz w:val="20"/>
        </w:rPr>
      </w:pPr>
      <w:r>
        <w:rPr>
          <w:rFonts w:hint="eastAsia"/>
          <w:sz w:val="20"/>
        </w:rPr>
        <w:t xml:space="preserve">If the sending entity is sending an announcement message, the sending entity shall set </w:t>
      </w:r>
      <w:r w:rsidRPr="00DB7195">
        <w:rPr>
          <w:rFonts w:hint="eastAsia"/>
          <w:b/>
          <w:i/>
          <w:sz w:val="20"/>
        </w:rPr>
        <w:t>header</w:t>
      </w:r>
      <w:r>
        <w:rPr>
          <w:rFonts w:hint="eastAsia"/>
          <w:sz w:val="20"/>
        </w:rPr>
        <w:t xml:space="preserve"> equal to </w:t>
      </w:r>
      <w:r w:rsidRPr="00DB7195">
        <w:rPr>
          <w:rFonts w:hint="eastAsia"/>
          <w:b/>
          <w:i/>
          <w:sz w:val="20"/>
        </w:rPr>
        <w:t>none</w:t>
      </w:r>
      <w:r>
        <w:rPr>
          <w:rFonts w:hint="eastAsia"/>
          <w:sz w:val="20"/>
        </w:rPr>
        <w:t>.</w:t>
      </w:r>
    </w:p>
    <w:p w:rsidR="00F32125" w:rsidRDefault="00F32125" w:rsidP="00F32125">
      <w:pPr>
        <w:rPr>
          <w:sz w:val="20"/>
        </w:rPr>
      </w:pPr>
    </w:p>
    <w:p w:rsidR="00F32125" w:rsidRDefault="00F32125" w:rsidP="00F32125">
      <w:pPr>
        <w:rPr>
          <w:sz w:val="20"/>
        </w:rPr>
      </w:pPr>
      <w:r>
        <w:rPr>
          <w:rFonts w:hint="eastAsia"/>
          <w:sz w:val="20"/>
        </w:rPr>
        <w:t xml:space="preserve">If the sending entity is sending a request message, the sending entity shall set </w:t>
      </w:r>
      <w:r w:rsidRPr="00DB7195">
        <w:rPr>
          <w:rFonts w:hint="eastAsia"/>
          <w:b/>
          <w:i/>
          <w:sz w:val="20"/>
        </w:rPr>
        <w:t>header</w:t>
      </w:r>
      <w:r>
        <w:rPr>
          <w:rFonts w:hint="eastAsia"/>
          <w:sz w:val="20"/>
        </w:rPr>
        <w:t xml:space="preserve"> equal to </w:t>
      </w:r>
      <w:proofErr w:type="spellStart"/>
      <w:r w:rsidRPr="00DB7195">
        <w:rPr>
          <w:rFonts w:hint="eastAsia"/>
          <w:b/>
          <w:i/>
          <w:sz w:val="20"/>
        </w:rPr>
        <w:t>requestID</w:t>
      </w:r>
      <w:proofErr w:type="spellEnd"/>
      <w:r>
        <w:rPr>
          <w:rFonts w:hint="eastAsia"/>
          <w:sz w:val="20"/>
        </w:rPr>
        <w:t xml:space="preserve">, where the value of the </w:t>
      </w:r>
      <w:proofErr w:type="spellStart"/>
      <w:r w:rsidRPr="00DB7195">
        <w:rPr>
          <w:rFonts w:hint="eastAsia"/>
          <w:b/>
          <w:i/>
          <w:sz w:val="20"/>
        </w:rPr>
        <w:t>requestID</w:t>
      </w:r>
      <w:proofErr w:type="spellEnd"/>
      <w:r>
        <w:rPr>
          <w:rFonts w:hint="eastAsia"/>
          <w:sz w:val="20"/>
        </w:rPr>
        <w:t xml:space="preserve"> is </w:t>
      </w:r>
      <w:r w:rsidRPr="00D633A3">
        <w:rPr>
          <w:sz w:val="20"/>
        </w:rPr>
        <w:t xml:space="preserve">set </w:t>
      </w:r>
      <w:r>
        <w:rPr>
          <w:sz w:val="20"/>
        </w:rPr>
        <w:t>arbitrary</w:t>
      </w:r>
      <w:r>
        <w:rPr>
          <w:rFonts w:hint="eastAsia"/>
          <w:sz w:val="20"/>
        </w:rPr>
        <w:t xml:space="preserve"> (implementation dependent)</w:t>
      </w:r>
      <w:r>
        <w:rPr>
          <w:sz w:val="20"/>
        </w:rPr>
        <w:t>.</w:t>
      </w:r>
    </w:p>
    <w:p w:rsidR="00F32125" w:rsidRDefault="00F32125" w:rsidP="00F32125">
      <w:pPr>
        <w:rPr>
          <w:sz w:val="20"/>
        </w:rPr>
      </w:pPr>
    </w:p>
    <w:p w:rsidR="00F32125" w:rsidRDefault="00F32125" w:rsidP="00F32125">
      <w:pPr>
        <w:rPr>
          <w:sz w:val="20"/>
        </w:rPr>
      </w:pPr>
      <w:r>
        <w:rPr>
          <w:rFonts w:hint="eastAsia"/>
          <w:sz w:val="20"/>
        </w:rPr>
        <w:t xml:space="preserve">If the sending entity is sending a response message to a previously received request message, the sending entity shall set </w:t>
      </w:r>
      <w:r w:rsidRPr="00DB7195">
        <w:rPr>
          <w:rFonts w:hint="eastAsia"/>
          <w:b/>
          <w:i/>
          <w:sz w:val="20"/>
        </w:rPr>
        <w:t>header</w:t>
      </w:r>
      <w:r>
        <w:rPr>
          <w:rFonts w:hint="eastAsia"/>
          <w:sz w:val="20"/>
        </w:rPr>
        <w:t xml:space="preserve"> </w:t>
      </w:r>
      <w:r>
        <w:rPr>
          <w:sz w:val="20"/>
        </w:rPr>
        <w:t>equal</w:t>
      </w:r>
      <w:r>
        <w:rPr>
          <w:rFonts w:hint="eastAsia"/>
          <w:sz w:val="20"/>
        </w:rPr>
        <w:t xml:space="preserve"> to </w:t>
      </w:r>
      <w:proofErr w:type="spellStart"/>
      <w:r w:rsidRPr="00DB7195">
        <w:rPr>
          <w:rFonts w:hint="eastAsia"/>
          <w:b/>
          <w:i/>
          <w:sz w:val="20"/>
        </w:rPr>
        <w:t>requestID</w:t>
      </w:r>
      <w:proofErr w:type="spellEnd"/>
      <w:r>
        <w:rPr>
          <w:rFonts w:hint="eastAsia"/>
          <w:sz w:val="20"/>
        </w:rPr>
        <w:t xml:space="preserve"> and shall set the value of the </w:t>
      </w:r>
      <w:proofErr w:type="spellStart"/>
      <w:r w:rsidRPr="00DB7195">
        <w:rPr>
          <w:rFonts w:hint="eastAsia"/>
          <w:b/>
          <w:i/>
          <w:sz w:val="20"/>
        </w:rPr>
        <w:t>requestID</w:t>
      </w:r>
      <w:proofErr w:type="spellEnd"/>
      <w:r>
        <w:rPr>
          <w:rFonts w:hint="eastAsia"/>
          <w:sz w:val="20"/>
        </w:rPr>
        <w:t xml:space="preserve"> to the same value as in the received request message.</w:t>
      </w:r>
    </w:p>
    <w:p w:rsidR="00F32125" w:rsidRPr="00CA6417" w:rsidRDefault="00F32125" w:rsidP="00F32125">
      <w:pPr>
        <w:pStyle w:val="Heading1"/>
        <w:keepLines w:val="0"/>
        <w:widowControl w:val="0"/>
        <w:numPr>
          <w:ilvl w:val="2"/>
          <w:numId w:val="7"/>
        </w:numPr>
        <w:spacing w:before="0"/>
        <w:jc w:val="both"/>
      </w:pPr>
      <w:r w:rsidRPr="00CA6417">
        <w:rPr>
          <w:rFonts w:hint="eastAsia"/>
        </w:rPr>
        <w:t>Processing status parameter</w:t>
      </w:r>
    </w:p>
    <w:p w:rsidR="00F32125" w:rsidRDefault="00F32125" w:rsidP="00F32125">
      <w:pPr>
        <w:rPr>
          <w:sz w:val="20"/>
        </w:rPr>
      </w:pPr>
      <w:r>
        <w:rPr>
          <w:rFonts w:hint="eastAsia"/>
          <w:sz w:val="20"/>
        </w:rPr>
        <w:t xml:space="preserve">An entity sending, for </w:t>
      </w:r>
      <w:r>
        <w:rPr>
          <w:sz w:val="20"/>
        </w:rPr>
        <w:t>example</w:t>
      </w:r>
      <w:r>
        <w:rPr>
          <w:rFonts w:hint="eastAsia"/>
          <w:sz w:val="20"/>
        </w:rPr>
        <w:t xml:space="preserve">, request or announcement message or primitive may be waiting for response or confirm message or primitive. Response and confirm messages and primitives have </w:t>
      </w:r>
      <w:r w:rsidRPr="00DB7195">
        <w:rPr>
          <w:rFonts w:hint="eastAsia"/>
          <w:b/>
          <w:i/>
          <w:sz w:val="20"/>
        </w:rPr>
        <w:t>status</w:t>
      </w:r>
      <w:r>
        <w:rPr>
          <w:rFonts w:hint="eastAsia"/>
          <w:sz w:val="20"/>
        </w:rPr>
        <w:t xml:space="preserve"> parameter. This parameter is used to inform the sending entity about the result of the receiving and processing of the message or primitive that has been sent.</w:t>
      </w:r>
    </w:p>
    <w:p w:rsidR="00F32125" w:rsidRPr="0065410C" w:rsidRDefault="00F32125" w:rsidP="00F32125">
      <w:pPr>
        <w:rPr>
          <w:sz w:val="20"/>
        </w:rPr>
      </w:pPr>
    </w:p>
    <w:p w:rsidR="00F32125" w:rsidRDefault="00F32125" w:rsidP="00F32125">
      <w:pPr>
        <w:rPr>
          <w:sz w:val="20"/>
        </w:rPr>
      </w:pPr>
      <w:r>
        <w:rPr>
          <w:rFonts w:hint="eastAsia"/>
          <w:sz w:val="20"/>
        </w:rPr>
        <w:t xml:space="preserve">The </w:t>
      </w:r>
      <w:r w:rsidRPr="000C2788">
        <w:rPr>
          <w:rFonts w:hint="eastAsia"/>
          <w:b/>
          <w:i/>
          <w:sz w:val="20"/>
        </w:rPr>
        <w:t>status</w:t>
      </w:r>
      <w:r>
        <w:rPr>
          <w:rFonts w:hint="eastAsia"/>
          <w:sz w:val="20"/>
        </w:rPr>
        <w:t xml:space="preserve"> parameter is can take one of the following values (</w:t>
      </w:r>
      <w:r w:rsidRPr="000C2788">
        <w:rPr>
          <w:rFonts w:hint="eastAsia"/>
          <w:sz w:val="20"/>
          <w:highlight w:val="yellow"/>
        </w:rPr>
        <w:t xml:space="preserve">reference to data </w:t>
      </w:r>
      <w:proofErr w:type="gramStart"/>
      <w:r w:rsidRPr="000C2788">
        <w:rPr>
          <w:rFonts w:hint="eastAsia"/>
          <w:sz w:val="20"/>
          <w:highlight w:val="yellow"/>
        </w:rPr>
        <w:t>types</w:t>
      </w:r>
      <w:proofErr w:type="gramEnd"/>
      <w:r w:rsidRPr="000C2788">
        <w:rPr>
          <w:rFonts w:hint="eastAsia"/>
          <w:sz w:val="20"/>
          <w:highlight w:val="yellow"/>
        </w:rPr>
        <w:t xml:space="preserve"> definition</w:t>
      </w:r>
      <w:r>
        <w:rPr>
          <w:rFonts w:hint="eastAsia"/>
          <w:sz w:val="20"/>
        </w:rPr>
        <w:t>):</w:t>
      </w:r>
    </w:p>
    <w:p w:rsidR="00F32125" w:rsidRPr="000C2788" w:rsidRDefault="00F32125" w:rsidP="00F32125">
      <w:pPr>
        <w:pStyle w:val="ListParagraph"/>
        <w:widowControl w:val="0"/>
        <w:numPr>
          <w:ilvl w:val="0"/>
          <w:numId w:val="9"/>
        </w:numPr>
        <w:spacing w:after="0" w:line="240" w:lineRule="auto"/>
        <w:contextualSpacing w:val="0"/>
        <w:jc w:val="both"/>
        <w:rPr>
          <w:rFonts w:ascii="Times New Roman" w:hAnsi="Times New Roman"/>
          <w:b/>
          <w:i/>
          <w:sz w:val="20"/>
          <w:szCs w:val="20"/>
        </w:rPr>
      </w:pPr>
      <w:proofErr w:type="spellStart"/>
      <w:r w:rsidRPr="000C2788">
        <w:rPr>
          <w:rFonts w:ascii="Times New Roman" w:hAnsi="Times New Roman"/>
          <w:b/>
          <w:i/>
          <w:sz w:val="20"/>
          <w:szCs w:val="20"/>
        </w:rPr>
        <w:t>noError</w:t>
      </w:r>
      <w:proofErr w:type="spellEnd"/>
    </w:p>
    <w:p w:rsidR="00F32125" w:rsidRPr="000C2788" w:rsidRDefault="00F32125" w:rsidP="00F32125">
      <w:pPr>
        <w:pStyle w:val="ListParagraph"/>
        <w:widowControl w:val="0"/>
        <w:numPr>
          <w:ilvl w:val="0"/>
          <w:numId w:val="9"/>
        </w:numPr>
        <w:spacing w:after="0" w:line="240" w:lineRule="auto"/>
        <w:contextualSpacing w:val="0"/>
        <w:jc w:val="both"/>
        <w:rPr>
          <w:rFonts w:ascii="Times New Roman" w:hAnsi="Times New Roman"/>
          <w:b/>
          <w:i/>
          <w:sz w:val="20"/>
          <w:szCs w:val="20"/>
        </w:rPr>
      </w:pPr>
      <w:r w:rsidRPr="000C2788">
        <w:rPr>
          <w:rFonts w:ascii="Times New Roman" w:hAnsi="Times New Roman"/>
          <w:b/>
          <w:i/>
          <w:sz w:val="20"/>
          <w:szCs w:val="20"/>
        </w:rPr>
        <w:t>rejected</w:t>
      </w:r>
    </w:p>
    <w:p w:rsidR="00F32125" w:rsidRPr="000C2788" w:rsidRDefault="00F32125" w:rsidP="00F32125">
      <w:pPr>
        <w:pStyle w:val="ListParagraph"/>
        <w:widowControl w:val="0"/>
        <w:numPr>
          <w:ilvl w:val="0"/>
          <w:numId w:val="9"/>
        </w:numPr>
        <w:spacing w:after="0" w:line="240" w:lineRule="auto"/>
        <w:contextualSpacing w:val="0"/>
        <w:jc w:val="both"/>
        <w:rPr>
          <w:rFonts w:ascii="Times New Roman" w:hAnsi="Times New Roman"/>
          <w:b/>
          <w:i/>
          <w:sz w:val="20"/>
          <w:szCs w:val="20"/>
        </w:rPr>
      </w:pPr>
      <w:proofErr w:type="spellStart"/>
      <w:r w:rsidRPr="000C2788">
        <w:rPr>
          <w:rFonts w:ascii="Times New Roman" w:hAnsi="Times New Roman"/>
          <w:b/>
          <w:i/>
          <w:sz w:val="20"/>
          <w:szCs w:val="20"/>
        </w:rPr>
        <w:t>invalidEntityStatus</w:t>
      </w:r>
      <w:proofErr w:type="spellEnd"/>
    </w:p>
    <w:p w:rsidR="00F32125" w:rsidRPr="000C2788" w:rsidRDefault="00F32125" w:rsidP="00F32125">
      <w:pPr>
        <w:pStyle w:val="ListParagraph"/>
        <w:widowControl w:val="0"/>
        <w:numPr>
          <w:ilvl w:val="0"/>
          <w:numId w:val="9"/>
        </w:numPr>
        <w:spacing w:after="0" w:line="240" w:lineRule="auto"/>
        <w:contextualSpacing w:val="0"/>
        <w:jc w:val="both"/>
        <w:rPr>
          <w:rFonts w:ascii="Times New Roman" w:hAnsi="Times New Roman"/>
          <w:b/>
          <w:i/>
          <w:sz w:val="20"/>
          <w:szCs w:val="20"/>
        </w:rPr>
      </w:pPr>
      <w:proofErr w:type="spellStart"/>
      <w:r w:rsidRPr="000C2788">
        <w:rPr>
          <w:rFonts w:ascii="Times New Roman" w:hAnsi="Times New Roman"/>
          <w:b/>
          <w:i/>
          <w:sz w:val="20"/>
          <w:szCs w:val="20"/>
        </w:rPr>
        <w:t>invalidArgument</w:t>
      </w:r>
      <w:proofErr w:type="spellEnd"/>
    </w:p>
    <w:p w:rsidR="00F32125" w:rsidRPr="000C2788" w:rsidRDefault="00F32125" w:rsidP="00F32125">
      <w:pPr>
        <w:pStyle w:val="ListParagraph"/>
        <w:widowControl w:val="0"/>
        <w:numPr>
          <w:ilvl w:val="0"/>
          <w:numId w:val="9"/>
        </w:numPr>
        <w:spacing w:after="0" w:line="240" w:lineRule="auto"/>
        <w:contextualSpacing w:val="0"/>
        <w:jc w:val="both"/>
        <w:rPr>
          <w:rFonts w:ascii="Times New Roman" w:hAnsi="Times New Roman"/>
          <w:b/>
          <w:i/>
          <w:sz w:val="20"/>
          <w:szCs w:val="20"/>
        </w:rPr>
      </w:pPr>
      <w:proofErr w:type="spellStart"/>
      <w:r w:rsidRPr="000C2788">
        <w:rPr>
          <w:rFonts w:ascii="Times New Roman" w:hAnsi="Times New Roman"/>
          <w:b/>
          <w:i/>
          <w:sz w:val="20"/>
          <w:szCs w:val="20"/>
        </w:rPr>
        <w:t>processFailure</w:t>
      </w:r>
      <w:proofErr w:type="spellEnd"/>
    </w:p>
    <w:p w:rsidR="00F32125" w:rsidRPr="000C2788" w:rsidRDefault="00F32125" w:rsidP="00F32125">
      <w:pPr>
        <w:pStyle w:val="ListParagraph"/>
        <w:widowControl w:val="0"/>
        <w:numPr>
          <w:ilvl w:val="0"/>
          <w:numId w:val="9"/>
        </w:numPr>
        <w:spacing w:after="0" w:line="240" w:lineRule="auto"/>
        <w:contextualSpacing w:val="0"/>
        <w:jc w:val="both"/>
        <w:rPr>
          <w:rFonts w:ascii="Times New Roman" w:hAnsi="Times New Roman"/>
          <w:sz w:val="20"/>
          <w:szCs w:val="20"/>
        </w:rPr>
      </w:pPr>
      <w:proofErr w:type="spellStart"/>
      <w:proofErr w:type="gramStart"/>
      <w:r w:rsidRPr="000C2788">
        <w:rPr>
          <w:rFonts w:ascii="Times New Roman" w:hAnsi="Times New Roman"/>
          <w:b/>
          <w:i/>
          <w:sz w:val="20"/>
          <w:szCs w:val="20"/>
        </w:rPr>
        <w:t>networkFailure</w:t>
      </w:r>
      <w:proofErr w:type="spellEnd"/>
      <w:proofErr w:type="gramEnd"/>
      <w:r>
        <w:rPr>
          <w:rFonts w:ascii="Times New Roman" w:hAnsi="Times New Roman" w:hint="eastAsia"/>
          <w:sz w:val="20"/>
          <w:szCs w:val="20"/>
        </w:rPr>
        <w:t>.</w:t>
      </w:r>
    </w:p>
    <w:p w:rsidR="00F32125" w:rsidRDefault="00F32125" w:rsidP="00F32125">
      <w:pPr>
        <w:rPr>
          <w:sz w:val="20"/>
        </w:rPr>
      </w:pPr>
    </w:p>
    <w:p w:rsidR="00F32125" w:rsidRDefault="00F32125" w:rsidP="00F32125">
      <w:pPr>
        <w:rPr>
          <w:sz w:val="20"/>
        </w:rPr>
      </w:pPr>
      <w:r>
        <w:rPr>
          <w:rFonts w:hint="eastAsia"/>
          <w:sz w:val="20"/>
        </w:rPr>
        <w:t xml:space="preserve">If the value of the </w:t>
      </w:r>
      <w:r w:rsidRPr="000C2788">
        <w:rPr>
          <w:rFonts w:hint="eastAsia"/>
          <w:b/>
          <w:i/>
          <w:sz w:val="20"/>
        </w:rPr>
        <w:t>status</w:t>
      </w:r>
      <w:r>
        <w:rPr>
          <w:rFonts w:hint="eastAsia"/>
          <w:sz w:val="20"/>
        </w:rPr>
        <w:t xml:space="preserve"> parameter is equal to </w:t>
      </w:r>
      <w:proofErr w:type="spellStart"/>
      <w:r w:rsidRPr="000C2788">
        <w:rPr>
          <w:rFonts w:hint="eastAsia"/>
          <w:b/>
          <w:i/>
          <w:sz w:val="20"/>
        </w:rPr>
        <w:t>noError</w:t>
      </w:r>
      <w:proofErr w:type="spellEnd"/>
      <w:r>
        <w:rPr>
          <w:rFonts w:hint="eastAsia"/>
          <w:sz w:val="20"/>
        </w:rPr>
        <w:t>, then the message or primitive that has been sent is successfully received and processed.</w:t>
      </w:r>
    </w:p>
    <w:p w:rsidR="00F32125" w:rsidRDefault="00F32125" w:rsidP="00F32125">
      <w:pPr>
        <w:rPr>
          <w:sz w:val="20"/>
        </w:rPr>
      </w:pPr>
      <w:r>
        <w:rPr>
          <w:rFonts w:hint="eastAsia"/>
          <w:sz w:val="20"/>
        </w:rPr>
        <w:lastRenderedPageBreak/>
        <w:t xml:space="preserve">If the value of the </w:t>
      </w:r>
      <w:r w:rsidRPr="000C2788">
        <w:rPr>
          <w:rFonts w:hint="eastAsia"/>
          <w:b/>
          <w:i/>
          <w:sz w:val="20"/>
        </w:rPr>
        <w:t>status</w:t>
      </w:r>
      <w:r>
        <w:rPr>
          <w:rFonts w:hint="eastAsia"/>
          <w:sz w:val="20"/>
        </w:rPr>
        <w:t xml:space="preserve"> parameter is equal to </w:t>
      </w:r>
      <w:r>
        <w:rPr>
          <w:rFonts w:hint="eastAsia"/>
          <w:b/>
          <w:i/>
          <w:sz w:val="20"/>
        </w:rPr>
        <w:t>rejected</w:t>
      </w:r>
      <w:r>
        <w:rPr>
          <w:rFonts w:hint="eastAsia"/>
          <w:sz w:val="20"/>
        </w:rPr>
        <w:t xml:space="preserve">, then the message or primitive that has been sent is received and processed, but it is rejected because the </w:t>
      </w:r>
      <w:r>
        <w:rPr>
          <w:sz w:val="20"/>
        </w:rPr>
        <w:t>sending</w:t>
      </w:r>
      <w:r>
        <w:rPr>
          <w:rFonts w:hint="eastAsia"/>
          <w:sz w:val="20"/>
        </w:rPr>
        <w:t xml:space="preserve"> entity is not authorized to communicate with the receiving entity.</w:t>
      </w:r>
    </w:p>
    <w:p w:rsidR="00F32125" w:rsidRDefault="00F32125" w:rsidP="00F32125">
      <w:pPr>
        <w:rPr>
          <w:sz w:val="20"/>
        </w:rPr>
      </w:pPr>
      <w:r>
        <w:rPr>
          <w:rFonts w:hint="eastAsia"/>
          <w:sz w:val="20"/>
        </w:rPr>
        <w:t xml:space="preserve">If the value of the </w:t>
      </w:r>
      <w:r w:rsidRPr="000C2788">
        <w:rPr>
          <w:rFonts w:hint="eastAsia"/>
          <w:b/>
          <w:i/>
          <w:sz w:val="20"/>
        </w:rPr>
        <w:t>status</w:t>
      </w:r>
      <w:r>
        <w:rPr>
          <w:rFonts w:hint="eastAsia"/>
          <w:sz w:val="20"/>
        </w:rPr>
        <w:t xml:space="preserve"> parameter is equal to </w:t>
      </w:r>
      <w:proofErr w:type="spellStart"/>
      <w:r w:rsidRPr="001A25DB">
        <w:rPr>
          <w:b/>
          <w:i/>
          <w:sz w:val="20"/>
        </w:rPr>
        <w:t>invalidEntityStatus</w:t>
      </w:r>
      <w:proofErr w:type="spellEnd"/>
      <w:r>
        <w:rPr>
          <w:rFonts w:hint="eastAsia"/>
          <w:sz w:val="20"/>
        </w:rPr>
        <w:t xml:space="preserve">, then the message or primitive that has been sent is received, but it is not processed because the receiving entity is not expecting this message or primitive </w:t>
      </w:r>
      <w:r>
        <w:rPr>
          <w:sz w:val="20"/>
        </w:rPr>
        <w:t>according</w:t>
      </w:r>
      <w:r>
        <w:rPr>
          <w:rFonts w:hint="eastAsia"/>
          <w:sz w:val="20"/>
        </w:rPr>
        <w:t xml:space="preserve"> to its current status of the coexistence protocol.</w:t>
      </w:r>
    </w:p>
    <w:p w:rsidR="00F32125" w:rsidRDefault="00F32125" w:rsidP="00F32125">
      <w:pPr>
        <w:rPr>
          <w:sz w:val="20"/>
        </w:rPr>
      </w:pPr>
      <w:r>
        <w:rPr>
          <w:rFonts w:hint="eastAsia"/>
          <w:sz w:val="20"/>
        </w:rPr>
        <w:t xml:space="preserve">If the value of the </w:t>
      </w:r>
      <w:r w:rsidRPr="000C2788">
        <w:rPr>
          <w:rFonts w:hint="eastAsia"/>
          <w:b/>
          <w:i/>
          <w:sz w:val="20"/>
        </w:rPr>
        <w:t>status</w:t>
      </w:r>
      <w:r>
        <w:rPr>
          <w:rFonts w:hint="eastAsia"/>
          <w:sz w:val="20"/>
        </w:rPr>
        <w:t xml:space="preserve"> parameter is equal to </w:t>
      </w:r>
      <w:proofErr w:type="spellStart"/>
      <w:r w:rsidRPr="001A25DB">
        <w:rPr>
          <w:b/>
          <w:i/>
          <w:sz w:val="20"/>
        </w:rPr>
        <w:t>invalidArgument</w:t>
      </w:r>
      <w:proofErr w:type="spellEnd"/>
      <w:r>
        <w:rPr>
          <w:rFonts w:hint="eastAsia"/>
          <w:sz w:val="20"/>
        </w:rPr>
        <w:t>, then the message or primitive that has been sent is received, but it is not processed successfully because it has invalid set of the parameters or their values.</w:t>
      </w:r>
    </w:p>
    <w:p w:rsidR="00F32125" w:rsidRDefault="00F32125" w:rsidP="00F32125">
      <w:pPr>
        <w:rPr>
          <w:sz w:val="20"/>
        </w:rPr>
      </w:pPr>
      <w:r>
        <w:rPr>
          <w:rFonts w:hint="eastAsia"/>
          <w:sz w:val="20"/>
        </w:rPr>
        <w:t xml:space="preserve">If the value of the </w:t>
      </w:r>
      <w:r w:rsidRPr="000C2788">
        <w:rPr>
          <w:rFonts w:hint="eastAsia"/>
          <w:b/>
          <w:i/>
          <w:sz w:val="20"/>
        </w:rPr>
        <w:t>status</w:t>
      </w:r>
      <w:r>
        <w:rPr>
          <w:rFonts w:hint="eastAsia"/>
          <w:sz w:val="20"/>
        </w:rPr>
        <w:t xml:space="preserve"> parameter is equal to </w:t>
      </w:r>
      <w:proofErr w:type="spellStart"/>
      <w:r w:rsidRPr="001A25DB">
        <w:rPr>
          <w:b/>
          <w:i/>
          <w:sz w:val="20"/>
        </w:rPr>
        <w:t>processFailure</w:t>
      </w:r>
      <w:proofErr w:type="spellEnd"/>
      <w:r>
        <w:rPr>
          <w:rFonts w:hint="eastAsia"/>
          <w:sz w:val="20"/>
        </w:rPr>
        <w:t>, then the message or primitive that has been sent is received, but it is not processed because the receiving entity does not operate properly.</w:t>
      </w:r>
    </w:p>
    <w:p w:rsidR="00F32125" w:rsidRDefault="00F32125" w:rsidP="00F32125">
      <w:pPr>
        <w:rPr>
          <w:sz w:val="20"/>
        </w:rPr>
      </w:pPr>
      <w:r>
        <w:rPr>
          <w:rFonts w:hint="eastAsia"/>
          <w:sz w:val="20"/>
        </w:rPr>
        <w:t xml:space="preserve">If the value of the </w:t>
      </w:r>
      <w:r w:rsidRPr="000C2788">
        <w:rPr>
          <w:rFonts w:hint="eastAsia"/>
          <w:b/>
          <w:i/>
          <w:sz w:val="20"/>
        </w:rPr>
        <w:t>status</w:t>
      </w:r>
      <w:r>
        <w:rPr>
          <w:rFonts w:hint="eastAsia"/>
          <w:sz w:val="20"/>
        </w:rPr>
        <w:t xml:space="preserve"> parameter is equal to </w:t>
      </w:r>
      <w:proofErr w:type="spellStart"/>
      <w:r>
        <w:rPr>
          <w:rFonts w:hint="eastAsia"/>
          <w:b/>
          <w:i/>
          <w:sz w:val="20"/>
        </w:rPr>
        <w:t>network</w:t>
      </w:r>
      <w:r w:rsidRPr="001A25DB">
        <w:rPr>
          <w:b/>
          <w:i/>
          <w:sz w:val="20"/>
        </w:rPr>
        <w:t>Failure</w:t>
      </w:r>
      <w:proofErr w:type="spellEnd"/>
      <w:r>
        <w:rPr>
          <w:rFonts w:hint="eastAsia"/>
          <w:sz w:val="20"/>
        </w:rPr>
        <w:t>, then the message or primitive that has been sent is not received because there is problem with network connection.</w:t>
      </w:r>
    </w:p>
    <w:p w:rsidR="00F32125" w:rsidRPr="001A25DB" w:rsidRDefault="00F32125" w:rsidP="00F32125">
      <w:pPr>
        <w:rPr>
          <w:sz w:val="20"/>
        </w:rPr>
      </w:pPr>
    </w:p>
    <w:p w:rsidR="00F32125" w:rsidRDefault="00F32125" w:rsidP="00F32125">
      <w:pPr>
        <w:rPr>
          <w:sz w:val="20"/>
        </w:rPr>
      </w:pPr>
      <w:r>
        <w:rPr>
          <w:rFonts w:hint="eastAsia"/>
          <w:sz w:val="20"/>
        </w:rPr>
        <w:t xml:space="preserve">The way an entity receiving a message or primitive having the </w:t>
      </w:r>
      <w:r w:rsidRPr="00082349">
        <w:rPr>
          <w:rFonts w:hint="eastAsia"/>
          <w:b/>
          <w:i/>
          <w:sz w:val="20"/>
        </w:rPr>
        <w:t>status</w:t>
      </w:r>
      <w:r>
        <w:rPr>
          <w:rFonts w:hint="eastAsia"/>
          <w:sz w:val="20"/>
        </w:rPr>
        <w:t xml:space="preserve"> parameter shall act according to different values of this parameter is implementation depended.</w:t>
      </w:r>
    </w:p>
    <w:p w:rsidR="002C6F70" w:rsidRPr="00F32125" w:rsidRDefault="002C6F70" w:rsidP="00446F9A">
      <w:pPr>
        <w:pStyle w:val="IEEEStdsParagraph"/>
        <w:rPr>
          <w:rFonts w:eastAsiaTheme="minorEastAsia"/>
        </w:rPr>
      </w:pPr>
    </w:p>
    <w:sectPr w:rsidR="002C6F70" w:rsidRPr="00F32125" w:rsidSect="00DA6E65">
      <w:headerReference w:type="default" r:id="rId20"/>
      <w:footerReference w:type="default" r:id="rId2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BE0" w:rsidRDefault="00E97BE0">
      <w:r>
        <w:separator/>
      </w:r>
    </w:p>
  </w:endnote>
  <w:endnote w:type="continuationSeparator" w:id="0">
    <w:p w:rsidR="00E97BE0" w:rsidRDefault="00E97B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A01FC2">
    <w:pPr>
      <w:pStyle w:val="Footer"/>
      <w:tabs>
        <w:tab w:val="clear" w:pos="6480"/>
        <w:tab w:val="center" w:pos="4680"/>
        <w:tab w:val="right" w:pos="9360"/>
      </w:tabs>
      <w:rPr>
        <w:lang w:val="fi-FI" w:eastAsia="ja-JP"/>
      </w:rPr>
    </w:pPr>
    <w:r>
      <w:fldChar w:fldCharType="begin"/>
    </w:r>
    <w:r w:rsidR="00A45C63">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66519B">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BE0" w:rsidRDefault="00E97BE0">
      <w:r>
        <w:separator/>
      </w:r>
    </w:p>
  </w:footnote>
  <w:footnote w:type="continuationSeparator" w:id="0">
    <w:p w:rsidR="00E97BE0" w:rsidRDefault="00E97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D00E09">
    <w:pPr>
      <w:pStyle w:val="Header"/>
      <w:tabs>
        <w:tab w:val="clear" w:pos="6480"/>
        <w:tab w:val="center" w:pos="4680"/>
        <w:tab w:val="right" w:pos="9360"/>
      </w:tabs>
      <w:rPr>
        <w:lang w:eastAsia="ja-JP"/>
      </w:rPr>
    </w:pPr>
    <w:r>
      <w:rPr>
        <w:lang w:eastAsia="ja-JP"/>
      </w:rPr>
      <w:t>January</w:t>
    </w:r>
    <w:r w:rsidR="00CB43A8">
      <w:rPr>
        <w:rFonts w:hint="eastAsia"/>
        <w:lang w:eastAsia="ja-JP"/>
      </w:rPr>
      <w:t xml:space="preserve"> 201</w:t>
    </w:r>
    <w:r>
      <w:rPr>
        <w:rFonts w:hint="eastAsia"/>
        <w:lang w:eastAsia="ja-JP"/>
      </w:rPr>
      <w:t>3</w:t>
    </w:r>
    <w:r w:rsidR="00CB43A8">
      <w:tab/>
    </w:r>
    <w:r w:rsidR="00CB43A8">
      <w:tab/>
    </w:r>
    <w:r w:rsidR="00CB43A8">
      <w:rPr>
        <w:rFonts w:hint="eastAsia"/>
        <w:lang w:eastAsia="ja-JP"/>
      </w:rPr>
      <w:t>doc.: IEEE 802.19-1</w:t>
    </w:r>
    <w:r w:rsidR="0066519B">
      <w:rPr>
        <w:rFonts w:hint="eastAsia"/>
        <w:lang w:eastAsia="ja-JP"/>
      </w:rPr>
      <w:t>3</w:t>
    </w:r>
    <w:r w:rsidR="00CB43A8">
      <w:rPr>
        <w:rFonts w:hint="eastAsia"/>
        <w:lang w:eastAsia="ja-JP"/>
      </w:rPr>
      <w:t>/0</w:t>
    </w:r>
    <w:r w:rsidR="0066519B">
      <w:rPr>
        <w:rFonts w:hint="eastAsia"/>
        <w:lang w:eastAsia="ja-JP"/>
      </w:rPr>
      <w:t>009</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70A964BC"/>
    <w:multiLevelType w:val="multilevel"/>
    <w:tmpl w:val="DC404290"/>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2"/>
  </w:num>
  <w:num w:numId="2">
    <w:abstractNumId w:val="11"/>
  </w:num>
  <w:num w:numId="3">
    <w:abstractNumId w:val="0"/>
  </w:num>
  <w:num w:numId="4">
    <w:abstractNumId w:val="9"/>
  </w:num>
  <w:num w:numId="5">
    <w:abstractNumId w:val="3"/>
  </w:num>
  <w:num w:numId="6">
    <w:abstractNumId w:val="1"/>
  </w:num>
  <w:num w:numId="7">
    <w:abstractNumId w:val="10"/>
  </w:num>
  <w:num w:numId="8">
    <w:abstractNumId w:val="8"/>
  </w:num>
  <w:num w:numId="9">
    <w:abstractNumId w:val="7"/>
  </w:num>
  <w:num w:numId="10">
    <w:abstractNumId w:val="4"/>
  </w:num>
  <w:num w:numId="11">
    <w:abstractNumId w:val="6"/>
  </w:num>
  <w:num w:numId="12">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697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519B"/>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780"/>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1FC2"/>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97BE0"/>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BC72-9BD5-4B54-A743-82BE43FC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2636</TotalTime>
  <Pages>7</Pages>
  <Words>2007</Words>
  <Characters>11444</Characters>
  <Application>Microsoft Office Word</Application>
  <DocSecurity>0</DocSecurity>
  <Lines>95</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13425</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9</cp:revision>
  <cp:lastPrinted>2012-11-14T13:58:00Z</cp:lastPrinted>
  <dcterms:created xsi:type="dcterms:W3CDTF">2011-11-09T18:36:00Z</dcterms:created>
  <dcterms:modified xsi:type="dcterms:W3CDTF">2013-01-11T17:28:00Z</dcterms:modified>
</cp:coreProperties>
</file>