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720E76">
            <w:pPr>
              <w:pStyle w:val="T2"/>
            </w:pPr>
            <w:r>
              <w:t xml:space="preserve">TG1 </w:t>
            </w:r>
            <w:r w:rsidR="00720E76">
              <w:t>January</w:t>
            </w:r>
            <w:r w:rsidR="00763F4C">
              <w:t xml:space="preserve"> </w:t>
            </w:r>
            <w:r w:rsidR="000B474D">
              <w:t>9</w:t>
            </w:r>
            <w:r w:rsidR="00720E76">
              <w:t>, 2013</w:t>
            </w:r>
            <w:r>
              <w:t xml:space="preserve"> Teleconference Minutes</w:t>
            </w:r>
          </w:p>
        </w:tc>
      </w:tr>
      <w:tr w:rsidR="00B129C7" w:rsidTr="00DB2961">
        <w:trPr>
          <w:trHeight w:val="359"/>
          <w:jc w:val="center"/>
        </w:trPr>
        <w:tc>
          <w:tcPr>
            <w:tcW w:w="8662" w:type="dxa"/>
            <w:gridSpan w:val="5"/>
            <w:vAlign w:val="center"/>
          </w:tcPr>
          <w:p w:rsidR="00B129C7" w:rsidRDefault="00B129C7" w:rsidP="000B474D">
            <w:pPr>
              <w:pStyle w:val="T2"/>
              <w:ind w:left="0"/>
              <w:rPr>
                <w:sz w:val="20"/>
              </w:rPr>
            </w:pPr>
            <w:r>
              <w:rPr>
                <w:sz w:val="20"/>
              </w:rPr>
              <w:t>Date:</w:t>
            </w:r>
            <w:r>
              <w:rPr>
                <w:b w:val="0"/>
                <w:sz w:val="20"/>
              </w:rPr>
              <w:t xml:space="preserve">  </w:t>
            </w:r>
            <w:r w:rsidR="00720E76">
              <w:rPr>
                <w:b w:val="0"/>
                <w:sz w:val="20"/>
              </w:rPr>
              <w:t>2013</w:t>
            </w:r>
            <w:r>
              <w:rPr>
                <w:b w:val="0"/>
                <w:sz w:val="20"/>
              </w:rPr>
              <w:t>-</w:t>
            </w:r>
            <w:r w:rsidR="00720E76">
              <w:rPr>
                <w:b w:val="0"/>
                <w:sz w:val="20"/>
              </w:rPr>
              <w:t>01-0</w:t>
            </w:r>
            <w:r w:rsidR="000B474D">
              <w:rPr>
                <w:b w:val="0"/>
                <w:sz w:val="20"/>
              </w:rPr>
              <w:t>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rsidP="00F578C2">
            <w:pPr>
              <w:pStyle w:val="T2"/>
              <w:spacing w:after="0"/>
              <w:ind w:left="0" w:right="0"/>
              <w:rPr>
                <w:b w:val="0"/>
                <w:sz w:val="20"/>
              </w:rPr>
            </w:pPr>
            <w:proofErr w:type="spellStart"/>
            <w:r>
              <w:rPr>
                <w:b w:val="0"/>
                <w:sz w:val="20"/>
              </w:rPr>
              <w:t>Otaniementie</w:t>
            </w:r>
            <w:proofErr w:type="spellEnd"/>
            <w:r>
              <w:rPr>
                <w:b w:val="0"/>
                <w:sz w:val="20"/>
              </w:rPr>
              <w:t xml:space="preserve"> 19, 021</w:t>
            </w:r>
            <w:r w:rsidR="00F578C2">
              <w:rPr>
                <w:b w:val="0"/>
                <w:sz w:val="20"/>
              </w:rPr>
              <w:t>5</w:t>
            </w:r>
            <w:r>
              <w:rPr>
                <w:b w:val="0"/>
                <w:sz w:val="20"/>
              </w:rPr>
              <w:t>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720E76">
                              <w:t>January</w:t>
                            </w:r>
                            <w:r w:rsidR="00F36683">
                              <w:t xml:space="preserve"> </w:t>
                            </w:r>
                            <w:r w:rsidR="000B474D">
                              <w:t>9</w:t>
                            </w:r>
                            <w:r>
                              <w:t>, 201</w:t>
                            </w:r>
                            <w:r w:rsidR="00720E76">
                              <w:t>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720E76">
                        <w:t>January</w:t>
                      </w:r>
                      <w:r w:rsidR="00F36683">
                        <w:t xml:space="preserve"> </w:t>
                      </w:r>
                      <w:r w:rsidR="000B474D">
                        <w:t>9</w:t>
                      </w:r>
                      <w:r>
                        <w:t>, 201</w:t>
                      </w:r>
                      <w:r w:rsidR="00720E76">
                        <w:t>3</w:t>
                      </w:r>
                      <w:r>
                        <w:t>.</w:t>
                      </w:r>
                    </w:p>
                  </w:txbxContent>
                </v:textbox>
              </v:shape>
            </w:pict>
          </mc:Fallback>
        </mc:AlternateContent>
      </w:r>
    </w:p>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630091" w:rsidP="005A7881">
      <w:pPr>
        <w:pStyle w:val="ListParagraph"/>
        <w:numPr>
          <w:ilvl w:val="0"/>
          <w:numId w:val="1"/>
        </w:numPr>
      </w:pPr>
      <w:r>
        <w:t>Follow-up on topics discussed but not closed in San Antonio</w:t>
      </w:r>
    </w:p>
    <w:p w:rsidR="00630091" w:rsidRDefault="00630091" w:rsidP="00630091">
      <w:pPr>
        <w:pStyle w:val="ListParagraph"/>
        <w:numPr>
          <w:ilvl w:val="1"/>
          <w:numId w:val="1"/>
        </w:numPr>
      </w:pPr>
      <w:r>
        <w:t>Mobility information</w:t>
      </w:r>
    </w:p>
    <w:p w:rsidR="00630091" w:rsidRDefault="00630091" w:rsidP="00630091">
      <w:pPr>
        <w:pStyle w:val="ListParagraph"/>
        <w:numPr>
          <w:ilvl w:val="1"/>
          <w:numId w:val="1"/>
        </w:numPr>
      </w:pPr>
      <w:r>
        <w:t>Modified message and data type definitions</w:t>
      </w:r>
    </w:p>
    <w:p w:rsidR="00630091" w:rsidRDefault="00630091" w:rsidP="00630091">
      <w:pPr>
        <w:pStyle w:val="ListParagraph"/>
        <w:numPr>
          <w:ilvl w:val="1"/>
          <w:numId w:val="1"/>
        </w:numPr>
      </w:pPr>
      <w:r>
        <w:t>Frequency range notation</w:t>
      </w:r>
    </w:p>
    <w:p w:rsidR="00630091" w:rsidRDefault="00630091" w:rsidP="00630091">
      <w:pPr>
        <w:pStyle w:val="ListParagraph"/>
        <w:numPr>
          <w:ilvl w:val="1"/>
          <w:numId w:val="1"/>
        </w:numPr>
      </w:pPr>
      <w:r>
        <w:t>Other topics…</w:t>
      </w:r>
    </w:p>
    <w:p w:rsidR="00C317D9" w:rsidRDefault="00C317D9" w:rsidP="00C317D9">
      <w:pPr>
        <w:pStyle w:val="ListParagraph"/>
        <w:numPr>
          <w:ilvl w:val="0"/>
          <w:numId w:val="1"/>
        </w:numPr>
      </w:pPr>
      <w:r>
        <w:t>Vancouver meeting agenda and objectives</w:t>
      </w:r>
    </w:p>
    <w:p w:rsidR="005A7881" w:rsidRDefault="005A7881" w:rsidP="005A7881">
      <w:pPr>
        <w:pStyle w:val="Heading1"/>
      </w:pPr>
      <w:r>
        <w:t>Attendance</w:t>
      </w:r>
    </w:p>
    <w:p w:rsidR="005A7881" w:rsidRDefault="005A7881" w:rsidP="005A7881"/>
    <w:p w:rsidR="005A7881" w:rsidRPr="00B533CC" w:rsidRDefault="00507775" w:rsidP="005A7881">
      <w:pPr>
        <w:rPr>
          <w:lang w:val="fi-FI"/>
        </w:rPr>
      </w:pPr>
      <w:r w:rsidRPr="00B533CC">
        <w:rPr>
          <w:lang w:val="fi-FI"/>
        </w:rPr>
        <w:t>Tsuyoshi Shimomura (Fujitsu)</w:t>
      </w:r>
      <w:r w:rsidR="00B533CC" w:rsidRPr="00B533CC">
        <w:rPr>
          <w:lang w:val="fi-FI"/>
        </w:rPr>
        <w:t>, Hyunduk Kang (ETRI, Donghun Lee (ETRI)</w:t>
      </w:r>
      <w:r w:rsidRPr="00B533CC">
        <w:rPr>
          <w:lang w:val="fi-FI"/>
        </w:rPr>
        <w:t xml:space="preserve">, </w:t>
      </w:r>
      <w:r w:rsidR="005A7881" w:rsidRPr="00B533CC">
        <w:rPr>
          <w:lang w:val="fi-FI"/>
        </w:rPr>
        <w:t xml:space="preserve">Jari Junell (Nokia), </w:t>
      </w:r>
      <w:r w:rsidR="00262CF7" w:rsidRPr="00B533CC">
        <w:rPr>
          <w:lang w:val="fi-FI"/>
        </w:rPr>
        <w:t>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630091" w:rsidP="00262CF7">
      <w:pPr>
        <w:pStyle w:val="Heading1"/>
        <w:rPr>
          <w:lang w:val="en-US"/>
        </w:rPr>
      </w:pPr>
      <w:r>
        <w:rPr>
          <w:lang w:val="en-US"/>
        </w:rPr>
        <w:t>Follow-up on topics discussed but not closed in San Antonio</w:t>
      </w:r>
    </w:p>
    <w:p w:rsidR="00262CF7" w:rsidRDefault="00630091" w:rsidP="00630091">
      <w:pPr>
        <w:pStyle w:val="Heading2"/>
        <w:rPr>
          <w:lang w:val="en-US"/>
        </w:rPr>
      </w:pPr>
      <w:r>
        <w:rPr>
          <w:lang w:val="en-US"/>
        </w:rPr>
        <w:t>Mobility information</w:t>
      </w:r>
    </w:p>
    <w:p w:rsidR="00630091" w:rsidRDefault="00485E24" w:rsidP="00630091">
      <w:pPr>
        <w:rPr>
          <w:lang w:val="en-US"/>
        </w:rPr>
      </w:pPr>
      <w:r>
        <w:rPr>
          <w:lang w:val="en-US"/>
        </w:rPr>
        <w:t>Tsuyoshi Shimomura of Fujitsu presented</w:t>
      </w:r>
      <w:r>
        <w:rPr>
          <w:lang w:val="en-US"/>
        </w:rPr>
        <w:t xml:space="preserve"> contribution 19-13/0001r0. The contribution was discussed extensively and the chair’s recommendation is to continue discussions in Vancouver on the following week. </w:t>
      </w:r>
    </w:p>
    <w:p w:rsidR="00630091" w:rsidRDefault="00630091" w:rsidP="00630091">
      <w:pPr>
        <w:pStyle w:val="Heading2"/>
        <w:rPr>
          <w:lang w:val="en-US"/>
        </w:rPr>
      </w:pPr>
      <w:r>
        <w:rPr>
          <w:lang w:val="en-US"/>
        </w:rPr>
        <w:t>Modified message and data type definitions</w:t>
      </w:r>
    </w:p>
    <w:p w:rsidR="00630091" w:rsidRDefault="00122C0B" w:rsidP="00630091">
      <w:pPr>
        <w:rPr>
          <w:lang w:val="en-US"/>
        </w:rPr>
      </w:pPr>
      <w:r>
        <w:rPr>
          <w:lang w:val="en-US"/>
        </w:rPr>
        <w:t>Not discussed</w:t>
      </w:r>
    </w:p>
    <w:p w:rsidR="00630091" w:rsidRDefault="00630091" w:rsidP="00630091">
      <w:pPr>
        <w:pStyle w:val="Heading2"/>
        <w:rPr>
          <w:lang w:val="en-US"/>
        </w:rPr>
      </w:pPr>
      <w:r>
        <w:rPr>
          <w:lang w:val="en-US"/>
        </w:rPr>
        <w:t>Frequency range notation</w:t>
      </w:r>
    </w:p>
    <w:p w:rsidR="00630091" w:rsidRDefault="00485E24" w:rsidP="00630091">
      <w:pPr>
        <w:rPr>
          <w:lang w:val="en-US"/>
        </w:rPr>
      </w:pPr>
      <w:r>
        <w:rPr>
          <w:lang w:val="en-US"/>
        </w:rPr>
        <w:t xml:space="preserve">Not </w:t>
      </w:r>
      <w:proofErr w:type="spellStart"/>
      <w:r>
        <w:rPr>
          <w:lang w:val="en-US"/>
        </w:rPr>
        <w:t>disucssed</w:t>
      </w:r>
      <w:proofErr w:type="spellEnd"/>
    </w:p>
    <w:p w:rsidR="00630091" w:rsidRDefault="00630091" w:rsidP="00630091">
      <w:pPr>
        <w:pStyle w:val="Heading2"/>
        <w:rPr>
          <w:lang w:val="en-US"/>
        </w:rPr>
      </w:pPr>
      <w:r>
        <w:rPr>
          <w:lang w:val="en-US"/>
        </w:rPr>
        <w:t>Other topics</w:t>
      </w:r>
    </w:p>
    <w:p w:rsidR="00C317D9" w:rsidRDefault="00485E24" w:rsidP="00630091">
      <w:pPr>
        <w:rPr>
          <w:lang w:val="en-US"/>
        </w:rPr>
      </w:pPr>
      <w:r>
        <w:rPr>
          <w:lang w:val="en-US"/>
        </w:rPr>
        <w:t xml:space="preserve">Jari Junell of Nokia reminded that he has uploaded a contribution 19-12/0228r0 on radio environment information to the mentor in mid-December and he would like to see everybody to review the contribution before the Vancouver meeting during which he would like to have the topic discussed. </w:t>
      </w:r>
    </w:p>
    <w:p w:rsidR="00C317D9" w:rsidRDefault="00C317D9" w:rsidP="00C317D9">
      <w:pPr>
        <w:pStyle w:val="Heading1"/>
        <w:rPr>
          <w:lang w:val="en-US"/>
        </w:rPr>
      </w:pPr>
      <w:r>
        <w:rPr>
          <w:lang w:val="en-US"/>
        </w:rPr>
        <w:t>Vancouver meeting agenda and objectives</w:t>
      </w:r>
    </w:p>
    <w:p w:rsidR="00122C0B" w:rsidRPr="00630091" w:rsidRDefault="007C5CAB" w:rsidP="00C317D9">
      <w:pPr>
        <w:rPr>
          <w:lang w:val="en-US"/>
        </w:rPr>
      </w:pPr>
      <w:r>
        <w:rPr>
          <w:lang w:val="en-US"/>
        </w:rPr>
        <w:t xml:space="preserve"> </w:t>
      </w:r>
      <w:r w:rsidR="00485E24">
        <w:rPr>
          <w:lang w:val="en-US"/>
        </w:rPr>
        <w:t xml:space="preserve">The chair noted that the TG will continue resolving comments from the WG LB on DF3.02 in the meeting in </w:t>
      </w:r>
      <w:proofErr w:type="spellStart"/>
      <w:r w:rsidR="00485E24">
        <w:rPr>
          <w:lang w:val="en-US"/>
        </w:rPr>
        <w:t>Vancover</w:t>
      </w:r>
      <w:proofErr w:type="spellEnd"/>
      <w:r w:rsidR="00485E24">
        <w:rPr>
          <w:lang w:val="en-US"/>
        </w:rPr>
        <w:t xml:space="preserve"> on the following week. The objective is to close as many comments as possible and if the group can resolve all the comments, the group is in a position to ask the WG to issue an updated draft to a re-circulation letter ballot. The chair reminded that the TG is responsible for resolving all the comments before proceeding to a re-circulation because the letter ballot passed. </w:t>
      </w:r>
    </w:p>
    <w:sectPr w:rsidR="00122C0B" w:rsidRPr="0063009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8C" w:rsidRDefault="00C36F8C">
      <w:r>
        <w:separator/>
      </w:r>
    </w:p>
  </w:endnote>
  <w:endnote w:type="continuationSeparator" w:id="0">
    <w:p w:rsidR="00C36F8C" w:rsidRDefault="00C3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485E24">
      <w:rPr>
        <w:noProof/>
      </w:rPr>
      <w:t>1</w:t>
    </w:r>
    <w:r>
      <w:fldChar w:fldCharType="end"/>
    </w:r>
    <w:r>
      <w:tab/>
    </w:r>
    <w:r w:rsidR="00C36F8C">
      <w:fldChar w:fldCharType="begin"/>
    </w:r>
    <w:r w:rsidR="00C36F8C">
      <w:instrText xml:space="preserve"> COMMENTS  \* MERGEFORMAT </w:instrText>
    </w:r>
    <w:r w:rsidR="00C36F8C">
      <w:fldChar w:fldCharType="separate"/>
    </w:r>
    <w:r w:rsidR="00BD1B61">
      <w:t>Mika Kasslin</w:t>
    </w:r>
    <w:r w:rsidR="00DB2961">
      <w:t xml:space="preserve">, </w:t>
    </w:r>
    <w:r w:rsidR="00BD1B61">
      <w:t>Nokia</w:t>
    </w:r>
    <w:r w:rsidR="00C36F8C">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8C" w:rsidRDefault="00C36F8C">
      <w:r>
        <w:separator/>
      </w:r>
    </w:p>
  </w:footnote>
  <w:footnote w:type="continuationSeparator" w:id="0">
    <w:p w:rsidR="00C36F8C" w:rsidRDefault="00C3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720E76">
      <w:t>January</w:t>
    </w:r>
    <w:r w:rsidR="00B64E0F">
      <w:t xml:space="preserve"> 201</w:t>
    </w:r>
    <w:r w:rsidR="00720E76">
      <w:t>3</w:t>
    </w:r>
    <w:r>
      <w:fldChar w:fldCharType="end"/>
    </w:r>
    <w:r>
      <w:tab/>
    </w:r>
    <w:r>
      <w:tab/>
    </w:r>
    <w:r w:rsidR="00C36F8C">
      <w:fldChar w:fldCharType="begin"/>
    </w:r>
    <w:r w:rsidR="00C36F8C">
      <w:instrText xml:space="preserve"> TITLE  \* MERGEFORMAT </w:instrText>
    </w:r>
    <w:r w:rsidR="00C36F8C">
      <w:fldChar w:fldCharType="separate"/>
    </w:r>
    <w:r w:rsidR="00DB2961">
      <w:t>doc.: IEEE 802.19-</w:t>
    </w:r>
    <w:r w:rsidR="00B64E0F">
      <w:t>1</w:t>
    </w:r>
    <w:r w:rsidR="00720E76">
      <w:t>3</w:t>
    </w:r>
    <w:r w:rsidR="00DB2961">
      <w:t>/</w:t>
    </w:r>
    <w:r w:rsidR="00317EBC">
      <w:t>0</w:t>
    </w:r>
    <w:r w:rsidR="00720E76">
      <w:t>002</w:t>
    </w:r>
    <w:r w:rsidR="00DB2961">
      <w:t>r0</w:t>
    </w:r>
    <w:r w:rsidR="00C36F8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27332"/>
    <w:rsid w:val="000B474D"/>
    <w:rsid w:val="00122C0B"/>
    <w:rsid w:val="00157D1E"/>
    <w:rsid w:val="00262CF7"/>
    <w:rsid w:val="00276CCF"/>
    <w:rsid w:val="002C5F20"/>
    <w:rsid w:val="002E3EA3"/>
    <w:rsid w:val="00317EBC"/>
    <w:rsid w:val="00360334"/>
    <w:rsid w:val="00373F03"/>
    <w:rsid w:val="003C4741"/>
    <w:rsid w:val="00485E24"/>
    <w:rsid w:val="004A76CA"/>
    <w:rsid w:val="004F07FE"/>
    <w:rsid w:val="00502106"/>
    <w:rsid w:val="00507775"/>
    <w:rsid w:val="0053365D"/>
    <w:rsid w:val="005507C7"/>
    <w:rsid w:val="005A7881"/>
    <w:rsid w:val="005C3BF8"/>
    <w:rsid w:val="00630091"/>
    <w:rsid w:val="00657E9E"/>
    <w:rsid w:val="00670AF4"/>
    <w:rsid w:val="006722D8"/>
    <w:rsid w:val="006865AC"/>
    <w:rsid w:val="006D6B71"/>
    <w:rsid w:val="00720E76"/>
    <w:rsid w:val="00763F4C"/>
    <w:rsid w:val="007C5CAB"/>
    <w:rsid w:val="007D5B1D"/>
    <w:rsid w:val="007F638F"/>
    <w:rsid w:val="008C71E7"/>
    <w:rsid w:val="008F1034"/>
    <w:rsid w:val="00951789"/>
    <w:rsid w:val="00977F79"/>
    <w:rsid w:val="009A3E72"/>
    <w:rsid w:val="009A7F3E"/>
    <w:rsid w:val="00A00DB1"/>
    <w:rsid w:val="00A00EBF"/>
    <w:rsid w:val="00A0776A"/>
    <w:rsid w:val="00B129C7"/>
    <w:rsid w:val="00B15FF6"/>
    <w:rsid w:val="00B533CC"/>
    <w:rsid w:val="00B64E0F"/>
    <w:rsid w:val="00BD1B61"/>
    <w:rsid w:val="00C14CB7"/>
    <w:rsid w:val="00C317D9"/>
    <w:rsid w:val="00C34782"/>
    <w:rsid w:val="00C36F8C"/>
    <w:rsid w:val="00CF46ED"/>
    <w:rsid w:val="00D52843"/>
    <w:rsid w:val="00DB2961"/>
    <w:rsid w:val="00E03B5A"/>
    <w:rsid w:val="00E077D1"/>
    <w:rsid w:val="00E427AB"/>
    <w:rsid w:val="00EB6F8B"/>
    <w:rsid w:val="00F36683"/>
    <w:rsid w:val="00F41A53"/>
    <w:rsid w:val="00F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112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802.19-12/0225r0</vt:lpstr>
    </vt:vector>
  </TitlesOfParts>
  <Company>Some Company</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Mika Kasslin</cp:lastModifiedBy>
  <cp:revision>5</cp:revision>
  <cp:lastPrinted>1900-12-31T22:00:00Z</cp:lastPrinted>
  <dcterms:created xsi:type="dcterms:W3CDTF">2012-12-18T07:39:00Z</dcterms:created>
  <dcterms:modified xsi:type="dcterms:W3CDTF">2013-01-09T07:58:00Z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