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trPr>
          <w:trHeight w:val="485"/>
          <w:jc w:val="center"/>
        </w:trPr>
        <w:tc>
          <w:tcPr>
            <w:tcW w:w="9576" w:type="dxa"/>
            <w:gridSpan w:val="5"/>
            <w:vAlign w:val="center"/>
          </w:tcPr>
          <w:p w:rsidR="00B129C7" w:rsidRDefault="00DB7E11" w:rsidP="005055CA">
            <w:pPr>
              <w:pStyle w:val="T2"/>
            </w:pPr>
            <w:r>
              <w:t xml:space="preserve">Why </w:t>
            </w:r>
            <w:r w:rsidR="00220216">
              <w:t xml:space="preserve">to Change </w:t>
            </w:r>
            <w:r>
              <w:t xml:space="preserve">Radio Environment Information </w:t>
            </w:r>
            <w:r w:rsidR="00220216">
              <w:t>Description?</w:t>
            </w:r>
          </w:p>
        </w:tc>
      </w:tr>
      <w:tr w:rsidR="00B129C7">
        <w:trPr>
          <w:trHeight w:val="359"/>
          <w:jc w:val="center"/>
        </w:trPr>
        <w:tc>
          <w:tcPr>
            <w:tcW w:w="9576" w:type="dxa"/>
            <w:gridSpan w:val="5"/>
            <w:vAlign w:val="center"/>
          </w:tcPr>
          <w:p w:rsidR="00B129C7" w:rsidRDefault="00B129C7" w:rsidP="00DB7E11">
            <w:pPr>
              <w:pStyle w:val="T2"/>
              <w:ind w:left="0"/>
              <w:rPr>
                <w:sz w:val="20"/>
              </w:rPr>
            </w:pPr>
            <w:r>
              <w:rPr>
                <w:sz w:val="20"/>
              </w:rPr>
              <w:t>Date:</w:t>
            </w:r>
            <w:r>
              <w:rPr>
                <w:b w:val="0"/>
                <w:sz w:val="20"/>
              </w:rPr>
              <w:t xml:space="preserve">  </w:t>
            </w:r>
            <w:r w:rsidR="0041077B">
              <w:rPr>
                <w:b w:val="0"/>
                <w:sz w:val="20"/>
              </w:rPr>
              <w:t>2012</w:t>
            </w:r>
            <w:r>
              <w:rPr>
                <w:b w:val="0"/>
                <w:sz w:val="20"/>
              </w:rPr>
              <w:t>-</w:t>
            </w:r>
            <w:r w:rsidR="0041077B">
              <w:rPr>
                <w:b w:val="0"/>
                <w:sz w:val="20"/>
              </w:rPr>
              <w:t>1</w:t>
            </w:r>
            <w:r w:rsidR="00DB7E11">
              <w:rPr>
                <w:b w:val="0"/>
                <w:sz w:val="20"/>
              </w:rPr>
              <w:t>2</w:t>
            </w:r>
            <w:r>
              <w:rPr>
                <w:b w:val="0"/>
                <w:sz w:val="20"/>
              </w:rPr>
              <w:t>-</w:t>
            </w:r>
            <w:r w:rsidR="0041077B">
              <w:rPr>
                <w:b w:val="0"/>
                <w:sz w:val="20"/>
              </w:rPr>
              <w:t>1</w:t>
            </w:r>
            <w:r w:rsidR="00DB7E11">
              <w:rPr>
                <w:b w:val="0"/>
                <w:sz w:val="20"/>
              </w:rPr>
              <w:t>2</w:t>
            </w:r>
          </w:p>
        </w:tc>
      </w:tr>
      <w:tr w:rsidR="00B129C7">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064"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Jari Junell</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 xml:space="preserve">Nokia </w:t>
            </w:r>
          </w:p>
        </w:tc>
        <w:tc>
          <w:tcPr>
            <w:tcW w:w="2814" w:type="dxa"/>
            <w:vAlign w:val="center"/>
          </w:tcPr>
          <w:p w:rsidR="0041077B" w:rsidRPr="005A301C" w:rsidRDefault="0041077B" w:rsidP="00CA0461">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+358-718036575</w:t>
            </w:r>
          </w:p>
        </w:tc>
        <w:tc>
          <w:tcPr>
            <w:tcW w:w="1647" w:type="dxa"/>
            <w:vAlign w:val="center"/>
          </w:tcPr>
          <w:p w:rsidR="0041077B" w:rsidRPr="005A301C" w:rsidRDefault="0041077B" w:rsidP="00CA0461">
            <w:pPr>
              <w:pStyle w:val="T2"/>
              <w:spacing w:after="0"/>
              <w:ind w:left="0" w:right="0"/>
              <w:rPr>
                <w:b w:val="0"/>
                <w:sz w:val="16"/>
              </w:rPr>
            </w:pPr>
            <w:r w:rsidRPr="005A301C">
              <w:rPr>
                <w:b w:val="0"/>
                <w:sz w:val="16"/>
              </w:rPr>
              <w:t>jari.junell@nokia.com</w:t>
            </w:r>
          </w:p>
        </w:tc>
      </w:tr>
      <w:tr w:rsidR="00DB7E11">
        <w:trPr>
          <w:jc w:val="center"/>
        </w:trPr>
        <w:tc>
          <w:tcPr>
            <w:tcW w:w="1336" w:type="dxa"/>
            <w:vAlign w:val="center"/>
          </w:tcPr>
          <w:p w:rsidR="00DB7E11" w:rsidRPr="005A301C" w:rsidRDefault="00DB7E11" w:rsidP="00F054F2">
            <w:pPr>
              <w:pStyle w:val="T2"/>
              <w:spacing w:after="0"/>
              <w:ind w:left="0" w:right="0"/>
              <w:rPr>
                <w:b w:val="0"/>
                <w:sz w:val="20"/>
              </w:rPr>
            </w:pPr>
            <w:r w:rsidRPr="005A301C">
              <w:rPr>
                <w:b w:val="0"/>
                <w:sz w:val="20"/>
              </w:rPr>
              <w:t>Mika Kasslin</w:t>
            </w:r>
          </w:p>
        </w:tc>
        <w:tc>
          <w:tcPr>
            <w:tcW w:w="2064" w:type="dxa"/>
            <w:vAlign w:val="center"/>
          </w:tcPr>
          <w:p w:rsidR="00DB7E11" w:rsidRPr="005A301C" w:rsidRDefault="00DB7E11" w:rsidP="00F054F2">
            <w:pPr>
              <w:pStyle w:val="T2"/>
              <w:spacing w:after="0"/>
              <w:ind w:left="0" w:right="0"/>
              <w:rPr>
                <w:b w:val="0"/>
                <w:sz w:val="20"/>
              </w:rPr>
            </w:pPr>
            <w:r w:rsidRPr="005A301C">
              <w:rPr>
                <w:b w:val="0"/>
                <w:sz w:val="20"/>
              </w:rPr>
              <w:t>Nokia</w:t>
            </w:r>
          </w:p>
        </w:tc>
        <w:tc>
          <w:tcPr>
            <w:tcW w:w="2814" w:type="dxa"/>
            <w:vAlign w:val="center"/>
          </w:tcPr>
          <w:p w:rsidR="00DB7E11" w:rsidRPr="005A301C" w:rsidRDefault="00DB7E11" w:rsidP="00F054F2">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DB7E11" w:rsidRPr="005A301C" w:rsidRDefault="00DB7E11" w:rsidP="00F054F2">
            <w:pPr>
              <w:pStyle w:val="T2"/>
              <w:spacing w:after="0"/>
              <w:ind w:left="0" w:right="0"/>
              <w:rPr>
                <w:b w:val="0"/>
                <w:sz w:val="20"/>
              </w:rPr>
            </w:pPr>
            <w:r w:rsidRPr="005A301C">
              <w:rPr>
                <w:b w:val="0"/>
                <w:sz w:val="20"/>
              </w:rPr>
              <w:t>+358-718036294</w:t>
            </w:r>
          </w:p>
        </w:tc>
        <w:tc>
          <w:tcPr>
            <w:tcW w:w="1647" w:type="dxa"/>
            <w:vAlign w:val="center"/>
          </w:tcPr>
          <w:p w:rsidR="00DB7E11" w:rsidRPr="005A301C" w:rsidRDefault="00DB7E11" w:rsidP="00F054F2">
            <w:pPr>
              <w:pStyle w:val="T2"/>
              <w:spacing w:after="0"/>
              <w:ind w:left="0" w:right="0"/>
              <w:rPr>
                <w:b w:val="0"/>
                <w:sz w:val="16"/>
              </w:rPr>
            </w:pPr>
            <w:r w:rsidRPr="00AD19C6">
              <w:rPr>
                <w:b w:val="0"/>
                <w:sz w:val="16"/>
              </w:rPr>
              <w:t>mika.kasslin@nokia.com</w:t>
            </w:r>
          </w:p>
        </w:tc>
      </w:tr>
    </w:tbl>
    <w:p w:rsidR="00B129C7" w:rsidRDefault="00344D07">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26DD0">
                            <w:pPr>
                              <w:jc w:val="both"/>
                            </w:pPr>
                            <w:r>
                              <w:t xml:space="preserve">This document contains </w:t>
                            </w:r>
                            <w:r w:rsidR="00DB7E11">
                              <w:t xml:space="preserve">explanatory description of radio environment information use. </w:t>
                            </w:r>
                            <w:r w:rsidR="00220216">
                              <w:t xml:space="preserve">This is </w:t>
                            </w:r>
                            <w:r w:rsidR="008A22DD">
                              <w:t xml:space="preserve">a </w:t>
                            </w:r>
                            <w:r w:rsidR="00220216">
                              <w:t xml:space="preserve">follow-up contribution to discussion on </w:t>
                            </w:r>
                            <w:r w:rsidR="00D46A35">
                              <w:t xml:space="preserve">proposed changes to the coexistence protocol messages and related data types in one of the recent TG1 teleconferences.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26DD0">
                      <w:pPr>
                        <w:jc w:val="both"/>
                      </w:pPr>
                      <w:r>
                        <w:t xml:space="preserve">This document contains </w:t>
                      </w:r>
                      <w:r w:rsidR="00DB7E11">
                        <w:t xml:space="preserve">explanatory description of radio environment information use. </w:t>
                      </w:r>
                      <w:r w:rsidR="00220216">
                        <w:t xml:space="preserve">This is </w:t>
                      </w:r>
                      <w:r w:rsidR="008A22DD">
                        <w:t xml:space="preserve">a </w:t>
                      </w:r>
                      <w:r w:rsidR="00220216">
                        <w:t xml:space="preserve">follow-up contribution to discussion on </w:t>
                      </w:r>
                      <w:r w:rsidR="00D46A35">
                        <w:t xml:space="preserve">proposed changes to the coexistence protocol messages and related data types in one of the recent TG1 teleconferences. </w:t>
                      </w:r>
                    </w:p>
                  </w:txbxContent>
                </v:textbox>
              </v:shape>
            </w:pict>
          </mc:Fallback>
        </mc:AlternateContent>
      </w:r>
    </w:p>
    <w:p w:rsidR="00B129C7" w:rsidRDefault="00344D07" w:rsidP="00D04974">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5594614</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0.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bookmarkStart w:id="0" w:name="_GoBack"/>
      <w:bookmarkEnd w:id="0"/>
    </w:p>
    <w:p w:rsidR="00DB7E11" w:rsidRDefault="00F17D2D" w:rsidP="00DB7E11">
      <w:pPr>
        <w:pStyle w:val="Heading1"/>
      </w:pPr>
      <w:r>
        <w:lastRenderedPageBreak/>
        <w:t>Case Description</w:t>
      </w:r>
    </w:p>
    <w:p w:rsidR="00DB7E11" w:rsidRDefault="00DB7E11" w:rsidP="00DB7E11">
      <w:r>
        <w:t xml:space="preserve">Let’s assume </w:t>
      </w:r>
      <w:r>
        <w:t xml:space="preserve">two cases shown in figures, 1X and 2X, which are similar from the WSO_A point of view, but otherwise </w:t>
      </w:r>
      <w:r>
        <w:t>they are different</w:t>
      </w:r>
      <w:r>
        <w:t>.</w:t>
      </w:r>
    </w:p>
    <w:p w:rsidR="00DB7E11" w:rsidRDefault="00DB7E11" w:rsidP="00DB7E11">
      <w:r>
        <w:t xml:space="preserve">The </w:t>
      </w:r>
      <w:r>
        <w:t xml:space="preserve">CE_A </w:t>
      </w:r>
      <w:r>
        <w:t xml:space="preserve">registers </w:t>
      </w:r>
      <w:r>
        <w:t xml:space="preserve">to CM1 which </w:t>
      </w:r>
      <w:r>
        <w:t>gets</w:t>
      </w:r>
      <w:r>
        <w:t xml:space="preserve"> from the CDIS the coexistence set (CS) of the WSO_A. </w:t>
      </w:r>
      <w:r>
        <w:t xml:space="preserve">The </w:t>
      </w:r>
      <w:r>
        <w:t xml:space="preserve">CDIS informs </w:t>
      </w:r>
      <w:r>
        <w:t xml:space="preserve">the </w:t>
      </w:r>
      <w:r>
        <w:t>CM1 about the CS of the CE_A</w:t>
      </w:r>
      <w:r>
        <w:t xml:space="preserve">. It informs also those CMs </w:t>
      </w:r>
      <w:r>
        <w:t xml:space="preserve">which </w:t>
      </w:r>
      <w:r>
        <w:t xml:space="preserve">serve </w:t>
      </w:r>
      <w:r>
        <w:t xml:space="preserve">CEs </w:t>
      </w:r>
      <w:r>
        <w:t xml:space="preserve">which </w:t>
      </w:r>
      <w:r>
        <w:t xml:space="preserve">belong to the CS of </w:t>
      </w:r>
      <w:r>
        <w:t xml:space="preserve">the </w:t>
      </w:r>
      <w:r>
        <w:t>CE_A.</w:t>
      </w:r>
      <w:r>
        <w:t xml:space="preserve"> Thus also CM2 and CM3 receive the CS information from the CDIS.</w:t>
      </w:r>
    </w:p>
    <w:p w:rsidR="00DB7E11" w:rsidRDefault="00DB7E11" w:rsidP="00DB7E11">
      <w:r>
        <w:t xml:space="preserve">The </w:t>
      </w:r>
      <w:r>
        <w:t>CMs</w:t>
      </w:r>
      <w:r>
        <w:t>,</w:t>
      </w:r>
      <w:r>
        <w:t xml:space="preserve"> which</w:t>
      </w:r>
      <w:r>
        <w:t xml:space="preserve"> serve</w:t>
      </w:r>
      <w:r>
        <w:t xml:space="preserve"> CEs </w:t>
      </w:r>
      <w:r w:rsidR="00F17D2D">
        <w:t xml:space="preserve">that </w:t>
      </w:r>
      <w:r>
        <w:t xml:space="preserve">have interference relationship with </w:t>
      </w:r>
      <w:r>
        <w:t xml:space="preserve">the </w:t>
      </w:r>
      <w:r>
        <w:t xml:space="preserve">CE_A, exchange information with </w:t>
      </w:r>
      <w:r w:rsidR="00F17D2D">
        <w:t xml:space="preserve">the </w:t>
      </w:r>
      <w:r>
        <w:t>CM1.</w:t>
      </w:r>
    </w:p>
    <w:p w:rsidR="00F17D2D" w:rsidRDefault="00F17D2D" w:rsidP="00F17D2D">
      <w:pPr>
        <w:pStyle w:val="Heading1"/>
      </w:pPr>
      <w:r>
        <w:t>Radio Environment Information Content</w:t>
      </w:r>
    </w:p>
    <w:p w:rsidR="00220216" w:rsidRPr="00220216" w:rsidRDefault="00220216" w:rsidP="00220216">
      <w:pPr>
        <w:pStyle w:val="Heading2"/>
      </w:pPr>
      <w:r>
        <w:t>Current Definitions</w:t>
      </w:r>
    </w:p>
    <w:p w:rsidR="00DB7E11" w:rsidRDefault="00DB7E11" w:rsidP="00DB7E11">
      <w:r>
        <w:t>Main information delivered from the CE_A point of view</w:t>
      </w:r>
      <w:r w:rsidR="00F17D2D">
        <w:t xml:space="preserve"> </w:t>
      </w:r>
      <w:r w:rsidR="00F17D2D">
        <w:t>as per the current draft</w:t>
      </w:r>
      <w:r w:rsidR="00F17D2D">
        <w:t xml:space="preserve"> is as follows:</w:t>
      </w:r>
    </w:p>
    <w:p w:rsidR="00DB7E11" w:rsidRPr="00F17D2D" w:rsidRDefault="00DB7E11" w:rsidP="00DB7E11">
      <w:pPr>
        <w:pStyle w:val="ListParagraph"/>
        <w:numPr>
          <w:ilvl w:val="0"/>
          <w:numId w:val="46"/>
        </w:numPr>
        <w:spacing w:after="200" w:line="276" w:lineRule="auto"/>
        <w:rPr>
          <w:sz w:val="22"/>
          <w:szCs w:val="22"/>
        </w:rPr>
      </w:pPr>
      <w:r w:rsidRPr="00F17D2D">
        <w:rPr>
          <w:sz w:val="22"/>
          <w:szCs w:val="22"/>
        </w:rPr>
        <w:t>CDIS to CM</w:t>
      </w:r>
    </w:p>
    <w:p w:rsidR="00DB7E11" w:rsidRPr="00F17D2D" w:rsidRDefault="00DB7E11" w:rsidP="00DB7E11">
      <w:pPr>
        <w:pStyle w:val="ListParagraph"/>
        <w:numPr>
          <w:ilvl w:val="1"/>
          <w:numId w:val="46"/>
        </w:numPr>
        <w:spacing w:after="200" w:line="276" w:lineRule="auto"/>
        <w:rPr>
          <w:sz w:val="22"/>
          <w:szCs w:val="22"/>
        </w:rPr>
      </w:pPr>
      <w:r w:rsidRPr="00F17D2D">
        <w:rPr>
          <w:sz w:val="22"/>
          <w:szCs w:val="22"/>
        </w:rPr>
        <w:t>Coexistence set (CS): CE_B, CE_D</w:t>
      </w:r>
      <w:r w:rsidR="00F17D2D">
        <w:rPr>
          <w:sz w:val="22"/>
          <w:szCs w:val="22"/>
        </w:rPr>
        <w:t xml:space="preserve"> (these are coexistence set elements)</w:t>
      </w:r>
    </w:p>
    <w:p w:rsidR="00DB7E11" w:rsidRPr="00F17D2D" w:rsidRDefault="00DB7E11" w:rsidP="00DB7E11">
      <w:pPr>
        <w:pStyle w:val="ListParagraph"/>
        <w:numPr>
          <w:ilvl w:val="1"/>
          <w:numId w:val="46"/>
        </w:numPr>
        <w:spacing w:after="200" w:line="276" w:lineRule="auto"/>
        <w:rPr>
          <w:sz w:val="22"/>
          <w:szCs w:val="22"/>
        </w:rPr>
      </w:pPr>
      <w:r w:rsidRPr="00F17D2D">
        <w:rPr>
          <w:sz w:val="22"/>
          <w:szCs w:val="22"/>
        </w:rPr>
        <w:t xml:space="preserve">CMs serving </w:t>
      </w:r>
      <w:r w:rsidR="00F17D2D">
        <w:rPr>
          <w:sz w:val="22"/>
          <w:szCs w:val="22"/>
        </w:rPr>
        <w:t xml:space="preserve">the </w:t>
      </w:r>
      <w:r w:rsidRPr="00F17D2D">
        <w:rPr>
          <w:sz w:val="22"/>
          <w:szCs w:val="22"/>
        </w:rPr>
        <w:t>coexistence set elements and their contact info</w:t>
      </w:r>
    </w:p>
    <w:p w:rsidR="00DB7E11" w:rsidRPr="00F17D2D" w:rsidRDefault="00F17D2D" w:rsidP="00DB7E11">
      <w:pPr>
        <w:pStyle w:val="ListParagraph"/>
        <w:numPr>
          <w:ilvl w:val="1"/>
          <w:numId w:val="46"/>
        </w:numPr>
        <w:spacing w:after="200" w:line="276" w:lineRule="auto"/>
        <w:rPr>
          <w:sz w:val="22"/>
          <w:szCs w:val="22"/>
        </w:rPr>
      </w:pPr>
      <w:r>
        <w:rPr>
          <w:sz w:val="22"/>
          <w:szCs w:val="22"/>
        </w:rPr>
        <w:t>Technology used by the WSOs of the coexistence set elements</w:t>
      </w:r>
    </w:p>
    <w:p w:rsidR="00DB7E11" w:rsidRPr="00F17D2D" w:rsidRDefault="00DB7E11" w:rsidP="00DB7E11">
      <w:pPr>
        <w:pStyle w:val="ListParagraph"/>
        <w:numPr>
          <w:ilvl w:val="1"/>
          <w:numId w:val="46"/>
        </w:numPr>
        <w:spacing w:after="200" w:line="276" w:lineRule="auto"/>
        <w:rPr>
          <w:sz w:val="22"/>
          <w:szCs w:val="22"/>
        </w:rPr>
      </w:pPr>
      <w:r w:rsidRPr="00F17D2D">
        <w:rPr>
          <w:sz w:val="22"/>
          <w:szCs w:val="22"/>
        </w:rPr>
        <w:t>Estimate of interference level between WSO_A - WSO_B, WSO_A - WSO_D and direction</w:t>
      </w:r>
      <w:r w:rsidR="00F17D2D">
        <w:rPr>
          <w:sz w:val="22"/>
          <w:szCs w:val="22"/>
        </w:rPr>
        <w:t>/type</w:t>
      </w:r>
    </w:p>
    <w:p w:rsidR="00DB7E11" w:rsidRPr="00F17D2D" w:rsidRDefault="00DB7E11" w:rsidP="00DB7E11">
      <w:pPr>
        <w:pStyle w:val="ListParagraph"/>
        <w:numPr>
          <w:ilvl w:val="0"/>
          <w:numId w:val="46"/>
        </w:numPr>
        <w:spacing w:after="200" w:line="276" w:lineRule="auto"/>
        <w:rPr>
          <w:sz w:val="22"/>
          <w:szCs w:val="22"/>
        </w:rPr>
      </w:pPr>
      <w:r w:rsidRPr="00F17D2D">
        <w:rPr>
          <w:sz w:val="22"/>
          <w:szCs w:val="22"/>
        </w:rPr>
        <w:t>CM to CM</w:t>
      </w:r>
    </w:p>
    <w:p w:rsidR="00DB7E11" w:rsidRPr="00F17D2D" w:rsidRDefault="00F17D2D" w:rsidP="00DB7E11">
      <w:pPr>
        <w:pStyle w:val="ListParagraph"/>
        <w:numPr>
          <w:ilvl w:val="1"/>
          <w:numId w:val="46"/>
        </w:numPr>
        <w:spacing w:after="200" w:line="276" w:lineRule="auto"/>
        <w:rPr>
          <w:sz w:val="22"/>
          <w:szCs w:val="22"/>
        </w:rPr>
      </w:pPr>
      <w:r>
        <w:rPr>
          <w:sz w:val="22"/>
          <w:szCs w:val="22"/>
        </w:rPr>
        <w:t>S</w:t>
      </w:r>
      <w:r w:rsidR="00DB7E11" w:rsidRPr="00F17D2D">
        <w:rPr>
          <w:sz w:val="22"/>
          <w:szCs w:val="22"/>
        </w:rPr>
        <w:t xml:space="preserve">ome general data </w:t>
      </w:r>
      <w:r>
        <w:rPr>
          <w:sz w:val="22"/>
          <w:szCs w:val="22"/>
        </w:rPr>
        <w:t xml:space="preserve">(in form of </w:t>
      </w:r>
      <w:proofErr w:type="spellStart"/>
      <w:r w:rsidRPr="00F17D2D">
        <w:rPr>
          <w:sz w:val="22"/>
          <w:szCs w:val="22"/>
        </w:rPr>
        <w:t>reqInfoValue</w:t>
      </w:r>
      <w:proofErr w:type="spellEnd"/>
      <w:r>
        <w:rPr>
          <w:sz w:val="22"/>
          <w:szCs w:val="22"/>
        </w:rPr>
        <w:t xml:space="preserve">) </w:t>
      </w:r>
      <w:r w:rsidR="00DB7E11" w:rsidRPr="00F17D2D">
        <w:rPr>
          <w:sz w:val="22"/>
          <w:szCs w:val="22"/>
        </w:rPr>
        <w:t xml:space="preserve">about </w:t>
      </w:r>
      <w:r>
        <w:rPr>
          <w:sz w:val="22"/>
          <w:szCs w:val="22"/>
        </w:rPr>
        <w:t xml:space="preserve">the </w:t>
      </w:r>
      <w:r w:rsidR="00DB7E11" w:rsidRPr="00F17D2D">
        <w:rPr>
          <w:sz w:val="22"/>
          <w:szCs w:val="22"/>
        </w:rPr>
        <w:t xml:space="preserve">CE_B and </w:t>
      </w:r>
      <w:r>
        <w:rPr>
          <w:sz w:val="22"/>
          <w:szCs w:val="22"/>
        </w:rPr>
        <w:t xml:space="preserve">the </w:t>
      </w:r>
      <w:r w:rsidR="00DB7E11" w:rsidRPr="00F17D2D">
        <w:rPr>
          <w:sz w:val="22"/>
          <w:szCs w:val="22"/>
        </w:rPr>
        <w:t xml:space="preserve">CE_D by their CMs to </w:t>
      </w:r>
      <w:r>
        <w:rPr>
          <w:sz w:val="22"/>
          <w:szCs w:val="22"/>
        </w:rPr>
        <w:t xml:space="preserve">the </w:t>
      </w:r>
      <w:r w:rsidR="00DB7E11" w:rsidRPr="00F17D2D">
        <w:rPr>
          <w:sz w:val="22"/>
          <w:szCs w:val="22"/>
        </w:rPr>
        <w:t>CM1</w:t>
      </w:r>
    </w:p>
    <w:p w:rsidR="00DB7E11" w:rsidRPr="00F17D2D" w:rsidRDefault="00F17D2D" w:rsidP="00DB7E11">
      <w:pPr>
        <w:pStyle w:val="ListParagraph"/>
        <w:numPr>
          <w:ilvl w:val="1"/>
          <w:numId w:val="46"/>
        </w:numPr>
        <w:spacing w:after="200" w:line="276" w:lineRule="auto"/>
        <w:rPr>
          <w:sz w:val="22"/>
          <w:szCs w:val="22"/>
        </w:rPr>
      </w:pPr>
      <w:r>
        <w:rPr>
          <w:sz w:val="22"/>
          <w:szCs w:val="22"/>
        </w:rPr>
        <w:t>S</w:t>
      </w:r>
      <w:r w:rsidR="00DB7E11" w:rsidRPr="00F17D2D">
        <w:rPr>
          <w:sz w:val="22"/>
          <w:szCs w:val="22"/>
        </w:rPr>
        <w:t xml:space="preserve">upported frequencies </w:t>
      </w:r>
      <w:r>
        <w:rPr>
          <w:sz w:val="22"/>
          <w:szCs w:val="22"/>
        </w:rPr>
        <w:t xml:space="preserve">of the </w:t>
      </w:r>
      <w:r w:rsidR="00DB7E11" w:rsidRPr="00F17D2D">
        <w:rPr>
          <w:sz w:val="22"/>
          <w:szCs w:val="22"/>
        </w:rPr>
        <w:t xml:space="preserve">CE_B and </w:t>
      </w:r>
      <w:r>
        <w:rPr>
          <w:sz w:val="22"/>
          <w:szCs w:val="22"/>
        </w:rPr>
        <w:t xml:space="preserve">the </w:t>
      </w:r>
      <w:r w:rsidR="00DB7E11" w:rsidRPr="00F17D2D">
        <w:rPr>
          <w:sz w:val="22"/>
          <w:szCs w:val="22"/>
        </w:rPr>
        <w:t xml:space="preserve">CE_D to </w:t>
      </w:r>
      <w:r>
        <w:rPr>
          <w:sz w:val="22"/>
          <w:szCs w:val="22"/>
        </w:rPr>
        <w:t xml:space="preserve">the </w:t>
      </w:r>
      <w:r w:rsidR="00DB7E11" w:rsidRPr="00F17D2D">
        <w:rPr>
          <w:sz w:val="22"/>
          <w:szCs w:val="22"/>
        </w:rPr>
        <w:t>CM1</w:t>
      </w:r>
    </w:p>
    <w:p w:rsidR="00DB7E11" w:rsidRPr="00F17D2D" w:rsidRDefault="00F17D2D" w:rsidP="00DB7E11">
      <w:pPr>
        <w:pStyle w:val="ListParagraph"/>
        <w:numPr>
          <w:ilvl w:val="1"/>
          <w:numId w:val="46"/>
        </w:numPr>
        <w:spacing w:after="200" w:line="276" w:lineRule="auto"/>
        <w:rPr>
          <w:sz w:val="22"/>
          <w:szCs w:val="22"/>
        </w:rPr>
      </w:pPr>
      <w:r>
        <w:rPr>
          <w:sz w:val="22"/>
          <w:szCs w:val="22"/>
        </w:rPr>
        <w:t>O</w:t>
      </w:r>
      <w:r w:rsidR="00DB7E11" w:rsidRPr="00F17D2D">
        <w:rPr>
          <w:sz w:val="22"/>
          <w:szCs w:val="22"/>
        </w:rPr>
        <w:t xml:space="preserve">perating resources </w:t>
      </w:r>
      <w:r>
        <w:rPr>
          <w:sz w:val="22"/>
          <w:szCs w:val="22"/>
        </w:rPr>
        <w:t xml:space="preserve">of the </w:t>
      </w:r>
      <w:r w:rsidR="00DB7E11" w:rsidRPr="00F17D2D">
        <w:rPr>
          <w:sz w:val="22"/>
          <w:szCs w:val="22"/>
        </w:rPr>
        <w:t xml:space="preserve">CE_B and </w:t>
      </w:r>
      <w:r>
        <w:rPr>
          <w:sz w:val="22"/>
          <w:szCs w:val="22"/>
        </w:rPr>
        <w:t xml:space="preserve">the </w:t>
      </w:r>
      <w:r w:rsidR="00DB7E11" w:rsidRPr="00F17D2D">
        <w:rPr>
          <w:sz w:val="22"/>
          <w:szCs w:val="22"/>
        </w:rPr>
        <w:t xml:space="preserve">CE_D to </w:t>
      </w:r>
      <w:r>
        <w:rPr>
          <w:sz w:val="22"/>
          <w:szCs w:val="22"/>
        </w:rPr>
        <w:t xml:space="preserve">the </w:t>
      </w:r>
      <w:r w:rsidR="00DB7E11" w:rsidRPr="00F17D2D">
        <w:rPr>
          <w:sz w:val="22"/>
          <w:szCs w:val="22"/>
        </w:rPr>
        <w:t>CM1</w:t>
      </w:r>
    </w:p>
    <w:p w:rsidR="00DB7E11" w:rsidRPr="00F17D2D" w:rsidRDefault="00DB7E11" w:rsidP="00DB7E11">
      <w:pPr>
        <w:pStyle w:val="ListParagraph"/>
        <w:numPr>
          <w:ilvl w:val="1"/>
          <w:numId w:val="46"/>
        </w:numPr>
        <w:spacing w:after="200" w:line="276" w:lineRule="auto"/>
        <w:rPr>
          <w:sz w:val="22"/>
          <w:szCs w:val="22"/>
        </w:rPr>
      </w:pPr>
      <w:r w:rsidRPr="00F17D2D">
        <w:rPr>
          <w:sz w:val="22"/>
          <w:szCs w:val="22"/>
        </w:rPr>
        <w:t xml:space="preserve">WSO capabilities </w:t>
      </w:r>
      <w:r w:rsidR="00F17D2D">
        <w:rPr>
          <w:sz w:val="22"/>
          <w:szCs w:val="22"/>
        </w:rPr>
        <w:t>of the</w:t>
      </w:r>
      <w:r w:rsidRPr="00F17D2D">
        <w:rPr>
          <w:sz w:val="22"/>
          <w:szCs w:val="22"/>
        </w:rPr>
        <w:t xml:space="preserve"> CE_B and </w:t>
      </w:r>
      <w:r w:rsidR="00F17D2D">
        <w:rPr>
          <w:sz w:val="22"/>
          <w:szCs w:val="22"/>
        </w:rPr>
        <w:t xml:space="preserve">the </w:t>
      </w:r>
      <w:r w:rsidRPr="00F17D2D">
        <w:rPr>
          <w:sz w:val="22"/>
          <w:szCs w:val="22"/>
        </w:rPr>
        <w:t xml:space="preserve">CE_D to </w:t>
      </w:r>
      <w:r w:rsidR="00F17D2D">
        <w:rPr>
          <w:sz w:val="22"/>
          <w:szCs w:val="22"/>
        </w:rPr>
        <w:t xml:space="preserve">the </w:t>
      </w:r>
      <w:r w:rsidRPr="00F17D2D">
        <w:rPr>
          <w:sz w:val="22"/>
          <w:szCs w:val="22"/>
        </w:rPr>
        <w:t xml:space="preserve">CM1 </w:t>
      </w:r>
      <w:r w:rsidRPr="00F17D2D">
        <w:rPr>
          <w:sz w:val="22"/>
          <w:szCs w:val="22"/>
          <w:highlight w:val="yellow"/>
        </w:rPr>
        <w:t>N</w:t>
      </w:r>
      <w:r w:rsidR="00F17D2D">
        <w:rPr>
          <w:sz w:val="22"/>
          <w:szCs w:val="22"/>
          <w:highlight w:val="yellow"/>
        </w:rPr>
        <w:t xml:space="preserve">ote! Description of this information is incomplete in the current draft since there is no data type definition. </w:t>
      </w:r>
    </w:p>
    <w:p w:rsidR="00DB7E11" w:rsidRPr="00F17D2D" w:rsidRDefault="00DB7E11" w:rsidP="00DB7E11">
      <w:pPr>
        <w:pStyle w:val="ListParagraph"/>
        <w:numPr>
          <w:ilvl w:val="1"/>
          <w:numId w:val="46"/>
        </w:numPr>
        <w:spacing w:after="200" w:line="276" w:lineRule="auto"/>
        <w:rPr>
          <w:sz w:val="22"/>
          <w:szCs w:val="22"/>
        </w:rPr>
      </w:pPr>
      <w:r w:rsidRPr="00F17D2D">
        <w:rPr>
          <w:sz w:val="22"/>
          <w:szCs w:val="22"/>
        </w:rPr>
        <w:t xml:space="preserve">Subscribed service of </w:t>
      </w:r>
      <w:r w:rsidR="00F17D2D">
        <w:rPr>
          <w:sz w:val="22"/>
          <w:szCs w:val="22"/>
        </w:rPr>
        <w:t xml:space="preserve">the </w:t>
      </w:r>
      <w:r w:rsidRPr="00F17D2D">
        <w:rPr>
          <w:sz w:val="22"/>
          <w:szCs w:val="22"/>
        </w:rPr>
        <w:t xml:space="preserve">CE_B and </w:t>
      </w:r>
      <w:r w:rsidR="00F17D2D">
        <w:rPr>
          <w:sz w:val="22"/>
          <w:szCs w:val="22"/>
        </w:rPr>
        <w:t xml:space="preserve">the </w:t>
      </w:r>
      <w:r w:rsidRPr="00F17D2D">
        <w:rPr>
          <w:sz w:val="22"/>
          <w:szCs w:val="22"/>
        </w:rPr>
        <w:t xml:space="preserve">CE_D to </w:t>
      </w:r>
      <w:r w:rsidR="00F17D2D">
        <w:rPr>
          <w:sz w:val="22"/>
          <w:szCs w:val="22"/>
        </w:rPr>
        <w:t xml:space="preserve">the </w:t>
      </w:r>
      <w:r w:rsidRPr="00F17D2D">
        <w:rPr>
          <w:sz w:val="22"/>
          <w:szCs w:val="22"/>
        </w:rPr>
        <w:t>CM1</w:t>
      </w:r>
    </w:p>
    <w:p w:rsidR="00220216" w:rsidRDefault="00220216" w:rsidP="00220216">
      <w:pPr>
        <w:pStyle w:val="Heading2"/>
      </w:pPr>
      <w:r>
        <w:t>The Proposal</w:t>
      </w:r>
    </w:p>
    <w:p w:rsidR="00DB7E11" w:rsidRPr="00F17D2D" w:rsidRDefault="00F17D2D" w:rsidP="00DB7E11">
      <w:pPr>
        <w:rPr>
          <w:szCs w:val="22"/>
        </w:rPr>
      </w:pPr>
      <w:r>
        <w:rPr>
          <w:szCs w:val="22"/>
        </w:rPr>
        <w:t>We propose the following information to be made available for each CM in the exemplary case with focus on the CE_A:</w:t>
      </w:r>
    </w:p>
    <w:p w:rsidR="00DB7E11" w:rsidRPr="00F17D2D" w:rsidRDefault="00DB7E11" w:rsidP="00DB7E11">
      <w:pPr>
        <w:pStyle w:val="ListParagraph"/>
        <w:numPr>
          <w:ilvl w:val="0"/>
          <w:numId w:val="47"/>
        </w:numPr>
        <w:spacing w:after="200" w:line="276" w:lineRule="auto"/>
        <w:rPr>
          <w:sz w:val="22"/>
          <w:szCs w:val="22"/>
        </w:rPr>
      </w:pPr>
      <w:r w:rsidRPr="00F17D2D">
        <w:rPr>
          <w:sz w:val="22"/>
          <w:szCs w:val="22"/>
        </w:rPr>
        <w:t>CDIS to CM</w:t>
      </w:r>
    </w:p>
    <w:p w:rsidR="00DB7E11" w:rsidRPr="00F17D2D" w:rsidRDefault="00DB7E11" w:rsidP="00DB7E11">
      <w:pPr>
        <w:pStyle w:val="ListParagraph"/>
        <w:numPr>
          <w:ilvl w:val="1"/>
          <w:numId w:val="47"/>
        </w:numPr>
        <w:spacing w:after="200" w:line="276" w:lineRule="auto"/>
        <w:rPr>
          <w:sz w:val="22"/>
          <w:szCs w:val="22"/>
        </w:rPr>
      </w:pPr>
      <w:r w:rsidRPr="00F17D2D">
        <w:rPr>
          <w:sz w:val="22"/>
          <w:szCs w:val="22"/>
        </w:rPr>
        <w:t xml:space="preserve">As </w:t>
      </w:r>
      <w:r w:rsidR="00F17D2D">
        <w:rPr>
          <w:sz w:val="22"/>
          <w:szCs w:val="22"/>
        </w:rPr>
        <w:t>of today</w:t>
      </w:r>
    </w:p>
    <w:p w:rsidR="00DB7E11" w:rsidRPr="00F17D2D" w:rsidRDefault="00DB7E11" w:rsidP="00DB7E11">
      <w:pPr>
        <w:pStyle w:val="ListParagraph"/>
        <w:numPr>
          <w:ilvl w:val="0"/>
          <w:numId w:val="47"/>
        </w:numPr>
        <w:spacing w:after="200" w:line="276" w:lineRule="auto"/>
        <w:rPr>
          <w:sz w:val="22"/>
          <w:szCs w:val="22"/>
        </w:rPr>
      </w:pPr>
      <w:r w:rsidRPr="00F17D2D">
        <w:rPr>
          <w:sz w:val="22"/>
          <w:szCs w:val="22"/>
        </w:rPr>
        <w:t>CM to CM</w:t>
      </w:r>
    </w:p>
    <w:p w:rsidR="00DB7E11" w:rsidRDefault="00DB7E11" w:rsidP="00DB7E11">
      <w:pPr>
        <w:pStyle w:val="ListParagraph"/>
        <w:numPr>
          <w:ilvl w:val="1"/>
          <w:numId w:val="47"/>
        </w:numPr>
        <w:spacing w:after="200" w:line="276" w:lineRule="auto"/>
        <w:rPr>
          <w:sz w:val="22"/>
          <w:szCs w:val="22"/>
        </w:rPr>
      </w:pPr>
      <w:r w:rsidRPr="00F17D2D">
        <w:rPr>
          <w:sz w:val="22"/>
          <w:szCs w:val="22"/>
        </w:rPr>
        <w:t xml:space="preserve">As </w:t>
      </w:r>
      <w:r w:rsidR="00F17D2D">
        <w:rPr>
          <w:sz w:val="22"/>
          <w:szCs w:val="22"/>
        </w:rPr>
        <w:t>of today</w:t>
      </w:r>
      <w:r w:rsidRPr="00F17D2D">
        <w:rPr>
          <w:sz w:val="22"/>
          <w:szCs w:val="22"/>
        </w:rPr>
        <w:t xml:space="preserve"> </w:t>
      </w:r>
      <w:r w:rsidRPr="00F17D2D">
        <w:rPr>
          <w:sz w:val="22"/>
          <w:szCs w:val="22"/>
          <w:highlight w:val="yellow"/>
        </w:rPr>
        <w:t>E</w:t>
      </w:r>
      <w:r w:rsidR="00F17D2D">
        <w:rPr>
          <w:sz w:val="22"/>
          <w:szCs w:val="22"/>
          <w:highlight w:val="yellow"/>
        </w:rPr>
        <w:t>xcept that the</w:t>
      </w:r>
      <w:r w:rsidRPr="00F17D2D">
        <w:rPr>
          <w:sz w:val="22"/>
          <w:szCs w:val="22"/>
          <w:highlight w:val="yellow"/>
        </w:rPr>
        <w:t xml:space="preserve"> WSO capabilities</w:t>
      </w:r>
      <w:r w:rsidR="00F17D2D">
        <w:rPr>
          <w:sz w:val="22"/>
          <w:szCs w:val="22"/>
          <w:highlight w:val="yellow"/>
        </w:rPr>
        <w:t xml:space="preserve"> need to be defined</w:t>
      </w:r>
    </w:p>
    <w:p w:rsidR="00220216" w:rsidRPr="00220216" w:rsidRDefault="00220216" w:rsidP="00220216">
      <w:pPr>
        <w:spacing w:after="200" w:line="276" w:lineRule="auto"/>
        <w:ind w:left="1080"/>
        <w:rPr>
          <w:szCs w:val="22"/>
        </w:rPr>
      </w:pPr>
      <w:r w:rsidRPr="00220216">
        <w:rPr>
          <w:szCs w:val="22"/>
          <w:highlight w:val="yellow"/>
        </w:rPr>
        <w:t>Additionally, we propose the following new information to be made available</w:t>
      </w:r>
      <w:r>
        <w:rPr>
          <w:szCs w:val="22"/>
        </w:rPr>
        <w:t xml:space="preserve"> </w:t>
      </w:r>
    </w:p>
    <w:p w:rsidR="00DB7E11" w:rsidRPr="00F17D2D" w:rsidRDefault="00220216" w:rsidP="00DB7E11">
      <w:pPr>
        <w:pStyle w:val="ListParagraph"/>
        <w:numPr>
          <w:ilvl w:val="1"/>
          <w:numId w:val="47"/>
        </w:numPr>
        <w:spacing w:after="200" w:line="276" w:lineRule="auto"/>
        <w:rPr>
          <w:sz w:val="22"/>
          <w:szCs w:val="22"/>
          <w:highlight w:val="yellow"/>
        </w:rPr>
      </w:pPr>
      <w:r>
        <w:rPr>
          <w:sz w:val="22"/>
          <w:szCs w:val="22"/>
          <w:highlight w:val="yellow"/>
        </w:rPr>
        <w:t>Coexistence set</w:t>
      </w:r>
      <w:r w:rsidR="00DB7E11" w:rsidRPr="00F17D2D">
        <w:rPr>
          <w:sz w:val="22"/>
          <w:szCs w:val="22"/>
          <w:highlight w:val="yellow"/>
        </w:rPr>
        <w:t xml:space="preserve"> of </w:t>
      </w:r>
      <w:r>
        <w:rPr>
          <w:sz w:val="22"/>
          <w:szCs w:val="22"/>
          <w:highlight w:val="yellow"/>
        </w:rPr>
        <w:t xml:space="preserve">the </w:t>
      </w:r>
      <w:r w:rsidR="00DB7E11" w:rsidRPr="00F17D2D">
        <w:rPr>
          <w:sz w:val="22"/>
          <w:szCs w:val="22"/>
          <w:highlight w:val="yellow"/>
        </w:rPr>
        <w:t xml:space="preserve">CE_B and </w:t>
      </w:r>
      <w:r>
        <w:rPr>
          <w:sz w:val="22"/>
          <w:szCs w:val="22"/>
          <w:highlight w:val="yellow"/>
        </w:rPr>
        <w:t xml:space="preserve">the </w:t>
      </w:r>
      <w:r w:rsidR="00DB7E11" w:rsidRPr="00F17D2D">
        <w:rPr>
          <w:sz w:val="22"/>
          <w:szCs w:val="22"/>
          <w:highlight w:val="yellow"/>
        </w:rPr>
        <w:t>CE_D</w:t>
      </w:r>
    </w:p>
    <w:p w:rsidR="00DB7E11" w:rsidRPr="00F17D2D" w:rsidRDefault="00DB7E11" w:rsidP="00DB7E11">
      <w:pPr>
        <w:pStyle w:val="ListParagraph"/>
        <w:numPr>
          <w:ilvl w:val="2"/>
          <w:numId w:val="47"/>
        </w:numPr>
        <w:spacing w:after="200" w:line="276" w:lineRule="auto"/>
        <w:rPr>
          <w:sz w:val="22"/>
          <w:szCs w:val="22"/>
          <w:highlight w:val="yellow"/>
        </w:rPr>
      </w:pPr>
      <w:r w:rsidRPr="00F17D2D">
        <w:rPr>
          <w:sz w:val="22"/>
          <w:szCs w:val="22"/>
          <w:highlight w:val="yellow"/>
        </w:rPr>
        <w:t>Allocations and technology</w:t>
      </w:r>
    </w:p>
    <w:p w:rsidR="00DB7E11" w:rsidRPr="00F17D2D" w:rsidRDefault="00220216" w:rsidP="00DB7E11">
      <w:pPr>
        <w:pStyle w:val="ListParagraph"/>
        <w:numPr>
          <w:ilvl w:val="1"/>
          <w:numId w:val="47"/>
        </w:numPr>
        <w:spacing w:after="200" w:line="276" w:lineRule="auto"/>
        <w:rPr>
          <w:sz w:val="22"/>
          <w:szCs w:val="22"/>
          <w:highlight w:val="yellow"/>
        </w:rPr>
      </w:pPr>
      <w:r>
        <w:rPr>
          <w:sz w:val="22"/>
          <w:szCs w:val="22"/>
          <w:highlight w:val="yellow"/>
        </w:rPr>
        <w:t>CM contact info for those coexistence set element</w:t>
      </w:r>
      <w:r w:rsidR="00DB7E11" w:rsidRPr="00F17D2D">
        <w:rPr>
          <w:sz w:val="22"/>
          <w:szCs w:val="22"/>
          <w:highlight w:val="yellow"/>
        </w:rPr>
        <w:t>s</w:t>
      </w:r>
    </w:p>
    <w:p w:rsidR="00DB7E11" w:rsidRPr="00F17D2D" w:rsidRDefault="00DB7E11" w:rsidP="00DB7E11">
      <w:pPr>
        <w:pStyle w:val="ListParagraph"/>
        <w:numPr>
          <w:ilvl w:val="1"/>
          <w:numId w:val="47"/>
        </w:numPr>
        <w:spacing w:after="200" w:line="276" w:lineRule="auto"/>
        <w:rPr>
          <w:sz w:val="22"/>
          <w:szCs w:val="22"/>
          <w:highlight w:val="yellow"/>
        </w:rPr>
      </w:pPr>
      <w:r w:rsidRPr="00F17D2D">
        <w:rPr>
          <w:sz w:val="22"/>
          <w:szCs w:val="22"/>
          <w:highlight w:val="yellow"/>
        </w:rPr>
        <w:t>Other environment information like non 802.19.1 networks/occupancy and free frequency locations</w:t>
      </w:r>
    </w:p>
    <w:p w:rsidR="00DB7E11" w:rsidRPr="00F17D2D" w:rsidRDefault="00220216" w:rsidP="00DB7E11">
      <w:pPr>
        <w:rPr>
          <w:szCs w:val="22"/>
        </w:rPr>
      </w:pPr>
      <w:r>
        <w:rPr>
          <w:szCs w:val="22"/>
        </w:rPr>
        <w:t>The proposal means in practice the following</w:t>
      </w:r>
      <w:r w:rsidR="00DB7E11" w:rsidRPr="00F17D2D">
        <w:rPr>
          <w:szCs w:val="22"/>
        </w:rPr>
        <w:t>:</w:t>
      </w:r>
    </w:p>
    <w:p w:rsidR="00DB7E11" w:rsidRPr="00F17D2D" w:rsidRDefault="00DB7E11" w:rsidP="00DB7E11">
      <w:pPr>
        <w:pStyle w:val="ListParagraph"/>
        <w:numPr>
          <w:ilvl w:val="0"/>
          <w:numId w:val="48"/>
        </w:numPr>
        <w:spacing w:after="200" w:line="276" w:lineRule="auto"/>
        <w:rPr>
          <w:sz w:val="22"/>
          <w:szCs w:val="22"/>
        </w:rPr>
      </w:pPr>
      <w:r w:rsidRPr="00F17D2D">
        <w:rPr>
          <w:sz w:val="22"/>
          <w:szCs w:val="22"/>
        </w:rPr>
        <w:t xml:space="preserve">WSO capabilities </w:t>
      </w:r>
      <w:r w:rsidR="00220216">
        <w:rPr>
          <w:sz w:val="22"/>
          <w:szCs w:val="22"/>
        </w:rPr>
        <w:t xml:space="preserve">are </w:t>
      </w:r>
      <w:r w:rsidRPr="00F17D2D">
        <w:rPr>
          <w:sz w:val="22"/>
          <w:szCs w:val="22"/>
        </w:rPr>
        <w:t>defined</w:t>
      </w:r>
      <w:r w:rsidR="00220216">
        <w:rPr>
          <w:sz w:val="22"/>
          <w:szCs w:val="22"/>
        </w:rPr>
        <w:t xml:space="preserve"> while the definition is missing in the current draft</w:t>
      </w:r>
    </w:p>
    <w:p w:rsidR="00DB7E11" w:rsidRPr="00F17D2D" w:rsidRDefault="00220216" w:rsidP="00DB7E11">
      <w:pPr>
        <w:pStyle w:val="ListParagraph"/>
        <w:numPr>
          <w:ilvl w:val="0"/>
          <w:numId w:val="48"/>
        </w:numPr>
        <w:spacing w:after="200" w:line="276" w:lineRule="auto"/>
        <w:rPr>
          <w:sz w:val="22"/>
          <w:szCs w:val="22"/>
        </w:rPr>
      </w:pPr>
      <w:r>
        <w:rPr>
          <w:sz w:val="22"/>
          <w:szCs w:val="22"/>
        </w:rPr>
        <w:lastRenderedPageBreak/>
        <w:t xml:space="preserve">The CM1 (management service) or the </w:t>
      </w:r>
      <w:r w:rsidR="00DB7E11" w:rsidRPr="00F17D2D">
        <w:rPr>
          <w:sz w:val="22"/>
          <w:szCs w:val="22"/>
        </w:rPr>
        <w:t xml:space="preserve">WSO_A </w:t>
      </w:r>
      <w:r>
        <w:rPr>
          <w:sz w:val="22"/>
          <w:szCs w:val="22"/>
        </w:rPr>
        <w:t xml:space="preserve">(information service) </w:t>
      </w:r>
      <w:r w:rsidR="00DB7E11" w:rsidRPr="00F17D2D">
        <w:rPr>
          <w:sz w:val="22"/>
          <w:szCs w:val="22"/>
        </w:rPr>
        <w:t>know</w:t>
      </w:r>
      <w:r>
        <w:rPr>
          <w:sz w:val="22"/>
          <w:szCs w:val="22"/>
        </w:rPr>
        <w:t>s</w:t>
      </w:r>
      <w:r w:rsidR="00DB7E11" w:rsidRPr="00F17D2D">
        <w:rPr>
          <w:sz w:val="22"/>
          <w:szCs w:val="22"/>
        </w:rPr>
        <w:t xml:space="preserve"> </w:t>
      </w:r>
      <w:r>
        <w:rPr>
          <w:sz w:val="22"/>
          <w:szCs w:val="22"/>
        </w:rPr>
        <w:t xml:space="preserve">whether the </w:t>
      </w:r>
      <w:r w:rsidR="00DB7E11" w:rsidRPr="00F17D2D">
        <w:rPr>
          <w:sz w:val="22"/>
          <w:szCs w:val="22"/>
        </w:rPr>
        <w:t xml:space="preserve">WSO_B and </w:t>
      </w:r>
      <w:r>
        <w:rPr>
          <w:sz w:val="22"/>
          <w:szCs w:val="22"/>
        </w:rPr>
        <w:t xml:space="preserve">the </w:t>
      </w:r>
      <w:r w:rsidR="00DB7E11" w:rsidRPr="00F17D2D">
        <w:rPr>
          <w:sz w:val="22"/>
          <w:szCs w:val="22"/>
        </w:rPr>
        <w:t>WSO_D able to interfere each other</w:t>
      </w:r>
    </w:p>
    <w:p w:rsidR="00DB7E11" w:rsidRPr="00F17D2D" w:rsidRDefault="00220216" w:rsidP="00DB7E11">
      <w:pPr>
        <w:pStyle w:val="ListParagraph"/>
        <w:numPr>
          <w:ilvl w:val="0"/>
          <w:numId w:val="48"/>
        </w:numPr>
        <w:spacing w:after="200" w:line="276" w:lineRule="auto"/>
        <w:rPr>
          <w:sz w:val="22"/>
          <w:szCs w:val="22"/>
        </w:rPr>
      </w:pPr>
      <w:r>
        <w:rPr>
          <w:sz w:val="22"/>
          <w:szCs w:val="22"/>
        </w:rPr>
        <w:t xml:space="preserve">The CM1 (management service) or the </w:t>
      </w:r>
      <w:r w:rsidR="00DB7E11" w:rsidRPr="00F17D2D">
        <w:rPr>
          <w:sz w:val="22"/>
          <w:szCs w:val="22"/>
        </w:rPr>
        <w:t xml:space="preserve">WSO_A </w:t>
      </w:r>
      <w:r>
        <w:rPr>
          <w:sz w:val="22"/>
          <w:szCs w:val="22"/>
        </w:rPr>
        <w:t xml:space="preserve">(information service) </w:t>
      </w:r>
      <w:r w:rsidR="00DB7E11" w:rsidRPr="00F17D2D">
        <w:rPr>
          <w:sz w:val="22"/>
          <w:szCs w:val="22"/>
        </w:rPr>
        <w:t xml:space="preserve">knows limitations of </w:t>
      </w:r>
      <w:r>
        <w:rPr>
          <w:sz w:val="22"/>
          <w:szCs w:val="22"/>
        </w:rPr>
        <w:t xml:space="preserve">the </w:t>
      </w:r>
      <w:r w:rsidR="00DB7E11" w:rsidRPr="00F17D2D">
        <w:rPr>
          <w:sz w:val="22"/>
          <w:szCs w:val="22"/>
        </w:rPr>
        <w:t xml:space="preserve">WSO_B and </w:t>
      </w:r>
      <w:r>
        <w:rPr>
          <w:sz w:val="22"/>
          <w:szCs w:val="22"/>
        </w:rPr>
        <w:t xml:space="preserve">the </w:t>
      </w:r>
      <w:r w:rsidR="00DB7E11" w:rsidRPr="00F17D2D">
        <w:rPr>
          <w:sz w:val="22"/>
          <w:szCs w:val="22"/>
        </w:rPr>
        <w:t>WSO_D (WSO_C, WSO_E, unknown network)</w:t>
      </w:r>
    </w:p>
    <w:p w:rsidR="00DB7E11" w:rsidRPr="00F17D2D" w:rsidRDefault="00DB7E11" w:rsidP="00DB7E11">
      <w:pPr>
        <w:rPr>
          <w:szCs w:val="22"/>
        </w:rPr>
      </w:pPr>
    </w:p>
    <w:p w:rsidR="00DB7E11" w:rsidRPr="00F17D2D" w:rsidRDefault="00DB7E11" w:rsidP="00DB7E11">
      <w:pPr>
        <w:rPr>
          <w:szCs w:val="22"/>
          <w:lang w:val="fi-FI"/>
        </w:rPr>
      </w:pPr>
      <w:r w:rsidRPr="00F17D2D">
        <w:rPr>
          <w:noProof/>
          <w:szCs w:val="22"/>
        </w:rPr>
        <w:drawing>
          <wp:inline distT="0" distB="0" distL="0" distR="0" wp14:anchorId="583767C0" wp14:editId="60941CF2">
            <wp:extent cx="4579951" cy="390225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81484" cy="3903561"/>
                    </a:xfrm>
                    <a:prstGeom prst="rect">
                      <a:avLst/>
                    </a:prstGeom>
                  </pic:spPr>
                </pic:pic>
              </a:graphicData>
            </a:graphic>
          </wp:inline>
        </w:drawing>
      </w:r>
    </w:p>
    <w:p w:rsidR="00DB7E11" w:rsidRPr="00F17D2D" w:rsidRDefault="00DB7E11" w:rsidP="00DB7E11">
      <w:pPr>
        <w:rPr>
          <w:szCs w:val="22"/>
          <w:lang w:val="fi-FI"/>
        </w:rPr>
      </w:pPr>
      <w:r w:rsidRPr="00F17D2D">
        <w:rPr>
          <w:szCs w:val="22"/>
          <w:lang w:val="fi-FI"/>
        </w:rPr>
        <w:t>Figure 1: Case 1X</w:t>
      </w:r>
    </w:p>
    <w:p w:rsidR="00DB7E11" w:rsidRPr="00F17D2D" w:rsidRDefault="00DB7E11" w:rsidP="00DB7E11">
      <w:pPr>
        <w:rPr>
          <w:szCs w:val="22"/>
          <w:lang w:val="fi-FI"/>
        </w:rPr>
      </w:pPr>
    </w:p>
    <w:p w:rsidR="00DB7E11" w:rsidRDefault="00DB7E11" w:rsidP="00DB7E11">
      <w:pPr>
        <w:rPr>
          <w:lang w:val="fi-FI"/>
        </w:rPr>
      </w:pPr>
      <w:r w:rsidRPr="00131174">
        <w:rPr>
          <w:noProof/>
        </w:rPr>
        <w:lastRenderedPageBreak/>
        <w:drawing>
          <wp:inline distT="0" distB="0" distL="0" distR="0" wp14:anchorId="57B86174" wp14:editId="577F83D8">
            <wp:extent cx="4715123" cy="401742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14326" cy="4016747"/>
                    </a:xfrm>
                    <a:prstGeom prst="rect">
                      <a:avLst/>
                    </a:prstGeom>
                  </pic:spPr>
                </pic:pic>
              </a:graphicData>
            </a:graphic>
          </wp:inline>
        </w:drawing>
      </w:r>
    </w:p>
    <w:p w:rsidR="00DB7E11" w:rsidRDefault="00DB7E11" w:rsidP="00DB7E11">
      <w:pPr>
        <w:rPr>
          <w:lang w:val="fi-FI"/>
        </w:rPr>
      </w:pPr>
      <w:r>
        <w:rPr>
          <w:lang w:val="fi-FI"/>
        </w:rPr>
        <w:t>Figure 2: Case 2X</w:t>
      </w:r>
    </w:p>
    <w:p w:rsidR="00D04974" w:rsidRDefault="00D04974" w:rsidP="00D04974">
      <w:pPr>
        <w:pStyle w:val="IEEEStdsComputerCode"/>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numPr>
          <w:ilvl w:val="1"/>
          <w:numId w:val="2"/>
        </w:numPr>
        <w:ind w:left="144" w:hanging="144"/>
        <w:contextualSpacing w:val="0"/>
        <w:rPr>
          <w:rFonts w:eastAsia="MS Mincho"/>
          <w:vanish/>
          <w:sz w:val="18"/>
          <w:szCs w:val="20"/>
        </w:rPr>
      </w:pPr>
    </w:p>
    <w:p w:rsidR="001A6FB3" w:rsidRPr="001A6FB3" w:rsidRDefault="001A6FB3" w:rsidP="001A6FB3">
      <w:pPr>
        <w:pStyle w:val="ListParagraph"/>
        <w:numPr>
          <w:ilvl w:val="1"/>
          <w:numId w:val="2"/>
        </w:numPr>
        <w:ind w:left="144" w:hanging="144"/>
        <w:contextualSpacing w:val="0"/>
        <w:rPr>
          <w:rFonts w:eastAsia="MS Mincho"/>
          <w:vanish/>
          <w:sz w:val="18"/>
          <w:szCs w:val="20"/>
        </w:rPr>
      </w:pPr>
    </w:p>
    <w:p w:rsidR="001A6FB3" w:rsidRPr="001A6FB3" w:rsidRDefault="001A6FB3" w:rsidP="001A6FB3">
      <w:pPr>
        <w:pStyle w:val="ListParagraph"/>
        <w:numPr>
          <w:ilvl w:val="1"/>
          <w:numId w:val="2"/>
        </w:numPr>
        <w:ind w:left="144" w:hanging="144"/>
        <w:contextualSpacing w:val="0"/>
        <w:rPr>
          <w:rFonts w:eastAsia="MS Mincho"/>
          <w:vanish/>
          <w:sz w:val="18"/>
          <w:szCs w:val="20"/>
        </w:rPr>
      </w:pPr>
    </w:p>
    <w:p w:rsidR="001A6FB3" w:rsidRPr="001A6FB3" w:rsidRDefault="001A6FB3" w:rsidP="001A6FB3">
      <w:pPr>
        <w:pStyle w:val="ListParagraph"/>
        <w:numPr>
          <w:ilvl w:val="2"/>
          <w:numId w:val="2"/>
        </w:numPr>
        <w:spacing w:before="120" w:after="120"/>
        <w:contextualSpacing w:val="0"/>
        <w:jc w:val="both"/>
        <w:rPr>
          <w:rFonts w:eastAsia="MS Mincho"/>
          <w:noProof/>
          <w:vanish/>
          <w:sz w:val="20"/>
          <w:szCs w:val="20"/>
        </w:rPr>
      </w:pPr>
    </w:p>
    <w:p w:rsidR="001A6FB3" w:rsidRPr="001A6FB3" w:rsidRDefault="001A6FB3" w:rsidP="001A6FB3">
      <w:pPr>
        <w:pStyle w:val="ListParagraph"/>
        <w:numPr>
          <w:ilvl w:val="2"/>
          <w:numId w:val="2"/>
        </w:numPr>
        <w:spacing w:before="120" w:after="120"/>
        <w:contextualSpacing w:val="0"/>
        <w:jc w:val="both"/>
        <w:rPr>
          <w:rFonts w:eastAsia="MS Mincho"/>
          <w:noProof/>
          <w:vanish/>
          <w:sz w:val="20"/>
          <w:szCs w:val="20"/>
        </w:rPr>
      </w:pPr>
    </w:p>
    <w:p w:rsidR="001A6FB3" w:rsidRPr="001A6FB3" w:rsidRDefault="001A6FB3" w:rsidP="001A6FB3">
      <w:pPr>
        <w:pStyle w:val="ListParagraph"/>
        <w:numPr>
          <w:ilvl w:val="2"/>
          <w:numId w:val="2"/>
        </w:numPr>
        <w:spacing w:before="120" w:after="120"/>
        <w:contextualSpacing w:val="0"/>
        <w:jc w:val="both"/>
        <w:rPr>
          <w:rFonts w:eastAsia="MS Mincho"/>
          <w:noProof/>
          <w:vanish/>
          <w:sz w:val="20"/>
          <w:szCs w:val="20"/>
        </w:rPr>
      </w:pPr>
    </w:p>
    <w:p w:rsidR="001A6FB3" w:rsidRPr="001A6FB3" w:rsidRDefault="001A6FB3" w:rsidP="001A6FB3">
      <w:pPr>
        <w:pStyle w:val="ListParagraph"/>
        <w:numPr>
          <w:ilvl w:val="2"/>
          <w:numId w:val="2"/>
        </w:numPr>
        <w:spacing w:before="120" w:after="120"/>
        <w:contextualSpacing w:val="0"/>
        <w:jc w:val="both"/>
        <w:rPr>
          <w:rFonts w:eastAsia="MS Mincho"/>
          <w:noProof/>
          <w:vanish/>
          <w:sz w:val="20"/>
          <w:szCs w:val="20"/>
        </w:rPr>
      </w:pPr>
    </w:p>
    <w:p w:rsidR="001A6FB3" w:rsidRPr="001A6FB3" w:rsidRDefault="001A6FB3" w:rsidP="001A6FB3">
      <w:pPr>
        <w:pStyle w:val="ListParagraph"/>
        <w:numPr>
          <w:ilvl w:val="2"/>
          <w:numId w:val="2"/>
        </w:numPr>
        <w:spacing w:before="120" w:after="120"/>
        <w:contextualSpacing w:val="0"/>
        <w:jc w:val="both"/>
        <w:rPr>
          <w:rFonts w:eastAsia="MS Mincho"/>
          <w:noProof/>
          <w:vanish/>
          <w:sz w:val="20"/>
          <w:szCs w:val="20"/>
        </w:rPr>
      </w:pPr>
    </w:p>
    <w:sectPr w:rsidR="001A6FB3" w:rsidRPr="001A6FB3">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751" w:rsidRDefault="00404751">
      <w:r>
        <w:separator/>
      </w:r>
    </w:p>
  </w:endnote>
  <w:endnote w:type="continuationSeparator" w:id="0">
    <w:p w:rsidR="00404751" w:rsidRDefault="0040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3" w:name="aliashDOCCompanyConfiden1FooterEvenPages"/>
  </w:p>
  <w:bookmarkEnd w:id="3"/>
  <w:p w:rsidR="00344D07" w:rsidRDefault="00344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344D07">
      <w:t>Submission</w:t>
    </w:r>
    <w:r>
      <w:fldChar w:fldCharType="end"/>
    </w:r>
    <w:r>
      <w:tab/>
      <w:t xml:space="preserve">page </w:t>
    </w:r>
    <w:r>
      <w:fldChar w:fldCharType="begin"/>
    </w:r>
    <w:r>
      <w:instrText xml:space="preserve">page </w:instrText>
    </w:r>
    <w:r>
      <w:fldChar w:fldCharType="separate"/>
    </w:r>
    <w:r w:rsidR="008A22DD">
      <w:rPr>
        <w:noProof/>
      </w:rPr>
      <w:t>1</w:t>
    </w:r>
    <w:r>
      <w:fldChar w:fldCharType="end"/>
    </w:r>
    <w:r>
      <w:tab/>
    </w:r>
    <w:fldSimple w:instr=" COMMENTS  \* MERGEFORMAT ">
      <w:r w:rsidR="00220216">
        <w:t>Jari Junell</w:t>
      </w:r>
      <w:r w:rsidR="00344D07">
        <w:t xml:space="preserve">, </w:t>
      </w:r>
      <w:r w:rsidR="00F80D45">
        <w:t>Nokia</w:t>
      </w:r>
    </w:fldSimple>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6" w:name="aliashDOCCompanyConfiden1FooterFirstPage"/>
  </w:p>
  <w:bookmarkEnd w:id="6"/>
  <w:p w:rsidR="00344D07" w:rsidRDefault="00344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751" w:rsidRDefault="00404751">
      <w:r>
        <w:separator/>
      </w:r>
    </w:p>
  </w:footnote>
  <w:footnote w:type="continuationSeparator" w:id="0">
    <w:p w:rsidR="00404751" w:rsidRDefault="00404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1" w:name="aliashDOCCompanyConfiden1HeaderEvenPages"/>
  </w:p>
  <w:bookmarkEnd w:id="1"/>
  <w:p w:rsidR="00344D07" w:rsidRDefault="00344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220216">
      <w:t>Dec</w:t>
    </w:r>
    <w:r w:rsidR="0041077B">
      <w:t>ember 2012</w:t>
    </w:r>
    <w:r>
      <w:fldChar w:fldCharType="end"/>
    </w:r>
    <w:r>
      <w:tab/>
    </w:r>
    <w:r>
      <w:tab/>
    </w:r>
    <w:fldSimple w:instr=" TITLE  \* MERGEFORMAT ">
      <w:r w:rsidR="00344D07">
        <w:t>doc.: IEEE 802.19-</w:t>
      </w:r>
      <w:r w:rsidR="0041077B">
        <w:t>12</w:t>
      </w:r>
      <w:r w:rsidR="00344D07">
        <w:t>/</w:t>
      </w:r>
      <w:r w:rsidR="0041077B">
        <w:t>0</w:t>
      </w:r>
      <w:r w:rsidR="00220216">
        <w:t>228</w:t>
      </w:r>
      <w:r w:rsidR="00344D07">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5" w:name="aliashDOCCompanyConfiden1HeaderFirstPage"/>
  </w:p>
  <w:bookmarkEnd w:id="5"/>
  <w:p w:rsidR="00344D07" w:rsidRDefault="00344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7F8"/>
    <w:multiLevelType w:val="hybridMultilevel"/>
    <w:tmpl w:val="0D12B720"/>
    <w:lvl w:ilvl="0" w:tplc="0409000F">
      <w:start w:val="1"/>
      <w:numFmt w:val="decimal"/>
      <w:pStyle w:val="IEEEStdsUnord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2">
    <w:nsid w:val="08DB6F76"/>
    <w:multiLevelType w:val="hybridMultilevel"/>
    <w:tmpl w:val="A2E6F1B6"/>
    <w:lvl w:ilvl="0" w:tplc="04090001">
      <w:start w:val="1"/>
      <w:numFmt w:val="bullet"/>
      <w:pStyle w:val="IEEEStdsSponsor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9E19D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5">
    <w:nsid w:val="0B0C0E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pStyle w:val="IEEEStdsLevel1Header"/>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2C50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0E2E1E2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0EBC7B7B"/>
    <w:multiLevelType w:val="hybridMultilevel"/>
    <w:tmpl w:val="9DA66776"/>
    <w:lvl w:ilvl="0" w:tplc="B47ED1EC">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8A1F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1A1E29F9"/>
    <w:multiLevelType w:val="multilevel"/>
    <w:tmpl w:val="8154F1AC"/>
    <w:lvl w:ilvl="0">
      <w:start w:val="1"/>
      <w:numFmt w:val="lowerLetter"/>
      <w:lvlText w:val="%1)"/>
      <w:lvlJc w:val="left"/>
      <w:pPr>
        <w:tabs>
          <w:tab w:val="num" w:pos="1088"/>
        </w:tabs>
        <w:ind w:left="1088"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528"/>
        </w:tabs>
        <w:ind w:left="1528"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2248"/>
        </w:tabs>
        <w:ind w:left="1968"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688"/>
        </w:tabs>
        <w:ind w:left="2408"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3128"/>
        </w:tabs>
        <w:ind w:left="2848"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3">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1EDB784E"/>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223F766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238143BA"/>
    <w:multiLevelType w:val="hybridMultilevel"/>
    <w:tmpl w:val="14A8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nsid w:val="28E93D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2AEC6D0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2D0C65B0"/>
    <w:multiLevelType w:val="hybridMultilevel"/>
    <w:tmpl w:val="4EB6FD5C"/>
    <w:lvl w:ilvl="0" w:tplc="9296FEE6">
      <w:numFmt w:val="bullet"/>
      <w:pStyle w:val="IEEEStdsRegularTableCaption"/>
      <w:lvlText w:val="-"/>
      <w:lvlJc w:val="left"/>
      <w:pPr>
        <w:ind w:left="540" w:hanging="360"/>
      </w:pPr>
      <w:rPr>
        <w:rFonts w:ascii="Times New Roman" w:eastAsia="MS Mincho" w:hAnsi="Times New Roman"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34341DE"/>
    <w:multiLevelType w:val="multilevel"/>
    <w:tmpl w:val="0F12635E"/>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3">
    <w:nsid w:val="336E35D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4">
    <w:nsid w:val="340015B6"/>
    <w:multiLevelType w:val="hybridMultilevel"/>
    <w:tmpl w:val="9E02312C"/>
    <w:lvl w:ilvl="0" w:tplc="4444339E">
      <w:numFmt w:val="bullet"/>
      <w:lvlText w:val="-"/>
      <w:lvlJc w:val="left"/>
      <w:pPr>
        <w:ind w:left="1800" w:hanging="360"/>
      </w:pPr>
      <w:rPr>
        <w:rFonts w:ascii="Courier New" w:eastAsia="MS Mincho"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5117B27"/>
    <w:multiLevelType w:val="hybridMultilevel"/>
    <w:tmpl w:val="5336C0BA"/>
    <w:lvl w:ilvl="0" w:tplc="9A5A1600">
      <w:start w:val="201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nsid w:val="367910F6"/>
    <w:multiLevelType w:val="hybridMultilevel"/>
    <w:tmpl w:val="BEC65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C43DC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402632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9">
    <w:nsid w:val="42B96892"/>
    <w:multiLevelType w:val="singleLevel"/>
    <w:tmpl w:val="F15AAAE2"/>
    <w:lvl w:ilvl="0">
      <w:start w:val="1"/>
      <w:numFmt w:val="decimal"/>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30">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32">
    <w:nsid w:val="4E3C1D72"/>
    <w:multiLevelType w:val="singleLevel"/>
    <w:tmpl w:val="4F328142"/>
    <w:lvl w:ilvl="0">
      <w:start w:val="23"/>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3">
    <w:nsid w:val="51B55F7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53F0732B"/>
    <w:multiLevelType w:val="hybridMultilevel"/>
    <w:tmpl w:val="2F9E3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1F753F"/>
    <w:multiLevelType w:val="multilevel"/>
    <w:tmpl w:val="E552FD50"/>
    <w:lvl w:ilvl="0">
      <w:start w:val="8"/>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6">
    <w:nsid w:val="5B5E6FB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7">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38">
    <w:nsid w:val="655965C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9">
    <w:nsid w:val="684B5B7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0">
    <w:nsid w:val="68E4508A"/>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1">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42">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nsid w:val="77EF54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3"/>
  </w:num>
  <w:num w:numId="2">
    <w:abstractNumId w:val="43"/>
  </w:num>
  <w:num w:numId="3">
    <w:abstractNumId w:val="21"/>
  </w:num>
  <w:num w:numId="4">
    <w:abstractNumId w:val="1"/>
  </w:num>
  <w:num w:numId="5">
    <w:abstractNumId w:val="29"/>
  </w:num>
  <w:num w:numId="6">
    <w:abstractNumId w:val="4"/>
  </w:num>
  <w:num w:numId="7">
    <w:abstractNumId w:val="32"/>
  </w:num>
  <w:num w:numId="8">
    <w:abstractNumId w:val="17"/>
  </w:num>
  <w:num w:numId="9">
    <w:abstractNumId w:val="6"/>
  </w:num>
  <w:num w:numId="10">
    <w:abstractNumId w:val="41"/>
  </w:num>
  <w:num w:numId="11">
    <w:abstractNumId w:val="30"/>
  </w:num>
  <w:num w:numId="12">
    <w:abstractNumId w:val="42"/>
  </w:num>
  <w:num w:numId="13">
    <w:abstractNumId w:val="37"/>
  </w:num>
  <w:num w:numId="14">
    <w:abstractNumId w:val="0"/>
  </w:num>
  <w:num w:numId="15">
    <w:abstractNumId w:val="26"/>
  </w:num>
  <w:num w:numId="16">
    <w:abstractNumId w:val="20"/>
  </w:num>
  <w:num w:numId="17">
    <w:abstractNumId w:val="12"/>
  </w:num>
  <w:num w:numId="18">
    <w:abstractNumId w:val="19"/>
  </w:num>
  <w:num w:numId="19">
    <w:abstractNumId w:val="14"/>
  </w:num>
  <w:num w:numId="20">
    <w:abstractNumId w:val="27"/>
  </w:num>
  <w:num w:numId="21">
    <w:abstractNumId w:val="40"/>
  </w:num>
  <w:num w:numId="22">
    <w:abstractNumId w:val="39"/>
  </w:num>
  <w:num w:numId="23">
    <w:abstractNumId w:val="35"/>
  </w:num>
  <w:num w:numId="24">
    <w:abstractNumId w:val="15"/>
  </w:num>
  <w:num w:numId="25">
    <w:abstractNumId w:val="44"/>
  </w:num>
  <w:num w:numId="26">
    <w:abstractNumId w:val="23"/>
  </w:num>
  <w:num w:numId="27">
    <w:abstractNumId w:val="22"/>
  </w:num>
  <w:num w:numId="28">
    <w:abstractNumId w:val="18"/>
  </w:num>
  <w:num w:numId="29">
    <w:abstractNumId w:val="11"/>
  </w:num>
  <w:num w:numId="30">
    <w:abstractNumId w:val="33"/>
  </w:num>
  <w:num w:numId="31">
    <w:abstractNumId w:val="36"/>
  </w:num>
  <w:num w:numId="32">
    <w:abstractNumId w:val="8"/>
  </w:num>
  <w:num w:numId="33">
    <w:abstractNumId w:val="3"/>
  </w:num>
  <w:num w:numId="34">
    <w:abstractNumId w:val="9"/>
  </w:num>
  <w:num w:numId="35">
    <w:abstractNumId w:val="5"/>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num>
  <w:num w:numId="38">
    <w:abstractNumId w:val="2"/>
  </w:num>
  <w:num w:numId="39">
    <w:abstractNumId w:val="7"/>
  </w:num>
  <w:num w:numId="40">
    <w:abstractNumId w:val="31"/>
  </w:num>
  <w:num w:numId="41">
    <w:abstractNumId w:val="2"/>
  </w:num>
  <w:num w:numId="42">
    <w:abstractNumId w:val="28"/>
  </w:num>
  <w:num w:numId="43">
    <w:abstractNumId w:val="38"/>
  </w:num>
  <w:num w:numId="44">
    <w:abstractNumId w:val="24"/>
  </w:num>
  <w:num w:numId="45">
    <w:abstractNumId w:val="25"/>
  </w:num>
  <w:num w:numId="46">
    <w:abstractNumId w:val="10"/>
  </w:num>
  <w:num w:numId="47">
    <w:abstractNumId w:val="34"/>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07"/>
    <w:rsid w:val="0012610B"/>
    <w:rsid w:val="001A6FB3"/>
    <w:rsid w:val="00220216"/>
    <w:rsid w:val="002C3EF2"/>
    <w:rsid w:val="002C5F20"/>
    <w:rsid w:val="00344D07"/>
    <w:rsid w:val="003D40C3"/>
    <w:rsid w:val="003E5687"/>
    <w:rsid w:val="00404751"/>
    <w:rsid w:val="0041077B"/>
    <w:rsid w:val="005055CA"/>
    <w:rsid w:val="006008AE"/>
    <w:rsid w:val="00670AF4"/>
    <w:rsid w:val="006722D8"/>
    <w:rsid w:val="006B5181"/>
    <w:rsid w:val="007259F6"/>
    <w:rsid w:val="00793B96"/>
    <w:rsid w:val="007F638F"/>
    <w:rsid w:val="008A22DD"/>
    <w:rsid w:val="00990D8D"/>
    <w:rsid w:val="00A00EBF"/>
    <w:rsid w:val="00A0776A"/>
    <w:rsid w:val="00A22D38"/>
    <w:rsid w:val="00AA622C"/>
    <w:rsid w:val="00B129C7"/>
    <w:rsid w:val="00B15FF6"/>
    <w:rsid w:val="00B41AF3"/>
    <w:rsid w:val="00C76189"/>
    <w:rsid w:val="00D02C54"/>
    <w:rsid w:val="00D04974"/>
    <w:rsid w:val="00D26DD0"/>
    <w:rsid w:val="00D46A35"/>
    <w:rsid w:val="00D52843"/>
    <w:rsid w:val="00DB7E11"/>
    <w:rsid w:val="00DE2299"/>
    <w:rsid w:val="00E37DFD"/>
    <w:rsid w:val="00F17D2D"/>
    <w:rsid w:val="00F8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52</TotalTime>
  <Pages>4</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802.19-12/0191r0</vt:lpstr>
    </vt:vector>
  </TitlesOfParts>
  <Company>Some Company</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802.19-12/0228r0</dc:title>
  <dc:subject>Submission</dc:subject>
  <dc:creator/>
  <cp:keywords>December 2012</cp:keywords>
  <dc:description/>
  <cp:lastModifiedBy>Mika Kasslin</cp:lastModifiedBy>
  <cp:revision>11</cp:revision>
  <cp:lastPrinted>1900-12-31T22:00:00Z</cp:lastPrinted>
  <dcterms:created xsi:type="dcterms:W3CDTF">2012-10-12T13:04:00Z</dcterms:created>
  <dcterms:modified xsi:type="dcterms:W3CDTF">2012-12-12T05:38:00Z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