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D0EAB9" w14:textId="77777777" w:rsidR="0003157D" w:rsidRDefault="005A7D3D">
      <w:pPr>
        <w:pStyle w:val="T1"/>
        <w:pBdr>
          <w:bottom w:val="single" w:sz="6" w:space="0" w:color="000000"/>
        </w:pBdr>
        <w:spacing w:after="240"/>
      </w:pPr>
      <w:bookmarkStart w:id="0" w:name="_GoBack"/>
      <w:bookmarkEnd w:id="0"/>
      <w:r>
        <w:t>IEEE P802.18</w:t>
      </w:r>
      <w:r>
        <w:br/>
        <w:t>Radio Regulatory Technical Advisory Group (RR-TAG)</w:t>
      </w:r>
    </w:p>
    <w:tbl>
      <w:tblPr>
        <w:tblW w:w="9576" w:type="dxa"/>
        <w:jc w:val="center"/>
        <w:tblLayout w:type="fixed"/>
        <w:tblLook w:val="0000" w:firstRow="0" w:lastRow="0" w:firstColumn="0" w:lastColumn="0" w:noHBand="0" w:noVBand="0"/>
      </w:tblPr>
      <w:tblGrid>
        <w:gridCol w:w="1165"/>
        <w:gridCol w:w="2941"/>
        <w:gridCol w:w="1649"/>
        <w:gridCol w:w="990"/>
        <w:gridCol w:w="2831"/>
      </w:tblGrid>
      <w:tr w:rsidR="0003157D" w14:paraId="7282E035" w14:textId="77777777">
        <w:trPr>
          <w:trHeight w:val="485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C98816" w14:textId="77777777" w:rsidR="0003157D" w:rsidRDefault="005A7D3D">
            <w:pPr>
              <w:pStyle w:val="T2"/>
              <w:widowControl w:val="0"/>
              <w:spacing w:after="0"/>
            </w:pPr>
            <w:r>
              <w:t>Radio Regulatory Technical Advisory Group Minutes</w:t>
            </w:r>
          </w:p>
          <w:p w14:paraId="03767569" w14:textId="31AA5B68" w:rsidR="0003157D" w:rsidRDefault="005974E9" w:rsidP="00805054">
            <w:pPr>
              <w:pStyle w:val="T2"/>
              <w:widowControl w:val="0"/>
              <w:spacing w:after="120"/>
            </w:pPr>
            <w:r>
              <w:t xml:space="preserve">03 </w:t>
            </w:r>
            <w:r>
              <w:rPr>
                <w:rFonts w:hint="eastAsia"/>
                <w:lang w:eastAsia="zh-CN"/>
              </w:rPr>
              <w:t>April</w:t>
            </w:r>
            <w:r w:rsidR="00AF5B2A">
              <w:t xml:space="preserve"> </w:t>
            </w:r>
            <w:r w:rsidR="005A7D3D">
              <w:t>202</w:t>
            </w:r>
            <w:r w:rsidR="00B77D1F">
              <w:t>5</w:t>
            </w:r>
          </w:p>
        </w:tc>
      </w:tr>
      <w:tr w:rsidR="0003157D" w14:paraId="35AD46BC" w14:textId="77777777">
        <w:trPr>
          <w:trHeight w:val="359"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E051C2" w14:textId="6514314D" w:rsidR="0003157D" w:rsidRDefault="005A7D3D" w:rsidP="00C76554">
            <w:pPr>
              <w:pStyle w:val="T2"/>
              <w:widowControl w:val="0"/>
              <w:ind w:left="0"/>
            </w:pPr>
            <w:r>
              <w:rPr>
                <w:sz w:val="20"/>
              </w:rPr>
              <w:t>Date:</w:t>
            </w:r>
            <w:r>
              <w:rPr>
                <w:b w:val="0"/>
                <w:sz w:val="20"/>
              </w:rPr>
              <w:t xml:space="preserve"> </w:t>
            </w:r>
            <w:r w:rsidR="001A02CE">
              <w:rPr>
                <w:b w:val="0"/>
                <w:sz w:val="20"/>
              </w:rPr>
              <w:t xml:space="preserve"> </w:t>
            </w:r>
            <w:r w:rsidR="005974E9">
              <w:rPr>
                <w:b w:val="0"/>
                <w:sz w:val="20"/>
              </w:rPr>
              <w:t xml:space="preserve">04 </w:t>
            </w:r>
            <w:r w:rsidR="005974E9">
              <w:rPr>
                <w:rFonts w:hint="eastAsia"/>
                <w:b w:val="0"/>
                <w:sz w:val="20"/>
                <w:lang w:eastAsia="zh-CN"/>
              </w:rPr>
              <w:t>April</w:t>
            </w:r>
            <w:r w:rsidR="005634F5">
              <w:rPr>
                <w:b w:val="0"/>
                <w:sz w:val="20"/>
              </w:rPr>
              <w:t xml:space="preserve"> </w:t>
            </w:r>
            <w:r w:rsidR="00F108EB">
              <w:rPr>
                <w:b w:val="0"/>
                <w:sz w:val="20"/>
              </w:rPr>
              <w:t>202</w:t>
            </w:r>
            <w:r w:rsidR="00B77D1F">
              <w:rPr>
                <w:b w:val="0"/>
                <w:sz w:val="20"/>
              </w:rPr>
              <w:t>5</w:t>
            </w:r>
          </w:p>
        </w:tc>
      </w:tr>
      <w:tr w:rsidR="0003157D" w14:paraId="5A18E596" w14:textId="77777777">
        <w:trPr>
          <w:cantSplit/>
          <w:jc w:val="center"/>
        </w:trPr>
        <w:tc>
          <w:tcPr>
            <w:tcW w:w="957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7F6A2B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Author:</w:t>
            </w:r>
          </w:p>
        </w:tc>
      </w:tr>
      <w:tr w:rsidR="0003157D" w14:paraId="35998A73" w14:textId="77777777" w:rsidTr="005634F5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2C8FE6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Name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992D5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Company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C5031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Address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D6AD9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Phone</w:t>
            </w: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08FB33" w14:textId="77777777" w:rsidR="0003157D" w:rsidRDefault="005A7D3D">
            <w:pPr>
              <w:pStyle w:val="T2"/>
              <w:widowControl w:val="0"/>
              <w:spacing w:after="0"/>
              <w:ind w:left="0" w:right="0"/>
              <w:jc w:val="left"/>
              <w:rPr>
                <w:sz w:val="20"/>
              </w:rPr>
            </w:pPr>
            <w:r>
              <w:rPr>
                <w:sz w:val="20"/>
              </w:rPr>
              <w:t>email</w:t>
            </w:r>
          </w:p>
        </w:tc>
      </w:tr>
      <w:tr w:rsidR="00910186" w14:paraId="32C18E73" w14:textId="77777777" w:rsidTr="005634F5">
        <w:trPr>
          <w:jc w:val="center"/>
        </w:trPr>
        <w:tc>
          <w:tcPr>
            <w:tcW w:w="11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13D16" w14:textId="09310105" w:rsidR="00910186" w:rsidRPr="004A41A5" w:rsidRDefault="005634F5" w:rsidP="00E02C35">
            <w:pPr>
              <w:widowControl w:val="0"/>
              <w:rPr>
                <w:sz w:val="20"/>
              </w:rPr>
            </w:pPr>
            <w:proofErr w:type="spellStart"/>
            <w:r>
              <w:rPr>
                <w:rFonts w:hint="eastAsia"/>
                <w:sz w:val="20"/>
                <w:lang w:eastAsia="zh-CN"/>
              </w:rPr>
              <w:t>Chenhe</w:t>
            </w:r>
            <w:proofErr w:type="spellEnd"/>
            <w:r>
              <w:rPr>
                <w:sz w:val="20"/>
              </w:rPr>
              <w:t xml:space="preserve"> </w:t>
            </w:r>
            <w:r>
              <w:rPr>
                <w:rFonts w:hint="eastAsia"/>
                <w:sz w:val="20"/>
                <w:lang w:eastAsia="zh-CN"/>
              </w:rPr>
              <w:t>Ji</w:t>
            </w:r>
          </w:p>
        </w:tc>
        <w:tc>
          <w:tcPr>
            <w:tcW w:w="29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7150A1" w14:textId="530873FF" w:rsidR="00910186" w:rsidRPr="004A41A5" w:rsidRDefault="005634F5" w:rsidP="00E02C35">
            <w:pPr>
              <w:widowControl w:val="0"/>
              <w:rPr>
                <w:sz w:val="20"/>
              </w:rPr>
            </w:pPr>
            <w:r w:rsidRPr="005634F5">
              <w:rPr>
                <w:sz w:val="20"/>
                <w:lang w:eastAsia="zh-CN"/>
              </w:rPr>
              <w:t>Huawei Technologies Co., Ltd.</w:t>
            </w:r>
            <w:r w:rsidR="005D2ABD">
              <w:rPr>
                <w:sz w:val="20"/>
              </w:rPr>
              <w:t xml:space="preserve"> </w:t>
            </w:r>
          </w:p>
        </w:tc>
        <w:tc>
          <w:tcPr>
            <w:tcW w:w="1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F0FF3" w14:textId="46D5D5EF" w:rsidR="00910186" w:rsidRPr="004A41A5" w:rsidRDefault="005634F5" w:rsidP="00E02C35">
            <w:pPr>
              <w:widowControl w:val="0"/>
              <w:rPr>
                <w:sz w:val="20"/>
                <w:lang w:eastAsia="zh-CN"/>
              </w:rPr>
            </w:pPr>
            <w:r>
              <w:rPr>
                <w:rFonts w:hint="eastAsia"/>
                <w:sz w:val="20"/>
                <w:lang w:eastAsia="zh-CN"/>
              </w:rPr>
              <w:t>Nanjing</w:t>
            </w:r>
            <w:r>
              <w:rPr>
                <w:sz w:val="20"/>
                <w:lang w:eastAsia="zh-CN"/>
              </w:rPr>
              <w:t>, China</w:t>
            </w:r>
          </w:p>
        </w:tc>
        <w:tc>
          <w:tcPr>
            <w:tcW w:w="9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83A07D" w14:textId="77777777" w:rsidR="00910186" w:rsidRPr="004A41A5" w:rsidRDefault="00910186" w:rsidP="00E02C35">
            <w:pPr>
              <w:widowControl w:val="0"/>
              <w:rPr>
                <w:sz w:val="20"/>
              </w:rPr>
            </w:pPr>
          </w:p>
        </w:tc>
        <w:tc>
          <w:tcPr>
            <w:tcW w:w="2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B0B2A0" w14:textId="6FE80A15" w:rsidR="00910186" w:rsidRPr="004A41A5" w:rsidRDefault="005634F5" w:rsidP="00E02C35">
            <w:pPr>
              <w:widowControl w:val="0"/>
              <w:rPr>
                <w:sz w:val="20"/>
              </w:rPr>
            </w:pPr>
            <w:r>
              <w:rPr>
                <w:sz w:val="20"/>
              </w:rPr>
              <w:t>jichenhe@huawei.com</w:t>
            </w:r>
          </w:p>
        </w:tc>
      </w:tr>
    </w:tbl>
    <w:p w14:paraId="4682A1F3" w14:textId="77777777" w:rsidR="0003157D" w:rsidRDefault="0003157D">
      <w:pPr>
        <w:pStyle w:val="T1"/>
        <w:rPr>
          <w:b w:val="0"/>
          <w:bCs/>
          <w:sz w:val="24"/>
          <w:szCs w:val="24"/>
        </w:rPr>
      </w:pPr>
    </w:p>
    <w:p w14:paraId="1C8BCEC1" w14:textId="77777777" w:rsidR="0003157D" w:rsidRDefault="005A7D3D">
      <w:pPr>
        <w:rPr>
          <w:bCs/>
          <w:sz w:val="24"/>
          <w:szCs w:val="24"/>
        </w:rPr>
      </w:pPr>
      <w:r>
        <w:rPr>
          <w:bCs/>
          <w:noProof/>
          <w:sz w:val="24"/>
          <w:szCs w:val="24"/>
          <w:lang w:eastAsia="zh-CN"/>
        </w:rPr>
        <mc:AlternateContent>
          <mc:Choice Requires="wps">
            <w:drawing>
              <wp:anchor distT="635" distB="0" distL="0" distR="0" simplePos="0" relativeHeight="2" behindDoc="0" locked="0" layoutInCell="0" allowOverlap="1" wp14:anchorId="0F82CCD2" wp14:editId="27F84A17">
                <wp:simplePos x="0" y="0"/>
                <wp:positionH relativeFrom="column">
                  <wp:posOffset>165735</wp:posOffset>
                </wp:positionH>
                <wp:positionV relativeFrom="paragraph">
                  <wp:posOffset>27305</wp:posOffset>
                </wp:positionV>
                <wp:extent cx="6090920" cy="2853055"/>
                <wp:effectExtent l="0" t="635" r="0" b="0"/>
                <wp:wrapNone/>
                <wp:docPr id="1" name="Bild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0840" cy="285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14:paraId="218935AC" w14:textId="77777777" w:rsidR="0003157D" w:rsidRDefault="005A7D3D">
                            <w:pPr>
                              <w:pStyle w:val="T1"/>
                              <w:spacing w:after="120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Abstract</w:t>
                            </w:r>
                          </w:p>
                          <w:p w14:paraId="27DCCA52" w14:textId="618A2974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 xml:space="preserve">This document constitutes the minutes of the IEEE 802.18 Radio Regulatory Technical Advisory Group (RR-TAG) for the weekly teleconference call on </w:t>
                            </w:r>
                            <w:r w:rsidR="005974E9">
                              <w:rPr>
                                <w:color w:val="000000"/>
                              </w:rPr>
                              <w:t xml:space="preserve">03 April </w:t>
                            </w:r>
                            <w:r w:rsidR="00F108EB">
                              <w:rPr>
                                <w:color w:val="000000"/>
                              </w:rPr>
                              <w:t>202</w:t>
                            </w:r>
                            <w:r w:rsidR="00B77D1F">
                              <w:rPr>
                                <w:color w:val="000000"/>
                              </w:rPr>
                              <w:t>5</w:t>
                            </w:r>
                            <w:r>
                              <w:rPr>
                                <w:color w:val="000000"/>
                              </w:rPr>
                              <w:t xml:space="preserve"> at </w:t>
                            </w:r>
                            <w:r w:rsidR="005D2ABD">
                              <w:rPr>
                                <w:color w:val="000000"/>
                              </w:rPr>
                              <w:t>3:00 PM</w:t>
                            </w:r>
                            <w:r>
                              <w:rPr>
                                <w:color w:val="000000"/>
                              </w:rPr>
                              <w:t xml:space="preserve"> ET.</w:t>
                            </w:r>
                          </w:p>
                          <w:p w14:paraId="5C4A8687" w14:textId="77777777" w:rsidR="0003157D" w:rsidRDefault="005A7D3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br/>
                              <w:t>In these minutes</w:t>
                            </w:r>
                          </w:p>
                          <w:p w14:paraId="3217C19C" w14:textId="77777777" w:rsidR="0003157D" w:rsidRDefault="0003157D">
                            <w:pPr>
                              <w:pStyle w:val="Raminnehll"/>
                              <w:jc w:val="both"/>
                              <w:rPr>
                                <w:color w:val="000000"/>
                              </w:rPr>
                            </w:pPr>
                          </w:p>
                          <w:p w14:paraId="546B4BF9" w14:textId="77777777" w:rsidR="0003157D" w:rsidRDefault="005A7D3D">
                            <w:pPr>
                              <w:pStyle w:val="Raminnehll"/>
                              <w:jc w:val="both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C:</w:t>
                            </w:r>
                            <w:r>
                              <w:rPr>
                                <w:color w:val="000000"/>
                              </w:rPr>
                              <w:t xml:space="preserve"> means question from participant.</w:t>
                            </w:r>
                          </w:p>
                          <w:p w14:paraId="334E622E" w14:textId="00C28AB9" w:rsidR="0003157D" w:rsidRDefault="005A7D3D">
                            <w:pPr>
                              <w:pStyle w:val="Raminnehll"/>
                            </w:pPr>
                            <w:r>
                              <w:rPr>
                                <w:b/>
                                <w:bCs/>
                                <w:color w:val="000000"/>
                              </w:rPr>
                              <w:t>Chair:</w:t>
                            </w:r>
                            <w:r>
                              <w:rPr>
                                <w:color w:val="000000"/>
                              </w:rPr>
                              <w:t xml:space="preserve"> means statement by the chair as chair.</w:t>
                            </w:r>
                            <w:r>
                              <w:rPr>
                                <w:color w:val="000000"/>
                              </w:rPr>
                              <w:br/>
                            </w:r>
                            <w:r>
                              <w:rPr>
                                <w:color w:val="000000"/>
                                <w:shd w:val="clear" w:color="auto" w:fill="FFFF00"/>
                              </w:rPr>
                              <w:t>Highlight</w:t>
                            </w:r>
                            <w:r>
                              <w:rPr>
                                <w:color w:val="000000"/>
                              </w:rPr>
                              <w:t xml:space="preserve"> means action point.</w:t>
                            </w:r>
                            <w:r w:rsidR="005D2ABD">
                              <w:rPr>
                                <w:color w:val="000000"/>
                              </w:rPr>
                              <w:t xml:space="preserve">  </w:t>
                            </w:r>
                          </w:p>
                          <w:p w14:paraId="61194691" w14:textId="77777777" w:rsidR="0003157D" w:rsidRDefault="0003157D">
                            <w:pPr>
                              <w:pStyle w:val="Raminnehll"/>
                              <w:rPr>
                                <w:color w:val="000000"/>
                              </w:rPr>
                            </w:pPr>
                          </w:p>
                        </w:txbxContent>
                      </wps:txbx>
                      <wps:bodyPr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F82CCD2" id="Bild1" o:spid="_x0000_s1026" style="position:absolute;margin-left:13.05pt;margin-top:2.15pt;width:479.6pt;height:224.65pt;z-index:2;visibility:visible;mso-wrap-style:square;mso-wrap-distance-left:0;mso-wrap-distance-top:.05pt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" o:allowincell="f" stroked="f" strokeweight="0">
                <v:textbox>
                  <w:txbxContent>
                    <w:p w14:paraId="218935AC" w14:textId="77777777" w:rsidR="0003157D" w:rsidRDefault="005A7D3D">
                      <w:pPr>
                        <w:pStyle w:val="T1"/>
                        <w:spacing w:after="120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Abstract</w:t>
                      </w:r>
                    </w:p>
                    <w:p w14:paraId="27DCCA52" w14:textId="618A2974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 xml:space="preserve">This document constitutes the minutes of the IEEE 802.18 Radio Regulatory Technical Advisory Group (RR-TAG) for the weekly teleconference call on </w:t>
                      </w:r>
                      <w:r w:rsidR="005974E9">
                        <w:rPr>
                          <w:color w:val="000000"/>
                        </w:rPr>
                        <w:t xml:space="preserve">03 April </w:t>
                      </w:r>
                      <w:r w:rsidR="00F108EB">
                        <w:rPr>
                          <w:color w:val="000000"/>
                        </w:rPr>
                        <w:t>202</w:t>
                      </w:r>
                      <w:r w:rsidR="00B77D1F">
                        <w:rPr>
                          <w:color w:val="000000"/>
                        </w:rPr>
                        <w:t>5</w:t>
                      </w:r>
                      <w:r>
                        <w:rPr>
                          <w:color w:val="000000"/>
                        </w:rPr>
                        <w:t xml:space="preserve"> at </w:t>
                      </w:r>
                      <w:r w:rsidR="005D2ABD">
                        <w:rPr>
                          <w:color w:val="000000"/>
                        </w:rPr>
                        <w:t>3:00 PM</w:t>
                      </w:r>
                      <w:r>
                        <w:rPr>
                          <w:color w:val="000000"/>
                        </w:rPr>
                        <w:t xml:space="preserve"> ET.</w:t>
                      </w:r>
                    </w:p>
                    <w:p w14:paraId="5C4A8687" w14:textId="77777777" w:rsidR="0003157D" w:rsidRDefault="005A7D3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br/>
                        <w:t>In these minutes</w:t>
                      </w:r>
                    </w:p>
                    <w:p w14:paraId="3217C19C" w14:textId="77777777" w:rsidR="0003157D" w:rsidRDefault="0003157D">
                      <w:pPr>
                        <w:pStyle w:val="Raminnehll"/>
                        <w:jc w:val="both"/>
                        <w:rPr>
                          <w:color w:val="000000"/>
                        </w:rPr>
                      </w:pPr>
                    </w:p>
                    <w:p w14:paraId="546B4BF9" w14:textId="77777777" w:rsidR="0003157D" w:rsidRDefault="005A7D3D">
                      <w:pPr>
                        <w:pStyle w:val="Raminnehll"/>
                        <w:jc w:val="both"/>
                      </w:pPr>
                      <w:r>
                        <w:rPr>
                          <w:b/>
                          <w:bCs/>
                          <w:color w:val="000000"/>
                        </w:rPr>
                        <w:t>C:</w:t>
                      </w:r>
                      <w:r>
                        <w:rPr>
                          <w:color w:val="000000"/>
                        </w:rPr>
                        <w:t xml:space="preserve"> means question from participant.</w:t>
                      </w:r>
                    </w:p>
                    <w:p w14:paraId="334E622E" w14:textId="00C28AB9" w:rsidR="0003157D" w:rsidRDefault="005A7D3D">
                      <w:pPr>
                        <w:pStyle w:val="Raminnehll"/>
                      </w:pPr>
                      <w:r>
                        <w:rPr>
                          <w:b/>
                          <w:bCs/>
                          <w:color w:val="000000"/>
                        </w:rPr>
                        <w:t>Chair:</w:t>
                      </w:r>
                      <w:r>
                        <w:rPr>
                          <w:color w:val="000000"/>
                        </w:rPr>
                        <w:t xml:space="preserve"> means statement by the chair as chair.</w:t>
                      </w:r>
                      <w:r>
                        <w:rPr>
                          <w:color w:val="000000"/>
                        </w:rPr>
                        <w:br/>
                      </w:r>
                      <w:r>
                        <w:rPr>
                          <w:color w:val="000000"/>
                          <w:shd w:val="clear" w:color="auto" w:fill="FFFF00"/>
                        </w:rPr>
                        <w:t>Highlight</w:t>
                      </w:r>
                      <w:r>
                        <w:rPr>
                          <w:color w:val="000000"/>
                        </w:rPr>
                        <w:t xml:space="preserve"> means action point.</w:t>
                      </w:r>
                      <w:r w:rsidR="005D2ABD">
                        <w:rPr>
                          <w:color w:val="000000"/>
                        </w:rPr>
                        <w:t xml:space="preserve">  </w:t>
                      </w:r>
                    </w:p>
                    <w:p w14:paraId="61194691" w14:textId="77777777" w:rsidR="0003157D" w:rsidRDefault="0003157D">
                      <w:pPr>
                        <w:pStyle w:val="Raminnehll"/>
                        <w:rPr>
                          <w:color w:val="000000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3A879609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t>Chair:  Edward Au (Huawei)</w:t>
      </w:r>
    </w:p>
    <w:p w14:paraId="7E939B87" w14:textId="77777777" w:rsidR="0003157D" w:rsidRDefault="005A7D3D">
      <w:pPr>
        <w:pStyle w:val="T1"/>
        <w:spacing w:after="120"/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Stuart Kerry (OK-Brit/Self)</w:t>
      </w:r>
      <w:r>
        <w:rPr>
          <w:b w:val="0"/>
          <w:bCs/>
          <w:color w:val="000000"/>
          <w:sz w:val="24"/>
          <w:szCs w:val="24"/>
        </w:rPr>
        <w:t xml:space="preserve"> 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Al Petrick (Skyworks Solutions) </w:t>
      </w:r>
    </w:p>
    <w:p w14:paraId="7FC27616" w14:textId="77777777" w:rsidR="0003157D" w:rsidRDefault="005A7D3D">
      <w:pPr>
        <w:pStyle w:val="T1"/>
        <w:spacing w:after="120"/>
        <w:rPr>
          <w:b w:val="0"/>
          <w:color w:val="000000"/>
          <w:sz w:val="24"/>
          <w:szCs w:val="24"/>
        </w:rPr>
      </w:pPr>
      <w:r>
        <w:rPr>
          <w:rStyle w:val="Internetlnk"/>
          <w:b w:val="0"/>
          <w:color w:val="000000"/>
          <w:sz w:val="24"/>
          <w:szCs w:val="24"/>
          <w:u w:val="none"/>
        </w:rPr>
        <w:t>Secretary: Amelia Andersdotter (Comcast)</w:t>
      </w:r>
    </w:p>
    <w:p w14:paraId="62392758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 xml:space="preserve">IEEE SA Program Manager:  Jodi </w:t>
      </w:r>
      <w:proofErr w:type="spellStart"/>
      <w:r>
        <w:rPr>
          <w:b w:val="0"/>
          <w:sz w:val="24"/>
          <w:szCs w:val="24"/>
        </w:rPr>
        <w:t>Hassz</w:t>
      </w:r>
      <w:proofErr w:type="spellEnd"/>
      <w:r>
        <w:rPr>
          <w:b w:val="0"/>
          <w:sz w:val="24"/>
          <w:szCs w:val="24"/>
        </w:rPr>
        <w:t xml:space="preserve"> (IEEE SA)</w:t>
      </w:r>
    </w:p>
    <w:p w14:paraId="45A756D3" w14:textId="77777777" w:rsidR="0003157D" w:rsidRDefault="005A7D3D">
      <w:pPr>
        <w:pStyle w:val="T1"/>
        <w:numPr>
          <w:ilvl w:val="0"/>
          <w:numId w:val="2"/>
        </w:numPr>
        <w:spacing w:after="120"/>
      </w:pPr>
      <w:r>
        <w:rPr>
          <w:b w:val="0"/>
          <w:sz w:val="24"/>
          <w:szCs w:val="24"/>
        </w:rPr>
        <w:t xml:space="preserve">IEEE 802.18, RR-TAG website:  </w:t>
      </w:r>
      <w:hyperlink r:id="rId8">
        <w:r>
          <w:rPr>
            <w:rStyle w:val="Internetlnk"/>
            <w:b w:val="0"/>
            <w:sz w:val="24"/>
            <w:szCs w:val="24"/>
          </w:rPr>
          <w:t>https://www.ieee802.org/18/</w:t>
        </w:r>
      </w:hyperlink>
      <w:r>
        <w:rPr>
          <w:b w:val="0"/>
          <w:sz w:val="24"/>
          <w:szCs w:val="24"/>
        </w:rPr>
        <w:t xml:space="preserve"> </w:t>
      </w:r>
    </w:p>
    <w:p w14:paraId="3FBAC028" w14:textId="77777777" w:rsidR="0003157D" w:rsidRDefault="0003157D">
      <w:pPr>
        <w:pStyle w:val="T1"/>
        <w:rPr>
          <w:b w:val="0"/>
          <w:sz w:val="24"/>
          <w:szCs w:val="24"/>
        </w:rPr>
      </w:pPr>
    </w:p>
    <w:p w14:paraId="7A6AA0C2" w14:textId="77777777" w:rsidR="0003157D" w:rsidRDefault="0003157D">
      <w:pPr>
        <w:rPr>
          <w:sz w:val="24"/>
          <w:szCs w:val="24"/>
        </w:rPr>
      </w:pPr>
    </w:p>
    <w:p w14:paraId="67A637B2" w14:textId="77777777" w:rsidR="0003157D" w:rsidRDefault="0003157D">
      <w:pPr>
        <w:rPr>
          <w:sz w:val="24"/>
          <w:szCs w:val="24"/>
        </w:rPr>
      </w:pPr>
    </w:p>
    <w:p w14:paraId="6EB3A637" w14:textId="77777777" w:rsidR="0003157D" w:rsidRDefault="0003157D">
      <w:pPr>
        <w:rPr>
          <w:sz w:val="24"/>
          <w:szCs w:val="24"/>
        </w:rPr>
      </w:pPr>
    </w:p>
    <w:p w14:paraId="7CFC8429" w14:textId="77777777" w:rsidR="0003157D" w:rsidRDefault="0003157D">
      <w:pPr>
        <w:rPr>
          <w:sz w:val="24"/>
          <w:szCs w:val="24"/>
        </w:rPr>
      </w:pPr>
    </w:p>
    <w:p w14:paraId="7E672695" w14:textId="77777777" w:rsidR="0003157D" w:rsidRDefault="0003157D">
      <w:pPr>
        <w:rPr>
          <w:sz w:val="24"/>
          <w:szCs w:val="24"/>
        </w:rPr>
      </w:pPr>
    </w:p>
    <w:p w14:paraId="56400E8D" w14:textId="77777777" w:rsidR="0003157D" w:rsidRDefault="0003157D">
      <w:pPr>
        <w:rPr>
          <w:sz w:val="24"/>
          <w:szCs w:val="24"/>
        </w:rPr>
      </w:pPr>
    </w:p>
    <w:p w14:paraId="727B0AC4" w14:textId="77777777" w:rsidR="0003157D" w:rsidRDefault="0003157D">
      <w:pPr>
        <w:pStyle w:val="T1"/>
        <w:spacing w:after="120"/>
        <w:rPr>
          <w:b w:val="0"/>
          <w:bCs/>
          <w:sz w:val="24"/>
          <w:szCs w:val="24"/>
        </w:rPr>
      </w:pPr>
    </w:p>
    <w:p w14:paraId="7558EF58" w14:textId="77777777" w:rsidR="00DA3FD2" w:rsidRDefault="00DA3FD2">
      <w:pPr>
        <w:rPr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6FE3039E" w14:textId="77777777" w:rsidR="0003157D" w:rsidRDefault="005A7D3D">
      <w:pPr>
        <w:pStyle w:val="T1"/>
        <w:spacing w:after="120"/>
        <w:rPr>
          <w:b w:val="0"/>
          <w:bCs/>
          <w:sz w:val="24"/>
          <w:szCs w:val="24"/>
        </w:rPr>
      </w:pPr>
      <w:r>
        <w:rPr>
          <w:b w:val="0"/>
          <w:bCs/>
          <w:sz w:val="24"/>
          <w:szCs w:val="24"/>
        </w:rPr>
        <w:lastRenderedPageBreak/>
        <w:t>Chair:  Edward Au (Huawei)</w:t>
      </w:r>
    </w:p>
    <w:p w14:paraId="730EBFF4" w14:textId="720F24E4" w:rsidR="0003157D" w:rsidRDefault="005A7D3D">
      <w:pPr>
        <w:pStyle w:val="T1"/>
        <w:spacing w:after="120"/>
        <w:rPr>
          <w:rStyle w:val="Internetlnk"/>
          <w:b w:val="0"/>
          <w:bCs/>
          <w:color w:val="000000"/>
          <w:sz w:val="24"/>
          <w:szCs w:val="24"/>
          <w:u w:val="none"/>
        </w:rPr>
      </w:pPr>
      <w:r>
        <w:rPr>
          <w:b w:val="0"/>
          <w:bCs/>
          <w:color w:val="000000"/>
          <w:sz w:val="24"/>
          <w:szCs w:val="24"/>
        </w:rPr>
        <w:t xml:space="preserve">Co-Vice-chairs:  </w:t>
      </w:r>
      <w:r w:rsidR="00DA3FD2"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Gaurav </w:t>
      </w:r>
      <w:r w:rsidR="00DA3FD2" w:rsidRPr="00DA3FD2">
        <w:rPr>
          <w:b w:val="0"/>
          <w:bCs/>
          <w:color w:val="000000"/>
          <w:sz w:val="24"/>
          <w:szCs w:val="24"/>
        </w:rPr>
        <w:t>Patwardhan (Hewlett Packard Enterprise</w:t>
      </w:r>
      <w:r w:rsidR="00DA3FD2">
        <w:rPr>
          <w:b w:val="0"/>
          <w:bCs/>
          <w:color w:val="000000"/>
          <w:sz w:val="24"/>
          <w:szCs w:val="24"/>
        </w:rPr>
        <w:t xml:space="preserve">) </w:t>
      </w:r>
      <w:r>
        <w:rPr>
          <w:b w:val="0"/>
          <w:bCs/>
          <w:color w:val="000000"/>
          <w:sz w:val="24"/>
          <w:szCs w:val="24"/>
        </w:rPr>
        <w:t xml:space="preserve">and 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>Al Petrick (</w:t>
      </w:r>
      <w:r w:rsidR="00057CB1" w:rsidRPr="00057CB1">
        <w:rPr>
          <w:rStyle w:val="Internetlnk"/>
          <w:b w:val="0"/>
          <w:bCs/>
          <w:color w:val="000000"/>
          <w:sz w:val="24"/>
          <w:szCs w:val="24"/>
          <w:u w:val="none"/>
        </w:rPr>
        <w:t>Jones-Petrick Associates</w:t>
      </w:r>
      <w:r>
        <w:rPr>
          <w:rStyle w:val="Internetlnk"/>
          <w:b w:val="0"/>
          <w:bCs/>
          <w:color w:val="000000"/>
          <w:sz w:val="24"/>
          <w:szCs w:val="24"/>
          <w:u w:val="none"/>
        </w:rPr>
        <w:t xml:space="preserve">) </w:t>
      </w:r>
    </w:p>
    <w:p w14:paraId="131E06D3" w14:textId="77777777" w:rsidR="00E73385" w:rsidRPr="00E630EA" w:rsidRDefault="00E73385" w:rsidP="00E73385">
      <w:pPr>
        <w:pStyle w:val="T1"/>
        <w:spacing w:after="120"/>
        <w:rPr>
          <w:b w:val="0"/>
          <w:color w:val="000000"/>
          <w:sz w:val="24"/>
          <w:szCs w:val="24"/>
        </w:rPr>
      </w:pP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Secretary: </w:t>
      </w:r>
      <w:proofErr w:type="spellStart"/>
      <w:r>
        <w:rPr>
          <w:rStyle w:val="Internetlnk"/>
          <w:b w:val="0"/>
          <w:color w:val="000000"/>
          <w:sz w:val="24"/>
          <w:szCs w:val="24"/>
          <w:u w:val="none"/>
        </w:rPr>
        <w:t>Chenhe</w:t>
      </w:r>
      <w:proofErr w:type="spellEnd"/>
      <w:r>
        <w:rPr>
          <w:rStyle w:val="Internetlnk"/>
          <w:b w:val="0"/>
          <w:color w:val="000000"/>
          <w:sz w:val="24"/>
          <w:szCs w:val="24"/>
          <w:u w:val="none"/>
        </w:rPr>
        <w:t xml:space="preserve"> Ji</w:t>
      </w: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 (</w:t>
      </w:r>
      <w:r>
        <w:rPr>
          <w:rStyle w:val="Internetlnk"/>
          <w:b w:val="0"/>
          <w:color w:val="000000"/>
          <w:sz w:val="24"/>
          <w:szCs w:val="24"/>
          <w:u w:val="none"/>
        </w:rPr>
        <w:t>Huawei</w:t>
      </w:r>
      <w:r w:rsidRPr="00E630EA">
        <w:rPr>
          <w:rStyle w:val="Internetlnk"/>
          <w:b w:val="0"/>
          <w:color w:val="000000"/>
          <w:sz w:val="24"/>
          <w:szCs w:val="24"/>
          <w:u w:val="none"/>
        </w:rPr>
        <w:t xml:space="preserve">) </w:t>
      </w:r>
    </w:p>
    <w:p w14:paraId="17E6E1B7" w14:textId="77777777" w:rsidR="0003157D" w:rsidRDefault="005A7D3D">
      <w:pPr>
        <w:pStyle w:val="T1"/>
        <w:spacing w:after="120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IEEE SA Program Manager:  Jodi H</w:t>
      </w:r>
      <w:r w:rsidR="002E09CE">
        <w:rPr>
          <w:b w:val="0"/>
          <w:sz w:val="24"/>
          <w:szCs w:val="24"/>
        </w:rPr>
        <w:t>aas</w:t>
      </w:r>
      <w:r>
        <w:rPr>
          <w:b w:val="0"/>
          <w:sz w:val="24"/>
          <w:szCs w:val="24"/>
        </w:rPr>
        <w:t>z (IEEE SA)</w:t>
      </w:r>
    </w:p>
    <w:p w14:paraId="0F6DD684" w14:textId="77777777" w:rsidR="00DA3FD2" w:rsidRDefault="00DA3FD2" w:rsidP="00DA3FD2">
      <w:pPr>
        <w:jc w:val="center"/>
      </w:pPr>
    </w:p>
    <w:p w14:paraId="03CB3FCD" w14:textId="16602397" w:rsidR="00DA3FD2" w:rsidRPr="00BB3E90" w:rsidRDefault="00DA3FD2" w:rsidP="00DA3FD2">
      <w:pPr>
        <w:contextualSpacing/>
        <w:rPr>
          <w:szCs w:val="22"/>
        </w:rPr>
      </w:pPr>
      <w:r w:rsidRPr="00BB3E90">
        <w:rPr>
          <w:szCs w:val="22"/>
        </w:rPr>
        <w:t xml:space="preserve">Agenda slide deck </w:t>
      </w:r>
      <w:hyperlink r:id="rId9" w:history="1">
        <w:r w:rsidR="00891AFE" w:rsidRPr="00446FA9">
          <w:rPr>
            <w:rStyle w:val="af1"/>
            <w:b/>
            <w:szCs w:val="22"/>
          </w:rPr>
          <w:t>18-2</w:t>
        </w:r>
        <w:r w:rsidR="006C4FFE" w:rsidRPr="00446FA9">
          <w:rPr>
            <w:rStyle w:val="af1"/>
            <w:b/>
            <w:szCs w:val="22"/>
          </w:rPr>
          <w:t>5</w:t>
        </w:r>
        <w:r w:rsidR="00891AFE" w:rsidRPr="00446FA9">
          <w:rPr>
            <w:rStyle w:val="af1"/>
            <w:b/>
            <w:szCs w:val="22"/>
          </w:rPr>
          <w:t>/</w:t>
        </w:r>
        <w:r w:rsidR="00E018E3" w:rsidRPr="00446FA9">
          <w:rPr>
            <w:rStyle w:val="af1"/>
            <w:b/>
            <w:szCs w:val="22"/>
          </w:rPr>
          <w:t>00</w:t>
        </w:r>
        <w:r w:rsidR="005974E9" w:rsidRPr="00446FA9">
          <w:rPr>
            <w:rStyle w:val="af1"/>
            <w:b/>
            <w:szCs w:val="22"/>
          </w:rPr>
          <w:t>31</w:t>
        </w:r>
        <w:r w:rsidR="00891AFE" w:rsidRPr="00446FA9">
          <w:rPr>
            <w:rStyle w:val="af1"/>
            <w:b/>
            <w:szCs w:val="22"/>
          </w:rPr>
          <w:t>r</w:t>
        </w:r>
        <w:r w:rsidR="005974E9" w:rsidRPr="00446FA9">
          <w:rPr>
            <w:rStyle w:val="af1"/>
            <w:b/>
            <w:szCs w:val="22"/>
          </w:rPr>
          <w:t>0</w:t>
        </w:r>
      </w:hyperlink>
      <w:r w:rsidRPr="00BB3E90">
        <w:rPr>
          <w:szCs w:val="22"/>
        </w:rPr>
        <w:br/>
      </w:r>
    </w:p>
    <w:p w14:paraId="0523845C" w14:textId="77777777" w:rsidR="00686D1C" w:rsidRDefault="00686D1C" w:rsidP="00DA3FD2">
      <w:pPr>
        <w:contextualSpacing/>
        <w:rPr>
          <w:szCs w:val="22"/>
        </w:rPr>
      </w:pPr>
    </w:p>
    <w:p w14:paraId="4CD0C897" w14:textId="415F6E9E" w:rsidR="00891AFE" w:rsidRPr="00BB3E90" w:rsidRDefault="00057CB1" w:rsidP="00DA3FD2">
      <w:pPr>
        <w:contextualSpacing/>
        <w:rPr>
          <w:szCs w:val="22"/>
        </w:rPr>
      </w:pPr>
      <w:r w:rsidRPr="00BB3E90">
        <w:rPr>
          <w:szCs w:val="22"/>
        </w:rPr>
        <w:t xml:space="preserve">Chair calls the meeting to order at 15:01 ET.  </w:t>
      </w:r>
      <w:r w:rsidR="00E978AF">
        <w:rPr>
          <w:szCs w:val="22"/>
        </w:rPr>
        <w:t>M</w:t>
      </w:r>
      <w:r w:rsidR="00E978AF" w:rsidRPr="00E978AF">
        <w:rPr>
          <w:szCs w:val="22"/>
        </w:rPr>
        <w:t>inutes were recorded by the</w:t>
      </w:r>
      <w:r w:rsidR="00E978AF">
        <w:rPr>
          <w:szCs w:val="22"/>
        </w:rPr>
        <w:t xml:space="preserve"> </w:t>
      </w:r>
      <w:r w:rsidR="00E978AF">
        <w:rPr>
          <w:rFonts w:hint="eastAsia"/>
          <w:szCs w:val="22"/>
          <w:lang w:eastAsia="zh-CN"/>
        </w:rPr>
        <w:t>secretary.</w:t>
      </w:r>
    </w:p>
    <w:p w14:paraId="48FB2B9A" w14:textId="77777777" w:rsidR="00E9533E" w:rsidRPr="00BB3E90" w:rsidRDefault="00E9533E" w:rsidP="00DA3FD2">
      <w:pPr>
        <w:contextualSpacing/>
        <w:rPr>
          <w:szCs w:val="22"/>
        </w:rPr>
      </w:pPr>
    </w:p>
    <w:p w14:paraId="4403EBFC" w14:textId="77777777" w:rsidR="0003157D" w:rsidRPr="00BB3E90" w:rsidRDefault="00D818E5" w:rsidP="00DA3FD2">
      <w:pPr>
        <w:contextualSpacing/>
        <w:rPr>
          <w:szCs w:val="22"/>
        </w:rPr>
      </w:pPr>
      <w:r w:rsidRPr="00BB3E90">
        <w:rPr>
          <w:szCs w:val="22"/>
        </w:rPr>
        <w:t>Chair</w:t>
      </w:r>
      <w:r w:rsidR="005A7D3D" w:rsidRPr="00BB3E90">
        <w:rPr>
          <w:szCs w:val="22"/>
        </w:rPr>
        <w:t xml:space="preserve"> presents administrative items</w:t>
      </w:r>
      <w:r w:rsidR="00DA3FD2" w:rsidRPr="00BB3E90">
        <w:rPr>
          <w:szCs w:val="22"/>
        </w:rPr>
        <w:t>:</w:t>
      </w:r>
    </w:p>
    <w:p w14:paraId="6580F5F1" w14:textId="77777777" w:rsidR="0003157D" w:rsidRPr="00BB3E90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szCs w:val="22"/>
        </w:rPr>
      </w:pPr>
      <w:r w:rsidRPr="00BB3E90">
        <w:rPr>
          <w:szCs w:val="22"/>
        </w:rPr>
        <w:t>IEEE 802 required notices</w:t>
      </w:r>
      <w:r w:rsidR="005A7D3D" w:rsidRPr="00BB3E90">
        <w:rPr>
          <w:szCs w:val="22"/>
        </w:rPr>
        <w:t xml:space="preserve"> </w:t>
      </w:r>
    </w:p>
    <w:p w14:paraId="1F67FEC3" w14:textId="77777777" w:rsidR="0003157D" w:rsidRPr="00BB3E90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bCs/>
          <w:szCs w:val="22"/>
        </w:rPr>
      </w:pPr>
      <w:r w:rsidRPr="00BB3E90">
        <w:rPr>
          <w:bCs/>
          <w:szCs w:val="22"/>
        </w:rPr>
        <w:t>The IEEE SA Individual method participant behavior slide set was presented</w:t>
      </w:r>
    </w:p>
    <w:p w14:paraId="73A53B01" w14:textId="77777777" w:rsidR="0003157D" w:rsidRPr="00BB3E90" w:rsidRDefault="005A7D3D" w:rsidP="00DA3FD2">
      <w:pPr>
        <w:numPr>
          <w:ilvl w:val="1"/>
          <w:numId w:val="1"/>
        </w:numPr>
        <w:tabs>
          <w:tab w:val="clear" w:pos="0"/>
          <w:tab w:val="num" w:pos="-360"/>
        </w:tabs>
        <w:spacing w:before="60" w:after="60"/>
        <w:ind w:left="360"/>
        <w:contextualSpacing/>
        <w:rPr>
          <w:szCs w:val="22"/>
        </w:rPr>
      </w:pPr>
      <w:r w:rsidRPr="00BB3E90">
        <w:rPr>
          <w:bCs/>
          <w:szCs w:val="22"/>
        </w:rPr>
        <w:t xml:space="preserve">Reminder that </w:t>
      </w:r>
      <w:hyperlink r:id="rId10" w:history="1">
        <w:r w:rsidRPr="00BB3E90">
          <w:rPr>
            <w:rStyle w:val="af1"/>
            <w:bCs/>
            <w:szCs w:val="22"/>
          </w:rPr>
          <w:t>IMAT</w:t>
        </w:r>
      </w:hyperlink>
      <w:r w:rsidRPr="00BB3E90">
        <w:rPr>
          <w:bCs/>
          <w:szCs w:val="22"/>
        </w:rPr>
        <w:t xml:space="preserve"> is being used for attendance</w:t>
      </w:r>
    </w:p>
    <w:p w14:paraId="24D59019" w14:textId="77777777" w:rsidR="0003157D" w:rsidRPr="00BB3E90" w:rsidRDefault="00DA3FD2" w:rsidP="00DA3FD2">
      <w:pPr>
        <w:numPr>
          <w:ilvl w:val="1"/>
          <w:numId w:val="1"/>
        </w:numPr>
        <w:tabs>
          <w:tab w:val="clear" w:pos="0"/>
          <w:tab w:val="num" w:pos="-360"/>
        </w:tabs>
        <w:ind w:left="360"/>
        <w:contextualSpacing/>
        <w:rPr>
          <w:bCs/>
          <w:szCs w:val="22"/>
        </w:rPr>
      </w:pPr>
      <w:r w:rsidRPr="00BB3E90">
        <w:rPr>
          <w:bCs/>
          <w:szCs w:val="22"/>
        </w:rPr>
        <w:t>Meeting decorum</w:t>
      </w:r>
    </w:p>
    <w:p w14:paraId="3005D6CA" w14:textId="77777777" w:rsidR="00DA3FD2" w:rsidRPr="00E9533E" w:rsidRDefault="00D818E5" w:rsidP="00441522">
      <w:pPr>
        <w:pStyle w:val="western"/>
        <w:spacing w:after="0"/>
      </w:pPr>
      <w:r w:rsidRPr="00BB3E90">
        <w:t>Chair</w:t>
      </w:r>
      <w:r w:rsidR="005A7D3D" w:rsidRPr="00BB3E90">
        <w:rPr>
          <w:bCs/>
        </w:rPr>
        <w:t xml:space="preserve"> asks group if there are any questions relating to the IEEE policies. </w:t>
      </w:r>
      <w:r w:rsidR="00DA3FD2" w:rsidRPr="00BB3E90">
        <w:rPr>
          <w:bCs/>
        </w:rPr>
        <w:t xml:space="preserve"> </w:t>
      </w:r>
      <w:r w:rsidR="00441522" w:rsidRPr="00BB3E90">
        <w:t>No response and</w:t>
      </w:r>
      <w:r w:rsidR="00AD0AEC" w:rsidRPr="00BB3E90">
        <w:t xml:space="preserve"> no comments on WebEx Chat window.</w:t>
      </w:r>
    </w:p>
    <w:p w14:paraId="6B0DD6B3" w14:textId="77777777" w:rsidR="00DA3FD2" w:rsidRPr="00BB3E90" w:rsidRDefault="00DA3FD2" w:rsidP="00DA3FD2">
      <w:pPr>
        <w:contextualSpacing/>
        <w:jc w:val="both"/>
        <w:rPr>
          <w:bCs/>
          <w:szCs w:val="22"/>
        </w:rPr>
      </w:pPr>
    </w:p>
    <w:p w14:paraId="0CF290A2" w14:textId="1478AA2A" w:rsidR="0003157D" w:rsidRPr="00BB3E90" w:rsidRDefault="00D818E5" w:rsidP="00DA3FD2">
      <w:pPr>
        <w:contextualSpacing/>
        <w:jc w:val="both"/>
        <w:rPr>
          <w:bCs/>
          <w:szCs w:val="22"/>
        </w:rPr>
      </w:pPr>
      <w:r w:rsidRPr="00BB3E90">
        <w:rPr>
          <w:szCs w:val="22"/>
        </w:rPr>
        <w:t>Chair</w:t>
      </w:r>
      <w:r w:rsidR="005A7D3D" w:rsidRPr="00BB3E90">
        <w:rPr>
          <w:szCs w:val="22"/>
        </w:rPr>
        <w:t xml:space="preserve"> presents the </w:t>
      </w:r>
      <w:r w:rsidR="00DA3FD2" w:rsidRPr="00BB3E90">
        <w:rPr>
          <w:szCs w:val="22"/>
        </w:rPr>
        <w:t xml:space="preserve">tentative </w:t>
      </w:r>
      <w:r w:rsidR="005A7D3D" w:rsidRPr="00BB3E90">
        <w:rPr>
          <w:szCs w:val="22"/>
        </w:rPr>
        <w:t xml:space="preserve">agenda </w:t>
      </w:r>
      <w:r w:rsidR="00DA3FD2" w:rsidRPr="00BB3E90">
        <w:rPr>
          <w:szCs w:val="22"/>
        </w:rPr>
        <w:t xml:space="preserve">items </w:t>
      </w:r>
      <w:r w:rsidR="005A7D3D" w:rsidRPr="00BB3E90">
        <w:rPr>
          <w:szCs w:val="22"/>
        </w:rPr>
        <w:t>(slide #</w:t>
      </w:r>
      <w:r w:rsidR="00D506CC" w:rsidRPr="00BB3E90">
        <w:rPr>
          <w:szCs w:val="22"/>
        </w:rPr>
        <w:t>10</w:t>
      </w:r>
      <w:r w:rsidR="005A7D3D" w:rsidRPr="00BB3E90">
        <w:rPr>
          <w:szCs w:val="22"/>
        </w:rPr>
        <w:t>).</w:t>
      </w:r>
      <w:r w:rsidR="00DA3FD2" w:rsidRPr="00BB3E90">
        <w:rPr>
          <w:szCs w:val="22"/>
        </w:rPr>
        <w:t xml:space="preserve"> </w:t>
      </w:r>
      <w:r w:rsidR="005A7D3D" w:rsidRPr="00BB3E90">
        <w:rPr>
          <w:szCs w:val="22"/>
        </w:rPr>
        <w:t xml:space="preserve"> No questions or comments on the agenda.</w:t>
      </w:r>
    </w:p>
    <w:p w14:paraId="50A35737" w14:textId="77777777" w:rsidR="0003157D" w:rsidRPr="00BB3E90" w:rsidRDefault="0003157D">
      <w:pPr>
        <w:contextualSpacing/>
        <w:rPr>
          <w:szCs w:val="22"/>
        </w:rPr>
      </w:pPr>
    </w:p>
    <w:p w14:paraId="4B99B258" w14:textId="707338EB" w:rsidR="00D506CC" w:rsidRPr="00BB3E90" w:rsidRDefault="00D506CC" w:rsidP="00D506CC">
      <w:pPr>
        <w:tabs>
          <w:tab w:val="left" w:pos="720"/>
        </w:tabs>
        <w:contextualSpacing/>
        <w:rPr>
          <w:b/>
          <w:bCs/>
          <w:szCs w:val="22"/>
        </w:rPr>
      </w:pPr>
      <w:r w:rsidRPr="00BB3E90">
        <w:rPr>
          <w:b/>
          <w:bCs/>
          <w:szCs w:val="22"/>
        </w:rPr>
        <w:tab/>
        <w:t>Motion #1 (Procedural):  To approve the agenda as presented on the previous slide.</w:t>
      </w:r>
    </w:p>
    <w:p w14:paraId="625BC052" w14:textId="48AA4385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Moved: </w:t>
      </w:r>
      <w:r w:rsidR="00EF3A0F" w:rsidRPr="00EF3A0F">
        <w:rPr>
          <w:szCs w:val="22"/>
        </w:rPr>
        <w:t>Gaurav Patwardhan</w:t>
      </w:r>
    </w:p>
    <w:p w14:paraId="74EDE845" w14:textId="12DF470D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Seconded: </w:t>
      </w:r>
      <w:proofErr w:type="spellStart"/>
      <w:r w:rsidR="00EF3A0F" w:rsidRPr="00446FA9">
        <w:rPr>
          <w:szCs w:val="22"/>
        </w:rPr>
        <w:t>Chenhe</w:t>
      </w:r>
      <w:proofErr w:type="spellEnd"/>
      <w:r w:rsidR="00EF3A0F" w:rsidRPr="00446FA9">
        <w:rPr>
          <w:szCs w:val="22"/>
        </w:rPr>
        <w:t xml:space="preserve"> Ji</w:t>
      </w:r>
    </w:p>
    <w:p w14:paraId="65F4A124" w14:textId="77777777" w:rsidR="00D506CC" w:rsidRPr="00BB3E90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>Discussion: None.</w:t>
      </w:r>
    </w:p>
    <w:p w14:paraId="74D6C881" w14:textId="0B614EE9" w:rsidR="00D506CC" w:rsidRDefault="00D506CC" w:rsidP="00D506CC">
      <w:pPr>
        <w:numPr>
          <w:ilvl w:val="1"/>
          <w:numId w:val="24"/>
        </w:numPr>
        <w:tabs>
          <w:tab w:val="left" w:pos="720"/>
        </w:tabs>
        <w:contextualSpacing/>
        <w:rPr>
          <w:szCs w:val="22"/>
        </w:rPr>
      </w:pPr>
      <w:r w:rsidRPr="00BB3E90">
        <w:rPr>
          <w:szCs w:val="22"/>
        </w:rPr>
        <w:t xml:space="preserve">Vote: </w:t>
      </w:r>
      <w:r w:rsidR="00C77D7B" w:rsidRPr="00BB3E90">
        <w:rPr>
          <w:szCs w:val="22"/>
        </w:rPr>
        <w:t>Approved with unanimous consent</w:t>
      </w:r>
      <w:r w:rsidRPr="00BB3E90">
        <w:rPr>
          <w:szCs w:val="22"/>
        </w:rPr>
        <w:t>.</w:t>
      </w:r>
    </w:p>
    <w:p w14:paraId="2F1CE702" w14:textId="77777777" w:rsidR="00812320" w:rsidRPr="00BB3E90" w:rsidRDefault="00812320" w:rsidP="00812320">
      <w:pPr>
        <w:ind w:left="1440"/>
        <w:contextualSpacing/>
        <w:rPr>
          <w:szCs w:val="22"/>
        </w:rPr>
      </w:pPr>
    </w:p>
    <w:p w14:paraId="0D716A77" w14:textId="0AB8CB68" w:rsidR="000B5FC8" w:rsidRPr="00812320" w:rsidRDefault="00BE5CB6" w:rsidP="00812320">
      <w:pPr>
        <w:tabs>
          <w:tab w:val="left" w:pos="720"/>
        </w:tabs>
        <w:ind w:left="720"/>
        <w:contextualSpacing/>
        <w:rPr>
          <w:b/>
          <w:bCs/>
          <w:szCs w:val="22"/>
        </w:rPr>
      </w:pPr>
      <w:r w:rsidRPr="00812320">
        <w:rPr>
          <w:b/>
          <w:bCs/>
          <w:szCs w:val="22"/>
        </w:rPr>
        <w:t xml:space="preserve">Motion #2 (Procedural):  </w:t>
      </w:r>
      <w:r w:rsidR="008E667E" w:rsidRPr="008E667E">
        <w:rPr>
          <w:b/>
          <w:bCs/>
          <w:szCs w:val="22"/>
        </w:rPr>
        <w:t xml:space="preserve">To approve the weekly meeting minutes of the </w:t>
      </w:r>
      <w:r w:rsidR="00174E75" w:rsidRPr="008E667E">
        <w:rPr>
          <w:b/>
          <w:bCs/>
          <w:szCs w:val="22"/>
        </w:rPr>
        <w:t>2</w:t>
      </w:r>
      <w:r w:rsidR="00174E75">
        <w:rPr>
          <w:b/>
          <w:bCs/>
          <w:szCs w:val="22"/>
        </w:rPr>
        <w:t>7</w:t>
      </w:r>
      <w:r w:rsidR="00174E75" w:rsidRPr="008E667E">
        <w:rPr>
          <w:b/>
          <w:bCs/>
          <w:szCs w:val="22"/>
        </w:rPr>
        <w:t xml:space="preserve"> </w:t>
      </w:r>
      <w:r w:rsidR="008E667E" w:rsidRPr="008E667E">
        <w:rPr>
          <w:b/>
          <w:bCs/>
          <w:szCs w:val="22"/>
        </w:rPr>
        <w:t xml:space="preserve">March 2025 RR-TAG call as shown in the document </w:t>
      </w:r>
      <w:hyperlink r:id="rId11" w:history="1">
        <w:r w:rsidR="005974E9" w:rsidRPr="008E667E">
          <w:rPr>
            <w:rStyle w:val="af1"/>
            <w:b/>
            <w:bCs/>
            <w:szCs w:val="22"/>
          </w:rPr>
          <w:t>18-25/00</w:t>
        </w:r>
        <w:r w:rsidR="005974E9">
          <w:rPr>
            <w:rStyle w:val="af1"/>
            <w:b/>
            <w:bCs/>
            <w:szCs w:val="22"/>
          </w:rPr>
          <w:t>32</w:t>
        </w:r>
        <w:r w:rsidR="005974E9" w:rsidRPr="008E667E">
          <w:rPr>
            <w:rStyle w:val="af1"/>
            <w:b/>
            <w:bCs/>
            <w:szCs w:val="22"/>
          </w:rPr>
          <w:t>r0</w:t>
        </w:r>
      </w:hyperlink>
      <w:r w:rsidR="005974E9" w:rsidRPr="008E667E">
        <w:rPr>
          <w:b/>
          <w:bCs/>
          <w:szCs w:val="22"/>
        </w:rPr>
        <w:t xml:space="preserve"> </w:t>
      </w:r>
      <w:r w:rsidR="008E667E" w:rsidRPr="008E667E">
        <w:rPr>
          <w:b/>
          <w:bCs/>
          <w:szCs w:val="22"/>
        </w:rPr>
        <w:t>with editorial privilege for the IEEE 802.18 Chair</w:t>
      </w:r>
      <w:r w:rsidRPr="00812320">
        <w:rPr>
          <w:b/>
          <w:bCs/>
          <w:szCs w:val="22"/>
        </w:rPr>
        <w:t xml:space="preserve">. </w:t>
      </w:r>
    </w:p>
    <w:p w14:paraId="530E0995" w14:textId="1782EB0B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 xml:space="preserve">Moved: </w:t>
      </w:r>
      <w:proofErr w:type="spellStart"/>
      <w:r w:rsidR="00EF3A0F" w:rsidRPr="00446FA9">
        <w:rPr>
          <w:bCs/>
          <w:szCs w:val="22"/>
        </w:rPr>
        <w:t>Chenhe</w:t>
      </w:r>
      <w:proofErr w:type="spellEnd"/>
      <w:r w:rsidR="00EF3A0F" w:rsidRPr="00446FA9">
        <w:rPr>
          <w:bCs/>
          <w:szCs w:val="22"/>
        </w:rPr>
        <w:t xml:space="preserve"> Ji</w:t>
      </w:r>
    </w:p>
    <w:p w14:paraId="5C92755D" w14:textId="03B221AD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 xml:space="preserve">Seconded:  </w:t>
      </w:r>
      <w:r w:rsidR="00EF3A0F" w:rsidRPr="00446FA9">
        <w:rPr>
          <w:bCs/>
          <w:szCs w:val="22"/>
        </w:rPr>
        <w:t>Gaurav Patwardhan</w:t>
      </w:r>
    </w:p>
    <w:p w14:paraId="79AD61A0" w14:textId="77777777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>Discussion:  None</w:t>
      </w:r>
    </w:p>
    <w:p w14:paraId="0B872619" w14:textId="77777777" w:rsidR="000B5FC8" w:rsidRPr="00812320" w:rsidRDefault="00BE5CB6" w:rsidP="00812320">
      <w:pPr>
        <w:numPr>
          <w:ilvl w:val="1"/>
          <w:numId w:val="24"/>
        </w:numPr>
        <w:tabs>
          <w:tab w:val="left" w:pos="720"/>
        </w:tabs>
        <w:contextualSpacing/>
        <w:rPr>
          <w:bCs/>
          <w:szCs w:val="22"/>
        </w:rPr>
      </w:pPr>
      <w:r w:rsidRPr="00812320">
        <w:rPr>
          <w:bCs/>
          <w:szCs w:val="22"/>
        </w:rPr>
        <w:t>Vote:  Approved with unanimous consent</w:t>
      </w:r>
    </w:p>
    <w:p w14:paraId="4483959E" w14:textId="2A438927" w:rsidR="00D506CC" w:rsidRPr="00BB3E90" w:rsidRDefault="00D506CC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6313EB3E" w14:textId="195F6B2C" w:rsidR="00B33AA8" w:rsidRDefault="005974E9" w:rsidP="00DA3FD2">
      <w:pPr>
        <w:tabs>
          <w:tab w:val="left" w:pos="720"/>
        </w:tabs>
        <w:contextualSpacing/>
        <w:rPr>
          <w:b/>
          <w:bCs/>
          <w:szCs w:val="22"/>
        </w:rPr>
      </w:pPr>
      <w:r w:rsidRPr="005974E9">
        <w:rPr>
          <w:b/>
          <w:bCs/>
          <w:szCs w:val="22"/>
        </w:rPr>
        <w:t>Australia ACMA’s consultation</w:t>
      </w:r>
      <w:r w:rsidR="00C26282" w:rsidRPr="00C26282">
        <w:rPr>
          <w:b/>
          <w:bCs/>
          <w:szCs w:val="22"/>
        </w:rPr>
        <w:t xml:space="preserve"> </w:t>
      </w:r>
    </w:p>
    <w:p w14:paraId="74119250" w14:textId="77777777" w:rsidR="00C26282" w:rsidRPr="00BB3E90" w:rsidRDefault="00C26282" w:rsidP="00DA3FD2">
      <w:pPr>
        <w:tabs>
          <w:tab w:val="left" w:pos="720"/>
        </w:tabs>
        <w:contextualSpacing/>
        <w:rPr>
          <w:b/>
          <w:bCs/>
          <w:szCs w:val="22"/>
        </w:rPr>
      </w:pPr>
    </w:p>
    <w:p w14:paraId="2B4DDFBD" w14:textId="6151A9C9" w:rsidR="008C03A0" w:rsidRPr="00174E75" w:rsidRDefault="00190076" w:rsidP="002964D5">
      <w:pPr>
        <w:contextualSpacing/>
        <w:jc w:val="both"/>
        <w:rPr>
          <w:szCs w:val="22"/>
        </w:rPr>
      </w:pPr>
      <w:r>
        <w:rPr>
          <w:rFonts w:hint="eastAsia"/>
          <w:szCs w:val="22"/>
          <w:lang w:eastAsia="zh-CN"/>
        </w:rPr>
        <w:t>Chair</w:t>
      </w:r>
      <w:r>
        <w:rPr>
          <w:szCs w:val="22"/>
          <w:lang w:eastAsia="zh-CN"/>
        </w:rPr>
        <w:t xml:space="preserve"> </w:t>
      </w:r>
      <w:r w:rsidR="00FA1314" w:rsidRPr="00BB3E90">
        <w:rPr>
          <w:szCs w:val="22"/>
        </w:rPr>
        <w:t xml:space="preserve">presents </w:t>
      </w:r>
      <w:r w:rsidR="00446FA9">
        <w:rPr>
          <w:szCs w:val="22"/>
        </w:rPr>
        <w:t xml:space="preserve">the </w:t>
      </w:r>
      <w:r w:rsidR="00B905C0" w:rsidRPr="00B905C0">
        <w:rPr>
          <w:szCs w:val="22"/>
        </w:rPr>
        <w:t xml:space="preserve">Australia ACMA’s consultation “Remaking the low interference potential devices class </w:t>
      </w:r>
      <w:proofErr w:type="spellStart"/>
      <w:r w:rsidR="00B905C0" w:rsidRPr="00B905C0">
        <w:rPr>
          <w:szCs w:val="22"/>
        </w:rPr>
        <w:t>licence</w:t>
      </w:r>
      <w:proofErr w:type="spellEnd"/>
      <w:r w:rsidR="00B905C0" w:rsidRPr="00B905C0">
        <w:rPr>
          <w:szCs w:val="22"/>
        </w:rPr>
        <w:t>”</w:t>
      </w:r>
      <w:r w:rsidR="00B905C0">
        <w:rPr>
          <w:szCs w:val="22"/>
        </w:rPr>
        <w:t xml:space="preserve"> </w:t>
      </w:r>
      <w:r w:rsidR="00B905C0">
        <w:rPr>
          <w:szCs w:val="22"/>
          <w:lang w:eastAsia="zh-CN"/>
        </w:rPr>
        <w:t xml:space="preserve">and </w:t>
      </w:r>
      <w:hyperlink r:id="rId12" w:history="1">
        <w:r w:rsidR="005974E9" w:rsidRPr="00BB3E90">
          <w:rPr>
            <w:rStyle w:val="af1"/>
            <w:szCs w:val="22"/>
          </w:rPr>
          <w:t>18-25/00</w:t>
        </w:r>
        <w:r w:rsidR="005974E9">
          <w:rPr>
            <w:rStyle w:val="af1"/>
            <w:szCs w:val="22"/>
          </w:rPr>
          <w:t>30</w:t>
        </w:r>
        <w:r w:rsidR="005974E9" w:rsidRPr="00BB3E90">
          <w:rPr>
            <w:rStyle w:val="af1"/>
            <w:szCs w:val="22"/>
          </w:rPr>
          <w:t>r</w:t>
        </w:r>
      </w:hyperlink>
      <w:r w:rsidR="005974E9">
        <w:rPr>
          <w:rStyle w:val="af1"/>
          <w:szCs w:val="22"/>
        </w:rPr>
        <w:t>1</w:t>
      </w:r>
      <w:r w:rsidR="005974E9" w:rsidRPr="00E9533E">
        <w:rPr>
          <w:szCs w:val="22"/>
        </w:rPr>
        <w:t xml:space="preserve"> </w:t>
      </w:r>
      <w:r w:rsidR="008C03A0" w:rsidRPr="00E9533E">
        <w:rPr>
          <w:szCs w:val="22"/>
        </w:rPr>
        <w:t xml:space="preserve">IEEE 802 draft </w:t>
      </w:r>
      <w:r w:rsidR="009D5648" w:rsidRPr="00E9533E">
        <w:rPr>
          <w:szCs w:val="22"/>
        </w:rPr>
        <w:t xml:space="preserve">response to the </w:t>
      </w:r>
      <w:r w:rsidR="00B905C0">
        <w:rPr>
          <w:szCs w:val="22"/>
        </w:rPr>
        <w:t>consultation</w:t>
      </w:r>
      <w:r w:rsidR="008C03A0" w:rsidRPr="00E9533E">
        <w:rPr>
          <w:szCs w:val="22"/>
        </w:rPr>
        <w:t xml:space="preserve">.  </w:t>
      </w:r>
      <w:r w:rsidR="00174E75" w:rsidRPr="00BB261F">
        <w:rPr>
          <w:szCs w:val="22"/>
        </w:rPr>
        <w:t xml:space="preserve">Al Petrick chairs the meeting.  Discussion takes place.  </w:t>
      </w:r>
    </w:p>
    <w:p w14:paraId="435C784D" w14:textId="77777777" w:rsidR="00F24499" w:rsidRPr="00E9533E" w:rsidRDefault="00F24499" w:rsidP="002964D5">
      <w:pPr>
        <w:contextualSpacing/>
        <w:jc w:val="both"/>
        <w:rPr>
          <w:szCs w:val="22"/>
        </w:rPr>
      </w:pPr>
    </w:p>
    <w:p w14:paraId="3E25F6E3" w14:textId="1E664F1C" w:rsidR="00F24499" w:rsidRDefault="00F24499" w:rsidP="002964D5">
      <w:pPr>
        <w:contextualSpacing/>
        <w:jc w:val="both"/>
        <w:rPr>
          <w:szCs w:val="22"/>
          <w:lang w:eastAsia="zh-CN"/>
        </w:rPr>
      </w:pPr>
      <w:r w:rsidRPr="00E9533E">
        <w:rPr>
          <w:szCs w:val="22"/>
        </w:rPr>
        <w:t>Discussion:</w:t>
      </w:r>
      <w:r w:rsidR="00CE2206">
        <w:rPr>
          <w:szCs w:val="22"/>
        </w:rPr>
        <w:t xml:space="preserve"> </w:t>
      </w:r>
      <w:r w:rsidR="00B905C0">
        <w:rPr>
          <w:szCs w:val="22"/>
        </w:rPr>
        <w:t xml:space="preserve">There are some discussion about </w:t>
      </w:r>
      <w:r w:rsidR="00A711BB">
        <w:rPr>
          <w:szCs w:val="22"/>
        </w:rPr>
        <w:t>the</w:t>
      </w:r>
      <w:r w:rsidR="00A711BB" w:rsidRPr="00A711BB">
        <w:rPr>
          <w:szCs w:val="22"/>
        </w:rPr>
        <w:t xml:space="preserve"> </w:t>
      </w:r>
      <w:r w:rsidR="0044340F">
        <w:rPr>
          <w:szCs w:val="22"/>
        </w:rPr>
        <w:t>l</w:t>
      </w:r>
      <w:r w:rsidR="0044340F" w:rsidRPr="0044340F">
        <w:rPr>
          <w:szCs w:val="22"/>
        </w:rPr>
        <w:t>imitation</w:t>
      </w:r>
      <w:r w:rsidR="0044340F">
        <w:rPr>
          <w:szCs w:val="22"/>
        </w:rPr>
        <w:t xml:space="preserve"> of</w:t>
      </w:r>
      <w:r w:rsidR="0044340F" w:rsidRPr="0044340F">
        <w:rPr>
          <w:szCs w:val="22"/>
        </w:rPr>
        <w:t xml:space="preserve"> </w:t>
      </w:r>
      <w:r w:rsidR="00A711BB">
        <w:rPr>
          <w:szCs w:val="22"/>
        </w:rPr>
        <w:t xml:space="preserve">maximum </w:t>
      </w:r>
      <w:r w:rsidR="0044340F" w:rsidRPr="0044340F">
        <w:rPr>
          <w:szCs w:val="22"/>
        </w:rPr>
        <w:t xml:space="preserve">transmit </w:t>
      </w:r>
      <w:r w:rsidR="00A711BB">
        <w:rPr>
          <w:szCs w:val="22"/>
        </w:rPr>
        <w:t>bandwidth</w:t>
      </w:r>
      <w:r w:rsidR="00CE2206">
        <w:rPr>
          <w:rFonts w:hint="eastAsia"/>
          <w:szCs w:val="22"/>
          <w:lang w:eastAsia="zh-CN"/>
        </w:rPr>
        <w:t>.</w:t>
      </w:r>
    </w:p>
    <w:p w14:paraId="0BA1F76A" w14:textId="77777777" w:rsidR="00174E75" w:rsidRDefault="00174E75" w:rsidP="002964D5">
      <w:pPr>
        <w:contextualSpacing/>
        <w:jc w:val="both"/>
        <w:rPr>
          <w:szCs w:val="22"/>
          <w:lang w:eastAsia="zh-CN"/>
        </w:rPr>
      </w:pPr>
    </w:p>
    <w:p w14:paraId="7294C73E" w14:textId="0F319793" w:rsidR="00174E75" w:rsidRPr="00174E75" w:rsidRDefault="00174E75" w:rsidP="002964D5">
      <w:pPr>
        <w:contextualSpacing/>
        <w:jc w:val="both"/>
        <w:rPr>
          <w:szCs w:val="22"/>
        </w:rPr>
      </w:pPr>
      <w:r w:rsidRPr="00BB261F">
        <w:rPr>
          <w:szCs w:val="22"/>
        </w:rPr>
        <w:t>Edward is reinstated as the Chair.</w:t>
      </w:r>
    </w:p>
    <w:p w14:paraId="5AA72744" w14:textId="77777777" w:rsidR="00880488" w:rsidRPr="00E9533E" w:rsidRDefault="00880488" w:rsidP="002964D5">
      <w:pPr>
        <w:contextualSpacing/>
        <w:jc w:val="both"/>
        <w:rPr>
          <w:szCs w:val="22"/>
        </w:rPr>
      </w:pPr>
    </w:p>
    <w:p w14:paraId="654773E2" w14:textId="3F1268FA" w:rsidR="00F24499" w:rsidRPr="00BB3E90" w:rsidRDefault="00B33AA8" w:rsidP="002964D5">
      <w:pPr>
        <w:contextualSpacing/>
        <w:jc w:val="both"/>
        <w:rPr>
          <w:b/>
          <w:bCs/>
          <w:szCs w:val="22"/>
        </w:rPr>
      </w:pPr>
      <w:r w:rsidRPr="00BB3E90">
        <w:rPr>
          <w:b/>
          <w:bCs/>
          <w:szCs w:val="22"/>
        </w:rPr>
        <w:t>Status of ongoing consultations</w:t>
      </w:r>
    </w:p>
    <w:p w14:paraId="40522433" w14:textId="77777777" w:rsidR="00B33AA8" w:rsidRPr="00BB3E90" w:rsidRDefault="00B33AA8" w:rsidP="002964D5">
      <w:pPr>
        <w:contextualSpacing/>
        <w:jc w:val="both"/>
        <w:rPr>
          <w:szCs w:val="22"/>
        </w:rPr>
      </w:pPr>
    </w:p>
    <w:p w14:paraId="35A6F0C5" w14:textId="4D1B6560" w:rsidR="00F24499" w:rsidRPr="00BB3E90" w:rsidRDefault="00304BD1" w:rsidP="002964D5">
      <w:pPr>
        <w:contextualSpacing/>
        <w:jc w:val="both"/>
        <w:rPr>
          <w:szCs w:val="22"/>
        </w:rPr>
      </w:pPr>
      <w:r w:rsidRPr="00BB3E90">
        <w:rPr>
          <w:szCs w:val="22"/>
        </w:rPr>
        <w:t xml:space="preserve">See documents </w:t>
      </w:r>
      <w:hyperlink r:id="rId13" w:history="1">
        <w:r w:rsidRPr="009E171C">
          <w:rPr>
            <w:rStyle w:val="af1"/>
            <w:b/>
            <w:szCs w:val="22"/>
          </w:rPr>
          <w:t>18-24/0001r3</w:t>
        </w:r>
      </w:hyperlink>
      <w:r w:rsidR="005974E9">
        <w:rPr>
          <w:rStyle w:val="af1"/>
          <w:b/>
          <w:szCs w:val="22"/>
        </w:rPr>
        <w:t>8</w:t>
      </w:r>
      <w:r w:rsidRPr="00BB3E90">
        <w:rPr>
          <w:szCs w:val="22"/>
        </w:rPr>
        <w:t>.</w:t>
      </w:r>
    </w:p>
    <w:p w14:paraId="5554D799" w14:textId="32DFE592" w:rsidR="006C4FFE" w:rsidRPr="00BB3E90" w:rsidRDefault="006C4FFE" w:rsidP="002964D5">
      <w:pPr>
        <w:contextualSpacing/>
        <w:jc w:val="both"/>
        <w:rPr>
          <w:szCs w:val="22"/>
        </w:rPr>
      </w:pPr>
    </w:p>
    <w:p w14:paraId="37F058B5" w14:textId="61D35FE5" w:rsidR="00A711BB" w:rsidRDefault="00B21D30" w:rsidP="00B21D30">
      <w:pPr>
        <w:contextualSpacing/>
        <w:jc w:val="both"/>
        <w:rPr>
          <w:szCs w:val="22"/>
        </w:rPr>
      </w:pPr>
      <w:r w:rsidRPr="00BB3E90">
        <w:rPr>
          <w:szCs w:val="22"/>
        </w:rPr>
        <w:t xml:space="preserve">Chair presents </w:t>
      </w:r>
      <w:r w:rsidR="00A711BB">
        <w:rPr>
          <w:szCs w:val="22"/>
          <w:lang w:eastAsia="zh-CN"/>
        </w:rPr>
        <w:t>the consultation “</w:t>
      </w:r>
      <w:r w:rsidR="00A711BB" w:rsidRPr="00A711BB">
        <w:rPr>
          <w:szCs w:val="22"/>
        </w:rPr>
        <w:t>Promoting the Development of Positioning, Navigation, and Timing Technologies and Solutions (WT Docket No. 25-110)</w:t>
      </w:r>
      <w:r w:rsidR="00A711BB">
        <w:rPr>
          <w:szCs w:val="22"/>
        </w:rPr>
        <w:t>” from USA FCC. There are some discussions about PNT c</w:t>
      </w:r>
      <w:r w:rsidR="00A711BB" w:rsidRPr="00A711BB">
        <w:rPr>
          <w:szCs w:val="22"/>
        </w:rPr>
        <w:t>oexistence</w:t>
      </w:r>
      <w:r w:rsidR="00A711BB">
        <w:rPr>
          <w:szCs w:val="22"/>
        </w:rPr>
        <w:t>.</w:t>
      </w:r>
      <w:r w:rsidRPr="00BB3E90">
        <w:rPr>
          <w:szCs w:val="22"/>
        </w:rPr>
        <w:t xml:space="preserve"> </w:t>
      </w:r>
    </w:p>
    <w:p w14:paraId="0512B8D3" w14:textId="77777777" w:rsidR="00446FA9" w:rsidRDefault="00446FA9" w:rsidP="00B21D30">
      <w:pPr>
        <w:contextualSpacing/>
        <w:jc w:val="both"/>
        <w:rPr>
          <w:szCs w:val="22"/>
        </w:rPr>
      </w:pPr>
    </w:p>
    <w:p w14:paraId="046DF09D" w14:textId="6D38D280" w:rsidR="006F60DF" w:rsidRDefault="00A711BB" w:rsidP="00B21D30">
      <w:pPr>
        <w:contextualSpacing/>
        <w:jc w:val="both"/>
        <w:rPr>
          <w:szCs w:val="22"/>
        </w:rPr>
      </w:pPr>
      <w:r>
        <w:rPr>
          <w:szCs w:val="22"/>
        </w:rPr>
        <w:t xml:space="preserve">Chair </w:t>
      </w:r>
      <w:r w:rsidR="00B21D30" w:rsidRPr="00BB3E90">
        <w:rPr>
          <w:szCs w:val="22"/>
        </w:rPr>
        <w:t xml:space="preserve">reminds the group on the deadline of the outstanding consultations. </w:t>
      </w:r>
    </w:p>
    <w:p w14:paraId="0972F747" w14:textId="77777777" w:rsidR="006F60DF" w:rsidRDefault="006F60DF" w:rsidP="00B21D30">
      <w:pPr>
        <w:contextualSpacing/>
        <w:jc w:val="both"/>
        <w:rPr>
          <w:szCs w:val="22"/>
        </w:rPr>
      </w:pPr>
    </w:p>
    <w:p w14:paraId="4D59034D" w14:textId="329C58A5" w:rsidR="00B21D30" w:rsidRPr="00BB3E90" w:rsidRDefault="00B21D30" w:rsidP="00B21D30">
      <w:pPr>
        <w:contextualSpacing/>
        <w:jc w:val="both"/>
        <w:rPr>
          <w:b/>
          <w:bCs/>
          <w:szCs w:val="22"/>
        </w:rPr>
      </w:pPr>
      <w:r w:rsidRPr="00BB3E90">
        <w:rPr>
          <w:b/>
          <w:bCs/>
          <w:szCs w:val="22"/>
        </w:rPr>
        <w:t>General discussion</w:t>
      </w:r>
    </w:p>
    <w:p w14:paraId="33017EE5" w14:textId="77777777" w:rsidR="00B21D30" w:rsidRPr="00BB3E90" w:rsidRDefault="00B21D30" w:rsidP="00B21D30">
      <w:pPr>
        <w:contextualSpacing/>
        <w:jc w:val="both"/>
        <w:rPr>
          <w:b/>
          <w:bCs/>
          <w:szCs w:val="22"/>
        </w:rPr>
      </w:pPr>
    </w:p>
    <w:p w14:paraId="1B8C3A64" w14:textId="69CECDA5" w:rsidR="00B21D30" w:rsidRDefault="00B21D30" w:rsidP="00B21D30">
      <w:pPr>
        <w:contextualSpacing/>
        <w:jc w:val="both"/>
        <w:rPr>
          <w:szCs w:val="22"/>
        </w:rPr>
      </w:pPr>
      <w:r w:rsidRPr="00BB3E90">
        <w:rPr>
          <w:szCs w:val="22"/>
        </w:rPr>
        <w:t>Chair reviews a few general discussion items (slide #</w:t>
      </w:r>
      <w:r w:rsidR="005974E9" w:rsidRPr="00BB3E90">
        <w:rPr>
          <w:szCs w:val="22"/>
        </w:rPr>
        <w:t>1</w:t>
      </w:r>
      <w:r w:rsidR="005974E9">
        <w:rPr>
          <w:szCs w:val="22"/>
        </w:rPr>
        <w:t>3</w:t>
      </w:r>
      <w:r w:rsidRPr="00BB3E90">
        <w:rPr>
          <w:szCs w:val="22"/>
        </w:rPr>
        <w:t>).</w:t>
      </w:r>
    </w:p>
    <w:p w14:paraId="6DA8DE93" w14:textId="77777777" w:rsidR="00B21D30" w:rsidRPr="00BB3E90" w:rsidRDefault="00B21D30" w:rsidP="00B21D30">
      <w:pPr>
        <w:contextualSpacing/>
        <w:jc w:val="both"/>
        <w:rPr>
          <w:szCs w:val="22"/>
        </w:rPr>
      </w:pPr>
    </w:p>
    <w:p w14:paraId="6D10C58D" w14:textId="15FFD8B9" w:rsidR="00B21D30" w:rsidRPr="00D320A7" w:rsidRDefault="00B21D30" w:rsidP="00B21D30">
      <w:pPr>
        <w:contextualSpacing/>
        <w:jc w:val="both"/>
        <w:rPr>
          <w:szCs w:val="22"/>
        </w:rPr>
      </w:pPr>
      <w:r w:rsidRPr="00D320A7">
        <w:rPr>
          <w:szCs w:val="22"/>
        </w:rPr>
        <w:t xml:space="preserve">Chair reminds the group about the date of the next teleconference call, which is </w:t>
      </w:r>
      <w:r w:rsidR="005974E9">
        <w:rPr>
          <w:szCs w:val="22"/>
        </w:rPr>
        <w:t>10</w:t>
      </w:r>
      <w:r w:rsidR="005974E9" w:rsidRPr="00D320A7">
        <w:rPr>
          <w:szCs w:val="22"/>
        </w:rPr>
        <w:t xml:space="preserve"> </w:t>
      </w:r>
      <w:r w:rsidR="000B3DC7" w:rsidRPr="00D320A7">
        <w:rPr>
          <w:szCs w:val="22"/>
        </w:rPr>
        <w:t>April</w:t>
      </w:r>
      <w:r w:rsidRPr="00D320A7">
        <w:rPr>
          <w:szCs w:val="22"/>
        </w:rPr>
        <w:t xml:space="preserve"> 2025</w:t>
      </w:r>
      <w:r w:rsidR="00E40D7B">
        <w:rPr>
          <w:szCs w:val="22"/>
        </w:rPr>
        <w:t>,</w:t>
      </w:r>
      <w:r w:rsidR="00E40D7B" w:rsidRPr="00D320A7">
        <w:rPr>
          <w:szCs w:val="22"/>
        </w:rPr>
        <w:t xml:space="preserve"> </w:t>
      </w:r>
      <w:r w:rsidR="00E40D7B">
        <w:rPr>
          <w:szCs w:val="22"/>
        </w:rPr>
        <w:t>a</w:t>
      </w:r>
      <w:r w:rsidR="00E40D7B" w:rsidRPr="00D320A7">
        <w:rPr>
          <w:szCs w:val="22"/>
        </w:rPr>
        <w:t xml:space="preserve">nd </w:t>
      </w:r>
      <w:r w:rsidR="00FA51D1" w:rsidRPr="00842DD9">
        <w:rPr>
          <w:szCs w:val="22"/>
        </w:rPr>
        <w:t>the registration and accommodation deadline of the May 2025 interim is 4 April</w:t>
      </w:r>
      <w:r w:rsidR="00FE27CF">
        <w:rPr>
          <w:szCs w:val="22"/>
        </w:rPr>
        <w:t xml:space="preserve"> and 8 April, respectively</w:t>
      </w:r>
      <w:r w:rsidR="00FA51D1" w:rsidRPr="00842DD9">
        <w:rPr>
          <w:szCs w:val="22"/>
        </w:rPr>
        <w:t>.</w:t>
      </w:r>
    </w:p>
    <w:p w14:paraId="40C30211" w14:textId="77777777" w:rsidR="00E9533E" w:rsidRPr="00BB3E90" w:rsidRDefault="00E9533E" w:rsidP="00B21D30">
      <w:pPr>
        <w:contextualSpacing/>
        <w:jc w:val="both"/>
        <w:rPr>
          <w:szCs w:val="22"/>
        </w:rPr>
      </w:pPr>
    </w:p>
    <w:p w14:paraId="66620FC4" w14:textId="77777777" w:rsidR="00DD011A" w:rsidRPr="00BB3E90" w:rsidRDefault="00F72C43" w:rsidP="00DD011A">
      <w:pPr>
        <w:contextualSpacing/>
        <w:rPr>
          <w:szCs w:val="22"/>
        </w:rPr>
      </w:pPr>
      <w:r w:rsidRPr="00BB3E90">
        <w:rPr>
          <w:szCs w:val="22"/>
        </w:rPr>
        <w:t xml:space="preserve">Chair asks if there is any other business.  </w:t>
      </w:r>
      <w:r w:rsidR="00D27881" w:rsidRPr="00BB3E90">
        <w:rPr>
          <w:szCs w:val="22"/>
        </w:rPr>
        <w:t>None heard</w:t>
      </w:r>
      <w:r w:rsidR="00DD011A" w:rsidRPr="00BB3E90">
        <w:rPr>
          <w:szCs w:val="22"/>
        </w:rPr>
        <w:t>.</w:t>
      </w:r>
    </w:p>
    <w:p w14:paraId="5B03AE10" w14:textId="77777777" w:rsidR="00491D25" w:rsidRPr="00BB3E90" w:rsidRDefault="00491D25">
      <w:pPr>
        <w:contextualSpacing/>
        <w:rPr>
          <w:szCs w:val="22"/>
        </w:rPr>
      </w:pPr>
    </w:p>
    <w:p w14:paraId="3739902D" w14:textId="77777777" w:rsidR="00441522" w:rsidRPr="00BB3E90" w:rsidRDefault="00AD0AEC">
      <w:pPr>
        <w:contextualSpacing/>
        <w:rPr>
          <w:szCs w:val="22"/>
        </w:rPr>
      </w:pPr>
      <w:r w:rsidRPr="00BB3E90">
        <w:rPr>
          <w:szCs w:val="22"/>
        </w:rPr>
        <w:t xml:space="preserve">Any objection to </w:t>
      </w:r>
      <w:r w:rsidR="00441522" w:rsidRPr="00BB3E90">
        <w:rPr>
          <w:szCs w:val="22"/>
        </w:rPr>
        <w:t>a</w:t>
      </w:r>
      <w:r w:rsidRPr="00BB3E90">
        <w:rPr>
          <w:szCs w:val="22"/>
        </w:rPr>
        <w:t xml:space="preserve">djourn?  None heard. </w:t>
      </w:r>
    </w:p>
    <w:p w14:paraId="365CEB8F" w14:textId="77777777" w:rsidR="00DD011A" w:rsidRPr="00BB3E90" w:rsidRDefault="00DD011A">
      <w:pPr>
        <w:contextualSpacing/>
        <w:rPr>
          <w:szCs w:val="22"/>
          <w:highlight w:val="yellow"/>
        </w:rPr>
      </w:pPr>
    </w:p>
    <w:p w14:paraId="25C5A54B" w14:textId="4AC07B62" w:rsidR="009157E4" w:rsidRPr="00BB3E90" w:rsidRDefault="009157E4" w:rsidP="00441522">
      <w:pPr>
        <w:contextualSpacing/>
        <w:jc w:val="both"/>
        <w:rPr>
          <w:szCs w:val="22"/>
        </w:rPr>
      </w:pPr>
      <w:r w:rsidRPr="00BB3E90">
        <w:rPr>
          <w:szCs w:val="22"/>
        </w:rPr>
        <w:t>The meeting adjourned at</w:t>
      </w:r>
      <w:r w:rsidR="005D2ABD" w:rsidRPr="00BB3E90">
        <w:rPr>
          <w:szCs w:val="22"/>
        </w:rPr>
        <w:t xml:space="preserve"> </w:t>
      </w:r>
      <w:r w:rsidR="00E9533E">
        <w:rPr>
          <w:szCs w:val="22"/>
        </w:rPr>
        <w:t>3:</w:t>
      </w:r>
      <w:r w:rsidR="00A711BB">
        <w:rPr>
          <w:szCs w:val="22"/>
        </w:rPr>
        <w:t>47</w:t>
      </w:r>
      <w:r w:rsidR="00174E75">
        <w:rPr>
          <w:szCs w:val="22"/>
        </w:rPr>
        <w:t xml:space="preserve"> </w:t>
      </w:r>
      <w:r w:rsidR="005D2ABD" w:rsidRPr="00BB3E90">
        <w:rPr>
          <w:szCs w:val="22"/>
        </w:rPr>
        <w:t>PM</w:t>
      </w:r>
      <w:r w:rsidRPr="00BB3E90">
        <w:rPr>
          <w:szCs w:val="22"/>
        </w:rPr>
        <w:t xml:space="preserve"> ET.</w:t>
      </w:r>
    </w:p>
    <w:p w14:paraId="2A62E7A5" w14:textId="77777777" w:rsidR="009157E4" w:rsidRPr="00BB3E90" w:rsidRDefault="009157E4">
      <w:pPr>
        <w:pStyle w:val="af8"/>
        <w:ind w:left="0"/>
        <w:rPr>
          <w:b/>
          <w:szCs w:val="22"/>
        </w:rPr>
      </w:pPr>
    </w:p>
    <w:p w14:paraId="57B600E2" w14:textId="77777777" w:rsidR="00445927" w:rsidRPr="00BB3E90" w:rsidRDefault="00445927">
      <w:pPr>
        <w:pStyle w:val="af8"/>
        <w:ind w:left="0"/>
        <w:rPr>
          <w:b/>
          <w:szCs w:val="22"/>
        </w:rPr>
      </w:pPr>
    </w:p>
    <w:p w14:paraId="171F884D" w14:textId="77777777" w:rsidR="00445927" w:rsidRDefault="00445927">
      <w:pPr>
        <w:pStyle w:val="af8"/>
        <w:ind w:left="0"/>
        <w:rPr>
          <w:b/>
          <w:sz w:val="24"/>
          <w:szCs w:val="24"/>
        </w:rPr>
      </w:pPr>
    </w:p>
    <w:p w14:paraId="74C7AB91" w14:textId="77777777" w:rsidR="00445927" w:rsidRPr="00B95A4B" w:rsidRDefault="00445927">
      <w:pPr>
        <w:pStyle w:val="af8"/>
        <w:ind w:left="0"/>
        <w:rPr>
          <w:b/>
          <w:sz w:val="24"/>
          <w:szCs w:val="24"/>
        </w:rPr>
      </w:pPr>
    </w:p>
    <w:p w14:paraId="2F5D5DAA" w14:textId="77777777" w:rsidR="0003157D" w:rsidRPr="00757E8B" w:rsidRDefault="005A7D3D">
      <w:pPr>
        <w:pStyle w:val="af8"/>
        <w:ind w:left="0"/>
        <w:rPr>
          <w:rFonts w:eastAsia="Times New Roman"/>
          <w:b/>
          <w:bCs/>
          <w:sz w:val="24"/>
          <w:szCs w:val="24"/>
        </w:rPr>
      </w:pPr>
      <w:r w:rsidRPr="00757E8B">
        <w:rPr>
          <w:b/>
          <w:sz w:val="24"/>
          <w:szCs w:val="24"/>
        </w:rPr>
        <w:t>ATTENDANCE</w:t>
      </w:r>
      <w:r w:rsidRPr="00757E8B">
        <w:rPr>
          <w:rFonts w:eastAsia="Times New Roman"/>
          <w:b/>
          <w:bCs/>
          <w:sz w:val="24"/>
          <w:szCs w:val="24"/>
        </w:rPr>
        <w:t>:</w:t>
      </w:r>
    </w:p>
    <w:tbl>
      <w:tblPr>
        <w:tblStyle w:val="afc"/>
        <w:tblW w:w="0" w:type="auto"/>
        <w:tblInd w:w="108" w:type="dxa"/>
        <w:tblLook w:val="04A0" w:firstRow="1" w:lastRow="0" w:firstColumn="1" w:lastColumn="0" w:noHBand="0" w:noVBand="1"/>
      </w:tblPr>
      <w:tblGrid>
        <w:gridCol w:w="3047"/>
        <w:gridCol w:w="4284"/>
      </w:tblGrid>
      <w:tr w:rsidR="00B07153" w:rsidRPr="00E55E31" w14:paraId="7B227BE1" w14:textId="77777777" w:rsidTr="00445927">
        <w:trPr>
          <w:trHeight w:val="246"/>
        </w:trPr>
        <w:tc>
          <w:tcPr>
            <w:tcW w:w="3047" w:type="dxa"/>
          </w:tcPr>
          <w:p w14:paraId="2BDF097E" w14:textId="77777777" w:rsidR="00B07153" w:rsidRPr="00757E8B" w:rsidRDefault="00B07153">
            <w:pPr>
              <w:pStyle w:val="af8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Participant</w:t>
            </w:r>
          </w:p>
        </w:tc>
        <w:tc>
          <w:tcPr>
            <w:tcW w:w="4284" w:type="dxa"/>
          </w:tcPr>
          <w:p w14:paraId="267BEC3C" w14:textId="77777777" w:rsidR="00B07153" w:rsidRPr="00757E8B" w:rsidRDefault="00B07153">
            <w:pPr>
              <w:pStyle w:val="af8"/>
              <w:ind w:left="0"/>
              <w:rPr>
                <w:rFonts w:eastAsia="Times New Roman"/>
                <w:b/>
                <w:bCs/>
                <w:sz w:val="20"/>
              </w:rPr>
            </w:pPr>
            <w:r w:rsidRPr="00757E8B">
              <w:rPr>
                <w:rFonts w:eastAsia="Times New Roman"/>
                <w:b/>
                <w:bCs/>
                <w:sz w:val="20"/>
              </w:rPr>
              <w:t>Affiliation</w:t>
            </w:r>
          </w:p>
        </w:tc>
      </w:tr>
      <w:tr w:rsidR="00EF3A0F" w:rsidRPr="00D63B59" w14:paraId="2975412E" w14:textId="77777777" w:rsidTr="00445927">
        <w:trPr>
          <w:trHeight w:val="246"/>
        </w:trPr>
        <w:tc>
          <w:tcPr>
            <w:tcW w:w="3047" w:type="dxa"/>
          </w:tcPr>
          <w:p w14:paraId="37BEA378" w14:textId="5EF8A296" w:rsidR="00EF3A0F" w:rsidRPr="00D16BCE" w:rsidRDefault="00EF3A0F" w:rsidP="009A6269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 w:rsidRPr="00446FA9">
              <w:rPr>
                <w:bCs/>
                <w:sz w:val="20"/>
                <w:lang w:eastAsia="zh-CN"/>
              </w:rPr>
              <w:t>Edward</w:t>
            </w:r>
            <w:r w:rsidRPr="00D16BCE">
              <w:rPr>
                <w:rFonts w:eastAsia="Times New Roman"/>
                <w:bCs/>
                <w:sz w:val="20"/>
              </w:rPr>
              <w:t xml:space="preserve"> </w:t>
            </w:r>
            <w:r w:rsidRPr="00446FA9">
              <w:rPr>
                <w:bCs/>
                <w:sz w:val="20"/>
                <w:lang w:eastAsia="zh-CN"/>
              </w:rPr>
              <w:t>Au</w:t>
            </w:r>
          </w:p>
        </w:tc>
        <w:tc>
          <w:tcPr>
            <w:tcW w:w="4284" w:type="dxa"/>
          </w:tcPr>
          <w:p w14:paraId="27920FCF" w14:textId="03E51061" w:rsidR="00EF3A0F" w:rsidRPr="00D16BCE" w:rsidRDefault="00EF3A0F" w:rsidP="00E35FEB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 w:rsidRPr="00446FA9">
              <w:rPr>
                <w:bCs/>
                <w:sz w:val="20"/>
                <w:lang w:eastAsia="zh-CN"/>
              </w:rPr>
              <w:t>Huawei</w:t>
            </w:r>
          </w:p>
        </w:tc>
      </w:tr>
      <w:tr w:rsidR="00623BBA" w:rsidRPr="00D63B59" w14:paraId="6549A582" w14:textId="77777777" w:rsidTr="00445927">
        <w:trPr>
          <w:trHeight w:val="246"/>
        </w:trPr>
        <w:tc>
          <w:tcPr>
            <w:tcW w:w="3047" w:type="dxa"/>
          </w:tcPr>
          <w:p w14:paraId="4555FE05" w14:textId="2DDF1718" w:rsidR="00623BBA" w:rsidRDefault="00623BBA" w:rsidP="009A6269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Vijay</w:t>
            </w:r>
            <w:r w:rsidR="00E9533E">
              <w:rPr>
                <w:rFonts w:eastAsia="Times New Roman"/>
                <w:bCs/>
                <w:sz w:val="20"/>
              </w:rPr>
              <w:t xml:space="preserve"> </w:t>
            </w:r>
            <w:proofErr w:type="spellStart"/>
            <w:r w:rsidR="00E9533E">
              <w:rPr>
                <w:rFonts w:eastAsia="Times New Roman"/>
                <w:bCs/>
                <w:sz w:val="20"/>
              </w:rPr>
              <w:t>Auluck</w:t>
            </w:r>
            <w:proofErr w:type="spellEnd"/>
          </w:p>
        </w:tc>
        <w:tc>
          <w:tcPr>
            <w:tcW w:w="4284" w:type="dxa"/>
          </w:tcPr>
          <w:p w14:paraId="0EFEEFFE" w14:textId="30248523" w:rsidR="00623BBA" w:rsidRDefault="00623BBA" w:rsidP="00E35FEB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>
              <w:rPr>
                <w:rFonts w:eastAsia="Times New Roman"/>
                <w:bCs/>
                <w:sz w:val="20"/>
              </w:rPr>
              <w:t>Self</w:t>
            </w:r>
          </w:p>
        </w:tc>
      </w:tr>
      <w:tr w:rsidR="00E9533E" w:rsidRPr="007B0587" w14:paraId="165EF2B5" w14:textId="77777777" w:rsidTr="00FD48CB">
        <w:trPr>
          <w:trHeight w:val="246"/>
        </w:trPr>
        <w:tc>
          <w:tcPr>
            <w:tcW w:w="3047" w:type="dxa"/>
          </w:tcPr>
          <w:p w14:paraId="26971F38" w14:textId="77777777" w:rsidR="00E9533E" w:rsidRDefault="00E9533E" w:rsidP="00FD48CB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proofErr w:type="spellStart"/>
            <w:r w:rsidRPr="004D5847">
              <w:rPr>
                <w:rFonts w:eastAsia="Times New Roman"/>
                <w:bCs/>
                <w:sz w:val="20"/>
              </w:rPr>
              <w:t>Yonggang</w:t>
            </w:r>
            <w:proofErr w:type="spellEnd"/>
            <w:r w:rsidRPr="004D5847">
              <w:rPr>
                <w:rFonts w:eastAsia="Times New Roman"/>
                <w:bCs/>
                <w:sz w:val="20"/>
              </w:rPr>
              <w:t xml:space="preserve"> Fang</w:t>
            </w:r>
          </w:p>
        </w:tc>
        <w:tc>
          <w:tcPr>
            <w:tcW w:w="4284" w:type="dxa"/>
          </w:tcPr>
          <w:p w14:paraId="0E9572BA" w14:textId="77777777" w:rsidR="00E9533E" w:rsidRDefault="00E9533E" w:rsidP="00FD48CB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4D5847">
              <w:rPr>
                <w:rFonts w:eastAsia="Times New Roman"/>
                <w:bCs/>
                <w:sz w:val="20"/>
              </w:rPr>
              <w:t>MediaTek</w:t>
            </w:r>
          </w:p>
        </w:tc>
      </w:tr>
      <w:tr w:rsidR="008F1FDE" w:rsidRPr="007B0587" w14:paraId="6C4B0B27" w14:textId="77777777" w:rsidTr="00FD48CB">
        <w:trPr>
          <w:trHeight w:val="246"/>
        </w:trPr>
        <w:tc>
          <w:tcPr>
            <w:tcW w:w="3047" w:type="dxa"/>
          </w:tcPr>
          <w:p w14:paraId="542EB52B" w14:textId="76E0F218" w:rsidR="008F1FDE" w:rsidRPr="008F1FDE" w:rsidRDefault="008F1FDE" w:rsidP="00FD48CB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 w:rsidRPr="00446FA9">
              <w:rPr>
                <w:bCs/>
                <w:sz w:val="20"/>
                <w:lang w:eastAsia="zh-CN"/>
              </w:rPr>
              <w:t>Carl</w:t>
            </w:r>
            <w:r w:rsidRPr="008F1FDE">
              <w:rPr>
                <w:rFonts w:eastAsia="Times New Roman"/>
                <w:bCs/>
                <w:sz w:val="20"/>
              </w:rPr>
              <w:t xml:space="preserve"> </w:t>
            </w:r>
            <w:r w:rsidRPr="00446FA9">
              <w:rPr>
                <w:bCs/>
                <w:sz w:val="20"/>
                <w:lang w:eastAsia="zh-CN"/>
              </w:rPr>
              <w:t>Kain</w:t>
            </w:r>
          </w:p>
        </w:tc>
        <w:tc>
          <w:tcPr>
            <w:tcW w:w="4284" w:type="dxa"/>
          </w:tcPr>
          <w:p w14:paraId="1EE903FF" w14:textId="70CAE8B2" w:rsidR="008F1FDE" w:rsidRPr="008F1FDE" w:rsidRDefault="00C903C9" w:rsidP="00FD48CB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 w:rsidRPr="00C903C9">
              <w:rPr>
                <w:bCs/>
                <w:sz w:val="20"/>
                <w:lang w:eastAsia="zh-CN"/>
              </w:rPr>
              <w:t>USDOT, Noblis, Inc.</w:t>
            </w:r>
          </w:p>
        </w:tc>
      </w:tr>
      <w:tr w:rsidR="0014466F" w:rsidRPr="007B0587" w14:paraId="7AEF6D25" w14:textId="77777777" w:rsidTr="00FD48CB">
        <w:trPr>
          <w:trHeight w:val="246"/>
        </w:trPr>
        <w:tc>
          <w:tcPr>
            <w:tcW w:w="3047" w:type="dxa"/>
          </w:tcPr>
          <w:p w14:paraId="4C3AA1C3" w14:textId="080FAFF7" w:rsidR="0014466F" w:rsidRPr="0014466F" w:rsidRDefault="0014466F" w:rsidP="00FD48CB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 w:rsidRPr="00446FA9">
              <w:rPr>
                <w:bCs/>
                <w:sz w:val="20"/>
                <w:lang w:eastAsia="zh-CN"/>
              </w:rPr>
              <w:t>Dave</w:t>
            </w:r>
            <w:r w:rsidRPr="0014466F">
              <w:rPr>
                <w:rFonts w:eastAsia="Times New Roman"/>
                <w:bCs/>
                <w:sz w:val="20"/>
              </w:rPr>
              <w:t xml:space="preserve"> </w:t>
            </w:r>
            <w:r w:rsidRPr="00446FA9">
              <w:rPr>
                <w:bCs/>
                <w:sz w:val="20"/>
                <w:lang w:eastAsia="zh-CN"/>
              </w:rPr>
              <w:t>Halasz</w:t>
            </w:r>
          </w:p>
        </w:tc>
        <w:tc>
          <w:tcPr>
            <w:tcW w:w="4284" w:type="dxa"/>
          </w:tcPr>
          <w:p w14:paraId="005C95E7" w14:textId="2AC88A90" w:rsidR="0014466F" w:rsidRPr="0014466F" w:rsidRDefault="0014466F" w:rsidP="00FD48CB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 w:rsidRPr="00446FA9">
              <w:rPr>
                <w:bCs/>
                <w:sz w:val="20"/>
                <w:lang w:eastAsia="zh-CN"/>
              </w:rPr>
              <w:t>Morse</w:t>
            </w:r>
            <w:r w:rsidRPr="0014466F">
              <w:rPr>
                <w:rFonts w:eastAsia="Times New Roman"/>
                <w:bCs/>
                <w:sz w:val="20"/>
              </w:rPr>
              <w:t xml:space="preserve"> </w:t>
            </w:r>
            <w:r w:rsidRPr="00446FA9">
              <w:rPr>
                <w:bCs/>
                <w:sz w:val="20"/>
                <w:lang w:eastAsia="zh-CN"/>
              </w:rPr>
              <w:t>Micro</w:t>
            </w:r>
          </w:p>
        </w:tc>
      </w:tr>
      <w:tr w:rsidR="00880488" w:rsidRPr="007B0587" w14:paraId="5ED8291E" w14:textId="77777777" w:rsidTr="00FD48CB">
        <w:trPr>
          <w:trHeight w:val="246"/>
        </w:trPr>
        <w:tc>
          <w:tcPr>
            <w:tcW w:w="3047" w:type="dxa"/>
          </w:tcPr>
          <w:p w14:paraId="0BEC4D23" w14:textId="438E0F42" w:rsidR="00880488" w:rsidRDefault="00880488" w:rsidP="00880488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proofErr w:type="spellStart"/>
            <w:r>
              <w:rPr>
                <w:rFonts w:eastAsia="Times New Roman"/>
                <w:bCs/>
                <w:sz w:val="20"/>
              </w:rPr>
              <w:t>Chenhe</w:t>
            </w:r>
            <w:proofErr w:type="spellEnd"/>
            <w:r>
              <w:rPr>
                <w:rFonts w:eastAsia="Times New Roman"/>
                <w:bCs/>
                <w:sz w:val="20"/>
              </w:rPr>
              <w:t xml:space="preserve"> Ji</w:t>
            </w:r>
          </w:p>
        </w:tc>
        <w:tc>
          <w:tcPr>
            <w:tcW w:w="4284" w:type="dxa"/>
          </w:tcPr>
          <w:p w14:paraId="0357EAD2" w14:textId="3BEC36CF" w:rsidR="00880488" w:rsidRDefault="00880488" w:rsidP="00880488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rFonts w:eastAsia="Times New Roman"/>
                <w:bCs/>
                <w:sz w:val="20"/>
              </w:rPr>
              <w:t>Huawei</w:t>
            </w:r>
          </w:p>
        </w:tc>
      </w:tr>
      <w:tr w:rsidR="00C903C9" w:rsidRPr="007B0587" w14:paraId="05D4E29E" w14:textId="77777777" w:rsidTr="00FD48CB">
        <w:trPr>
          <w:trHeight w:val="246"/>
        </w:trPr>
        <w:tc>
          <w:tcPr>
            <w:tcW w:w="3047" w:type="dxa"/>
          </w:tcPr>
          <w:p w14:paraId="1BAAFB6E" w14:textId="165CBA29" w:rsidR="00C903C9" w:rsidRDefault="00C903C9" w:rsidP="00880488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 w:rsidRPr="00C903C9">
              <w:rPr>
                <w:rFonts w:eastAsia="Times New Roman"/>
                <w:bCs/>
                <w:sz w:val="20"/>
              </w:rPr>
              <w:t>John</w:t>
            </w:r>
            <w:r>
              <w:rPr>
                <w:rFonts w:eastAsia="Times New Roman"/>
                <w:bCs/>
                <w:sz w:val="20"/>
              </w:rPr>
              <w:t xml:space="preserve"> </w:t>
            </w:r>
            <w:r w:rsidRPr="00C903C9">
              <w:rPr>
                <w:rFonts w:eastAsia="Times New Roman"/>
                <w:bCs/>
                <w:sz w:val="20"/>
              </w:rPr>
              <w:t>Kenney</w:t>
            </w:r>
          </w:p>
        </w:tc>
        <w:tc>
          <w:tcPr>
            <w:tcW w:w="4284" w:type="dxa"/>
          </w:tcPr>
          <w:p w14:paraId="097C6FAD" w14:textId="1E60CDFE" w:rsidR="00C903C9" w:rsidRDefault="00C903C9" w:rsidP="00880488">
            <w:pPr>
              <w:pStyle w:val="af8"/>
              <w:ind w:left="0"/>
              <w:rPr>
                <w:rFonts w:eastAsia="Times New Roman"/>
                <w:bCs/>
                <w:sz w:val="20"/>
              </w:rPr>
            </w:pPr>
            <w:r w:rsidRPr="00C903C9">
              <w:rPr>
                <w:rFonts w:eastAsia="Times New Roman"/>
                <w:bCs/>
                <w:sz w:val="20"/>
              </w:rPr>
              <w:t xml:space="preserve">TOYOTA </w:t>
            </w:r>
            <w:proofErr w:type="spellStart"/>
            <w:r w:rsidRPr="00C903C9">
              <w:rPr>
                <w:rFonts w:eastAsia="Times New Roman"/>
                <w:bCs/>
                <w:sz w:val="20"/>
              </w:rPr>
              <w:t>InfoTechnology</w:t>
            </w:r>
            <w:proofErr w:type="spellEnd"/>
            <w:r w:rsidRPr="00C903C9">
              <w:rPr>
                <w:rFonts w:eastAsia="Times New Roman"/>
                <w:bCs/>
                <w:sz w:val="20"/>
              </w:rPr>
              <w:t xml:space="preserve"> Center U.S.A.</w:t>
            </w:r>
          </w:p>
        </w:tc>
      </w:tr>
      <w:tr w:rsidR="00880488" w:rsidRPr="007B0587" w14:paraId="29518A50" w14:textId="77777777" w:rsidTr="00FD48CB">
        <w:trPr>
          <w:trHeight w:val="246"/>
        </w:trPr>
        <w:tc>
          <w:tcPr>
            <w:tcW w:w="3047" w:type="dxa"/>
          </w:tcPr>
          <w:p w14:paraId="5E256FAF" w14:textId="2B931500" w:rsidR="00880488" w:rsidRDefault="00880488" w:rsidP="00880488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lang w:eastAsia="zh-CN"/>
              </w:rPr>
              <w:t>M</w:t>
            </w:r>
            <w:r>
              <w:rPr>
                <w:bCs/>
                <w:sz w:val="20"/>
                <w:lang w:eastAsia="zh-CN"/>
              </w:rPr>
              <w:t>ichael Lynch</w:t>
            </w:r>
          </w:p>
        </w:tc>
        <w:tc>
          <w:tcPr>
            <w:tcW w:w="4284" w:type="dxa"/>
          </w:tcPr>
          <w:p w14:paraId="5D3A86C8" w14:textId="3DCD83E1" w:rsidR="00880488" w:rsidRDefault="00880488" w:rsidP="00880488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880488">
              <w:rPr>
                <w:bCs/>
                <w:sz w:val="20"/>
                <w:lang w:eastAsia="zh-CN"/>
              </w:rPr>
              <w:t>MJ Lynch &amp; Associates, LLC.</w:t>
            </w:r>
          </w:p>
        </w:tc>
      </w:tr>
      <w:tr w:rsidR="00880488" w:rsidRPr="007B0587" w14:paraId="6A0FDFE5" w14:textId="77777777" w:rsidTr="00FD48CB">
        <w:trPr>
          <w:trHeight w:val="246"/>
        </w:trPr>
        <w:tc>
          <w:tcPr>
            <w:tcW w:w="3047" w:type="dxa"/>
          </w:tcPr>
          <w:p w14:paraId="1CA166EE" w14:textId="43408B65" w:rsidR="00880488" w:rsidRDefault="00880488" w:rsidP="00880488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880488">
              <w:rPr>
                <w:bCs/>
                <w:sz w:val="20"/>
                <w:lang w:eastAsia="zh-CN"/>
              </w:rPr>
              <w:t>Gaurav</w:t>
            </w:r>
            <w:r>
              <w:rPr>
                <w:bCs/>
                <w:sz w:val="20"/>
                <w:lang w:eastAsia="zh-CN"/>
              </w:rPr>
              <w:t xml:space="preserve"> </w:t>
            </w:r>
            <w:r w:rsidRPr="00880488">
              <w:rPr>
                <w:bCs/>
                <w:sz w:val="20"/>
                <w:lang w:eastAsia="zh-CN"/>
              </w:rPr>
              <w:t>Patwardhan</w:t>
            </w:r>
          </w:p>
        </w:tc>
        <w:tc>
          <w:tcPr>
            <w:tcW w:w="4284" w:type="dxa"/>
          </w:tcPr>
          <w:p w14:paraId="76F68316" w14:textId="4D58BA6C" w:rsidR="00880488" w:rsidRPr="00880488" w:rsidRDefault="00880488" w:rsidP="00880488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880488">
              <w:rPr>
                <w:bCs/>
                <w:sz w:val="20"/>
                <w:lang w:eastAsia="zh-CN"/>
              </w:rPr>
              <w:t>Hewlett Packard Enterprise</w:t>
            </w:r>
          </w:p>
        </w:tc>
      </w:tr>
      <w:tr w:rsidR="00880488" w:rsidRPr="007B0587" w14:paraId="244EAD09" w14:textId="77777777" w:rsidTr="00FD48CB">
        <w:trPr>
          <w:trHeight w:val="246"/>
        </w:trPr>
        <w:tc>
          <w:tcPr>
            <w:tcW w:w="3047" w:type="dxa"/>
          </w:tcPr>
          <w:p w14:paraId="600A0A43" w14:textId="48C3475D" w:rsidR="00880488" w:rsidRPr="00880488" w:rsidRDefault="00880488" w:rsidP="00880488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 w:rsidRPr="00724D15">
              <w:rPr>
                <w:rFonts w:eastAsia="Times New Roman"/>
                <w:bCs/>
                <w:sz w:val="20"/>
              </w:rPr>
              <w:t>Al Petrick</w:t>
            </w:r>
          </w:p>
        </w:tc>
        <w:tc>
          <w:tcPr>
            <w:tcW w:w="4284" w:type="dxa"/>
          </w:tcPr>
          <w:p w14:paraId="7C38A63F" w14:textId="0695A27D" w:rsidR="00880488" w:rsidRPr="00880488" w:rsidRDefault="00880488" w:rsidP="00880488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rFonts w:eastAsia="Times New Roman"/>
                <w:bCs/>
                <w:sz w:val="20"/>
              </w:rPr>
              <w:t>Jones-Petrick Associates</w:t>
            </w:r>
          </w:p>
        </w:tc>
      </w:tr>
      <w:tr w:rsidR="00530A86" w:rsidRPr="000C29E4" w14:paraId="64935FB1" w14:textId="77777777" w:rsidTr="00445927">
        <w:trPr>
          <w:trHeight w:val="246"/>
        </w:trPr>
        <w:tc>
          <w:tcPr>
            <w:tcW w:w="3047" w:type="dxa"/>
          </w:tcPr>
          <w:p w14:paraId="3AFB8D94" w14:textId="3F6CCF97" w:rsidR="00530A86" w:rsidRPr="00446FA9" w:rsidRDefault="00E20A38" w:rsidP="000C29E4">
            <w:pPr>
              <w:pStyle w:val="af8"/>
              <w:ind w:left="0"/>
              <w:rPr>
                <w:bCs/>
                <w:strike/>
                <w:sz w:val="20"/>
                <w:lang w:eastAsia="zh-CN"/>
              </w:rPr>
            </w:pPr>
            <w:r w:rsidRPr="00446FA9">
              <w:rPr>
                <w:rFonts w:hint="eastAsia"/>
                <w:bCs/>
                <w:sz w:val="20"/>
                <w:lang w:eastAsia="zh-CN"/>
              </w:rPr>
              <w:t>Timothy</w:t>
            </w:r>
            <w:r w:rsidRPr="00446FA9">
              <w:rPr>
                <w:bCs/>
                <w:sz w:val="20"/>
                <w:lang w:eastAsia="zh-CN"/>
              </w:rPr>
              <w:t xml:space="preserve"> </w:t>
            </w:r>
            <w:r w:rsidRPr="00446FA9">
              <w:rPr>
                <w:rFonts w:hint="eastAsia"/>
                <w:bCs/>
                <w:sz w:val="20"/>
                <w:lang w:eastAsia="zh-CN"/>
              </w:rPr>
              <w:t>Jeffries</w:t>
            </w:r>
          </w:p>
        </w:tc>
        <w:tc>
          <w:tcPr>
            <w:tcW w:w="4284" w:type="dxa"/>
          </w:tcPr>
          <w:p w14:paraId="5F7347B9" w14:textId="430EC748" w:rsidR="00530A86" w:rsidRPr="009F3E5A" w:rsidRDefault="009F3E5A" w:rsidP="00D82495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proofErr w:type="spellStart"/>
            <w:r>
              <w:rPr>
                <w:rFonts w:hint="eastAsia"/>
                <w:bCs/>
                <w:sz w:val="20"/>
                <w:lang w:eastAsia="zh-CN"/>
              </w:rPr>
              <w:t>F</w:t>
            </w:r>
            <w:r>
              <w:rPr>
                <w:bCs/>
                <w:sz w:val="20"/>
                <w:lang w:eastAsia="zh-CN"/>
              </w:rPr>
              <w:t>uturewei</w:t>
            </w:r>
            <w:proofErr w:type="spellEnd"/>
            <w:r>
              <w:rPr>
                <w:bCs/>
                <w:sz w:val="20"/>
                <w:lang w:eastAsia="zh-CN"/>
              </w:rPr>
              <w:t xml:space="preserve"> Technologies</w:t>
            </w:r>
          </w:p>
        </w:tc>
      </w:tr>
      <w:tr w:rsidR="00E20A38" w:rsidRPr="000C29E4" w14:paraId="107FA1B4" w14:textId="77777777" w:rsidTr="00445927">
        <w:trPr>
          <w:trHeight w:val="246"/>
        </w:trPr>
        <w:tc>
          <w:tcPr>
            <w:tcW w:w="3047" w:type="dxa"/>
          </w:tcPr>
          <w:p w14:paraId="0A0AED58" w14:textId="0B6B2EBE" w:rsidR="00E20A38" w:rsidRPr="0057029D" w:rsidDel="004510CF" w:rsidRDefault="00E20A38" w:rsidP="000C29E4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rFonts w:hint="eastAsia"/>
                <w:bCs/>
                <w:sz w:val="20"/>
                <w:lang w:eastAsia="zh-CN"/>
              </w:rPr>
              <w:t>Lei</w:t>
            </w:r>
            <w:r>
              <w:rPr>
                <w:bCs/>
                <w:sz w:val="20"/>
                <w:lang w:eastAsia="zh-CN"/>
              </w:rPr>
              <w:t xml:space="preserve"> </w:t>
            </w:r>
            <w:r>
              <w:rPr>
                <w:rFonts w:hint="eastAsia"/>
                <w:bCs/>
                <w:sz w:val="20"/>
                <w:lang w:eastAsia="zh-CN"/>
              </w:rPr>
              <w:t>Wang</w:t>
            </w:r>
          </w:p>
        </w:tc>
        <w:tc>
          <w:tcPr>
            <w:tcW w:w="4284" w:type="dxa"/>
          </w:tcPr>
          <w:p w14:paraId="603FF3FA" w14:textId="0854DA1F" w:rsidR="00E20A38" w:rsidRDefault="00E20A38" w:rsidP="00D82495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proofErr w:type="spellStart"/>
            <w:r>
              <w:rPr>
                <w:rFonts w:hint="eastAsia"/>
                <w:bCs/>
                <w:sz w:val="20"/>
                <w:lang w:eastAsia="zh-CN"/>
              </w:rPr>
              <w:t>F</w:t>
            </w:r>
            <w:r>
              <w:rPr>
                <w:bCs/>
                <w:sz w:val="20"/>
                <w:lang w:eastAsia="zh-CN"/>
              </w:rPr>
              <w:t>uturewei</w:t>
            </w:r>
            <w:proofErr w:type="spellEnd"/>
            <w:r>
              <w:rPr>
                <w:bCs/>
                <w:sz w:val="20"/>
                <w:lang w:eastAsia="zh-CN"/>
              </w:rPr>
              <w:t xml:space="preserve"> Technologies</w:t>
            </w:r>
          </w:p>
        </w:tc>
      </w:tr>
      <w:tr w:rsidR="009F3E5A" w:rsidRPr="007B0587" w14:paraId="3DDD0507" w14:textId="77777777" w:rsidTr="00445927">
        <w:trPr>
          <w:trHeight w:val="246"/>
        </w:trPr>
        <w:tc>
          <w:tcPr>
            <w:tcW w:w="3047" w:type="dxa"/>
          </w:tcPr>
          <w:p w14:paraId="7A81873C" w14:textId="6C4F9A12" w:rsidR="009F3E5A" w:rsidRDefault="009F3E5A" w:rsidP="00623BBA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Hassan</w:t>
            </w:r>
            <w:r w:rsidR="00E9533E">
              <w:rPr>
                <w:bCs/>
                <w:sz w:val="20"/>
                <w:lang w:eastAsia="zh-CN"/>
              </w:rPr>
              <w:t xml:space="preserve"> </w:t>
            </w:r>
            <w:r w:rsidR="00E9533E">
              <w:rPr>
                <w:rFonts w:hint="eastAsia"/>
                <w:bCs/>
                <w:sz w:val="20"/>
                <w:lang w:eastAsia="zh-CN"/>
              </w:rPr>
              <w:t>Y</w:t>
            </w:r>
            <w:r w:rsidR="00E9533E">
              <w:rPr>
                <w:bCs/>
                <w:sz w:val="20"/>
                <w:lang w:eastAsia="zh-CN"/>
              </w:rPr>
              <w:t>aghoobi</w:t>
            </w:r>
          </w:p>
        </w:tc>
        <w:tc>
          <w:tcPr>
            <w:tcW w:w="4284" w:type="dxa"/>
          </w:tcPr>
          <w:p w14:paraId="562E00AE" w14:textId="0767C078" w:rsidR="009F3E5A" w:rsidRDefault="00CE2CAA" w:rsidP="00623BBA">
            <w:pPr>
              <w:pStyle w:val="af8"/>
              <w:ind w:left="0"/>
              <w:rPr>
                <w:bCs/>
                <w:sz w:val="20"/>
                <w:lang w:eastAsia="zh-CN"/>
              </w:rPr>
            </w:pPr>
            <w:r>
              <w:rPr>
                <w:bCs/>
                <w:sz w:val="20"/>
                <w:lang w:eastAsia="zh-CN"/>
              </w:rPr>
              <w:t>Apple Inc.</w:t>
            </w:r>
          </w:p>
        </w:tc>
      </w:tr>
    </w:tbl>
    <w:p w14:paraId="1E4D1DF4" w14:textId="77777777" w:rsidR="00B07153" w:rsidRDefault="00B07153" w:rsidP="008A5BAF">
      <w:pPr>
        <w:pStyle w:val="af8"/>
        <w:ind w:left="0"/>
        <w:rPr>
          <w:rFonts w:eastAsia="Times New Roman"/>
          <w:b/>
          <w:bCs/>
          <w:sz w:val="24"/>
          <w:szCs w:val="24"/>
        </w:rPr>
      </w:pPr>
    </w:p>
    <w:sectPr w:rsidR="00B07153">
      <w:headerReference w:type="default" r:id="rId14"/>
      <w:footerReference w:type="default" r:id="rId15"/>
      <w:pgSz w:w="12240" w:h="15840"/>
      <w:pgMar w:top="1080" w:right="1080" w:bottom="990" w:left="360" w:header="432" w:footer="432" w:gutter="720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2FE0D2" w14:textId="77777777" w:rsidR="00FA1128" w:rsidRDefault="00FA1128">
      <w:r>
        <w:separator/>
      </w:r>
    </w:p>
  </w:endnote>
  <w:endnote w:type="continuationSeparator" w:id="0">
    <w:p w14:paraId="6EB334A4" w14:textId="77777777" w:rsidR="00FA1128" w:rsidRDefault="00FA11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OpenSymbol">
    <w:altName w:val="Calibri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0"/>
    <w:family w:val="swiss"/>
    <w:pitch w:val="variable"/>
  </w:font>
  <w:font w:name="Noto Sans CJK SC">
    <w:charset w:val="00"/>
    <w:family w:val="auto"/>
    <w:pitch w:val="variable"/>
  </w:font>
  <w:font w:name="Noto Sans Devanagari">
    <w:altName w:val="Nirmala UI"/>
    <w:charset w:val="00"/>
    <w:family w:val="swiss"/>
    <w:pitch w:val="variable"/>
    <w:sig w:usb0="80008023" w:usb1="00002046" w:usb2="00000000" w:usb3="00000000" w:csb0="00000001" w:csb1="00000000"/>
  </w:font>
  <w:font w:name="Noto Sans">
    <w:altName w:val="Cambria"/>
    <w:charset w:val="00"/>
    <w:family w:val="swiss"/>
    <w:pitch w:val="variable"/>
    <w:sig w:usb0="E00082FF" w:usb1="400078FF" w:usb2="00000021" w:usb3="00000000" w:csb0="0000019F" w:csb1="00000000"/>
  </w:font>
  <w:font w:name="Liberation Serif">
    <w:altName w:val="Times New Roman"/>
    <w:charset w:val="01"/>
    <w:family w:val="roman"/>
    <w:pitch w:val="variable"/>
  </w:font>
  <w:font w:name="Liberation Mono">
    <w:altName w:val="Arial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92BC93" w14:textId="20C1259B" w:rsidR="00623BBA" w:rsidRDefault="00FA1128">
    <w:pPr>
      <w:pStyle w:val="af5"/>
      <w:tabs>
        <w:tab w:val="clear" w:pos="6480"/>
        <w:tab w:val="center" w:pos="5040"/>
        <w:tab w:val="right" w:pos="9990"/>
      </w:tabs>
    </w:pPr>
    <w:r>
      <w:fldChar w:fldCharType="begin"/>
    </w:r>
    <w:r>
      <w:instrText xml:space="preserve"> SUBJECT </w:instrText>
    </w:r>
    <w:r>
      <w:fldChar w:fldCharType="separate"/>
    </w:r>
    <w:r w:rsidR="005A7D3D">
      <w:t>RR-TAG Minutes</w:t>
    </w:r>
    <w:r>
      <w:fldChar w:fldCharType="end"/>
    </w:r>
    <w:r w:rsidR="005A7D3D">
      <w:tab/>
      <w:t xml:space="preserve">page </w:t>
    </w:r>
    <w:r w:rsidR="005A7D3D">
      <w:fldChar w:fldCharType="begin"/>
    </w:r>
    <w:r w:rsidR="005A7D3D">
      <w:instrText xml:space="preserve"> PAGE </w:instrText>
    </w:r>
    <w:r w:rsidR="005A7D3D">
      <w:fldChar w:fldCharType="separate"/>
    </w:r>
    <w:r w:rsidR="00D63B59">
      <w:rPr>
        <w:noProof/>
      </w:rPr>
      <w:t>3</w:t>
    </w:r>
    <w:r w:rsidR="005A7D3D">
      <w:fldChar w:fldCharType="end"/>
    </w:r>
    <w:r w:rsidR="005A7D3D">
      <w:t xml:space="preserve"> of </w:t>
    </w:r>
    <w:r w:rsidR="00BC1B6F">
      <w:rPr>
        <w:noProof/>
      </w:rPr>
      <w:fldChar w:fldCharType="begin"/>
    </w:r>
    <w:r w:rsidR="00BC1B6F">
      <w:rPr>
        <w:noProof/>
      </w:rPr>
      <w:instrText xml:space="preserve"> NUMPAGES </w:instrText>
    </w:r>
    <w:r w:rsidR="00BC1B6F">
      <w:rPr>
        <w:noProof/>
      </w:rPr>
      <w:fldChar w:fldCharType="separate"/>
    </w:r>
    <w:r w:rsidR="00D63B59">
      <w:rPr>
        <w:noProof/>
      </w:rPr>
      <w:t>3</w:t>
    </w:r>
    <w:r w:rsidR="00BC1B6F">
      <w:rPr>
        <w:noProof/>
      </w:rPr>
      <w:fldChar w:fldCharType="end"/>
    </w:r>
    <w:r w:rsidR="005A7D3D">
      <w:tab/>
    </w:r>
    <w:proofErr w:type="spellStart"/>
    <w:r w:rsidR="00C77D7B">
      <w:t>Chenhe</w:t>
    </w:r>
    <w:proofErr w:type="spellEnd"/>
    <w:r w:rsidR="00C77D7B">
      <w:t xml:space="preserve"> Ji</w:t>
    </w:r>
    <w:r w:rsidR="00623BBA">
      <w:t xml:space="preserve"> (</w:t>
    </w:r>
    <w:r w:rsidR="00C77D7B">
      <w:t>Huawei</w:t>
    </w:r>
    <w:r w:rsidR="00623BBA">
      <w:t>)</w:t>
    </w:r>
  </w:p>
  <w:p w14:paraId="30FDBF2C" w14:textId="77777777" w:rsidR="0003157D" w:rsidRDefault="0003157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FE92BE" w14:textId="77777777" w:rsidR="00FA1128" w:rsidRDefault="00FA1128">
      <w:r>
        <w:separator/>
      </w:r>
    </w:p>
  </w:footnote>
  <w:footnote w:type="continuationSeparator" w:id="0">
    <w:p w14:paraId="4D689508" w14:textId="77777777" w:rsidR="00FA1128" w:rsidRDefault="00FA11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089DA" w14:textId="57DA955E" w:rsidR="00BC2B32" w:rsidRDefault="005974E9">
    <w:pPr>
      <w:pStyle w:val="af6"/>
      <w:tabs>
        <w:tab w:val="clear" w:pos="6480"/>
        <w:tab w:val="center" w:pos="4680"/>
        <w:tab w:val="right" w:pos="9990"/>
      </w:tabs>
    </w:pPr>
    <w:r>
      <w:rPr>
        <w:rFonts w:hint="eastAsia"/>
        <w:lang w:eastAsia="zh-CN"/>
      </w:rPr>
      <w:t>April</w:t>
    </w:r>
    <w:r w:rsidR="00C76554">
      <w:t xml:space="preserve"> </w:t>
    </w:r>
    <w:r w:rsidR="00F108EB">
      <w:t>202</w:t>
    </w:r>
    <w:r w:rsidR="00FD58EF">
      <w:t>5</w:t>
    </w:r>
    <w:r w:rsidR="005A7D3D">
      <w:tab/>
    </w:r>
    <w:r w:rsidR="005A7D3D">
      <w:tab/>
      <w:t>doc.: IEEE 802.18-2</w:t>
    </w:r>
    <w:r w:rsidR="00FD58EF">
      <w:t>5</w:t>
    </w:r>
    <w:r w:rsidR="00B51957">
      <w:t>/</w:t>
    </w:r>
    <w:r>
      <w:t>0033r0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381BF8"/>
    <w:multiLevelType w:val="hybridMultilevel"/>
    <w:tmpl w:val="6AD859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C12C21"/>
    <w:multiLevelType w:val="hybridMultilevel"/>
    <w:tmpl w:val="39827B9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2D355BF"/>
    <w:multiLevelType w:val="hybridMultilevel"/>
    <w:tmpl w:val="7BEA479C"/>
    <w:lvl w:ilvl="0" w:tplc="8F2284D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586776E"/>
    <w:multiLevelType w:val="hybridMultilevel"/>
    <w:tmpl w:val="FFE232C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B733711"/>
    <w:multiLevelType w:val="hybridMultilevel"/>
    <w:tmpl w:val="A6CA2F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101C80"/>
    <w:multiLevelType w:val="hybridMultilevel"/>
    <w:tmpl w:val="3B2C8F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832420"/>
    <w:multiLevelType w:val="multilevel"/>
    <w:tmpl w:val="25F207E2"/>
    <w:lvl w:ilvl="0">
      <w:start w:val="1"/>
      <w:numFmt w:val="decimal"/>
      <w:lvlText w:val="%1)"/>
      <w:lvlJc w:val="left"/>
      <w:pPr>
        <w:tabs>
          <w:tab w:val="num" w:pos="0"/>
        </w:tabs>
        <w:ind w:left="360" w:hanging="360"/>
      </w:pPr>
    </w:lvl>
    <w:lvl w:ilvl="1">
      <w:start w:val="1"/>
      <w:numFmt w:val="lowerRoman"/>
      <w:lvlText w:val="%2)"/>
      <w:lvlJc w:val="left"/>
      <w:pPr>
        <w:tabs>
          <w:tab w:val="num" w:pos="0"/>
        </w:tabs>
        <w:ind w:left="720" w:hanging="360"/>
      </w:pPr>
      <w:rPr>
        <w:rFonts w:ascii="Times New Roman" w:eastAsia="宋体" w:hAnsi="Times New Roman" w:cs="Times New Roman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0"/>
        </w:tabs>
        <w:ind w:left="3240" w:hanging="360"/>
      </w:pPr>
    </w:lvl>
  </w:abstractNum>
  <w:abstractNum w:abstractNumId="7" w15:restartNumberingAfterBreak="0">
    <w:nsid w:val="2DF1374A"/>
    <w:multiLevelType w:val="hybridMultilevel"/>
    <w:tmpl w:val="9886E68C"/>
    <w:lvl w:ilvl="0" w:tplc="0C88FF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B0E0B2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C8C7B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73C9C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24AC1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F567D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BC72F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2B064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44A965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32535098"/>
    <w:multiLevelType w:val="hybridMultilevel"/>
    <w:tmpl w:val="1B444558"/>
    <w:lvl w:ilvl="0" w:tplc="B3C075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83EACB6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C06DA3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9D42D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FEA2AC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DED4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B2E25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184DF1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682DA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3478216D"/>
    <w:multiLevelType w:val="hybridMultilevel"/>
    <w:tmpl w:val="2F8A16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473E2B"/>
    <w:multiLevelType w:val="hybridMultilevel"/>
    <w:tmpl w:val="8FE83B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0BB4CE9"/>
    <w:multiLevelType w:val="multilevel"/>
    <w:tmpl w:val="B48A8F58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52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24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68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40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84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4BB603F"/>
    <w:multiLevelType w:val="multilevel"/>
    <w:tmpl w:val="178820F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3" w15:restartNumberingAfterBreak="0">
    <w:nsid w:val="55432549"/>
    <w:multiLevelType w:val="multilevel"/>
    <w:tmpl w:val="3CB2F758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</w:rPr>
    </w:lvl>
    <w:lvl w:ilvl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</w:rPr>
    </w:lvl>
    <w:lvl w:ilvl="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Arial" w:hint="default"/>
      </w:rPr>
    </w:lvl>
    <w:lvl w:ilvl="3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</w:rPr>
    </w:lvl>
    <w:lvl w:ilvl="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Arial" w:hint="default"/>
      </w:rPr>
    </w:lvl>
    <w:lvl w:ilvl="5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Arial" w:hint="default"/>
      </w:rPr>
    </w:lvl>
    <w:lvl w:ilvl="6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Arial" w:hint="default"/>
      </w:rPr>
    </w:lvl>
    <w:lvl w:ilvl="7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Arial" w:hint="default"/>
      </w:rPr>
    </w:lvl>
    <w:lvl w:ilvl="8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Arial" w:hint="default"/>
      </w:rPr>
    </w:lvl>
  </w:abstractNum>
  <w:abstractNum w:abstractNumId="14" w15:restartNumberingAfterBreak="0">
    <w:nsid w:val="554A30CF"/>
    <w:multiLevelType w:val="hybridMultilevel"/>
    <w:tmpl w:val="41720BC4"/>
    <w:lvl w:ilvl="0" w:tplc="DB1417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C23C011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31AB2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0D4C4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7C2C0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0405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6363B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A5EE4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FC0AB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 w15:restartNumberingAfterBreak="0">
    <w:nsid w:val="595672E1"/>
    <w:multiLevelType w:val="hybridMultilevel"/>
    <w:tmpl w:val="F7B0E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4436F9"/>
    <w:multiLevelType w:val="hybridMultilevel"/>
    <w:tmpl w:val="6646E9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039400C"/>
    <w:multiLevelType w:val="hybridMultilevel"/>
    <w:tmpl w:val="A1305460"/>
    <w:lvl w:ilvl="0" w:tplc="476EB94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4A0B758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448982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570845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ED4D56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75E198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45E227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FDA2DA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7AE1A4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 w15:restartNumberingAfterBreak="0">
    <w:nsid w:val="69E83592"/>
    <w:multiLevelType w:val="hybridMultilevel"/>
    <w:tmpl w:val="D160F788"/>
    <w:lvl w:ilvl="0" w:tplc="E0641E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0E4092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28CCD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FC9B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C50D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1AA2B5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386B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D1E816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5D66E3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9" w15:restartNumberingAfterBreak="0">
    <w:nsid w:val="6B1A03B5"/>
    <w:multiLevelType w:val="hybridMultilevel"/>
    <w:tmpl w:val="BE789080"/>
    <w:lvl w:ilvl="0" w:tplc="E5F0E3B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9002CBE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51CE7E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89E8C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A341F5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E8E3E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59C9C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73855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26C54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6B7E164A"/>
    <w:multiLevelType w:val="hybridMultilevel"/>
    <w:tmpl w:val="9C90EB7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BD5216D"/>
    <w:multiLevelType w:val="hybridMultilevel"/>
    <w:tmpl w:val="21D4255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E9A520B"/>
    <w:multiLevelType w:val="hybridMultilevel"/>
    <w:tmpl w:val="93A8F8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3460C0F"/>
    <w:multiLevelType w:val="hybridMultilevel"/>
    <w:tmpl w:val="9D9A9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375124D"/>
    <w:multiLevelType w:val="hybridMultilevel"/>
    <w:tmpl w:val="75A4BA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64A555C"/>
    <w:multiLevelType w:val="hybridMultilevel"/>
    <w:tmpl w:val="013CD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6B43450"/>
    <w:multiLevelType w:val="hybridMultilevel"/>
    <w:tmpl w:val="193C72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7694E33"/>
    <w:multiLevelType w:val="hybridMultilevel"/>
    <w:tmpl w:val="77D6B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E0362C"/>
    <w:multiLevelType w:val="hybridMultilevel"/>
    <w:tmpl w:val="DFCC2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1"/>
  </w:num>
  <w:num w:numId="4">
    <w:abstractNumId w:val="12"/>
  </w:num>
  <w:num w:numId="5">
    <w:abstractNumId w:val="21"/>
  </w:num>
  <w:num w:numId="6">
    <w:abstractNumId w:val="2"/>
  </w:num>
  <w:num w:numId="7">
    <w:abstractNumId w:val="1"/>
  </w:num>
  <w:num w:numId="8">
    <w:abstractNumId w:val="3"/>
  </w:num>
  <w:num w:numId="9">
    <w:abstractNumId w:val="23"/>
  </w:num>
  <w:num w:numId="10">
    <w:abstractNumId w:val="9"/>
  </w:num>
  <w:num w:numId="11">
    <w:abstractNumId w:val="10"/>
  </w:num>
  <w:num w:numId="12">
    <w:abstractNumId w:val="27"/>
  </w:num>
  <w:num w:numId="13">
    <w:abstractNumId w:val="26"/>
  </w:num>
  <w:num w:numId="14">
    <w:abstractNumId w:val="15"/>
  </w:num>
  <w:num w:numId="15">
    <w:abstractNumId w:val="22"/>
  </w:num>
  <w:num w:numId="16">
    <w:abstractNumId w:val="16"/>
  </w:num>
  <w:num w:numId="17">
    <w:abstractNumId w:val="0"/>
  </w:num>
  <w:num w:numId="18">
    <w:abstractNumId w:val="20"/>
  </w:num>
  <w:num w:numId="19">
    <w:abstractNumId w:val="24"/>
  </w:num>
  <w:num w:numId="20">
    <w:abstractNumId w:val="25"/>
  </w:num>
  <w:num w:numId="21">
    <w:abstractNumId w:val="4"/>
  </w:num>
  <w:num w:numId="22">
    <w:abstractNumId w:val="5"/>
  </w:num>
  <w:num w:numId="23">
    <w:abstractNumId w:val="28"/>
  </w:num>
  <w:num w:numId="24">
    <w:abstractNumId w:val="17"/>
  </w:num>
  <w:num w:numId="25">
    <w:abstractNumId w:val="14"/>
  </w:num>
  <w:num w:numId="26">
    <w:abstractNumId w:val="7"/>
  </w:num>
  <w:num w:numId="27">
    <w:abstractNumId w:val="19"/>
  </w:num>
  <w:num w:numId="28">
    <w:abstractNumId w:val="18"/>
  </w:num>
  <w:num w:numId="2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mirrorMargins/>
  <w:bordersDoNotSurroundHeader/>
  <w:bordersDoNotSurroundFooter/>
  <w:proofState w:spelling="clean" w:grammar="clean"/>
  <w:trackRevisions/>
  <w:defaultTabStop w:val="720"/>
  <w:autoHyphenation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157D"/>
    <w:rsid w:val="00000473"/>
    <w:rsid w:val="00011F56"/>
    <w:rsid w:val="00011FCF"/>
    <w:rsid w:val="00012517"/>
    <w:rsid w:val="00012E25"/>
    <w:rsid w:val="0001420D"/>
    <w:rsid w:val="00015E36"/>
    <w:rsid w:val="000216D9"/>
    <w:rsid w:val="00023465"/>
    <w:rsid w:val="000303DB"/>
    <w:rsid w:val="0003157D"/>
    <w:rsid w:val="0003342E"/>
    <w:rsid w:val="00034533"/>
    <w:rsid w:val="00035389"/>
    <w:rsid w:val="00042873"/>
    <w:rsid w:val="000441B7"/>
    <w:rsid w:val="00045AF6"/>
    <w:rsid w:val="00047766"/>
    <w:rsid w:val="0005557F"/>
    <w:rsid w:val="00055C42"/>
    <w:rsid w:val="00056BDF"/>
    <w:rsid w:val="00057CB1"/>
    <w:rsid w:val="0006203E"/>
    <w:rsid w:val="00064324"/>
    <w:rsid w:val="0007487A"/>
    <w:rsid w:val="00080661"/>
    <w:rsid w:val="00081286"/>
    <w:rsid w:val="00083A35"/>
    <w:rsid w:val="00084A06"/>
    <w:rsid w:val="00084AE8"/>
    <w:rsid w:val="000854B8"/>
    <w:rsid w:val="0009632E"/>
    <w:rsid w:val="000A1E80"/>
    <w:rsid w:val="000B1288"/>
    <w:rsid w:val="000B282E"/>
    <w:rsid w:val="000B3DC7"/>
    <w:rsid w:val="000B5DCF"/>
    <w:rsid w:val="000B5FC8"/>
    <w:rsid w:val="000B74E9"/>
    <w:rsid w:val="000B7671"/>
    <w:rsid w:val="000C00BA"/>
    <w:rsid w:val="000C0837"/>
    <w:rsid w:val="000C29E4"/>
    <w:rsid w:val="000C3234"/>
    <w:rsid w:val="000D25BC"/>
    <w:rsid w:val="000D7203"/>
    <w:rsid w:val="000F1B44"/>
    <w:rsid w:val="00100663"/>
    <w:rsid w:val="0010213C"/>
    <w:rsid w:val="001027BF"/>
    <w:rsid w:val="00103AF1"/>
    <w:rsid w:val="001065E3"/>
    <w:rsid w:val="001076E0"/>
    <w:rsid w:val="00107790"/>
    <w:rsid w:val="00113C70"/>
    <w:rsid w:val="0012225E"/>
    <w:rsid w:val="00127139"/>
    <w:rsid w:val="00127EF7"/>
    <w:rsid w:val="00131F4A"/>
    <w:rsid w:val="0014001B"/>
    <w:rsid w:val="001406A0"/>
    <w:rsid w:val="0014466F"/>
    <w:rsid w:val="001501C6"/>
    <w:rsid w:val="00151FC8"/>
    <w:rsid w:val="00153EC1"/>
    <w:rsid w:val="00154450"/>
    <w:rsid w:val="00160F54"/>
    <w:rsid w:val="00172474"/>
    <w:rsid w:val="00174E75"/>
    <w:rsid w:val="0017763D"/>
    <w:rsid w:val="00180DB9"/>
    <w:rsid w:val="00182D7F"/>
    <w:rsid w:val="001848D0"/>
    <w:rsid w:val="00186616"/>
    <w:rsid w:val="00187C8B"/>
    <w:rsid w:val="00187E4D"/>
    <w:rsid w:val="00190076"/>
    <w:rsid w:val="001911D8"/>
    <w:rsid w:val="001A02CE"/>
    <w:rsid w:val="001B51A3"/>
    <w:rsid w:val="001C0529"/>
    <w:rsid w:val="001C068B"/>
    <w:rsid w:val="001C38A0"/>
    <w:rsid w:val="001E0F4A"/>
    <w:rsid w:val="001E760C"/>
    <w:rsid w:val="001F58A5"/>
    <w:rsid w:val="001F5F1A"/>
    <w:rsid w:val="002008CB"/>
    <w:rsid w:val="00201626"/>
    <w:rsid w:val="002051A0"/>
    <w:rsid w:val="00206A26"/>
    <w:rsid w:val="002145D6"/>
    <w:rsid w:val="00215288"/>
    <w:rsid w:val="002232A0"/>
    <w:rsid w:val="00224DC6"/>
    <w:rsid w:val="00226C10"/>
    <w:rsid w:val="0023306F"/>
    <w:rsid w:val="002337FD"/>
    <w:rsid w:val="00233AF0"/>
    <w:rsid w:val="00243653"/>
    <w:rsid w:val="00250EF1"/>
    <w:rsid w:val="002534E0"/>
    <w:rsid w:val="00254E43"/>
    <w:rsid w:val="00260977"/>
    <w:rsid w:val="00260D30"/>
    <w:rsid w:val="002610F7"/>
    <w:rsid w:val="002700D0"/>
    <w:rsid w:val="002716F2"/>
    <w:rsid w:val="002727F3"/>
    <w:rsid w:val="00274761"/>
    <w:rsid w:val="00281CA1"/>
    <w:rsid w:val="002865F4"/>
    <w:rsid w:val="0029371D"/>
    <w:rsid w:val="00294422"/>
    <w:rsid w:val="00296103"/>
    <w:rsid w:val="002964D5"/>
    <w:rsid w:val="002A29FB"/>
    <w:rsid w:val="002A2D5A"/>
    <w:rsid w:val="002A47B0"/>
    <w:rsid w:val="002A492B"/>
    <w:rsid w:val="002A5AA4"/>
    <w:rsid w:val="002A7670"/>
    <w:rsid w:val="002B05A4"/>
    <w:rsid w:val="002B0D03"/>
    <w:rsid w:val="002B2CC6"/>
    <w:rsid w:val="002B5B98"/>
    <w:rsid w:val="002C07EF"/>
    <w:rsid w:val="002C3364"/>
    <w:rsid w:val="002D41CA"/>
    <w:rsid w:val="002D5A62"/>
    <w:rsid w:val="002D73B6"/>
    <w:rsid w:val="002E06D0"/>
    <w:rsid w:val="002E09CE"/>
    <w:rsid w:val="002E1AD1"/>
    <w:rsid w:val="002E67A6"/>
    <w:rsid w:val="002F6CA5"/>
    <w:rsid w:val="002F7422"/>
    <w:rsid w:val="0030093E"/>
    <w:rsid w:val="00304BD1"/>
    <w:rsid w:val="003060FF"/>
    <w:rsid w:val="00306476"/>
    <w:rsid w:val="00317618"/>
    <w:rsid w:val="00321B4D"/>
    <w:rsid w:val="003257AA"/>
    <w:rsid w:val="003331E1"/>
    <w:rsid w:val="00336DBC"/>
    <w:rsid w:val="003378E6"/>
    <w:rsid w:val="00342103"/>
    <w:rsid w:val="00342979"/>
    <w:rsid w:val="00343C1F"/>
    <w:rsid w:val="00347BC3"/>
    <w:rsid w:val="00360586"/>
    <w:rsid w:val="00362B5F"/>
    <w:rsid w:val="003675E7"/>
    <w:rsid w:val="00376AE5"/>
    <w:rsid w:val="00376F10"/>
    <w:rsid w:val="00381595"/>
    <w:rsid w:val="00381AE3"/>
    <w:rsid w:val="00392F53"/>
    <w:rsid w:val="00393326"/>
    <w:rsid w:val="003A13B9"/>
    <w:rsid w:val="003B3A4C"/>
    <w:rsid w:val="003C03DD"/>
    <w:rsid w:val="003C0FDF"/>
    <w:rsid w:val="003C3212"/>
    <w:rsid w:val="003C417C"/>
    <w:rsid w:val="003E6833"/>
    <w:rsid w:val="003F0438"/>
    <w:rsid w:val="003F0982"/>
    <w:rsid w:val="003F1E19"/>
    <w:rsid w:val="003F3B52"/>
    <w:rsid w:val="003F4ABB"/>
    <w:rsid w:val="00405ECD"/>
    <w:rsid w:val="0041085C"/>
    <w:rsid w:val="00411AC5"/>
    <w:rsid w:val="00411FF9"/>
    <w:rsid w:val="00412854"/>
    <w:rsid w:val="00413210"/>
    <w:rsid w:val="00413A01"/>
    <w:rsid w:val="00417972"/>
    <w:rsid w:val="00427B0D"/>
    <w:rsid w:val="00441522"/>
    <w:rsid w:val="0044340F"/>
    <w:rsid w:val="0044537B"/>
    <w:rsid w:val="00445927"/>
    <w:rsid w:val="00446FA9"/>
    <w:rsid w:val="004510CF"/>
    <w:rsid w:val="00452EF8"/>
    <w:rsid w:val="00455530"/>
    <w:rsid w:val="00456584"/>
    <w:rsid w:val="00456CF9"/>
    <w:rsid w:val="00461A18"/>
    <w:rsid w:val="00461F7D"/>
    <w:rsid w:val="00465273"/>
    <w:rsid w:val="00474079"/>
    <w:rsid w:val="004809B3"/>
    <w:rsid w:val="00482261"/>
    <w:rsid w:val="004850F4"/>
    <w:rsid w:val="004919BB"/>
    <w:rsid w:val="00491D25"/>
    <w:rsid w:val="0049422B"/>
    <w:rsid w:val="00496E15"/>
    <w:rsid w:val="0049736E"/>
    <w:rsid w:val="004A41A5"/>
    <w:rsid w:val="004B0DCD"/>
    <w:rsid w:val="004B1B2A"/>
    <w:rsid w:val="004C58D0"/>
    <w:rsid w:val="004C7F27"/>
    <w:rsid w:val="004D1FB4"/>
    <w:rsid w:val="004D6244"/>
    <w:rsid w:val="004E30FD"/>
    <w:rsid w:val="004F1A5B"/>
    <w:rsid w:val="004F1B8C"/>
    <w:rsid w:val="004F2579"/>
    <w:rsid w:val="004F2FEB"/>
    <w:rsid w:val="004F36BE"/>
    <w:rsid w:val="004F7F5F"/>
    <w:rsid w:val="005110C8"/>
    <w:rsid w:val="005229BF"/>
    <w:rsid w:val="00530A86"/>
    <w:rsid w:val="005351A3"/>
    <w:rsid w:val="00541360"/>
    <w:rsid w:val="00543E9A"/>
    <w:rsid w:val="00544326"/>
    <w:rsid w:val="00550460"/>
    <w:rsid w:val="00552503"/>
    <w:rsid w:val="00553279"/>
    <w:rsid w:val="00553740"/>
    <w:rsid w:val="00555D64"/>
    <w:rsid w:val="00560E9A"/>
    <w:rsid w:val="005634F5"/>
    <w:rsid w:val="0056395A"/>
    <w:rsid w:val="0057029D"/>
    <w:rsid w:val="00573E7C"/>
    <w:rsid w:val="00575C51"/>
    <w:rsid w:val="00587E77"/>
    <w:rsid w:val="005974E9"/>
    <w:rsid w:val="005A1274"/>
    <w:rsid w:val="005A25AD"/>
    <w:rsid w:val="005A7D3D"/>
    <w:rsid w:val="005B28DF"/>
    <w:rsid w:val="005B6259"/>
    <w:rsid w:val="005C3ABD"/>
    <w:rsid w:val="005D2ABD"/>
    <w:rsid w:val="005E107E"/>
    <w:rsid w:val="005E17E0"/>
    <w:rsid w:val="005F10B8"/>
    <w:rsid w:val="005F4717"/>
    <w:rsid w:val="00602F43"/>
    <w:rsid w:val="006049DE"/>
    <w:rsid w:val="00605EBF"/>
    <w:rsid w:val="006103F6"/>
    <w:rsid w:val="00614EA6"/>
    <w:rsid w:val="00621ECE"/>
    <w:rsid w:val="006228DA"/>
    <w:rsid w:val="0062363F"/>
    <w:rsid w:val="00623BBA"/>
    <w:rsid w:val="00627E64"/>
    <w:rsid w:val="0064099F"/>
    <w:rsid w:val="00641690"/>
    <w:rsid w:val="00646169"/>
    <w:rsid w:val="0064720E"/>
    <w:rsid w:val="0065021E"/>
    <w:rsid w:val="006545F7"/>
    <w:rsid w:val="00654717"/>
    <w:rsid w:val="00684B29"/>
    <w:rsid w:val="00686D1C"/>
    <w:rsid w:val="0068732D"/>
    <w:rsid w:val="00692A91"/>
    <w:rsid w:val="00693143"/>
    <w:rsid w:val="00693C6C"/>
    <w:rsid w:val="0069536D"/>
    <w:rsid w:val="006A1C81"/>
    <w:rsid w:val="006B4559"/>
    <w:rsid w:val="006B4C19"/>
    <w:rsid w:val="006C4013"/>
    <w:rsid w:val="006C4FFE"/>
    <w:rsid w:val="006C629E"/>
    <w:rsid w:val="006D7B37"/>
    <w:rsid w:val="006E3610"/>
    <w:rsid w:val="006E4706"/>
    <w:rsid w:val="006E4DAD"/>
    <w:rsid w:val="006E6224"/>
    <w:rsid w:val="006E71F6"/>
    <w:rsid w:val="006F5C07"/>
    <w:rsid w:val="006F60DF"/>
    <w:rsid w:val="006F7574"/>
    <w:rsid w:val="007037E5"/>
    <w:rsid w:val="00706626"/>
    <w:rsid w:val="00706C13"/>
    <w:rsid w:val="0070733E"/>
    <w:rsid w:val="007217F7"/>
    <w:rsid w:val="00721C94"/>
    <w:rsid w:val="0072426B"/>
    <w:rsid w:val="00724D15"/>
    <w:rsid w:val="00725406"/>
    <w:rsid w:val="007262D4"/>
    <w:rsid w:val="007268DC"/>
    <w:rsid w:val="00731823"/>
    <w:rsid w:val="00732548"/>
    <w:rsid w:val="00735A91"/>
    <w:rsid w:val="00736B13"/>
    <w:rsid w:val="00743F72"/>
    <w:rsid w:val="00750FFE"/>
    <w:rsid w:val="0075369B"/>
    <w:rsid w:val="00754B9B"/>
    <w:rsid w:val="00754F4C"/>
    <w:rsid w:val="00757E8B"/>
    <w:rsid w:val="00762A3C"/>
    <w:rsid w:val="00780817"/>
    <w:rsid w:val="00785C87"/>
    <w:rsid w:val="00795D93"/>
    <w:rsid w:val="007A095F"/>
    <w:rsid w:val="007A4D36"/>
    <w:rsid w:val="007B0587"/>
    <w:rsid w:val="007B065B"/>
    <w:rsid w:val="007B0AC7"/>
    <w:rsid w:val="007B1D57"/>
    <w:rsid w:val="007B4459"/>
    <w:rsid w:val="007C269A"/>
    <w:rsid w:val="007C5087"/>
    <w:rsid w:val="007C53B6"/>
    <w:rsid w:val="007D33FD"/>
    <w:rsid w:val="007D38AE"/>
    <w:rsid w:val="007D68EC"/>
    <w:rsid w:val="007E5766"/>
    <w:rsid w:val="007E674E"/>
    <w:rsid w:val="007E700C"/>
    <w:rsid w:val="007F276B"/>
    <w:rsid w:val="007F7274"/>
    <w:rsid w:val="00803029"/>
    <w:rsid w:val="008036AD"/>
    <w:rsid w:val="0080484B"/>
    <w:rsid w:val="00805054"/>
    <w:rsid w:val="00806A5D"/>
    <w:rsid w:val="00806A9E"/>
    <w:rsid w:val="00806BE7"/>
    <w:rsid w:val="0080748D"/>
    <w:rsid w:val="00807690"/>
    <w:rsid w:val="008108D2"/>
    <w:rsid w:val="00812320"/>
    <w:rsid w:val="008125E9"/>
    <w:rsid w:val="00814E73"/>
    <w:rsid w:val="00816CD3"/>
    <w:rsid w:val="00824250"/>
    <w:rsid w:val="008272F1"/>
    <w:rsid w:val="00830BC0"/>
    <w:rsid w:val="00842DD9"/>
    <w:rsid w:val="00843E7D"/>
    <w:rsid w:val="00845800"/>
    <w:rsid w:val="00851702"/>
    <w:rsid w:val="00851E5F"/>
    <w:rsid w:val="00853E1E"/>
    <w:rsid w:val="00853FC1"/>
    <w:rsid w:val="00856438"/>
    <w:rsid w:val="0086345E"/>
    <w:rsid w:val="00863F29"/>
    <w:rsid w:val="008640EA"/>
    <w:rsid w:val="0086694A"/>
    <w:rsid w:val="00880488"/>
    <w:rsid w:val="008824CC"/>
    <w:rsid w:val="00887147"/>
    <w:rsid w:val="00887467"/>
    <w:rsid w:val="00891AFE"/>
    <w:rsid w:val="008962F8"/>
    <w:rsid w:val="008A2E4E"/>
    <w:rsid w:val="008A40DF"/>
    <w:rsid w:val="008A5BAF"/>
    <w:rsid w:val="008A63BD"/>
    <w:rsid w:val="008A6C58"/>
    <w:rsid w:val="008B1920"/>
    <w:rsid w:val="008B39AC"/>
    <w:rsid w:val="008B40FD"/>
    <w:rsid w:val="008C03A0"/>
    <w:rsid w:val="008C42C0"/>
    <w:rsid w:val="008C6644"/>
    <w:rsid w:val="008D0BAD"/>
    <w:rsid w:val="008D2552"/>
    <w:rsid w:val="008D4505"/>
    <w:rsid w:val="008D6568"/>
    <w:rsid w:val="008D6ED6"/>
    <w:rsid w:val="008E035F"/>
    <w:rsid w:val="008E248B"/>
    <w:rsid w:val="008E2940"/>
    <w:rsid w:val="008E667E"/>
    <w:rsid w:val="008F1FDE"/>
    <w:rsid w:val="008F2C98"/>
    <w:rsid w:val="008F48AA"/>
    <w:rsid w:val="00900C64"/>
    <w:rsid w:val="00902C9C"/>
    <w:rsid w:val="0090360B"/>
    <w:rsid w:val="00905D27"/>
    <w:rsid w:val="00910186"/>
    <w:rsid w:val="00911B8B"/>
    <w:rsid w:val="009157E4"/>
    <w:rsid w:val="00923F0F"/>
    <w:rsid w:val="00925C07"/>
    <w:rsid w:val="00931C68"/>
    <w:rsid w:val="009333E1"/>
    <w:rsid w:val="00936A86"/>
    <w:rsid w:val="00937692"/>
    <w:rsid w:val="00950044"/>
    <w:rsid w:val="0095200F"/>
    <w:rsid w:val="009524ED"/>
    <w:rsid w:val="00961C78"/>
    <w:rsid w:val="00967F06"/>
    <w:rsid w:val="00973198"/>
    <w:rsid w:val="00973B9C"/>
    <w:rsid w:val="00974A6E"/>
    <w:rsid w:val="0099389F"/>
    <w:rsid w:val="009A0352"/>
    <w:rsid w:val="009A03A9"/>
    <w:rsid w:val="009A2CEB"/>
    <w:rsid w:val="009A619D"/>
    <w:rsid w:val="009B00D9"/>
    <w:rsid w:val="009B0389"/>
    <w:rsid w:val="009B0545"/>
    <w:rsid w:val="009B1B5C"/>
    <w:rsid w:val="009B6029"/>
    <w:rsid w:val="009C00B1"/>
    <w:rsid w:val="009C4153"/>
    <w:rsid w:val="009C60AB"/>
    <w:rsid w:val="009C6794"/>
    <w:rsid w:val="009D0A80"/>
    <w:rsid w:val="009D0E16"/>
    <w:rsid w:val="009D5648"/>
    <w:rsid w:val="009E050E"/>
    <w:rsid w:val="009E171C"/>
    <w:rsid w:val="009E3965"/>
    <w:rsid w:val="009E3A77"/>
    <w:rsid w:val="009E651D"/>
    <w:rsid w:val="009F3E5A"/>
    <w:rsid w:val="009F413D"/>
    <w:rsid w:val="009F46D5"/>
    <w:rsid w:val="009F50AF"/>
    <w:rsid w:val="00A13D2F"/>
    <w:rsid w:val="00A1447E"/>
    <w:rsid w:val="00A220C7"/>
    <w:rsid w:val="00A32FA4"/>
    <w:rsid w:val="00A3448F"/>
    <w:rsid w:val="00A35217"/>
    <w:rsid w:val="00A42105"/>
    <w:rsid w:val="00A423B0"/>
    <w:rsid w:val="00A42E1F"/>
    <w:rsid w:val="00A60520"/>
    <w:rsid w:val="00A6225D"/>
    <w:rsid w:val="00A63395"/>
    <w:rsid w:val="00A709B7"/>
    <w:rsid w:val="00A70AF8"/>
    <w:rsid w:val="00A711BB"/>
    <w:rsid w:val="00A7457B"/>
    <w:rsid w:val="00A830B5"/>
    <w:rsid w:val="00A9653C"/>
    <w:rsid w:val="00AA02A1"/>
    <w:rsid w:val="00AA0587"/>
    <w:rsid w:val="00AB079C"/>
    <w:rsid w:val="00AB083F"/>
    <w:rsid w:val="00AB1005"/>
    <w:rsid w:val="00AB42F8"/>
    <w:rsid w:val="00AD0AEC"/>
    <w:rsid w:val="00AD2160"/>
    <w:rsid w:val="00AD34B8"/>
    <w:rsid w:val="00AD7D7E"/>
    <w:rsid w:val="00AE1FD9"/>
    <w:rsid w:val="00AF1FDF"/>
    <w:rsid w:val="00AF2DAA"/>
    <w:rsid w:val="00AF5B2A"/>
    <w:rsid w:val="00AF6037"/>
    <w:rsid w:val="00B01DBA"/>
    <w:rsid w:val="00B02773"/>
    <w:rsid w:val="00B07153"/>
    <w:rsid w:val="00B126D5"/>
    <w:rsid w:val="00B15488"/>
    <w:rsid w:val="00B17B31"/>
    <w:rsid w:val="00B21D17"/>
    <w:rsid w:val="00B21D30"/>
    <w:rsid w:val="00B22D83"/>
    <w:rsid w:val="00B26131"/>
    <w:rsid w:val="00B266AF"/>
    <w:rsid w:val="00B27815"/>
    <w:rsid w:val="00B3035C"/>
    <w:rsid w:val="00B33AA8"/>
    <w:rsid w:val="00B35E87"/>
    <w:rsid w:val="00B37C26"/>
    <w:rsid w:val="00B421ED"/>
    <w:rsid w:val="00B51957"/>
    <w:rsid w:val="00B559A5"/>
    <w:rsid w:val="00B65F3A"/>
    <w:rsid w:val="00B6710B"/>
    <w:rsid w:val="00B70D65"/>
    <w:rsid w:val="00B71450"/>
    <w:rsid w:val="00B71ABC"/>
    <w:rsid w:val="00B772CF"/>
    <w:rsid w:val="00B77D1F"/>
    <w:rsid w:val="00B905C0"/>
    <w:rsid w:val="00B93CE4"/>
    <w:rsid w:val="00B93E1B"/>
    <w:rsid w:val="00B95A4B"/>
    <w:rsid w:val="00BA18FD"/>
    <w:rsid w:val="00BA6F8E"/>
    <w:rsid w:val="00BB261F"/>
    <w:rsid w:val="00BB38E4"/>
    <w:rsid w:val="00BB3E90"/>
    <w:rsid w:val="00BB5187"/>
    <w:rsid w:val="00BB5A95"/>
    <w:rsid w:val="00BC1B6F"/>
    <w:rsid w:val="00BC2B32"/>
    <w:rsid w:val="00BD297A"/>
    <w:rsid w:val="00BD2CA8"/>
    <w:rsid w:val="00BE0F42"/>
    <w:rsid w:val="00BE581D"/>
    <w:rsid w:val="00BE5CB6"/>
    <w:rsid w:val="00BE644E"/>
    <w:rsid w:val="00BF0B11"/>
    <w:rsid w:val="00BF10E7"/>
    <w:rsid w:val="00C03735"/>
    <w:rsid w:val="00C07A9F"/>
    <w:rsid w:val="00C07CAF"/>
    <w:rsid w:val="00C10DF6"/>
    <w:rsid w:val="00C156B6"/>
    <w:rsid w:val="00C26282"/>
    <w:rsid w:val="00C30F8C"/>
    <w:rsid w:val="00C3334D"/>
    <w:rsid w:val="00C34AD3"/>
    <w:rsid w:val="00C37909"/>
    <w:rsid w:val="00C408F0"/>
    <w:rsid w:val="00C42EA6"/>
    <w:rsid w:val="00C43976"/>
    <w:rsid w:val="00C576E9"/>
    <w:rsid w:val="00C63CED"/>
    <w:rsid w:val="00C66E2B"/>
    <w:rsid w:val="00C73ACA"/>
    <w:rsid w:val="00C73BCD"/>
    <w:rsid w:val="00C750A7"/>
    <w:rsid w:val="00C755D2"/>
    <w:rsid w:val="00C76554"/>
    <w:rsid w:val="00C77D7B"/>
    <w:rsid w:val="00C87149"/>
    <w:rsid w:val="00C903C9"/>
    <w:rsid w:val="00C9116B"/>
    <w:rsid w:val="00C92BBA"/>
    <w:rsid w:val="00C933B7"/>
    <w:rsid w:val="00C9453A"/>
    <w:rsid w:val="00C97957"/>
    <w:rsid w:val="00CA419F"/>
    <w:rsid w:val="00CA51D7"/>
    <w:rsid w:val="00CA58A2"/>
    <w:rsid w:val="00CA6341"/>
    <w:rsid w:val="00CA74D3"/>
    <w:rsid w:val="00CA7E51"/>
    <w:rsid w:val="00CB293B"/>
    <w:rsid w:val="00CB2B3A"/>
    <w:rsid w:val="00CC0A8A"/>
    <w:rsid w:val="00CC442E"/>
    <w:rsid w:val="00CD22BB"/>
    <w:rsid w:val="00CD6CBE"/>
    <w:rsid w:val="00CE2206"/>
    <w:rsid w:val="00CE2CAA"/>
    <w:rsid w:val="00CE5B44"/>
    <w:rsid w:val="00CE6C21"/>
    <w:rsid w:val="00CF0D26"/>
    <w:rsid w:val="00CF47F0"/>
    <w:rsid w:val="00CF74D8"/>
    <w:rsid w:val="00D02AE2"/>
    <w:rsid w:val="00D04341"/>
    <w:rsid w:val="00D16BCE"/>
    <w:rsid w:val="00D211D6"/>
    <w:rsid w:val="00D24794"/>
    <w:rsid w:val="00D27881"/>
    <w:rsid w:val="00D320A7"/>
    <w:rsid w:val="00D35EBB"/>
    <w:rsid w:val="00D40EEA"/>
    <w:rsid w:val="00D42667"/>
    <w:rsid w:val="00D463C1"/>
    <w:rsid w:val="00D474BB"/>
    <w:rsid w:val="00D506CC"/>
    <w:rsid w:val="00D5352A"/>
    <w:rsid w:val="00D6347D"/>
    <w:rsid w:val="00D63B59"/>
    <w:rsid w:val="00D710A0"/>
    <w:rsid w:val="00D72902"/>
    <w:rsid w:val="00D818E5"/>
    <w:rsid w:val="00D83414"/>
    <w:rsid w:val="00D906A0"/>
    <w:rsid w:val="00D91972"/>
    <w:rsid w:val="00D91B55"/>
    <w:rsid w:val="00D96295"/>
    <w:rsid w:val="00DA3FD2"/>
    <w:rsid w:val="00DA48AD"/>
    <w:rsid w:val="00DB6E2D"/>
    <w:rsid w:val="00DC137B"/>
    <w:rsid w:val="00DC6605"/>
    <w:rsid w:val="00DC7CE3"/>
    <w:rsid w:val="00DD011A"/>
    <w:rsid w:val="00DD3A66"/>
    <w:rsid w:val="00DE1F97"/>
    <w:rsid w:val="00DE288B"/>
    <w:rsid w:val="00DE3762"/>
    <w:rsid w:val="00DE41B0"/>
    <w:rsid w:val="00DE4DCC"/>
    <w:rsid w:val="00DF4E48"/>
    <w:rsid w:val="00DF6F0E"/>
    <w:rsid w:val="00E018E3"/>
    <w:rsid w:val="00E16064"/>
    <w:rsid w:val="00E20173"/>
    <w:rsid w:val="00E20A38"/>
    <w:rsid w:val="00E2101D"/>
    <w:rsid w:val="00E2350C"/>
    <w:rsid w:val="00E248D1"/>
    <w:rsid w:val="00E35FEB"/>
    <w:rsid w:val="00E36F4E"/>
    <w:rsid w:val="00E40D7B"/>
    <w:rsid w:val="00E448A8"/>
    <w:rsid w:val="00E46EC7"/>
    <w:rsid w:val="00E50A09"/>
    <w:rsid w:val="00E52F07"/>
    <w:rsid w:val="00E5588D"/>
    <w:rsid w:val="00E55E31"/>
    <w:rsid w:val="00E5601E"/>
    <w:rsid w:val="00E60C7F"/>
    <w:rsid w:val="00E61691"/>
    <w:rsid w:val="00E61A54"/>
    <w:rsid w:val="00E631E3"/>
    <w:rsid w:val="00E64CEC"/>
    <w:rsid w:val="00E671CE"/>
    <w:rsid w:val="00E67D50"/>
    <w:rsid w:val="00E73385"/>
    <w:rsid w:val="00E816D5"/>
    <w:rsid w:val="00E85211"/>
    <w:rsid w:val="00E87F88"/>
    <w:rsid w:val="00E90497"/>
    <w:rsid w:val="00E920C9"/>
    <w:rsid w:val="00E92D52"/>
    <w:rsid w:val="00E93F79"/>
    <w:rsid w:val="00E9533E"/>
    <w:rsid w:val="00E978AF"/>
    <w:rsid w:val="00EB490B"/>
    <w:rsid w:val="00EB66AD"/>
    <w:rsid w:val="00EB6906"/>
    <w:rsid w:val="00EB7C70"/>
    <w:rsid w:val="00EC1426"/>
    <w:rsid w:val="00EC14A2"/>
    <w:rsid w:val="00EC28EE"/>
    <w:rsid w:val="00ED2255"/>
    <w:rsid w:val="00ED4413"/>
    <w:rsid w:val="00ED5BE0"/>
    <w:rsid w:val="00EE0AFE"/>
    <w:rsid w:val="00EF2EC6"/>
    <w:rsid w:val="00EF364A"/>
    <w:rsid w:val="00EF3A0F"/>
    <w:rsid w:val="00EF3DFB"/>
    <w:rsid w:val="00F026C9"/>
    <w:rsid w:val="00F032E8"/>
    <w:rsid w:val="00F03AC2"/>
    <w:rsid w:val="00F108EB"/>
    <w:rsid w:val="00F11902"/>
    <w:rsid w:val="00F1228A"/>
    <w:rsid w:val="00F16D80"/>
    <w:rsid w:val="00F1732A"/>
    <w:rsid w:val="00F20F43"/>
    <w:rsid w:val="00F22374"/>
    <w:rsid w:val="00F238EE"/>
    <w:rsid w:val="00F24499"/>
    <w:rsid w:val="00F269DE"/>
    <w:rsid w:val="00F31F8D"/>
    <w:rsid w:val="00F35FC5"/>
    <w:rsid w:val="00F41D68"/>
    <w:rsid w:val="00F41FBA"/>
    <w:rsid w:val="00F42C36"/>
    <w:rsid w:val="00F44230"/>
    <w:rsid w:val="00F45CB6"/>
    <w:rsid w:val="00F46CA5"/>
    <w:rsid w:val="00F46FC6"/>
    <w:rsid w:val="00F47128"/>
    <w:rsid w:val="00F567BA"/>
    <w:rsid w:val="00F7197D"/>
    <w:rsid w:val="00F72C43"/>
    <w:rsid w:val="00F73A92"/>
    <w:rsid w:val="00FA1128"/>
    <w:rsid w:val="00FA1314"/>
    <w:rsid w:val="00FA2B38"/>
    <w:rsid w:val="00FA51D1"/>
    <w:rsid w:val="00FA58C6"/>
    <w:rsid w:val="00FA60AE"/>
    <w:rsid w:val="00FB2368"/>
    <w:rsid w:val="00FB5B96"/>
    <w:rsid w:val="00FC6D0A"/>
    <w:rsid w:val="00FD2051"/>
    <w:rsid w:val="00FD5231"/>
    <w:rsid w:val="00FD58EF"/>
    <w:rsid w:val="00FD6846"/>
    <w:rsid w:val="00FE27CF"/>
    <w:rsid w:val="00FE3626"/>
    <w:rsid w:val="00FF2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1FC6C40"/>
  <w15:docId w15:val="{A6404E90-52DB-4159-AEA2-E2C0AE092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Pr>
      <w:sz w:val="22"/>
    </w:rPr>
  </w:style>
  <w:style w:type="paragraph" w:styleId="1">
    <w:name w:val="heading 1"/>
    <w:basedOn w:val="a"/>
    <w:next w:val="a"/>
    <w:qFormat/>
    <w:pPr>
      <w:keepNext/>
      <w:keepLines/>
      <w:spacing w:before="320"/>
      <w:outlineLvl w:val="0"/>
    </w:pPr>
    <w:rPr>
      <w:rFonts w:ascii="Arial" w:hAnsi="Arial"/>
      <w:b/>
      <w:sz w:val="32"/>
      <w:u w:val="single"/>
    </w:rPr>
  </w:style>
  <w:style w:type="paragraph" w:styleId="2">
    <w:name w:val="heading 2"/>
    <w:basedOn w:val="a"/>
    <w:next w:val="a"/>
    <w:qFormat/>
    <w:pPr>
      <w:keepNext/>
      <w:keepLines/>
      <w:spacing w:before="280"/>
      <w:outlineLvl w:val="1"/>
    </w:pPr>
    <w:rPr>
      <w:rFonts w:ascii="Arial" w:hAnsi="Arial"/>
      <w:b/>
      <w:sz w:val="28"/>
      <w:u w:val="single"/>
    </w:rPr>
  </w:style>
  <w:style w:type="paragraph" w:styleId="3">
    <w:name w:val="heading 3"/>
    <w:basedOn w:val="a"/>
    <w:next w:val="a"/>
    <w:qFormat/>
    <w:pPr>
      <w:keepNext/>
      <w:keepLines/>
      <w:spacing w:before="240" w:after="60"/>
      <w:outlineLvl w:val="2"/>
    </w:pPr>
    <w:rPr>
      <w:rFonts w:ascii="Arial" w:hAnsi="Arial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Internetlnk">
    <w:name w:val="Internetlänk"/>
    <w:basedOn w:val="a0"/>
    <w:unhideWhenUsed/>
    <w:qFormat/>
    <w:rsid w:val="005F0A03"/>
    <w:rPr>
      <w:color w:val="0563C1" w:themeColor="hyperlink"/>
      <w:u w:val="single"/>
    </w:rPr>
  </w:style>
  <w:style w:type="character" w:customStyle="1" w:styleId="AnvndInternetlnk">
    <w:name w:val="Använd Internetlänk"/>
    <w:qFormat/>
    <w:rPr>
      <w:color w:val="800080"/>
      <w:u w:val="single"/>
    </w:rPr>
  </w:style>
  <w:style w:type="character" w:customStyle="1" w:styleId="highlight1">
    <w:name w:val="highlight1"/>
    <w:qFormat/>
    <w:rPr>
      <w:b/>
      <w:bCs/>
    </w:rPr>
  </w:style>
  <w:style w:type="character" w:customStyle="1" w:styleId="apple-style-span">
    <w:name w:val="apple-style-span"/>
    <w:basedOn w:val="a0"/>
    <w:qFormat/>
  </w:style>
  <w:style w:type="character" w:customStyle="1" w:styleId="style1">
    <w:name w:val="style1"/>
    <w:basedOn w:val="a0"/>
    <w:qFormat/>
  </w:style>
  <w:style w:type="character" w:customStyle="1" w:styleId="a3">
    <w:name w:val="批注框文本 字符"/>
    <w:link w:val="a4"/>
    <w:qFormat/>
    <w:rPr>
      <w:rFonts w:ascii="Segoe UI" w:hAnsi="Segoe UI" w:cs="Segoe UI"/>
      <w:sz w:val="18"/>
      <w:szCs w:val="18"/>
    </w:rPr>
  </w:style>
  <w:style w:type="character" w:styleId="a5">
    <w:name w:val="Strong"/>
    <w:qFormat/>
    <w:rPr>
      <w:b/>
      <w:bCs/>
    </w:rPr>
  </w:style>
  <w:style w:type="character" w:customStyle="1" w:styleId="rsg-title1">
    <w:name w:val="rsg-title1"/>
    <w:qFormat/>
    <w:rPr>
      <w:b/>
      <w:bCs/>
      <w:color w:val="37ACAB"/>
      <w:sz w:val="26"/>
      <w:szCs w:val="26"/>
    </w:rPr>
  </w:style>
  <w:style w:type="character" w:customStyle="1" w:styleId="a6">
    <w:name w:val="纯文本 字符"/>
    <w:link w:val="a7"/>
    <w:qFormat/>
    <w:rPr>
      <w:rFonts w:ascii="Consolas" w:eastAsia="Calibri" w:hAnsi="Consolas" w:cs="Consolas"/>
      <w:sz w:val="22"/>
      <w:szCs w:val="22"/>
    </w:rPr>
  </w:style>
  <w:style w:type="character" w:customStyle="1" w:styleId="apple-converted-space">
    <w:name w:val="apple-converted-space"/>
    <w:qFormat/>
  </w:style>
  <w:style w:type="character" w:customStyle="1" w:styleId="a8">
    <w:name w:val="正文文本 字符"/>
    <w:link w:val="a9"/>
    <w:qFormat/>
    <w:rPr>
      <w:sz w:val="22"/>
    </w:rPr>
  </w:style>
  <w:style w:type="character" w:customStyle="1" w:styleId="Betonad">
    <w:name w:val="Betonad"/>
    <w:qFormat/>
    <w:rPr>
      <w:i/>
      <w:iCs/>
    </w:rPr>
  </w:style>
  <w:style w:type="character" w:customStyle="1" w:styleId="Fotnotsankare">
    <w:name w:val="Fotnotsankare"/>
    <w:qFormat/>
    <w:rPr>
      <w:sz w:val="18"/>
      <w:vertAlign w:val="superscript"/>
    </w:rPr>
  </w:style>
  <w:style w:type="character" w:customStyle="1" w:styleId="FootnoteCharacters">
    <w:name w:val="Footnote Characters"/>
    <w:qFormat/>
    <w:rPr>
      <w:sz w:val="18"/>
      <w:vertAlign w:val="superscript"/>
    </w:rPr>
  </w:style>
  <w:style w:type="character" w:customStyle="1" w:styleId="aa">
    <w:name w:val="脚注文本 字符"/>
    <w:link w:val="ab"/>
    <w:qFormat/>
    <w:rPr>
      <w:sz w:val="24"/>
    </w:rPr>
  </w:style>
  <w:style w:type="character" w:customStyle="1" w:styleId="Mention1">
    <w:name w:val="Mention1"/>
    <w:qFormat/>
    <w:rPr>
      <w:color w:val="2B579A"/>
      <w:shd w:val="clear" w:color="auto" w:fill="E6E6E6"/>
    </w:rPr>
  </w:style>
  <w:style w:type="character" w:customStyle="1" w:styleId="UnresolvedMention1">
    <w:name w:val="Unresolved Mention1"/>
    <w:qFormat/>
    <w:rPr>
      <w:color w:val="808080"/>
      <w:shd w:val="clear" w:color="auto" w:fill="E6E6E6"/>
    </w:rPr>
  </w:style>
  <w:style w:type="character" w:customStyle="1" w:styleId="NichtaufgelsteErwhnung1">
    <w:name w:val="Nicht aufgelöste Erwähnung1"/>
    <w:qFormat/>
    <w:rPr>
      <w:color w:val="605E5C"/>
      <w:shd w:val="clear" w:color="auto" w:fill="E1DFDD"/>
    </w:rPr>
  </w:style>
  <w:style w:type="character" w:customStyle="1" w:styleId="Punkter">
    <w:name w:val="Punkter"/>
    <w:qFormat/>
    <w:rPr>
      <w:rFonts w:ascii="OpenSymbol" w:eastAsia="OpenSymbol" w:hAnsi="OpenSymbol" w:cs="OpenSymbol"/>
    </w:rPr>
  </w:style>
  <w:style w:type="character" w:customStyle="1" w:styleId="Radnumrering">
    <w:name w:val="Radnumrering"/>
    <w:qFormat/>
  </w:style>
  <w:style w:type="character" w:styleId="ac">
    <w:name w:val="annotation reference"/>
    <w:basedOn w:val="a0"/>
    <w:qFormat/>
    <w:rPr>
      <w:sz w:val="16"/>
      <w:szCs w:val="16"/>
    </w:rPr>
  </w:style>
  <w:style w:type="character" w:customStyle="1" w:styleId="ad">
    <w:name w:val="批注文字 字符"/>
    <w:basedOn w:val="a0"/>
    <w:link w:val="ae"/>
    <w:qFormat/>
  </w:style>
  <w:style w:type="character" w:customStyle="1" w:styleId="af">
    <w:name w:val="批注主题 字符"/>
    <w:basedOn w:val="ad"/>
    <w:link w:val="af0"/>
    <w:qFormat/>
    <w:rPr>
      <w:b/>
      <w:bCs/>
    </w:rPr>
  </w:style>
  <w:style w:type="character" w:styleId="af1">
    <w:name w:val="Hyperlink"/>
    <w:uiPriority w:val="99"/>
    <w:rPr>
      <w:color w:val="000080"/>
      <w:u w:val="single"/>
    </w:rPr>
  </w:style>
  <w:style w:type="character" w:customStyle="1" w:styleId="LineNumber1">
    <w:name w:val="Line Number1"/>
    <w:qFormat/>
  </w:style>
  <w:style w:type="character" w:customStyle="1" w:styleId="UnresolvedMention2">
    <w:name w:val="Unresolved Mention2"/>
    <w:basedOn w:val="a0"/>
    <w:uiPriority w:val="99"/>
    <w:semiHidden/>
    <w:unhideWhenUsed/>
    <w:qFormat/>
    <w:rsid w:val="004E6FE7"/>
    <w:rPr>
      <w:color w:val="605E5C"/>
      <w:shd w:val="clear" w:color="auto" w:fill="E1DFDD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" w:eastAsia="OpenSymbol" w:hAnsi="OpenSymbol" w:cs="OpenSymbol"/>
    </w:rPr>
  </w:style>
  <w:style w:type="character" w:styleId="af2">
    <w:name w:val="line number"/>
  </w:style>
  <w:style w:type="paragraph" w:customStyle="1" w:styleId="Heading">
    <w:name w:val="Heading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styleId="a9">
    <w:name w:val="Body Text"/>
    <w:basedOn w:val="a"/>
    <w:link w:val="a8"/>
    <w:pPr>
      <w:spacing w:after="120"/>
    </w:pPr>
  </w:style>
  <w:style w:type="paragraph" w:styleId="af3">
    <w:name w:val="List"/>
    <w:basedOn w:val="a9"/>
    <w:rPr>
      <w:rFonts w:cs="Noto Sans Devanagari"/>
    </w:rPr>
  </w:style>
  <w:style w:type="paragraph" w:styleId="af4">
    <w:name w:val="caption"/>
    <w:basedOn w:val="a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Noto Sans Devanagari"/>
    </w:rPr>
  </w:style>
  <w:style w:type="paragraph" w:customStyle="1" w:styleId="Rubrik">
    <w:name w:val="Rubrik"/>
    <w:basedOn w:val="a"/>
    <w:next w:val="a9"/>
    <w:qFormat/>
    <w:pPr>
      <w:keepNext/>
      <w:spacing w:before="240" w:after="120"/>
    </w:pPr>
    <w:rPr>
      <w:rFonts w:ascii="Liberation Sans" w:eastAsia="Noto Sans CJK SC" w:hAnsi="Liberation Sans" w:cs="Noto Sans Devanagari"/>
      <w:sz w:val="28"/>
      <w:szCs w:val="28"/>
    </w:rPr>
  </w:style>
  <w:style w:type="paragraph" w:customStyle="1" w:styleId="Frteckning">
    <w:name w:val="Förteckning"/>
    <w:basedOn w:val="a"/>
    <w:qFormat/>
    <w:pPr>
      <w:suppressLineNumbers/>
    </w:pPr>
    <w:rPr>
      <w:rFonts w:cs="Noto Sans Devanagari"/>
    </w:rPr>
  </w:style>
  <w:style w:type="paragraph" w:customStyle="1" w:styleId="Sidhuvudochsidfot">
    <w:name w:val="Sidhuvud och sidfot"/>
    <w:basedOn w:val="a"/>
    <w:qFormat/>
  </w:style>
  <w:style w:type="paragraph" w:customStyle="1" w:styleId="HeaderandFooter">
    <w:name w:val="Header and Footer"/>
    <w:basedOn w:val="a"/>
    <w:qFormat/>
  </w:style>
  <w:style w:type="paragraph" w:styleId="af5">
    <w:name w:val="footer"/>
    <w:basedOn w:val="a"/>
    <w:pPr>
      <w:pBdr>
        <w:top w:val="single" w:sz="6" w:space="1" w:color="000000"/>
      </w:pBdr>
      <w:tabs>
        <w:tab w:val="center" w:pos="6480"/>
        <w:tab w:val="right" w:pos="12960"/>
      </w:tabs>
    </w:pPr>
    <w:rPr>
      <w:sz w:val="24"/>
    </w:rPr>
  </w:style>
  <w:style w:type="paragraph" w:styleId="af6">
    <w:name w:val="header"/>
    <w:basedOn w:val="a"/>
    <w:pPr>
      <w:pBdr>
        <w:bottom w:val="single" w:sz="6" w:space="2" w:color="000000"/>
      </w:pBdr>
      <w:tabs>
        <w:tab w:val="center" w:pos="6480"/>
        <w:tab w:val="right" w:pos="12960"/>
      </w:tabs>
    </w:pPr>
    <w:rPr>
      <w:b/>
      <w:sz w:val="28"/>
    </w:rPr>
  </w:style>
  <w:style w:type="paragraph" w:customStyle="1" w:styleId="T1">
    <w:name w:val="T1"/>
    <w:basedOn w:val="a"/>
    <w:qFormat/>
    <w:pPr>
      <w:jc w:val="center"/>
    </w:pPr>
    <w:rPr>
      <w:b/>
      <w:sz w:val="28"/>
    </w:rPr>
  </w:style>
  <w:style w:type="paragraph" w:customStyle="1" w:styleId="T2">
    <w:name w:val="T2"/>
    <w:basedOn w:val="T1"/>
    <w:qFormat/>
    <w:pPr>
      <w:spacing w:after="240"/>
      <w:ind w:left="720" w:right="720"/>
    </w:pPr>
  </w:style>
  <w:style w:type="paragraph" w:customStyle="1" w:styleId="T3">
    <w:name w:val="T3"/>
    <w:basedOn w:val="T1"/>
    <w:qFormat/>
    <w:pPr>
      <w:pBdr>
        <w:bottom w:val="single" w:sz="6" w:space="1" w:color="000000"/>
      </w:pBdr>
      <w:tabs>
        <w:tab w:val="center" w:pos="4680"/>
      </w:tabs>
      <w:spacing w:after="240"/>
      <w:jc w:val="left"/>
    </w:pPr>
    <w:rPr>
      <w:b w:val="0"/>
      <w:sz w:val="24"/>
    </w:rPr>
  </w:style>
  <w:style w:type="paragraph" w:styleId="af7">
    <w:name w:val="Body Text Indent"/>
    <w:basedOn w:val="a"/>
    <w:pPr>
      <w:ind w:left="720" w:hanging="720"/>
    </w:pPr>
  </w:style>
  <w:style w:type="paragraph" w:styleId="af8">
    <w:name w:val="List Paragraph"/>
    <w:basedOn w:val="a"/>
    <w:uiPriority w:val="34"/>
    <w:qFormat/>
    <w:pPr>
      <w:ind w:left="720"/>
    </w:pPr>
  </w:style>
  <w:style w:type="paragraph" w:customStyle="1" w:styleId="Default">
    <w:name w:val="Default"/>
    <w:qFormat/>
    <w:rPr>
      <w:rFonts w:ascii="Arial" w:hAnsi="Arial" w:cs="Arial"/>
      <w:color w:val="000000"/>
      <w:sz w:val="24"/>
      <w:szCs w:val="24"/>
    </w:rPr>
  </w:style>
  <w:style w:type="paragraph" w:styleId="a4">
    <w:name w:val="Balloon Text"/>
    <w:basedOn w:val="a"/>
    <w:link w:val="a3"/>
    <w:qFormat/>
    <w:rPr>
      <w:rFonts w:ascii="Segoe UI" w:hAnsi="Segoe UI" w:cs="Segoe UI"/>
      <w:sz w:val="18"/>
      <w:szCs w:val="18"/>
    </w:rPr>
  </w:style>
  <w:style w:type="paragraph" w:styleId="af9">
    <w:name w:val="Normal (Web)"/>
    <w:basedOn w:val="a"/>
    <w:uiPriority w:val="99"/>
    <w:qFormat/>
    <w:pPr>
      <w:spacing w:before="280" w:after="280"/>
    </w:pPr>
    <w:rPr>
      <w:sz w:val="24"/>
      <w:szCs w:val="24"/>
    </w:rPr>
  </w:style>
  <w:style w:type="paragraph" w:styleId="afa">
    <w:name w:val="toa heading"/>
    <w:basedOn w:val="a"/>
    <w:next w:val="a"/>
    <w:qFormat/>
    <w:pPr>
      <w:widowControl w:val="0"/>
      <w:tabs>
        <w:tab w:val="right" w:pos="9360"/>
      </w:tabs>
    </w:pPr>
    <w:rPr>
      <w:kern w:val="2"/>
    </w:rPr>
  </w:style>
  <w:style w:type="paragraph" w:styleId="a7">
    <w:name w:val="Plain Text"/>
    <w:basedOn w:val="a"/>
    <w:link w:val="a6"/>
    <w:qFormat/>
    <w:rPr>
      <w:rFonts w:ascii="Consolas" w:eastAsia="Calibri" w:hAnsi="Consolas" w:cs="Consolas"/>
      <w:szCs w:val="22"/>
    </w:rPr>
  </w:style>
  <w:style w:type="paragraph" w:customStyle="1" w:styleId="style5">
    <w:name w:val="style5"/>
    <w:basedOn w:val="a"/>
    <w:qFormat/>
    <w:rPr>
      <w:sz w:val="24"/>
      <w:szCs w:val="24"/>
    </w:rPr>
  </w:style>
  <w:style w:type="paragraph" w:customStyle="1" w:styleId="Style10">
    <w:name w:val="Style1"/>
    <w:basedOn w:val="a9"/>
    <w:qFormat/>
    <w:pPr>
      <w:widowControl w:val="0"/>
      <w:spacing w:after="0"/>
      <w:jc w:val="center"/>
    </w:pPr>
    <w:rPr>
      <w:b/>
      <w:sz w:val="20"/>
    </w:rPr>
  </w:style>
  <w:style w:type="paragraph" w:styleId="ab">
    <w:name w:val="footnote text"/>
    <w:basedOn w:val="a"/>
    <w:link w:val="aa"/>
    <w:pPr>
      <w:keepLines/>
      <w:tabs>
        <w:tab w:val="left" w:pos="255"/>
        <w:tab w:val="left" w:pos="1134"/>
        <w:tab w:val="left" w:pos="1871"/>
        <w:tab w:val="left" w:pos="2268"/>
      </w:tabs>
      <w:spacing w:before="120"/>
      <w:textAlignment w:val="baseline"/>
    </w:pPr>
    <w:rPr>
      <w:sz w:val="24"/>
    </w:rPr>
  </w:style>
  <w:style w:type="paragraph" w:customStyle="1" w:styleId="ofcnormal">
    <w:name w:val="ofcnormal"/>
    <w:basedOn w:val="a"/>
    <w:qFormat/>
    <w:pPr>
      <w:spacing w:before="280"/>
    </w:pPr>
    <w:rPr>
      <w:rFonts w:ascii="Calibri" w:eastAsia="Times New Roman" w:hAnsi="Calibri"/>
      <w:sz w:val="20"/>
    </w:rPr>
  </w:style>
  <w:style w:type="paragraph" w:customStyle="1" w:styleId="Standard1">
    <w:name w:val="Standard1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Objektutanfyllning">
    <w:name w:val="Objekt utan fyllning"/>
    <w:basedOn w:val="Standard1"/>
    <w:qFormat/>
  </w:style>
  <w:style w:type="paragraph" w:customStyle="1" w:styleId="Objektutanfyllningochutanlinjer">
    <w:name w:val="Objekt utan fyllning och utan linjer"/>
    <w:basedOn w:val="Standard1"/>
    <w:qFormat/>
  </w:style>
  <w:style w:type="paragraph" w:customStyle="1" w:styleId="A40">
    <w:name w:val="A4"/>
    <w:basedOn w:val="Text"/>
    <w:qFormat/>
    <w:rPr>
      <w:rFonts w:ascii="Noto Sans" w:hAnsi="Noto Sans"/>
      <w:sz w:val="36"/>
    </w:rPr>
  </w:style>
  <w:style w:type="paragraph" w:customStyle="1" w:styleId="Text">
    <w:name w:val="Text"/>
    <w:basedOn w:val="af4"/>
    <w:qFormat/>
  </w:style>
  <w:style w:type="paragraph" w:customStyle="1" w:styleId="TitelA4">
    <w:name w:val="Titel A4"/>
    <w:basedOn w:val="A40"/>
    <w:qFormat/>
    <w:rPr>
      <w:sz w:val="87"/>
    </w:rPr>
  </w:style>
  <w:style w:type="paragraph" w:customStyle="1" w:styleId="RubrikA4">
    <w:name w:val="Rubrik A4"/>
    <w:basedOn w:val="A40"/>
    <w:qFormat/>
    <w:rPr>
      <w:sz w:val="48"/>
    </w:rPr>
  </w:style>
  <w:style w:type="paragraph" w:customStyle="1" w:styleId="TextA4">
    <w:name w:val="Text A4"/>
    <w:basedOn w:val="A40"/>
    <w:qFormat/>
  </w:style>
  <w:style w:type="paragraph" w:customStyle="1" w:styleId="A00">
    <w:name w:val="A0"/>
    <w:basedOn w:val="Text"/>
    <w:qFormat/>
    <w:rPr>
      <w:rFonts w:ascii="Noto Sans" w:hAnsi="Noto Sans"/>
      <w:sz w:val="95"/>
    </w:rPr>
  </w:style>
  <w:style w:type="paragraph" w:customStyle="1" w:styleId="TitelA0">
    <w:name w:val="Titel A0"/>
    <w:basedOn w:val="A00"/>
    <w:qFormat/>
    <w:rPr>
      <w:sz w:val="191"/>
    </w:rPr>
  </w:style>
  <w:style w:type="paragraph" w:customStyle="1" w:styleId="RubrikA0">
    <w:name w:val="Rubrik A0"/>
    <w:basedOn w:val="A00"/>
    <w:qFormat/>
    <w:rPr>
      <w:sz w:val="143"/>
    </w:rPr>
  </w:style>
  <w:style w:type="paragraph" w:customStyle="1" w:styleId="TextA0">
    <w:name w:val="Text A0"/>
    <w:basedOn w:val="A00"/>
    <w:qFormat/>
  </w:style>
  <w:style w:type="paragraph" w:customStyle="1" w:styleId="Grafik">
    <w:name w:val="Grafik"/>
    <w:qFormat/>
    <w:rPr>
      <w:rFonts w:ascii="Liberation Sans" w:eastAsia="Noto Sans" w:hAnsi="Liberation Sans" w:cs="Liberation Sans"/>
      <w:sz w:val="36"/>
      <w:szCs w:val="24"/>
    </w:rPr>
  </w:style>
  <w:style w:type="paragraph" w:customStyle="1" w:styleId="Former">
    <w:name w:val="Former"/>
    <w:basedOn w:val="Grafik"/>
    <w:qFormat/>
    <w:rPr>
      <w:b/>
      <w:sz w:val="28"/>
    </w:rPr>
  </w:style>
  <w:style w:type="paragraph" w:customStyle="1" w:styleId="Fylld">
    <w:name w:val="Fylld"/>
    <w:basedOn w:val="Former"/>
    <w:qFormat/>
  </w:style>
  <w:style w:type="paragraph" w:customStyle="1" w:styleId="Fylldbl">
    <w:name w:val="Fylld blå"/>
    <w:basedOn w:val="Fylld"/>
    <w:qFormat/>
    <w:rPr>
      <w:color w:val="FFFFFF"/>
    </w:rPr>
  </w:style>
  <w:style w:type="paragraph" w:customStyle="1" w:styleId="Fylldgrn">
    <w:name w:val="Fylld grön"/>
    <w:basedOn w:val="Fylld"/>
    <w:qFormat/>
    <w:rPr>
      <w:color w:val="FFFFFF"/>
    </w:rPr>
  </w:style>
  <w:style w:type="paragraph" w:customStyle="1" w:styleId="Fylldrd">
    <w:name w:val="Fylld röd"/>
    <w:basedOn w:val="Fylld"/>
    <w:qFormat/>
    <w:rPr>
      <w:color w:val="FFFFFF"/>
    </w:rPr>
  </w:style>
  <w:style w:type="paragraph" w:customStyle="1" w:styleId="Fylldgul">
    <w:name w:val="Fylld gul"/>
    <w:basedOn w:val="Fylld"/>
    <w:qFormat/>
    <w:rPr>
      <w:color w:val="FFFFFF"/>
    </w:rPr>
  </w:style>
  <w:style w:type="paragraph" w:customStyle="1" w:styleId="Skisserad">
    <w:name w:val="Skisserad"/>
    <w:basedOn w:val="Former"/>
    <w:qFormat/>
  </w:style>
  <w:style w:type="paragraph" w:customStyle="1" w:styleId="Skisseradbl">
    <w:name w:val="Skisserad blå"/>
    <w:basedOn w:val="Skisserad"/>
    <w:qFormat/>
    <w:rPr>
      <w:color w:val="355269"/>
    </w:rPr>
  </w:style>
  <w:style w:type="paragraph" w:customStyle="1" w:styleId="Skisseradgrn">
    <w:name w:val="Skisserad grön"/>
    <w:basedOn w:val="Skisserad"/>
    <w:qFormat/>
    <w:rPr>
      <w:color w:val="127622"/>
    </w:rPr>
  </w:style>
  <w:style w:type="paragraph" w:customStyle="1" w:styleId="Skisseradrd">
    <w:name w:val="Skisserad röd"/>
    <w:basedOn w:val="Skisserad"/>
    <w:qFormat/>
    <w:rPr>
      <w:color w:val="C9211E"/>
    </w:rPr>
  </w:style>
  <w:style w:type="paragraph" w:customStyle="1" w:styleId="Skisseradgul">
    <w:name w:val="Skisserad gul"/>
    <w:basedOn w:val="Skisserad"/>
    <w:qFormat/>
    <w:rPr>
      <w:color w:val="B47804"/>
    </w:rPr>
  </w:style>
  <w:style w:type="paragraph" w:customStyle="1" w:styleId="Linjer">
    <w:name w:val="Linjer"/>
    <w:basedOn w:val="Grafik"/>
    <w:qFormat/>
  </w:style>
  <w:style w:type="paragraph" w:customStyle="1" w:styleId="Pillinje">
    <w:name w:val="Pillinje"/>
    <w:basedOn w:val="Linjer"/>
    <w:qFormat/>
  </w:style>
  <w:style w:type="paragraph" w:customStyle="1" w:styleId="Streckadlinje">
    <w:name w:val="Streckad linje"/>
    <w:basedOn w:val="Linjer"/>
    <w:qFormat/>
  </w:style>
  <w:style w:type="paragraph" w:customStyle="1" w:styleId="TitleandContentLTGliederung1">
    <w:name w:val="Title and Content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TitleandContentLTGliederung2">
    <w:name w:val="Title and Content~LT~Gliederung 2"/>
    <w:basedOn w:val="TitleandContentLTGliederung1"/>
    <w:qFormat/>
    <w:pPr>
      <w:spacing w:before="227"/>
    </w:pPr>
    <w:rPr>
      <w:b w:val="0"/>
      <w:sz w:val="36"/>
    </w:rPr>
  </w:style>
  <w:style w:type="paragraph" w:customStyle="1" w:styleId="TitleandContentLTGliederung3">
    <w:name w:val="Title and Content~LT~Gliederung 3"/>
    <w:basedOn w:val="TitleandContentLTGliederung2"/>
    <w:qFormat/>
    <w:pPr>
      <w:spacing w:before="170"/>
    </w:pPr>
    <w:rPr>
      <w:sz w:val="32"/>
    </w:rPr>
  </w:style>
  <w:style w:type="paragraph" w:customStyle="1" w:styleId="TitleandContentLTGliederung4">
    <w:name w:val="Title and Content~LT~Gliederung 4"/>
    <w:basedOn w:val="TitleandContentLTGliederung3"/>
    <w:qFormat/>
    <w:pPr>
      <w:spacing w:before="113"/>
    </w:pPr>
  </w:style>
  <w:style w:type="paragraph" w:customStyle="1" w:styleId="TitleandContentLTGliederung5">
    <w:name w:val="Title and Content~LT~Gliederung 5"/>
    <w:basedOn w:val="TitleandContentLTGliederung4"/>
    <w:qFormat/>
    <w:pPr>
      <w:spacing w:before="57"/>
    </w:pPr>
    <w:rPr>
      <w:sz w:val="40"/>
    </w:rPr>
  </w:style>
  <w:style w:type="paragraph" w:customStyle="1" w:styleId="TitleandContentLTGliederung6">
    <w:name w:val="Title and Content~LT~Gliederung 6"/>
    <w:basedOn w:val="TitleandContentLTGliederung5"/>
    <w:qFormat/>
  </w:style>
  <w:style w:type="paragraph" w:customStyle="1" w:styleId="TitleandContentLTGliederung7">
    <w:name w:val="Title and Content~LT~Gliederung 7"/>
    <w:basedOn w:val="TitleandContentLTGliederung6"/>
    <w:qFormat/>
  </w:style>
  <w:style w:type="paragraph" w:customStyle="1" w:styleId="TitleandContentLTGliederung8">
    <w:name w:val="Title and Content~LT~Gliederung 8"/>
    <w:basedOn w:val="TitleandContentLTGliederung7"/>
    <w:qFormat/>
  </w:style>
  <w:style w:type="paragraph" w:customStyle="1" w:styleId="TitleandContentLTGliederung9">
    <w:name w:val="Title and Content~LT~Gliederung 9"/>
    <w:basedOn w:val="TitleandContentLTGliederung8"/>
    <w:qFormat/>
  </w:style>
  <w:style w:type="paragraph" w:customStyle="1" w:styleId="TitleandContentLTTitel">
    <w:name w:val="Title and Content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TitleandContentLTUntertitel">
    <w:name w:val="Title and Content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TitleandContentLTNotizen">
    <w:name w:val="Title and Content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TitleandContentLTHintergrundobjekte">
    <w:name w:val="Title and Content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itleandContentLTHintergrund">
    <w:name w:val="Title and Content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default0">
    <w:name w:val="default"/>
    <w:qFormat/>
    <w:pPr>
      <w:spacing w:line="200" w:lineRule="atLeast"/>
    </w:pPr>
    <w:rPr>
      <w:rFonts w:ascii="Noto Sans Devanagari" w:eastAsia="Noto Sans" w:hAnsi="Noto Sans Devanagari" w:cs="Liberation Sans"/>
      <w:kern w:val="2"/>
      <w:sz w:val="36"/>
      <w:szCs w:val="24"/>
    </w:rPr>
  </w:style>
  <w:style w:type="paragraph" w:customStyle="1" w:styleId="gray1">
    <w:name w:val="gray1"/>
    <w:basedOn w:val="default0"/>
    <w:qFormat/>
  </w:style>
  <w:style w:type="paragraph" w:customStyle="1" w:styleId="gray2">
    <w:name w:val="gray2"/>
    <w:basedOn w:val="default0"/>
    <w:qFormat/>
  </w:style>
  <w:style w:type="paragraph" w:customStyle="1" w:styleId="gray3">
    <w:name w:val="gray3"/>
    <w:basedOn w:val="default0"/>
    <w:qFormat/>
  </w:style>
  <w:style w:type="paragraph" w:customStyle="1" w:styleId="bw1">
    <w:name w:val="bw1"/>
    <w:basedOn w:val="default0"/>
    <w:qFormat/>
  </w:style>
  <w:style w:type="paragraph" w:customStyle="1" w:styleId="bw2">
    <w:name w:val="bw2"/>
    <w:basedOn w:val="default0"/>
    <w:qFormat/>
  </w:style>
  <w:style w:type="paragraph" w:customStyle="1" w:styleId="bw3">
    <w:name w:val="bw3"/>
    <w:basedOn w:val="default0"/>
    <w:qFormat/>
  </w:style>
  <w:style w:type="paragraph" w:customStyle="1" w:styleId="orange1">
    <w:name w:val="orange1"/>
    <w:basedOn w:val="default0"/>
    <w:qFormat/>
  </w:style>
  <w:style w:type="paragraph" w:customStyle="1" w:styleId="orange2">
    <w:name w:val="orange2"/>
    <w:basedOn w:val="default0"/>
    <w:qFormat/>
  </w:style>
  <w:style w:type="paragraph" w:customStyle="1" w:styleId="orange3">
    <w:name w:val="orange3"/>
    <w:basedOn w:val="default0"/>
    <w:qFormat/>
  </w:style>
  <w:style w:type="paragraph" w:customStyle="1" w:styleId="turquoise1">
    <w:name w:val="turquoise1"/>
    <w:basedOn w:val="default0"/>
    <w:qFormat/>
  </w:style>
  <w:style w:type="paragraph" w:customStyle="1" w:styleId="turquoise2">
    <w:name w:val="turquoise2"/>
    <w:basedOn w:val="default0"/>
    <w:qFormat/>
  </w:style>
  <w:style w:type="paragraph" w:customStyle="1" w:styleId="turquoise3">
    <w:name w:val="turquoise3"/>
    <w:basedOn w:val="default0"/>
    <w:qFormat/>
  </w:style>
  <w:style w:type="paragraph" w:customStyle="1" w:styleId="blue1">
    <w:name w:val="blue1"/>
    <w:basedOn w:val="default0"/>
    <w:qFormat/>
  </w:style>
  <w:style w:type="paragraph" w:customStyle="1" w:styleId="blue2">
    <w:name w:val="blue2"/>
    <w:basedOn w:val="default0"/>
    <w:qFormat/>
  </w:style>
  <w:style w:type="paragraph" w:customStyle="1" w:styleId="blue3">
    <w:name w:val="blue3"/>
    <w:basedOn w:val="default0"/>
    <w:qFormat/>
  </w:style>
  <w:style w:type="paragraph" w:customStyle="1" w:styleId="sun1">
    <w:name w:val="sun1"/>
    <w:basedOn w:val="default0"/>
    <w:qFormat/>
  </w:style>
  <w:style w:type="paragraph" w:customStyle="1" w:styleId="sun2">
    <w:name w:val="sun2"/>
    <w:basedOn w:val="default0"/>
    <w:qFormat/>
  </w:style>
  <w:style w:type="paragraph" w:customStyle="1" w:styleId="sun3">
    <w:name w:val="sun3"/>
    <w:basedOn w:val="default0"/>
    <w:qFormat/>
  </w:style>
  <w:style w:type="paragraph" w:customStyle="1" w:styleId="earth1">
    <w:name w:val="earth1"/>
    <w:basedOn w:val="default0"/>
    <w:qFormat/>
  </w:style>
  <w:style w:type="paragraph" w:customStyle="1" w:styleId="earth2">
    <w:name w:val="earth2"/>
    <w:basedOn w:val="default0"/>
    <w:qFormat/>
  </w:style>
  <w:style w:type="paragraph" w:customStyle="1" w:styleId="earth3">
    <w:name w:val="earth3"/>
    <w:basedOn w:val="default0"/>
    <w:qFormat/>
  </w:style>
  <w:style w:type="paragraph" w:customStyle="1" w:styleId="green1">
    <w:name w:val="green1"/>
    <w:basedOn w:val="default0"/>
    <w:qFormat/>
  </w:style>
  <w:style w:type="paragraph" w:customStyle="1" w:styleId="green2">
    <w:name w:val="green2"/>
    <w:basedOn w:val="default0"/>
    <w:qFormat/>
  </w:style>
  <w:style w:type="paragraph" w:customStyle="1" w:styleId="green3">
    <w:name w:val="green3"/>
    <w:basedOn w:val="default0"/>
    <w:qFormat/>
  </w:style>
  <w:style w:type="paragraph" w:customStyle="1" w:styleId="seetang1">
    <w:name w:val="seetang1"/>
    <w:basedOn w:val="default0"/>
    <w:qFormat/>
  </w:style>
  <w:style w:type="paragraph" w:customStyle="1" w:styleId="seetang2">
    <w:name w:val="seetang2"/>
    <w:basedOn w:val="default0"/>
    <w:qFormat/>
  </w:style>
  <w:style w:type="paragraph" w:customStyle="1" w:styleId="seetang3">
    <w:name w:val="seetang3"/>
    <w:basedOn w:val="default0"/>
    <w:qFormat/>
  </w:style>
  <w:style w:type="paragraph" w:customStyle="1" w:styleId="lightblue1">
    <w:name w:val="lightblue1"/>
    <w:basedOn w:val="default0"/>
    <w:qFormat/>
  </w:style>
  <w:style w:type="paragraph" w:customStyle="1" w:styleId="lightblue2">
    <w:name w:val="lightblue2"/>
    <w:basedOn w:val="default0"/>
    <w:qFormat/>
  </w:style>
  <w:style w:type="paragraph" w:customStyle="1" w:styleId="lightblue3">
    <w:name w:val="lightblue3"/>
    <w:basedOn w:val="default0"/>
    <w:qFormat/>
  </w:style>
  <w:style w:type="paragraph" w:customStyle="1" w:styleId="yellow1">
    <w:name w:val="yellow1"/>
    <w:basedOn w:val="default0"/>
    <w:qFormat/>
  </w:style>
  <w:style w:type="paragraph" w:customStyle="1" w:styleId="yellow2">
    <w:name w:val="yellow2"/>
    <w:basedOn w:val="default0"/>
    <w:qFormat/>
  </w:style>
  <w:style w:type="paragraph" w:customStyle="1" w:styleId="yellow3">
    <w:name w:val="yellow3"/>
    <w:basedOn w:val="default0"/>
    <w:qFormat/>
  </w:style>
  <w:style w:type="paragraph" w:customStyle="1" w:styleId="Bakgrundsobjekt">
    <w:name w:val="Bakgrundsobjekt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akgrund">
    <w:name w:val="Bak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Anteckningar">
    <w:name w:val="Anteckningar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Disposition1">
    <w:name w:val="Disposition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Disposition2">
    <w:name w:val="Disposition 2"/>
    <w:basedOn w:val="Disposition1"/>
    <w:qFormat/>
    <w:pPr>
      <w:spacing w:before="227"/>
    </w:pPr>
    <w:rPr>
      <w:b w:val="0"/>
      <w:sz w:val="36"/>
    </w:rPr>
  </w:style>
  <w:style w:type="paragraph" w:customStyle="1" w:styleId="Disposition3">
    <w:name w:val="Disposition 3"/>
    <w:basedOn w:val="Disposition2"/>
    <w:qFormat/>
    <w:pPr>
      <w:spacing w:before="170"/>
    </w:pPr>
    <w:rPr>
      <w:sz w:val="32"/>
    </w:rPr>
  </w:style>
  <w:style w:type="paragraph" w:customStyle="1" w:styleId="Disposition4">
    <w:name w:val="Disposition 4"/>
    <w:basedOn w:val="Disposition3"/>
    <w:qFormat/>
    <w:pPr>
      <w:spacing w:before="113"/>
    </w:pPr>
  </w:style>
  <w:style w:type="paragraph" w:customStyle="1" w:styleId="Disposition5">
    <w:name w:val="Disposition 5"/>
    <w:basedOn w:val="Disposition4"/>
    <w:qFormat/>
    <w:pPr>
      <w:spacing w:before="57"/>
    </w:pPr>
    <w:rPr>
      <w:sz w:val="40"/>
    </w:rPr>
  </w:style>
  <w:style w:type="paragraph" w:customStyle="1" w:styleId="Disposition6">
    <w:name w:val="Disposition 6"/>
    <w:basedOn w:val="Disposition5"/>
    <w:qFormat/>
  </w:style>
  <w:style w:type="paragraph" w:customStyle="1" w:styleId="Disposition7">
    <w:name w:val="Disposition 7"/>
    <w:basedOn w:val="Disposition6"/>
    <w:qFormat/>
  </w:style>
  <w:style w:type="paragraph" w:customStyle="1" w:styleId="Disposition8">
    <w:name w:val="Disposition 8"/>
    <w:basedOn w:val="Disposition7"/>
    <w:qFormat/>
  </w:style>
  <w:style w:type="paragraph" w:customStyle="1" w:styleId="Disposition9">
    <w:name w:val="Disposition 9"/>
    <w:basedOn w:val="Disposition8"/>
    <w:qFormat/>
  </w:style>
  <w:style w:type="paragraph" w:customStyle="1" w:styleId="BlankLTGliederung1">
    <w:name w:val="Blank~LT~Gliederung 1"/>
    <w:qFormat/>
    <w:pPr>
      <w:spacing w:before="283" w:line="200" w:lineRule="atLeast"/>
    </w:pPr>
    <w:rPr>
      <w:rFonts w:ascii="Noto Sans Devanagari" w:eastAsia="Noto Sans" w:hAnsi="Noto Sans Devanagari" w:cs="Liberation Sans"/>
      <w:b/>
      <w:color w:val="000000"/>
      <w:kern w:val="2"/>
      <w:sz w:val="48"/>
      <w:szCs w:val="24"/>
    </w:rPr>
  </w:style>
  <w:style w:type="paragraph" w:customStyle="1" w:styleId="BlankLTGliederung2">
    <w:name w:val="Blank~LT~Gliederung 2"/>
    <w:basedOn w:val="BlankLTGliederung1"/>
    <w:qFormat/>
    <w:pPr>
      <w:spacing w:before="227"/>
    </w:pPr>
    <w:rPr>
      <w:b w:val="0"/>
      <w:sz w:val="36"/>
    </w:rPr>
  </w:style>
  <w:style w:type="paragraph" w:customStyle="1" w:styleId="BlankLTGliederung3">
    <w:name w:val="Blank~LT~Gliederung 3"/>
    <w:basedOn w:val="BlankLTGliederung2"/>
    <w:qFormat/>
    <w:pPr>
      <w:spacing w:before="170"/>
    </w:pPr>
    <w:rPr>
      <w:sz w:val="32"/>
    </w:rPr>
  </w:style>
  <w:style w:type="paragraph" w:customStyle="1" w:styleId="BlankLTGliederung4">
    <w:name w:val="Blank~LT~Gliederung 4"/>
    <w:basedOn w:val="BlankLTGliederung3"/>
    <w:qFormat/>
    <w:pPr>
      <w:spacing w:before="113"/>
    </w:pPr>
  </w:style>
  <w:style w:type="paragraph" w:customStyle="1" w:styleId="BlankLTGliederung5">
    <w:name w:val="Blank~LT~Gliederung 5"/>
    <w:basedOn w:val="BlankLTGliederung4"/>
    <w:qFormat/>
    <w:pPr>
      <w:spacing w:before="57"/>
    </w:pPr>
    <w:rPr>
      <w:sz w:val="40"/>
    </w:rPr>
  </w:style>
  <w:style w:type="paragraph" w:customStyle="1" w:styleId="BlankLTGliederung6">
    <w:name w:val="Blank~LT~Gliederung 6"/>
    <w:basedOn w:val="BlankLTGliederung5"/>
    <w:qFormat/>
  </w:style>
  <w:style w:type="paragraph" w:customStyle="1" w:styleId="BlankLTGliederung7">
    <w:name w:val="Blank~LT~Gliederung 7"/>
    <w:basedOn w:val="BlankLTGliederung6"/>
    <w:qFormat/>
  </w:style>
  <w:style w:type="paragraph" w:customStyle="1" w:styleId="BlankLTGliederung8">
    <w:name w:val="Blank~LT~Gliederung 8"/>
    <w:basedOn w:val="BlankLTGliederung7"/>
    <w:qFormat/>
  </w:style>
  <w:style w:type="paragraph" w:customStyle="1" w:styleId="BlankLTGliederung9">
    <w:name w:val="Blank~LT~Gliederung 9"/>
    <w:basedOn w:val="BlankLTGliederung8"/>
    <w:qFormat/>
  </w:style>
  <w:style w:type="paragraph" w:customStyle="1" w:styleId="BlankLTTitel">
    <w:name w:val="Blank~LT~Titel"/>
    <w:qFormat/>
    <w:pPr>
      <w:spacing w:line="200" w:lineRule="atLeast"/>
    </w:pPr>
    <w:rPr>
      <w:rFonts w:ascii="Noto Sans Devanagari" w:eastAsia="Noto Sans" w:hAnsi="Noto Sans Devanagari" w:cs="Liberation Sans"/>
      <w:color w:val="FFFFFF"/>
      <w:kern w:val="2"/>
      <w:sz w:val="48"/>
      <w:szCs w:val="24"/>
    </w:rPr>
  </w:style>
  <w:style w:type="paragraph" w:customStyle="1" w:styleId="BlankLTUntertitel">
    <w:name w:val="Blank~LT~Untertitel"/>
    <w:qFormat/>
    <w:pPr>
      <w:jc w:val="center"/>
    </w:pPr>
    <w:rPr>
      <w:rFonts w:ascii="Noto Sans Devanagari" w:eastAsia="Noto Sans" w:hAnsi="Noto Sans Devanagari" w:cs="Liberation Sans"/>
      <w:kern w:val="2"/>
      <w:sz w:val="64"/>
      <w:szCs w:val="24"/>
    </w:rPr>
  </w:style>
  <w:style w:type="paragraph" w:customStyle="1" w:styleId="BlankLTNotizen">
    <w:name w:val="Blank~LT~Notizen"/>
    <w:qFormat/>
    <w:pPr>
      <w:ind w:left="340" w:hanging="340"/>
    </w:pPr>
    <w:rPr>
      <w:rFonts w:ascii="Noto Sans Devanagari" w:eastAsia="Noto Sans" w:hAnsi="Noto Sans Devanagari" w:cs="Liberation Sans"/>
      <w:kern w:val="2"/>
      <w:sz w:val="40"/>
      <w:szCs w:val="24"/>
    </w:rPr>
  </w:style>
  <w:style w:type="paragraph" w:customStyle="1" w:styleId="BlankLTHintergrundobjekte">
    <w:name w:val="Blank~LT~Hintergrundobjekte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BlankLTHintergrund">
    <w:name w:val="Blank~LT~Hintergrund"/>
    <w:qFormat/>
    <w:rPr>
      <w:rFonts w:ascii="Liberation Serif" w:eastAsia="Noto Sans" w:hAnsi="Liberation Serif" w:cs="Liberation Sans"/>
      <w:kern w:val="2"/>
      <w:sz w:val="24"/>
      <w:szCs w:val="24"/>
    </w:rPr>
  </w:style>
  <w:style w:type="paragraph" w:customStyle="1" w:styleId="Tabellinnehll">
    <w:name w:val="Tabellinnehåll"/>
    <w:basedOn w:val="a"/>
    <w:qFormat/>
    <w:pPr>
      <w:widowControl w:val="0"/>
      <w:suppressLineNumbers/>
    </w:pPr>
  </w:style>
  <w:style w:type="paragraph" w:customStyle="1" w:styleId="Tabellrubrik">
    <w:name w:val="Tabellrubrik"/>
    <w:basedOn w:val="Tabellinnehll"/>
    <w:qFormat/>
    <w:pPr>
      <w:jc w:val="center"/>
    </w:pPr>
    <w:rPr>
      <w:b/>
      <w:bCs/>
    </w:rPr>
  </w:style>
  <w:style w:type="paragraph" w:styleId="afb">
    <w:name w:val="Revision"/>
    <w:qFormat/>
    <w:pPr>
      <w:suppressAutoHyphens w:val="0"/>
    </w:pPr>
    <w:rPr>
      <w:sz w:val="22"/>
    </w:rPr>
  </w:style>
  <w:style w:type="paragraph" w:styleId="ae">
    <w:name w:val="annotation text"/>
    <w:basedOn w:val="a"/>
    <w:link w:val="ad"/>
    <w:qFormat/>
    <w:rPr>
      <w:sz w:val="20"/>
    </w:rPr>
  </w:style>
  <w:style w:type="paragraph" w:styleId="af0">
    <w:name w:val="annotation subject"/>
    <w:basedOn w:val="ae"/>
    <w:next w:val="ae"/>
    <w:link w:val="af"/>
    <w:qFormat/>
    <w:rPr>
      <w:b/>
      <w:bCs/>
    </w:rPr>
  </w:style>
  <w:style w:type="paragraph" w:customStyle="1" w:styleId="Raminnehll">
    <w:name w:val="Raminnehåll"/>
    <w:basedOn w:val="a"/>
    <w:qFormat/>
  </w:style>
  <w:style w:type="paragraph" w:customStyle="1" w:styleId="Standard">
    <w:name w:val="Standard"/>
    <w:qFormat/>
    <w:pPr>
      <w:spacing w:line="200" w:lineRule="atLeast"/>
    </w:pPr>
    <w:rPr>
      <w:rFonts w:ascii="Noto Sans Devanagari" w:eastAsia="Noto Sans" w:hAnsi="Noto Sans Devanagari" w:cs="Arial"/>
      <w:kern w:val="2"/>
      <w:sz w:val="36"/>
      <w:szCs w:val="24"/>
    </w:rPr>
  </w:style>
  <w:style w:type="paragraph" w:customStyle="1" w:styleId="Frformateradtext">
    <w:name w:val="Förformatera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widowControl w:val="0"/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PreformattedText">
    <w:name w:val="Preformatted Text"/>
    <w:basedOn w:val="a"/>
    <w:qFormat/>
    <w:rPr>
      <w:rFonts w:ascii="Liberation Mono" w:eastAsia="Liberation Mono" w:hAnsi="Liberation Mono" w:cs="Liberation Mono"/>
      <w:sz w:val="20"/>
    </w:rPr>
  </w:style>
  <w:style w:type="paragraph" w:customStyle="1" w:styleId="DefaultDrawingStyle">
    <w:name w:val="Default Drawing Style"/>
    <w:qFormat/>
    <w:pPr>
      <w:spacing w:line="200" w:lineRule="atLeast"/>
    </w:pPr>
    <w:rPr>
      <w:rFonts w:ascii="Noto Sans Devanagari" w:eastAsia="Noto Sans" w:hAnsi="Noto Sans Devanagari"/>
      <w:kern w:val="2"/>
      <w:sz w:val="36"/>
      <w:szCs w:val="24"/>
    </w:rPr>
  </w:style>
  <w:style w:type="paragraph" w:customStyle="1" w:styleId="Objectwithoutfill">
    <w:name w:val="Object without fill"/>
    <w:basedOn w:val="DefaultDrawingStyle"/>
    <w:qFormat/>
  </w:style>
  <w:style w:type="paragraph" w:customStyle="1" w:styleId="Objectwithnofillandnoline">
    <w:name w:val="Object with no fill and no line"/>
    <w:basedOn w:val="DefaultDrawingStyle"/>
    <w:qFormat/>
  </w:style>
  <w:style w:type="paragraph" w:customStyle="1" w:styleId="TitleA4">
    <w:name w:val="Title A4"/>
    <w:basedOn w:val="A40"/>
    <w:qFormat/>
    <w:rPr>
      <w:sz w:val="87"/>
    </w:rPr>
  </w:style>
  <w:style w:type="paragraph" w:customStyle="1" w:styleId="HeadingA4">
    <w:name w:val="Heading A4"/>
    <w:basedOn w:val="A40"/>
    <w:qFormat/>
    <w:rPr>
      <w:sz w:val="48"/>
    </w:rPr>
  </w:style>
  <w:style w:type="paragraph" w:customStyle="1" w:styleId="TitleA0">
    <w:name w:val="Title A0"/>
    <w:basedOn w:val="A00"/>
    <w:qFormat/>
    <w:rPr>
      <w:sz w:val="191"/>
    </w:rPr>
  </w:style>
  <w:style w:type="paragraph" w:customStyle="1" w:styleId="HeadingA0">
    <w:name w:val="Heading A0"/>
    <w:basedOn w:val="A00"/>
    <w:qFormat/>
    <w:rPr>
      <w:sz w:val="143"/>
    </w:rPr>
  </w:style>
  <w:style w:type="paragraph" w:customStyle="1" w:styleId="Graphic">
    <w:name w:val="Graphic"/>
    <w:qFormat/>
    <w:rPr>
      <w:rFonts w:ascii="Liberation Sans" w:eastAsia="Noto Sans" w:hAnsi="Liberation Sans"/>
      <w:sz w:val="36"/>
      <w:szCs w:val="24"/>
    </w:rPr>
  </w:style>
  <w:style w:type="paragraph" w:customStyle="1" w:styleId="Shapes">
    <w:name w:val="Shapes"/>
    <w:basedOn w:val="Graphic"/>
    <w:qFormat/>
    <w:rPr>
      <w:b/>
      <w:sz w:val="28"/>
    </w:rPr>
  </w:style>
  <w:style w:type="paragraph" w:customStyle="1" w:styleId="Filled">
    <w:name w:val="Filled"/>
    <w:basedOn w:val="Shapes"/>
    <w:qFormat/>
  </w:style>
  <w:style w:type="paragraph" w:customStyle="1" w:styleId="FilledBlue">
    <w:name w:val="Filled Blue"/>
    <w:basedOn w:val="Filled"/>
    <w:qFormat/>
    <w:rPr>
      <w:color w:val="FFFFFF"/>
    </w:rPr>
  </w:style>
  <w:style w:type="paragraph" w:customStyle="1" w:styleId="FilledGreen">
    <w:name w:val="Filled Green"/>
    <w:basedOn w:val="Filled"/>
    <w:qFormat/>
    <w:rPr>
      <w:color w:val="FFFFFF"/>
    </w:rPr>
  </w:style>
  <w:style w:type="paragraph" w:customStyle="1" w:styleId="FilledRed">
    <w:name w:val="Filled Red"/>
    <w:basedOn w:val="Filled"/>
    <w:qFormat/>
    <w:rPr>
      <w:color w:val="FFFFFF"/>
    </w:rPr>
  </w:style>
  <w:style w:type="paragraph" w:customStyle="1" w:styleId="FilledYellow">
    <w:name w:val="Filled Yellow"/>
    <w:basedOn w:val="Filled"/>
    <w:qFormat/>
    <w:rPr>
      <w:color w:val="FFFFFF"/>
    </w:rPr>
  </w:style>
  <w:style w:type="paragraph" w:customStyle="1" w:styleId="Outlined">
    <w:name w:val="Outlined"/>
    <w:basedOn w:val="Shapes"/>
    <w:qFormat/>
  </w:style>
  <w:style w:type="paragraph" w:customStyle="1" w:styleId="OutlinedBlue">
    <w:name w:val="Outlined Blue"/>
    <w:basedOn w:val="Outlined"/>
    <w:qFormat/>
    <w:rPr>
      <w:color w:val="355269"/>
    </w:rPr>
  </w:style>
  <w:style w:type="paragraph" w:customStyle="1" w:styleId="OutlinedGreen">
    <w:name w:val="Outlined Green"/>
    <w:basedOn w:val="Outlined"/>
    <w:qFormat/>
    <w:rPr>
      <w:color w:val="127622"/>
    </w:rPr>
  </w:style>
  <w:style w:type="paragraph" w:customStyle="1" w:styleId="OutlinedRed">
    <w:name w:val="Outlined Red"/>
    <w:basedOn w:val="Outlined"/>
    <w:qFormat/>
    <w:rPr>
      <w:color w:val="C9211E"/>
    </w:rPr>
  </w:style>
  <w:style w:type="paragraph" w:customStyle="1" w:styleId="OutlinedYellow">
    <w:name w:val="Outlined Yellow"/>
    <w:basedOn w:val="Outlined"/>
    <w:qFormat/>
    <w:rPr>
      <w:color w:val="B47804"/>
    </w:rPr>
  </w:style>
  <w:style w:type="paragraph" w:customStyle="1" w:styleId="Lines">
    <w:name w:val="Lines"/>
    <w:basedOn w:val="Graphic"/>
    <w:qFormat/>
  </w:style>
  <w:style w:type="paragraph" w:customStyle="1" w:styleId="ArrowLine">
    <w:name w:val="Arrow Line"/>
    <w:basedOn w:val="Lines"/>
    <w:qFormat/>
  </w:style>
  <w:style w:type="paragraph" w:customStyle="1" w:styleId="DashedLine">
    <w:name w:val="Dashed Line"/>
    <w:basedOn w:val="Lines"/>
    <w:qFormat/>
  </w:style>
  <w:style w:type="paragraph" w:customStyle="1" w:styleId="Backgroundobjects">
    <w:name w:val="Background objects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Background">
    <w:name w:val="Background"/>
    <w:qFormat/>
    <w:rPr>
      <w:rFonts w:ascii="Liberation Serif" w:eastAsia="Noto Sans" w:hAnsi="Liberation Serif"/>
      <w:kern w:val="2"/>
      <w:sz w:val="24"/>
      <w:szCs w:val="24"/>
    </w:rPr>
  </w:style>
  <w:style w:type="paragraph" w:customStyle="1" w:styleId="Notes">
    <w:name w:val="Notes"/>
    <w:qFormat/>
    <w:pPr>
      <w:ind w:left="340" w:hanging="340"/>
    </w:pPr>
    <w:rPr>
      <w:rFonts w:ascii="Noto Sans Devanagari" w:eastAsia="Noto Sans" w:hAnsi="Noto Sans Devanagari"/>
      <w:kern w:val="2"/>
      <w:sz w:val="40"/>
      <w:szCs w:val="24"/>
    </w:rPr>
  </w:style>
  <w:style w:type="paragraph" w:customStyle="1" w:styleId="Outline1">
    <w:name w:val="Outline 1"/>
    <w:qFormat/>
    <w:pPr>
      <w:spacing w:before="283" w:line="200" w:lineRule="atLeast"/>
    </w:pPr>
    <w:rPr>
      <w:rFonts w:ascii="Noto Sans Devanagari" w:eastAsia="Noto Sans" w:hAnsi="Noto Sans Devanagari"/>
      <w:b/>
      <w:color w:val="000000"/>
      <w:kern w:val="2"/>
      <w:sz w:val="48"/>
      <w:szCs w:val="24"/>
    </w:rPr>
  </w:style>
  <w:style w:type="paragraph" w:customStyle="1" w:styleId="Outline2">
    <w:name w:val="Outline 2"/>
    <w:basedOn w:val="Outline1"/>
    <w:qFormat/>
    <w:pPr>
      <w:spacing w:before="227"/>
    </w:pPr>
    <w:rPr>
      <w:b w:val="0"/>
      <w:sz w:val="36"/>
    </w:rPr>
  </w:style>
  <w:style w:type="paragraph" w:customStyle="1" w:styleId="Outline3">
    <w:name w:val="Outline 3"/>
    <w:basedOn w:val="Outline2"/>
    <w:qFormat/>
    <w:pPr>
      <w:spacing w:before="170"/>
    </w:pPr>
    <w:rPr>
      <w:sz w:val="32"/>
    </w:rPr>
  </w:style>
  <w:style w:type="paragraph" w:customStyle="1" w:styleId="Outline4">
    <w:name w:val="Outline 4"/>
    <w:basedOn w:val="Outline3"/>
    <w:qFormat/>
    <w:pPr>
      <w:spacing w:before="113"/>
    </w:pPr>
  </w:style>
  <w:style w:type="paragraph" w:customStyle="1" w:styleId="Outline5">
    <w:name w:val="Outline 5"/>
    <w:basedOn w:val="Outline4"/>
    <w:qFormat/>
    <w:pPr>
      <w:spacing w:before="57"/>
    </w:pPr>
    <w:rPr>
      <w:sz w:val="40"/>
    </w:rPr>
  </w:style>
  <w:style w:type="paragraph" w:customStyle="1" w:styleId="Outline6">
    <w:name w:val="Outline 6"/>
    <w:basedOn w:val="Outline5"/>
    <w:qFormat/>
  </w:style>
  <w:style w:type="paragraph" w:customStyle="1" w:styleId="Outline7">
    <w:name w:val="Outline 7"/>
    <w:basedOn w:val="Outline6"/>
    <w:qFormat/>
  </w:style>
  <w:style w:type="paragraph" w:customStyle="1" w:styleId="Outline8">
    <w:name w:val="Outline 8"/>
    <w:basedOn w:val="Outline7"/>
    <w:qFormat/>
  </w:style>
  <w:style w:type="paragraph" w:customStyle="1" w:styleId="Outline9">
    <w:name w:val="Outline 9"/>
    <w:basedOn w:val="Outline8"/>
    <w:qFormat/>
  </w:style>
  <w:style w:type="numbering" w:customStyle="1" w:styleId="Numbering123">
    <w:name w:val="Numbering 123"/>
    <w:qFormat/>
  </w:style>
  <w:style w:type="table" w:styleId="afc">
    <w:name w:val="Table Grid"/>
    <w:basedOn w:val="a1"/>
    <w:uiPriority w:val="39"/>
    <w:rsid w:val="00362B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AD0AEC"/>
    <w:pPr>
      <w:suppressAutoHyphens w:val="0"/>
      <w:spacing w:before="100" w:beforeAutospacing="1" w:after="115"/>
    </w:pPr>
    <w:rPr>
      <w:rFonts w:eastAsia="Times New Roman"/>
      <w:szCs w:val="22"/>
    </w:rPr>
  </w:style>
  <w:style w:type="character" w:styleId="afd">
    <w:name w:val="Unresolved Mention"/>
    <w:basedOn w:val="a0"/>
    <w:uiPriority w:val="99"/>
    <w:semiHidden/>
    <w:unhideWhenUsed/>
    <w:rsid w:val="00D506CC"/>
    <w:rPr>
      <w:color w:val="605E5C"/>
      <w:shd w:val="clear" w:color="auto" w:fill="E1DFDD"/>
    </w:rPr>
  </w:style>
  <w:style w:type="character" w:styleId="afe">
    <w:name w:val="FollowedHyperlink"/>
    <w:basedOn w:val="a0"/>
    <w:uiPriority w:val="99"/>
    <w:semiHidden/>
    <w:unhideWhenUsed/>
    <w:rsid w:val="00C2628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14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9569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308417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245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910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0388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0908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4939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0856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5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34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87582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5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1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30963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109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756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952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34454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0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42112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5790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0464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07215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83859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93804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79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1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768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94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4739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10792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20783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362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17959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22646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2416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23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101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427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9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8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6085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6680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49459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05787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9571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23879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112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8686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0206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96200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6779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63329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05560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542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851716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398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7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3479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573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44263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0558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89668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5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35603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650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34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3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20637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981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94752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52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1692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2781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4716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9737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1791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051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69731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45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0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06149">
          <w:marLeft w:val="360"/>
          <w:marRight w:val="187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2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530026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0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2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35665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82703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675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47134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3927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2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1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93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477207">
          <w:marLeft w:val="994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6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28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960741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71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83107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853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94688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41742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123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85234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088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84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4873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19497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8927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4389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495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863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146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501665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401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8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59092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57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929553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98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0704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27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5329155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013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5603588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667277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6560">
          <w:marLeft w:val="99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83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09294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9139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28381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35281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587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251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49949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29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3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59288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99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48946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4052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5452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5329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9563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339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76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66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9704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226242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16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04738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072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403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467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1598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37988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20602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97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1621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4997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57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7388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935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790169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278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88553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723576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36671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53061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68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404802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46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9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1133317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12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8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8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3849091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78605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427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21878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12186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8180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2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5421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14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1581174">
          <w:marLeft w:val="360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615342">
          <w:marLeft w:val="994"/>
          <w:marRight w:val="187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2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6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94677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47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7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770669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4677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20596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78852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54910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34236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00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1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545651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01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7498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3153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8541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62255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436499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2142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590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081147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88781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6037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57998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4430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956520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16295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53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546865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5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919310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42843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26197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9541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92081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3131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37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1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344474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61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3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756244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23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463803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05354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810994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34086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356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55124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074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8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2404459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16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915283">
          <w:marLeft w:val="1627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08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1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36366">
          <w:marLeft w:val="360"/>
          <w:marRight w:val="187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23235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545946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737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2452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72421">
          <w:marLeft w:val="994"/>
          <w:marRight w:val="187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72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4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ee802.org/18/" TargetMode="External"/><Relationship Id="rId13" Type="http://schemas.openxmlformats.org/officeDocument/2006/relationships/hyperlink" Target="https://mentor.ieee.org/802.18/dcn/24/18-24-0001-38-0000-status-of-ongoing-consultations-and-tag-documents-for-approval.docx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mentor.ieee.org/802.18/dcn/25/18-25-0024-02-0000-draft-response-to-lithuania-rrt-s-consultation-re-the-upper-6-ghz-band.docx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entor.ieee.org/802.18/dcn/25/18-25-0032-00-0000-rr-tag-minutes-27-march-2025.docx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s://imat.ieee.org/attendanc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entor.ieee.org/802.18/dcn/25/18-25-0031-00-0000-rr-tag-agenda-3-april-2025.pptx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黑体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宋体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B4040F-7B58-4288-921D-BAAC711A5D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RR-TAG Minutes - 19 December 2024</vt:lpstr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RR-TAG Minutes - 19 December 2024</dc:title>
  <dc:subject>RR-TAG Minutes</dc:subject>
  <dc:creator>Al Petrick</dc:creator>
  <cp:keywords>18-24/0132r0</cp:keywords>
  <dc:description/>
  <cp:lastModifiedBy>jichenhe</cp:lastModifiedBy>
  <cp:revision>2</cp:revision>
  <cp:lastPrinted>2012-05-15T22:13:00Z</cp:lastPrinted>
  <dcterms:created xsi:type="dcterms:W3CDTF">2025-04-07T01:05:00Z</dcterms:created>
  <dcterms:modified xsi:type="dcterms:W3CDTF">2025-04-07T01:05:00Z</dcterms:modified>
  <dc:language>sv-SE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change">
    <vt:lpwstr/>
  </property>
  <property fmtid="{D5CDD505-2E9C-101B-9397-08002B2CF9AE}" pid="3" name="_full-control">
    <vt:lpwstr/>
  </property>
  <property fmtid="{D5CDD505-2E9C-101B-9397-08002B2CF9AE}" pid="4" name="_readonly">
    <vt:lpwstr/>
  </property>
  <property fmtid="{D5CDD505-2E9C-101B-9397-08002B2CF9AE}" pid="5" name="sflag">
    <vt:lpwstr>1545845785</vt:lpwstr>
  </property>
</Properties>
</file>