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2342"/>
        <w:gridCol w:w="2262"/>
        <w:gridCol w:w="1151"/>
        <w:gridCol w:w="1283"/>
        <w:gridCol w:w="2538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5DBBCB1C" w:rsidR="00193F37" w:rsidRDefault="00E143E0" w:rsidP="003165DF">
            <w:pPr>
              <w:pStyle w:val="T2"/>
              <w:widowControl w:val="0"/>
              <w:spacing w:after="120"/>
            </w:pPr>
            <w:r>
              <w:t xml:space="preserve">January </w:t>
            </w:r>
            <w:r w:rsidR="003165DF">
              <w:t>202</w:t>
            </w:r>
            <w:r>
              <w:t>4</w:t>
            </w:r>
            <w:r w:rsidR="003165DF">
              <w:t xml:space="preserve">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 xml:space="preserve">802 </w:t>
            </w:r>
            <w:r>
              <w:t xml:space="preserve">Interim </w:t>
            </w:r>
            <w:r w:rsidR="008B776F">
              <w:t>Session</w:t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216006AF" w:rsidR="00193F37" w:rsidRDefault="008B776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5896">
              <w:rPr>
                <w:b w:val="0"/>
                <w:sz w:val="20"/>
              </w:rPr>
              <w:t>January</w:t>
            </w:r>
            <w:r w:rsidR="0032469F">
              <w:rPr>
                <w:b w:val="0"/>
                <w:sz w:val="20"/>
              </w:rPr>
              <w:t xml:space="preserve"> </w:t>
            </w:r>
            <w:r w:rsidR="009F5896">
              <w:rPr>
                <w:b w:val="0"/>
                <w:sz w:val="20"/>
              </w:rPr>
              <w:t>31</w:t>
            </w:r>
            <w:r w:rsidR="00695D30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202</w:t>
            </w:r>
            <w:r w:rsidR="00E143E0">
              <w:rPr>
                <w:b w:val="0"/>
                <w:sz w:val="20"/>
              </w:rPr>
              <w:t>4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DA15B1">
        <w:trPr>
          <w:trHeight w:val="208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3F37" w14:paraId="2E67E4DE" w14:textId="77777777" w:rsidTr="00DA15B1">
        <w:trPr>
          <w:trHeight w:val="208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4250" w14:textId="670FC505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Petrick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6FB" w14:textId="047E9D12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Skyworks Solutions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8357" w14:textId="085C679A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760" w14:textId="77777777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E64" w14:textId="484FA632" w:rsidR="00193F37" w:rsidRDefault="00B52BC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="00BA14AE">
              <w:rPr>
                <w:b w:val="0"/>
                <w:sz w:val="20"/>
              </w:rPr>
              <w:t>petric</w:t>
            </w:r>
            <w:r>
              <w:rPr>
                <w:b w:val="0"/>
                <w:sz w:val="20"/>
              </w:rPr>
              <w:t>k123@gmail.com</w:t>
            </w:r>
          </w:p>
        </w:tc>
      </w:tr>
      <w:tr w:rsidR="00193F37" w14:paraId="70FF287B" w14:textId="77777777" w:rsidTr="00DA15B1">
        <w:trPr>
          <w:trHeight w:val="222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783" w14:textId="1F9A175B" w:rsidR="00193F37" w:rsidRPr="003329C4" w:rsidRDefault="00DA15B1">
            <w:pPr>
              <w:widowControl w:val="0"/>
              <w:rPr>
                <w:sz w:val="20"/>
              </w:rPr>
            </w:pPr>
            <w:r w:rsidRPr="003329C4">
              <w:rPr>
                <w:sz w:val="20"/>
              </w:rPr>
              <w:t>Stuart</w:t>
            </w:r>
            <w:r w:rsidR="00695D30" w:rsidRPr="003329C4">
              <w:rPr>
                <w:sz w:val="20"/>
              </w:rPr>
              <w:t xml:space="preserve"> J</w:t>
            </w:r>
            <w:r w:rsidRPr="003329C4">
              <w:rPr>
                <w:sz w:val="20"/>
              </w:rPr>
              <w:t xml:space="preserve"> Kerry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5A5" w14:textId="7FEFE73B" w:rsidR="00193F37" w:rsidRPr="003329C4" w:rsidRDefault="007F30CB">
            <w:pPr>
              <w:widowControl w:val="0"/>
              <w:rPr>
                <w:sz w:val="20"/>
              </w:rPr>
            </w:pPr>
            <w:r w:rsidRPr="003329C4">
              <w:rPr>
                <w:sz w:val="20"/>
              </w:rPr>
              <w:t xml:space="preserve">OK-Brit; </w:t>
            </w:r>
            <w:r w:rsidR="00DA15B1" w:rsidRPr="003329C4">
              <w:rPr>
                <w:sz w:val="20"/>
              </w:rPr>
              <w:t xml:space="preserve">Self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161" w14:textId="77777777" w:rsidR="00193F37" w:rsidRPr="003329C4" w:rsidRDefault="00193F37">
            <w:pPr>
              <w:widowControl w:val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70B" w14:textId="77777777" w:rsidR="00193F37" w:rsidRPr="003329C4" w:rsidRDefault="00193F37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4EA" w14:textId="0725042C" w:rsidR="00193F37" w:rsidRPr="003329C4" w:rsidRDefault="007F30CB">
            <w:pPr>
              <w:widowControl w:val="0"/>
              <w:rPr>
                <w:sz w:val="20"/>
              </w:rPr>
            </w:pPr>
            <w:r w:rsidRPr="003329C4">
              <w:rPr>
                <w:sz w:val="20"/>
              </w:rPr>
              <w:t>stuart@ok</w:t>
            </w:r>
            <w:r w:rsidR="003329C4">
              <w:rPr>
                <w:sz w:val="20"/>
              </w:rPr>
              <w:t>-</w:t>
            </w:r>
            <w:r w:rsidRPr="003329C4">
              <w:rPr>
                <w:sz w:val="20"/>
              </w:rPr>
              <w:t>brit.com</w:t>
            </w:r>
          </w:p>
        </w:tc>
      </w:tr>
      <w:tr w:rsidR="00DA15B1" w14:paraId="466E7429" w14:textId="77777777" w:rsidTr="00DA15B1">
        <w:trPr>
          <w:trHeight w:val="23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3C7" w14:textId="77777777" w:rsidR="00DA15B1" w:rsidRDefault="00DA15B1">
            <w:pPr>
              <w:widowControl w:val="0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00" w14:textId="77777777" w:rsidR="00DA15B1" w:rsidRDefault="00DA15B1">
            <w:pPr>
              <w:widowControl w:val="0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053" w14:textId="77777777" w:rsidR="00DA15B1" w:rsidRDefault="00DA15B1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308" w14:textId="77777777" w:rsidR="00DA15B1" w:rsidRDefault="00DA15B1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A32" w14:textId="77777777" w:rsidR="00DA15B1" w:rsidRDefault="00DA15B1">
            <w:pPr>
              <w:widowControl w:val="0"/>
            </w:pPr>
          </w:p>
        </w:tc>
      </w:tr>
    </w:tbl>
    <w:p w14:paraId="07C0EEB9" w14:textId="77777777" w:rsidR="00193F37" w:rsidRDefault="00193F37">
      <w:pPr>
        <w:pStyle w:val="T1"/>
        <w:rPr>
          <w:b w:val="0"/>
          <w:bCs/>
          <w:sz w:val="24"/>
          <w:szCs w:val="24"/>
        </w:rPr>
      </w:pPr>
    </w:p>
    <w:p w14:paraId="0F92E263" w14:textId="77777777" w:rsidR="00193F37" w:rsidRDefault="008B776F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414CD969">
                <wp:simplePos x="0" y="0"/>
                <wp:positionH relativeFrom="column">
                  <wp:posOffset>166688</wp:posOffset>
                </wp:positionH>
                <wp:positionV relativeFrom="paragraph">
                  <wp:posOffset>27306</wp:posOffset>
                </wp:positionV>
                <wp:extent cx="6090840" cy="3919538"/>
                <wp:effectExtent l="0" t="0" r="5715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3919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DF140F" w:rsidRDefault="00DF140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34FE1ECF" w:rsidR="00DF140F" w:rsidRDefault="00DF140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for the January 2024 Mixed Mode IEEE 802 Wireless Interim Session, with on-site participants in Panama City, Panama, and remote participants through Webex. "Local time" in this document means "local time Eastern Standard Time” (EST) zone.</w:t>
                            </w:r>
                          </w:p>
                          <w:p w14:paraId="3BAA1680" w14:textId="77777777" w:rsidR="00DF140F" w:rsidRDefault="00DF140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DF140F" w:rsidRDefault="00DF140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43E5AC83" w:rsidR="00DF140F" w:rsidRDefault="00DF140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9B4DB4">
                              <w:rPr>
                                <w:b/>
                                <w:bCs/>
                                <w:color w:val="000000"/>
                              </w:rPr>
                              <w:t>A:</w:t>
                            </w:r>
                            <w:r>
                              <w:rPr>
                                <w:color w:val="000000"/>
                              </w:rPr>
                              <w:t xml:space="preserve"> means answer to comment.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7FABAD7B" w14:textId="77777777" w:rsidR="00DF140F" w:rsidRDefault="00DF140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57DC5C9F" w14:textId="77777777" w:rsidR="00DF140F" w:rsidRDefault="00DF140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15849E6" w14:textId="77777777" w:rsidR="00DF140F" w:rsidRDefault="00DF140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CA3018B" w14:textId="77777777" w:rsidR="00DF140F" w:rsidRDefault="00DF140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DF140F" w:rsidRDefault="00DF140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DF140F" w:rsidRDefault="00DF140F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77777777" w:rsidR="00DF140F" w:rsidRDefault="00DF140F" w:rsidP="0057586A">
                            <w:pPr>
                              <w:pStyle w:val="T1"/>
                              <w:spacing w:after="120"/>
                            </w:pPr>
                            <w:r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Co-Vice-chairs:  </w:t>
                            </w:r>
                            <w:r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Stuart Kerry (OK-Brit; Self)</w:t>
                            </w:r>
                            <w:r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Al Petrick (Skyworks Solutions) </w:t>
                            </w:r>
                          </w:p>
                          <w:p w14:paraId="7C4185CE" w14:textId="77777777" w:rsidR="00DF140F" w:rsidRDefault="00DF140F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VACANT (Open position) </w:t>
                            </w:r>
                          </w:p>
                          <w:p w14:paraId="78B71A61" w14:textId="77777777" w:rsidR="00DF140F" w:rsidRDefault="00DF140F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IEEE SA Program Manager:  Jodi </w:t>
                            </w:r>
                            <w:proofErr w:type="spellStart"/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Hassz</w:t>
                            </w:r>
                            <w:proofErr w:type="spellEnd"/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(IEEE SA)</w:t>
                            </w:r>
                          </w:p>
                          <w:p w14:paraId="237C06D5" w14:textId="49130112" w:rsidR="00DF140F" w:rsidRDefault="00DF140F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92071F" w14:textId="77777777" w:rsidR="00DF140F" w:rsidRDefault="00DF140F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margin-left:13.15pt;margin-top:2.15pt;width:479.6pt;height:308.65pt;z-index:2;visibility:visible;mso-wrap-style:square;mso-height-percent:0;mso-wrap-distance-left:0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" o:allowincell="f" stroked="f" strokeweight="0">
                <v:textbox>
                  <w:txbxContent>
                    <w:p w14:paraId="001C5FDF" w14:textId="77777777" w:rsidR="00DF140F" w:rsidRDefault="00DF140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34FE1ECF" w:rsidR="00DF140F" w:rsidRDefault="00DF140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for the January 2024 Mixed Mode IEEE 802 Wireless Interim Session, with on-site participants in Panama City, Panama, and remote participants through Webex. "Local time" in this document means "local time Eastern Standard Time” (EST) zone.</w:t>
                      </w:r>
                    </w:p>
                    <w:p w14:paraId="3BAA1680" w14:textId="77777777" w:rsidR="00DF140F" w:rsidRDefault="00DF140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DF140F" w:rsidRDefault="00DF140F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43E5AC83" w:rsidR="00DF140F" w:rsidRDefault="00DF140F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 w:rsidRPr="009B4DB4">
                        <w:rPr>
                          <w:b/>
                          <w:bCs/>
                          <w:color w:val="000000"/>
                        </w:rPr>
                        <w:t>A:</w:t>
                      </w:r>
                      <w:r>
                        <w:rPr>
                          <w:color w:val="000000"/>
                        </w:rPr>
                        <w:t xml:space="preserve"> means answer to comment.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7FABAD7B" w14:textId="77777777" w:rsidR="00DF140F" w:rsidRDefault="00DF140F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57DC5C9F" w14:textId="77777777" w:rsidR="00DF140F" w:rsidRDefault="00DF140F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15849E6" w14:textId="77777777" w:rsidR="00DF140F" w:rsidRDefault="00DF140F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CA3018B" w14:textId="77777777" w:rsidR="00DF140F" w:rsidRDefault="00DF140F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DF140F" w:rsidRDefault="00DF140F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DF140F" w:rsidRDefault="00DF140F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77777777" w:rsidR="00DF140F" w:rsidRDefault="00DF140F" w:rsidP="0057586A">
                      <w:pPr>
                        <w:pStyle w:val="T1"/>
                        <w:spacing w:after="120"/>
                      </w:pPr>
                      <w:r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Co-Vice-chairs:  </w:t>
                      </w:r>
                      <w:r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Stuart Kerry (OK-Brit; Self)</w:t>
                      </w:r>
                      <w:r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Al Petrick (Skyworks Solutions) </w:t>
                      </w:r>
                    </w:p>
                    <w:p w14:paraId="7C4185CE" w14:textId="77777777" w:rsidR="00DF140F" w:rsidRDefault="00DF140F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VACANT (Open position) </w:t>
                      </w:r>
                    </w:p>
                    <w:p w14:paraId="78B71A61" w14:textId="77777777" w:rsidR="00DF140F" w:rsidRDefault="00DF140F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IEEE SA Program Manager:  Jodi </w:t>
                      </w:r>
                      <w:proofErr w:type="spellStart"/>
                      <w:r>
                        <w:rPr>
                          <w:b w:val="0"/>
                          <w:sz w:val="24"/>
                          <w:szCs w:val="24"/>
                        </w:rPr>
                        <w:t>Hassz</w:t>
                      </w:r>
                      <w:proofErr w:type="spellEnd"/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(IEEE SA)</w:t>
                      </w:r>
                    </w:p>
                    <w:p w14:paraId="237C06D5" w14:textId="49130112" w:rsidR="00DF140F" w:rsidRDefault="00DF140F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92071F" w14:textId="77777777" w:rsidR="00DF140F" w:rsidRDefault="00DF140F">
                      <w:pPr>
                        <w:pStyle w:val="Raminnehll"/>
                      </w:pPr>
                    </w:p>
                  </w:txbxContent>
                </v:textbox>
              </v:rect>
            </w:pict>
          </mc:Fallback>
        </mc:AlternateContent>
      </w: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481CF548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E143E0">
        <w:rPr>
          <w:b/>
          <w:bCs/>
          <w:sz w:val="30"/>
          <w:szCs w:val="30"/>
          <w:u w:val="single"/>
        </w:rPr>
        <w:t>January 17</w:t>
      </w:r>
      <w:r w:rsidR="00D642CF">
        <w:rPr>
          <w:b/>
          <w:bCs/>
          <w:sz w:val="30"/>
          <w:szCs w:val="30"/>
          <w:u w:val="single"/>
        </w:rPr>
        <w:t>, 202</w:t>
      </w:r>
      <w:r w:rsidR="00E143E0">
        <w:rPr>
          <w:b/>
          <w:bCs/>
          <w:sz w:val="30"/>
          <w:szCs w:val="30"/>
          <w:u w:val="single"/>
        </w:rPr>
        <w:t>4</w:t>
      </w:r>
      <w:r>
        <w:rPr>
          <w:sz w:val="24"/>
          <w:szCs w:val="24"/>
        </w:rPr>
        <w:br/>
      </w:r>
    </w:p>
    <w:p w14:paraId="0BC621B3" w14:textId="77777777" w:rsidR="00193F37" w:rsidRPr="00C0240D" w:rsidRDefault="008B776F" w:rsidP="003A1B83">
      <w:pPr>
        <w:numPr>
          <w:ilvl w:val="0"/>
          <w:numId w:val="36"/>
        </w:numPr>
        <w:contextualSpacing/>
        <w:rPr>
          <w:b/>
          <w:bCs/>
        </w:rPr>
      </w:pPr>
      <w:r w:rsidRPr="00C0240D">
        <w:rPr>
          <w:b/>
          <w:bCs/>
        </w:rPr>
        <w:t>Opening formalities</w:t>
      </w:r>
      <w:r w:rsidRPr="00C0240D">
        <w:rPr>
          <w:b/>
          <w:bCs/>
        </w:rPr>
        <w:br/>
      </w:r>
    </w:p>
    <w:p w14:paraId="4B078D2B" w14:textId="3ECD11A7" w:rsidR="00193F37" w:rsidRDefault="00010510">
      <w:pPr>
        <w:pStyle w:val="ListParagraph"/>
        <w:numPr>
          <w:ilvl w:val="0"/>
          <w:numId w:val="8"/>
        </w:numPr>
        <w:contextualSpacing/>
      </w:pPr>
      <w:r>
        <w:rPr>
          <w:sz w:val="24"/>
          <w:szCs w:val="24"/>
        </w:rPr>
        <w:t>The chair</w:t>
      </w:r>
      <w:r w:rsidR="008B776F">
        <w:rPr>
          <w:sz w:val="24"/>
          <w:szCs w:val="24"/>
        </w:rPr>
        <w:t xml:space="preserve"> calls the meeting to order </w:t>
      </w:r>
      <w:r w:rsidR="008B776F" w:rsidRPr="00C95F18">
        <w:rPr>
          <w:sz w:val="24"/>
          <w:szCs w:val="24"/>
        </w:rPr>
        <w:t xml:space="preserve">at </w:t>
      </w:r>
      <w:r w:rsidR="00E143E0" w:rsidRPr="00C95F18">
        <w:rPr>
          <w:sz w:val="24"/>
          <w:szCs w:val="24"/>
        </w:rPr>
        <w:t>8:</w:t>
      </w:r>
      <w:r w:rsidR="00DF140F" w:rsidRPr="00C95F18">
        <w:rPr>
          <w:sz w:val="24"/>
          <w:szCs w:val="24"/>
        </w:rPr>
        <w:t>12AM</w:t>
      </w:r>
      <w:r w:rsidR="00DF140F">
        <w:rPr>
          <w:sz w:val="24"/>
          <w:szCs w:val="24"/>
        </w:rPr>
        <w:t xml:space="preserve"> </w:t>
      </w:r>
      <w:r w:rsidR="00E143E0">
        <w:rPr>
          <w:sz w:val="24"/>
          <w:szCs w:val="24"/>
        </w:rPr>
        <w:t>E</w:t>
      </w:r>
      <w:r w:rsidR="0065028B">
        <w:rPr>
          <w:sz w:val="24"/>
          <w:szCs w:val="24"/>
        </w:rPr>
        <w:t>ST</w:t>
      </w:r>
      <w:r w:rsidR="00815CB3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>local time. Quorum is asserted.</w:t>
      </w:r>
      <w:r w:rsidR="008B776F">
        <w:rPr>
          <w:sz w:val="24"/>
          <w:szCs w:val="24"/>
        </w:rPr>
        <w:br/>
      </w:r>
      <w:r w:rsidR="008B776F">
        <w:rPr>
          <w:sz w:val="24"/>
          <w:szCs w:val="24"/>
        </w:rPr>
        <w:br/>
        <w:t>Agenda slide deck</w:t>
      </w:r>
      <w:r w:rsidR="00F579C4">
        <w:rPr>
          <w:sz w:val="24"/>
          <w:szCs w:val="24"/>
        </w:rPr>
        <w:t xml:space="preserve"> </w:t>
      </w:r>
      <w:r w:rsidR="00355E0A">
        <w:rPr>
          <w:sz w:val="24"/>
          <w:szCs w:val="24"/>
        </w:rPr>
        <w:t xml:space="preserve">doc: </w:t>
      </w:r>
      <w:r w:rsidR="00F579C4" w:rsidRPr="00F579C4">
        <w:rPr>
          <w:b/>
          <w:bCs/>
          <w:sz w:val="24"/>
          <w:szCs w:val="24"/>
        </w:rPr>
        <w:t>18</w:t>
      </w:r>
      <w:r w:rsidR="00DF140F">
        <w:rPr>
          <w:b/>
          <w:bCs/>
          <w:sz w:val="24"/>
          <w:szCs w:val="24"/>
        </w:rPr>
        <w:t>-</w:t>
      </w:r>
      <w:r w:rsidR="00F579C4" w:rsidRPr="00F579C4">
        <w:rPr>
          <w:b/>
          <w:bCs/>
          <w:sz w:val="24"/>
          <w:szCs w:val="24"/>
        </w:rPr>
        <w:t>2</w:t>
      </w:r>
      <w:r w:rsidR="00E143E0">
        <w:rPr>
          <w:b/>
          <w:bCs/>
          <w:sz w:val="24"/>
          <w:szCs w:val="24"/>
        </w:rPr>
        <w:t>3</w:t>
      </w:r>
      <w:r w:rsidR="00DF140F">
        <w:rPr>
          <w:b/>
          <w:bCs/>
          <w:sz w:val="24"/>
          <w:szCs w:val="24"/>
        </w:rPr>
        <w:t>/</w:t>
      </w:r>
      <w:r w:rsidR="00F579C4" w:rsidRPr="00F579C4">
        <w:rPr>
          <w:b/>
          <w:bCs/>
          <w:sz w:val="24"/>
          <w:szCs w:val="24"/>
        </w:rPr>
        <w:t>01</w:t>
      </w:r>
      <w:r w:rsidR="00E143E0">
        <w:rPr>
          <w:b/>
          <w:bCs/>
          <w:sz w:val="24"/>
          <w:szCs w:val="24"/>
        </w:rPr>
        <w:t>41</w:t>
      </w:r>
      <w:r w:rsidR="00F579C4" w:rsidRPr="00F579C4">
        <w:rPr>
          <w:b/>
          <w:bCs/>
          <w:sz w:val="24"/>
          <w:szCs w:val="24"/>
        </w:rPr>
        <w:t>r2</w:t>
      </w:r>
      <w:r w:rsidR="008B776F">
        <w:rPr>
          <w:sz w:val="24"/>
          <w:szCs w:val="24"/>
        </w:rPr>
        <w:t xml:space="preserve"> </w:t>
      </w:r>
      <w:r w:rsidR="008B776F"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r w:rsidR="00355E0A">
        <w:rPr>
          <w:sz w:val="24"/>
          <w:szCs w:val="21"/>
        </w:rPr>
        <w:t xml:space="preserve">doc: </w:t>
      </w:r>
      <w:r w:rsidR="00F579C4" w:rsidRPr="00F579C4">
        <w:rPr>
          <w:b/>
          <w:bCs/>
          <w:sz w:val="24"/>
          <w:szCs w:val="21"/>
        </w:rPr>
        <w:t>18</w:t>
      </w:r>
      <w:r w:rsidR="00DF140F">
        <w:rPr>
          <w:b/>
          <w:bCs/>
          <w:sz w:val="24"/>
          <w:szCs w:val="21"/>
        </w:rPr>
        <w:t>-</w:t>
      </w:r>
      <w:r w:rsidR="00DF140F" w:rsidRPr="00F579C4">
        <w:rPr>
          <w:b/>
          <w:bCs/>
          <w:sz w:val="24"/>
          <w:szCs w:val="21"/>
        </w:rPr>
        <w:t>2</w:t>
      </w:r>
      <w:r w:rsidR="00DF140F">
        <w:rPr>
          <w:b/>
          <w:bCs/>
          <w:sz w:val="24"/>
          <w:szCs w:val="21"/>
        </w:rPr>
        <w:t>3/</w:t>
      </w:r>
      <w:r w:rsidR="00F579C4" w:rsidRPr="00F579C4">
        <w:rPr>
          <w:b/>
          <w:bCs/>
          <w:sz w:val="24"/>
          <w:szCs w:val="21"/>
        </w:rPr>
        <w:t>01</w:t>
      </w:r>
      <w:r w:rsidR="00E143E0">
        <w:rPr>
          <w:b/>
          <w:bCs/>
          <w:sz w:val="24"/>
          <w:szCs w:val="21"/>
        </w:rPr>
        <w:t>42</w:t>
      </w:r>
      <w:r w:rsidR="00F579C4" w:rsidRPr="00F579C4">
        <w:rPr>
          <w:b/>
          <w:bCs/>
          <w:sz w:val="24"/>
          <w:szCs w:val="21"/>
        </w:rPr>
        <w:t>r2</w:t>
      </w:r>
      <w:r w:rsidR="00F579C4">
        <w:rPr>
          <w:b/>
          <w:bCs/>
          <w:sz w:val="24"/>
          <w:szCs w:val="21"/>
        </w:rPr>
        <w:t>.</w:t>
      </w:r>
    </w:p>
    <w:p w14:paraId="7BBF8CD9" w14:textId="77777777" w:rsidR="00193F37" w:rsidRDefault="00193F37">
      <w:pPr>
        <w:ind w:left="360"/>
        <w:contextualSpacing/>
        <w:rPr>
          <w:sz w:val="24"/>
          <w:szCs w:val="21"/>
        </w:rPr>
      </w:pPr>
    </w:p>
    <w:p w14:paraId="433F58B5" w14:textId="7D008128" w:rsidR="00094C80" w:rsidRPr="00094C80" w:rsidRDefault="006F29E5">
      <w:pPr>
        <w:pStyle w:val="ListParagraph"/>
        <w:numPr>
          <w:ilvl w:val="0"/>
          <w:numId w:val="7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All </w:t>
      </w:r>
      <w:r w:rsidR="008B776F">
        <w:rPr>
          <w:sz w:val="24"/>
          <w:szCs w:val="24"/>
        </w:rPr>
        <w:t>Group officers are present</w:t>
      </w:r>
      <w:r w:rsidR="00562F48">
        <w:rPr>
          <w:sz w:val="24"/>
          <w:szCs w:val="24"/>
        </w:rPr>
        <w:t xml:space="preserve">. </w:t>
      </w:r>
    </w:p>
    <w:p w14:paraId="7E8B660D" w14:textId="1A78E684" w:rsidR="00193F37" w:rsidRPr="005E5D0F" w:rsidRDefault="00094C80" w:rsidP="00EE30BF">
      <w:pPr>
        <w:ind w:left="720" w:firstLine="360"/>
        <w:contextualSpacing/>
        <w:rPr>
          <w:sz w:val="24"/>
          <w:szCs w:val="21"/>
        </w:rPr>
      </w:pPr>
      <w:r w:rsidRPr="005E5D0F">
        <w:rPr>
          <w:sz w:val="24"/>
          <w:szCs w:val="24"/>
        </w:rPr>
        <w:t>Co</w:t>
      </w:r>
      <w:r w:rsidR="000A1DDC">
        <w:rPr>
          <w:sz w:val="24"/>
          <w:szCs w:val="24"/>
        </w:rPr>
        <w:t>-</w:t>
      </w:r>
      <w:r w:rsidR="00010510" w:rsidRPr="005E5D0F">
        <w:rPr>
          <w:sz w:val="24"/>
          <w:szCs w:val="24"/>
        </w:rPr>
        <w:t>Vice Chair</w:t>
      </w:r>
      <w:r w:rsidR="00E611B3" w:rsidRPr="005E5D0F">
        <w:rPr>
          <w:sz w:val="24"/>
          <w:szCs w:val="24"/>
        </w:rPr>
        <w:t xml:space="preserve">: Al Petrick </w:t>
      </w:r>
      <w:r w:rsidR="00AF0982">
        <w:rPr>
          <w:sz w:val="24"/>
          <w:szCs w:val="24"/>
        </w:rPr>
        <w:t>volunteered as</w:t>
      </w:r>
      <w:r w:rsidR="00E611B3" w:rsidRPr="005E5D0F">
        <w:rPr>
          <w:sz w:val="24"/>
          <w:szCs w:val="24"/>
        </w:rPr>
        <w:t xml:space="preserve"> secretary for the </w:t>
      </w:r>
      <w:r w:rsidR="00E143E0">
        <w:rPr>
          <w:sz w:val="24"/>
          <w:szCs w:val="24"/>
        </w:rPr>
        <w:t>January</w:t>
      </w:r>
      <w:r w:rsidR="00E143E0" w:rsidRPr="005E5D0F">
        <w:rPr>
          <w:sz w:val="24"/>
          <w:szCs w:val="24"/>
        </w:rPr>
        <w:t xml:space="preserve"> </w:t>
      </w:r>
      <w:r w:rsidR="00E611B3" w:rsidRPr="005E5D0F">
        <w:rPr>
          <w:sz w:val="24"/>
          <w:szCs w:val="24"/>
        </w:rPr>
        <w:t>202</w:t>
      </w:r>
      <w:r w:rsidR="00E143E0">
        <w:rPr>
          <w:sz w:val="24"/>
          <w:szCs w:val="24"/>
        </w:rPr>
        <w:t>4</w:t>
      </w:r>
      <w:r w:rsidR="00E611B3" w:rsidRPr="005E5D0F">
        <w:rPr>
          <w:sz w:val="24"/>
          <w:szCs w:val="24"/>
        </w:rPr>
        <w:t xml:space="preserve"> </w:t>
      </w:r>
      <w:r w:rsidR="00E143E0">
        <w:rPr>
          <w:sz w:val="24"/>
          <w:szCs w:val="24"/>
        </w:rPr>
        <w:t>interim</w:t>
      </w:r>
      <w:r w:rsidR="00E143E0" w:rsidRPr="005E5D0F">
        <w:rPr>
          <w:sz w:val="24"/>
          <w:szCs w:val="24"/>
        </w:rPr>
        <w:t xml:space="preserve"> </w:t>
      </w:r>
      <w:r w:rsidR="00E611B3" w:rsidRPr="005E5D0F">
        <w:rPr>
          <w:sz w:val="24"/>
          <w:szCs w:val="24"/>
        </w:rPr>
        <w:t>session.</w:t>
      </w:r>
      <w:r w:rsidR="008B776F" w:rsidRPr="005E5D0F">
        <w:rPr>
          <w:sz w:val="24"/>
          <w:szCs w:val="24"/>
        </w:rPr>
        <w:br/>
      </w:r>
    </w:p>
    <w:p w14:paraId="44D6FF6D" w14:textId="6AE9C55D" w:rsidR="00193F37" w:rsidRPr="0071000E" w:rsidRDefault="008B776F">
      <w:pPr>
        <w:pStyle w:val="ListParagraph"/>
        <w:numPr>
          <w:ilvl w:val="0"/>
          <w:numId w:val="7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>This meeting is part of the IEEE 802</w:t>
      </w:r>
      <w:r w:rsidR="00EE30BF">
        <w:rPr>
          <w:bCs/>
          <w:sz w:val="24"/>
          <w:szCs w:val="24"/>
        </w:rPr>
        <w:t xml:space="preserve"> wireless</w:t>
      </w:r>
      <w:r>
        <w:rPr>
          <w:bCs/>
          <w:sz w:val="24"/>
          <w:szCs w:val="24"/>
        </w:rPr>
        <w:t xml:space="preserve"> mixed mode </w:t>
      </w:r>
      <w:r w:rsidR="00D762AB">
        <w:rPr>
          <w:bCs/>
          <w:sz w:val="24"/>
          <w:szCs w:val="24"/>
        </w:rPr>
        <w:t>interim</w:t>
      </w:r>
      <w:r w:rsidR="00B7713A">
        <w:rPr>
          <w:bCs/>
          <w:sz w:val="24"/>
          <w:szCs w:val="24"/>
        </w:rPr>
        <w:t xml:space="preserve"> </w:t>
      </w:r>
      <w:r w:rsidR="00EE30BF">
        <w:rPr>
          <w:bCs/>
          <w:sz w:val="24"/>
          <w:szCs w:val="24"/>
        </w:rPr>
        <w:t>session located in</w:t>
      </w:r>
      <w:r w:rsidR="00B7713A">
        <w:rPr>
          <w:bCs/>
          <w:sz w:val="24"/>
          <w:szCs w:val="24"/>
        </w:rPr>
        <w:t xml:space="preserve"> </w:t>
      </w:r>
      <w:r w:rsidR="00D762AB">
        <w:rPr>
          <w:bCs/>
          <w:sz w:val="24"/>
          <w:szCs w:val="24"/>
        </w:rPr>
        <w:t>Panama City</w:t>
      </w:r>
      <w:r w:rsidR="00B7713A">
        <w:rPr>
          <w:bCs/>
          <w:sz w:val="24"/>
          <w:szCs w:val="24"/>
        </w:rPr>
        <w:t xml:space="preserve">, </w:t>
      </w:r>
      <w:r w:rsidR="00D762AB">
        <w:rPr>
          <w:bCs/>
          <w:sz w:val="24"/>
          <w:szCs w:val="24"/>
        </w:rPr>
        <w:t xml:space="preserve">Panama </w:t>
      </w:r>
      <w:r w:rsidR="00EE30BF">
        <w:rPr>
          <w:bCs/>
          <w:sz w:val="24"/>
          <w:szCs w:val="24"/>
        </w:rPr>
        <w:t xml:space="preserve">at the </w:t>
      </w:r>
      <w:r w:rsidR="00B7713A">
        <w:rPr>
          <w:bCs/>
          <w:sz w:val="24"/>
          <w:szCs w:val="24"/>
        </w:rPr>
        <w:t>Hilton</w:t>
      </w:r>
      <w:r w:rsidR="009F0B02">
        <w:rPr>
          <w:bCs/>
          <w:sz w:val="24"/>
          <w:szCs w:val="24"/>
        </w:rPr>
        <w:t xml:space="preserve"> Panama</w:t>
      </w:r>
      <w:r w:rsidR="008D243B">
        <w:rPr>
          <w:bCs/>
          <w:sz w:val="24"/>
          <w:szCs w:val="24"/>
        </w:rPr>
        <w:t xml:space="preserve"> the week of</w:t>
      </w:r>
      <w:r w:rsidR="00EE30BF">
        <w:rPr>
          <w:bCs/>
          <w:sz w:val="24"/>
          <w:szCs w:val="24"/>
        </w:rPr>
        <w:t xml:space="preserve"> </w:t>
      </w:r>
      <w:r w:rsidR="00D762AB">
        <w:rPr>
          <w:bCs/>
          <w:sz w:val="24"/>
          <w:szCs w:val="24"/>
        </w:rPr>
        <w:t>January</w:t>
      </w:r>
      <w:r w:rsidR="008D243B">
        <w:rPr>
          <w:bCs/>
          <w:sz w:val="24"/>
          <w:szCs w:val="24"/>
        </w:rPr>
        <w:t xml:space="preserve"> </w:t>
      </w:r>
      <w:r w:rsidR="009F0B02">
        <w:rPr>
          <w:bCs/>
          <w:sz w:val="24"/>
          <w:szCs w:val="24"/>
        </w:rPr>
        <w:t>14-19</w:t>
      </w:r>
      <w:r w:rsidR="00EE30BF">
        <w:rPr>
          <w:bCs/>
          <w:sz w:val="24"/>
          <w:szCs w:val="24"/>
        </w:rPr>
        <w:t>, 202</w:t>
      </w:r>
      <w:r w:rsidR="00D762AB">
        <w:rPr>
          <w:bCs/>
          <w:sz w:val="24"/>
          <w:szCs w:val="24"/>
        </w:rPr>
        <w:t>4</w:t>
      </w:r>
      <w:r w:rsidR="00EE30BF">
        <w:rPr>
          <w:bCs/>
          <w:sz w:val="24"/>
          <w:szCs w:val="24"/>
        </w:rPr>
        <w:t>.</w:t>
      </w:r>
    </w:p>
    <w:p w14:paraId="48A5F9B5" w14:textId="77777777" w:rsidR="0071000E" w:rsidRDefault="0071000E" w:rsidP="0071000E">
      <w:pPr>
        <w:pStyle w:val="ListParagraph"/>
        <w:ind w:left="1080"/>
        <w:contextualSpacing/>
        <w:rPr>
          <w:sz w:val="24"/>
          <w:szCs w:val="21"/>
        </w:rPr>
      </w:pPr>
    </w:p>
    <w:p w14:paraId="0711D86F" w14:textId="32D27330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6F29E5">
        <w:rPr>
          <w:sz w:val="24"/>
          <w:szCs w:val="24"/>
        </w:rPr>
        <w:t xml:space="preserve"> and to receive attendance credit</w:t>
      </w:r>
      <w:r w:rsidR="0071000E">
        <w:rPr>
          <w:sz w:val="24"/>
          <w:szCs w:val="24"/>
        </w:rPr>
        <w:t>.</w:t>
      </w:r>
    </w:p>
    <w:p w14:paraId="1A140835" w14:textId="22C4EFEB" w:rsidR="009F22C7" w:rsidRPr="009F22C7" w:rsidRDefault="008B776F" w:rsidP="009F22C7">
      <w:pPr>
        <w:pStyle w:val="ListParagraph"/>
        <w:numPr>
          <w:ilvl w:val="0"/>
          <w:numId w:val="4"/>
        </w:numPr>
        <w:contextualSpacing/>
        <w:rPr>
          <w:b/>
          <w:color w:val="000080"/>
          <w:sz w:val="24"/>
          <w:szCs w:val="24"/>
          <w:u w:val="single"/>
        </w:rPr>
      </w:pPr>
      <w:r>
        <w:rPr>
          <w:sz w:val="24"/>
          <w:szCs w:val="24"/>
        </w:rPr>
        <w:t>If you have not already done so, you can register w/</w:t>
      </w:r>
      <w:r w:rsidR="009F0B02">
        <w:rPr>
          <w:sz w:val="24"/>
          <w:szCs w:val="24"/>
        </w:rPr>
        <w:t>MTG Events Pty Ltd</w:t>
      </w:r>
      <w:r>
        <w:rPr>
          <w:sz w:val="24"/>
          <w:szCs w:val="24"/>
        </w:rPr>
        <w:t xml:space="preserve"> – Registration website at:</w:t>
      </w:r>
      <w:r w:rsidR="009F22C7">
        <w:rPr>
          <w:sz w:val="24"/>
          <w:szCs w:val="24"/>
        </w:rPr>
        <w:t xml:space="preserve"> </w:t>
      </w:r>
      <w:r w:rsidR="009F22C7" w:rsidRPr="009F22C7">
        <w:rPr>
          <w:b/>
          <w:bCs/>
        </w:rPr>
        <w:t>https://touchpoint.eventair.com/2024-jan-ieee-802-wireless-interim-session</w:t>
      </w:r>
    </w:p>
    <w:p w14:paraId="2016E803" w14:textId="77D26C88" w:rsidR="00193F37" w:rsidRPr="00D53EC0" w:rsidRDefault="008B776F" w:rsidP="00DF140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</w:p>
    <w:p w14:paraId="29CF79A8" w14:textId="1406E17C" w:rsidR="00193F37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At </w:t>
      </w:r>
      <w:r w:rsidR="006F29E5">
        <w:rPr>
          <w:sz w:val="24"/>
          <w:szCs w:val="24"/>
        </w:rPr>
        <w:t xml:space="preserve">the </w:t>
      </w:r>
      <w:r>
        <w:rPr>
          <w:sz w:val="24"/>
          <w:szCs w:val="24"/>
        </w:rPr>
        <w:t>conclusion of each of the 802.18</w:t>
      </w:r>
      <w:r w:rsidR="006F29E5">
        <w:rPr>
          <w:sz w:val="24"/>
          <w:szCs w:val="24"/>
        </w:rPr>
        <w:t xml:space="preserve"> meetings</w:t>
      </w:r>
      <w:r>
        <w:rPr>
          <w:sz w:val="24"/>
          <w:szCs w:val="24"/>
        </w:rPr>
        <w:t>, the Webex log and IMAT</w:t>
      </w:r>
      <w:r w:rsidR="006F29E5">
        <w:rPr>
          <w:sz w:val="24"/>
          <w:szCs w:val="24"/>
        </w:rPr>
        <w:t xml:space="preserve"> log</w:t>
      </w:r>
      <w:r>
        <w:rPr>
          <w:sz w:val="24"/>
          <w:szCs w:val="24"/>
        </w:rPr>
        <w:t xml:space="preserve"> will be reviewed</w:t>
      </w:r>
      <w:r w:rsidR="00562F48">
        <w:rPr>
          <w:sz w:val="24"/>
          <w:szCs w:val="24"/>
        </w:rPr>
        <w:t xml:space="preserve">. </w:t>
      </w:r>
    </w:p>
    <w:p w14:paraId="1E9C3C1C" w14:textId="4CDD6735" w:rsidR="00635730" w:rsidRPr="00635730" w:rsidRDefault="008B776F">
      <w:pPr>
        <w:pStyle w:val="ListParagraph"/>
        <w:numPr>
          <w:ilvl w:val="0"/>
          <w:numId w:val="4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 xml:space="preserve">No payment, </w:t>
      </w:r>
      <w:r w:rsidR="006F29E5">
        <w:rPr>
          <w:bCs/>
          <w:sz w:val="24"/>
          <w:szCs w:val="24"/>
        </w:rPr>
        <w:t xml:space="preserve">you </w:t>
      </w:r>
      <w:r>
        <w:rPr>
          <w:bCs/>
          <w:sz w:val="24"/>
          <w:szCs w:val="24"/>
        </w:rPr>
        <w:t>become</w:t>
      </w:r>
      <w:r w:rsidR="006F29E5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deadbeat and lose voting rights in all</w:t>
      </w:r>
      <w:r w:rsidR="006F29E5">
        <w:rPr>
          <w:bCs/>
          <w:sz w:val="24"/>
          <w:szCs w:val="24"/>
        </w:rPr>
        <w:t xml:space="preserve"> IEEE 802</w:t>
      </w:r>
      <w:r>
        <w:rPr>
          <w:bCs/>
          <w:sz w:val="24"/>
          <w:szCs w:val="24"/>
        </w:rPr>
        <w:t xml:space="preserve"> groups, after </w:t>
      </w:r>
      <w:r w:rsidR="006F29E5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60-day grace</w:t>
      </w:r>
      <w:r w:rsidR="006F29E5">
        <w:rPr>
          <w:bCs/>
          <w:sz w:val="24"/>
          <w:szCs w:val="24"/>
        </w:rPr>
        <w:t xml:space="preserve"> period</w:t>
      </w:r>
      <w:r>
        <w:rPr>
          <w:bCs/>
          <w:sz w:val="24"/>
          <w:szCs w:val="24"/>
        </w:rPr>
        <w:t xml:space="preserve">. </w:t>
      </w:r>
    </w:p>
    <w:p w14:paraId="581F277F" w14:textId="77777777" w:rsidR="00635730" w:rsidRDefault="00635730" w:rsidP="00635730">
      <w:pPr>
        <w:pStyle w:val="ListParagraph"/>
        <w:ind w:left="1440"/>
        <w:contextualSpacing/>
        <w:rPr>
          <w:bCs/>
          <w:sz w:val="24"/>
          <w:szCs w:val="24"/>
        </w:rPr>
      </w:pPr>
    </w:p>
    <w:p w14:paraId="177AEF36" w14:textId="6C563782" w:rsidR="00193F37" w:rsidRDefault="00113856" w:rsidP="00113856">
      <w:pPr>
        <w:pStyle w:val="ListParagraph"/>
        <w:ind w:left="1080"/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Stuart Kerry </w:t>
      </w:r>
      <w:r w:rsidR="006629E3">
        <w:rPr>
          <w:sz w:val="24"/>
          <w:szCs w:val="24"/>
        </w:rPr>
        <w:t>(</w:t>
      </w:r>
      <w:r w:rsidRPr="005E5D0F">
        <w:rPr>
          <w:sz w:val="24"/>
          <w:szCs w:val="24"/>
        </w:rPr>
        <w:t>Co</w:t>
      </w:r>
      <w:r>
        <w:rPr>
          <w:sz w:val="24"/>
          <w:szCs w:val="24"/>
        </w:rPr>
        <w:t>-</w:t>
      </w:r>
      <w:r w:rsidRPr="005E5D0F">
        <w:rPr>
          <w:sz w:val="24"/>
          <w:szCs w:val="24"/>
        </w:rPr>
        <w:t>Vice</w:t>
      </w:r>
      <w:r w:rsidR="00010510">
        <w:rPr>
          <w:sz w:val="24"/>
          <w:szCs w:val="24"/>
        </w:rPr>
        <w:t xml:space="preserve"> </w:t>
      </w:r>
      <w:r w:rsidRPr="005E5D0F">
        <w:rPr>
          <w:sz w:val="24"/>
          <w:szCs w:val="24"/>
        </w:rPr>
        <w:t>Chair</w:t>
      </w:r>
      <w:r w:rsidR="006629E3">
        <w:rPr>
          <w:sz w:val="24"/>
          <w:szCs w:val="24"/>
        </w:rPr>
        <w:t>)</w:t>
      </w:r>
      <w:r>
        <w:rPr>
          <w:sz w:val="24"/>
          <w:szCs w:val="24"/>
        </w:rPr>
        <w:t xml:space="preserve"> confirmed as of the </w:t>
      </w:r>
      <w:r w:rsidR="00154A83">
        <w:rPr>
          <w:sz w:val="24"/>
          <w:szCs w:val="24"/>
        </w:rPr>
        <w:t xml:space="preserve">January </w:t>
      </w:r>
      <w:r>
        <w:rPr>
          <w:sz w:val="24"/>
          <w:szCs w:val="24"/>
        </w:rPr>
        <w:t>202</w:t>
      </w:r>
      <w:r w:rsidR="00154A8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54A83">
        <w:rPr>
          <w:sz w:val="24"/>
          <w:szCs w:val="24"/>
        </w:rPr>
        <w:t>interim</w:t>
      </w:r>
      <w:r>
        <w:rPr>
          <w:sz w:val="24"/>
          <w:szCs w:val="24"/>
        </w:rPr>
        <w:t xml:space="preserve">, 802.18 has </w:t>
      </w:r>
      <w:r w:rsidRPr="00010510">
        <w:rPr>
          <w:b/>
          <w:bCs/>
          <w:sz w:val="24"/>
          <w:szCs w:val="24"/>
        </w:rPr>
        <w:t>zero deadbeats</w:t>
      </w:r>
      <w:r w:rsidR="00635730">
        <w:rPr>
          <w:bCs/>
          <w:sz w:val="24"/>
          <w:szCs w:val="24"/>
        </w:rPr>
        <w:t xml:space="preserve">. </w:t>
      </w:r>
      <w:r w:rsidR="008B776F">
        <w:rPr>
          <w:bCs/>
          <w:sz w:val="24"/>
          <w:szCs w:val="24"/>
        </w:rPr>
        <w:br/>
      </w:r>
    </w:p>
    <w:p w14:paraId="6237A18A" w14:textId="2350CA2D" w:rsidR="00193F37" w:rsidRDefault="008B776F">
      <w:pPr>
        <w:pStyle w:val="ListParagraph"/>
        <w:numPr>
          <w:ilvl w:val="0"/>
          <w:numId w:val="9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Chair presents the </w:t>
      </w:r>
      <w:r w:rsidR="006629E3">
        <w:rPr>
          <w:sz w:val="24"/>
          <w:szCs w:val="24"/>
        </w:rPr>
        <w:t>a</w:t>
      </w:r>
      <w:r>
        <w:rPr>
          <w:sz w:val="24"/>
          <w:szCs w:val="24"/>
        </w:rPr>
        <w:t>genda</w:t>
      </w:r>
      <w:r w:rsidR="00562F48">
        <w:rPr>
          <w:sz w:val="24"/>
          <w:szCs w:val="24"/>
        </w:rPr>
        <w:t xml:space="preserve">. </w:t>
      </w:r>
      <w:r>
        <w:rPr>
          <w:sz w:val="24"/>
          <w:szCs w:val="24"/>
        </w:rPr>
        <w:t>No comments or questions on the agenda.</w:t>
      </w:r>
      <w:r>
        <w:rPr>
          <w:sz w:val="24"/>
          <w:szCs w:val="24"/>
        </w:rPr>
        <w:br/>
      </w:r>
    </w:p>
    <w:p w14:paraId="0B3D0A72" w14:textId="7AD48458" w:rsidR="00193F37" w:rsidRDefault="008B776F">
      <w:pPr>
        <w:numPr>
          <w:ilvl w:val="2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(internal): </w:t>
      </w:r>
      <w:r>
        <w:rPr>
          <w:sz w:val="24"/>
          <w:szCs w:val="24"/>
        </w:rPr>
        <w:t>To approve the agenda as shown in the “RR-TAG Opening” tab of the document</w:t>
      </w:r>
      <w:r w:rsidR="00F579C4">
        <w:rPr>
          <w:sz w:val="24"/>
          <w:szCs w:val="24"/>
        </w:rPr>
        <w:t xml:space="preserve"> </w:t>
      </w:r>
      <w:r w:rsidR="00F579C4" w:rsidRPr="00F579C4">
        <w:rPr>
          <w:b/>
          <w:bCs/>
          <w:sz w:val="24"/>
          <w:szCs w:val="24"/>
        </w:rPr>
        <w:t>18</w:t>
      </w:r>
      <w:r w:rsidR="003015B2">
        <w:rPr>
          <w:b/>
          <w:bCs/>
          <w:sz w:val="24"/>
          <w:szCs w:val="24"/>
        </w:rPr>
        <w:t>-</w:t>
      </w:r>
      <w:r w:rsidR="00DF140F" w:rsidRPr="00F579C4">
        <w:rPr>
          <w:b/>
          <w:bCs/>
          <w:sz w:val="24"/>
          <w:szCs w:val="24"/>
        </w:rPr>
        <w:t>2</w:t>
      </w:r>
      <w:r w:rsidR="00DF140F">
        <w:rPr>
          <w:b/>
          <w:bCs/>
          <w:sz w:val="24"/>
          <w:szCs w:val="24"/>
        </w:rPr>
        <w:t>3</w:t>
      </w:r>
      <w:r w:rsidR="003015B2">
        <w:rPr>
          <w:b/>
          <w:bCs/>
          <w:sz w:val="24"/>
          <w:szCs w:val="24"/>
        </w:rPr>
        <w:t>/</w:t>
      </w:r>
      <w:r w:rsidR="00F579C4" w:rsidRPr="00F579C4">
        <w:rPr>
          <w:b/>
          <w:bCs/>
          <w:sz w:val="24"/>
          <w:szCs w:val="24"/>
        </w:rPr>
        <w:t>01</w:t>
      </w:r>
      <w:r w:rsidR="003015B2">
        <w:rPr>
          <w:b/>
          <w:bCs/>
          <w:sz w:val="24"/>
          <w:szCs w:val="24"/>
        </w:rPr>
        <w:t>41</w:t>
      </w:r>
      <w:r w:rsidR="00F579C4" w:rsidRPr="00F579C4">
        <w:rPr>
          <w:b/>
          <w:bCs/>
          <w:sz w:val="24"/>
          <w:szCs w:val="24"/>
        </w:rPr>
        <w:t>r2</w:t>
      </w:r>
      <w:r w:rsidR="0076360F">
        <w:rPr>
          <w:b/>
          <w:bCs/>
          <w:sz w:val="24"/>
          <w:szCs w:val="24"/>
        </w:rPr>
        <w:t>.</w:t>
      </w:r>
    </w:p>
    <w:p w14:paraId="3FC66CB0" w14:textId="18BBD6C3" w:rsidR="00193F37" w:rsidRDefault="0071000E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3015B2">
        <w:rPr>
          <w:sz w:val="24"/>
          <w:szCs w:val="24"/>
        </w:rPr>
        <w:t>Stuart Kerry</w:t>
      </w:r>
      <w:r w:rsidR="003015B2">
        <w:rPr>
          <w:sz w:val="24"/>
          <w:szCs w:val="24"/>
        </w:rPr>
        <w:tab/>
      </w:r>
    </w:p>
    <w:p w14:paraId="3A447B66" w14:textId="6ECABA54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3015B2">
        <w:rPr>
          <w:sz w:val="24"/>
          <w:szCs w:val="24"/>
        </w:rPr>
        <w:t xml:space="preserve">Hassan </w:t>
      </w:r>
      <w:r w:rsidR="00AB5349">
        <w:rPr>
          <w:sz w:val="24"/>
          <w:szCs w:val="24"/>
        </w:rPr>
        <w:t>Yaghoobi</w:t>
      </w:r>
    </w:p>
    <w:p w14:paraId="703EBB43" w14:textId="2C417E99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None</w:t>
      </w:r>
    </w:p>
    <w:p w14:paraId="31A2F6EC" w14:textId="77777777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731A9FD6" w14:textId="6386C499" w:rsidR="00193F37" w:rsidRDefault="008B776F">
      <w:pPr>
        <w:pStyle w:val="ListParagraph"/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sz w:val="24"/>
          <w:szCs w:val="21"/>
        </w:rPr>
        <w:t>Voter list update.</w:t>
      </w:r>
      <w:r w:rsidR="003015B2">
        <w:rPr>
          <w:sz w:val="24"/>
          <w:szCs w:val="21"/>
        </w:rPr>
        <w:t xml:space="preserve"> </w:t>
      </w:r>
      <w:r>
        <w:br/>
      </w:r>
      <w:r>
        <w:br/>
      </w:r>
      <w:r>
        <w:rPr>
          <w:bCs/>
          <w:sz w:val="24"/>
          <w:szCs w:val="24"/>
        </w:rPr>
        <w:t xml:space="preserve">Group officers and voting membership (as of </w:t>
      </w:r>
      <w:r w:rsidR="001855BF">
        <w:rPr>
          <w:bCs/>
          <w:sz w:val="24"/>
          <w:szCs w:val="24"/>
        </w:rPr>
        <w:t>January</w:t>
      </w:r>
      <w:r w:rsidR="0065028B">
        <w:rPr>
          <w:bCs/>
          <w:sz w:val="24"/>
          <w:szCs w:val="24"/>
        </w:rPr>
        <w:t xml:space="preserve"> </w:t>
      </w:r>
      <w:r w:rsidR="00D97F00">
        <w:rPr>
          <w:bCs/>
          <w:sz w:val="24"/>
          <w:szCs w:val="24"/>
        </w:rPr>
        <w:t>1</w:t>
      </w:r>
      <w:r w:rsidR="0065028B">
        <w:rPr>
          <w:bCs/>
          <w:sz w:val="24"/>
          <w:szCs w:val="24"/>
        </w:rPr>
        <w:t>7</w:t>
      </w:r>
      <w:r w:rsidR="00D97F0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202</w:t>
      </w:r>
      <w:r w:rsidR="0073645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</w:t>
      </w:r>
    </w:p>
    <w:p w14:paraId="5F72BC37" w14:textId="311FEDCA" w:rsidR="00193F37" w:rsidRDefault="008B776F">
      <w:pPr>
        <w:ind w:left="1080"/>
        <w:contextualSpacing/>
        <w:rPr>
          <w:sz w:val="24"/>
          <w:szCs w:val="21"/>
        </w:rPr>
      </w:pPr>
      <w:r>
        <w:rPr>
          <w:sz w:val="24"/>
          <w:szCs w:val="21"/>
        </w:rPr>
        <w:t>Voters: 5</w:t>
      </w:r>
      <w:r w:rsidR="009577BC">
        <w:rPr>
          <w:sz w:val="24"/>
          <w:szCs w:val="21"/>
        </w:rPr>
        <w:t>5</w:t>
      </w:r>
      <w:r>
        <w:rPr>
          <w:sz w:val="24"/>
          <w:szCs w:val="21"/>
        </w:rPr>
        <w:t xml:space="preserve"> (8 on LMSC) </w:t>
      </w:r>
      <w:r w:rsidR="00D93232">
        <w:rPr>
          <w:sz w:val="24"/>
          <w:szCs w:val="21"/>
        </w:rPr>
        <w:t xml:space="preserve"> </w:t>
      </w:r>
    </w:p>
    <w:p w14:paraId="4FAB8456" w14:textId="3880EF8E" w:rsidR="00193F37" w:rsidRDefault="008B776F">
      <w:pPr>
        <w:ind w:left="1080"/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Nearly Voters:  </w:t>
      </w:r>
      <w:r w:rsidR="001855BF">
        <w:rPr>
          <w:sz w:val="24"/>
          <w:szCs w:val="21"/>
        </w:rPr>
        <w:t>4</w:t>
      </w:r>
    </w:p>
    <w:p w14:paraId="0200C8D6" w14:textId="4572D9AD" w:rsidR="00193F37" w:rsidRDefault="008B776F">
      <w:pPr>
        <w:ind w:left="1080"/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Aspirant members: </w:t>
      </w:r>
      <w:r w:rsidR="009577BC">
        <w:rPr>
          <w:sz w:val="24"/>
          <w:szCs w:val="21"/>
        </w:rPr>
        <w:t>1</w:t>
      </w:r>
      <w:r w:rsidR="001855BF">
        <w:rPr>
          <w:sz w:val="24"/>
          <w:szCs w:val="21"/>
        </w:rPr>
        <w:t>5</w:t>
      </w:r>
    </w:p>
    <w:p w14:paraId="73257B4D" w14:textId="563A0E20" w:rsidR="00193F37" w:rsidRDefault="00000000">
      <w:pPr>
        <w:ind w:left="1080"/>
        <w:contextualSpacing/>
        <w:rPr>
          <w:sz w:val="24"/>
          <w:szCs w:val="21"/>
        </w:rPr>
      </w:pPr>
      <w:hyperlink r:id="rId11">
        <w:r w:rsidR="008B776F">
          <w:rPr>
            <w:rStyle w:val="Internetlnk"/>
            <w:sz w:val="24"/>
            <w:szCs w:val="21"/>
          </w:rPr>
          <w:t>802.18 Voters List</w:t>
        </w:r>
      </w:hyperlink>
      <w:r w:rsidR="00D93232">
        <w:rPr>
          <w:rStyle w:val="Internetlnk"/>
          <w:sz w:val="24"/>
          <w:szCs w:val="21"/>
        </w:rPr>
        <w:t xml:space="preserve"> </w:t>
      </w:r>
    </w:p>
    <w:p w14:paraId="7FF836B3" w14:textId="77777777" w:rsidR="00193F37" w:rsidRDefault="00193F37">
      <w:pPr>
        <w:ind w:left="720"/>
        <w:contextualSpacing/>
        <w:rPr>
          <w:sz w:val="24"/>
          <w:szCs w:val="24"/>
        </w:rPr>
      </w:pPr>
    </w:p>
    <w:p w14:paraId="4DEF145F" w14:textId="77777777" w:rsidR="00D43A4C" w:rsidRDefault="00D43A4C">
      <w:pPr>
        <w:ind w:left="720"/>
        <w:contextualSpacing/>
        <w:rPr>
          <w:sz w:val="24"/>
          <w:szCs w:val="24"/>
        </w:rPr>
      </w:pPr>
    </w:p>
    <w:p w14:paraId="18E0B2A9" w14:textId="77777777" w:rsidR="00D43A4C" w:rsidRDefault="00D43A4C">
      <w:pPr>
        <w:ind w:left="720"/>
        <w:contextualSpacing/>
        <w:rPr>
          <w:sz w:val="24"/>
          <w:szCs w:val="24"/>
        </w:rPr>
      </w:pPr>
    </w:p>
    <w:p w14:paraId="5A2D84DA" w14:textId="77777777" w:rsidR="00D43A4C" w:rsidRDefault="00D43A4C">
      <w:pPr>
        <w:ind w:left="720"/>
        <w:contextualSpacing/>
        <w:rPr>
          <w:sz w:val="24"/>
          <w:szCs w:val="24"/>
        </w:rPr>
      </w:pPr>
    </w:p>
    <w:p w14:paraId="12D85893" w14:textId="77777777" w:rsidR="00D43A4C" w:rsidRPr="00D43A4C" w:rsidRDefault="00D43A4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Administrative items</w:t>
      </w:r>
    </w:p>
    <w:p w14:paraId="1FFC2627" w14:textId="77777777" w:rsidR="00D43A4C" w:rsidRPr="00D43A4C" w:rsidRDefault="00D43A4C" w:rsidP="00D43A4C">
      <w:pPr>
        <w:ind w:left="360"/>
        <w:contextualSpacing/>
        <w:rPr>
          <w:sz w:val="24"/>
          <w:szCs w:val="24"/>
        </w:rPr>
      </w:pPr>
    </w:p>
    <w:p w14:paraId="7057805D" w14:textId="7F5C4BE4" w:rsidR="00193F37" w:rsidRDefault="008B776F" w:rsidP="00D43A4C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12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13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4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policies and procedures [</w:t>
      </w:r>
      <w:hyperlink r:id="rId15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67050A51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t>Reciprocal credit with IEEE 802.11 Working Group (WG) is granted for only the two meeting slots scheduled for IEEE 802.18</w:t>
      </w:r>
      <w:r w:rsidR="006F29E5">
        <w:rPr>
          <w:bCs/>
          <w:sz w:val="24"/>
          <w:szCs w:val="24"/>
        </w:rPr>
        <w:t xml:space="preserve"> at this session</w:t>
      </w:r>
      <w:r w:rsidRPr="003E699B">
        <w:rPr>
          <w:bCs/>
          <w:sz w:val="24"/>
          <w:szCs w:val="24"/>
        </w:rPr>
        <w:t xml:space="preserve"> as per agreement between the 802.11 and 802.18 chairs.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br/>
      </w:r>
      <w:r w:rsidR="00010510" w:rsidRPr="003E699B">
        <w:rPr>
          <w:bCs/>
          <w:sz w:val="24"/>
          <w:szCs w:val="24"/>
        </w:rPr>
        <w:t>The chair</w:t>
      </w:r>
      <w:r w:rsidR="003E699B" w:rsidRPr="003E699B">
        <w:rPr>
          <w:bCs/>
          <w:sz w:val="24"/>
          <w:szCs w:val="24"/>
        </w:rPr>
        <w:t xml:space="preserve"> asked for any press in the room to announce their presence</w:t>
      </w:r>
      <w:r w:rsidR="006F29E5">
        <w:rPr>
          <w:bCs/>
          <w:sz w:val="24"/>
          <w:szCs w:val="24"/>
        </w:rPr>
        <w:t xml:space="preserve"> (i.e., anyone reporting publicly on this meeting) to announce their presence (per IEEE SA Standards Board Ops Manual).</w:t>
      </w:r>
      <w:r w:rsidR="00562F48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  <w:t>No response, no comments in WebEx Chat window</w:t>
      </w:r>
      <w:r w:rsidR="003E699B" w:rsidRPr="003E699B">
        <w:rPr>
          <w:bCs/>
          <w:sz w:val="24"/>
          <w:szCs w:val="24"/>
        </w:rPr>
        <w:br/>
      </w:r>
    </w:p>
    <w:p w14:paraId="312F0F60" w14:textId="3F645EE3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attendance</w:t>
      </w:r>
      <w:r w:rsidR="00F9551D">
        <w:rPr>
          <w:b/>
          <w:bCs/>
          <w:sz w:val="24"/>
          <w:szCs w:val="24"/>
        </w:rPr>
        <w:t xml:space="preserve"> at this session</w:t>
      </w:r>
      <w:r w:rsidR="006629E3">
        <w:rPr>
          <w:b/>
          <w:bCs/>
          <w:sz w:val="24"/>
          <w:szCs w:val="24"/>
        </w:rPr>
        <w:t>.</w:t>
      </w:r>
    </w:p>
    <w:p w14:paraId="08376C75" w14:textId="1235168C" w:rsidR="00F9551D" w:rsidRDefault="00F9551D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https://imat.ieee.org/my-site/home</w:t>
      </w:r>
    </w:p>
    <w:p w14:paraId="756DA06D" w14:textId="3B640C44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016414C0" w:rsidR="00EC05C8" w:rsidRDefault="005A48FB" w:rsidP="00D249B6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9F22C7">
        <w:rPr>
          <w:bCs/>
          <w:sz w:val="24"/>
          <w:szCs w:val="24"/>
        </w:rPr>
        <w:t>C</w:t>
      </w:r>
      <w:r w:rsidR="00010510">
        <w:rPr>
          <w:bCs/>
          <w:sz w:val="24"/>
          <w:szCs w:val="24"/>
        </w:rPr>
        <w:t>hair</w:t>
      </w:r>
      <w:r w:rsidR="008B776F">
        <w:rPr>
          <w:bCs/>
          <w:sz w:val="24"/>
          <w:szCs w:val="24"/>
        </w:rPr>
        <w:t xml:space="preserve"> </w:t>
      </w:r>
      <w:r w:rsidR="008B776F" w:rsidRPr="000A2F75">
        <w:rPr>
          <w:bCs/>
          <w:sz w:val="24"/>
          <w:szCs w:val="24"/>
        </w:rPr>
        <w:t>asks</w:t>
      </w:r>
      <w:r w:rsidR="00756B1B">
        <w:rPr>
          <w:bCs/>
          <w:sz w:val="24"/>
          <w:szCs w:val="24"/>
        </w:rPr>
        <w:t xml:space="preserve"> the group</w:t>
      </w:r>
      <w:r w:rsidR="008B776F">
        <w:rPr>
          <w:bCs/>
          <w:sz w:val="24"/>
          <w:szCs w:val="24"/>
        </w:rPr>
        <w:t xml:space="preserve"> if there are any questions relating to the IEEE </w:t>
      </w:r>
      <w:r w:rsidR="005F3D7D">
        <w:rPr>
          <w:bCs/>
          <w:sz w:val="24"/>
          <w:szCs w:val="24"/>
        </w:rPr>
        <w:t xml:space="preserve">SA </w:t>
      </w:r>
      <w:r w:rsidR="008B776F">
        <w:rPr>
          <w:bCs/>
          <w:sz w:val="24"/>
          <w:szCs w:val="24"/>
        </w:rPr>
        <w:t xml:space="preserve">policies. </w:t>
      </w:r>
    </w:p>
    <w:p w14:paraId="501A3D03" w14:textId="68716D9E" w:rsidR="00193F37" w:rsidRDefault="008B776F" w:rsidP="00D249B6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 on WebEx Chat window</w:t>
      </w:r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F54989C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5B6F54EA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2B0505D5" w14:textId="77777777" w:rsidR="0007364E" w:rsidRDefault="00010510" w:rsidP="009F22C7">
      <w:pPr>
        <w:pStyle w:val="ListParagraph"/>
        <w:tabs>
          <w:tab w:val="left" w:pos="363"/>
        </w:tabs>
        <w:suppressAutoHyphens w:val="0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7364E">
        <w:rPr>
          <w:sz w:val="24"/>
          <w:szCs w:val="24"/>
        </w:rPr>
        <w:t>C</w:t>
      </w:r>
      <w:r>
        <w:rPr>
          <w:sz w:val="24"/>
          <w:szCs w:val="24"/>
        </w:rPr>
        <w:t>hair</w:t>
      </w:r>
      <w:r w:rsidR="008B776F">
        <w:rPr>
          <w:sz w:val="24"/>
          <w:szCs w:val="24"/>
        </w:rPr>
        <w:t xml:space="preserve"> presented the meeting minutes</w:t>
      </w:r>
      <w:r w:rsidR="0007364E">
        <w:rPr>
          <w:sz w:val="24"/>
          <w:szCs w:val="24"/>
        </w:rPr>
        <w:t xml:space="preserve"> doc: </w:t>
      </w:r>
      <w:r w:rsidR="0007364E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</w:t>
      </w:r>
      <w:r w:rsidR="0007364E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-</w:t>
      </w:r>
      <w:r w:rsidR="0007364E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23</w:t>
      </w:r>
      <w:r w:rsidR="0007364E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/</w:t>
      </w:r>
      <w:r w:rsidR="0007364E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01</w:t>
      </w:r>
      <w:r w:rsidR="0007364E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2</w:t>
      </w:r>
      <w:r w:rsidR="0007364E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9r0</w:t>
      </w:r>
      <w:r w:rsidR="008B776F">
        <w:rPr>
          <w:sz w:val="24"/>
          <w:szCs w:val="24"/>
        </w:rPr>
        <w:t xml:space="preserve"> from RR-TAG</w:t>
      </w:r>
      <w:r w:rsidR="009F22C7">
        <w:rPr>
          <w:sz w:val="24"/>
          <w:szCs w:val="24"/>
        </w:rPr>
        <w:t xml:space="preserve"> </w:t>
      </w:r>
      <w:r w:rsidR="00736456">
        <w:rPr>
          <w:sz w:val="24"/>
          <w:szCs w:val="24"/>
        </w:rPr>
        <w:t xml:space="preserve">November </w:t>
      </w:r>
      <w:r w:rsidR="00C97D8C">
        <w:rPr>
          <w:sz w:val="24"/>
          <w:szCs w:val="24"/>
        </w:rPr>
        <w:t>2023</w:t>
      </w:r>
      <w:r w:rsidR="008B776F">
        <w:rPr>
          <w:sz w:val="24"/>
          <w:szCs w:val="24"/>
        </w:rPr>
        <w:t xml:space="preserve"> </w:t>
      </w:r>
    </w:p>
    <w:p w14:paraId="59197058" w14:textId="7027340F" w:rsidR="00193F37" w:rsidRDefault="002E5FE6" w:rsidP="009F22C7">
      <w:pPr>
        <w:pStyle w:val="ListParagraph"/>
        <w:tabs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>
        <w:rPr>
          <w:sz w:val="24"/>
          <w:szCs w:val="24"/>
        </w:rPr>
        <w:t xml:space="preserve">plenary </w:t>
      </w:r>
      <w:r w:rsidR="008B776F">
        <w:rPr>
          <w:sz w:val="24"/>
          <w:szCs w:val="24"/>
        </w:rPr>
        <w:t xml:space="preserve">session. </w:t>
      </w:r>
      <w:r w:rsidR="009F22C7">
        <w:rPr>
          <w:sz w:val="24"/>
          <w:szCs w:val="24"/>
        </w:rPr>
        <w:br/>
      </w:r>
      <w:r w:rsidR="008B776F">
        <w:rPr>
          <w:sz w:val="24"/>
          <w:szCs w:val="24"/>
        </w:rPr>
        <w:t>No questions or comment</w:t>
      </w:r>
      <w:r>
        <w:rPr>
          <w:sz w:val="24"/>
          <w:szCs w:val="24"/>
        </w:rPr>
        <w:t>s</w:t>
      </w:r>
      <w:r w:rsidR="008B776F">
        <w:rPr>
          <w:sz w:val="24"/>
          <w:szCs w:val="24"/>
        </w:rPr>
        <w:t>.</w:t>
      </w:r>
      <w:r w:rsidR="008B776F">
        <w:rPr>
          <w:sz w:val="24"/>
          <w:szCs w:val="24"/>
        </w:rPr>
        <w:br/>
      </w:r>
      <w:r w:rsidR="008B776F">
        <w:rPr>
          <w:b/>
          <w:bCs/>
          <w:sz w:val="24"/>
          <w:szCs w:val="24"/>
        </w:rPr>
        <w:br/>
        <w:t>Motion #2 (internal):</w:t>
      </w:r>
      <w:r w:rsidR="008B776F">
        <w:rPr>
          <w:sz w:val="24"/>
          <w:szCs w:val="24"/>
        </w:rPr>
        <w:t xml:space="preserve"> </w:t>
      </w:r>
      <w:r w:rsidR="008B776F">
        <w:rPr>
          <w:rFonts w:eastAsia="MS Gothic" w:cs="Arial"/>
          <w:color w:val="000000"/>
          <w:spacing w:val="-1"/>
          <w:sz w:val="24"/>
          <w:szCs w:val="24"/>
          <w:lang w:eastAsia="en-GB"/>
        </w:rPr>
        <w:t>To approve the meeting minutes of the RR-TAG 2023</w:t>
      </w:r>
      <w:r w:rsidR="009F22C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736456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November plenary </w:t>
      </w:r>
      <w:r w:rsidR="00C97D8C">
        <w:rPr>
          <w:rFonts w:eastAsia="MS Gothic" w:cs="Arial"/>
          <w:color w:val="000000"/>
          <w:spacing w:val="-1"/>
          <w:sz w:val="24"/>
          <w:szCs w:val="24"/>
          <w:lang w:eastAsia="en-GB"/>
        </w:rPr>
        <w:t>session</w:t>
      </w:r>
      <w:r w:rsidR="008B776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as shown in the document</w:t>
      </w:r>
      <w:r w:rsidR="00F579C4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F579C4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</w:t>
      </w:r>
      <w:r w:rsidR="00736456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-</w:t>
      </w:r>
      <w:r w:rsidR="00F579C4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23</w:t>
      </w:r>
      <w:r w:rsidR="00736456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/</w:t>
      </w:r>
      <w:r w:rsidR="00736456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01</w:t>
      </w:r>
      <w:r w:rsidR="00736456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2</w:t>
      </w:r>
      <w:r w:rsidR="00736456" w:rsidRPr="00F579C4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9r0</w:t>
      </w:r>
      <w:r w:rsidR="008B776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, with editorial privilege for the 802.18 Chair. </w:t>
      </w:r>
    </w:p>
    <w:p w14:paraId="3FF7C9EB" w14:textId="63608C83" w:rsidR="00193F37" w:rsidRDefault="0071000E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 xml:space="preserve">Moved by: </w:t>
      </w:r>
      <w:r w:rsidR="008B776F">
        <w:rPr>
          <w:sz w:val="24"/>
          <w:szCs w:val="24"/>
        </w:rPr>
        <w:tab/>
      </w:r>
      <w:r w:rsidR="00D97F00">
        <w:rPr>
          <w:sz w:val="24"/>
          <w:szCs w:val="24"/>
        </w:rPr>
        <w:t>Al Petrick</w:t>
      </w:r>
    </w:p>
    <w:p w14:paraId="200A1011" w14:textId="2FB5C339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D97F00">
        <w:rPr>
          <w:sz w:val="24"/>
          <w:szCs w:val="24"/>
        </w:rPr>
        <w:t>Stuart Kerry</w:t>
      </w:r>
    </w:p>
    <w:p w14:paraId="3D1731E5" w14:textId="54789F4B" w:rsidR="00193F37" w:rsidRDefault="008B776F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None.</w:t>
      </w:r>
      <w:r>
        <w:rPr>
          <w:sz w:val="24"/>
          <w:szCs w:val="24"/>
        </w:rPr>
        <w:tab/>
      </w:r>
    </w:p>
    <w:p w14:paraId="3DE1F03D" w14:textId="77777777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consent.</w:t>
      </w:r>
    </w:p>
    <w:p w14:paraId="1FCA2A08" w14:textId="77777777" w:rsidR="00193F37" w:rsidRDefault="00193F37">
      <w:pPr>
        <w:ind w:left="1440"/>
        <w:contextualSpacing/>
        <w:rPr>
          <w:sz w:val="24"/>
          <w:szCs w:val="24"/>
        </w:rPr>
      </w:pPr>
    </w:p>
    <w:p w14:paraId="244386DB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7E172378" w14:textId="3CC71CE8" w:rsidR="004B45E8" w:rsidRPr="004B45E8" w:rsidRDefault="008B776F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Presentation of 802.18 opening report</w:t>
      </w:r>
      <w:r w:rsidR="003D59D6">
        <w:rPr>
          <w:b/>
          <w:bCs/>
          <w:sz w:val="24"/>
          <w:szCs w:val="24"/>
        </w:rPr>
        <w:t xml:space="preserve"> </w:t>
      </w:r>
      <w:r w:rsidR="00355E0A">
        <w:rPr>
          <w:b/>
          <w:bCs/>
          <w:sz w:val="24"/>
          <w:szCs w:val="24"/>
        </w:rPr>
        <w:t>doc:</w:t>
      </w:r>
      <w:r w:rsidR="003D59D6">
        <w:rPr>
          <w:b/>
          <w:bCs/>
          <w:sz w:val="24"/>
          <w:szCs w:val="24"/>
        </w:rPr>
        <w:t>18</w:t>
      </w:r>
      <w:r w:rsidR="001855BF">
        <w:rPr>
          <w:b/>
          <w:bCs/>
          <w:sz w:val="24"/>
          <w:szCs w:val="24"/>
        </w:rPr>
        <w:t>-</w:t>
      </w:r>
      <w:r w:rsidR="003D59D6">
        <w:rPr>
          <w:b/>
          <w:bCs/>
          <w:sz w:val="24"/>
          <w:szCs w:val="24"/>
        </w:rPr>
        <w:t>23</w:t>
      </w:r>
      <w:r w:rsidR="001855BF">
        <w:rPr>
          <w:b/>
          <w:bCs/>
          <w:sz w:val="24"/>
          <w:szCs w:val="24"/>
        </w:rPr>
        <w:t>/</w:t>
      </w:r>
      <w:r w:rsidR="003D59D6">
        <w:rPr>
          <w:b/>
          <w:bCs/>
          <w:sz w:val="24"/>
          <w:szCs w:val="24"/>
        </w:rPr>
        <w:t>0</w:t>
      </w:r>
      <w:r w:rsidR="001855BF">
        <w:rPr>
          <w:b/>
          <w:bCs/>
          <w:sz w:val="24"/>
          <w:szCs w:val="24"/>
        </w:rPr>
        <w:t>143</w:t>
      </w:r>
      <w:r w:rsidR="003D59D6">
        <w:rPr>
          <w:b/>
          <w:bCs/>
          <w:sz w:val="24"/>
          <w:szCs w:val="24"/>
        </w:rPr>
        <w:t>r</w:t>
      </w:r>
      <w:r w:rsidR="00355E0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Edward Au (Chair)</w:t>
      </w:r>
      <w:r w:rsidR="004B45E8">
        <w:rPr>
          <w:sz w:val="24"/>
          <w:szCs w:val="24"/>
        </w:rPr>
        <w:br/>
      </w:r>
    </w:p>
    <w:p w14:paraId="6D253AFD" w14:textId="584389E7" w:rsidR="00465A49" w:rsidRPr="004B45E8" w:rsidRDefault="009F22C7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010510">
        <w:rPr>
          <w:sz w:val="24"/>
          <w:szCs w:val="24"/>
        </w:rPr>
        <w:t>hair</w:t>
      </w:r>
      <w:r w:rsidR="008B776F">
        <w:rPr>
          <w:sz w:val="24"/>
          <w:szCs w:val="24"/>
        </w:rPr>
        <w:t xml:space="preserve"> </w:t>
      </w:r>
      <w:r>
        <w:rPr>
          <w:sz w:val="24"/>
          <w:szCs w:val="24"/>
        </w:rPr>
        <w:t>gave a progress update</w:t>
      </w:r>
      <w:r w:rsidR="008B776F">
        <w:rPr>
          <w:sz w:val="24"/>
          <w:szCs w:val="24"/>
        </w:rPr>
        <w:t xml:space="preserve"> since the </w:t>
      </w:r>
      <w:r w:rsidR="001855BF">
        <w:rPr>
          <w:sz w:val="24"/>
          <w:szCs w:val="24"/>
        </w:rPr>
        <w:t>plenary</w:t>
      </w:r>
      <w:r w:rsidR="009E589C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 xml:space="preserve">meeting in </w:t>
      </w:r>
      <w:r w:rsidR="001855BF">
        <w:rPr>
          <w:sz w:val="24"/>
          <w:szCs w:val="24"/>
        </w:rPr>
        <w:t>November</w:t>
      </w:r>
      <w:r w:rsidR="009E589C">
        <w:rPr>
          <w:sz w:val="24"/>
          <w:szCs w:val="24"/>
        </w:rPr>
        <w:t xml:space="preserve"> </w:t>
      </w:r>
      <w:r w:rsidR="008B776F">
        <w:rPr>
          <w:sz w:val="24"/>
          <w:szCs w:val="24"/>
        </w:rPr>
        <w:t>2023</w:t>
      </w:r>
      <w:r>
        <w:rPr>
          <w:sz w:val="24"/>
          <w:szCs w:val="24"/>
        </w:rPr>
        <w:t xml:space="preserve"> on the following:</w:t>
      </w:r>
    </w:p>
    <w:p w14:paraId="08946ABE" w14:textId="760002BE" w:rsidR="00C14867" w:rsidRPr="00C14867" w:rsidRDefault="00C14867" w:rsidP="00C14867">
      <w:pPr>
        <w:pStyle w:val="ListParagraph"/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The </w:t>
      </w:r>
      <w:r w:rsidR="002746E4" w:rsidRPr="00C14867">
        <w:rPr>
          <w:sz w:val="24"/>
          <w:szCs w:val="24"/>
        </w:rPr>
        <w:t>IEEE 802 LMSC</w:t>
      </w:r>
      <w:r>
        <w:rPr>
          <w:sz w:val="24"/>
          <w:szCs w:val="24"/>
        </w:rPr>
        <w:t xml:space="preserve"> approved outbound submissions</w:t>
      </w:r>
      <w:r w:rsidR="002746E4" w:rsidRPr="00C14867">
        <w:rPr>
          <w:sz w:val="24"/>
          <w:szCs w:val="24"/>
        </w:rPr>
        <w:t xml:space="preserve"> </w:t>
      </w:r>
      <w:r w:rsidR="00F0506E" w:rsidRPr="00C14867">
        <w:rPr>
          <w:sz w:val="24"/>
          <w:szCs w:val="24"/>
        </w:rPr>
        <w:t>d</w:t>
      </w:r>
      <w:r w:rsidR="002746E4" w:rsidRPr="00C14867">
        <w:rPr>
          <w:sz w:val="24"/>
          <w:szCs w:val="24"/>
        </w:rPr>
        <w:t xml:space="preserve">oc: </w:t>
      </w:r>
      <w:r w:rsidR="002746E4" w:rsidRPr="00C14867">
        <w:rPr>
          <w:b/>
          <w:bCs/>
          <w:sz w:val="24"/>
          <w:szCs w:val="24"/>
        </w:rPr>
        <w:t>18-23/0134r7</w:t>
      </w:r>
      <w:r w:rsidR="002746E4" w:rsidRPr="00C14867">
        <w:rPr>
          <w:sz w:val="24"/>
          <w:szCs w:val="24"/>
        </w:rPr>
        <w:t xml:space="preserve"> (EU RSPG’s consultation “Work </w:t>
      </w:r>
      <w:proofErr w:type="spellStart"/>
      <w:r w:rsidR="002746E4" w:rsidRPr="00C14867">
        <w:rPr>
          <w:sz w:val="24"/>
          <w:szCs w:val="24"/>
        </w:rPr>
        <w:t>programme</w:t>
      </w:r>
      <w:proofErr w:type="spellEnd"/>
      <w:r w:rsidR="002746E4" w:rsidRPr="00C14867">
        <w:rPr>
          <w:sz w:val="24"/>
          <w:szCs w:val="24"/>
        </w:rPr>
        <w:t xml:space="preserve"> for 2024 and beyond”)</w:t>
      </w:r>
    </w:p>
    <w:p w14:paraId="731E6911" w14:textId="3C310E90" w:rsidR="00C95F18" w:rsidRDefault="00C14867" w:rsidP="005E0AF9">
      <w:pPr>
        <w:pStyle w:val="ListParagraph"/>
        <w:numPr>
          <w:ilvl w:val="3"/>
          <w:numId w:val="1"/>
        </w:numPr>
        <w:contextualSpacing/>
      </w:pPr>
      <w:r w:rsidRPr="00D43A4C">
        <w:rPr>
          <w:sz w:val="24"/>
          <w:szCs w:val="24"/>
        </w:rPr>
        <w:lastRenderedPageBreak/>
        <w:t>An u</w:t>
      </w:r>
      <w:r w:rsidR="002746E4" w:rsidRPr="00D43A4C">
        <w:rPr>
          <w:sz w:val="24"/>
          <w:szCs w:val="24"/>
        </w:rPr>
        <w:t>pdate</w:t>
      </w:r>
      <w:r w:rsidRPr="00D43A4C">
        <w:rPr>
          <w:sz w:val="24"/>
          <w:szCs w:val="24"/>
        </w:rPr>
        <w:t xml:space="preserve"> on ETSI BRAN was given by </w:t>
      </w:r>
      <w:r w:rsidR="002746E4" w:rsidRPr="00D43A4C">
        <w:rPr>
          <w:sz w:val="24"/>
          <w:szCs w:val="24"/>
        </w:rPr>
        <w:t>ETSI BRAN</w:t>
      </w:r>
      <w:r w:rsidRPr="00D43A4C">
        <w:rPr>
          <w:sz w:val="24"/>
          <w:szCs w:val="24"/>
        </w:rPr>
        <w:t xml:space="preserve"> Chair</w:t>
      </w:r>
      <w:r w:rsidR="002746E4" w:rsidRPr="00D43A4C">
        <w:rPr>
          <w:sz w:val="24"/>
          <w:szCs w:val="24"/>
        </w:rPr>
        <w:t xml:space="preserve"> on November</w:t>
      </w:r>
      <w:r w:rsidR="00355E0A" w:rsidRPr="00D43A4C">
        <w:rPr>
          <w:sz w:val="24"/>
          <w:szCs w:val="24"/>
        </w:rPr>
        <w:t xml:space="preserve"> </w:t>
      </w:r>
      <w:r w:rsidR="002746E4" w:rsidRPr="00D43A4C">
        <w:rPr>
          <w:sz w:val="24"/>
          <w:szCs w:val="24"/>
        </w:rPr>
        <w:t xml:space="preserve">7, </w:t>
      </w:r>
      <w:proofErr w:type="gramStart"/>
      <w:r w:rsidR="002746E4" w:rsidRPr="00D43A4C">
        <w:rPr>
          <w:sz w:val="24"/>
          <w:szCs w:val="24"/>
        </w:rPr>
        <w:t>2023</w:t>
      </w:r>
      <w:proofErr w:type="gramEnd"/>
      <w:r w:rsidR="00355E0A" w:rsidRPr="00D43A4C">
        <w:rPr>
          <w:sz w:val="24"/>
          <w:szCs w:val="24"/>
        </w:rPr>
        <w:t xml:space="preserve"> </w:t>
      </w:r>
      <w:r w:rsidR="00355E0A" w:rsidRPr="00D43A4C">
        <w:rPr>
          <w:sz w:val="24"/>
          <w:szCs w:val="24"/>
        </w:rPr>
        <w:br/>
        <w:t xml:space="preserve">doc: </w:t>
      </w:r>
      <w:r w:rsidR="002746E4" w:rsidRPr="00D43A4C">
        <w:rPr>
          <w:b/>
          <w:bCs/>
          <w:sz w:val="24"/>
          <w:szCs w:val="24"/>
        </w:rPr>
        <w:t>18-23/0129r0</w:t>
      </w:r>
      <w:r w:rsidR="00355E0A" w:rsidRPr="00D43A4C">
        <w:rPr>
          <w:b/>
          <w:bCs/>
          <w:sz w:val="24"/>
          <w:szCs w:val="24"/>
        </w:rPr>
        <w:t>.</w:t>
      </w:r>
      <w:r w:rsidR="00054129" w:rsidRPr="00D43A4C">
        <w:rPr>
          <w:sz w:val="24"/>
          <w:szCs w:val="24"/>
        </w:rPr>
        <w:br/>
      </w:r>
    </w:p>
    <w:p w14:paraId="4259E17C" w14:textId="452F373C" w:rsidR="00DC27BC" w:rsidRPr="00DC27BC" w:rsidRDefault="00DC27BC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DC27BC">
        <w:rPr>
          <w:b/>
          <w:bCs/>
          <w:sz w:val="24"/>
          <w:szCs w:val="24"/>
        </w:rPr>
        <w:t>Old Business</w:t>
      </w:r>
    </w:p>
    <w:p w14:paraId="1DC47C0C" w14:textId="44AC7FDB" w:rsidR="00D249B6" w:rsidRDefault="00EC3355" w:rsidP="00D43A4C">
      <w:pPr>
        <w:pStyle w:val="ListParagraph"/>
        <w:numPr>
          <w:ilvl w:val="0"/>
          <w:numId w:val="38"/>
        </w:numPr>
        <w:contextualSpacing/>
      </w:pPr>
      <w:r w:rsidRPr="00D43A4C">
        <w:rPr>
          <w:b/>
          <w:bCs/>
        </w:rPr>
        <w:t>Status of Ongoing Consultations</w:t>
      </w:r>
      <w:r>
        <w:t xml:space="preserve"> </w:t>
      </w:r>
      <w:r w:rsidR="0007364E">
        <w:t>–</w:t>
      </w:r>
      <w:r w:rsidR="00646755">
        <w:t xml:space="preserve"> </w:t>
      </w:r>
      <w:r w:rsidR="0007364E">
        <w:t xml:space="preserve">for details, see </w:t>
      </w:r>
      <w:r w:rsidR="00646755">
        <w:t>tracking document</w:t>
      </w:r>
      <w:r>
        <w:t xml:space="preserve"> </w:t>
      </w:r>
      <w:r w:rsidRPr="00D43A4C">
        <w:rPr>
          <w:b/>
          <w:bCs/>
          <w:sz w:val="24"/>
          <w:szCs w:val="24"/>
        </w:rPr>
        <w:t>18</w:t>
      </w:r>
      <w:r w:rsidR="00EB4938" w:rsidRPr="00D43A4C">
        <w:rPr>
          <w:b/>
          <w:bCs/>
          <w:sz w:val="24"/>
          <w:szCs w:val="24"/>
        </w:rPr>
        <w:t>-</w:t>
      </w:r>
      <w:r w:rsidRPr="00D43A4C">
        <w:rPr>
          <w:b/>
          <w:bCs/>
          <w:sz w:val="24"/>
          <w:szCs w:val="24"/>
        </w:rPr>
        <w:t>2</w:t>
      </w:r>
      <w:r w:rsidR="002746E4" w:rsidRPr="00D43A4C">
        <w:rPr>
          <w:b/>
          <w:bCs/>
          <w:sz w:val="24"/>
          <w:szCs w:val="24"/>
        </w:rPr>
        <w:t>4</w:t>
      </w:r>
      <w:r w:rsidR="00EB4938" w:rsidRPr="00D43A4C">
        <w:rPr>
          <w:b/>
          <w:bCs/>
          <w:sz w:val="24"/>
          <w:szCs w:val="24"/>
        </w:rPr>
        <w:t>/</w:t>
      </w:r>
      <w:r w:rsidR="00646755" w:rsidRPr="00D43A4C">
        <w:rPr>
          <w:b/>
          <w:bCs/>
          <w:sz w:val="24"/>
          <w:szCs w:val="24"/>
        </w:rPr>
        <w:t>00</w:t>
      </w:r>
      <w:r w:rsidR="002746E4" w:rsidRPr="00D43A4C">
        <w:rPr>
          <w:b/>
          <w:bCs/>
          <w:sz w:val="24"/>
          <w:szCs w:val="24"/>
        </w:rPr>
        <w:t>01</w:t>
      </w:r>
      <w:r w:rsidR="00F0506E" w:rsidRPr="00D43A4C">
        <w:rPr>
          <w:b/>
          <w:bCs/>
          <w:sz w:val="24"/>
          <w:szCs w:val="24"/>
        </w:rPr>
        <w:t>, Edward Au (Chair)</w:t>
      </w:r>
      <w:r>
        <w:br/>
      </w:r>
      <w:r w:rsidR="00D249B6">
        <w:t xml:space="preserve"> </w:t>
      </w:r>
    </w:p>
    <w:p w14:paraId="12E345DB" w14:textId="4E473B8D" w:rsidR="00E731F8" w:rsidRDefault="00EC3355" w:rsidP="00D249B6">
      <w:pPr>
        <w:ind w:left="360" w:firstLine="360"/>
        <w:contextualSpacing/>
      </w:pPr>
      <w:r>
        <w:t xml:space="preserve">Chair </w:t>
      </w:r>
      <w:r w:rsidR="00E731F8">
        <w:t xml:space="preserve">gave a </w:t>
      </w:r>
      <w:r w:rsidR="00B27483">
        <w:t xml:space="preserve">brief </w:t>
      </w:r>
      <w:r w:rsidR="00E731F8">
        <w:t xml:space="preserve">status </w:t>
      </w:r>
      <w:r w:rsidR="00355E0A">
        <w:t xml:space="preserve">update </w:t>
      </w:r>
      <w:r w:rsidR="00E731F8">
        <w:t xml:space="preserve">for the following </w:t>
      </w:r>
      <w:r w:rsidR="00646755">
        <w:t>ongoing consultations and deadline</w:t>
      </w:r>
      <w:r w:rsidR="00355E0A">
        <w:t xml:space="preserve"> dates</w:t>
      </w:r>
      <w:r w:rsidR="00E731F8">
        <w:t>:</w:t>
      </w:r>
    </w:p>
    <w:p w14:paraId="71A2459B" w14:textId="77777777" w:rsidR="0007364E" w:rsidRDefault="00F0506E" w:rsidP="00E731F8">
      <w:pPr>
        <w:pStyle w:val="ListParagraph"/>
        <w:numPr>
          <w:ilvl w:val="3"/>
          <w:numId w:val="1"/>
        </w:numPr>
        <w:contextualSpacing/>
      </w:pPr>
      <w:r>
        <w:t>Col</w:t>
      </w:r>
      <w:r w:rsidR="00E731F8">
        <w:t>o</w:t>
      </w:r>
      <w:r>
        <w:t xml:space="preserve">mbia ANA: 6 GHz band </w:t>
      </w:r>
      <w:r w:rsidR="00E731F8">
        <w:t>coexistence</w:t>
      </w:r>
      <w:r>
        <w:t xml:space="preserve"> study</w:t>
      </w:r>
    </w:p>
    <w:p w14:paraId="51C93A79" w14:textId="671FCACB" w:rsidR="0007364E" w:rsidRDefault="00F0506E" w:rsidP="00E731F8">
      <w:pPr>
        <w:pStyle w:val="ListParagraph"/>
        <w:numPr>
          <w:ilvl w:val="3"/>
          <w:numId w:val="1"/>
        </w:numPr>
        <w:contextualSpacing/>
      </w:pPr>
      <w:r>
        <w:t>UK</w:t>
      </w:r>
      <w:r w:rsidR="00E731F8">
        <w:t xml:space="preserve"> </w:t>
      </w:r>
      <w:r>
        <w:t>Ofcom</w:t>
      </w:r>
      <w:r w:rsidR="00E731F8">
        <w:t xml:space="preserve"> </w:t>
      </w:r>
      <w:r>
        <w:t xml:space="preserve">proposed plan of work 2024-2025  </w:t>
      </w:r>
    </w:p>
    <w:p w14:paraId="4B3C30DC" w14:textId="79F89DC3" w:rsidR="00DC27BC" w:rsidRDefault="00F0506E" w:rsidP="00E731F8">
      <w:pPr>
        <w:pStyle w:val="ListParagraph"/>
        <w:numPr>
          <w:ilvl w:val="3"/>
          <w:numId w:val="1"/>
        </w:numPr>
        <w:contextualSpacing/>
      </w:pPr>
      <w:r>
        <w:t>US FCC 6 GHz Second Report and Order, Second Further Notice of Proposed Rulemaking and Memorandum Opinion and Order of Remand.</w:t>
      </w:r>
      <w:r w:rsidR="00646755">
        <w:t xml:space="preserve"> </w:t>
      </w:r>
    </w:p>
    <w:p w14:paraId="278175B3" w14:textId="0E47EC46" w:rsidR="0007364E" w:rsidRDefault="0007364E" w:rsidP="00D249B6">
      <w:pPr>
        <w:ind w:firstLine="720"/>
        <w:contextualSpacing/>
      </w:pPr>
      <w:r w:rsidRPr="00145A88">
        <w:t xml:space="preserve">The Chair </w:t>
      </w:r>
      <w:r w:rsidR="00355E0A" w:rsidRPr="00145A88">
        <w:t>asks</w:t>
      </w:r>
      <w:r w:rsidR="006629E3" w:rsidRPr="00145A88">
        <w:t xml:space="preserve"> for</w:t>
      </w:r>
      <w:r w:rsidRPr="00145A88">
        <w:t xml:space="preserve"> comments.  No comments received.</w:t>
      </w:r>
      <w:r>
        <w:t xml:space="preserve"> </w:t>
      </w:r>
    </w:p>
    <w:p w14:paraId="10CBB1BB" w14:textId="120869DB" w:rsidR="0021612F" w:rsidRDefault="0021612F" w:rsidP="0007364E">
      <w:pPr>
        <w:ind w:firstLine="720"/>
        <w:contextualSpacing/>
      </w:pPr>
    </w:p>
    <w:p w14:paraId="796F0E95" w14:textId="28B1DC30" w:rsidR="00487D99" w:rsidRDefault="00487D99" w:rsidP="0021612F">
      <w:pPr>
        <w:pStyle w:val="ListParagraph"/>
        <w:numPr>
          <w:ilvl w:val="0"/>
          <w:numId w:val="34"/>
        </w:numPr>
        <w:contextualSpacing/>
      </w:pPr>
      <w:r>
        <w:rPr>
          <w:b/>
          <w:bCs/>
        </w:rPr>
        <w:t xml:space="preserve">Review: Draft Response </w:t>
      </w:r>
      <w:r w:rsidR="008B66BD">
        <w:rPr>
          <w:b/>
          <w:bCs/>
        </w:rPr>
        <w:t xml:space="preserve">to </w:t>
      </w:r>
      <w:r>
        <w:rPr>
          <w:b/>
          <w:bCs/>
        </w:rPr>
        <w:t>Col</w:t>
      </w:r>
      <w:r w:rsidR="008B66BD">
        <w:rPr>
          <w:b/>
          <w:bCs/>
        </w:rPr>
        <w:t>o</w:t>
      </w:r>
      <w:r>
        <w:rPr>
          <w:b/>
          <w:bCs/>
        </w:rPr>
        <w:t>mbi</w:t>
      </w:r>
      <w:r w:rsidR="008B66BD">
        <w:rPr>
          <w:b/>
          <w:bCs/>
        </w:rPr>
        <w:t>a</w:t>
      </w:r>
      <w:r>
        <w:rPr>
          <w:b/>
          <w:bCs/>
        </w:rPr>
        <w:t xml:space="preserve"> ANE’s </w:t>
      </w:r>
      <w:r w:rsidR="008B66BD">
        <w:rPr>
          <w:b/>
          <w:bCs/>
        </w:rPr>
        <w:t>c</w:t>
      </w:r>
      <w:r>
        <w:rPr>
          <w:b/>
          <w:bCs/>
        </w:rPr>
        <w:t xml:space="preserve">onsultation </w:t>
      </w:r>
      <w:r w:rsidRPr="00FF6C07">
        <w:t>doc:</w:t>
      </w:r>
      <w:r>
        <w:rPr>
          <w:b/>
          <w:bCs/>
        </w:rPr>
        <w:t xml:space="preserve"> 18-24/0006r2 </w:t>
      </w:r>
      <w:r w:rsidRPr="00487D99">
        <w:t xml:space="preserve">by Hassan </w:t>
      </w:r>
      <w:r w:rsidR="00EB4938">
        <w:t>Yaghoobi</w:t>
      </w:r>
      <w:r w:rsidR="00EB4938" w:rsidRPr="00487D99">
        <w:t xml:space="preserve"> </w:t>
      </w:r>
      <w:r w:rsidRPr="00487D99">
        <w:t>(Intel)</w:t>
      </w:r>
    </w:p>
    <w:p w14:paraId="393ECA52" w14:textId="04C06305" w:rsidR="00487D99" w:rsidRDefault="007D598B" w:rsidP="007D598B">
      <w:pPr>
        <w:pStyle w:val="ListParagraph"/>
        <w:numPr>
          <w:ilvl w:val="1"/>
          <w:numId w:val="34"/>
        </w:numPr>
        <w:contextualSpacing/>
      </w:pPr>
      <w:r>
        <w:t>D</w:t>
      </w:r>
      <w:r w:rsidR="00487D99">
        <w:t>ocument</w:t>
      </w:r>
      <w:r>
        <w:t xml:space="preserve"> redline initial review</w:t>
      </w:r>
      <w:r w:rsidR="00487D99">
        <w:t xml:space="preserve"> was led by Hassan </w:t>
      </w:r>
      <w:proofErr w:type="spellStart"/>
      <w:r w:rsidR="00487D99">
        <w:t>Yahgoobi</w:t>
      </w:r>
      <w:proofErr w:type="spellEnd"/>
      <w:r w:rsidR="00487D99">
        <w:t>.</w:t>
      </w:r>
    </w:p>
    <w:p w14:paraId="13D155EB" w14:textId="56AFCF46" w:rsidR="007D598B" w:rsidRDefault="00487D99" w:rsidP="007D598B">
      <w:pPr>
        <w:pStyle w:val="ListParagraph"/>
        <w:numPr>
          <w:ilvl w:val="1"/>
          <w:numId w:val="34"/>
        </w:numPr>
        <w:contextualSpacing/>
      </w:pPr>
      <w:r>
        <w:t>Chair open</w:t>
      </w:r>
      <w:r w:rsidR="007D598B">
        <w:t>ed</w:t>
      </w:r>
      <w:r>
        <w:t xml:space="preserve"> discussion.</w:t>
      </w:r>
      <w:r w:rsidR="007D598B">
        <w:t xml:space="preserve"> Some comments.  </w:t>
      </w:r>
    </w:p>
    <w:p w14:paraId="7E8B32DF" w14:textId="77777777" w:rsidR="00FF6C07" w:rsidRDefault="007D598B" w:rsidP="007D598B">
      <w:pPr>
        <w:pStyle w:val="ListParagraph"/>
        <w:numPr>
          <w:ilvl w:val="1"/>
          <w:numId w:val="34"/>
        </w:numPr>
        <w:contextualSpacing/>
      </w:pPr>
      <w:r>
        <w:t xml:space="preserve">Chair: Document </w:t>
      </w:r>
      <w:r w:rsidRPr="007D598B">
        <w:rPr>
          <w:b/>
          <w:bCs/>
        </w:rPr>
        <w:t>18-24/0006r3</w:t>
      </w:r>
      <w:r>
        <w:t xml:space="preserve"> will be motioned during the closing plenary on Thursday January 18, 2024 under Agenda Item 4.1.1 Old Business. Comments will be considered during redline review.  </w:t>
      </w:r>
    </w:p>
    <w:p w14:paraId="5CA615C5" w14:textId="77777777" w:rsidR="00FF6C07" w:rsidRDefault="00FF6C07" w:rsidP="00FF6C07">
      <w:pPr>
        <w:pStyle w:val="ListParagraph"/>
        <w:ind w:left="2160"/>
        <w:contextualSpacing/>
      </w:pPr>
    </w:p>
    <w:p w14:paraId="473D4B99" w14:textId="4A58D8EE" w:rsidR="007D598B" w:rsidRDefault="00FF6C07" w:rsidP="00FF6C07">
      <w:pPr>
        <w:pStyle w:val="ListParagraph"/>
        <w:numPr>
          <w:ilvl w:val="0"/>
          <w:numId w:val="34"/>
        </w:numPr>
        <w:contextualSpacing/>
      </w:pPr>
      <w:r w:rsidRPr="00FF6C07">
        <w:rPr>
          <w:b/>
          <w:bCs/>
        </w:rPr>
        <w:t>Review: Draft</w:t>
      </w:r>
      <w:r>
        <w:rPr>
          <w:b/>
          <w:bCs/>
        </w:rPr>
        <w:t xml:space="preserve"> Response to US FCC’s Consultation </w:t>
      </w:r>
      <w:r w:rsidRPr="00FF6C07">
        <w:t>doc:</w:t>
      </w:r>
      <w:r>
        <w:rPr>
          <w:b/>
          <w:bCs/>
        </w:rPr>
        <w:t xml:space="preserve"> 18-24/0007r1</w:t>
      </w:r>
      <w:r w:rsidRPr="00FF6C07">
        <w:t xml:space="preserve"> by Hassan </w:t>
      </w:r>
      <w:r w:rsidR="00EB4938">
        <w:t>Yaghoobi</w:t>
      </w:r>
      <w:r w:rsidR="00EB4938" w:rsidRPr="00FF6C07">
        <w:t xml:space="preserve"> </w:t>
      </w:r>
      <w:r w:rsidRPr="00FF6C07">
        <w:t>(Intel)</w:t>
      </w:r>
    </w:p>
    <w:p w14:paraId="2ADA524A" w14:textId="2AB5E911" w:rsidR="00FF6C07" w:rsidRDefault="00FF6C07" w:rsidP="00FF6C07">
      <w:pPr>
        <w:pStyle w:val="ListParagraph"/>
        <w:numPr>
          <w:ilvl w:val="1"/>
          <w:numId w:val="34"/>
        </w:numPr>
        <w:contextualSpacing/>
      </w:pPr>
      <w:r>
        <w:t xml:space="preserve">Document </w:t>
      </w:r>
      <w:r w:rsidR="00AC2FA5">
        <w:t>(</w:t>
      </w:r>
      <w:r>
        <w:t>redline</w:t>
      </w:r>
      <w:r w:rsidR="00AC2FA5">
        <w:t>)</w:t>
      </w:r>
      <w:r>
        <w:t xml:space="preserve"> initial review was led by Hassan </w:t>
      </w:r>
      <w:r w:rsidR="00F9551D">
        <w:t>Yaghoobi</w:t>
      </w:r>
      <w:r>
        <w:t>.</w:t>
      </w:r>
    </w:p>
    <w:p w14:paraId="2974A321" w14:textId="77777777" w:rsidR="00FF6C07" w:rsidRDefault="00FF6C07" w:rsidP="00FF6C07">
      <w:pPr>
        <w:pStyle w:val="ListParagraph"/>
        <w:numPr>
          <w:ilvl w:val="1"/>
          <w:numId w:val="34"/>
        </w:numPr>
        <w:contextualSpacing/>
      </w:pPr>
      <w:r>
        <w:t>Chair opened discussion. Some comments.</w:t>
      </w:r>
    </w:p>
    <w:p w14:paraId="47E8D021" w14:textId="77777777" w:rsidR="00145A88" w:rsidRDefault="00FF6C07" w:rsidP="00FF6C07">
      <w:pPr>
        <w:pStyle w:val="ListParagraph"/>
        <w:numPr>
          <w:ilvl w:val="1"/>
          <w:numId w:val="34"/>
        </w:numPr>
        <w:contextualSpacing/>
      </w:pPr>
      <w:r w:rsidRPr="00145A88">
        <w:rPr>
          <w:b/>
          <w:bCs/>
        </w:rPr>
        <w:t>C</w:t>
      </w:r>
      <w:r>
        <w:t>: Need more discussion</w:t>
      </w:r>
      <w:r w:rsidR="00145A88">
        <w:t xml:space="preserve"> on</w:t>
      </w:r>
      <w:r>
        <w:t xml:space="preserve"> </w:t>
      </w:r>
      <w:r w:rsidR="00145A88">
        <w:t xml:space="preserve">“with and without Geofencing. </w:t>
      </w:r>
    </w:p>
    <w:p w14:paraId="6CF7B201" w14:textId="30AB56E1" w:rsidR="008B2E4B" w:rsidRDefault="00145A88" w:rsidP="00FF6C07">
      <w:pPr>
        <w:pStyle w:val="ListParagraph"/>
        <w:numPr>
          <w:ilvl w:val="1"/>
          <w:numId w:val="34"/>
        </w:numPr>
        <w:contextualSpacing/>
      </w:pPr>
      <w:r w:rsidRPr="00145A88">
        <w:rPr>
          <w:b/>
          <w:bCs/>
        </w:rPr>
        <w:t>C:</w:t>
      </w:r>
      <w:r>
        <w:t xml:space="preserve"> </w:t>
      </w:r>
      <w:r w:rsidR="008B2E4B">
        <w:t>In ETSI, power level threshold for C2C enabling signal at -82dBm/20MHz is on the table and administrations are making comments on this item.</w:t>
      </w:r>
    </w:p>
    <w:p w14:paraId="0B4CE933" w14:textId="63036E25" w:rsidR="00D249B6" w:rsidRDefault="00145A88" w:rsidP="00FF6C07">
      <w:pPr>
        <w:pStyle w:val="ListParagraph"/>
        <w:numPr>
          <w:ilvl w:val="1"/>
          <w:numId w:val="34"/>
        </w:numPr>
        <w:contextualSpacing/>
      </w:pPr>
      <w:r>
        <w:t xml:space="preserve">Chair: </w:t>
      </w:r>
      <w:r w:rsidR="00EB4938">
        <w:t xml:space="preserve">There are approximately </w:t>
      </w:r>
      <w:r>
        <w:t>20 days to file a response</w:t>
      </w:r>
      <w:r w:rsidR="00EB4938">
        <w:t xml:space="preserve"> once the consultation is posted on the Federal Register</w:t>
      </w:r>
      <w:r>
        <w:t xml:space="preserve">. Members </w:t>
      </w:r>
      <w:r w:rsidR="00F9551D">
        <w:t xml:space="preserve">are </w:t>
      </w:r>
      <w:r>
        <w:t>encouraged to discuss</w:t>
      </w:r>
      <w:r w:rsidR="00B0349A">
        <w:t xml:space="preserve"> any comments and inputs</w:t>
      </w:r>
      <w:r>
        <w:t xml:space="preserve"> off-line with Hassan. </w:t>
      </w:r>
    </w:p>
    <w:p w14:paraId="65FEBF4E" w14:textId="0BF517C7" w:rsidR="00FF6C07" w:rsidRDefault="00D249B6" w:rsidP="00FF6C07">
      <w:pPr>
        <w:pStyle w:val="ListParagraph"/>
        <w:numPr>
          <w:ilvl w:val="1"/>
          <w:numId w:val="34"/>
        </w:numPr>
        <w:contextualSpacing/>
      </w:pPr>
      <w:r>
        <w:t>No further comments.</w:t>
      </w:r>
      <w:r w:rsidR="00145A88">
        <w:t xml:space="preserve"> </w:t>
      </w:r>
    </w:p>
    <w:p w14:paraId="7CA453FC" w14:textId="4C831896" w:rsidR="00487D99" w:rsidRPr="00487D99" w:rsidRDefault="00487D99" w:rsidP="007D598B">
      <w:pPr>
        <w:pStyle w:val="ListParagraph"/>
        <w:ind w:left="1440"/>
        <w:contextualSpacing/>
      </w:pPr>
      <w:r>
        <w:t xml:space="preserve"> </w:t>
      </w:r>
    </w:p>
    <w:p w14:paraId="3FCC22AA" w14:textId="77777777" w:rsidR="002845A9" w:rsidRDefault="002845A9" w:rsidP="002845A9">
      <w:pPr>
        <w:ind w:left="360"/>
        <w:contextualSpacing/>
      </w:pPr>
    </w:p>
    <w:p w14:paraId="368833E9" w14:textId="0B4307BB" w:rsidR="002150AD" w:rsidRPr="003A1B83" w:rsidRDefault="00A27ECC" w:rsidP="002150AD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3A1B83">
        <w:rPr>
          <w:b/>
          <w:bCs/>
          <w:sz w:val="24"/>
          <w:szCs w:val="24"/>
        </w:rPr>
        <w:t>N</w:t>
      </w:r>
      <w:r w:rsidR="00350584" w:rsidRPr="003A1B83">
        <w:rPr>
          <w:b/>
          <w:bCs/>
          <w:sz w:val="24"/>
          <w:szCs w:val="24"/>
        </w:rPr>
        <w:t xml:space="preserve">ew </w:t>
      </w:r>
      <w:r w:rsidR="003A1B83">
        <w:rPr>
          <w:b/>
          <w:bCs/>
          <w:sz w:val="24"/>
          <w:szCs w:val="24"/>
        </w:rPr>
        <w:t>B</w:t>
      </w:r>
      <w:r w:rsidR="00350584" w:rsidRPr="003A1B83">
        <w:rPr>
          <w:b/>
          <w:bCs/>
          <w:sz w:val="24"/>
          <w:szCs w:val="24"/>
        </w:rPr>
        <w:t>usiness</w:t>
      </w:r>
    </w:p>
    <w:p w14:paraId="140258B6" w14:textId="77777777" w:rsidR="00145A88" w:rsidRDefault="00F0506E" w:rsidP="000A509E">
      <w:pPr>
        <w:pStyle w:val="ListParagraph"/>
        <w:numPr>
          <w:ilvl w:val="1"/>
          <w:numId w:val="1"/>
        </w:numPr>
        <w:contextualSpacing/>
        <w:rPr>
          <w:b/>
          <w:bCs/>
        </w:rPr>
      </w:pPr>
      <w:r>
        <w:rPr>
          <w:b/>
          <w:bCs/>
        </w:rPr>
        <w:t xml:space="preserve"> </w:t>
      </w:r>
      <w:r w:rsidR="00145A88">
        <w:rPr>
          <w:b/>
          <w:bCs/>
        </w:rPr>
        <w:t>Announcement: Designation of individual experts</w:t>
      </w:r>
    </w:p>
    <w:p w14:paraId="04D51DC4" w14:textId="579107B9" w:rsidR="00317D38" w:rsidRPr="00317D38" w:rsidRDefault="002128EE" w:rsidP="00317D38">
      <w:pPr>
        <w:pStyle w:val="ListParagraph"/>
        <w:numPr>
          <w:ilvl w:val="2"/>
          <w:numId w:val="1"/>
        </w:numPr>
        <w:contextualSpacing/>
        <w:rPr>
          <w:b/>
          <w:bCs/>
        </w:rPr>
      </w:pPr>
      <w:r>
        <w:t xml:space="preserve">802.18 </w:t>
      </w:r>
      <w:r w:rsidR="00317D38">
        <w:t>Chair announced Andrea Mora</w:t>
      </w:r>
      <w:r w:rsidR="00EB4938">
        <w:t>,</w:t>
      </w:r>
      <w:r w:rsidR="00317D38">
        <w:t xml:space="preserve"> Chair</w:t>
      </w:r>
      <w:r>
        <w:t xml:space="preserve"> of</w:t>
      </w:r>
      <w:r w:rsidR="00317D38">
        <w:t xml:space="preserve"> CEPT FM61</w:t>
      </w:r>
      <w:r>
        <w:t>,</w:t>
      </w:r>
      <w:r w:rsidR="00317D38">
        <w:t xml:space="preserve"> was invited to give a presentation Title: </w:t>
      </w:r>
      <w:r w:rsidR="00317D38" w:rsidRPr="00317D38">
        <w:t>CEPT current work on higher power WAS/RLAN in the 6GHz lower band using a dynamic spectrum usage coordination</w:t>
      </w:r>
      <w:r w:rsidR="00317D38">
        <w:t xml:space="preserve">. Andrea Mora will give the presentation remotely using WebEx. The presentation will be given </w:t>
      </w:r>
      <w:r>
        <w:t xml:space="preserve">on </w:t>
      </w:r>
      <w:r w:rsidR="00317D38">
        <w:t xml:space="preserve">Thursday January 18, </w:t>
      </w:r>
      <w:r>
        <w:t>2024,</w:t>
      </w:r>
      <w:r w:rsidR="00317D38">
        <w:t xml:space="preserve"> at the 802.18 closing plenary. Members are encouraged to attend. See doc: </w:t>
      </w:r>
      <w:r w:rsidR="00317D38" w:rsidRPr="009B4DB4">
        <w:rPr>
          <w:b/>
          <w:bCs/>
        </w:rPr>
        <w:t>18-23/0142r3</w:t>
      </w:r>
      <w:r w:rsidR="00317D38">
        <w:t xml:space="preserve"> slide 44 for details. </w:t>
      </w:r>
      <w:r w:rsidR="00C95F18">
        <w:t xml:space="preserve">   </w:t>
      </w:r>
    </w:p>
    <w:p w14:paraId="6305F347" w14:textId="77777777" w:rsidR="00317D38" w:rsidRDefault="00317D38" w:rsidP="00317D38">
      <w:pPr>
        <w:pStyle w:val="ListParagraph"/>
        <w:ind w:left="1080"/>
        <w:contextualSpacing/>
        <w:rPr>
          <w:b/>
          <w:bCs/>
        </w:rPr>
      </w:pPr>
    </w:p>
    <w:p w14:paraId="3120BC25" w14:textId="6A632F95" w:rsidR="006445E0" w:rsidRPr="00317D38" w:rsidRDefault="00145A88" w:rsidP="00317D38">
      <w:pPr>
        <w:contextualSpacing/>
        <w:rPr>
          <w:b/>
          <w:bCs/>
        </w:rPr>
      </w:pPr>
      <w:r w:rsidRPr="00317D38">
        <w:rPr>
          <w:b/>
          <w:bCs/>
        </w:rPr>
        <w:t xml:space="preserve"> </w:t>
      </w:r>
      <w:r w:rsidR="00317D38" w:rsidRPr="00317D38">
        <w:rPr>
          <w:b/>
          <w:bCs/>
        </w:rPr>
        <w:tab/>
      </w:r>
    </w:p>
    <w:p w14:paraId="0C844678" w14:textId="39322FC1" w:rsidR="00317D38" w:rsidRPr="00317D38" w:rsidRDefault="00317D38" w:rsidP="00317D38">
      <w:pPr>
        <w:pStyle w:val="ListParagraph"/>
        <w:numPr>
          <w:ilvl w:val="1"/>
          <w:numId w:val="1"/>
        </w:numPr>
        <w:contextualSpacing/>
        <w:rPr>
          <w:b/>
          <w:bCs/>
        </w:rPr>
      </w:pPr>
      <w:r w:rsidRPr="00317D38">
        <w:rPr>
          <w:b/>
          <w:bCs/>
        </w:rPr>
        <w:t>Announcement: Officer Elections in March 2024</w:t>
      </w:r>
    </w:p>
    <w:p w14:paraId="37B2847B" w14:textId="0B7BDFA1" w:rsidR="00317D38" w:rsidRDefault="00841BA2" w:rsidP="00317D38">
      <w:pPr>
        <w:pStyle w:val="ListParagraph"/>
        <w:numPr>
          <w:ilvl w:val="2"/>
          <w:numId w:val="1"/>
        </w:numPr>
        <w:contextualSpacing/>
      </w:pPr>
      <w:r>
        <w:t xml:space="preserve">The Chair informed the group, officer (Chair, Vice-Chairs(s) and Secretary) elections for 802.18 will take place during the 802.18 March 2024 plenary. </w:t>
      </w:r>
      <w:r w:rsidR="00EB4938">
        <w:t xml:space="preserve">Candidate introduction and Q&amp;A will take place during the opening meeting, and election will take place during the closing meeting. </w:t>
      </w:r>
      <w:r>
        <w:t xml:space="preserve">Nominations will open </w:t>
      </w:r>
      <w:r w:rsidR="00EB4938">
        <w:t>from</w:t>
      </w:r>
      <w:r>
        <w:t xml:space="preserve"> </w:t>
      </w:r>
      <w:r w:rsidRPr="009B4DB4">
        <w:t xml:space="preserve">February 11, </w:t>
      </w:r>
      <w:proofErr w:type="gramStart"/>
      <w:r w:rsidRPr="009B4DB4">
        <w:t>2024</w:t>
      </w:r>
      <w:proofErr w:type="gramEnd"/>
      <w:r w:rsidR="00EB4938">
        <w:t xml:space="preserve"> to March 11, 2024</w:t>
      </w:r>
      <w:r w:rsidRPr="004C555E">
        <w:t>.</w:t>
      </w:r>
      <w:r>
        <w:t xml:space="preserve"> </w:t>
      </w:r>
      <w:r>
        <w:br/>
        <w:t>Direct Vote Live</w:t>
      </w:r>
      <w:r w:rsidR="00683FEB">
        <w:t xml:space="preserve"> (DVL)</w:t>
      </w:r>
      <w:r>
        <w:t xml:space="preserve"> will be used to run the voting</w:t>
      </w:r>
      <w:r w:rsidR="00683FEB">
        <w:t>, motion,</w:t>
      </w:r>
      <w:r>
        <w:t xml:space="preserve"> and </w:t>
      </w:r>
      <w:r w:rsidR="00683FEB">
        <w:t>summary of results.</w:t>
      </w:r>
      <w:r>
        <w:t xml:space="preserve"> </w:t>
      </w:r>
    </w:p>
    <w:p w14:paraId="59CE7047" w14:textId="77777777" w:rsidR="00841BA2" w:rsidRDefault="00841BA2" w:rsidP="00841BA2">
      <w:pPr>
        <w:pStyle w:val="ListParagraph"/>
        <w:ind w:left="1080"/>
        <w:contextualSpacing/>
      </w:pPr>
    </w:p>
    <w:p w14:paraId="7AFB9739" w14:textId="13F0B588" w:rsidR="00841BA2" w:rsidRDefault="00841BA2" w:rsidP="00317D38">
      <w:pPr>
        <w:pStyle w:val="ListParagraph"/>
        <w:numPr>
          <w:ilvl w:val="2"/>
          <w:numId w:val="1"/>
        </w:numPr>
        <w:contextualSpacing/>
      </w:pPr>
      <w:r w:rsidRPr="00841BA2">
        <w:rPr>
          <w:b/>
          <w:bCs/>
        </w:rPr>
        <w:t>C:</w:t>
      </w:r>
      <w:r>
        <w:t xml:space="preserve">  Stuart Kerry (Co-Vice-Chair) and Al Petrick (Co-Vice-Chair) informed the Chair and group they will be running for re-election in March 2024.</w:t>
      </w:r>
      <w:r w:rsidR="00F9551D">
        <w:t xml:space="preserve"> Both stated that they will restate their intention too </w:t>
      </w:r>
      <w:r w:rsidR="00F9551D">
        <w:lastRenderedPageBreak/>
        <w:t>when nominations are open. They further confirmed that the appropriate statements of affiliation and support will be provided to the IEEE 802 EC recording secretary.</w:t>
      </w:r>
    </w:p>
    <w:p w14:paraId="20E558CD" w14:textId="77777777" w:rsidR="00841BA2" w:rsidRDefault="00841BA2" w:rsidP="00841BA2">
      <w:pPr>
        <w:pStyle w:val="ListParagraph"/>
      </w:pPr>
    </w:p>
    <w:p w14:paraId="08C10D9A" w14:textId="77777777" w:rsidR="00F9551D" w:rsidRPr="00841BA2" w:rsidRDefault="00F9551D" w:rsidP="00841BA2">
      <w:pPr>
        <w:pStyle w:val="ListParagraph"/>
        <w:ind w:left="1080"/>
        <w:contextualSpacing/>
      </w:pPr>
    </w:p>
    <w:p w14:paraId="10996E07" w14:textId="5F7BBE22" w:rsidR="000F5DB3" w:rsidRDefault="000F5DB3" w:rsidP="000F5DB3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Recess</w:t>
      </w:r>
      <w:r w:rsidR="0007364E">
        <w:rPr>
          <w:b/>
          <w:bCs/>
          <w:sz w:val="24"/>
          <w:szCs w:val="24"/>
        </w:rPr>
        <w:t>ed</w:t>
      </w:r>
      <w:r>
        <w:rPr>
          <w:b/>
          <w:bCs/>
          <w:sz w:val="24"/>
          <w:szCs w:val="24"/>
        </w:rPr>
        <w:t xml:space="preserve"> at </w:t>
      </w:r>
      <w:r w:rsidR="00B76C00">
        <w:rPr>
          <w:b/>
          <w:bCs/>
          <w:sz w:val="24"/>
          <w:szCs w:val="24"/>
        </w:rPr>
        <w:t>1</w:t>
      </w:r>
      <w:r w:rsidR="00DF5BCE">
        <w:rPr>
          <w:b/>
          <w:bCs/>
          <w:sz w:val="24"/>
          <w:szCs w:val="24"/>
        </w:rPr>
        <w:t>0</w:t>
      </w:r>
      <w:r w:rsidR="00B76C00">
        <w:rPr>
          <w:b/>
          <w:bCs/>
          <w:sz w:val="24"/>
          <w:szCs w:val="24"/>
        </w:rPr>
        <w:t>:</w:t>
      </w:r>
      <w:r w:rsidR="00DF5BCE">
        <w:rPr>
          <w:b/>
          <w:bCs/>
          <w:sz w:val="24"/>
          <w:szCs w:val="24"/>
        </w:rPr>
        <w:t>00</w:t>
      </w:r>
      <w:r w:rsidR="002845A9">
        <w:rPr>
          <w:b/>
          <w:bCs/>
          <w:sz w:val="24"/>
          <w:szCs w:val="24"/>
        </w:rPr>
        <w:t xml:space="preserve"> </w:t>
      </w:r>
      <w:r w:rsidR="00DF5BCE">
        <w:rPr>
          <w:b/>
          <w:bCs/>
          <w:sz w:val="24"/>
          <w:szCs w:val="24"/>
        </w:rPr>
        <w:t>A</w:t>
      </w:r>
      <w:r w:rsidR="00A4483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</w:t>
      </w:r>
      <w:r w:rsidR="00DF5BCE">
        <w:rPr>
          <w:b/>
          <w:bCs/>
          <w:sz w:val="24"/>
          <w:szCs w:val="24"/>
        </w:rPr>
        <w:t>E</w:t>
      </w:r>
      <w:r w:rsidR="00B76C00">
        <w:rPr>
          <w:b/>
          <w:bCs/>
          <w:sz w:val="24"/>
          <w:szCs w:val="24"/>
        </w:rPr>
        <w:t xml:space="preserve">ST </w:t>
      </w:r>
      <w:r>
        <w:rPr>
          <w:b/>
          <w:bCs/>
          <w:sz w:val="24"/>
          <w:szCs w:val="24"/>
        </w:rPr>
        <w:t>local time</w:t>
      </w:r>
      <w:r w:rsidR="00AB5658">
        <w:rPr>
          <w:b/>
          <w:bCs/>
          <w:sz w:val="24"/>
          <w:szCs w:val="24"/>
        </w:rPr>
        <w:t xml:space="preserve"> (until Thursday AM 1, </w:t>
      </w:r>
      <w:r w:rsidR="00DF5BCE">
        <w:rPr>
          <w:b/>
          <w:bCs/>
          <w:sz w:val="24"/>
          <w:szCs w:val="24"/>
        </w:rPr>
        <w:t xml:space="preserve">January </w:t>
      </w:r>
      <w:r w:rsidR="00C80DF9">
        <w:rPr>
          <w:b/>
          <w:bCs/>
          <w:sz w:val="24"/>
          <w:szCs w:val="24"/>
        </w:rPr>
        <w:t>1</w:t>
      </w:r>
      <w:r w:rsidR="00DF5BCE">
        <w:rPr>
          <w:b/>
          <w:bCs/>
          <w:sz w:val="24"/>
          <w:szCs w:val="24"/>
        </w:rPr>
        <w:t>8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</w:t>
      </w:r>
      <w:r w:rsidR="00DF5BCE">
        <w:rPr>
          <w:b/>
          <w:bCs/>
          <w:sz w:val="24"/>
          <w:szCs w:val="24"/>
        </w:rPr>
        <w:t>4</w:t>
      </w:r>
      <w:r w:rsidR="00AB5658">
        <w:rPr>
          <w:b/>
          <w:bCs/>
          <w:sz w:val="24"/>
          <w:szCs w:val="24"/>
        </w:rPr>
        <w:t>)</w:t>
      </w:r>
    </w:p>
    <w:p w14:paraId="2AA0E0C9" w14:textId="77777777" w:rsidR="000F5DB3" w:rsidRDefault="000F5DB3" w:rsidP="000F5DB3">
      <w:pPr>
        <w:pStyle w:val="ListParagraph"/>
        <w:contextualSpacing/>
        <w:rPr>
          <w:sz w:val="24"/>
          <w:szCs w:val="24"/>
        </w:rPr>
      </w:pPr>
    </w:p>
    <w:p w14:paraId="61BFC141" w14:textId="77777777" w:rsidR="00695D30" w:rsidRDefault="00695D30">
      <w:pPr>
        <w:ind w:left="360"/>
        <w:contextualSpacing/>
        <w:rPr>
          <w:b/>
          <w:sz w:val="24"/>
          <w:szCs w:val="24"/>
        </w:rPr>
      </w:pPr>
    </w:p>
    <w:p w14:paraId="77A8A16F" w14:textId="32391B8C" w:rsidR="00193F37" w:rsidRDefault="008B776F">
      <w:pPr>
        <w:ind w:left="360"/>
        <w:contextualSpacing/>
      </w:pPr>
      <w:r w:rsidRPr="00954A06">
        <w:rPr>
          <w:b/>
          <w:sz w:val="30"/>
          <w:szCs w:val="30"/>
          <w:u w:val="single"/>
        </w:rPr>
        <w:t>Closing meeting</w:t>
      </w:r>
      <w:r w:rsidR="00AB5658" w:rsidRPr="00954A06">
        <w:rPr>
          <w:b/>
          <w:sz w:val="30"/>
          <w:szCs w:val="30"/>
          <w:u w:val="single"/>
        </w:rPr>
        <w:t xml:space="preserve"> – </w:t>
      </w:r>
      <w:r w:rsidR="00DF5BCE" w:rsidRPr="00954A06">
        <w:rPr>
          <w:b/>
          <w:sz w:val="30"/>
          <w:szCs w:val="30"/>
          <w:u w:val="single"/>
        </w:rPr>
        <w:t>January 18</w:t>
      </w:r>
      <w:r w:rsidR="00C80DF9" w:rsidRPr="00954A06">
        <w:rPr>
          <w:b/>
          <w:sz w:val="30"/>
          <w:szCs w:val="30"/>
          <w:u w:val="single"/>
        </w:rPr>
        <w:t>,</w:t>
      </w:r>
      <w:r w:rsidR="00AB5658" w:rsidRPr="00954A06">
        <w:rPr>
          <w:b/>
          <w:sz w:val="30"/>
          <w:szCs w:val="30"/>
          <w:u w:val="single"/>
        </w:rPr>
        <w:t xml:space="preserve"> 202</w:t>
      </w:r>
      <w:r w:rsidR="00DF5BCE" w:rsidRPr="00954A06">
        <w:rPr>
          <w:b/>
          <w:sz w:val="30"/>
          <w:szCs w:val="30"/>
          <w:u w:val="single"/>
        </w:rPr>
        <w:t>4</w:t>
      </w:r>
      <w:r w:rsidR="00AB5658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58EF84F0" w14:textId="2A3ECD60" w:rsidR="00D249B6" w:rsidRPr="00D249B6" w:rsidRDefault="008B776F">
      <w:pPr>
        <w:pStyle w:val="ListParagraph"/>
        <w:numPr>
          <w:ilvl w:val="1"/>
          <w:numId w:val="1"/>
        </w:numPr>
        <w:contextualSpacing/>
      </w:pPr>
      <w:r>
        <w:rPr>
          <w:sz w:val="24"/>
          <w:szCs w:val="24"/>
        </w:rPr>
        <w:t>Chair calls meeting to order at 08:0</w:t>
      </w:r>
      <w:r w:rsidR="00133A67">
        <w:rPr>
          <w:sz w:val="24"/>
          <w:szCs w:val="24"/>
        </w:rPr>
        <w:t xml:space="preserve">0AM </w:t>
      </w:r>
      <w:r w:rsidR="00DF140F">
        <w:rPr>
          <w:sz w:val="24"/>
          <w:szCs w:val="24"/>
        </w:rPr>
        <w:t xml:space="preserve">EST </w:t>
      </w:r>
      <w:r>
        <w:rPr>
          <w:sz w:val="24"/>
          <w:szCs w:val="24"/>
        </w:rPr>
        <w:t>local time. Quorum is declared.</w:t>
      </w:r>
    </w:p>
    <w:p w14:paraId="308C2DA3" w14:textId="77777777" w:rsidR="00D249B6" w:rsidRPr="00D249B6" w:rsidRDefault="008B776F" w:rsidP="00D249B6">
      <w:pPr>
        <w:pStyle w:val="ListParagraph"/>
        <w:numPr>
          <w:ilvl w:val="1"/>
          <w:numId w:val="1"/>
        </w:numPr>
        <w:contextualSpacing/>
      </w:pPr>
      <w:r>
        <w:rPr>
          <w:sz w:val="24"/>
          <w:szCs w:val="24"/>
        </w:rPr>
        <w:t>Agenda slide deck</w:t>
      </w:r>
      <w:r w:rsidR="00874B3C">
        <w:rPr>
          <w:sz w:val="24"/>
          <w:szCs w:val="24"/>
        </w:rPr>
        <w:t xml:space="preserve"> </w:t>
      </w:r>
      <w:r w:rsidR="00874B3C" w:rsidRPr="00874B3C">
        <w:rPr>
          <w:b/>
          <w:bCs/>
          <w:sz w:val="24"/>
          <w:szCs w:val="24"/>
        </w:rPr>
        <w:t>18</w:t>
      </w:r>
      <w:r w:rsidR="00DF5BCE">
        <w:rPr>
          <w:b/>
          <w:bCs/>
          <w:sz w:val="24"/>
          <w:szCs w:val="24"/>
        </w:rPr>
        <w:t>-</w:t>
      </w:r>
      <w:r w:rsidR="00874B3C" w:rsidRPr="00874B3C">
        <w:rPr>
          <w:b/>
          <w:bCs/>
          <w:sz w:val="24"/>
          <w:szCs w:val="24"/>
        </w:rPr>
        <w:t>23</w:t>
      </w:r>
      <w:r w:rsidR="00DF5BCE">
        <w:rPr>
          <w:b/>
          <w:bCs/>
          <w:sz w:val="24"/>
          <w:szCs w:val="24"/>
        </w:rPr>
        <w:t>/</w:t>
      </w:r>
      <w:r w:rsidR="00874B3C" w:rsidRPr="00874B3C">
        <w:rPr>
          <w:b/>
          <w:bCs/>
          <w:sz w:val="24"/>
          <w:szCs w:val="24"/>
        </w:rPr>
        <w:t>0</w:t>
      </w:r>
      <w:r w:rsidR="00DF5BCE">
        <w:rPr>
          <w:b/>
          <w:bCs/>
          <w:sz w:val="24"/>
          <w:szCs w:val="24"/>
        </w:rPr>
        <w:t>141</w:t>
      </w:r>
      <w:r w:rsidR="00874B3C" w:rsidRPr="00874B3C">
        <w:rPr>
          <w:b/>
          <w:bCs/>
          <w:sz w:val="24"/>
          <w:szCs w:val="24"/>
        </w:rPr>
        <w:t>r</w:t>
      </w:r>
      <w:r w:rsidR="00DF5BCE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874B3C">
        <w:rPr>
          <w:sz w:val="24"/>
          <w:szCs w:val="21"/>
        </w:rPr>
        <w:t xml:space="preserve"> </w:t>
      </w:r>
      <w:r w:rsidR="00874B3C" w:rsidRPr="00874B3C">
        <w:rPr>
          <w:b/>
          <w:bCs/>
          <w:sz w:val="24"/>
          <w:szCs w:val="21"/>
        </w:rPr>
        <w:t>18</w:t>
      </w:r>
      <w:r w:rsidR="00DF5BCE">
        <w:rPr>
          <w:b/>
          <w:bCs/>
          <w:sz w:val="24"/>
          <w:szCs w:val="21"/>
        </w:rPr>
        <w:t>-</w:t>
      </w:r>
      <w:r w:rsidR="00874B3C" w:rsidRPr="00874B3C">
        <w:rPr>
          <w:b/>
          <w:bCs/>
          <w:sz w:val="24"/>
          <w:szCs w:val="21"/>
        </w:rPr>
        <w:t>2</w:t>
      </w:r>
      <w:r w:rsidR="00DF5BCE">
        <w:rPr>
          <w:b/>
          <w:bCs/>
          <w:sz w:val="24"/>
          <w:szCs w:val="21"/>
        </w:rPr>
        <w:t>4/</w:t>
      </w:r>
      <w:r w:rsidR="00874B3C" w:rsidRPr="00874B3C">
        <w:rPr>
          <w:b/>
          <w:bCs/>
          <w:sz w:val="24"/>
          <w:szCs w:val="21"/>
        </w:rPr>
        <w:t>01</w:t>
      </w:r>
      <w:r w:rsidR="00DF5BCE">
        <w:rPr>
          <w:b/>
          <w:bCs/>
          <w:sz w:val="24"/>
          <w:szCs w:val="21"/>
        </w:rPr>
        <w:t>42</w:t>
      </w:r>
      <w:r w:rsidR="00874B3C" w:rsidRPr="00874B3C">
        <w:rPr>
          <w:b/>
          <w:bCs/>
          <w:sz w:val="24"/>
          <w:szCs w:val="21"/>
        </w:rPr>
        <w:t>r</w:t>
      </w:r>
      <w:r w:rsidR="00DF5BCE">
        <w:rPr>
          <w:b/>
          <w:bCs/>
          <w:sz w:val="24"/>
          <w:szCs w:val="21"/>
        </w:rPr>
        <w:t>3</w:t>
      </w:r>
      <w:r w:rsidR="00874B3C">
        <w:rPr>
          <w:sz w:val="24"/>
          <w:szCs w:val="21"/>
        </w:rPr>
        <w:t>.</w:t>
      </w:r>
    </w:p>
    <w:p w14:paraId="533FE906" w14:textId="45DFAA11" w:rsidR="00193F37" w:rsidRPr="00D249B6" w:rsidRDefault="008B776F" w:rsidP="00D249B6">
      <w:pPr>
        <w:pStyle w:val="ListParagraph"/>
        <w:numPr>
          <w:ilvl w:val="1"/>
          <w:numId w:val="1"/>
        </w:numPr>
        <w:contextualSpacing/>
      </w:pPr>
      <w:r w:rsidRPr="00D249B6">
        <w:rPr>
          <w:sz w:val="24"/>
          <w:szCs w:val="21"/>
        </w:rPr>
        <w:t>Officer introduction.</w:t>
      </w:r>
    </w:p>
    <w:p w14:paraId="55DB6205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8EDCDCB" w14:textId="5E773C4C" w:rsidR="00167F21" w:rsidRPr="00167F21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1"/>
        </w:rPr>
        <w:t>Agenda review (see</w:t>
      </w:r>
      <w:r w:rsidR="00DD5E96">
        <w:rPr>
          <w:sz w:val="24"/>
          <w:szCs w:val="21"/>
        </w:rPr>
        <w:t xml:space="preserve"> presentation slide 6</w:t>
      </w:r>
      <w:r>
        <w:rPr>
          <w:sz w:val="24"/>
          <w:szCs w:val="21"/>
        </w:rPr>
        <w:t>).</w:t>
      </w:r>
    </w:p>
    <w:p w14:paraId="0244C15C" w14:textId="0F12A26C" w:rsidR="00167F21" w:rsidRPr="00167F21" w:rsidRDefault="008B776F" w:rsidP="00167F21">
      <w:pPr>
        <w:pStyle w:val="ListParagraph"/>
        <w:contextualSpacing/>
        <w:rPr>
          <w:sz w:val="24"/>
          <w:szCs w:val="24"/>
        </w:rPr>
      </w:pPr>
      <w:r>
        <w:rPr>
          <w:sz w:val="24"/>
          <w:szCs w:val="21"/>
        </w:rPr>
        <w:t xml:space="preserve"> </w:t>
      </w:r>
    </w:p>
    <w:p w14:paraId="1DD76D71" w14:textId="77F3BDCD" w:rsidR="00F0277D" w:rsidRDefault="008B776F" w:rsidP="00E93589">
      <w:pPr>
        <w:pStyle w:val="ListParagraph"/>
        <w:numPr>
          <w:ilvl w:val="0"/>
          <w:numId w:val="28"/>
        </w:numPr>
        <w:contextualSpacing/>
        <w:rPr>
          <w:b/>
          <w:bCs/>
          <w:sz w:val="24"/>
          <w:szCs w:val="24"/>
        </w:rPr>
      </w:pPr>
      <w:r w:rsidRPr="0019205E">
        <w:rPr>
          <w:b/>
          <w:bCs/>
          <w:sz w:val="24"/>
          <w:szCs w:val="24"/>
        </w:rPr>
        <w:t>Motion #</w:t>
      </w:r>
      <w:r w:rsidR="00D632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(internal): </w:t>
      </w:r>
      <w:r w:rsidR="00F0277D" w:rsidRPr="00F0277D">
        <w:rPr>
          <w:sz w:val="24"/>
          <w:szCs w:val="24"/>
        </w:rPr>
        <w:t>To approve the agenda as shown in the “RR-TAG Closing” tab of the document</w:t>
      </w:r>
      <w:r w:rsidR="00874B3C">
        <w:rPr>
          <w:sz w:val="24"/>
          <w:szCs w:val="24"/>
        </w:rPr>
        <w:t xml:space="preserve"> </w:t>
      </w:r>
      <w:r w:rsidR="00874B3C" w:rsidRPr="00874B3C">
        <w:rPr>
          <w:b/>
          <w:bCs/>
          <w:sz w:val="24"/>
          <w:szCs w:val="24"/>
        </w:rPr>
        <w:t>18</w:t>
      </w:r>
      <w:r w:rsidR="00DF140F">
        <w:rPr>
          <w:b/>
          <w:bCs/>
          <w:sz w:val="24"/>
          <w:szCs w:val="24"/>
        </w:rPr>
        <w:t>-</w:t>
      </w:r>
      <w:r w:rsidR="00874B3C" w:rsidRPr="00874B3C">
        <w:rPr>
          <w:b/>
          <w:bCs/>
          <w:sz w:val="24"/>
          <w:szCs w:val="24"/>
        </w:rPr>
        <w:t>23</w:t>
      </w:r>
      <w:r w:rsidR="00DF140F">
        <w:rPr>
          <w:b/>
          <w:bCs/>
          <w:sz w:val="24"/>
          <w:szCs w:val="24"/>
        </w:rPr>
        <w:t>/</w:t>
      </w:r>
      <w:r w:rsidR="00874B3C" w:rsidRPr="00874B3C">
        <w:rPr>
          <w:b/>
          <w:bCs/>
          <w:sz w:val="24"/>
          <w:szCs w:val="24"/>
        </w:rPr>
        <w:t>01</w:t>
      </w:r>
      <w:r w:rsidR="00DF5BCE">
        <w:rPr>
          <w:b/>
          <w:bCs/>
          <w:sz w:val="24"/>
          <w:szCs w:val="24"/>
        </w:rPr>
        <w:t>41</w:t>
      </w:r>
      <w:r w:rsidR="00874B3C" w:rsidRPr="00874B3C">
        <w:rPr>
          <w:b/>
          <w:bCs/>
          <w:sz w:val="24"/>
          <w:szCs w:val="24"/>
        </w:rPr>
        <w:t>r</w:t>
      </w:r>
      <w:r w:rsidR="00014CE5">
        <w:rPr>
          <w:b/>
          <w:bCs/>
          <w:sz w:val="24"/>
          <w:szCs w:val="24"/>
        </w:rPr>
        <w:t>3</w:t>
      </w:r>
      <w:r w:rsidR="00874B3C">
        <w:rPr>
          <w:b/>
          <w:bCs/>
          <w:sz w:val="24"/>
          <w:szCs w:val="24"/>
        </w:rPr>
        <w:t>.</w:t>
      </w:r>
      <w:r w:rsidR="00F0277D" w:rsidRPr="00F0277D">
        <w:rPr>
          <w:sz w:val="24"/>
          <w:szCs w:val="24"/>
        </w:rPr>
        <w:t xml:space="preserve"> </w:t>
      </w:r>
      <w:r w:rsidR="0071000E">
        <w:rPr>
          <w:b/>
          <w:bCs/>
          <w:sz w:val="24"/>
          <w:szCs w:val="24"/>
        </w:rPr>
        <w:br/>
      </w:r>
    </w:p>
    <w:p w14:paraId="65949496" w14:textId="07E8AE6B" w:rsidR="00193F37" w:rsidRDefault="008B776F" w:rsidP="00F0277D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014CE5">
        <w:rPr>
          <w:sz w:val="24"/>
          <w:szCs w:val="24"/>
        </w:rPr>
        <w:t>Al Petrick</w:t>
      </w:r>
      <w:r w:rsidR="00014CE5">
        <w:rPr>
          <w:sz w:val="24"/>
          <w:szCs w:val="24"/>
        </w:rPr>
        <w:tab/>
      </w:r>
    </w:p>
    <w:p w14:paraId="10152406" w14:textId="0DC34FEB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82292C">
        <w:rPr>
          <w:sz w:val="24"/>
          <w:szCs w:val="24"/>
        </w:rPr>
        <w:t>Stuart Kerry</w:t>
      </w:r>
    </w:p>
    <w:p w14:paraId="1613B261" w14:textId="6F8E8185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None</w:t>
      </w:r>
    </w:p>
    <w:p w14:paraId="0CAEEF8F" w14:textId="77777777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>
        <w:rPr>
          <w:sz w:val="24"/>
          <w:szCs w:val="24"/>
        </w:rPr>
        <w:br/>
      </w:r>
    </w:p>
    <w:p w14:paraId="2E28FCE5" w14:textId="77777777" w:rsidR="00193F37" w:rsidRDefault="008B776F">
      <w:pPr>
        <w:numPr>
          <w:ilvl w:val="0"/>
          <w:numId w:val="1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</w:p>
    <w:p w14:paraId="757A9CA7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</w:p>
    <w:p w14:paraId="7BD8AD19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WG policies and procedures</w:t>
      </w:r>
    </w:p>
    <w:p w14:paraId="4D8F85FE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33426AD6" w14:textId="77777777" w:rsidR="00193F37" w:rsidRDefault="008B776F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IEEE SA board bylaws specifying fair and equitable consideration of all viewpoints.</w:t>
      </w:r>
      <w:r>
        <w:rPr>
          <w:sz w:val="24"/>
          <w:szCs w:val="24"/>
        </w:rPr>
        <w:br/>
      </w:r>
    </w:p>
    <w:p w14:paraId="4E51762A" w14:textId="7CA65041" w:rsidR="00EC05C8" w:rsidRDefault="008B776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Chair ask</w:t>
      </w:r>
      <w:r w:rsidR="00EC05C8">
        <w:rPr>
          <w:sz w:val="24"/>
          <w:szCs w:val="24"/>
        </w:rPr>
        <w:t>s</w:t>
      </w:r>
      <w:r>
        <w:rPr>
          <w:sz w:val="24"/>
          <w:szCs w:val="24"/>
        </w:rPr>
        <w:t xml:space="preserve"> for comments, </w:t>
      </w:r>
      <w:r w:rsidR="00EC05C8">
        <w:rPr>
          <w:sz w:val="24"/>
          <w:szCs w:val="24"/>
        </w:rPr>
        <w:t>questions,</w:t>
      </w:r>
      <w:r>
        <w:rPr>
          <w:sz w:val="24"/>
          <w:szCs w:val="24"/>
        </w:rPr>
        <w:t xml:space="preserve"> or concerns</w:t>
      </w:r>
      <w:r w:rsidR="006629E3">
        <w:rPr>
          <w:sz w:val="24"/>
          <w:szCs w:val="24"/>
        </w:rPr>
        <w:t xml:space="preserve"> on the IEEE 802 required notices</w:t>
      </w:r>
      <w:r>
        <w:rPr>
          <w:sz w:val="24"/>
          <w:szCs w:val="24"/>
        </w:rPr>
        <w:t xml:space="preserve">. </w:t>
      </w:r>
    </w:p>
    <w:p w14:paraId="1609663E" w14:textId="3AEA6C81" w:rsidR="00193F37" w:rsidRDefault="008B776F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None reported.</w:t>
      </w:r>
      <w:r>
        <w:rPr>
          <w:sz w:val="24"/>
          <w:szCs w:val="24"/>
        </w:rPr>
        <w:br/>
      </w:r>
    </w:p>
    <w:p w14:paraId="347517ED" w14:textId="48882DE6" w:rsidR="00010510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01A40B7B" w14:textId="78DEBC7D" w:rsidR="00193F37" w:rsidRDefault="00193F37" w:rsidP="00010510">
      <w:pPr>
        <w:ind w:left="360"/>
        <w:contextualSpacing/>
        <w:rPr>
          <w:sz w:val="24"/>
          <w:szCs w:val="24"/>
        </w:rPr>
      </w:pPr>
    </w:p>
    <w:p w14:paraId="63E62F67" w14:textId="77777777" w:rsidR="003803CF" w:rsidRPr="00774498" w:rsidRDefault="003803CF" w:rsidP="00E647CA">
      <w:pPr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New Business</w:t>
      </w:r>
    </w:p>
    <w:p w14:paraId="02EBA49C" w14:textId="4967E6F6" w:rsidR="00774498" w:rsidRPr="00355E0A" w:rsidRDefault="00774498" w:rsidP="00774498">
      <w:pPr>
        <w:numPr>
          <w:ilvl w:val="1"/>
          <w:numId w:val="1"/>
        </w:numPr>
        <w:contextualSpacing/>
      </w:pPr>
      <w:r w:rsidRPr="005338F3">
        <w:rPr>
          <w:b/>
          <w:bCs/>
          <w:sz w:val="24"/>
          <w:szCs w:val="24"/>
        </w:rPr>
        <w:t>Members enrichment activities</w:t>
      </w:r>
    </w:p>
    <w:p w14:paraId="3F3FB905" w14:textId="77777777" w:rsidR="00355E0A" w:rsidRPr="00C54777" w:rsidRDefault="00355E0A" w:rsidP="00355E0A">
      <w:pPr>
        <w:ind w:left="720"/>
        <w:contextualSpacing/>
      </w:pPr>
    </w:p>
    <w:p w14:paraId="3ADC8942" w14:textId="3BFCAFA8" w:rsidR="001F2694" w:rsidRPr="00355E0A" w:rsidRDefault="0082292C" w:rsidP="00355E0A">
      <w:pPr>
        <w:pStyle w:val="ListParagraph"/>
        <w:numPr>
          <w:ilvl w:val="0"/>
          <w:numId w:val="28"/>
        </w:numPr>
        <w:contextualSpacing/>
        <w:rPr>
          <w:b/>
          <w:bCs/>
          <w:sz w:val="24"/>
          <w:szCs w:val="21"/>
        </w:rPr>
      </w:pPr>
      <w:r w:rsidRPr="00355E0A">
        <w:rPr>
          <w:b/>
          <w:bCs/>
          <w:sz w:val="24"/>
          <w:szCs w:val="24"/>
        </w:rPr>
        <w:t>Invited presentation</w:t>
      </w:r>
      <w:r w:rsidR="001F2694" w:rsidRPr="00355E0A">
        <w:rPr>
          <w:b/>
          <w:bCs/>
          <w:sz w:val="24"/>
          <w:szCs w:val="24"/>
        </w:rPr>
        <w:t>:</w:t>
      </w:r>
      <w:r w:rsidRPr="00355E0A">
        <w:rPr>
          <w:sz w:val="24"/>
          <w:szCs w:val="24"/>
        </w:rPr>
        <w:br/>
      </w:r>
      <w:r w:rsidR="00E76FAC" w:rsidRPr="00355E0A">
        <w:rPr>
          <w:sz w:val="24"/>
          <w:szCs w:val="24"/>
        </w:rPr>
        <w:t xml:space="preserve">CEPT current work on higher power WAS/RLAN in the 6 GHz lower band using a dynamic spectrum usage coordination </w:t>
      </w:r>
      <w:r w:rsidRPr="00355E0A">
        <w:rPr>
          <w:sz w:val="24"/>
          <w:szCs w:val="24"/>
        </w:rPr>
        <w:t xml:space="preserve">presentation by </w:t>
      </w:r>
      <w:r w:rsidR="00E76FAC" w:rsidRPr="00355E0A">
        <w:rPr>
          <w:sz w:val="24"/>
          <w:szCs w:val="24"/>
        </w:rPr>
        <w:t>Andrea Mora, ANFR-</w:t>
      </w:r>
      <w:r w:rsidR="00F9551D">
        <w:rPr>
          <w:sz w:val="24"/>
          <w:szCs w:val="24"/>
        </w:rPr>
        <w:t>CE</w:t>
      </w:r>
      <w:r w:rsidR="00E76FAC" w:rsidRPr="00355E0A">
        <w:rPr>
          <w:sz w:val="24"/>
          <w:szCs w:val="24"/>
        </w:rPr>
        <w:t>PT FM61 Chair</w:t>
      </w:r>
      <w:r w:rsidR="002128EE">
        <w:rPr>
          <w:sz w:val="24"/>
          <w:szCs w:val="24"/>
        </w:rPr>
        <w:t xml:space="preserve"> in</w:t>
      </w:r>
      <w:r w:rsidR="00212713" w:rsidRPr="00355E0A">
        <w:rPr>
          <w:sz w:val="24"/>
          <w:szCs w:val="24"/>
        </w:rPr>
        <w:t xml:space="preserve"> doc: </w:t>
      </w:r>
      <w:r w:rsidR="00212713" w:rsidRPr="00355E0A">
        <w:rPr>
          <w:b/>
          <w:bCs/>
          <w:sz w:val="24"/>
          <w:szCs w:val="21"/>
        </w:rPr>
        <w:t>18</w:t>
      </w:r>
      <w:r w:rsidR="00E76FAC" w:rsidRPr="00355E0A">
        <w:rPr>
          <w:b/>
          <w:bCs/>
          <w:sz w:val="24"/>
          <w:szCs w:val="21"/>
        </w:rPr>
        <w:t>-</w:t>
      </w:r>
      <w:r w:rsidR="00212713" w:rsidRPr="00355E0A">
        <w:rPr>
          <w:b/>
          <w:bCs/>
          <w:sz w:val="24"/>
          <w:szCs w:val="21"/>
        </w:rPr>
        <w:t>2</w:t>
      </w:r>
      <w:r w:rsidR="00E76FAC" w:rsidRPr="00355E0A">
        <w:rPr>
          <w:b/>
          <w:bCs/>
          <w:sz w:val="24"/>
          <w:szCs w:val="21"/>
        </w:rPr>
        <w:t>4/</w:t>
      </w:r>
      <w:r w:rsidR="00212713" w:rsidRPr="00355E0A">
        <w:rPr>
          <w:b/>
          <w:bCs/>
          <w:sz w:val="24"/>
          <w:szCs w:val="21"/>
        </w:rPr>
        <w:t>0</w:t>
      </w:r>
      <w:r w:rsidR="00E76FAC" w:rsidRPr="00355E0A">
        <w:rPr>
          <w:b/>
          <w:bCs/>
          <w:sz w:val="24"/>
          <w:szCs w:val="21"/>
        </w:rPr>
        <w:t>008r1</w:t>
      </w:r>
      <w:r w:rsidR="00212713" w:rsidRPr="00355E0A">
        <w:rPr>
          <w:b/>
          <w:bCs/>
          <w:sz w:val="24"/>
          <w:szCs w:val="21"/>
        </w:rPr>
        <w:t>.</w:t>
      </w:r>
    </w:p>
    <w:p w14:paraId="79DF82C1" w14:textId="2093C38B" w:rsidR="00354F36" w:rsidRDefault="00643CDE" w:rsidP="00354F36">
      <w:pPr>
        <w:ind w:left="720"/>
        <w:contextualSpacing/>
      </w:pPr>
      <w:r>
        <w:rPr>
          <w:b/>
          <w:bCs/>
          <w:sz w:val="24"/>
          <w:szCs w:val="21"/>
        </w:rPr>
        <w:t xml:space="preserve"> </w:t>
      </w:r>
    </w:p>
    <w:p w14:paraId="5E779DC8" w14:textId="28508916" w:rsidR="001F2694" w:rsidRDefault="001F2694" w:rsidP="00354F36">
      <w:pPr>
        <w:pStyle w:val="ListParagraph"/>
        <w:numPr>
          <w:ilvl w:val="0"/>
          <w:numId w:val="28"/>
        </w:numPr>
        <w:contextualSpacing/>
      </w:pPr>
      <w:r>
        <w:lastRenderedPageBreak/>
        <w:t>Andrea Mor</w:t>
      </w:r>
      <w:r w:rsidR="00F9551D">
        <w:t xml:space="preserve">a, </w:t>
      </w:r>
      <w:proofErr w:type="spellStart"/>
      <w:r w:rsidR="00F9551D">
        <w:t>L’agence</w:t>
      </w:r>
      <w:proofErr w:type="spellEnd"/>
      <w:r w:rsidR="00F9551D">
        <w:t xml:space="preserve"> </w:t>
      </w:r>
      <w:proofErr w:type="spellStart"/>
      <w:r w:rsidR="00F9551D">
        <w:t>nationale</w:t>
      </w:r>
      <w:proofErr w:type="spellEnd"/>
      <w:r w:rsidR="00F9551D">
        <w:t xml:space="preserve"> des frequences (ANFR) Chair, </w:t>
      </w:r>
      <w:r w:rsidR="002128EE">
        <w:t>CE</w:t>
      </w:r>
      <w:r>
        <w:t>PT FM61 presented remotely.</w:t>
      </w:r>
    </w:p>
    <w:p w14:paraId="0129BF59" w14:textId="045EC397" w:rsidR="00D94872" w:rsidRDefault="00D94872" w:rsidP="00886C5F">
      <w:pPr>
        <w:pStyle w:val="ListParagraph"/>
        <w:ind w:left="1080"/>
        <w:contextualSpacing/>
      </w:pPr>
    </w:p>
    <w:p w14:paraId="48EBC0E2" w14:textId="77777777" w:rsidR="00355E0A" w:rsidRDefault="009C7927" w:rsidP="00886C5F">
      <w:pPr>
        <w:pStyle w:val="ListParagraph"/>
        <w:numPr>
          <w:ilvl w:val="0"/>
          <w:numId w:val="28"/>
        </w:numPr>
        <w:contextualSpacing/>
      </w:pPr>
      <w:r>
        <w:t xml:space="preserve">802.18 </w:t>
      </w:r>
      <w:r w:rsidR="00C54777">
        <w:t>C</w:t>
      </w:r>
      <w:r w:rsidR="00AC0CD5">
        <w:t xml:space="preserve">hair opens </w:t>
      </w:r>
      <w:r w:rsidR="00E93589">
        <w:t>discussion</w:t>
      </w:r>
      <w:r w:rsidR="00AC0CD5">
        <w:t xml:space="preserve"> for questions and comments.</w:t>
      </w:r>
      <w:r w:rsidR="00212713" w:rsidRPr="00212713">
        <w:t xml:space="preserve"> </w:t>
      </w:r>
    </w:p>
    <w:p w14:paraId="175370C0" w14:textId="77777777" w:rsidR="00355E0A" w:rsidRDefault="00355E0A" w:rsidP="00355E0A">
      <w:pPr>
        <w:pStyle w:val="ListParagraph"/>
      </w:pPr>
    </w:p>
    <w:p w14:paraId="49F0A219" w14:textId="3347C8BF" w:rsidR="00355E0A" w:rsidRDefault="00355E0A" w:rsidP="00355E0A">
      <w:pPr>
        <w:pStyle w:val="ListParagraph"/>
        <w:ind w:left="1080"/>
        <w:contextualSpacing/>
      </w:pPr>
      <w:r w:rsidRPr="00E666F0">
        <w:rPr>
          <w:b/>
          <w:bCs/>
        </w:rPr>
        <w:t>C:</w:t>
      </w:r>
      <w:r>
        <w:t xml:space="preserve"> </w:t>
      </w:r>
      <w:r w:rsidR="00E666F0">
        <w:t>Clarify</w:t>
      </w:r>
      <w:r w:rsidR="00D94872">
        <w:t xml:space="preserve"> </w:t>
      </w:r>
      <w:r w:rsidR="00E76FAC">
        <w:t>CEPT FM61</w:t>
      </w:r>
      <w:r w:rsidR="00354F36">
        <w:t xml:space="preserve">_03 and SE45_05 </w:t>
      </w:r>
      <w:r w:rsidR="00D94872">
        <w:t xml:space="preserve">work </w:t>
      </w:r>
      <w:r w:rsidR="00452B5E">
        <w:t>plan</w:t>
      </w:r>
      <w:r w:rsidR="00D94872">
        <w:t xml:space="preserve"> </w:t>
      </w:r>
      <w:r>
        <w:t xml:space="preserve">target </w:t>
      </w:r>
      <w:r w:rsidR="00D94872">
        <w:t xml:space="preserve">dates in </w:t>
      </w:r>
      <w:r w:rsidR="00452B5E">
        <w:t>2024</w:t>
      </w:r>
      <w:r w:rsidR="00D94872">
        <w:t>-25</w:t>
      </w:r>
      <w:r>
        <w:t xml:space="preserve">. </w:t>
      </w:r>
      <w:r w:rsidR="00D94872">
        <w:t xml:space="preserve"> </w:t>
      </w:r>
    </w:p>
    <w:p w14:paraId="7F5E5DDB" w14:textId="5966202F" w:rsidR="00E666F0" w:rsidRDefault="00355E0A" w:rsidP="00355E0A">
      <w:pPr>
        <w:pStyle w:val="ListParagraph"/>
        <w:ind w:left="1080"/>
        <w:contextualSpacing/>
      </w:pPr>
      <w:r w:rsidRPr="00E666F0">
        <w:rPr>
          <w:b/>
          <w:bCs/>
        </w:rPr>
        <w:t>C:</w:t>
      </w:r>
      <w:r>
        <w:t xml:space="preserve"> W</w:t>
      </w:r>
      <w:r w:rsidR="00D94872">
        <w:t>ill an authority run the dat</w:t>
      </w:r>
      <w:r w:rsidR="00E666F0">
        <w:t>a</w:t>
      </w:r>
      <w:r w:rsidR="00D94872">
        <w:t>base</w:t>
      </w:r>
      <w:r w:rsidR="00E666F0">
        <w:t xml:space="preserve">? </w:t>
      </w:r>
    </w:p>
    <w:p w14:paraId="76E44CDB" w14:textId="5CC54C78" w:rsidR="00E666F0" w:rsidRDefault="00E666F0" w:rsidP="00355E0A">
      <w:pPr>
        <w:pStyle w:val="ListParagraph"/>
        <w:ind w:left="1080"/>
        <w:contextualSpacing/>
      </w:pPr>
      <w:r w:rsidRPr="00E666F0">
        <w:rPr>
          <w:b/>
          <w:bCs/>
        </w:rPr>
        <w:t>C:</w:t>
      </w:r>
      <w:r>
        <w:t xml:space="preserve"> </w:t>
      </w:r>
      <w:r w:rsidR="00D94872">
        <w:t xml:space="preserve">Chair asks if IEEE 802 needs to share any general information </w:t>
      </w:r>
      <w:r>
        <w:t>with</w:t>
      </w:r>
      <w:r w:rsidR="00D94872">
        <w:t xml:space="preserve"> FM61</w:t>
      </w:r>
      <w:r w:rsidR="009C7927">
        <w:t>_</w:t>
      </w:r>
      <w:r w:rsidR="00DF140F">
        <w:t>02</w:t>
      </w:r>
      <w:r w:rsidR="00D94872">
        <w:t xml:space="preserve">. </w:t>
      </w:r>
    </w:p>
    <w:p w14:paraId="36202402" w14:textId="5A55A691" w:rsidR="00212713" w:rsidRDefault="00E666F0" w:rsidP="00355E0A">
      <w:pPr>
        <w:pStyle w:val="ListParagraph"/>
        <w:ind w:left="1080"/>
        <w:contextualSpacing/>
      </w:pPr>
      <w:r>
        <w:rPr>
          <w:b/>
          <w:bCs/>
        </w:rPr>
        <w:t>A:</w:t>
      </w:r>
      <w:r>
        <w:t xml:space="preserve"> </w:t>
      </w:r>
      <w:r w:rsidR="001F4A82">
        <w:t>N</w:t>
      </w:r>
      <w:r w:rsidR="009C7927">
        <w:t>o information needed</w:t>
      </w:r>
      <w:r w:rsidR="001F4A82">
        <w:t xml:space="preserve"> at this time</w:t>
      </w:r>
      <w:r>
        <w:t>. See</w:t>
      </w:r>
      <w:r w:rsidR="00643CDE">
        <w:t xml:space="preserve"> doc: </w:t>
      </w:r>
      <w:r w:rsidR="00643CDE" w:rsidRPr="005338F3">
        <w:rPr>
          <w:b/>
          <w:bCs/>
          <w:sz w:val="24"/>
          <w:szCs w:val="21"/>
        </w:rPr>
        <w:t>18</w:t>
      </w:r>
      <w:r w:rsidR="00452B5E">
        <w:rPr>
          <w:b/>
          <w:bCs/>
          <w:sz w:val="24"/>
          <w:szCs w:val="21"/>
        </w:rPr>
        <w:t>-</w:t>
      </w:r>
      <w:r w:rsidR="00643CDE" w:rsidRPr="005338F3">
        <w:rPr>
          <w:b/>
          <w:bCs/>
          <w:sz w:val="24"/>
          <w:szCs w:val="21"/>
        </w:rPr>
        <w:t>2</w:t>
      </w:r>
      <w:r w:rsidR="00452B5E">
        <w:rPr>
          <w:b/>
          <w:bCs/>
          <w:sz w:val="24"/>
          <w:szCs w:val="21"/>
        </w:rPr>
        <w:t>4/</w:t>
      </w:r>
      <w:r w:rsidR="00643CDE" w:rsidRPr="005338F3">
        <w:rPr>
          <w:b/>
          <w:bCs/>
          <w:sz w:val="24"/>
          <w:szCs w:val="21"/>
        </w:rPr>
        <w:t>0</w:t>
      </w:r>
      <w:r w:rsidR="00452B5E">
        <w:rPr>
          <w:b/>
          <w:bCs/>
          <w:sz w:val="24"/>
          <w:szCs w:val="21"/>
        </w:rPr>
        <w:t>008r1</w:t>
      </w:r>
      <w:r w:rsidR="00643CDE">
        <w:rPr>
          <w:b/>
          <w:bCs/>
          <w:sz w:val="24"/>
          <w:szCs w:val="21"/>
        </w:rPr>
        <w:t xml:space="preserve"> </w:t>
      </w:r>
      <w:r w:rsidR="00643CDE">
        <w:t>for details.</w:t>
      </w:r>
    </w:p>
    <w:p w14:paraId="7578AE24" w14:textId="368B1C10" w:rsidR="00D249B6" w:rsidRPr="00D249B6" w:rsidRDefault="00D249B6" w:rsidP="00355E0A">
      <w:pPr>
        <w:pStyle w:val="ListParagraph"/>
        <w:ind w:left="1080"/>
        <w:contextualSpacing/>
      </w:pPr>
      <w:r>
        <w:t>No further comments.</w:t>
      </w:r>
    </w:p>
    <w:p w14:paraId="47D406A4" w14:textId="77777777" w:rsidR="00010510" w:rsidRDefault="00010510" w:rsidP="003803CF">
      <w:pPr>
        <w:ind w:left="360"/>
        <w:contextualSpacing/>
      </w:pPr>
    </w:p>
    <w:p w14:paraId="6D6E52B9" w14:textId="4EE6DE7C" w:rsidR="00452B5E" w:rsidRPr="00683FEB" w:rsidRDefault="00452B5E" w:rsidP="00452B5E">
      <w:pPr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Old Business</w:t>
      </w:r>
    </w:p>
    <w:p w14:paraId="5F573942" w14:textId="0A45BC75" w:rsidR="00683FEB" w:rsidRPr="00E666F0" w:rsidRDefault="00683FEB" w:rsidP="00683FEB">
      <w:pPr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Status of Ongoing Consultations</w:t>
      </w:r>
      <w:r>
        <w:rPr>
          <w:b/>
          <w:bCs/>
          <w:sz w:val="24"/>
          <w:szCs w:val="24"/>
        </w:rPr>
        <w:br/>
      </w:r>
    </w:p>
    <w:p w14:paraId="41FB1FAD" w14:textId="3B539A4E" w:rsidR="00683FEB" w:rsidRPr="00683FEB" w:rsidRDefault="00683FEB" w:rsidP="00E666F0">
      <w:pPr>
        <w:numPr>
          <w:ilvl w:val="1"/>
          <w:numId w:val="1"/>
        </w:numPr>
        <w:contextualSpacing/>
        <w:rPr>
          <w:b/>
          <w:bCs/>
        </w:rPr>
      </w:pPr>
      <w:r w:rsidRPr="00683FEB">
        <w:rPr>
          <w:b/>
          <w:bCs/>
        </w:rPr>
        <w:t xml:space="preserve">Review and Motion: Draft response to Colombia ANEs </w:t>
      </w:r>
      <w:r w:rsidR="00A6480F" w:rsidRPr="00683FEB">
        <w:rPr>
          <w:b/>
          <w:bCs/>
        </w:rPr>
        <w:t>consultation.</w:t>
      </w:r>
    </w:p>
    <w:p w14:paraId="3014F885" w14:textId="1153750F" w:rsidR="00EC7207" w:rsidRPr="006629E3" w:rsidRDefault="003A275C" w:rsidP="006629E3">
      <w:pPr>
        <w:pStyle w:val="ListParagraph"/>
        <w:numPr>
          <w:ilvl w:val="0"/>
          <w:numId w:val="31"/>
        </w:numPr>
        <w:suppressAutoHyphens w:val="0"/>
        <w:spacing w:before="100" w:beforeAutospacing="1" w:after="100" w:afterAutospacing="1"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>D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raft response to the Colombia </w:t>
      </w:r>
      <w:proofErr w:type="spellStart"/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Agencia</w:t>
      </w:r>
      <w:proofErr w:type="spellEnd"/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Nacional del </w:t>
      </w:r>
      <w:proofErr w:type="spellStart"/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Espectro</w:t>
      </w:r>
      <w:proofErr w:type="spellEnd"/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(ANE)’s consultation “6 GHz band coexistence study (</w:t>
      </w:r>
      <w:r w:rsidR="00EC7207" w:rsidRPr="006629E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18-24/0006r3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) authored by Hassan Yaghoobi (Intel)</w:t>
      </w:r>
      <w:r w:rsidR="00A6480F">
        <w:rPr>
          <w:rFonts w:eastAsia="MS Gothic" w:cs="Arial"/>
          <w:color w:val="000000"/>
          <w:spacing w:val="-1"/>
          <w:sz w:val="24"/>
          <w:szCs w:val="24"/>
          <w:lang w:eastAsia="en-GB"/>
        </w:rPr>
        <w:t>.</w:t>
      </w:r>
      <w:r w:rsid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br/>
      </w:r>
    </w:p>
    <w:p w14:paraId="2F8EC615" w14:textId="34A7D733" w:rsidR="00EC7207" w:rsidRPr="006629E3" w:rsidRDefault="00604CFA" w:rsidP="006629E3">
      <w:pPr>
        <w:pStyle w:val="ListParagraph"/>
        <w:numPr>
          <w:ilvl w:val="0"/>
          <w:numId w:val="31"/>
        </w:numPr>
        <w:suppressAutoHyphens w:val="0"/>
        <w:spacing w:before="100" w:beforeAutospacing="1" w:after="100" w:afterAutospacing="1"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The </w:t>
      </w:r>
      <w:r w:rsidR="003A275C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redline </w:t>
      </w:r>
      <w:r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d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ocument</w:t>
      </w:r>
      <w:r w:rsidR="003A275C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was 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presented</w:t>
      </w:r>
      <w:r w:rsidR="00E666F0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by Hassan Yaghoobi</w:t>
      </w:r>
      <w:r w:rsid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. 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Discussion </w:t>
      </w:r>
      <w:r w:rsid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was open to review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editorial comments in redline doc:</w:t>
      </w:r>
      <w:r w:rsidR="00EC7207" w:rsidRPr="006629E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18-24/0006r3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. No objection to moving to vote</w:t>
      </w:r>
      <w:r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on clean version doc: </w:t>
      </w:r>
      <w:r w:rsidRPr="006629E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18-24/0006r4</w:t>
      </w:r>
      <w:r w:rsidR="00EC7207" w:rsidRP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.</w:t>
      </w:r>
      <w:r w:rsidR="003A275C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Editorial comments received after doc: </w:t>
      </w:r>
      <w:r w:rsidR="003A275C" w:rsidRPr="00487D99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18-24/0006r3</w:t>
      </w:r>
      <w:r w:rsidR="00487D99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from Al Petrick (Co-Vice-Chair)</w:t>
      </w:r>
      <w:r w:rsidR="003A275C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2D5F4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may </w:t>
      </w:r>
      <w:r w:rsidR="003A275C">
        <w:rPr>
          <w:rFonts w:eastAsia="MS Gothic" w:cs="Arial"/>
          <w:color w:val="000000"/>
          <w:spacing w:val="-1"/>
          <w:sz w:val="24"/>
          <w:szCs w:val="24"/>
          <w:lang w:eastAsia="en-GB"/>
        </w:rPr>
        <w:t>be consid</w:t>
      </w:r>
      <w:r w:rsidR="00487D99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ered during IEEE 802 LMSC’s review.  </w:t>
      </w:r>
    </w:p>
    <w:p w14:paraId="78844022" w14:textId="599F80BE" w:rsidR="00EC7207" w:rsidRPr="00886C5F" w:rsidRDefault="00EC7207" w:rsidP="00EC7207">
      <w:pPr>
        <w:pStyle w:val="ListParagraph"/>
        <w:numPr>
          <w:ilvl w:val="0"/>
          <w:numId w:val="30"/>
        </w:numPr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Motion #</w:t>
      </w:r>
      <w:r w:rsidR="003C461A"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4</w:t>
      </w:r>
      <w:r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 xml:space="preserve"> (external):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Move to approve document </w:t>
      </w:r>
      <w:r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18-24/0006r4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in response to the Colombia </w:t>
      </w:r>
      <w:proofErr w:type="spellStart"/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>Agencia</w:t>
      </w:r>
      <w:proofErr w:type="spellEnd"/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Nacional del </w:t>
      </w:r>
      <w:proofErr w:type="spellStart"/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>Espectro</w:t>
      </w:r>
      <w:proofErr w:type="spellEnd"/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(ANE)’s </w:t>
      </w:r>
      <w:r w:rsidRPr="00683FEB">
        <w:rPr>
          <w:rFonts w:eastAsia="MS Gothic" w:cs="Arial"/>
          <w:color w:val="000000"/>
          <w:spacing w:val="-1"/>
          <w:sz w:val="24"/>
          <w:szCs w:val="24"/>
          <w:lang w:eastAsia="en-GB"/>
        </w:rPr>
        <w:t>consultation “6 GHz band coexistence study”,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for review and approval by the IEEE 802 LMSC for submission to the ANE by the response deadline. The IEEE 802.18 Chair is authorized to make editorial changes as necessary.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br/>
      </w:r>
    </w:p>
    <w:p w14:paraId="049D59AF" w14:textId="3326001A" w:rsidR="00EC7207" w:rsidRPr="00886C5F" w:rsidRDefault="00EC7207" w:rsidP="00EC7207">
      <w:pPr>
        <w:pStyle w:val="ListParagraph"/>
        <w:ind w:firstLine="72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>Moved by: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ab/>
        <w:t>Hassan Yaghoobi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ab/>
      </w:r>
    </w:p>
    <w:p w14:paraId="23862F78" w14:textId="46BC2C4C" w:rsidR="00EC7207" w:rsidRPr="00886C5F" w:rsidRDefault="00EC7207" w:rsidP="00EC7207">
      <w:pPr>
        <w:ind w:left="144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Seconded by: 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ab/>
        <w:t>Al Petrick</w:t>
      </w:r>
    </w:p>
    <w:p w14:paraId="6DD7DE77" w14:textId="5003478C" w:rsidR="00EC7207" w:rsidRPr="00886C5F" w:rsidRDefault="00EC7207" w:rsidP="00EC7207">
      <w:pPr>
        <w:ind w:left="144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Discussion:  There was a question on redline vs. clean version revision 4 of the document. </w:t>
      </w: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ab/>
      </w:r>
    </w:p>
    <w:p w14:paraId="2D4DE291" w14:textId="014AE340" w:rsidR="00EC7207" w:rsidRPr="00886C5F" w:rsidRDefault="00EC7207" w:rsidP="00EC7207">
      <w:pPr>
        <w:ind w:left="144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>Attendees: 32</w:t>
      </w:r>
    </w:p>
    <w:p w14:paraId="28CD49B4" w14:textId="1F12B6FF" w:rsidR="00EC7207" w:rsidRPr="00886C5F" w:rsidRDefault="00EC7207" w:rsidP="00EC7207">
      <w:pPr>
        <w:ind w:left="144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>Voters (present) 24</w:t>
      </w:r>
    </w:p>
    <w:p w14:paraId="315BA00F" w14:textId="77E29C00" w:rsidR="00EC7207" w:rsidRPr="00886C5F" w:rsidRDefault="003C461A" w:rsidP="00EC7207">
      <w:pPr>
        <w:ind w:left="144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>Result: Approved (18 Yes, 0 No, 0 Abstain</w:t>
      </w:r>
      <w:r w:rsidR="009B503A">
        <w:rPr>
          <w:rFonts w:eastAsia="MS Gothic" w:cs="Arial"/>
          <w:color w:val="000000"/>
          <w:spacing w:val="-1"/>
          <w:sz w:val="24"/>
          <w:szCs w:val="24"/>
          <w:lang w:eastAsia="en-GB"/>
        </w:rPr>
        <w:t>)</w:t>
      </w:r>
    </w:p>
    <w:p w14:paraId="21255BA1" w14:textId="58518C70" w:rsidR="003C461A" w:rsidRDefault="003C461A" w:rsidP="00EC7207">
      <w:pPr>
        <w:ind w:left="144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886C5F">
        <w:rPr>
          <w:rFonts w:eastAsia="MS Gothic" w:cs="Arial"/>
          <w:color w:val="000000"/>
          <w:spacing w:val="-1"/>
          <w:sz w:val="24"/>
          <w:szCs w:val="24"/>
          <w:lang w:eastAsia="en-GB"/>
        </w:rPr>
        <w:t>Note: The Chair did not vote</w:t>
      </w:r>
      <w:r w:rsidR="00A13848">
        <w:rPr>
          <w:rFonts w:eastAsia="MS Gothic" w:cs="Arial"/>
          <w:color w:val="000000"/>
          <w:spacing w:val="-1"/>
          <w:sz w:val="24"/>
          <w:szCs w:val="24"/>
          <w:lang w:eastAsia="en-GB"/>
        </w:rPr>
        <w:t>.</w:t>
      </w:r>
    </w:p>
    <w:p w14:paraId="0B8AB6E9" w14:textId="77777777" w:rsidR="009B503A" w:rsidRDefault="009B503A" w:rsidP="00EC7207">
      <w:pPr>
        <w:ind w:left="144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</w:p>
    <w:p w14:paraId="6DD31DD8" w14:textId="1533267F" w:rsidR="009B503A" w:rsidRDefault="009B503A" w:rsidP="00D27D90">
      <w:pPr>
        <w:ind w:firstLine="72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>Stuart Kerry</w:t>
      </w:r>
      <w:r w:rsid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(Co-Vice-Chair)</w:t>
      </w: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confirms voting results on Motion #4</w:t>
      </w:r>
      <w:r w:rsidR="006629E3">
        <w:rPr>
          <w:rFonts w:eastAsia="MS Gothic" w:cs="Arial"/>
          <w:color w:val="000000"/>
          <w:spacing w:val="-1"/>
          <w:sz w:val="24"/>
          <w:szCs w:val="24"/>
          <w:lang w:eastAsia="en-GB"/>
        </w:rPr>
        <w:t>.</w:t>
      </w:r>
    </w:p>
    <w:p w14:paraId="5C0BAECC" w14:textId="77777777" w:rsidR="004E7A36" w:rsidRDefault="004E7A36" w:rsidP="009B503A">
      <w:pPr>
        <w:ind w:left="36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</w:p>
    <w:p w14:paraId="1DF5B608" w14:textId="4E72E194" w:rsidR="004E7A36" w:rsidRPr="00D27D90" w:rsidRDefault="004E7A36" w:rsidP="00D27D90">
      <w:pPr>
        <w:pStyle w:val="ListParagraph"/>
        <w:numPr>
          <w:ilvl w:val="0"/>
          <w:numId w:val="32"/>
        </w:numPr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D27D90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General Discussion Topics</w:t>
      </w:r>
      <w:r w:rsidRPr="00D27D90">
        <w:rPr>
          <w:rFonts w:eastAsia="MS Gothic" w:cs="Arial"/>
          <w:color w:val="000000"/>
          <w:spacing w:val="-1"/>
          <w:sz w:val="24"/>
          <w:szCs w:val="24"/>
          <w:lang w:eastAsia="en-GB"/>
        </w:rPr>
        <w:t>: Update provided by Chair</w:t>
      </w:r>
      <w:r w:rsidR="00683FEB">
        <w:rPr>
          <w:rFonts w:eastAsia="MS Gothic" w:cs="Arial"/>
          <w:color w:val="000000"/>
          <w:spacing w:val="-1"/>
          <w:sz w:val="24"/>
          <w:szCs w:val="24"/>
          <w:lang w:eastAsia="en-GB"/>
        </w:rPr>
        <w:t>.</w:t>
      </w:r>
    </w:p>
    <w:p w14:paraId="5AD7A64C" w14:textId="77777777" w:rsidR="004E7A36" w:rsidRDefault="004E7A36" w:rsidP="009B503A">
      <w:pPr>
        <w:ind w:left="36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</w:p>
    <w:p w14:paraId="4FA221AC" w14:textId="504FFA10" w:rsidR="004E7A36" w:rsidRPr="003A1B83" w:rsidRDefault="004E7A36" w:rsidP="00D27D90">
      <w:pPr>
        <w:ind w:left="720" w:firstLine="720"/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  <w:r w:rsidRPr="003A1B8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Europe, Middle East and Africa</w:t>
      </w:r>
    </w:p>
    <w:p w14:paraId="0A0EFF79" w14:textId="3F72A322" w:rsidR="004E7A36" w:rsidRDefault="004E7A36" w:rsidP="004E7A36">
      <w:pPr>
        <w:ind w:left="360" w:firstLine="36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ab/>
        <w:t xml:space="preserve">See information </w:t>
      </w:r>
      <w:r w:rsidR="003A1B83">
        <w:rPr>
          <w:rFonts w:eastAsia="MS Gothic" w:cs="Arial"/>
          <w:color w:val="000000"/>
          <w:spacing w:val="-1"/>
          <w:sz w:val="24"/>
          <w:szCs w:val="24"/>
          <w:lang w:eastAsia="en-GB"/>
        </w:rPr>
        <w:t>contained in the agenda</w:t>
      </w:r>
      <w:r w:rsidR="004C555E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supplementary</w:t>
      </w:r>
      <w:r w:rsidR="003A1B8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doc: </w:t>
      </w:r>
      <w:r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18-23/0142r</w:t>
      </w:r>
      <w:r w:rsidR="00150A6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3</w:t>
      </w:r>
      <w:r w:rsidR="0065675A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.</w:t>
      </w:r>
    </w:p>
    <w:p w14:paraId="3C4A1CDC" w14:textId="77777777" w:rsidR="004E7A36" w:rsidRDefault="004E7A36" w:rsidP="004E7A36">
      <w:pPr>
        <w:ind w:left="360" w:firstLine="36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</w:p>
    <w:p w14:paraId="7B5F7571" w14:textId="46CD3D6C" w:rsidR="004E7A36" w:rsidRPr="003A1B83" w:rsidRDefault="004E7A36" w:rsidP="00683FEB">
      <w:pPr>
        <w:ind w:left="1080" w:firstLine="360"/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  <w:r w:rsidRPr="003A1B8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Americas</w:t>
      </w:r>
    </w:p>
    <w:p w14:paraId="49A3DACD" w14:textId="2800D266" w:rsidR="003A1B83" w:rsidRDefault="003A1B83" w:rsidP="003A1B83">
      <w:pPr>
        <w:ind w:left="720" w:firstLine="72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>See information contained in the agenda</w:t>
      </w:r>
      <w:r w:rsidR="004C555E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supplementary</w:t>
      </w: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doc: </w:t>
      </w:r>
      <w:r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18-23/0142r</w:t>
      </w:r>
      <w:r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3</w:t>
      </w:r>
      <w:r w:rsidR="0065675A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.</w:t>
      </w:r>
    </w:p>
    <w:p w14:paraId="10538B2A" w14:textId="77777777" w:rsidR="003A1B83" w:rsidRDefault="003A1B83" w:rsidP="003A1B83">
      <w:pPr>
        <w:ind w:left="216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</w:p>
    <w:p w14:paraId="7EB4D3FF" w14:textId="79AF9934" w:rsidR="00150A63" w:rsidRPr="003A1B83" w:rsidRDefault="00150A63" w:rsidP="00683FEB">
      <w:pPr>
        <w:ind w:left="720" w:firstLine="720"/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  <w:r w:rsidRPr="003A1B8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 xml:space="preserve">Asia Pacific </w:t>
      </w:r>
    </w:p>
    <w:p w14:paraId="4385E28A" w14:textId="638FA617" w:rsidR="003A1B83" w:rsidRDefault="003A1B83" w:rsidP="003A1B83">
      <w:pPr>
        <w:ind w:left="720" w:firstLine="72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See information contained in the agenda </w:t>
      </w:r>
      <w:r w:rsidR="004C555E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supplementary </w:t>
      </w: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doc: </w:t>
      </w:r>
      <w:r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18-23/0142r</w:t>
      </w:r>
      <w:r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3</w:t>
      </w:r>
      <w:r w:rsidR="0065675A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.</w:t>
      </w:r>
    </w:p>
    <w:p w14:paraId="4B4C6DE7" w14:textId="2E0DD58C" w:rsidR="00150A63" w:rsidRDefault="00150A63" w:rsidP="00150A63">
      <w:pPr>
        <w:ind w:left="1080" w:firstLine="360"/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</w:p>
    <w:p w14:paraId="7B89A2F4" w14:textId="77777777" w:rsidR="00D43A4C" w:rsidRDefault="00D43A4C" w:rsidP="00150A63">
      <w:pPr>
        <w:ind w:left="1080" w:firstLine="360"/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</w:p>
    <w:p w14:paraId="31ED9E6D" w14:textId="02509FCE" w:rsidR="00150A63" w:rsidRPr="003A1B83" w:rsidRDefault="00150A63" w:rsidP="00150A63">
      <w:pPr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lastRenderedPageBreak/>
        <w:tab/>
      </w:r>
      <w:r w:rsidR="003A1B83">
        <w:rPr>
          <w:rFonts w:eastAsia="MS Gothic" w:cs="Arial"/>
          <w:color w:val="000000"/>
          <w:spacing w:val="-1"/>
          <w:sz w:val="24"/>
          <w:szCs w:val="24"/>
          <w:lang w:eastAsia="en-GB"/>
        </w:rPr>
        <w:tab/>
      </w:r>
      <w:r w:rsidRPr="003A1B83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ITU-R</w:t>
      </w:r>
    </w:p>
    <w:p w14:paraId="66858F8C" w14:textId="467DF776" w:rsidR="003A1B83" w:rsidRDefault="003A1B83" w:rsidP="003A1B83">
      <w:pPr>
        <w:ind w:left="720" w:firstLine="720"/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>See information contained in the agenda</w:t>
      </w:r>
      <w:r w:rsidR="004C555E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supplementary</w:t>
      </w: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doc: </w:t>
      </w:r>
      <w:r w:rsidRPr="00886C5F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18-23/0142r</w:t>
      </w:r>
      <w:r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3</w:t>
      </w:r>
      <w:r w:rsidR="0065675A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.</w:t>
      </w:r>
    </w:p>
    <w:p w14:paraId="3985C1A4" w14:textId="77777777" w:rsidR="00683FEB" w:rsidRDefault="00683FEB" w:rsidP="00683FEB">
      <w:pPr>
        <w:ind w:left="1080" w:firstLine="360"/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</w:p>
    <w:p w14:paraId="74E545B1" w14:textId="1813801F" w:rsidR="00683FEB" w:rsidRPr="00683FEB" w:rsidRDefault="00683FEB" w:rsidP="00683FEB">
      <w:pPr>
        <w:pStyle w:val="ListParagraph"/>
        <w:numPr>
          <w:ilvl w:val="0"/>
          <w:numId w:val="32"/>
        </w:numPr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683FEB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Overview on the Results of WRC-2023 relevant for THz Communications</w:t>
      </w:r>
      <w:r w:rsidRPr="00683FEB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                  </w:t>
      </w:r>
      <w:r w:rsidRPr="00683FEB">
        <w:rPr>
          <w:rFonts w:eastAsia="MS Gothic" w:cs="Arial"/>
          <w:color w:val="000000"/>
          <w:spacing w:val="-1"/>
          <w:sz w:val="24"/>
          <w:szCs w:val="24"/>
          <w:lang w:eastAsia="en-GB"/>
        </w:rPr>
        <w:t>doc: (</w:t>
      </w:r>
      <w:r w:rsidRPr="00683FEB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1</w:t>
      </w:r>
      <w:r w:rsidR="00A8159D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5</w:t>
      </w:r>
      <w:r w:rsidRPr="00683FEB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-</w:t>
      </w:r>
      <w:r w:rsidR="00A8159D" w:rsidRPr="00683FEB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2</w:t>
      </w:r>
      <w:r w:rsidR="00A8159D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4</w:t>
      </w:r>
      <w:r w:rsidRPr="00683FEB"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  <w:t>/0030r1</w:t>
      </w:r>
      <w:r w:rsidRPr="00683FEB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) by Thomas </w:t>
      </w:r>
      <w:proofErr w:type="spellStart"/>
      <w:r w:rsidRPr="00683FEB">
        <w:rPr>
          <w:rFonts w:eastAsia="MS Gothic" w:cs="Arial"/>
          <w:color w:val="000000"/>
          <w:spacing w:val="-1"/>
          <w:sz w:val="24"/>
          <w:szCs w:val="24"/>
          <w:lang w:eastAsia="en-GB"/>
        </w:rPr>
        <w:t>Kurner</w:t>
      </w:r>
      <w:proofErr w:type="spellEnd"/>
    </w:p>
    <w:p w14:paraId="1AAF93D6" w14:textId="29B39A89" w:rsidR="00683FEB" w:rsidRPr="003A1B83" w:rsidRDefault="00683FEB" w:rsidP="003A1B83">
      <w:pPr>
        <w:pStyle w:val="ListParagraph"/>
        <w:numPr>
          <w:ilvl w:val="1"/>
          <w:numId w:val="32"/>
        </w:numPr>
        <w:contextualSpacing/>
        <w:rPr>
          <w:rFonts w:eastAsia="MS Gothic" w:cs="Arial"/>
          <w:color w:val="000000"/>
          <w:spacing w:val="-1"/>
          <w:sz w:val="24"/>
          <w:szCs w:val="24"/>
          <w:lang w:eastAsia="en-GB"/>
        </w:rPr>
      </w:pPr>
      <w:r w:rsidRPr="003A1B83">
        <w:rPr>
          <w:rFonts w:eastAsia="MS Gothic" w:cs="Arial"/>
          <w:color w:val="000000"/>
          <w:spacing w:val="-1"/>
          <w:sz w:val="24"/>
          <w:szCs w:val="24"/>
          <w:lang w:eastAsia="en-GB"/>
        </w:rPr>
        <w:t>Document is presented. Chair opens discussion. Some discussion from the group</w:t>
      </w:r>
      <w:r w:rsidR="008B2E4B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on points of clarification</w:t>
      </w:r>
      <w:r w:rsidRPr="003A1B83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. </w:t>
      </w:r>
    </w:p>
    <w:p w14:paraId="3C112EBB" w14:textId="77777777" w:rsidR="00150A63" w:rsidRDefault="00150A63" w:rsidP="00886C5F">
      <w:pPr>
        <w:contextualSpacing/>
        <w:rPr>
          <w:rFonts w:eastAsia="MS Gothic" w:cs="Arial"/>
          <w:b/>
          <w:bCs/>
          <w:color w:val="000000"/>
          <w:spacing w:val="-1"/>
          <w:sz w:val="24"/>
          <w:szCs w:val="24"/>
          <w:lang w:eastAsia="en-GB"/>
        </w:rPr>
      </w:pPr>
    </w:p>
    <w:p w14:paraId="6B75522D" w14:textId="77777777" w:rsidR="00EC7207" w:rsidRPr="003803CF" w:rsidRDefault="00EC7207" w:rsidP="003803CF">
      <w:pPr>
        <w:ind w:left="360"/>
        <w:contextualSpacing/>
      </w:pPr>
    </w:p>
    <w:p w14:paraId="1FA8FD48" w14:textId="77777777" w:rsidR="00193F37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Closing formalities</w:t>
      </w:r>
      <w:r>
        <w:rPr>
          <w:b/>
          <w:sz w:val="24"/>
          <w:szCs w:val="24"/>
        </w:rPr>
        <w:br/>
      </w:r>
    </w:p>
    <w:p w14:paraId="13FDCF19" w14:textId="14EC02D9" w:rsidR="00212713" w:rsidRPr="009B503A" w:rsidRDefault="008B776F" w:rsidP="00212713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Future meetings.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AC0CD5">
        <w:rPr>
          <w:bCs/>
          <w:sz w:val="24"/>
          <w:szCs w:val="24"/>
        </w:rPr>
        <w:t>Chair refers to slide</w:t>
      </w:r>
      <w:r w:rsidR="005976F5">
        <w:rPr>
          <w:bCs/>
          <w:sz w:val="24"/>
          <w:szCs w:val="24"/>
        </w:rPr>
        <w:t>s 53 and</w:t>
      </w:r>
      <w:r w:rsidR="00AC0CD5">
        <w:rPr>
          <w:bCs/>
          <w:sz w:val="24"/>
          <w:szCs w:val="24"/>
        </w:rPr>
        <w:t xml:space="preserve"> </w:t>
      </w:r>
      <w:r w:rsidR="00212713">
        <w:rPr>
          <w:bCs/>
          <w:sz w:val="24"/>
          <w:szCs w:val="24"/>
        </w:rPr>
        <w:t xml:space="preserve">54 </w:t>
      </w:r>
      <w:r w:rsidR="00326D4E">
        <w:rPr>
          <w:bCs/>
          <w:sz w:val="24"/>
          <w:szCs w:val="24"/>
        </w:rPr>
        <w:t xml:space="preserve">of </w:t>
      </w:r>
      <w:r w:rsidR="00AC0CD5">
        <w:rPr>
          <w:bCs/>
          <w:sz w:val="24"/>
          <w:szCs w:val="24"/>
        </w:rPr>
        <w:t xml:space="preserve">doc: </w:t>
      </w:r>
      <w:r w:rsidR="00AC0CD5" w:rsidRPr="00C54777">
        <w:rPr>
          <w:b/>
          <w:sz w:val="24"/>
          <w:szCs w:val="24"/>
        </w:rPr>
        <w:t>18</w:t>
      </w:r>
      <w:r w:rsidR="00326D4E">
        <w:rPr>
          <w:b/>
          <w:sz w:val="24"/>
          <w:szCs w:val="24"/>
        </w:rPr>
        <w:t>-</w:t>
      </w:r>
      <w:r w:rsidR="00874B3C">
        <w:rPr>
          <w:b/>
          <w:sz w:val="24"/>
          <w:szCs w:val="24"/>
        </w:rPr>
        <w:t>2</w:t>
      </w:r>
      <w:r w:rsidR="00326D4E">
        <w:rPr>
          <w:b/>
          <w:sz w:val="24"/>
          <w:szCs w:val="24"/>
        </w:rPr>
        <w:t>4/</w:t>
      </w:r>
      <w:r w:rsidR="00212713" w:rsidRPr="00C54777">
        <w:rPr>
          <w:b/>
          <w:sz w:val="24"/>
          <w:szCs w:val="24"/>
        </w:rPr>
        <w:t>0</w:t>
      </w:r>
      <w:r w:rsidR="00212713">
        <w:rPr>
          <w:b/>
          <w:sz w:val="24"/>
          <w:szCs w:val="24"/>
        </w:rPr>
        <w:t>1</w:t>
      </w:r>
      <w:r w:rsidR="005976F5">
        <w:rPr>
          <w:b/>
          <w:sz w:val="24"/>
          <w:szCs w:val="24"/>
        </w:rPr>
        <w:t>42</w:t>
      </w:r>
      <w:r w:rsidR="00212713">
        <w:rPr>
          <w:b/>
          <w:sz w:val="24"/>
          <w:szCs w:val="24"/>
        </w:rPr>
        <w:t>r</w:t>
      </w:r>
      <w:r w:rsidR="00326D4E">
        <w:rPr>
          <w:b/>
          <w:sz w:val="24"/>
          <w:szCs w:val="24"/>
        </w:rPr>
        <w:t xml:space="preserve">3 </w:t>
      </w:r>
      <w:r w:rsidR="00AC0CD5">
        <w:rPr>
          <w:bCs/>
          <w:sz w:val="24"/>
          <w:szCs w:val="24"/>
        </w:rPr>
        <w:t xml:space="preserve">for details on weekly conference calls and </w:t>
      </w:r>
      <w:r w:rsidR="00326D4E">
        <w:rPr>
          <w:bCs/>
          <w:sz w:val="24"/>
          <w:szCs w:val="24"/>
        </w:rPr>
        <w:t>registration fees for the upcoming March</w:t>
      </w:r>
      <w:r w:rsidR="00AC0CD5">
        <w:rPr>
          <w:bCs/>
          <w:sz w:val="24"/>
          <w:szCs w:val="24"/>
        </w:rPr>
        <w:t xml:space="preserve"> 202</w:t>
      </w:r>
      <w:r w:rsidR="00D63268">
        <w:rPr>
          <w:bCs/>
          <w:sz w:val="24"/>
          <w:szCs w:val="24"/>
        </w:rPr>
        <w:t>4</w:t>
      </w:r>
      <w:r w:rsidR="00AC0CD5">
        <w:rPr>
          <w:bCs/>
          <w:sz w:val="24"/>
          <w:szCs w:val="24"/>
        </w:rPr>
        <w:t xml:space="preserve"> </w:t>
      </w:r>
      <w:r w:rsidR="00326D4E">
        <w:rPr>
          <w:bCs/>
          <w:sz w:val="24"/>
          <w:szCs w:val="24"/>
        </w:rPr>
        <w:t>IEEE 802 plenary in Denver, Colorado</w:t>
      </w:r>
      <w:r w:rsidR="0023257B">
        <w:rPr>
          <w:bCs/>
          <w:sz w:val="24"/>
          <w:szCs w:val="24"/>
        </w:rPr>
        <w:t>, USA</w:t>
      </w:r>
      <w:r w:rsidR="00326D4E">
        <w:rPr>
          <w:bCs/>
          <w:sz w:val="24"/>
          <w:szCs w:val="24"/>
        </w:rPr>
        <w:t>.</w:t>
      </w:r>
      <w:r w:rsidR="00AC0CD5">
        <w:rPr>
          <w:bCs/>
          <w:sz w:val="24"/>
          <w:szCs w:val="24"/>
        </w:rPr>
        <w:t xml:space="preserve"> </w:t>
      </w:r>
    </w:p>
    <w:p w14:paraId="64175564" w14:textId="25F7A0F0" w:rsidR="009B503A" w:rsidRDefault="009B503A" w:rsidP="009B503A">
      <w:pPr>
        <w:numPr>
          <w:ilvl w:val="2"/>
          <w:numId w:val="1"/>
        </w:numPr>
        <w:contextualSpacing/>
        <w:rPr>
          <w:bCs/>
          <w:sz w:val="24"/>
          <w:szCs w:val="24"/>
        </w:rPr>
      </w:pPr>
      <w:r w:rsidRPr="00886C5F">
        <w:rPr>
          <w:bCs/>
          <w:sz w:val="24"/>
          <w:szCs w:val="24"/>
        </w:rPr>
        <w:t>Early rate expired – st</w:t>
      </w:r>
      <w:r w:rsidR="00B65A6A">
        <w:rPr>
          <w:bCs/>
          <w:sz w:val="24"/>
          <w:szCs w:val="24"/>
        </w:rPr>
        <w:t>andard</w:t>
      </w:r>
      <w:r w:rsidRPr="00886C5F">
        <w:rPr>
          <w:bCs/>
          <w:sz w:val="24"/>
          <w:szCs w:val="24"/>
        </w:rPr>
        <w:t xml:space="preserve"> rate expires on March 1, 2024</w:t>
      </w:r>
    </w:p>
    <w:p w14:paraId="1997DC99" w14:textId="6B03FD6B" w:rsidR="00E145C3" w:rsidRPr="009B503A" w:rsidRDefault="00E145C3" w:rsidP="00886C5F">
      <w:pPr>
        <w:numPr>
          <w:ilvl w:val="2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comments on Future meetings. </w:t>
      </w:r>
    </w:p>
    <w:p w14:paraId="6C951756" w14:textId="77777777" w:rsidR="00010510" w:rsidRDefault="00010510" w:rsidP="00212713">
      <w:pPr>
        <w:ind w:left="1440"/>
        <w:contextualSpacing/>
        <w:rPr>
          <w:sz w:val="24"/>
          <w:szCs w:val="24"/>
        </w:rPr>
      </w:pPr>
    </w:p>
    <w:p w14:paraId="5D962E39" w14:textId="18E198F1" w:rsidR="000A1DDC" w:rsidRPr="000A1DDC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60C73DA8" w14:textId="6A3C5568" w:rsidR="000A1DDC" w:rsidRDefault="00326D4E" w:rsidP="007B6367">
      <w:pPr>
        <w:ind w:left="108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other business.</w:t>
      </w:r>
      <w:r w:rsidR="00E145C3">
        <w:rPr>
          <w:bCs/>
          <w:sz w:val="24"/>
          <w:szCs w:val="24"/>
        </w:rPr>
        <w:t xml:space="preserve">  No comments. </w:t>
      </w:r>
      <w:r w:rsidR="0065028B" w:rsidRPr="00D63268">
        <w:rPr>
          <w:bCs/>
          <w:sz w:val="24"/>
          <w:szCs w:val="24"/>
        </w:rPr>
        <w:br/>
      </w:r>
      <w:r w:rsidR="008B776F" w:rsidRPr="000A1DDC">
        <w:rPr>
          <w:bCs/>
          <w:sz w:val="24"/>
          <w:szCs w:val="24"/>
        </w:rPr>
        <w:t>A reminder to register and log in to IMAT.</w:t>
      </w:r>
    </w:p>
    <w:p w14:paraId="02E42C30" w14:textId="419F2657" w:rsidR="00774498" w:rsidRDefault="00774498" w:rsidP="007B6367">
      <w:pPr>
        <w:ind w:left="36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Chair: Any objection to Adjourn</w:t>
      </w:r>
      <w:r w:rsidR="00562F48">
        <w:rPr>
          <w:bCs/>
          <w:sz w:val="24"/>
          <w:szCs w:val="24"/>
        </w:rPr>
        <w:t xml:space="preserve">? </w:t>
      </w:r>
      <w:r>
        <w:rPr>
          <w:bCs/>
          <w:sz w:val="24"/>
          <w:szCs w:val="24"/>
        </w:rPr>
        <w:t>None heard.</w:t>
      </w:r>
    </w:p>
    <w:p w14:paraId="7F15E55C" w14:textId="77777777" w:rsidR="007B6367" w:rsidRDefault="007B6367" w:rsidP="007B6367">
      <w:pPr>
        <w:ind w:left="360" w:firstLine="720"/>
        <w:contextualSpacing/>
        <w:rPr>
          <w:bCs/>
          <w:sz w:val="24"/>
          <w:szCs w:val="24"/>
        </w:rPr>
      </w:pPr>
    </w:p>
    <w:p w14:paraId="04641D58" w14:textId="4FE3A7F6" w:rsidR="00874B3C" w:rsidRPr="007B6367" w:rsidRDefault="00774498" w:rsidP="007B6367">
      <w:pPr>
        <w:pStyle w:val="ListParagraph"/>
        <w:numPr>
          <w:ilvl w:val="0"/>
          <w:numId w:val="37"/>
        </w:numPr>
        <w:contextualSpacing/>
        <w:rPr>
          <w:b/>
          <w:sz w:val="24"/>
          <w:szCs w:val="24"/>
        </w:rPr>
      </w:pPr>
      <w:r w:rsidRPr="007B6367">
        <w:rPr>
          <w:b/>
          <w:sz w:val="24"/>
          <w:szCs w:val="24"/>
        </w:rPr>
        <w:t>Adjourn at 10:01</w:t>
      </w:r>
      <w:r w:rsidR="00A55F02" w:rsidRPr="007B6367">
        <w:rPr>
          <w:b/>
          <w:sz w:val="24"/>
          <w:szCs w:val="24"/>
        </w:rPr>
        <w:t xml:space="preserve"> </w:t>
      </w:r>
      <w:r w:rsidRPr="007B6367">
        <w:rPr>
          <w:b/>
          <w:sz w:val="24"/>
          <w:szCs w:val="24"/>
        </w:rPr>
        <w:t xml:space="preserve">AM </w:t>
      </w:r>
      <w:r w:rsidR="001F2694" w:rsidRPr="007B6367">
        <w:rPr>
          <w:b/>
          <w:sz w:val="24"/>
          <w:szCs w:val="24"/>
        </w:rPr>
        <w:t>E</w:t>
      </w:r>
      <w:r w:rsidRPr="007B6367">
        <w:rPr>
          <w:b/>
          <w:sz w:val="24"/>
          <w:szCs w:val="24"/>
        </w:rPr>
        <w:t>ST local time.</w:t>
      </w:r>
    </w:p>
    <w:p w14:paraId="3B3465F4" w14:textId="77777777" w:rsidR="001F2694" w:rsidRDefault="001F2694" w:rsidP="00382BF1">
      <w:pPr>
        <w:ind w:firstLine="360"/>
        <w:contextualSpacing/>
        <w:rPr>
          <w:b/>
          <w:sz w:val="24"/>
          <w:szCs w:val="24"/>
        </w:rPr>
      </w:pPr>
    </w:p>
    <w:p w14:paraId="0DCA0B9A" w14:textId="77777777" w:rsidR="001919A3" w:rsidRPr="00010510" w:rsidRDefault="001919A3" w:rsidP="00382BF1">
      <w:pPr>
        <w:ind w:firstLine="360"/>
        <w:contextualSpacing/>
        <w:rPr>
          <w:b/>
          <w:sz w:val="24"/>
          <w:szCs w:val="24"/>
        </w:rPr>
      </w:pPr>
    </w:p>
    <w:p w14:paraId="0E68355D" w14:textId="77777777" w:rsidR="00E93589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14:paraId="3CF6544F" w14:textId="77777777" w:rsidR="00326D4E" w:rsidRDefault="00326D4E" w:rsidP="00326D4E">
      <w:pPr>
        <w:contextualSpacing/>
        <w:rPr>
          <w:b/>
          <w:sz w:val="24"/>
          <w:szCs w:val="24"/>
        </w:rPr>
      </w:pPr>
    </w:p>
    <w:p w14:paraId="6DE48E94" w14:textId="77777777" w:rsidR="00326D4E" w:rsidRDefault="00326D4E" w:rsidP="00326D4E">
      <w:pPr>
        <w:contextualSpacing/>
        <w:rPr>
          <w:b/>
          <w:sz w:val="24"/>
          <w:szCs w:val="24"/>
        </w:rPr>
      </w:pPr>
    </w:p>
    <w:p w14:paraId="3D62C3B2" w14:textId="77777777" w:rsidR="00326D4E" w:rsidRDefault="00326D4E" w:rsidP="00326D4E">
      <w:pPr>
        <w:contextualSpacing/>
        <w:rPr>
          <w:b/>
          <w:sz w:val="24"/>
          <w:szCs w:val="24"/>
        </w:rPr>
      </w:pPr>
    </w:p>
    <w:p w14:paraId="2468B8EF" w14:textId="77777777" w:rsidR="00326D4E" w:rsidRDefault="00326D4E" w:rsidP="00326D4E">
      <w:pPr>
        <w:contextualSpacing/>
        <w:rPr>
          <w:b/>
          <w:sz w:val="24"/>
          <w:szCs w:val="24"/>
        </w:rPr>
      </w:pPr>
    </w:p>
    <w:p w14:paraId="0DEB95FD" w14:textId="77777777" w:rsidR="00326D4E" w:rsidRDefault="00326D4E" w:rsidP="00326D4E">
      <w:pPr>
        <w:contextualSpacing/>
        <w:rPr>
          <w:b/>
          <w:sz w:val="24"/>
          <w:szCs w:val="24"/>
        </w:rPr>
      </w:pPr>
    </w:p>
    <w:p w14:paraId="5C097E26" w14:textId="73870214" w:rsidR="00193F37" w:rsidRDefault="008B776F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 (</w:t>
      </w:r>
      <w:r w:rsidR="00256D11">
        <w:rPr>
          <w:b/>
          <w:sz w:val="24"/>
          <w:szCs w:val="24"/>
        </w:rPr>
        <w:t>Interim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p w14:paraId="6A7876B7" w14:textId="77777777" w:rsidR="00382BF1" w:rsidRDefault="00382BF1" w:rsidP="00382BF1">
      <w:pPr>
        <w:rPr>
          <w:rFonts w:ascii="Arial" w:eastAsiaTheme="minorHAnsi" w:hAnsi="Arial" w:cs="Arial"/>
          <w:b/>
          <w:bCs/>
          <w:sz w:val="20"/>
          <w:lang w:eastAsia="ja-JP"/>
        </w:rPr>
      </w:pPr>
    </w:p>
    <w:p w14:paraId="6C5A1B07" w14:textId="77777777" w:rsidR="00382BF1" w:rsidRDefault="00382BF1" w:rsidP="00382BF1">
      <w:pPr>
        <w:rPr>
          <w:rFonts w:ascii="Arial" w:eastAsiaTheme="minorHAnsi" w:hAnsi="Arial" w:cs="Arial"/>
          <w:b/>
          <w:bCs/>
          <w:sz w:val="20"/>
          <w:lang w:eastAsia="ja-JP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543"/>
        <w:gridCol w:w="1199"/>
        <w:gridCol w:w="1438"/>
        <w:gridCol w:w="416"/>
        <w:gridCol w:w="2765"/>
        <w:gridCol w:w="416"/>
      </w:tblGrid>
      <w:tr w:rsidR="00AF237A" w:rsidRPr="00AF237A" w14:paraId="361418E3" w14:textId="77777777" w:rsidTr="00AF237A">
        <w:trPr>
          <w:trHeight w:val="401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9B8B" w14:textId="77777777" w:rsidR="00AF237A" w:rsidRPr="00AF237A" w:rsidRDefault="00AF237A" w:rsidP="0080344A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5190F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Attendees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F2E0F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Voters</w:t>
            </w:r>
          </w:p>
        </w:tc>
        <w:tc>
          <w:tcPr>
            <w:tcW w:w="0" w:type="auto"/>
            <w:vAlign w:val="bottom"/>
            <w:hideMark/>
          </w:tcPr>
          <w:p w14:paraId="6D66FEF1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Non-Voters</w:t>
            </w:r>
          </w:p>
        </w:tc>
        <w:tc>
          <w:tcPr>
            <w:tcW w:w="0" w:type="auto"/>
            <w:hideMark/>
          </w:tcPr>
          <w:p w14:paraId="234F4961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EE262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Audited &amp; Reported By</w:t>
            </w:r>
          </w:p>
        </w:tc>
        <w:tc>
          <w:tcPr>
            <w:tcW w:w="0" w:type="auto"/>
            <w:hideMark/>
          </w:tcPr>
          <w:p w14:paraId="3CFFA2C4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</w:tr>
      <w:tr w:rsidR="00AF237A" w:rsidRPr="00AF237A" w14:paraId="40DFEA85" w14:textId="77777777" w:rsidTr="00AF237A">
        <w:trPr>
          <w:trHeight w:val="40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9495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17-Jan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FE2FC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3A2A1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14:paraId="4E42E676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0" w:type="auto"/>
            <w:hideMark/>
          </w:tcPr>
          <w:p w14:paraId="77900CE3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B605D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Stuart Kerry</w:t>
            </w:r>
          </w:p>
        </w:tc>
        <w:tc>
          <w:tcPr>
            <w:tcW w:w="0" w:type="auto"/>
            <w:hideMark/>
          </w:tcPr>
          <w:p w14:paraId="22BCD263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AF237A" w:rsidRPr="00AF237A" w14:paraId="54B48CA8" w14:textId="77777777" w:rsidTr="00AF237A">
        <w:trPr>
          <w:trHeight w:val="40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BFE3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18-Jan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263EC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45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02343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14:paraId="5D45829A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0" w:type="auto"/>
            <w:hideMark/>
          </w:tcPr>
          <w:p w14:paraId="4EB02FCE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6C4DB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Stuart Kerry</w:t>
            </w:r>
          </w:p>
        </w:tc>
        <w:tc>
          <w:tcPr>
            <w:tcW w:w="0" w:type="auto"/>
            <w:hideMark/>
          </w:tcPr>
          <w:p w14:paraId="625AE949" w14:textId="77777777" w:rsidR="00AF237A" w:rsidRPr="00AF237A" w:rsidRDefault="00AF237A" w:rsidP="00AF237A">
            <w:pPr>
              <w:suppressAutoHyphens w:val="0"/>
              <w:spacing w:before="100" w:beforeAutospacing="1" w:after="100" w:afterAutospacing="1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14:paraId="2D84DB87" w14:textId="77777777" w:rsidR="00AF237A" w:rsidRPr="00AF237A" w:rsidRDefault="00AF237A" w:rsidP="00AF237A">
      <w:pPr>
        <w:suppressAutoHyphens w:val="0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237A">
        <w:rPr>
          <w:rFonts w:ascii="Arial" w:eastAsia="Times New Roman" w:hAnsi="Arial" w:cs="Arial"/>
          <w:b/>
          <w:bCs/>
          <w:sz w:val="20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50"/>
        <w:gridCol w:w="1980"/>
        <w:gridCol w:w="2856"/>
        <w:gridCol w:w="850"/>
        <w:gridCol w:w="850"/>
        <w:gridCol w:w="1367"/>
      </w:tblGrid>
      <w:tr w:rsidR="00AF237A" w:rsidRPr="00AF237A" w14:paraId="336A24A0" w14:textId="77777777" w:rsidTr="00AF237A">
        <w:trPr>
          <w:trHeight w:val="43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A35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C7A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17-Jan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2E1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18-Jan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CD9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Credit &gt;75%</w:t>
            </w:r>
          </w:p>
        </w:tc>
      </w:tr>
      <w:tr w:rsidR="00AF237A" w:rsidRPr="00AF237A" w14:paraId="09A78F9B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D0E4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683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Au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A27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Edward (Kwok Shum)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3CF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Huawei Technologies Co.,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09B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11C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2C3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4AC05828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DB5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7A2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Baykas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3DC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Tuncer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A89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Ofinno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B1B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E71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581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15BEE147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2C78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6D7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Boldy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7B5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David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8D8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Broadcom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5FB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C9F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FF4B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3F8F2E72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0C2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lastRenderedPageBreak/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FAB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da Silva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BBD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Claudio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B30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Meta Platforms,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C22E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2AFC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024D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AF237A" w:rsidRPr="00AF237A" w14:paraId="0CBFF828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A98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58E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de Vegt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DDC1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Rolf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F94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Qualcomm Incorporated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BDB1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E421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7BA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51677591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C52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A8C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Fang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ABF8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Yonggang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607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MediaTek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595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873F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986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0A88B679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26D4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3CC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Godfrey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7241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Tim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260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Electric Power Research Institute, Inc. (EPRI)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51B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2F9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C5D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044D8BA4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07D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97D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Halasz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244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Dave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EBE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Morse Micro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89A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ED6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07F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771D8BB8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BE3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065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Hiertz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F55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Guido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249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Ericsson GmbH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4C7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06BD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392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4786CFB6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0A0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95D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Jeffries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51F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Timothy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702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FutureWei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Technologies,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DA1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631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84A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386EB724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B592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E7F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Jones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E52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Vincent Knowles 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433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Qualcomm Incorporated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6F6B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3EEC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EE90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182956FE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B4C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E6F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Kain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7AE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Carl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D734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USDOT, Noblis,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981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9F05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558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5F21718B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092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879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9FC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Richard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486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Bluetooth SIG; 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45F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737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834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778C839D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BC2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427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AE3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Stuart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868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OK</w:t>
            </w:r>
            <w:r w:rsidRPr="00AF237A">
              <w:rPr>
                <w:rFonts w:ascii="Cambria Math" w:eastAsia="Times New Roman" w:hAnsi="Cambria Math"/>
                <w:sz w:val="20"/>
              </w:rPr>
              <w:t>‐</w:t>
            </w:r>
            <w:r w:rsidRPr="00AF237A">
              <w:rPr>
                <w:rFonts w:ascii="Arial" w:eastAsia="Times New Roman" w:hAnsi="Arial" w:cs="Arial"/>
                <w:sz w:val="20"/>
              </w:rPr>
              <w:t>Brit, 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1AF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6B9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755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58D70C53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054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A70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Kitazawa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55E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Shoichi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FB0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Muroran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Institute of Technology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040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666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1E9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64877E8C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BE54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8A7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Kürner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B01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Thomas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840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TU Braunschweig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99B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0E63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A27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3800212F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B53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28E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Lansford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97B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James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00F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FaraFir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Consulting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506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6F5C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04A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5C2CB6AB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C97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89D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Levy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D73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Joseph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531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InterDigital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>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A27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BF2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85B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1C93E36E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A67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30F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Li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B9D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Huan</w:t>
            </w:r>
            <w:r w:rsidRPr="00AF237A">
              <w:rPr>
                <w:rFonts w:ascii="Cambria Math" w:eastAsia="Times New Roman" w:hAnsi="Cambria Math"/>
                <w:sz w:val="20"/>
              </w:rPr>
              <w:t>‐</w:t>
            </w:r>
            <w:r w:rsidRPr="00AF237A">
              <w:rPr>
                <w:rFonts w:ascii="Arial" w:eastAsia="Times New Roman" w:hAnsi="Arial" w:cs="Arial"/>
                <w:sz w:val="20"/>
              </w:rPr>
              <w:t>Bang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2AB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National Institute of Information and Communications Technology (NICT)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8E1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FFAB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3D2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0893CCCC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8C501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B39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Max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AE5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Sebastian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8E41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Ericsson AB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527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8D0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16E3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718B28B2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68C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7CB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9F2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0671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Skyworks Solutions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EF773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F5C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CEED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154C8EF9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234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78B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Pettersson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0D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Charlie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2B4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Ericsson AB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8E8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7FF3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5BE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6830BE9E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9DD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4BC4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Pirhonen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9AF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Riku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BE0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NXP Semiconductors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FA1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459B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31D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25480494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DAD3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979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Porat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1A1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Ron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6C6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Broadcom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631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1B8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E52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540E5E1C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5B7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927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Robert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957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Joerg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56A4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TU-</w:t>
            </w: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Ilmenau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>/Fraunhofer IIS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ABF1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18A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081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0495E26D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31A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0F6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Sand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6C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Stephan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FCA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German Aerospace Center (DLR)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234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274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99C5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6C2E9E48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2A7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F4C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Sasaki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10F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Shigenobu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C70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Niigata University, Japan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DFBD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417B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F421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796EF07B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1994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1327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Sherlock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923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Ian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39A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Texas Instruments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5DD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ADFC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952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6C909F7C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98B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86D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Stanley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CD8F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Dorothy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674D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Hewlett Packard Enterprise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AEF7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2A33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B2A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AF237A" w:rsidRPr="00AF237A" w14:paraId="1DA8AE2B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4AB1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187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Verso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F8A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Billy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2AE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Qorvo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EDDC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055D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7E9B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15794BF7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E616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14E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Wang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D477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Lei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B9BE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FutureWei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Technologies, Inc.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1BC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A5BD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E095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14253975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F1C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940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Ward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D22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Lisa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E4D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Rohde &amp; Schwarz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34C45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AFD6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6421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AF237A" w:rsidRPr="00AF237A" w14:paraId="7D73EA83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ED7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84E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Wilhelmsson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A02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Leif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2ED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Ericsson AB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E82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68F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10D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217B7169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A9E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29E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D12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Hassan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211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Intel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00E5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F1A3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C6A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74AE5B21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93B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lastRenderedPageBreak/>
              <w:t>35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099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Yu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2F0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Ross (Jian)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613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Huawei Technologies Co.,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E030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014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E38D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78835259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90E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58E4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17DE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6ED8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5473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B7C8C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C640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0"/>
              </w:rPr>
            </w:pPr>
          </w:p>
        </w:tc>
      </w:tr>
      <w:tr w:rsidR="00AF237A" w:rsidRPr="00AF237A" w14:paraId="4D897334" w14:textId="77777777" w:rsidTr="00AF237A">
        <w:trPr>
          <w:trHeight w:val="43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1D0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DF86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17-Jan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CC95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18-Jan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2CC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Credit &gt;75%</w:t>
            </w:r>
          </w:p>
        </w:tc>
      </w:tr>
      <w:tr w:rsidR="00AF237A" w:rsidRPr="00AF237A" w14:paraId="61C4315C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673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3E5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Aldana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6042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Carlos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A21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Facebook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053A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56B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C743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AF237A" w:rsidRPr="00AF237A" w14:paraId="3B7DEAB9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712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0A7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Emmelmann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1F2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Marc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875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Self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02D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39E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70CC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70B3C6E8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27FE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2EF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Hosako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965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Iwao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74E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National Institute of Information and Communications Technology (NICT)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828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A4D3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1170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0306E40F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AE9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978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Kumbhkar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99C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Ratnesh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B75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Intel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91F4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FA55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6DA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AF237A" w:rsidRPr="00AF237A" w14:paraId="6E7B8FF8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C9F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1E7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Lalam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C27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Massinissa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96D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Sagemcom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Broadband SAS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8BB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0FD5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120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4D726DB7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F149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4D5C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Mora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8E1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Andrea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407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L'agence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nationale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des </w:t>
            </w:r>
            <w:proofErr w:type="spellStart"/>
            <w:r w:rsidRPr="00AF237A">
              <w:rPr>
                <w:rFonts w:ascii="Arial" w:eastAsia="Times New Roman" w:hAnsi="Arial" w:cs="Arial"/>
                <w:sz w:val="20"/>
              </w:rPr>
              <w:t>fréquences</w:t>
            </w:r>
            <w:proofErr w:type="spellEnd"/>
            <w:r w:rsidRPr="00AF237A">
              <w:rPr>
                <w:rFonts w:ascii="Arial" w:eastAsia="Times New Roman" w:hAnsi="Arial" w:cs="Arial"/>
                <w:sz w:val="20"/>
              </w:rPr>
              <w:t xml:space="preserve"> (ANFR)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8725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6A97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D5A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AF237A" w:rsidRPr="00AF237A" w14:paraId="347743E7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DD9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0170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Nagai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EAC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Yukimasa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7738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Mitsubishi Electric Corporation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452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E91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33B4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489BCBC7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C1A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B0C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Neirynck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BA53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Dries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01E8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Ultra Radio Ltd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EF8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19F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37E2A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21787FA8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565D1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B23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Wang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6656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Perry (Pu)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A4DF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Mitsubishi Electric Research Laboratories (MERL)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B843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8D21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D399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  <w:tr w:rsidR="00AF237A" w:rsidRPr="00AF237A" w14:paraId="7500F44E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192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1E87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Wendt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D259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Matthias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67BE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Signify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9B7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3452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FA38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TRUE</w:t>
            </w:r>
          </w:p>
        </w:tc>
      </w:tr>
      <w:tr w:rsidR="00AF237A" w:rsidRPr="00AF237A" w14:paraId="49E02D80" w14:textId="77777777" w:rsidTr="00AF237A">
        <w:trPr>
          <w:trHeight w:val="43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5CDB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159A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20"/>
              </w:rPr>
              <w:t>Yang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78D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Steve 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4C95" w14:textId="77777777" w:rsidR="00AF237A" w:rsidRPr="00AF237A" w:rsidRDefault="00AF237A" w:rsidP="00AF237A">
            <w:pPr>
              <w:suppressAutoHyphens w:val="0"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sz w:val="20"/>
              </w:rPr>
              <w:t>MediaTek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DBBA" w14:textId="77777777" w:rsidR="00AF237A" w:rsidRPr="00AF237A" w:rsidRDefault="00AF237A" w:rsidP="00AF237A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421F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40AE" w14:textId="77777777" w:rsidR="00AF237A" w:rsidRPr="00AF237A" w:rsidRDefault="00AF237A" w:rsidP="00AF237A">
            <w:pPr>
              <w:suppressAutoHyphens w:val="0"/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F23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FALSE</w:t>
            </w:r>
          </w:p>
        </w:tc>
      </w:tr>
    </w:tbl>
    <w:p w14:paraId="383E5C9F" w14:textId="77777777" w:rsidR="00AF237A" w:rsidRPr="00AF237A" w:rsidRDefault="00AF237A" w:rsidP="00AF237A">
      <w:pPr>
        <w:suppressAutoHyphens w:val="0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F237A">
        <w:rPr>
          <w:rFonts w:ascii="Arial" w:eastAsia="Times New Roman" w:hAnsi="Arial" w:cs="Arial"/>
          <w:b/>
          <w:bCs/>
          <w:sz w:val="20"/>
        </w:rPr>
        <w:t> </w:t>
      </w:r>
    </w:p>
    <w:p w14:paraId="62597922" w14:textId="77777777" w:rsidR="00382BF1" w:rsidRDefault="00382BF1">
      <w:pPr>
        <w:pStyle w:val="ListParagraph"/>
        <w:ind w:left="0" w:right="180"/>
      </w:pPr>
    </w:p>
    <w:p w14:paraId="4E900AFC" w14:textId="39082E47" w:rsidR="00382BF1" w:rsidRDefault="005A4832">
      <w:pPr>
        <w:pStyle w:val="ListParagraph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>
        <w:rPr>
          <w:b/>
          <w:bCs/>
        </w:rPr>
        <w:t>.</w:t>
      </w:r>
    </w:p>
    <w:sectPr w:rsidR="00382BF1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633E" w14:textId="77777777" w:rsidR="00A912F3" w:rsidRDefault="00A912F3">
      <w:r>
        <w:separator/>
      </w:r>
    </w:p>
  </w:endnote>
  <w:endnote w:type="continuationSeparator" w:id="0">
    <w:p w14:paraId="559A9ABF" w14:textId="77777777" w:rsidR="00A912F3" w:rsidRDefault="00A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7972" w14:textId="0CA2060B" w:rsidR="00DF140F" w:rsidRDefault="00E30961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DF140F">
      <w:t>RR-TAG Minutes</w:t>
    </w:r>
    <w:r>
      <w:fldChar w:fldCharType="end"/>
    </w:r>
    <w:r w:rsidR="00DF140F">
      <w:tab/>
      <w:t xml:space="preserve">page </w:t>
    </w:r>
    <w:r w:rsidR="00DF140F">
      <w:fldChar w:fldCharType="begin"/>
    </w:r>
    <w:r w:rsidR="00DF140F">
      <w:instrText xml:space="preserve"> PAGE </w:instrText>
    </w:r>
    <w:r w:rsidR="00DF140F">
      <w:fldChar w:fldCharType="separate"/>
    </w:r>
    <w:r w:rsidR="0023257B">
      <w:rPr>
        <w:noProof/>
      </w:rPr>
      <w:t>9</w:t>
    </w:r>
    <w:r w:rsidR="00DF140F">
      <w:fldChar w:fldCharType="end"/>
    </w:r>
    <w:r w:rsidR="00DF140F">
      <w:t xml:space="preserve"> of </w:t>
    </w:r>
    <w:r w:rsidR="00DF140F">
      <w:rPr>
        <w:noProof/>
      </w:rPr>
      <w:fldChar w:fldCharType="begin"/>
    </w:r>
    <w:r w:rsidR="00DF140F">
      <w:rPr>
        <w:noProof/>
      </w:rPr>
      <w:instrText xml:space="preserve"> NUMPAGES </w:instrText>
    </w:r>
    <w:r w:rsidR="00DF140F">
      <w:rPr>
        <w:noProof/>
      </w:rPr>
      <w:fldChar w:fldCharType="separate"/>
    </w:r>
    <w:r w:rsidR="0023257B">
      <w:rPr>
        <w:noProof/>
      </w:rPr>
      <w:t>9</w:t>
    </w:r>
    <w:r w:rsidR="00DF140F">
      <w:rPr>
        <w:noProof/>
      </w:rPr>
      <w:fldChar w:fldCharType="end"/>
    </w:r>
    <w:r w:rsidR="00DF140F">
      <w:tab/>
      <w:t>Al Petrick (Skyworks Solutions)</w:t>
    </w:r>
  </w:p>
  <w:p w14:paraId="6FF1FAE1" w14:textId="77777777" w:rsidR="00DF140F" w:rsidRDefault="00DF14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FE17" w14:textId="77777777" w:rsidR="00A912F3" w:rsidRDefault="00A912F3">
      <w:r>
        <w:separator/>
      </w:r>
    </w:p>
  </w:footnote>
  <w:footnote w:type="continuationSeparator" w:id="0">
    <w:p w14:paraId="4B23EEFD" w14:textId="77777777" w:rsidR="00A912F3" w:rsidRDefault="00A9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F114" w14:textId="0CEFCB35" w:rsidR="00DF140F" w:rsidRDefault="00DF140F">
    <w:pPr>
      <w:pStyle w:val="Header"/>
      <w:tabs>
        <w:tab w:val="clear" w:pos="6480"/>
        <w:tab w:val="center" w:pos="4680"/>
        <w:tab w:val="right" w:pos="9990"/>
      </w:tabs>
    </w:pPr>
    <w:r>
      <w:t>January 2024</w:t>
    </w:r>
    <w:r>
      <w:tab/>
    </w:r>
    <w:r>
      <w:tab/>
      <w:t>doc.: IEEE 802.18-24/0014r0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3971D2"/>
    <w:multiLevelType w:val="hybridMultilevel"/>
    <w:tmpl w:val="BD747E4E"/>
    <w:lvl w:ilvl="0" w:tplc="0BCC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F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4E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0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8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40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3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C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A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1D1DD1"/>
    <w:multiLevelType w:val="multilevel"/>
    <w:tmpl w:val="10C014EC"/>
    <w:lvl w:ilvl="0">
      <w:start w:val="2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92E4997"/>
    <w:multiLevelType w:val="multilevel"/>
    <w:tmpl w:val="B630DA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7131FE"/>
    <w:multiLevelType w:val="hybridMultilevel"/>
    <w:tmpl w:val="18665D7C"/>
    <w:lvl w:ilvl="0" w:tplc="E1BC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C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2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40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A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6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23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B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E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1541E6"/>
    <w:multiLevelType w:val="hybridMultilevel"/>
    <w:tmpl w:val="ABA8EA70"/>
    <w:lvl w:ilvl="0" w:tplc="89202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8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E94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2A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A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6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A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4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E6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B720E5"/>
    <w:multiLevelType w:val="hybridMultilevel"/>
    <w:tmpl w:val="8FD8B6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B0002"/>
    <w:multiLevelType w:val="multilevel"/>
    <w:tmpl w:val="6E02BE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17976B8"/>
    <w:multiLevelType w:val="hybridMultilevel"/>
    <w:tmpl w:val="B41C4B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B5428"/>
    <w:multiLevelType w:val="multilevel"/>
    <w:tmpl w:val="B5B0C5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18DC60F5"/>
    <w:multiLevelType w:val="hybridMultilevel"/>
    <w:tmpl w:val="D0B8D6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C7B8C"/>
    <w:multiLevelType w:val="hybridMultilevel"/>
    <w:tmpl w:val="E92C0042"/>
    <w:lvl w:ilvl="0" w:tplc="3050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E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222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06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6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E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2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96B4B"/>
    <w:multiLevelType w:val="multilevel"/>
    <w:tmpl w:val="C26AF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D92BEC"/>
    <w:multiLevelType w:val="hybridMultilevel"/>
    <w:tmpl w:val="B9CE83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90511"/>
    <w:multiLevelType w:val="multilevel"/>
    <w:tmpl w:val="3BB03CAA"/>
    <w:lvl w:ilvl="0">
      <w:start w:val="4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2563ECC"/>
    <w:multiLevelType w:val="hybridMultilevel"/>
    <w:tmpl w:val="90661898"/>
    <w:lvl w:ilvl="0" w:tplc="BEE87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E29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AA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2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6E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E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6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8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694C9E"/>
    <w:multiLevelType w:val="multilevel"/>
    <w:tmpl w:val="25602DE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0500E0F"/>
    <w:multiLevelType w:val="hybridMultilevel"/>
    <w:tmpl w:val="21C27F28"/>
    <w:lvl w:ilvl="0" w:tplc="BAC6C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25B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43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C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80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80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C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2F919EB"/>
    <w:multiLevelType w:val="hybridMultilevel"/>
    <w:tmpl w:val="1F0C72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8E6300"/>
    <w:multiLevelType w:val="multilevel"/>
    <w:tmpl w:val="881C0D8C"/>
    <w:lvl w:ilvl="0">
      <w:start w:val="4"/>
      <w:numFmt w:val="decimal"/>
      <w:lvlText w:val="%1."/>
      <w:lvlJc w:val="left"/>
      <w:pPr>
        <w:ind w:left="378" w:hanging="378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58377FA"/>
    <w:multiLevelType w:val="hybridMultilevel"/>
    <w:tmpl w:val="283AB7B0"/>
    <w:lvl w:ilvl="0" w:tplc="732C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4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01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2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8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4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0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8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6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285C68"/>
    <w:multiLevelType w:val="hybridMultilevel"/>
    <w:tmpl w:val="9FA06858"/>
    <w:lvl w:ilvl="0" w:tplc="7BCE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42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0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41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28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45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8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0379AC"/>
    <w:multiLevelType w:val="hybridMultilevel"/>
    <w:tmpl w:val="61A0C216"/>
    <w:lvl w:ilvl="0" w:tplc="BDBA3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66667"/>
    <w:multiLevelType w:val="multilevel"/>
    <w:tmpl w:val="4E128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573D054E"/>
    <w:multiLevelType w:val="hybridMultilevel"/>
    <w:tmpl w:val="6A469120"/>
    <w:lvl w:ilvl="0" w:tplc="E04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8B1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80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4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42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F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E3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85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4E6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DC51A7A"/>
    <w:multiLevelType w:val="hybridMultilevel"/>
    <w:tmpl w:val="E70437CA"/>
    <w:lvl w:ilvl="0" w:tplc="C2909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0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E3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27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8419AB"/>
    <w:multiLevelType w:val="hybridMultilevel"/>
    <w:tmpl w:val="D210577A"/>
    <w:lvl w:ilvl="0" w:tplc="3BDE1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1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4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47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2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45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8E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02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FB01CB3"/>
    <w:multiLevelType w:val="hybridMultilevel"/>
    <w:tmpl w:val="6428CC5C"/>
    <w:lvl w:ilvl="0" w:tplc="5AB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C4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47D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82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0D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A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8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2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EA7DA9"/>
    <w:multiLevelType w:val="hybridMultilevel"/>
    <w:tmpl w:val="C54474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066432"/>
    <w:multiLevelType w:val="hybridMultilevel"/>
    <w:tmpl w:val="0D9A43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901CFB"/>
    <w:multiLevelType w:val="hybridMultilevel"/>
    <w:tmpl w:val="694C16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F0425B"/>
    <w:multiLevelType w:val="hybridMultilevel"/>
    <w:tmpl w:val="D1925ED0"/>
    <w:lvl w:ilvl="0" w:tplc="A9D6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0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2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E2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0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8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C5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E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2909F4"/>
    <w:multiLevelType w:val="multilevel"/>
    <w:tmpl w:val="12103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6432F1"/>
    <w:multiLevelType w:val="hybridMultilevel"/>
    <w:tmpl w:val="FCDC1650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647397468">
    <w:abstractNumId w:val="25"/>
  </w:num>
  <w:num w:numId="2" w16cid:durableId="1245996853">
    <w:abstractNumId w:val="10"/>
  </w:num>
  <w:num w:numId="3" w16cid:durableId="1876579174">
    <w:abstractNumId w:val="17"/>
  </w:num>
  <w:num w:numId="4" w16cid:durableId="1086224249">
    <w:abstractNumId w:val="30"/>
  </w:num>
  <w:num w:numId="5" w16cid:durableId="1132483501">
    <w:abstractNumId w:val="3"/>
  </w:num>
  <w:num w:numId="6" w16cid:durableId="1325934861">
    <w:abstractNumId w:val="9"/>
  </w:num>
  <w:num w:numId="7" w16cid:durableId="3747816">
    <w:abstractNumId w:val="2"/>
  </w:num>
  <w:num w:numId="8" w16cid:durableId="1510558727">
    <w:abstractNumId w:val="0"/>
  </w:num>
  <w:num w:numId="9" w16cid:durableId="1255556357">
    <w:abstractNumId w:val="15"/>
  </w:num>
  <w:num w:numId="10" w16cid:durableId="706830896">
    <w:abstractNumId w:val="18"/>
  </w:num>
  <w:num w:numId="11" w16cid:durableId="399837283">
    <w:abstractNumId w:val="13"/>
  </w:num>
  <w:num w:numId="12" w16cid:durableId="863447738">
    <w:abstractNumId w:val="5"/>
  </w:num>
  <w:num w:numId="13" w16cid:durableId="736055743">
    <w:abstractNumId w:val="34"/>
  </w:num>
  <w:num w:numId="14" w16cid:durableId="1087308439">
    <w:abstractNumId w:val="19"/>
  </w:num>
  <w:num w:numId="15" w16cid:durableId="1235508088">
    <w:abstractNumId w:val="29"/>
  </w:num>
  <w:num w:numId="16" w16cid:durableId="1712076544">
    <w:abstractNumId w:val="23"/>
  </w:num>
  <w:num w:numId="17" w16cid:durableId="333265538">
    <w:abstractNumId w:val="12"/>
  </w:num>
  <w:num w:numId="18" w16cid:durableId="1912156622">
    <w:abstractNumId w:val="1"/>
  </w:num>
  <w:num w:numId="19" w16cid:durableId="2017030551">
    <w:abstractNumId w:val="4"/>
  </w:num>
  <w:num w:numId="20" w16cid:durableId="1748065446">
    <w:abstractNumId w:val="22"/>
  </w:num>
  <w:num w:numId="21" w16cid:durableId="1822579021">
    <w:abstractNumId w:val="27"/>
  </w:num>
  <w:num w:numId="22" w16cid:durableId="86318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549571">
    <w:abstractNumId w:val="24"/>
  </w:num>
  <w:num w:numId="24" w16cid:durableId="954215682">
    <w:abstractNumId w:val="28"/>
  </w:num>
  <w:num w:numId="25" w16cid:durableId="926113971">
    <w:abstractNumId w:val="35"/>
  </w:num>
  <w:num w:numId="26" w16cid:durableId="1176116520">
    <w:abstractNumId w:val="21"/>
  </w:num>
  <w:num w:numId="27" w16cid:durableId="1481845498">
    <w:abstractNumId w:val="14"/>
  </w:num>
  <w:num w:numId="28" w16cid:durableId="1292397617">
    <w:abstractNumId w:val="32"/>
  </w:num>
  <w:num w:numId="29" w16cid:durableId="237399473">
    <w:abstractNumId w:val="16"/>
  </w:num>
  <w:num w:numId="30" w16cid:durableId="1548254775">
    <w:abstractNumId w:val="26"/>
  </w:num>
  <w:num w:numId="31" w16cid:durableId="2140566957">
    <w:abstractNumId w:val="33"/>
  </w:num>
  <w:num w:numId="32" w16cid:durableId="34699039">
    <w:abstractNumId w:val="31"/>
  </w:num>
  <w:num w:numId="33" w16cid:durableId="121967408">
    <w:abstractNumId w:val="36"/>
  </w:num>
  <w:num w:numId="34" w16cid:durableId="499581734">
    <w:abstractNumId w:val="6"/>
  </w:num>
  <w:num w:numId="35" w16cid:durableId="1230191739">
    <w:abstractNumId w:val="8"/>
  </w:num>
  <w:num w:numId="36" w16cid:durableId="2046564720">
    <w:abstractNumId w:val="7"/>
  </w:num>
  <w:num w:numId="37" w16cid:durableId="1620144206">
    <w:abstractNumId w:val="20"/>
  </w:num>
  <w:num w:numId="38" w16cid:durableId="33967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mirrorMargins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6913"/>
    <w:rsid w:val="00010510"/>
    <w:rsid w:val="00014CE5"/>
    <w:rsid w:val="00035F9E"/>
    <w:rsid w:val="00054129"/>
    <w:rsid w:val="000556C3"/>
    <w:rsid w:val="00057B8E"/>
    <w:rsid w:val="0007364E"/>
    <w:rsid w:val="00075CB7"/>
    <w:rsid w:val="0008562D"/>
    <w:rsid w:val="00090125"/>
    <w:rsid w:val="00092C97"/>
    <w:rsid w:val="00094C80"/>
    <w:rsid w:val="000A16DF"/>
    <w:rsid w:val="000A1808"/>
    <w:rsid w:val="000A1DDC"/>
    <w:rsid w:val="000A2F75"/>
    <w:rsid w:val="000A509E"/>
    <w:rsid w:val="000B15B7"/>
    <w:rsid w:val="000B2AF2"/>
    <w:rsid w:val="000C1693"/>
    <w:rsid w:val="000C44B6"/>
    <w:rsid w:val="000C66FA"/>
    <w:rsid w:val="000E58B5"/>
    <w:rsid w:val="000F5DB3"/>
    <w:rsid w:val="001002AF"/>
    <w:rsid w:val="00102531"/>
    <w:rsid w:val="0010364C"/>
    <w:rsid w:val="00107921"/>
    <w:rsid w:val="00113856"/>
    <w:rsid w:val="00114986"/>
    <w:rsid w:val="00120CB1"/>
    <w:rsid w:val="00133A67"/>
    <w:rsid w:val="00140E1D"/>
    <w:rsid w:val="00145A88"/>
    <w:rsid w:val="00150A63"/>
    <w:rsid w:val="00154937"/>
    <w:rsid w:val="00154A83"/>
    <w:rsid w:val="00157111"/>
    <w:rsid w:val="00164A84"/>
    <w:rsid w:val="00167F21"/>
    <w:rsid w:val="00170F1A"/>
    <w:rsid w:val="001855BF"/>
    <w:rsid w:val="001919A3"/>
    <w:rsid w:val="0019205E"/>
    <w:rsid w:val="00193F37"/>
    <w:rsid w:val="001A0C10"/>
    <w:rsid w:val="001A599F"/>
    <w:rsid w:val="001B7068"/>
    <w:rsid w:val="001C4E22"/>
    <w:rsid w:val="001C5CF4"/>
    <w:rsid w:val="001C6ED3"/>
    <w:rsid w:val="001D4AE6"/>
    <w:rsid w:val="001D4F59"/>
    <w:rsid w:val="001F2694"/>
    <w:rsid w:val="001F4A82"/>
    <w:rsid w:val="001F7285"/>
    <w:rsid w:val="00204E78"/>
    <w:rsid w:val="00212713"/>
    <w:rsid w:val="002128EE"/>
    <w:rsid w:val="002150AD"/>
    <w:rsid w:val="002152DC"/>
    <w:rsid w:val="0021612F"/>
    <w:rsid w:val="00216581"/>
    <w:rsid w:val="00230603"/>
    <w:rsid w:val="0023257B"/>
    <w:rsid w:val="00233F7F"/>
    <w:rsid w:val="00245E96"/>
    <w:rsid w:val="00256D11"/>
    <w:rsid w:val="00261158"/>
    <w:rsid w:val="00264E59"/>
    <w:rsid w:val="002746E4"/>
    <w:rsid w:val="00276AD1"/>
    <w:rsid w:val="002845A9"/>
    <w:rsid w:val="00296C3E"/>
    <w:rsid w:val="002B6243"/>
    <w:rsid w:val="002D1626"/>
    <w:rsid w:val="002D5F4F"/>
    <w:rsid w:val="002D7FF8"/>
    <w:rsid w:val="002E5FE6"/>
    <w:rsid w:val="002E7044"/>
    <w:rsid w:val="002F1ED9"/>
    <w:rsid w:val="002F756E"/>
    <w:rsid w:val="003015B2"/>
    <w:rsid w:val="00307D00"/>
    <w:rsid w:val="003165DF"/>
    <w:rsid w:val="00317D38"/>
    <w:rsid w:val="00324463"/>
    <w:rsid w:val="0032469F"/>
    <w:rsid w:val="00326D4E"/>
    <w:rsid w:val="003329C4"/>
    <w:rsid w:val="00350584"/>
    <w:rsid w:val="00350861"/>
    <w:rsid w:val="00354F36"/>
    <w:rsid w:val="00355E0A"/>
    <w:rsid w:val="003803CF"/>
    <w:rsid w:val="00382BF1"/>
    <w:rsid w:val="00385A54"/>
    <w:rsid w:val="003940CE"/>
    <w:rsid w:val="003A1B83"/>
    <w:rsid w:val="003A270A"/>
    <w:rsid w:val="003A275C"/>
    <w:rsid w:val="003A4CD2"/>
    <w:rsid w:val="003C461A"/>
    <w:rsid w:val="003C763A"/>
    <w:rsid w:val="003D4BC0"/>
    <w:rsid w:val="003D59D6"/>
    <w:rsid w:val="003D76F2"/>
    <w:rsid w:val="003E5261"/>
    <w:rsid w:val="003E699B"/>
    <w:rsid w:val="00407940"/>
    <w:rsid w:val="00420762"/>
    <w:rsid w:val="004408D3"/>
    <w:rsid w:val="00452B5E"/>
    <w:rsid w:val="00465A49"/>
    <w:rsid w:val="00481989"/>
    <w:rsid w:val="004843DB"/>
    <w:rsid w:val="004846F7"/>
    <w:rsid w:val="00485F52"/>
    <w:rsid w:val="00487D99"/>
    <w:rsid w:val="00497009"/>
    <w:rsid w:val="004A5BC2"/>
    <w:rsid w:val="004B45E8"/>
    <w:rsid w:val="004C555E"/>
    <w:rsid w:val="004D33A8"/>
    <w:rsid w:val="004E23EC"/>
    <w:rsid w:val="004E3F23"/>
    <w:rsid w:val="004E7A36"/>
    <w:rsid w:val="004F063C"/>
    <w:rsid w:val="004F380A"/>
    <w:rsid w:val="004F6CEE"/>
    <w:rsid w:val="00503D39"/>
    <w:rsid w:val="0052572A"/>
    <w:rsid w:val="00530017"/>
    <w:rsid w:val="005301F9"/>
    <w:rsid w:val="005338F3"/>
    <w:rsid w:val="00536BAB"/>
    <w:rsid w:val="005469B5"/>
    <w:rsid w:val="00562F48"/>
    <w:rsid w:val="005659D0"/>
    <w:rsid w:val="0057586A"/>
    <w:rsid w:val="00581F11"/>
    <w:rsid w:val="00593726"/>
    <w:rsid w:val="005976F5"/>
    <w:rsid w:val="005A2922"/>
    <w:rsid w:val="005A35E2"/>
    <w:rsid w:val="005A4832"/>
    <w:rsid w:val="005A48FB"/>
    <w:rsid w:val="005A5E94"/>
    <w:rsid w:val="005B4BE5"/>
    <w:rsid w:val="005B7990"/>
    <w:rsid w:val="005D0383"/>
    <w:rsid w:val="005D2428"/>
    <w:rsid w:val="005E3EF9"/>
    <w:rsid w:val="005E5D0F"/>
    <w:rsid w:val="005E6B91"/>
    <w:rsid w:val="005F3D7D"/>
    <w:rsid w:val="00604CFA"/>
    <w:rsid w:val="00635730"/>
    <w:rsid w:val="00636FC7"/>
    <w:rsid w:val="00637012"/>
    <w:rsid w:val="00641299"/>
    <w:rsid w:val="00643CDE"/>
    <w:rsid w:val="006445E0"/>
    <w:rsid w:val="00646755"/>
    <w:rsid w:val="0065028B"/>
    <w:rsid w:val="0065675A"/>
    <w:rsid w:val="006629E3"/>
    <w:rsid w:val="00665D6C"/>
    <w:rsid w:val="00665E6A"/>
    <w:rsid w:val="00683FEB"/>
    <w:rsid w:val="00695D30"/>
    <w:rsid w:val="006A42B0"/>
    <w:rsid w:val="006D2E81"/>
    <w:rsid w:val="006D3B45"/>
    <w:rsid w:val="006D66DC"/>
    <w:rsid w:val="006F18B2"/>
    <w:rsid w:val="006F29E5"/>
    <w:rsid w:val="006F7DA7"/>
    <w:rsid w:val="007002EC"/>
    <w:rsid w:val="0071000E"/>
    <w:rsid w:val="00712F19"/>
    <w:rsid w:val="007204CD"/>
    <w:rsid w:val="00723A0C"/>
    <w:rsid w:val="00730BE0"/>
    <w:rsid w:val="00736456"/>
    <w:rsid w:val="00744E6B"/>
    <w:rsid w:val="00745FB7"/>
    <w:rsid w:val="00755DDD"/>
    <w:rsid w:val="00756B1B"/>
    <w:rsid w:val="0076360F"/>
    <w:rsid w:val="00764186"/>
    <w:rsid w:val="00774498"/>
    <w:rsid w:val="007745BB"/>
    <w:rsid w:val="007841C4"/>
    <w:rsid w:val="007A24F6"/>
    <w:rsid w:val="007A3104"/>
    <w:rsid w:val="007B6367"/>
    <w:rsid w:val="007D598B"/>
    <w:rsid w:val="007E25DD"/>
    <w:rsid w:val="007F30CB"/>
    <w:rsid w:val="0080344A"/>
    <w:rsid w:val="008034BF"/>
    <w:rsid w:val="00815CB3"/>
    <w:rsid w:val="0082292C"/>
    <w:rsid w:val="008419A2"/>
    <w:rsid w:val="00841BA2"/>
    <w:rsid w:val="00851A64"/>
    <w:rsid w:val="00856EFC"/>
    <w:rsid w:val="00862E24"/>
    <w:rsid w:val="008652EC"/>
    <w:rsid w:val="008663E6"/>
    <w:rsid w:val="008749F0"/>
    <w:rsid w:val="00874B3C"/>
    <w:rsid w:val="00886C5F"/>
    <w:rsid w:val="008B2E4B"/>
    <w:rsid w:val="008B66BD"/>
    <w:rsid w:val="008B776F"/>
    <w:rsid w:val="008C42C7"/>
    <w:rsid w:val="008D243B"/>
    <w:rsid w:val="009023E3"/>
    <w:rsid w:val="00904483"/>
    <w:rsid w:val="00912A73"/>
    <w:rsid w:val="009148F7"/>
    <w:rsid w:val="009308E5"/>
    <w:rsid w:val="00935EA4"/>
    <w:rsid w:val="0094176E"/>
    <w:rsid w:val="00954A06"/>
    <w:rsid w:val="009577BC"/>
    <w:rsid w:val="009777AA"/>
    <w:rsid w:val="009964F4"/>
    <w:rsid w:val="009A75D9"/>
    <w:rsid w:val="009B4DB4"/>
    <w:rsid w:val="009B503A"/>
    <w:rsid w:val="009C7927"/>
    <w:rsid w:val="009D0236"/>
    <w:rsid w:val="009E589C"/>
    <w:rsid w:val="009E75F4"/>
    <w:rsid w:val="009F0B02"/>
    <w:rsid w:val="009F22C7"/>
    <w:rsid w:val="009F4327"/>
    <w:rsid w:val="009F5896"/>
    <w:rsid w:val="00A05B0A"/>
    <w:rsid w:val="00A13848"/>
    <w:rsid w:val="00A23346"/>
    <w:rsid w:val="00A27ECC"/>
    <w:rsid w:val="00A3628A"/>
    <w:rsid w:val="00A44839"/>
    <w:rsid w:val="00A5131B"/>
    <w:rsid w:val="00A536E5"/>
    <w:rsid w:val="00A55F02"/>
    <w:rsid w:val="00A6112C"/>
    <w:rsid w:val="00A6480F"/>
    <w:rsid w:val="00A65D3C"/>
    <w:rsid w:val="00A76DDC"/>
    <w:rsid w:val="00A8159D"/>
    <w:rsid w:val="00A86019"/>
    <w:rsid w:val="00A90BE5"/>
    <w:rsid w:val="00A912F3"/>
    <w:rsid w:val="00AB5349"/>
    <w:rsid w:val="00AB5658"/>
    <w:rsid w:val="00AC0CD5"/>
    <w:rsid w:val="00AC2FA5"/>
    <w:rsid w:val="00AD71E7"/>
    <w:rsid w:val="00AE2806"/>
    <w:rsid w:val="00AF0982"/>
    <w:rsid w:val="00AF237A"/>
    <w:rsid w:val="00AF4B25"/>
    <w:rsid w:val="00B02164"/>
    <w:rsid w:val="00B0349A"/>
    <w:rsid w:val="00B27483"/>
    <w:rsid w:val="00B34E3A"/>
    <w:rsid w:val="00B444A7"/>
    <w:rsid w:val="00B450F2"/>
    <w:rsid w:val="00B52BC5"/>
    <w:rsid w:val="00B65838"/>
    <w:rsid w:val="00B65A6A"/>
    <w:rsid w:val="00B72B4D"/>
    <w:rsid w:val="00B76C00"/>
    <w:rsid w:val="00B7713A"/>
    <w:rsid w:val="00B81A0A"/>
    <w:rsid w:val="00B83214"/>
    <w:rsid w:val="00BA14AE"/>
    <w:rsid w:val="00BA29D8"/>
    <w:rsid w:val="00BA4BF0"/>
    <w:rsid w:val="00BA6E95"/>
    <w:rsid w:val="00BF181E"/>
    <w:rsid w:val="00BF432A"/>
    <w:rsid w:val="00C0240D"/>
    <w:rsid w:val="00C14867"/>
    <w:rsid w:val="00C54777"/>
    <w:rsid w:val="00C80DF9"/>
    <w:rsid w:val="00C9152E"/>
    <w:rsid w:val="00C95F18"/>
    <w:rsid w:val="00C97D8C"/>
    <w:rsid w:val="00CA2AD7"/>
    <w:rsid w:val="00CA304D"/>
    <w:rsid w:val="00CA4427"/>
    <w:rsid w:val="00CB01D9"/>
    <w:rsid w:val="00CB512B"/>
    <w:rsid w:val="00CC35EC"/>
    <w:rsid w:val="00CD3204"/>
    <w:rsid w:val="00CF0BBF"/>
    <w:rsid w:val="00CF36C5"/>
    <w:rsid w:val="00D10213"/>
    <w:rsid w:val="00D249B6"/>
    <w:rsid w:val="00D27D90"/>
    <w:rsid w:val="00D40255"/>
    <w:rsid w:val="00D43A4C"/>
    <w:rsid w:val="00D53EC0"/>
    <w:rsid w:val="00D63268"/>
    <w:rsid w:val="00D642CF"/>
    <w:rsid w:val="00D762AB"/>
    <w:rsid w:val="00D846D3"/>
    <w:rsid w:val="00D93232"/>
    <w:rsid w:val="00D938C4"/>
    <w:rsid w:val="00D94872"/>
    <w:rsid w:val="00D97F00"/>
    <w:rsid w:val="00DA15B1"/>
    <w:rsid w:val="00DC27BC"/>
    <w:rsid w:val="00DD5E96"/>
    <w:rsid w:val="00DE2BD8"/>
    <w:rsid w:val="00DE3571"/>
    <w:rsid w:val="00DE5E9B"/>
    <w:rsid w:val="00DF140F"/>
    <w:rsid w:val="00DF2BA9"/>
    <w:rsid w:val="00DF5BCE"/>
    <w:rsid w:val="00E03106"/>
    <w:rsid w:val="00E143E0"/>
    <w:rsid w:val="00E145C3"/>
    <w:rsid w:val="00E30961"/>
    <w:rsid w:val="00E55E2C"/>
    <w:rsid w:val="00E611B3"/>
    <w:rsid w:val="00E618FD"/>
    <w:rsid w:val="00E647CA"/>
    <w:rsid w:val="00E666F0"/>
    <w:rsid w:val="00E731F8"/>
    <w:rsid w:val="00E76FAC"/>
    <w:rsid w:val="00E869DF"/>
    <w:rsid w:val="00E86B4F"/>
    <w:rsid w:val="00E86CCB"/>
    <w:rsid w:val="00E93589"/>
    <w:rsid w:val="00EB4938"/>
    <w:rsid w:val="00EB4A63"/>
    <w:rsid w:val="00EC05C8"/>
    <w:rsid w:val="00EC3355"/>
    <w:rsid w:val="00EC7207"/>
    <w:rsid w:val="00ED3DE3"/>
    <w:rsid w:val="00EE30BF"/>
    <w:rsid w:val="00EF20AD"/>
    <w:rsid w:val="00EF4AEA"/>
    <w:rsid w:val="00F0277D"/>
    <w:rsid w:val="00F031C4"/>
    <w:rsid w:val="00F0506E"/>
    <w:rsid w:val="00F14E9B"/>
    <w:rsid w:val="00F246DA"/>
    <w:rsid w:val="00F41149"/>
    <w:rsid w:val="00F579C4"/>
    <w:rsid w:val="00F67BD1"/>
    <w:rsid w:val="00F753C3"/>
    <w:rsid w:val="00F770AD"/>
    <w:rsid w:val="00F87800"/>
    <w:rsid w:val="00F87ABD"/>
    <w:rsid w:val="00F9551D"/>
    <w:rsid w:val="00FB500E"/>
    <w:rsid w:val="00FB5A74"/>
    <w:rsid w:val="00FD228C"/>
    <w:rsid w:val="00FD2385"/>
    <w:rsid w:val="00FD370A"/>
    <w:rsid w:val="00FD41D7"/>
    <w:rsid w:val="00FD569F"/>
    <w:rsid w:val="00FD5D96"/>
    <w:rsid w:val="00FE2E05"/>
    <w:rsid w:val="00FE5B21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FC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6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2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56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6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0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3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7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2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9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07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-ec/dcn/21/ec-21-0207-23-0PNP-ieee-802-lmsc-working-group-policies-and-procedur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ndards.ieee.org/about/policies/opman/" TargetMode="External"/><Relationship Id="rId10" Type="http://schemas.openxmlformats.org/officeDocument/2006/relationships/hyperlink" Target="https://www.ieee802.org/1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://www.ieee802.org/devdoc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5D78-3FB5-4850-B36F-30148712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Al Petrick</cp:lastModifiedBy>
  <cp:revision>7</cp:revision>
  <cp:lastPrinted>2023-12-15T17:51:00Z</cp:lastPrinted>
  <dcterms:created xsi:type="dcterms:W3CDTF">2024-02-02T19:27:00Z</dcterms:created>
  <dcterms:modified xsi:type="dcterms:W3CDTF">2024-02-02T21:27:00Z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