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20179D64" w:rsidR="002E16F1" w:rsidRDefault="0015790B">
            <w:pPr>
              <w:pStyle w:val="T2"/>
              <w:widowControl w:val="0"/>
              <w:rPr>
                <w:b w:val="0"/>
              </w:rPr>
            </w:pPr>
            <w:r w:rsidRPr="0015790B">
              <w:rPr>
                <w:b w:val="0"/>
              </w:rPr>
              <w:t>Proposed</w:t>
            </w:r>
            <w:r w:rsidR="005C2FE0" w:rsidRPr="005C2FE0">
              <w:rPr>
                <w:b w:val="0"/>
              </w:rPr>
              <w:t xml:space="preserve"> Reply Comment to FCC NPRM: Cybersecurity Labeling for Internet of Things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F4BFDB3" w:rsidR="002E16F1" w:rsidRDefault="007C1BD0" w:rsidP="00C83029">
            <w:pPr>
              <w:pStyle w:val="T2"/>
              <w:widowControl w:val="0"/>
              <w:ind w:left="0"/>
              <w:rPr>
                <w:b w:val="0"/>
                <w:sz w:val="20"/>
              </w:rPr>
            </w:pPr>
            <w:r>
              <w:rPr>
                <w:b w:val="0"/>
                <w:sz w:val="20"/>
              </w:rPr>
              <w:t>Date:  2023-</w:t>
            </w:r>
            <w:r w:rsidR="004F3D48">
              <w:rPr>
                <w:b w:val="0"/>
                <w:sz w:val="20"/>
              </w:rPr>
              <w:t>09-26</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5F1585A6" w:rsidR="002E16F1" w:rsidRDefault="007A4B18">
            <w:pPr>
              <w:pStyle w:val="T2"/>
              <w:widowControl w:val="0"/>
              <w:spacing w:after="0"/>
              <w:ind w:left="0" w:right="0"/>
              <w:jc w:val="left"/>
              <w:rPr>
                <w:b w:val="0"/>
                <w:sz w:val="20"/>
              </w:rPr>
            </w:pPr>
            <w:r>
              <w:rPr>
                <w:b w:val="0"/>
                <w:sz w:val="20"/>
              </w:rPr>
              <w:t>E</w:t>
            </w:r>
            <w:r w:rsidR="00BB50B1">
              <w:rPr>
                <w:b w:val="0"/>
                <w:sz w:val="20"/>
              </w:rPr>
              <w:t>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E727B6">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r w:rsidR="00A2685D" w14:paraId="4827C964"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197A0757" w14:textId="09B491EC" w:rsidR="00A2685D" w:rsidRDefault="00A2685D">
            <w:pPr>
              <w:pStyle w:val="T2"/>
              <w:widowControl w:val="0"/>
              <w:spacing w:after="0"/>
              <w:ind w:left="0" w:right="0"/>
              <w:jc w:val="left"/>
              <w:rPr>
                <w:b w:val="0"/>
                <w:sz w:val="20"/>
              </w:rPr>
            </w:pPr>
            <w:r>
              <w:rPr>
                <w:b w:val="0"/>
                <w:sz w:val="20"/>
              </w:rPr>
              <w:t>Carol Ansley</w:t>
            </w:r>
          </w:p>
        </w:tc>
        <w:tc>
          <w:tcPr>
            <w:tcW w:w="1890" w:type="dxa"/>
            <w:tcBorders>
              <w:top w:val="single" w:sz="4" w:space="0" w:color="000000"/>
              <w:left w:val="single" w:sz="4" w:space="0" w:color="000000"/>
              <w:bottom w:val="single" w:sz="4" w:space="0" w:color="000000"/>
              <w:right w:val="single" w:sz="4" w:space="0" w:color="000000"/>
            </w:tcBorders>
            <w:vAlign w:val="center"/>
          </w:tcPr>
          <w:p w14:paraId="797866E0" w14:textId="25E798EA" w:rsidR="00A2685D" w:rsidRDefault="00A2685D" w:rsidP="00A2685D">
            <w:pPr>
              <w:pStyle w:val="T2"/>
              <w:widowControl w:val="0"/>
              <w:spacing w:after="0"/>
              <w:ind w:left="0" w:right="0"/>
              <w:jc w:val="left"/>
              <w:rPr>
                <w:b w:val="0"/>
                <w:sz w:val="20"/>
              </w:rPr>
            </w:pPr>
            <w:r>
              <w:rPr>
                <w:b w:val="0"/>
                <w:sz w:val="20"/>
              </w:rPr>
              <w:t>Cox</w:t>
            </w:r>
          </w:p>
        </w:tc>
        <w:tc>
          <w:tcPr>
            <w:tcW w:w="1351" w:type="dxa"/>
            <w:tcBorders>
              <w:top w:val="single" w:sz="4" w:space="0" w:color="000000"/>
              <w:left w:val="single" w:sz="4" w:space="0" w:color="000000"/>
              <w:bottom w:val="single" w:sz="4" w:space="0" w:color="000000"/>
              <w:right w:val="single" w:sz="4" w:space="0" w:color="000000"/>
            </w:tcBorders>
            <w:vAlign w:val="center"/>
          </w:tcPr>
          <w:p w14:paraId="1B0F8A27" w14:textId="77777777" w:rsidR="00A2685D" w:rsidRDefault="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33A780" w14:textId="77777777" w:rsidR="00A2685D" w:rsidRDefault="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EADAF37" w14:textId="56763A6F" w:rsidR="00A2685D" w:rsidRDefault="00A2685D">
            <w:pPr>
              <w:pStyle w:val="T2"/>
              <w:widowControl w:val="0"/>
              <w:spacing w:after="0"/>
              <w:ind w:left="0" w:right="0"/>
              <w:jc w:val="left"/>
              <w:rPr>
                <w:rStyle w:val="Hyperlink"/>
                <w:b w:val="0"/>
                <w:sz w:val="20"/>
              </w:rPr>
            </w:pPr>
            <w:r w:rsidRPr="00A2685D">
              <w:rPr>
                <w:rStyle w:val="Hyperlink"/>
                <w:b w:val="0"/>
                <w:sz w:val="20"/>
              </w:rPr>
              <w:t>carol@ansley.com</w:t>
            </w:r>
          </w:p>
        </w:tc>
      </w:tr>
      <w:tr w:rsidR="00A2685D" w14:paraId="4A3FB94D"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A995C6" w14:textId="0D1E8C5A" w:rsidR="00A2685D" w:rsidRDefault="00A2685D" w:rsidP="00A2685D">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2EE3AE43" w14:textId="67FB1336" w:rsidR="00A2685D" w:rsidRDefault="00A2685D" w:rsidP="00A2685D">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6FA1184E" w14:textId="77777777" w:rsidR="00A2685D" w:rsidRDefault="00A2685D" w:rsidP="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22E4B9E" w14:textId="77777777" w:rsidR="00A2685D" w:rsidRDefault="00A2685D" w:rsidP="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517B9CD" w14:textId="05340472" w:rsidR="00A2685D" w:rsidRDefault="00E727B6" w:rsidP="00A2685D">
            <w:pPr>
              <w:pStyle w:val="T2"/>
              <w:widowControl w:val="0"/>
              <w:spacing w:after="0"/>
              <w:ind w:left="0" w:right="0"/>
              <w:jc w:val="left"/>
              <w:rPr>
                <w:rStyle w:val="Hyperlink"/>
                <w:b w:val="0"/>
                <w:sz w:val="20"/>
              </w:rPr>
            </w:pPr>
            <w:hyperlink r:id="rId9" w:history="1">
              <w:r w:rsidR="00A2685D" w:rsidRPr="00DF30BD">
                <w:rPr>
                  <w:rStyle w:val="Hyperlink"/>
                  <w:b w:val="0"/>
                  <w:sz w:val="20"/>
                </w:rPr>
                <w:t>dave@morsemicro.com</w:t>
              </w:r>
            </w:hyperlink>
            <w:r w:rsidR="00A2685D">
              <w:rPr>
                <w:rStyle w:val="Hyperlink"/>
                <w:b w:val="0"/>
                <w:color w:val="auto"/>
                <w:sz w:val="20"/>
                <w:u w:val="none"/>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058A8C95" w:rsidR="002E16F1" w:rsidRDefault="00BB50B1">
                            <w:pPr>
                              <w:pStyle w:val="FrameContents"/>
                              <w:rPr>
                                <w:rFonts w:eastAsia="DengXian"/>
                              </w:rPr>
                            </w:pPr>
                            <w:r>
                              <w:rPr>
                                <w:color w:val="000000"/>
                              </w:rPr>
                              <w:t xml:space="preserve">This document drafts a proposed </w:t>
                            </w:r>
                            <w:r w:rsidR="00FC527A">
                              <w:rPr>
                                <w:color w:val="000000"/>
                              </w:rPr>
                              <w:t>r</w:t>
                            </w:r>
                            <w:r w:rsidR="00FC527A" w:rsidRPr="00FC527A">
                              <w:rPr>
                                <w:color w:val="000000"/>
                              </w:rPr>
                              <w:t xml:space="preserve">eply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058A8C95" w:rsidR="002E16F1" w:rsidRDefault="00BB50B1">
                      <w:pPr>
                        <w:pStyle w:val="FrameContents"/>
                        <w:rPr>
                          <w:rFonts w:eastAsia="DengXian"/>
                        </w:rPr>
                      </w:pPr>
                      <w:r>
                        <w:rPr>
                          <w:color w:val="000000"/>
                        </w:rPr>
                        <w:t xml:space="preserve">This document drafts a proposed </w:t>
                      </w:r>
                      <w:r w:rsidR="00FC527A">
                        <w:rPr>
                          <w:color w:val="000000"/>
                        </w:rPr>
                        <w:t>r</w:t>
                      </w:r>
                      <w:r w:rsidR="00FC527A" w:rsidRPr="00FC527A">
                        <w:rPr>
                          <w:color w:val="000000"/>
                        </w:rPr>
                        <w:t xml:space="preserve">eply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FBF6445"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71D52" w:rsidRPr="00171D52">
        <w:rPr>
          <w:sz w:val="24"/>
          <w:szCs w:val="24"/>
          <w:highlight w:val="yellow"/>
        </w:rPr>
        <w:t>[September 2</w:t>
      </w:r>
      <w:r w:rsidR="00784619">
        <w:rPr>
          <w:sz w:val="24"/>
          <w:szCs w:val="24"/>
          <w:highlight w:val="yellow"/>
        </w:rPr>
        <w:t>6</w:t>
      </w:r>
      <w:r w:rsidRPr="00171D52">
        <w:rPr>
          <w:sz w:val="24"/>
          <w:szCs w:val="24"/>
          <w:highlight w:val="yellow"/>
        </w:rPr>
        <w:t>, 2023</w:t>
      </w:r>
      <w:r w:rsidR="00171D52" w:rsidRPr="00171D52">
        <w:rPr>
          <w:sz w:val="24"/>
          <w:szCs w:val="24"/>
          <w:highlight w:val="yellow"/>
        </w:rPr>
        <w:t>]</w:t>
      </w:r>
    </w:p>
    <w:p w14:paraId="2E58D05D" w14:textId="77777777" w:rsidR="002E16F1" w:rsidRDefault="002E16F1">
      <w:pPr>
        <w:rPr>
          <w:color w:val="000000"/>
          <w:sz w:val="24"/>
          <w:szCs w:val="24"/>
        </w:rPr>
      </w:pPr>
    </w:p>
    <w:p w14:paraId="11C4E9FC" w14:textId="77777777" w:rsidR="007A4B18" w:rsidRPr="007A4B18" w:rsidRDefault="007A4B18" w:rsidP="007A4B18">
      <w:pPr>
        <w:rPr>
          <w:color w:val="000000"/>
          <w:sz w:val="24"/>
          <w:szCs w:val="24"/>
        </w:rPr>
      </w:pPr>
      <w:r w:rsidRPr="007A4B18">
        <w:rPr>
          <w:color w:val="000000"/>
          <w:sz w:val="24"/>
          <w:szCs w:val="24"/>
        </w:rPr>
        <w:t>Erika Olson</w:t>
      </w:r>
    </w:p>
    <w:p w14:paraId="4A512922" w14:textId="77777777" w:rsidR="007A4B18" w:rsidRPr="007A4B18" w:rsidRDefault="007A4B18" w:rsidP="007A4B18">
      <w:pPr>
        <w:rPr>
          <w:color w:val="000000"/>
          <w:sz w:val="24"/>
          <w:szCs w:val="24"/>
        </w:rPr>
      </w:pPr>
      <w:r w:rsidRPr="007A4B18">
        <w:rPr>
          <w:color w:val="000000"/>
          <w:sz w:val="24"/>
          <w:szCs w:val="24"/>
        </w:rPr>
        <w:t>Acting Chief Cybersecurity and Communications Reliability Division</w:t>
      </w:r>
    </w:p>
    <w:p w14:paraId="26A3ED39" w14:textId="77777777" w:rsidR="007A4B18" w:rsidRPr="007A4B18" w:rsidRDefault="007A4B18" w:rsidP="007A4B18">
      <w:pPr>
        <w:rPr>
          <w:color w:val="000000"/>
          <w:sz w:val="24"/>
          <w:szCs w:val="24"/>
        </w:rPr>
      </w:pPr>
      <w:r w:rsidRPr="007A4B18">
        <w:rPr>
          <w:color w:val="000000"/>
          <w:sz w:val="24"/>
          <w:szCs w:val="24"/>
        </w:rPr>
        <w:t>Public Safety and Homeland Security Bureau</w:t>
      </w:r>
    </w:p>
    <w:p w14:paraId="79D05E73" w14:textId="77777777" w:rsidR="007A4B18" w:rsidRPr="007A4B18" w:rsidRDefault="007A4B18" w:rsidP="007A4B18">
      <w:pPr>
        <w:rPr>
          <w:color w:val="000000"/>
          <w:sz w:val="24"/>
          <w:szCs w:val="24"/>
        </w:rPr>
      </w:pPr>
      <w:r w:rsidRPr="007A4B18">
        <w:rPr>
          <w:color w:val="000000"/>
          <w:sz w:val="24"/>
          <w:szCs w:val="24"/>
        </w:rPr>
        <w:t>Federal Communications Commission</w:t>
      </w:r>
    </w:p>
    <w:p w14:paraId="596D859C" w14:textId="49C44B34" w:rsidR="007A4B18" w:rsidRPr="007A4B18" w:rsidRDefault="007A4B18" w:rsidP="007A4B18">
      <w:pPr>
        <w:rPr>
          <w:color w:val="000000"/>
          <w:sz w:val="24"/>
          <w:szCs w:val="24"/>
        </w:rPr>
      </w:pPr>
      <w:r w:rsidRPr="007A4B18">
        <w:rPr>
          <w:color w:val="000000"/>
          <w:sz w:val="24"/>
          <w:szCs w:val="24"/>
        </w:rPr>
        <w:t>Washington, DC</w:t>
      </w:r>
    </w:p>
    <w:p w14:paraId="0A85D340" w14:textId="77777777" w:rsidR="007A4B18" w:rsidRPr="007A4B18" w:rsidRDefault="007A4B18" w:rsidP="007A4B18">
      <w:pPr>
        <w:rPr>
          <w:color w:val="000000"/>
          <w:sz w:val="24"/>
          <w:szCs w:val="24"/>
        </w:rPr>
      </w:pPr>
    </w:p>
    <w:p w14:paraId="1DC99BAA" w14:textId="2660F743" w:rsidR="00171D52" w:rsidRPr="007A4B18" w:rsidRDefault="007C1BD0" w:rsidP="00171D52">
      <w:pPr>
        <w:pStyle w:val="FrameContents"/>
        <w:rPr>
          <w:rFonts w:eastAsia="DengXian"/>
          <w:sz w:val="24"/>
          <w:szCs w:val="24"/>
        </w:rPr>
      </w:pPr>
      <w:r w:rsidRPr="007A4B18">
        <w:rPr>
          <w:color w:val="000000"/>
          <w:sz w:val="24"/>
          <w:szCs w:val="24"/>
        </w:rPr>
        <w:t xml:space="preserve">Re:  </w:t>
      </w:r>
      <w:r w:rsidR="00171D52" w:rsidRPr="007A4B18">
        <w:rPr>
          <w:color w:val="000000"/>
          <w:sz w:val="24"/>
          <w:szCs w:val="24"/>
        </w:rPr>
        <w:t>Reply comment to NPRM: Cybersecurity Labeling for Internet of Things</w:t>
      </w:r>
    </w:p>
    <w:p w14:paraId="0700CB36" w14:textId="5A6590C3" w:rsidR="007C1BD0" w:rsidRPr="007A4B18" w:rsidRDefault="007C1BD0" w:rsidP="007C1BD0">
      <w:pPr>
        <w:jc w:val="both"/>
        <w:rPr>
          <w:bCs/>
          <w:sz w:val="24"/>
          <w:szCs w:val="24"/>
        </w:rPr>
      </w:pPr>
    </w:p>
    <w:p w14:paraId="44809CFA" w14:textId="77777777" w:rsidR="007C1BD0" w:rsidRPr="007C1BD0" w:rsidRDefault="007C1BD0" w:rsidP="007C1BD0">
      <w:pPr>
        <w:pStyle w:val="PlainText"/>
        <w:rPr>
          <w:rFonts w:ascii="Times New Roman" w:hAnsi="Times New Roman"/>
          <w:bCs/>
          <w:sz w:val="24"/>
          <w:szCs w:val="24"/>
        </w:rPr>
      </w:pPr>
    </w:p>
    <w:p w14:paraId="1512EBCE" w14:textId="4640D9A5" w:rsidR="007C1BD0" w:rsidRPr="007C1BD0" w:rsidRDefault="007C1BD0" w:rsidP="007C1BD0">
      <w:pPr>
        <w:pStyle w:val="PlainText"/>
        <w:rPr>
          <w:rFonts w:ascii="Times New Roman" w:hAnsi="Times New Roman"/>
          <w:bCs/>
          <w:sz w:val="24"/>
          <w:szCs w:val="24"/>
        </w:rPr>
      </w:pPr>
      <w:r w:rsidRPr="007A4B18">
        <w:rPr>
          <w:rFonts w:ascii="Times New Roman" w:hAnsi="Times New Roman"/>
          <w:bCs/>
          <w:sz w:val="24"/>
          <w:szCs w:val="24"/>
        </w:rPr>
        <w:t xml:space="preserve">Dear </w:t>
      </w:r>
      <w:r w:rsidR="007A4B18" w:rsidRPr="007A4B18">
        <w:rPr>
          <w:rFonts w:ascii="Times New Roman" w:hAnsi="Times New Roman"/>
          <w:bCs/>
          <w:sz w:val="24"/>
          <w:szCs w:val="24"/>
        </w:rPr>
        <w:t>Acting Chief Olson</w:t>
      </w:r>
      <w:r w:rsidRPr="007A4B18">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03EAA962" w:rsidR="007C1BD0" w:rsidRPr="00B63953" w:rsidRDefault="007C1BD0" w:rsidP="00B63953">
      <w:pPr>
        <w:pStyle w:val="FrameContents"/>
        <w:jc w:val="both"/>
        <w:rPr>
          <w:sz w:val="24"/>
          <w:szCs w:val="24"/>
        </w:rPr>
      </w:pPr>
      <w:r w:rsidRPr="003A08EE">
        <w:rPr>
          <w:sz w:val="24"/>
          <w:szCs w:val="24"/>
        </w:rPr>
        <w:t>IEEE 802 LAN/MAN Standards Committee (</w:t>
      </w:r>
      <w:r w:rsidR="00297295">
        <w:rPr>
          <w:sz w:val="24"/>
          <w:szCs w:val="24"/>
        </w:rPr>
        <w:t>“</w:t>
      </w:r>
      <w:r w:rsidR="00606B86">
        <w:rPr>
          <w:sz w:val="24"/>
          <w:szCs w:val="24"/>
        </w:rPr>
        <w:t xml:space="preserve">IEEE 802 </w:t>
      </w:r>
      <w:r w:rsidRPr="003A08EE">
        <w:rPr>
          <w:sz w:val="24"/>
          <w:szCs w:val="24"/>
        </w:rPr>
        <w:t>LMSC</w:t>
      </w:r>
      <w:r w:rsidR="00297295">
        <w:rPr>
          <w:sz w:val="24"/>
          <w:szCs w:val="24"/>
        </w:rPr>
        <w:t>”</w:t>
      </w:r>
      <w:r w:rsidRPr="003A08EE">
        <w:rPr>
          <w:sz w:val="24"/>
          <w:szCs w:val="24"/>
        </w:rPr>
        <w:t xml:space="preserve">) thanks </w:t>
      </w:r>
      <w:r w:rsidR="00CA3D08" w:rsidRPr="00CA3D08">
        <w:rPr>
          <w:sz w:val="24"/>
          <w:szCs w:val="24"/>
        </w:rPr>
        <w:t>Federal Communications Commission</w:t>
      </w:r>
      <w:r w:rsidRPr="003A08EE">
        <w:rPr>
          <w:sz w:val="24"/>
          <w:szCs w:val="24"/>
        </w:rPr>
        <w:t xml:space="preserve"> for issuing the consultation </w:t>
      </w:r>
      <w:r w:rsidR="00587C7E">
        <w:rPr>
          <w:sz w:val="24"/>
          <w:szCs w:val="24"/>
        </w:rPr>
        <w:t xml:space="preserve">on </w:t>
      </w:r>
      <w:r w:rsidR="00C440E2" w:rsidRPr="00C440E2">
        <w:rPr>
          <w:sz w:val="24"/>
          <w:szCs w:val="24"/>
        </w:rPr>
        <w:t xml:space="preserve">Notice of Proposed Rulemaking </w:t>
      </w:r>
      <w:r w:rsidR="009073AF">
        <w:rPr>
          <w:sz w:val="24"/>
          <w:szCs w:val="24"/>
        </w:rPr>
        <w:t>(</w:t>
      </w:r>
      <w:r w:rsidR="00297295">
        <w:rPr>
          <w:sz w:val="24"/>
          <w:szCs w:val="24"/>
        </w:rPr>
        <w:t>“</w:t>
      </w:r>
      <w:r w:rsidR="00587C7E" w:rsidRPr="00DC3074">
        <w:rPr>
          <w:sz w:val="24"/>
          <w:szCs w:val="24"/>
        </w:rPr>
        <w:t>NPRM</w:t>
      </w:r>
      <w:r w:rsidR="00297295" w:rsidRPr="00DC3074">
        <w:rPr>
          <w:sz w:val="24"/>
          <w:szCs w:val="24"/>
        </w:rPr>
        <w:t>”</w:t>
      </w:r>
      <w:r w:rsidR="009073AF" w:rsidRPr="00DC3074">
        <w:rPr>
          <w:sz w:val="24"/>
          <w:szCs w:val="24"/>
        </w:rPr>
        <w:t>)</w:t>
      </w:r>
      <w:r w:rsidR="00587C7E" w:rsidRPr="00DC3074">
        <w:rPr>
          <w:sz w:val="24"/>
          <w:szCs w:val="24"/>
        </w:rPr>
        <w:t xml:space="preserve">: Cybersecurity Labeling for Internet of Things </w:t>
      </w:r>
      <w:r w:rsidRPr="003A08EE">
        <w:rPr>
          <w:sz w:val="24"/>
          <w:szCs w:val="24"/>
        </w:rPr>
        <w:t xml:space="preserve">and for the opportunity to provide </w:t>
      </w:r>
      <w:r w:rsidR="00587C7E">
        <w:rPr>
          <w:sz w:val="24"/>
          <w:szCs w:val="24"/>
        </w:rPr>
        <w:t>reply comments</w:t>
      </w:r>
      <w:r w:rsidRPr="003A08EE">
        <w:rPr>
          <w:sz w:val="24"/>
          <w:szCs w:val="24"/>
        </w:rPr>
        <w:t>.</w:t>
      </w:r>
    </w:p>
    <w:p w14:paraId="5A28B547" w14:textId="77777777" w:rsidR="007C1BD0" w:rsidRPr="007C1BD0" w:rsidRDefault="007C1BD0" w:rsidP="007C1BD0">
      <w:pPr>
        <w:jc w:val="both"/>
        <w:rPr>
          <w:sz w:val="24"/>
          <w:szCs w:val="24"/>
        </w:rPr>
      </w:pPr>
    </w:p>
    <w:p w14:paraId="597C4E95" w14:textId="77777777" w:rsidR="00DF3BA2" w:rsidRPr="00DF3BA2" w:rsidRDefault="00DF3BA2" w:rsidP="00DF3BA2">
      <w:pPr>
        <w:jc w:val="both"/>
        <w:rPr>
          <w:sz w:val="24"/>
          <w:szCs w:val="24"/>
        </w:rPr>
      </w:pPr>
      <w:r w:rsidRPr="00DF3BA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0DF8CD0" w14:textId="77777777" w:rsidR="00DF3BA2" w:rsidRPr="00DF3BA2" w:rsidRDefault="00DF3BA2" w:rsidP="00DF3BA2">
      <w:pPr>
        <w:jc w:val="both"/>
        <w:rPr>
          <w:sz w:val="24"/>
          <w:szCs w:val="24"/>
        </w:rPr>
      </w:pPr>
    </w:p>
    <w:p w14:paraId="030866BF" w14:textId="6628FBED" w:rsidR="00A162AE" w:rsidRDefault="00DF3BA2" w:rsidP="00A162AE">
      <w:pPr>
        <w:jc w:val="both"/>
        <w:rPr>
          <w:sz w:val="24"/>
          <w:szCs w:val="24"/>
        </w:rPr>
      </w:pPr>
      <w:r w:rsidRPr="00DF3BA2">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007C1BD0" w:rsidRPr="007C1BD0">
        <w:rPr>
          <w:rStyle w:val="FootnoteAnchor"/>
          <w:sz w:val="24"/>
          <w:szCs w:val="24"/>
        </w:rPr>
        <w:footnoteReference w:id="1"/>
      </w:r>
      <w:r w:rsidR="007C1BD0" w:rsidRPr="007C1BD0">
        <w:rPr>
          <w:sz w:val="24"/>
          <w:szCs w:val="24"/>
        </w:rPr>
        <w:t>.</w:t>
      </w:r>
    </w:p>
    <w:p w14:paraId="4D5590D5" w14:textId="77777777" w:rsidR="00A162AE" w:rsidRDefault="00A162AE" w:rsidP="00A162AE">
      <w:pPr>
        <w:jc w:val="both"/>
        <w:rPr>
          <w:sz w:val="24"/>
          <w:szCs w:val="24"/>
        </w:rPr>
      </w:pPr>
    </w:p>
    <w:p w14:paraId="26BBB51D" w14:textId="66A21E22" w:rsidR="00A162AE" w:rsidRPr="00A162AE" w:rsidRDefault="00A162AE" w:rsidP="00A162AE">
      <w:pPr>
        <w:pStyle w:val="BodyText"/>
        <w:spacing w:before="1"/>
        <w:ind w:right="89"/>
        <w:rPr>
          <w:b/>
          <w:bCs/>
          <w:sz w:val="24"/>
          <w:szCs w:val="24"/>
        </w:rPr>
      </w:pPr>
      <w:r w:rsidRPr="00A162AE">
        <w:rPr>
          <w:b/>
          <w:bCs/>
          <w:sz w:val="24"/>
          <w:szCs w:val="24"/>
        </w:rPr>
        <w:t>IEEE 802 wireless technology development</w:t>
      </w:r>
      <w:r>
        <w:rPr>
          <w:b/>
          <w:bCs/>
          <w:sz w:val="24"/>
          <w:szCs w:val="24"/>
        </w:rPr>
        <w:t xml:space="preserve"> for Internet of Things devices</w:t>
      </w:r>
    </w:p>
    <w:p w14:paraId="64646AD4" w14:textId="1ABA7395" w:rsidR="00CE573C" w:rsidRDefault="00CE573C" w:rsidP="007C1BD0">
      <w:pPr>
        <w:jc w:val="both"/>
        <w:rPr>
          <w:sz w:val="24"/>
          <w:szCs w:val="24"/>
        </w:rPr>
      </w:pPr>
      <w:r w:rsidRPr="00CE573C">
        <w:rPr>
          <w:sz w:val="24"/>
          <w:szCs w:val="24"/>
          <w:highlight w:val="yellow"/>
        </w:rPr>
        <w:t>[</w:t>
      </w:r>
      <w:r w:rsidR="00CE1D2A">
        <w:rPr>
          <w:sz w:val="24"/>
          <w:szCs w:val="24"/>
          <w:highlight w:val="yellow"/>
        </w:rPr>
        <w:t xml:space="preserve">Need to get feedback from 802 </w:t>
      </w:r>
      <w:proofErr w:type="spellStart"/>
      <w:r w:rsidR="0013410E">
        <w:rPr>
          <w:sz w:val="24"/>
          <w:szCs w:val="24"/>
          <w:highlight w:val="yellow"/>
        </w:rPr>
        <w:t>IoT</w:t>
      </w:r>
      <w:proofErr w:type="spellEnd"/>
      <w:r w:rsidR="0013410E">
        <w:rPr>
          <w:sz w:val="24"/>
          <w:szCs w:val="24"/>
          <w:highlight w:val="yellow"/>
        </w:rPr>
        <w:t xml:space="preserve"> and </w:t>
      </w:r>
      <w:r w:rsidR="00CE1D2A">
        <w:rPr>
          <w:sz w:val="24"/>
          <w:szCs w:val="24"/>
          <w:highlight w:val="yellow"/>
        </w:rPr>
        <w:t xml:space="preserve">security experts. </w:t>
      </w:r>
      <w:r w:rsidR="000B3D34">
        <w:rPr>
          <w:sz w:val="24"/>
          <w:szCs w:val="24"/>
          <w:highlight w:val="yellow"/>
        </w:rPr>
        <w:t>Add 1-2</w:t>
      </w:r>
      <w:r w:rsidRPr="00CE573C">
        <w:rPr>
          <w:sz w:val="24"/>
          <w:szCs w:val="24"/>
          <w:highlight w:val="yellow"/>
        </w:rPr>
        <w:t xml:space="preserve"> paragraph</w:t>
      </w:r>
      <w:r w:rsidR="000B3D34">
        <w:rPr>
          <w:sz w:val="24"/>
          <w:szCs w:val="24"/>
          <w:highlight w:val="yellow"/>
        </w:rPr>
        <w:t>s</w:t>
      </w:r>
      <w:r w:rsidRPr="00CE573C">
        <w:rPr>
          <w:sz w:val="24"/>
          <w:szCs w:val="24"/>
          <w:highlight w:val="yellow"/>
        </w:rPr>
        <w:t xml:space="preserve"> on IEEE 802 related standards </w:t>
      </w:r>
      <w:r w:rsidR="00D578BF">
        <w:rPr>
          <w:sz w:val="24"/>
          <w:szCs w:val="24"/>
          <w:highlight w:val="yellow"/>
        </w:rPr>
        <w:t xml:space="preserve">on </w:t>
      </w:r>
      <w:proofErr w:type="spellStart"/>
      <w:r w:rsidRPr="00CE573C">
        <w:rPr>
          <w:sz w:val="24"/>
          <w:szCs w:val="24"/>
          <w:highlight w:val="yellow"/>
        </w:rPr>
        <w:t>IoT</w:t>
      </w:r>
      <w:proofErr w:type="spellEnd"/>
      <w:r w:rsidR="00A06455">
        <w:rPr>
          <w:sz w:val="24"/>
          <w:szCs w:val="24"/>
          <w:highlight w:val="yellow"/>
        </w:rPr>
        <w:t xml:space="preserve"> </w:t>
      </w:r>
      <w:r w:rsidR="0086395F">
        <w:rPr>
          <w:sz w:val="24"/>
          <w:szCs w:val="24"/>
          <w:highlight w:val="yellow"/>
        </w:rPr>
        <w:t>(802.</w:t>
      </w:r>
      <w:r w:rsidR="003C4A8B">
        <w:rPr>
          <w:sz w:val="24"/>
          <w:szCs w:val="24"/>
          <w:highlight w:val="yellow"/>
        </w:rPr>
        <w:t xml:space="preserve">11ah) </w:t>
      </w:r>
      <w:r w:rsidR="00A06455">
        <w:rPr>
          <w:sz w:val="24"/>
          <w:szCs w:val="24"/>
          <w:highlight w:val="yellow"/>
        </w:rPr>
        <w:t>and security</w:t>
      </w:r>
      <w:r w:rsidR="004C4C3A">
        <w:rPr>
          <w:sz w:val="24"/>
          <w:szCs w:val="24"/>
          <w:highlight w:val="yellow"/>
        </w:rPr>
        <w:t xml:space="preserve"> (802.1</w:t>
      </w:r>
      <w:r w:rsidR="00E575F5">
        <w:rPr>
          <w:sz w:val="24"/>
          <w:szCs w:val="24"/>
          <w:highlight w:val="yellow"/>
        </w:rPr>
        <w:t>X</w:t>
      </w:r>
      <w:r w:rsidR="0086395F">
        <w:rPr>
          <w:sz w:val="24"/>
          <w:szCs w:val="24"/>
          <w:highlight w:val="yellow"/>
        </w:rPr>
        <w:t>/WEP/802.11i?</w:t>
      </w:r>
      <w:r w:rsidR="005B2AC7">
        <w:rPr>
          <w:sz w:val="24"/>
          <w:szCs w:val="24"/>
          <w:highlight w:val="yellow"/>
        </w:rPr>
        <w:t>)</w:t>
      </w:r>
      <w:r w:rsidRPr="00CE573C">
        <w:rPr>
          <w:sz w:val="24"/>
          <w:szCs w:val="24"/>
          <w:highlight w:val="yellow"/>
        </w:rPr>
        <w:t>]</w:t>
      </w:r>
      <w:r>
        <w:rPr>
          <w:sz w:val="24"/>
          <w:szCs w:val="24"/>
        </w:rPr>
        <w:t>.</w:t>
      </w:r>
    </w:p>
    <w:p w14:paraId="5D301292" w14:textId="77777777" w:rsidR="007C1BD0" w:rsidRDefault="007C1BD0" w:rsidP="007C1BD0">
      <w:pPr>
        <w:jc w:val="both"/>
        <w:rPr>
          <w:sz w:val="24"/>
          <w:szCs w:val="24"/>
        </w:rPr>
      </w:pPr>
    </w:p>
    <w:p w14:paraId="59073563" w14:textId="0C88494E" w:rsidR="006C2445" w:rsidRPr="006C2445" w:rsidRDefault="006C2445" w:rsidP="006C2445">
      <w:pPr>
        <w:jc w:val="both"/>
        <w:rPr>
          <w:sz w:val="24"/>
          <w:szCs w:val="24"/>
        </w:rPr>
      </w:pPr>
      <w:r w:rsidRPr="006C2445">
        <w:rPr>
          <w:sz w:val="24"/>
          <w:szCs w:val="24"/>
        </w:rPr>
        <w:t xml:space="preserve">IEEE 802 wireless technologies such as IEEE 802.11 and IEEE 802.15 have been instrumental in enabling a rich diversity of </w:t>
      </w:r>
      <w:proofErr w:type="spellStart"/>
      <w:r w:rsidRPr="006C2445">
        <w:rPr>
          <w:sz w:val="24"/>
          <w:szCs w:val="24"/>
        </w:rPr>
        <w:t>IoT</w:t>
      </w:r>
      <w:proofErr w:type="spellEnd"/>
      <w:r w:rsidRPr="006C2445">
        <w:rPr>
          <w:sz w:val="24"/>
          <w:szCs w:val="24"/>
        </w:rPr>
        <w:t xml:space="preserve"> devices. This diversity includes, but is not restricted to, smart meters, smart lighting, smart plugs, switches and controls, sensor devices, locks, home appliances, and video cameras. In addition, many </w:t>
      </w:r>
      <w:proofErr w:type="spellStart"/>
      <w:r w:rsidRPr="006C2445">
        <w:rPr>
          <w:sz w:val="24"/>
          <w:szCs w:val="24"/>
        </w:rPr>
        <w:t>IoT</w:t>
      </w:r>
      <w:proofErr w:type="spellEnd"/>
      <w:r w:rsidRPr="006C2445">
        <w:rPr>
          <w:sz w:val="24"/>
          <w:szCs w:val="24"/>
        </w:rPr>
        <w:t xml:space="preserve"> devices combine sensors with cameras to support applications such as smart doorbells, and security cameras with motion detection or smoke detection</w:t>
      </w:r>
      <w:r w:rsidR="00F13720">
        <w:rPr>
          <w:sz w:val="24"/>
          <w:szCs w:val="24"/>
        </w:rPr>
        <w:t>,</w:t>
      </w:r>
      <w:r w:rsidRPr="006C2445">
        <w:rPr>
          <w:sz w:val="24"/>
          <w:szCs w:val="24"/>
        </w:rPr>
        <w:t xml:space="preserve"> etc. </w:t>
      </w:r>
    </w:p>
    <w:p w14:paraId="0497EE8F" w14:textId="77777777" w:rsidR="006C2445" w:rsidRPr="006C2445" w:rsidRDefault="006C2445" w:rsidP="006C2445">
      <w:pPr>
        <w:jc w:val="both"/>
        <w:rPr>
          <w:sz w:val="24"/>
          <w:szCs w:val="24"/>
        </w:rPr>
      </w:pPr>
    </w:p>
    <w:p w14:paraId="326D91FC" w14:textId="1C6E712D" w:rsidR="00374025" w:rsidRDefault="006C2445" w:rsidP="00374025">
      <w:pPr>
        <w:jc w:val="both"/>
        <w:rPr>
          <w:sz w:val="24"/>
          <w:szCs w:val="24"/>
        </w:rPr>
      </w:pPr>
      <w:r w:rsidRPr="006C2445">
        <w:rPr>
          <w:sz w:val="24"/>
          <w:szCs w:val="24"/>
        </w:rPr>
        <w:lastRenderedPageBreak/>
        <w:t>Th</w:t>
      </w:r>
      <w:r w:rsidR="002A15A6">
        <w:rPr>
          <w:sz w:val="24"/>
          <w:szCs w:val="24"/>
        </w:rPr>
        <w:t>e IEEE 802.11ah-2016 standard</w:t>
      </w:r>
      <w:r w:rsidR="002A15A6">
        <w:rPr>
          <w:rStyle w:val="FootnoteReference"/>
          <w:sz w:val="24"/>
          <w:szCs w:val="24"/>
        </w:rPr>
        <w:footnoteReference w:id="2"/>
      </w:r>
      <w:r w:rsidRPr="006C2445">
        <w:rPr>
          <w:sz w:val="24"/>
          <w:szCs w:val="24"/>
        </w:rPr>
        <w:t xml:space="preserve">, known as Wi-Fi </w:t>
      </w:r>
      <w:proofErr w:type="spellStart"/>
      <w:r w:rsidRPr="006C2445">
        <w:rPr>
          <w:sz w:val="24"/>
          <w:szCs w:val="24"/>
        </w:rPr>
        <w:t>HaLow</w:t>
      </w:r>
      <w:proofErr w:type="spellEnd"/>
      <w:r w:rsidRPr="006C2445">
        <w:rPr>
          <w:sz w:val="24"/>
          <w:szCs w:val="24"/>
        </w:rPr>
        <w:t xml:space="preserve"> in the marketplace, is an amendment to the IEEE 802.11 standard that specifies mechanisms for operation of Wi-Fi in sub 1 GHz bands. It was developed with long range, low power sensor and </w:t>
      </w:r>
      <w:r w:rsidR="00383DAD" w:rsidRPr="00383DAD">
        <w:rPr>
          <w:sz w:val="24"/>
          <w:szCs w:val="24"/>
        </w:rPr>
        <w:t>Internet of Things (</w:t>
      </w:r>
      <w:proofErr w:type="spellStart"/>
      <w:r w:rsidRPr="006C2445">
        <w:rPr>
          <w:sz w:val="24"/>
          <w:szCs w:val="24"/>
        </w:rPr>
        <w:t>IoT</w:t>
      </w:r>
      <w:proofErr w:type="spellEnd"/>
      <w:r w:rsidR="00383DAD">
        <w:rPr>
          <w:sz w:val="24"/>
          <w:szCs w:val="24"/>
        </w:rPr>
        <w:t>)</w:t>
      </w:r>
      <w:r w:rsidRPr="006C2445">
        <w:rPr>
          <w:sz w:val="24"/>
          <w:szCs w:val="24"/>
        </w:rPr>
        <w:t xml:space="preserve"> networks in mind. Agriculture is just one o</w:t>
      </w:r>
      <w:r w:rsidR="00B57E97">
        <w:rPr>
          <w:sz w:val="24"/>
          <w:szCs w:val="24"/>
        </w:rPr>
        <w:t>f the potential applications</w:t>
      </w:r>
      <w:r w:rsidR="00B57E97">
        <w:rPr>
          <w:rStyle w:val="FootnoteReference"/>
          <w:sz w:val="24"/>
          <w:szCs w:val="24"/>
        </w:rPr>
        <w:footnoteReference w:id="3"/>
      </w:r>
      <w:r w:rsidRPr="006C2445">
        <w:rPr>
          <w:sz w:val="24"/>
          <w:szCs w:val="24"/>
        </w:rPr>
        <w:t>. It also introduced Target Wake Time (TWT), which allows long sleeping devices to negotiate a time for the device to be active and which may also be used by Wi-Fi technologies in other bands, for example by</w:t>
      </w:r>
      <w:r w:rsidR="00F13720">
        <w:rPr>
          <w:sz w:val="24"/>
          <w:szCs w:val="24"/>
        </w:rPr>
        <w:t xml:space="preserve"> the</w:t>
      </w:r>
      <w:r w:rsidRPr="006C2445">
        <w:rPr>
          <w:sz w:val="24"/>
          <w:szCs w:val="24"/>
        </w:rPr>
        <w:t xml:space="preserve"> IEEE 802.11a</w:t>
      </w:r>
      <w:r w:rsidR="00F13720">
        <w:rPr>
          <w:sz w:val="24"/>
          <w:szCs w:val="24"/>
        </w:rPr>
        <w:t>x-2021 standard</w:t>
      </w:r>
      <w:r w:rsidR="002A15A6">
        <w:rPr>
          <w:rStyle w:val="FootnoteReference"/>
          <w:sz w:val="24"/>
          <w:szCs w:val="24"/>
        </w:rPr>
        <w:footnoteReference w:id="4"/>
      </w:r>
      <w:r w:rsidRPr="006C2445">
        <w:rPr>
          <w:sz w:val="24"/>
          <w:szCs w:val="24"/>
        </w:rPr>
        <w:t xml:space="preserve">, known as Wi-Fi 6, and the forthcoming IEEE </w:t>
      </w:r>
      <w:r w:rsidR="004F3D48">
        <w:rPr>
          <w:sz w:val="24"/>
          <w:szCs w:val="24"/>
        </w:rPr>
        <w:t>P</w:t>
      </w:r>
      <w:r w:rsidRPr="006C2445">
        <w:rPr>
          <w:sz w:val="24"/>
          <w:szCs w:val="24"/>
        </w:rPr>
        <w:t>802.11be, known as Wi-Fi 7, to optimize power consumption per device.</w:t>
      </w:r>
      <w:r w:rsidR="00C60FDB">
        <w:rPr>
          <w:sz w:val="24"/>
          <w:szCs w:val="24"/>
        </w:rPr>
        <w:t xml:space="preserve"> </w:t>
      </w:r>
      <w:r w:rsidR="00911F90">
        <w:rPr>
          <w:sz w:val="24"/>
          <w:szCs w:val="24"/>
        </w:rPr>
        <w:t>Of particular note, t</w:t>
      </w:r>
      <w:r w:rsidR="00374025" w:rsidRPr="006C2445">
        <w:rPr>
          <w:sz w:val="24"/>
          <w:szCs w:val="24"/>
        </w:rPr>
        <w:t xml:space="preserve">he same robust IEEE 802.11 security standards that are found in consumer smartphone and PC products are available to IEEE 802.11 based </w:t>
      </w:r>
      <w:proofErr w:type="spellStart"/>
      <w:r w:rsidR="00374025" w:rsidRPr="006C2445">
        <w:rPr>
          <w:sz w:val="24"/>
          <w:szCs w:val="24"/>
        </w:rPr>
        <w:t>IoT</w:t>
      </w:r>
      <w:proofErr w:type="spellEnd"/>
      <w:r w:rsidR="00374025" w:rsidRPr="006C2445">
        <w:rPr>
          <w:sz w:val="24"/>
          <w:szCs w:val="24"/>
        </w:rPr>
        <w:t xml:space="preserve"> devices.</w:t>
      </w:r>
    </w:p>
    <w:p w14:paraId="601E798A" w14:textId="77777777" w:rsidR="006C2445" w:rsidRDefault="006C2445" w:rsidP="006C2445">
      <w:pPr>
        <w:jc w:val="both"/>
        <w:rPr>
          <w:sz w:val="24"/>
          <w:szCs w:val="24"/>
        </w:rPr>
      </w:pPr>
    </w:p>
    <w:p w14:paraId="7D40B928" w14:textId="0F718732" w:rsidR="0082434F" w:rsidRDefault="00F028E5" w:rsidP="006C2445">
      <w:pPr>
        <w:jc w:val="both"/>
        <w:rPr>
          <w:sz w:val="24"/>
          <w:szCs w:val="24"/>
        </w:rPr>
      </w:pPr>
      <w:r>
        <w:rPr>
          <w:sz w:val="24"/>
          <w:szCs w:val="24"/>
        </w:rPr>
        <w:t xml:space="preserve">The </w:t>
      </w:r>
      <w:r w:rsidR="0082434F" w:rsidRPr="0082434F">
        <w:rPr>
          <w:sz w:val="24"/>
          <w:szCs w:val="24"/>
        </w:rPr>
        <w:t>IEEE 802.15.4</w:t>
      </w:r>
      <w:r>
        <w:rPr>
          <w:sz w:val="24"/>
          <w:szCs w:val="24"/>
        </w:rPr>
        <w:t>-2020 standard</w:t>
      </w:r>
      <w:r w:rsidR="00C60FDB">
        <w:rPr>
          <w:rStyle w:val="FootnoteReference"/>
          <w:sz w:val="24"/>
          <w:szCs w:val="24"/>
        </w:rPr>
        <w:footnoteReference w:id="5"/>
      </w:r>
      <w:r w:rsidR="0082434F" w:rsidRPr="0082434F">
        <w:rPr>
          <w:sz w:val="24"/>
          <w:szCs w:val="24"/>
        </w:rPr>
        <w:t xml:space="preserve"> supports data communication, location discovery and device ranging. Some examples of </w:t>
      </w:r>
      <w:r w:rsidR="003D0307">
        <w:rPr>
          <w:sz w:val="24"/>
          <w:szCs w:val="24"/>
        </w:rPr>
        <w:t xml:space="preserve">the </w:t>
      </w:r>
      <w:proofErr w:type="spellStart"/>
      <w:r w:rsidR="003D0307">
        <w:rPr>
          <w:sz w:val="24"/>
          <w:szCs w:val="24"/>
        </w:rPr>
        <w:t>IoT</w:t>
      </w:r>
      <w:proofErr w:type="spellEnd"/>
      <w:r w:rsidR="003D0307">
        <w:rPr>
          <w:sz w:val="24"/>
          <w:szCs w:val="24"/>
        </w:rPr>
        <w:t xml:space="preserve"> </w:t>
      </w:r>
      <w:r w:rsidR="0082434F" w:rsidRPr="0082434F">
        <w:rPr>
          <w:sz w:val="24"/>
          <w:szCs w:val="24"/>
        </w:rPr>
        <w:t>devices which implement IEEE 802.15.4 technologies are TV remote controls, lighting, windows, door locks, heating and air conditioning systems, alarm systems</w:t>
      </w:r>
      <w:r w:rsidR="0079366D">
        <w:rPr>
          <w:sz w:val="24"/>
          <w:szCs w:val="24"/>
        </w:rPr>
        <w:t>,</w:t>
      </w:r>
      <w:r w:rsidR="0082434F" w:rsidRPr="0082434F">
        <w:rPr>
          <w:sz w:val="24"/>
          <w:szCs w:val="24"/>
        </w:rPr>
        <w:t xml:space="preserve"> and remote medical monitoring.</w:t>
      </w:r>
    </w:p>
    <w:p w14:paraId="2770FB8E" w14:textId="77777777" w:rsidR="006C2445" w:rsidRPr="007C1BD0" w:rsidRDefault="006C2445" w:rsidP="006C2445">
      <w:pPr>
        <w:jc w:val="both"/>
        <w:rPr>
          <w:sz w:val="24"/>
          <w:szCs w:val="24"/>
        </w:rPr>
      </w:pPr>
    </w:p>
    <w:p w14:paraId="37CF30DC" w14:textId="18C0FA75" w:rsidR="000B3D34" w:rsidRDefault="000B3D34" w:rsidP="007C1BD0">
      <w:pPr>
        <w:jc w:val="both"/>
        <w:rPr>
          <w:sz w:val="24"/>
          <w:szCs w:val="24"/>
        </w:rPr>
      </w:pPr>
      <w:r>
        <w:rPr>
          <w:sz w:val="24"/>
          <w:szCs w:val="24"/>
        </w:rPr>
        <w:t xml:space="preserve">IEEE </w:t>
      </w:r>
      <w:r w:rsidR="00606B86">
        <w:rPr>
          <w:sz w:val="24"/>
          <w:szCs w:val="24"/>
        </w:rPr>
        <w:t xml:space="preserve">802 </w:t>
      </w:r>
      <w:r>
        <w:rPr>
          <w:sz w:val="24"/>
          <w:szCs w:val="24"/>
        </w:rPr>
        <w:t xml:space="preserve">LMSC </w:t>
      </w:r>
      <w:r w:rsidR="00D8254C">
        <w:rPr>
          <w:sz w:val="24"/>
          <w:szCs w:val="24"/>
        </w:rPr>
        <w:t>applauds</w:t>
      </w:r>
      <w:r w:rsidR="008525B6">
        <w:rPr>
          <w:sz w:val="24"/>
          <w:szCs w:val="24"/>
        </w:rPr>
        <w:t xml:space="preserve"> the </w:t>
      </w:r>
      <w:r w:rsidR="003C3B98">
        <w:rPr>
          <w:sz w:val="24"/>
          <w:szCs w:val="24"/>
        </w:rPr>
        <w:t>Comm</w:t>
      </w:r>
      <w:r w:rsidR="005F5FF2">
        <w:rPr>
          <w:sz w:val="24"/>
          <w:szCs w:val="24"/>
        </w:rPr>
        <w:t>iss</w:t>
      </w:r>
      <w:r w:rsidR="003C3B98">
        <w:rPr>
          <w:sz w:val="24"/>
          <w:szCs w:val="24"/>
        </w:rPr>
        <w:t>ion</w:t>
      </w:r>
      <w:r w:rsidR="005F5FF2">
        <w:rPr>
          <w:sz w:val="24"/>
          <w:szCs w:val="24"/>
        </w:rPr>
        <w:t>’s</w:t>
      </w:r>
      <w:r w:rsidR="003C3B98">
        <w:rPr>
          <w:sz w:val="24"/>
          <w:szCs w:val="24"/>
        </w:rPr>
        <w:t xml:space="preserve"> </w:t>
      </w:r>
      <w:r w:rsidR="003219DE">
        <w:rPr>
          <w:sz w:val="24"/>
          <w:szCs w:val="24"/>
        </w:rPr>
        <w:t xml:space="preserve">NPRM </w:t>
      </w:r>
      <w:r w:rsidR="00383DAD">
        <w:rPr>
          <w:sz w:val="24"/>
          <w:szCs w:val="24"/>
        </w:rPr>
        <w:t>that proposes a</w:t>
      </w:r>
      <w:r w:rsidR="00D265E3">
        <w:rPr>
          <w:sz w:val="24"/>
          <w:szCs w:val="24"/>
        </w:rPr>
        <w:t xml:space="preserve"> </w:t>
      </w:r>
      <w:r w:rsidR="00D265E3" w:rsidRPr="00383DAD">
        <w:rPr>
          <w:sz w:val="24"/>
          <w:szCs w:val="24"/>
        </w:rPr>
        <w:t xml:space="preserve">cybersecurity labeling program for </w:t>
      </w:r>
      <w:proofErr w:type="spellStart"/>
      <w:r w:rsidR="00383DAD">
        <w:rPr>
          <w:sz w:val="24"/>
          <w:szCs w:val="24"/>
        </w:rPr>
        <w:t>IoT</w:t>
      </w:r>
      <w:proofErr w:type="spellEnd"/>
      <w:r w:rsidR="00D265E3">
        <w:rPr>
          <w:sz w:val="24"/>
          <w:szCs w:val="24"/>
        </w:rPr>
        <w:t>.</w:t>
      </w:r>
      <w:r w:rsidR="004C7CF0">
        <w:rPr>
          <w:sz w:val="24"/>
          <w:szCs w:val="24"/>
        </w:rPr>
        <w:t xml:space="preserve"> IEEE </w:t>
      </w:r>
      <w:r w:rsidR="00F544DA">
        <w:rPr>
          <w:sz w:val="24"/>
          <w:szCs w:val="24"/>
        </w:rPr>
        <w:t xml:space="preserve">802 </w:t>
      </w:r>
      <w:r w:rsidR="004C7CF0">
        <w:rPr>
          <w:sz w:val="24"/>
          <w:szCs w:val="24"/>
        </w:rPr>
        <w:t>LMSC recognizes the Commission</w:t>
      </w:r>
      <w:r w:rsidR="005F5FF2">
        <w:rPr>
          <w:sz w:val="24"/>
          <w:szCs w:val="24"/>
        </w:rPr>
        <w:t>’s</w:t>
      </w:r>
      <w:r w:rsidR="004C7CF0">
        <w:rPr>
          <w:sz w:val="24"/>
          <w:szCs w:val="24"/>
        </w:rPr>
        <w:t xml:space="preserve"> goal </w:t>
      </w:r>
      <w:r w:rsidR="00794402">
        <w:rPr>
          <w:sz w:val="24"/>
          <w:szCs w:val="24"/>
        </w:rPr>
        <w:t>of</w:t>
      </w:r>
      <w:r w:rsidR="00105C3E" w:rsidRPr="00D25D03">
        <w:rPr>
          <w:sz w:val="24"/>
          <w:szCs w:val="24"/>
        </w:rPr>
        <w:t xml:space="preserve"> improv</w:t>
      </w:r>
      <w:r w:rsidR="00794402">
        <w:rPr>
          <w:sz w:val="24"/>
          <w:szCs w:val="24"/>
        </w:rPr>
        <w:t>ing</w:t>
      </w:r>
      <w:r w:rsidR="00105C3E" w:rsidRPr="00D25D03">
        <w:rPr>
          <w:sz w:val="24"/>
          <w:szCs w:val="24"/>
        </w:rPr>
        <w:t xml:space="preserve"> consumer confidence and understanding of the security of their connected devices</w:t>
      </w:r>
      <w:r w:rsidR="00105C3E">
        <w:rPr>
          <w:sz w:val="24"/>
          <w:szCs w:val="24"/>
        </w:rPr>
        <w:t xml:space="preserve"> </w:t>
      </w:r>
      <w:r w:rsidR="00A35E4F">
        <w:rPr>
          <w:sz w:val="24"/>
          <w:szCs w:val="24"/>
        </w:rPr>
        <w:t xml:space="preserve">and supports </w:t>
      </w:r>
      <w:r w:rsidR="00794402">
        <w:rPr>
          <w:sz w:val="24"/>
          <w:szCs w:val="24"/>
        </w:rPr>
        <w:t xml:space="preserve">proposed </w:t>
      </w:r>
      <w:r w:rsidR="006C610C">
        <w:rPr>
          <w:sz w:val="24"/>
          <w:szCs w:val="24"/>
        </w:rPr>
        <w:t xml:space="preserve">voluntary </w:t>
      </w:r>
      <w:r w:rsidR="007527F3">
        <w:rPr>
          <w:sz w:val="24"/>
          <w:szCs w:val="24"/>
        </w:rPr>
        <w:t xml:space="preserve">cybersecurity </w:t>
      </w:r>
      <w:r w:rsidR="007D4481">
        <w:rPr>
          <w:sz w:val="24"/>
          <w:szCs w:val="24"/>
        </w:rPr>
        <w:t>labeling</w:t>
      </w:r>
      <w:r w:rsidR="007527F3">
        <w:rPr>
          <w:sz w:val="24"/>
          <w:szCs w:val="24"/>
        </w:rPr>
        <w:t xml:space="preserve"> program for such devices.</w:t>
      </w:r>
    </w:p>
    <w:p w14:paraId="5DE975EC" w14:textId="77777777" w:rsidR="000B3D34" w:rsidRDefault="000B3D34" w:rsidP="007C1BD0">
      <w:pPr>
        <w:jc w:val="both"/>
        <w:rPr>
          <w:sz w:val="24"/>
          <w:szCs w:val="24"/>
        </w:rPr>
      </w:pPr>
    </w:p>
    <w:p w14:paraId="18454A33" w14:textId="472AAE1E"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 xml:space="preserve">’s </w:t>
      </w:r>
      <w:r w:rsidR="00297295">
        <w:rPr>
          <w:sz w:val="24"/>
          <w:szCs w:val="24"/>
        </w:rPr>
        <w:t>reply</w:t>
      </w:r>
      <w:r w:rsidRPr="007C1BD0">
        <w:rPr>
          <w:sz w:val="24"/>
          <w:szCs w:val="24"/>
        </w:rPr>
        <w:t xml:space="preserve"> </w:t>
      </w:r>
      <w:r w:rsidR="00A6165A">
        <w:rPr>
          <w:sz w:val="24"/>
          <w:szCs w:val="24"/>
        </w:rPr>
        <w:t>comments on</w:t>
      </w:r>
      <w:r w:rsidRPr="007C1BD0">
        <w:rPr>
          <w:sz w:val="24"/>
          <w:szCs w:val="24"/>
        </w:rPr>
        <w:t xml:space="preserve"> </w:t>
      </w:r>
      <w:r w:rsidR="00297295">
        <w:rPr>
          <w:sz w:val="24"/>
          <w:szCs w:val="24"/>
        </w:rPr>
        <w:t xml:space="preserve">the </w:t>
      </w:r>
      <w:r w:rsidR="007D5022">
        <w:rPr>
          <w:sz w:val="24"/>
          <w:szCs w:val="24"/>
        </w:rPr>
        <w:t xml:space="preserve">NPRM </w:t>
      </w:r>
      <w:r w:rsidRPr="007C1BD0">
        <w:rPr>
          <w:sz w:val="24"/>
          <w:szCs w:val="24"/>
        </w:rPr>
        <w:t>focusing on</w:t>
      </w:r>
      <w:r w:rsidR="00F544DA">
        <w:rPr>
          <w:sz w:val="24"/>
          <w:szCs w:val="24"/>
        </w:rPr>
        <w:t xml:space="preserve"> c</w:t>
      </w:r>
      <w:r w:rsidR="007F02A4" w:rsidRPr="00F544DA">
        <w:rPr>
          <w:sz w:val="24"/>
          <w:szCs w:val="24"/>
        </w:rPr>
        <w:t xml:space="preserve">ybersecurity </w:t>
      </w:r>
      <w:r w:rsidR="00F544DA">
        <w:rPr>
          <w:sz w:val="24"/>
          <w:szCs w:val="24"/>
        </w:rPr>
        <w:t>l</w:t>
      </w:r>
      <w:r w:rsidR="007F02A4" w:rsidRPr="00F544DA">
        <w:rPr>
          <w:sz w:val="24"/>
          <w:szCs w:val="24"/>
        </w:rPr>
        <w:t xml:space="preserve">abeling </w:t>
      </w:r>
      <w:r w:rsidR="00A34E97" w:rsidRPr="00F544DA">
        <w:rPr>
          <w:sz w:val="24"/>
          <w:szCs w:val="24"/>
        </w:rPr>
        <w:t>for</w:t>
      </w:r>
      <w:r w:rsidR="007F02A4" w:rsidRPr="00F544DA">
        <w:rPr>
          <w:sz w:val="24"/>
          <w:szCs w:val="24"/>
        </w:rPr>
        <w:t xml:space="preserve"> </w:t>
      </w:r>
      <w:r w:rsidR="00A34E97" w:rsidRPr="00F544DA">
        <w:rPr>
          <w:sz w:val="24"/>
          <w:szCs w:val="24"/>
        </w:rPr>
        <w:t xml:space="preserve">unlicensed </w:t>
      </w:r>
      <w:r w:rsidR="007F02A4" w:rsidRPr="00F544DA">
        <w:rPr>
          <w:sz w:val="24"/>
          <w:szCs w:val="24"/>
        </w:rPr>
        <w:t xml:space="preserve">wireless </w:t>
      </w:r>
      <w:proofErr w:type="spellStart"/>
      <w:r w:rsidR="00B5502D">
        <w:rPr>
          <w:sz w:val="24"/>
          <w:szCs w:val="24"/>
        </w:rPr>
        <w:t>IoT</w:t>
      </w:r>
      <w:proofErr w:type="spellEnd"/>
      <w:r w:rsidR="00B5502D">
        <w:rPr>
          <w:sz w:val="24"/>
          <w:szCs w:val="24"/>
        </w:rPr>
        <w:t xml:space="preserve"> </w:t>
      </w:r>
      <w:r w:rsidR="00A34E97">
        <w:rPr>
          <w:sz w:val="24"/>
          <w:szCs w:val="24"/>
        </w:rPr>
        <w:t>devices.</w:t>
      </w:r>
    </w:p>
    <w:p w14:paraId="353C543B" w14:textId="77777777" w:rsidR="007C1BD0" w:rsidRPr="007C1BD0" w:rsidRDefault="007C1BD0" w:rsidP="007C1BD0">
      <w:pPr>
        <w:jc w:val="both"/>
        <w:rPr>
          <w:sz w:val="24"/>
          <w:szCs w:val="24"/>
        </w:rPr>
      </w:pPr>
    </w:p>
    <w:p w14:paraId="1F650D58" w14:textId="7A86C1FC" w:rsidR="00D207E5" w:rsidRPr="00D207E5" w:rsidRDefault="00DF4603" w:rsidP="00D207E5">
      <w:pPr>
        <w:rPr>
          <w:b/>
          <w:sz w:val="24"/>
          <w:szCs w:val="24"/>
        </w:rPr>
      </w:pPr>
      <w:r>
        <w:rPr>
          <w:b/>
          <w:sz w:val="24"/>
          <w:szCs w:val="24"/>
        </w:rPr>
        <w:t>Industry</w:t>
      </w:r>
      <w:r w:rsidR="001502D0">
        <w:rPr>
          <w:b/>
          <w:sz w:val="24"/>
          <w:szCs w:val="24"/>
        </w:rPr>
        <w:t>-</w:t>
      </w:r>
      <w:r>
        <w:rPr>
          <w:b/>
          <w:sz w:val="24"/>
          <w:szCs w:val="24"/>
        </w:rPr>
        <w:t xml:space="preserve">led </w:t>
      </w:r>
      <w:r w:rsidR="001502D0">
        <w:rPr>
          <w:b/>
          <w:sz w:val="24"/>
          <w:szCs w:val="24"/>
        </w:rPr>
        <w:t>Cy</w:t>
      </w:r>
      <w:r w:rsidR="001502D0" w:rsidRPr="001502D0">
        <w:rPr>
          <w:b/>
          <w:sz w:val="24"/>
          <w:szCs w:val="24"/>
        </w:rPr>
        <w:t xml:space="preserve">bersecurity </w:t>
      </w:r>
      <w:r w:rsidR="001502D0">
        <w:rPr>
          <w:b/>
          <w:sz w:val="24"/>
          <w:szCs w:val="24"/>
        </w:rPr>
        <w:t>S</w:t>
      </w:r>
      <w:r w:rsidR="001502D0" w:rsidRPr="001502D0">
        <w:rPr>
          <w:b/>
          <w:sz w:val="24"/>
          <w:szCs w:val="24"/>
        </w:rPr>
        <w:t>tandards</w:t>
      </w:r>
    </w:p>
    <w:p w14:paraId="02BD9ABA" w14:textId="77777777" w:rsidR="00D207E5" w:rsidRDefault="00D207E5" w:rsidP="00D207E5">
      <w:pPr>
        <w:rPr>
          <w:rFonts w:cstheme="minorHAnsi"/>
        </w:rPr>
      </w:pPr>
    </w:p>
    <w:p w14:paraId="5288C755" w14:textId="769BA50C" w:rsidR="00F83837" w:rsidRDefault="001502D0" w:rsidP="003A08EE">
      <w:pPr>
        <w:jc w:val="both"/>
        <w:rPr>
          <w:rFonts w:cstheme="minorHAnsi"/>
          <w:sz w:val="24"/>
          <w:szCs w:val="24"/>
        </w:rPr>
      </w:pPr>
      <w:r>
        <w:rPr>
          <w:rFonts w:cstheme="minorHAnsi"/>
          <w:sz w:val="24"/>
          <w:szCs w:val="24"/>
        </w:rPr>
        <w:t xml:space="preserve">IEEE </w:t>
      </w:r>
      <w:r w:rsidR="00606B86">
        <w:rPr>
          <w:rFonts w:cstheme="minorHAnsi"/>
          <w:sz w:val="24"/>
          <w:szCs w:val="24"/>
        </w:rPr>
        <w:t xml:space="preserve">802 </w:t>
      </w:r>
      <w:r>
        <w:rPr>
          <w:rFonts w:cstheme="minorHAnsi"/>
          <w:sz w:val="24"/>
          <w:szCs w:val="24"/>
        </w:rPr>
        <w:t>LMSC support</w:t>
      </w:r>
      <w:r w:rsidR="00D840FF">
        <w:rPr>
          <w:rFonts w:cstheme="minorHAnsi"/>
          <w:sz w:val="24"/>
          <w:szCs w:val="24"/>
        </w:rPr>
        <w:t>s</w:t>
      </w:r>
      <w:r w:rsidRPr="001502D0">
        <w:rPr>
          <w:rFonts w:cstheme="minorHAnsi"/>
          <w:sz w:val="24"/>
          <w:szCs w:val="24"/>
        </w:rPr>
        <w:t xml:space="preserve"> the Commission’s </w:t>
      </w:r>
      <w:r w:rsidR="00E026FE">
        <w:rPr>
          <w:rFonts w:cstheme="minorHAnsi"/>
          <w:sz w:val="24"/>
          <w:szCs w:val="24"/>
        </w:rPr>
        <w:t>recognition of</w:t>
      </w:r>
      <w:r w:rsidRPr="001502D0">
        <w:rPr>
          <w:rFonts w:cstheme="minorHAnsi"/>
          <w:sz w:val="24"/>
          <w:szCs w:val="24"/>
        </w:rPr>
        <w:t xml:space="preserve"> industry-led development</w:t>
      </w:r>
      <w:r w:rsidR="006B7032">
        <w:rPr>
          <w:rFonts w:cstheme="minorHAnsi"/>
          <w:sz w:val="24"/>
          <w:szCs w:val="24"/>
        </w:rPr>
        <w:t>,</w:t>
      </w:r>
      <w:r w:rsidRPr="001502D0">
        <w:rPr>
          <w:rFonts w:cstheme="minorHAnsi"/>
          <w:sz w:val="24"/>
          <w:szCs w:val="24"/>
        </w:rPr>
        <w:t xml:space="preserve"> implementation</w:t>
      </w:r>
      <w:r w:rsidR="006B7032">
        <w:rPr>
          <w:rFonts w:cstheme="minorHAnsi"/>
          <w:sz w:val="24"/>
          <w:szCs w:val="24"/>
        </w:rPr>
        <w:t>, and testing</w:t>
      </w:r>
      <w:r w:rsidRPr="001502D0">
        <w:rPr>
          <w:rFonts w:cstheme="minorHAnsi"/>
          <w:sz w:val="24"/>
          <w:szCs w:val="24"/>
        </w:rPr>
        <w:t xml:space="preserve"> of cybersecurity standards</w:t>
      </w:r>
      <w:r w:rsidR="00E21F29">
        <w:rPr>
          <w:rFonts w:cstheme="minorHAnsi"/>
          <w:sz w:val="24"/>
          <w:szCs w:val="24"/>
        </w:rPr>
        <w:t xml:space="preserve"> such as </w:t>
      </w:r>
      <w:r w:rsidR="003C4A8B" w:rsidRPr="003C4A8B">
        <w:rPr>
          <w:rFonts w:cstheme="minorHAnsi"/>
          <w:sz w:val="24"/>
          <w:szCs w:val="24"/>
          <w:highlight w:val="yellow"/>
        </w:rPr>
        <w:t xml:space="preserve">[IEEE </w:t>
      </w:r>
      <w:r w:rsidR="00BC2921">
        <w:rPr>
          <w:rFonts w:cstheme="minorHAnsi"/>
          <w:sz w:val="24"/>
          <w:szCs w:val="24"/>
          <w:highlight w:val="yellow"/>
        </w:rPr>
        <w:t>802.1</w:t>
      </w:r>
      <w:r w:rsidR="0013410E">
        <w:rPr>
          <w:rFonts w:cstheme="minorHAnsi"/>
          <w:sz w:val="24"/>
          <w:szCs w:val="24"/>
          <w:highlight w:val="yellow"/>
        </w:rPr>
        <w:t>X</w:t>
      </w:r>
      <w:r w:rsidR="00BC2921">
        <w:rPr>
          <w:rFonts w:cstheme="minorHAnsi"/>
          <w:sz w:val="24"/>
          <w:szCs w:val="24"/>
          <w:highlight w:val="yellow"/>
        </w:rPr>
        <w:t xml:space="preserve">, </w:t>
      </w:r>
      <w:r w:rsidR="003C4A8B" w:rsidRPr="003C4A8B">
        <w:rPr>
          <w:rFonts w:cstheme="minorHAnsi"/>
          <w:sz w:val="24"/>
          <w:szCs w:val="24"/>
          <w:highlight w:val="yellow"/>
        </w:rPr>
        <w:t>802.11i,]</w:t>
      </w:r>
      <w:r w:rsidR="003C4A8B">
        <w:rPr>
          <w:rFonts w:cstheme="minorHAnsi"/>
          <w:sz w:val="24"/>
          <w:szCs w:val="24"/>
        </w:rPr>
        <w:t xml:space="preserve"> </w:t>
      </w:r>
      <w:r w:rsidR="000619E3">
        <w:rPr>
          <w:rFonts w:cstheme="minorHAnsi"/>
          <w:sz w:val="24"/>
          <w:szCs w:val="24"/>
        </w:rPr>
        <w:t xml:space="preserve">and </w:t>
      </w:r>
      <w:r w:rsidR="00BC76BB" w:rsidRPr="00890AA1">
        <w:rPr>
          <w:rFonts w:cstheme="minorHAnsi"/>
          <w:sz w:val="24"/>
          <w:szCs w:val="24"/>
        </w:rPr>
        <w:t>Wi-Fi CERTIFIED WPA3</w:t>
      </w:r>
      <w:r w:rsidR="00BC76BB">
        <w:rPr>
          <w:rFonts w:cstheme="minorHAnsi"/>
          <w:sz w:val="24"/>
          <w:szCs w:val="24"/>
        </w:rPr>
        <w:t xml:space="preserve"> </w:t>
      </w:r>
      <w:r w:rsidR="00E21F29">
        <w:rPr>
          <w:rFonts w:cstheme="minorHAnsi"/>
          <w:sz w:val="24"/>
          <w:szCs w:val="24"/>
        </w:rPr>
        <w:t>program</w:t>
      </w:r>
      <w:r w:rsidR="000619E3">
        <w:rPr>
          <w:rStyle w:val="FootnoteReference"/>
          <w:rFonts w:cstheme="minorHAnsi"/>
          <w:sz w:val="24"/>
          <w:szCs w:val="24"/>
        </w:rPr>
        <w:footnoteReference w:id="6"/>
      </w:r>
      <w:r w:rsidR="00E21F29">
        <w:rPr>
          <w:rFonts w:cstheme="minorHAnsi"/>
          <w:sz w:val="24"/>
          <w:szCs w:val="24"/>
        </w:rPr>
        <w:t xml:space="preserve"> led by Wi-Fi Al</w:t>
      </w:r>
      <w:r w:rsidR="00BC76BB">
        <w:rPr>
          <w:rFonts w:cstheme="minorHAnsi"/>
          <w:sz w:val="24"/>
          <w:szCs w:val="24"/>
        </w:rPr>
        <w:t>liance</w:t>
      </w:r>
      <w:r w:rsidR="00DB4BD7">
        <w:rPr>
          <w:rFonts w:cstheme="minorHAnsi"/>
          <w:sz w:val="24"/>
          <w:szCs w:val="24"/>
        </w:rPr>
        <w:t xml:space="preserve"> </w:t>
      </w:r>
      <w:r w:rsidR="00DB4BD7" w:rsidRPr="003C4A8B">
        <w:rPr>
          <w:rFonts w:cstheme="minorHAnsi"/>
          <w:sz w:val="24"/>
          <w:szCs w:val="24"/>
          <w:highlight w:val="yellow"/>
        </w:rPr>
        <w:t>[reference to WFA comment on NPRM]</w:t>
      </w:r>
      <w:r w:rsidR="00D13ACA">
        <w:rPr>
          <w:rStyle w:val="FootnoteReference"/>
          <w:rFonts w:cstheme="minorHAnsi"/>
          <w:sz w:val="24"/>
          <w:szCs w:val="24"/>
          <w:highlight w:val="yellow"/>
        </w:rPr>
        <w:footnoteReference w:id="7"/>
      </w:r>
      <w:r w:rsidR="00BC76BB">
        <w:rPr>
          <w:rFonts w:cstheme="minorHAnsi"/>
          <w:sz w:val="24"/>
          <w:szCs w:val="24"/>
        </w:rPr>
        <w:t xml:space="preserve">. </w:t>
      </w:r>
    </w:p>
    <w:p w14:paraId="195ACF7B" w14:textId="77777777" w:rsidR="00F668D2" w:rsidRDefault="00F668D2" w:rsidP="003A08EE">
      <w:pPr>
        <w:jc w:val="both"/>
        <w:rPr>
          <w:rFonts w:cstheme="minorHAnsi"/>
          <w:sz w:val="24"/>
          <w:szCs w:val="24"/>
        </w:rPr>
      </w:pPr>
    </w:p>
    <w:p w14:paraId="78B05603" w14:textId="0DDB0633" w:rsidR="00F668D2" w:rsidRPr="003A08EE"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LMSC agrees with Wi-Fi Alliance that there is</w:t>
      </w:r>
      <w:r w:rsidR="00F668D2" w:rsidRPr="00F668D2">
        <w:rPr>
          <w:rFonts w:cstheme="minorHAnsi"/>
          <w:sz w:val="24"/>
          <w:szCs w:val="24"/>
        </w:rPr>
        <w:t xml:space="preserve"> no need to convene a Commission-sponsored group to develop standards </w:t>
      </w:r>
      <w:r w:rsidR="00631FFA">
        <w:rPr>
          <w:rFonts w:cstheme="minorHAnsi"/>
          <w:sz w:val="24"/>
          <w:szCs w:val="24"/>
        </w:rPr>
        <w:t>to avoid</w:t>
      </w:r>
      <w:r w:rsidR="00F668D2" w:rsidRPr="00F668D2">
        <w:rPr>
          <w:rFonts w:cstheme="minorHAnsi"/>
          <w:sz w:val="24"/>
          <w:szCs w:val="24"/>
        </w:rPr>
        <w:t xml:space="preserve"> replicat</w:t>
      </w:r>
      <w:r w:rsidR="00631FFA">
        <w:rPr>
          <w:rFonts w:cstheme="minorHAnsi"/>
          <w:sz w:val="24"/>
          <w:szCs w:val="24"/>
        </w:rPr>
        <w:t xml:space="preserve">ing the work </w:t>
      </w:r>
      <w:r w:rsidR="00566CDE">
        <w:rPr>
          <w:rFonts w:cstheme="minorHAnsi"/>
          <w:sz w:val="24"/>
          <w:szCs w:val="24"/>
        </w:rPr>
        <w:t xml:space="preserve">already completed or those </w:t>
      </w:r>
      <w:r w:rsidR="005F5FF2">
        <w:rPr>
          <w:rFonts w:cstheme="minorHAnsi"/>
          <w:sz w:val="24"/>
          <w:szCs w:val="24"/>
        </w:rPr>
        <w:t xml:space="preserve">projects </w:t>
      </w:r>
      <w:r w:rsidR="0018552E">
        <w:rPr>
          <w:rFonts w:cstheme="minorHAnsi"/>
          <w:sz w:val="24"/>
          <w:szCs w:val="24"/>
        </w:rPr>
        <w:t xml:space="preserve">underway </w:t>
      </w:r>
      <w:r w:rsidR="00B46CDF">
        <w:rPr>
          <w:rFonts w:cstheme="minorHAnsi"/>
          <w:sz w:val="24"/>
          <w:szCs w:val="24"/>
        </w:rPr>
        <w:t>by industry-led standard</w:t>
      </w:r>
      <w:r w:rsidR="005F5FF2">
        <w:rPr>
          <w:rFonts w:cstheme="minorHAnsi"/>
          <w:sz w:val="24"/>
          <w:szCs w:val="24"/>
        </w:rPr>
        <w:t>s</w:t>
      </w:r>
      <w:r w:rsidR="00B46CDF">
        <w:rPr>
          <w:rFonts w:cstheme="minorHAnsi"/>
          <w:sz w:val="24"/>
          <w:szCs w:val="24"/>
        </w:rPr>
        <w:t xml:space="preserve"> bodies</w:t>
      </w:r>
      <w:r w:rsidR="00F668D2" w:rsidRPr="00F668D2">
        <w:rPr>
          <w:rFonts w:cstheme="minorHAnsi"/>
          <w:sz w:val="24"/>
          <w:szCs w:val="24"/>
        </w:rPr>
        <w:t>.</w:t>
      </w:r>
      <w:r w:rsidRPr="00107195">
        <w:rPr>
          <w:rFonts w:cstheme="minorHAnsi"/>
          <w:sz w:val="24"/>
          <w:szCs w:val="24"/>
        </w:rPr>
        <w:t xml:space="preserve"> </w:t>
      </w: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also supports </w:t>
      </w:r>
      <w:r w:rsidR="005F5FF2">
        <w:rPr>
          <w:rFonts w:cstheme="minorHAnsi"/>
          <w:sz w:val="24"/>
          <w:szCs w:val="24"/>
        </w:rPr>
        <w:t xml:space="preserve">the </w:t>
      </w:r>
      <w:r>
        <w:rPr>
          <w:rFonts w:cstheme="minorHAnsi"/>
          <w:sz w:val="24"/>
          <w:szCs w:val="24"/>
        </w:rPr>
        <w:t xml:space="preserve">proposal by Wi-Fi Alliance </w:t>
      </w:r>
      <w:r w:rsidR="005F5FF2">
        <w:rPr>
          <w:rFonts w:cstheme="minorHAnsi"/>
          <w:sz w:val="24"/>
          <w:szCs w:val="24"/>
        </w:rPr>
        <w:t xml:space="preserve">encouraging </w:t>
      </w:r>
      <w:r w:rsidRPr="00AD6B69">
        <w:rPr>
          <w:rFonts w:cstheme="minorHAnsi"/>
          <w:sz w:val="24"/>
          <w:szCs w:val="24"/>
        </w:rPr>
        <w:t xml:space="preserve">the Commission </w:t>
      </w:r>
      <w:r w:rsidR="005F5FF2">
        <w:rPr>
          <w:rFonts w:cstheme="minorHAnsi"/>
          <w:sz w:val="24"/>
          <w:szCs w:val="24"/>
        </w:rPr>
        <w:t xml:space="preserve">to </w:t>
      </w:r>
      <w:r w:rsidRPr="00AD6B69">
        <w:rPr>
          <w:rFonts w:cstheme="minorHAnsi"/>
          <w:sz w:val="24"/>
          <w:szCs w:val="24"/>
        </w:rPr>
        <w:t>evaluat</w:t>
      </w:r>
      <w:r>
        <w:rPr>
          <w:rFonts w:cstheme="minorHAnsi"/>
          <w:sz w:val="24"/>
          <w:szCs w:val="24"/>
        </w:rPr>
        <w:t>e</w:t>
      </w:r>
      <w:r w:rsidRPr="00AD6B69">
        <w:rPr>
          <w:rFonts w:cstheme="minorHAnsi"/>
          <w:sz w:val="24"/>
          <w:szCs w:val="24"/>
        </w:rPr>
        <w:t xml:space="preserve"> cybersecurity standards </w:t>
      </w:r>
      <w:r w:rsidRPr="000511EC">
        <w:rPr>
          <w:rFonts w:cstheme="minorHAnsi"/>
          <w:sz w:val="24"/>
          <w:szCs w:val="24"/>
        </w:rPr>
        <w:t xml:space="preserve">developed by </w:t>
      </w:r>
      <w:r w:rsidRPr="000511EC">
        <w:rPr>
          <w:rFonts w:cstheme="minorHAnsi"/>
          <w:sz w:val="24"/>
          <w:szCs w:val="24"/>
        </w:rPr>
        <w:lastRenderedPageBreak/>
        <w:t xml:space="preserve">approved or accredited </w:t>
      </w:r>
      <w:r>
        <w:rPr>
          <w:rFonts w:cstheme="minorHAnsi"/>
          <w:sz w:val="24"/>
          <w:szCs w:val="24"/>
        </w:rPr>
        <w:t>industry organization</w:t>
      </w:r>
      <w:r w:rsidR="005F5FF2">
        <w:rPr>
          <w:rFonts w:cstheme="minorHAnsi"/>
          <w:sz w:val="24"/>
          <w:szCs w:val="24"/>
        </w:rPr>
        <w:t>s</w:t>
      </w:r>
      <w:r>
        <w:rPr>
          <w:rFonts w:cstheme="minorHAnsi"/>
          <w:sz w:val="24"/>
          <w:szCs w:val="24"/>
        </w:rPr>
        <w:t xml:space="preserve"> </w:t>
      </w:r>
      <w:r w:rsidRPr="00AD6B69">
        <w:rPr>
          <w:rFonts w:cstheme="minorHAnsi"/>
          <w:sz w:val="24"/>
          <w:szCs w:val="24"/>
        </w:rPr>
        <w:t xml:space="preserve">for adoption under the </w:t>
      </w:r>
      <w:proofErr w:type="spellStart"/>
      <w:r w:rsidRPr="00AD6B69">
        <w:rPr>
          <w:rFonts w:cstheme="minorHAnsi"/>
          <w:sz w:val="24"/>
          <w:szCs w:val="24"/>
        </w:rPr>
        <w:t>IoT</w:t>
      </w:r>
      <w:proofErr w:type="spellEnd"/>
      <w:r w:rsidRPr="00AD6B69">
        <w:rPr>
          <w:rFonts w:cstheme="minorHAnsi"/>
          <w:sz w:val="24"/>
          <w:szCs w:val="24"/>
        </w:rPr>
        <w:t xml:space="preserve"> Cybersecurity Labeling Program.</w:t>
      </w:r>
    </w:p>
    <w:p w14:paraId="1AD3A375" w14:textId="77777777" w:rsidR="00561AD9" w:rsidRPr="00561AD9" w:rsidRDefault="00561AD9" w:rsidP="00561AD9">
      <w:pPr>
        <w:rPr>
          <w:rFonts w:cstheme="minorHAnsi"/>
          <w:szCs w:val="22"/>
        </w:rPr>
      </w:pPr>
    </w:p>
    <w:p w14:paraId="415E8E57" w14:textId="77777777" w:rsidR="00863408" w:rsidRDefault="00863408" w:rsidP="00D207E5">
      <w:pPr>
        <w:pStyle w:val="BodyText"/>
        <w:spacing w:before="21"/>
        <w:ind w:right="332"/>
        <w:rPr>
          <w:b/>
          <w:bCs/>
          <w:color w:val="000000"/>
          <w:sz w:val="24"/>
          <w:szCs w:val="24"/>
        </w:rPr>
      </w:pPr>
      <w:r>
        <w:rPr>
          <w:b/>
          <w:bCs/>
          <w:color w:val="000000"/>
          <w:sz w:val="24"/>
          <w:szCs w:val="24"/>
        </w:rPr>
        <w:t xml:space="preserve">Scope of Cybersecurity Labeling </w:t>
      </w:r>
    </w:p>
    <w:p w14:paraId="2429AC8B" w14:textId="172641C4" w:rsidR="00345365"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00AC594C">
        <w:rPr>
          <w:rFonts w:cstheme="minorHAnsi"/>
          <w:sz w:val="24"/>
          <w:szCs w:val="24"/>
        </w:rPr>
        <w:t xml:space="preserve">believes that </w:t>
      </w:r>
      <w:r w:rsidR="001F1FB3">
        <w:rPr>
          <w:rFonts w:cstheme="minorHAnsi"/>
          <w:sz w:val="24"/>
          <w:szCs w:val="24"/>
        </w:rPr>
        <w:t xml:space="preserve">the scope of </w:t>
      </w:r>
      <w:r w:rsidR="005F5FF2">
        <w:rPr>
          <w:rFonts w:cstheme="minorHAnsi"/>
          <w:sz w:val="24"/>
          <w:szCs w:val="24"/>
        </w:rPr>
        <w:t xml:space="preserve">the </w:t>
      </w:r>
      <w:r w:rsidR="00CC01FD">
        <w:rPr>
          <w:rFonts w:cstheme="minorHAnsi"/>
          <w:sz w:val="24"/>
          <w:szCs w:val="24"/>
        </w:rPr>
        <w:t xml:space="preserve">proposed cybersecurity labeling program should be carefully </w:t>
      </w:r>
      <w:r w:rsidR="00CE2C22">
        <w:rPr>
          <w:rFonts w:cstheme="minorHAnsi"/>
          <w:sz w:val="24"/>
          <w:szCs w:val="24"/>
        </w:rPr>
        <w:t>studie</w:t>
      </w:r>
      <w:r w:rsidR="005F5FF2">
        <w:rPr>
          <w:rFonts w:cstheme="minorHAnsi"/>
          <w:sz w:val="24"/>
          <w:szCs w:val="24"/>
        </w:rPr>
        <w:t>d</w:t>
      </w:r>
      <w:r w:rsidR="00CE2C22">
        <w:rPr>
          <w:rFonts w:cstheme="minorHAnsi"/>
          <w:sz w:val="24"/>
          <w:szCs w:val="24"/>
        </w:rPr>
        <w:t xml:space="preserve"> and limited to </w:t>
      </w:r>
      <w:proofErr w:type="spellStart"/>
      <w:r w:rsidR="00CE2C22">
        <w:rPr>
          <w:rFonts w:cstheme="minorHAnsi"/>
          <w:sz w:val="24"/>
          <w:szCs w:val="24"/>
        </w:rPr>
        <w:t>IoT</w:t>
      </w:r>
      <w:proofErr w:type="spellEnd"/>
      <w:r w:rsidR="00CE2C22">
        <w:rPr>
          <w:rFonts w:cstheme="minorHAnsi"/>
          <w:sz w:val="24"/>
          <w:szCs w:val="24"/>
        </w:rPr>
        <w:t xml:space="preserve"> </w:t>
      </w:r>
      <w:r w:rsidR="00217721">
        <w:rPr>
          <w:rFonts w:cstheme="minorHAnsi"/>
          <w:sz w:val="24"/>
          <w:szCs w:val="24"/>
        </w:rPr>
        <w:t>consumer products</w:t>
      </w:r>
      <w:r w:rsidR="00CE2C22">
        <w:rPr>
          <w:rFonts w:cstheme="minorHAnsi"/>
          <w:sz w:val="24"/>
          <w:szCs w:val="24"/>
        </w:rPr>
        <w:t xml:space="preserve">. More specifically, IEEE 802 LMSC </w:t>
      </w:r>
      <w:r w:rsidR="00FF1E49">
        <w:rPr>
          <w:rFonts w:cstheme="minorHAnsi"/>
          <w:sz w:val="24"/>
          <w:szCs w:val="24"/>
        </w:rPr>
        <w:t xml:space="preserve">proposes to </w:t>
      </w:r>
      <w:r w:rsidR="009D1278">
        <w:rPr>
          <w:rFonts w:cstheme="minorHAnsi"/>
          <w:sz w:val="24"/>
          <w:szCs w:val="24"/>
        </w:rPr>
        <w:t xml:space="preserve">adopt </w:t>
      </w:r>
      <w:r w:rsidR="00FF1E49" w:rsidRPr="00FF1E49">
        <w:rPr>
          <w:rFonts w:cstheme="minorHAnsi"/>
          <w:sz w:val="24"/>
          <w:szCs w:val="24"/>
        </w:rPr>
        <w:t>NIST Recommended Criteria for Cybersecurity Labeling for Consumer Internet of Things (</w:t>
      </w:r>
      <w:proofErr w:type="spellStart"/>
      <w:r w:rsidR="00FF1E49" w:rsidRPr="00FF1E49">
        <w:rPr>
          <w:rFonts w:cstheme="minorHAnsi"/>
          <w:sz w:val="24"/>
          <w:szCs w:val="24"/>
        </w:rPr>
        <w:t>IoT</w:t>
      </w:r>
      <w:proofErr w:type="spellEnd"/>
      <w:r w:rsidR="00FF1E49" w:rsidRPr="00FF1E49">
        <w:rPr>
          <w:rFonts w:cstheme="minorHAnsi"/>
          <w:sz w:val="24"/>
          <w:szCs w:val="24"/>
        </w:rPr>
        <w:t>) Products</w:t>
      </w:r>
      <w:r w:rsidR="007C4508">
        <w:rPr>
          <w:rStyle w:val="FootnoteReference"/>
          <w:rFonts w:cstheme="minorHAnsi"/>
          <w:sz w:val="24"/>
          <w:szCs w:val="24"/>
        </w:rPr>
        <w:footnoteReference w:id="8"/>
      </w:r>
      <w:r w:rsidR="00C561FD">
        <w:rPr>
          <w:rFonts w:cstheme="minorHAnsi"/>
          <w:sz w:val="24"/>
          <w:szCs w:val="24"/>
        </w:rPr>
        <w:t xml:space="preserve"> </w:t>
      </w:r>
      <w:r w:rsidR="007B4452">
        <w:rPr>
          <w:rFonts w:cstheme="minorHAnsi"/>
          <w:sz w:val="24"/>
          <w:szCs w:val="24"/>
        </w:rPr>
        <w:t>and</w:t>
      </w:r>
      <w:r w:rsidR="00FF1E49" w:rsidRPr="00FF1E49">
        <w:rPr>
          <w:rFonts w:cstheme="minorHAnsi"/>
          <w:sz w:val="24"/>
          <w:szCs w:val="24"/>
        </w:rPr>
        <w:t xml:space="preserve"> exclude common general purpose computing equi</w:t>
      </w:r>
      <w:r w:rsidR="0088633C">
        <w:rPr>
          <w:rFonts w:cstheme="minorHAnsi"/>
          <w:sz w:val="24"/>
          <w:szCs w:val="24"/>
        </w:rPr>
        <w:t>pment (e.g., personal computers,</w:t>
      </w:r>
      <w:r w:rsidR="00FF1E49" w:rsidRPr="00FF1E49">
        <w:rPr>
          <w:rFonts w:cstheme="minorHAnsi"/>
          <w:sz w:val="24"/>
          <w:szCs w:val="24"/>
        </w:rPr>
        <w:t xml:space="preserve"> smartphones) as well as general internet and networking infrastructure (e.g., internet routers and switches).</w:t>
      </w:r>
      <w:r w:rsidR="009B588F">
        <w:rPr>
          <w:rFonts w:cstheme="minorHAnsi"/>
          <w:sz w:val="24"/>
          <w:szCs w:val="24"/>
        </w:rPr>
        <w:t xml:space="preserve"> </w:t>
      </w:r>
    </w:p>
    <w:p w14:paraId="72203F72" w14:textId="77777777" w:rsidR="00345365" w:rsidRDefault="00345365" w:rsidP="00D02704">
      <w:pPr>
        <w:jc w:val="both"/>
        <w:rPr>
          <w:rFonts w:cstheme="minorHAnsi"/>
          <w:sz w:val="24"/>
          <w:szCs w:val="24"/>
        </w:rPr>
      </w:pPr>
    </w:p>
    <w:p w14:paraId="2CE5A60B" w14:textId="100439B4" w:rsidR="00217721" w:rsidRPr="005F5FF2" w:rsidRDefault="00962FC4" w:rsidP="00D02704">
      <w:pPr>
        <w:jc w:val="both"/>
        <w:rPr>
          <w:sz w:val="24"/>
          <w:szCs w:val="24"/>
        </w:rPr>
      </w:pPr>
      <w:r>
        <w:rPr>
          <w:rFonts w:cstheme="minorHAnsi"/>
          <w:sz w:val="24"/>
          <w:szCs w:val="24"/>
        </w:rPr>
        <w:t xml:space="preserve">In addition, </w:t>
      </w:r>
      <w:r w:rsidR="00995B11">
        <w:rPr>
          <w:rFonts w:cstheme="minorHAnsi"/>
          <w:sz w:val="24"/>
          <w:szCs w:val="24"/>
        </w:rPr>
        <w:t xml:space="preserve">to </w:t>
      </w:r>
      <w:r w:rsidR="00146FD8">
        <w:rPr>
          <w:rFonts w:cstheme="minorHAnsi"/>
          <w:sz w:val="24"/>
          <w:szCs w:val="24"/>
        </w:rPr>
        <w:t xml:space="preserve">meet the </w:t>
      </w:r>
      <w:r w:rsidR="00146FD8">
        <w:rPr>
          <w:sz w:val="24"/>
          <w:szCs w:val="24"/>
        </w:rPr>
        <w:t>goal of</w:t>
      </w:r>
      <w:r w:rsidR="00146FD8" w:rsidRPr="00D25D03">
        <w:rPr>
          <w:sz w:val="24"/>
          <w:szCs w:val="24"/>
        </w:rPr>
        <w:t xml:space="preserve"> improv</w:t>
      </w:r>
      <w:r w:rsidR="00146FD8">
        <w:rPr>
          <w:sz w:val="24"/>
          <w:szCs w:val="24"/>
        </w:rPr>
        <w:t>ing</w:t>
      </w:r>
      <w:r w:rsidR="00146FD8" w:rsidRPr="00D25D03">
        <w:rPr>
          <w:sz w:val="24"/>
          <w:szCs w:val="24"/>
        </w:rPr>
        <w:t xml:space="preserve"> consumer confidence and understanding of the security of connected devices</w:t>
      </w:r>
      <w:r w:rsidR="005F5FF2">
        <w:rPr>
          <w:sz w:val="24"/>
          <w:szCs w:val="24"/>
        </w:rPr>
        <w:t>,</w:t>
      </w:r>
      <w:r w:rsidR="00682332">
        <w:rPr>
          <w:sz w:val="24"/>
          <w:szCs w:val="24"/>
        </w:rPr>
        <w:t xml:space="preserve"> IEEE 802 LMSC</w:t>
      </w:r>
      <w:r w:rsidR="00146FD8">
        <w:rPr>
          <w:sz w:val="24"/>
          <w:szCs w:val="24"/>
        </w:rPr>
        <w:t xml:space="preserve"> </w:t>
      </w:r>
      <w:r w:rsidR="005F5FF2">
        <w:rPr>
          <w:sz w:val="24"/>
          <w:szCs w:val="24"/>
        </w:rPr>
        <w:t xml:space="preserve">recommends </w:t>
      </w:r>
      <w:r w:rsidR="00217721" w:rsidRPr="0088633C">
        <w:rPr>
          <w:sz w:val="24"/>
          <w:szCs w:val="24"/>
        </w:rPr>
        <w:t xml:space="preserve">to consider </w:t>
      </w:r>
      <w:r w:rsidR="00C561FD" w:rsidRPr="0088633C">
        <w:rPr>
          <w:sz w:val="24"/>
          <w:szCs w:val="24"/>
        </w:rPr>
        <w:t xml:space="preserve">focusing </w:t>
      </w:r>
      <w:r w:rsidR="00217721" w:rsidRPr="0088633C">
        <w:rPr>
          <w:sz w:val="24"/>
          <w:szCs w:val="24"/>
        </w:rPr>
        <w:t xml:space="preserve">on labeling </w:t>
      </w:r>
      <w:proofErr w:type="spellStart"/>
      <w:r w:rsidR="00217721" w:rsidRPr="0088633C">
        <w:rPr>
          <w:sz w:val="24"/>
          <w:szCs w:val="24"/>
        </w:rPr>
        <w:t>IoT</w:t>
      </w:r>
      <w:proofErr w:type="spellEnd"/>
      <w:r w:rsidR="00217721" w:rsidRPr="0088633C">
        <w:rPr>
          <w:sz w:val="24"/>
          <w:szCs w:val="24"/>
        </w:rPr>
        <w:t xml:space="preserve"> </w:t>
      </w:r>
      <w:r w:rsidR="00C561FD" w:rsidRPr="0088633C">
        <w:rPr>
          <w:sz w:val="24"/>
          <w:szCs w:val="24"/>
        </w:rPr>
        <w:t xml:space="preserve">end </w:t>
      </w:r>
      <w:r w:rsidR="00217721" w:rsidRPr="0088633C">
        <w:rPr>
          <w:sz w:val="24"/>
          <w:szCs w:val="24"/>
        </w:rPr>
        <w:t xml:space="preserve">products </w:t>
      </w:r>
      <w:r w:rsidR="00C561FD" w:rsidRPr="0088633C">
        <w:rPr>
          <w:sz w:val="24"/>
          <w:szCs w:val="24"/>
        </w:rPr>
        <w:t>and exclude</w:t>
      </w:r>
      <w:r w:rsidR="00217721" w:rsidRPr="0088633C">
        <w:rPr>
          <w:sz w:val="24"/>
          <w:szCs w:val="24"/>
        </w:rPr>
        <w:t xml:space="preserve"> other components </w:t>
      </w:r>
      <w:r w:rsidR="00345365" w:rsidRPr="0088633C">
        <w:rPr>
          <w:sz w:val="24"/>
          <w:szCs w:val="24"/>
        </w:rPr>
        <w:t>such as</w:t>
      </w:r>
      <w:r w:rsidR="00217721" w:rsidRPr="0088633C">
        <w:rPr>
          <w:sz w:val="24"/>
          <w:szCs w:val="24"/>
        </w:rPr>
        <w:t xml:space="preserve"> modules, gateways, </w:t>
      </w:r>
      <w:proofErr w:type="spellStart"/>
      <w:r w:rsidR="00217721" w:rsidRPr="0088633C">
        <w:rPr>
          <w:sz w:val="24"/>
          <w:szCs w:val="24"/>
        </w:rPr>
        <w:t>backends</w:t>
      </w:r>
      <w:proofErr w:type="spellEnd"/>
      <w:r w:rsidR="00217721" w:rsidRPr="0088633C">
        <w:rPr>
          <w:sz w:val="24"/>
          <w:szCs w:val="24"/>
        </w:rPr>
        <w:t xml:space="preserve">, or applications.  </w:t>
      </w:r>
    </w:p>
    <w:p w14:paraId="6B2078D2" w14:textId="77777777" w:rsidR="00D207E5" w:rsidRDefault="00D207E5" w:rsidP="00D207E5">
      <w:pPr>
        <w:rPr>
          <w:rFonts w:cstheme="minorHAnsi"/>
          <w:szCs w:val="22"/>
        </w:rPr>
      </w:pPr>
    </w:p>
    <w:p w14:paraId="57C80BFF" w14:textId="4F91B30D" w:rsidR="00D207E5" w:rsidRDefault="00BE6622" w:rsidP="00D207E5">
      <w:pPr>
        <w:rPr>
          <w:b/>
          <w:sz w:val="24"/>
          <w:szCs w:val="24"/>
        </w:rPr>
      </w:pPr>
      <w:r>
        <w:rPr>
          <w:b/>
          <w:sz w:val="24"/>
          <w:szCs w:val="24"/>
        </w:rPr>
        <w:t xml:space="preserve">Cybersecurity Testing and </w:t>
      </w:r>
      <w:r w:rsidR="00280DA2">
        <w:rPr>
          <w:b/>
          <w:sz w:val="24"/>
          <w:szCs w:val="24"/>
        </w:rPr>
        <w:t>Conformity</w:t>
      </w:r>
    </w:p>
    <w:p w14:paraId="19C7D609" w14:textId="77777777" w:rsidR="00E86F6C" w:rsidRPr="00D207E5" w:rsidRDefault="00E86F6C" w:rsidP="00D207E5">
      <w:pPr>
        <w:rPr>
          <w:b/>
          <w:sz w:val="24"/>
          <w:szCs w:val="24"/>
        </w:rPr>
      </w:pPr>
    </w:p>
    <w:p w14:paraId="619A943C" w14:textId="1A5AF7AF" w:rsidR="00D207E5" w:rsidRPr="0052282A" w:rsidRDefault="00280DA2" w:rsidP="00E86F6C">
      <w:pPr>
        <w:jc w:val="both"/>
        <w:rPr>
          <w:rFonts w:cstheme="minorHAnsi"/>
          <w:color w:val="000000"/>
          <w:sz w:val="24"/>
          <w:szCs w:val="24"/>
        </w:rPr>
      </w:pPr>
      <w:r>
        <w:rPr>
          <w:rFonts w:cstheme="minorHAnsi"/>
          <w:color w:val="000000"/>
          <w:sz w:val="24"/>
          <w:szCs w:val="24"/>
        </w:rPr>
        <w:t>IEEE 802 LMSC supports</w:t>
      </w:r>
      <w:r w:rsidR="00682A0A">
        <w:rPr>
          <w:rFonts w:cstheme="minorHAnsi"/>
          <w:color w:val="000000"/>
          <w:sz w:val="24"/>
          <w:szCs w:val="24"/>
        </w:rPr>
        <w:t xml:space="preserve"> the consideration in the NPRM</w:t>
      </w:r>
      <w:r w:rsidR="001D43B3">
        <w:rPr>
          <w:rFonts w:cstheme="minorHAnsi"/>
          <w:color w:val="000000"/>
          <w:sz w:val="24"/>
          <w:szCs w:val="24"/>
        </w:rPr>
        <w:t xml:space="preserve"> </w:t>
      </w:r>
      <w:r w:rsidR="001B2219">
        <w:rPr>
          <w:rFonts w:cstheme="minorHAnsi"/>
          <w:color w:val="000000"/>
          <w:sz w:val="24"/>
          <w:szCs w:val="24"/>
        </w:rPr>
        <w:t xml:space="preserve">as </w:t>
      </w:r>
      <w:r w:rsidR="001D43B3">
        <w:rPr>
          <w:rFonts w:cstheme="minorHAnsi"/>
          <w:color w:val="000000"/>
          <w:sz w:val="24"/>
          <w:szCs w:val="24"/>
        </w:rPr>
        <w:t xml:space="preserve">commented by various </w:t>
      </w:r>
      <w:r w:rsidR="001B2219">
        <w:rPr>
          <w:rFonts w:cstheme="minorHAnsi"/>
          <w:color w:val="000000"/>
          <w:sz w:val="24"/>
          <w:szCs w:val="24"/>
        </w:rPr>
        <w:t>responses</w:t>
      </w:r>
      <w:r w:rsidR="00D13ACA">
        <w:rPr>
          <w:rStyle w:val="FootnoteReference"/>
          <w:rFonts w:cstheme="minorHAnsi"/>
          <w:color w:val="000000"/>
          <w:sz w:val="24"/>
          <w:szCs w:val="24"/>
        </w:rPr>
        <w:footnoteReference w:id="9"/>
      </w:r>
      <w:r w:rsidR="00D13ACA" w:rsidRPr="00D13ACA">
        <w:rPr>
          <w:rFonts w:cstheme="minorHAnsi"/>
          <w:color w:val="000000"/>
          <w:sz w:val="24"/>
          <w:szCs w:val="24"/>
          <w:vertAlign w:val="superscript"/>
        </w:rPr>
        <w:t>,</w:t>
      </w:r>
      <w:r w:rsidR="0088633C">
        <w:rPr>
          <w:rStyle w:val="FootnoteReference"/>
          <w:rFonts w:cstheme="minorHAnsi"/>
          <w:color w:val="000000"/>
          <w:sz w:val="24"/>
          <w:szCs w:val="24"/>
        </w:rPr>
        <w:footnoteReference w:id="10"/>
      </w:r>
      <w:r w:rsidR="00D6489E">
        <w:rPr>
          <w:rFonts w:cstheme="minorHAnsi"/>
          <w:color w:val="000000"/>
          <w:sz w:val="24"/>
          <w:szCs w:val="24"/>
        </w:rPr>
        <w:t xml:space="preserve"> </w:t>
      </w:r>
      <w:r w:rsidR="001B2219">
        <w:rPr>
          <w:rFonts w:cstheme="minorHAnsi"/>
          <w:color w:val="000000"/>
          <w:sz w:val="24"/>
          <w:szCs w:val="24"/>
        </w:rPr>
        <w:t xml:space="preserve"> </w:t>
      </w:r>
      <w:r w:rsidR="00682A0A">
        <w:rPr>
          <w:rFonts w:cstheme="minorHAnsi"/>
          <w:color w:val="000000"/>
          <w:sz w:val="24"/>
          <w:szCs w:val="24"/>
        </w:rPr>
        <w:t xml:space="preserve">to </w:t>
      </w:r>
      <w:r w:rsidR="0026265D">
        <w:rPr>
          <w:rFonts w:cstheme="minorHAnsi"/>
          <w:color w:val="000000"/>
          <w:sz w:val="24"/>
          <w:szCs w:val="24"/>
        </w:rPr>
        <w:t xml:space="preserve">provide options </w:t>
      </w:r>
      <w:r w:rsidR="00F31511">
        <w:rPr>
          <w:rFonts w:cstheme="minorHAnsi"/>
          <w:color w:val="000000"/>
          <w:sz w:val="24"/>
          <w:szCs w:val="24"/>
        </w:rPr>
        <w:t xml:space="preserve">for </w:t>
      </w:r>
      <w:r w:rsidR="00F31511" w:rsidRPr="00F31511">
        <w:rPr>
          <w:rFonts w:cstheme="minorHAnsi"/>
          <w:color w:val="000000"/>
          <w:sz w:val="24"/>
          <w:szCs w:val="24"/>
        </w:rPr>
        <w:t xml:space="preserve">device manufacturers testing and self-assessment </w:t>
      </w:r>
      <w:r w:rsidR="00F31511">
        <w:rPr>
          <w:rFonts w:cstheme="minorHAnsi"/>
          <w:color w:val="000000"/>
          <w:sz w:val="24"/>
          <w:szCs w:val="24"/>
        </w:rPr>
        <w:t>as well as</w:t>
      </w:r>
      <w:r w:rsidR="001B2219">
        <w:rPr>
          <w:rFonts w:cstheme="minorHAnsi"/>
          <w:color w:val="000000"/>
          <w:sz w:val="24"/>
          <w:szCs w:val="24"/>
        </w:rPr>
        <w:t xml:space="preserve"> </w:t>
      </w:r>
      <w:r w:rsidR="001B2219" w:rsidRPr="0052282A">
        <w:rPr>
          <w:rFonts w:cstheme="minorHAnsi"/>
          <w:color w:val="000000"/>
          <w:sz w:val="24"/>
          <w:szCs w:val="24"/>
        </w:rPr>
        <w:t xml:space="preserve">FCC-approved </w:t>
      </w:r>
      <w:r w:rsidR="00F31511">
        <w:rPr>
          <w:rFonts w:cstheme="minorHAnsi"/>
          <w:color w:val="000000"/>
          <w:sz w:val="24"/>
          <w:szCs w:val="24"/>
        </w:rPr>
        <w:t xml:space="preserve">industry accredited </w:t>
      </w:r>
      <w:r w:rsidR="001B2219" w:rsidRPr="0052282A">
        <w:rPr>
          <w:rFonts w:cstheme="minorHAnsi"/>
          <w:color w:val="000000"/>
          <w:sz w:val="24"/>
          <w:szCs w:val="24"/>
        </w:rPr>
        <w:t>lab</w:t>
      </w:r>
      <w:r w:rsidR="00F31511">
        <w:rPr>
          <w:rFonts w:cstheme="minorHAnsi"/>
          <w:color w:val="000000"/>
          <w:sz w:val="24"/>
          <w:szCs w:val="24"/>
        </w:rPr>
        <w:t>s (e.g.</w:t>
      </w:r>
      <w:r w:rsidR="00C349B3">
        <w:rPr>
          <w:rFonts w:cstheme="minorHAnsi"/>
          <w:color w:val="000000"/>
          <w:sz w:val="24"/>
          <w:szCs w:val="24"/>
        </w:rPr>
        <w:t>,</w:t>
      </w:r>
      <w:r w:rsidR="001B2219" w:rsidRPr="0052282A">
        <w:rPr>
          <w:rFonts w:cstheme="minorHAnsi"/>
          <w:color w:val="000000"/>
          <w:sz w:val="24"/>
          <w:szCs w:val="24"/>
        </w:rPr>
        <w:t xml:space="preserve"> Wi-Fi </w:t>
      </w:r>
      <w:r w:rsidR="004C46DA">
        <w:rPr>
          <w:rFonts w:cstheme="minorHAnsi"/>
          <w:color w:val="000000"/>
          <w:sz w:val="24"/>
          <w:szCs w:val="24"/>
        </w:rPr>
        <w:t>Alliance authorized test labs</w:t>
      </w:r>
      <w:r w:rsidR="009976C0">
        <w:rPr>
          <w:rStyle w:val="FootnoteReference"/>
          <w:rFonts w:cstheme="minorHAnsi"/>
          <w:color w:val="000000"/>
          <w:sz w:val="24"/>
          <w:szCs w:val="24"/>
        </w:rPr>
        <w:footnoteReference w:id="11"/>
      </w:r>
      <w:r w:rsidR="00F31511">
        <w:rPr>
          <w:rFonts w:cstheme="minorHAnsi"/>
          <w:color w:val="000000"/>
          <w:sz w:val="24"/>
          <w:szCs w:val="24"/>
        </w:rPr>
        <w:t xml:space="preserve">) </w:t>
      </w:r>
      <w:r w:rsidR="001B2219" w:rsidRPr="0052282A">
        <w:rPr>
          <w:rFonts w:cstheme="minorHAnsi"/>
          <w:color w:val="000000"/>
          <w:sz w:val="24"/>
          <w:szCs w:val="24"/>
        </w:rPr>
        <w:t xml:space="preserve">or by an FCC-approved </w:t>
      </w:r>
      <w:proofErr w:type="spellStart"/>
      <w:r w:rsidR="001B2219" w:rsidRPr="0052282A">
        <w:rPr>
          <w:rFonts w:cstheme="minorHAnsi"/>
          <w:color w:val="000000"/>
          <w:sz w:val="24"/>
          <w:szCs w:val="24"/>
        </w:rPr>
        <w:t>CyberLAB</w:t>
      </w:r>
      <w:proofErr w:type="spellEnd"/>
      <w:r w:rsidR="00255203">
        <w:rPr>
          <w:rFonts w:cstheme="minorHAnsi"/>
          <w:color w:val="000000"/>
          <w:sz w:val="24"/>
          <w:szCs w:val="24"/>
        </w:rPr>
        <w:t xml:space="preserve">. </w:t>
      </w:r>
      <w:r w:rsidR="004A2BF1">
        <w:rPr>
          <w:rFonts w:cstheme="minorHAnsi"/>
          <w:color w:val="000000"/>
          <w:sz w:val="24"/>
          <w:szCs w:val="24"/>
        </w:rPr>
        <w:t xml:space="preserve">IEEE </w:t>
      </w:r>
      <w:r w:rsidR="00A132A8">
        <w:rPr>
          <w:rFonts w:cstheme="minorHAnsi"/>
          <w:color w:val="000000"/>
          <w:sz w:val="24"/>
          <w:szCs w:val="24"/>
        </w:rPr>
        <w:t xml:space="preserve">802 </w:t>
      </w:r>
      <w:r w:rsidR="004A2BF1">
        <w:rPr>
          <w:rFonts w:cstheme="minorHAnsi"/>
          <w:color w:val="000000"/>
          <w:sz w:val="24"/>
          <w:szCs w:val="24"/>
        </w:rPr>
        <w:t>LMSC believes that</w:t>
      </w:r>
      <w:r w:rsidR="00693AD1">
        <w:rPr>
          <w:rFonts w:cstheme="minorHAnsi"/>
          <w:color w:val="000000"/>
          <w:sz w:val="24"/>
          <w:szCs w:val="24"/>
        </w:rPr>
        <w:t xml:space="preserve"> availab</w:t>
      </w:r>
      <w:r w:rsidR="005F5FF2">
        <w:rPr>
          <w:rFonts w:cstheme="minorHAnsi"/>
          <w:color w:val="000000"/>
          <w:sz w:val="24"/>
          <w:szCs w:val="24"/>
        </w:rPr>
        <w:t>i</w:t>
      </w:r>
      <w:r w:rsidR="00693AD1">
        <w:rPr>
          <w:rFonts w:cstheme="minorHAnsi"/>
          <w:color w:val="000000"/>
          <w:sz w:val="24"/>
          <w:szCs w:val="24"/>
        </w:rPr>
        <w:t>l</w:t>
      </w:r>
      <w:r w:rsidR="005F5FF2">
        <w:rPr>
          <w:rFonts w:cstheme="minorHAnsi"/>
          <w:color w:val="000000"/>
          <w:sz w:val="24"/>
          <w:szCs w:val="24"/>
        </w:rPr>
        <w:t>it</w:t>
      </w:r>
      <w:r w:rsidR="00693AD1">
        <w:rPr>
          <w:rFonts w:cstheme="minorHAnsi"/>
          <w:color w:val="000000"/>
          <w:sz w:val="24"/>
          <w:szCs w:val="24"/>
        </w:rPr>
        <w:t>y of</w:t>
      </w:r>
      <w:r w:rsidR="004A2BF1">
        <w:rPr>
          <w:rFonts w:cstheme="minorHAnsi"/>
          <w:color w:val="000000"/>
          <w:sz w:val="24"/>
          <w:szCs w:val="24"/>
        </w:rPr>
        <w:t xml:space="preserve"> these </w:t>
      </w:r>
      <w:r w:rsidR="00693AD1">
        <w:rPr>
          <w:rFonts w:cstheme="minorHAnsi"/>
          <w:color w:val="000000"/>
          <w:sz w:val="24"/>
          <w:szCs w:val="24"/>
        </w:rPr>
        <w:t xml:space="preserve">options for conformity is </w:t>
      </w:r>
      <w:r w:rsidR="008B201C">
        <w:rPr>
          <w:rFonts w:cstheme="minorHAnsi"/>
          <w:color w:val="000000"/>
          <w:sz w:val="24"/>
          <w:szCs w:val="24"/>
        </w:rPr>
        <w:t>key</w:t>
      </w:r>
      <w:r w:rsidR="00693AD1">
        <w:rPr>
          <w:rFonts w:cstheme="minorHAnsi"/>
          <w:color w:val="000000"/>
          <w:sz w:val="24"/>
          <w:szCs w:val="24"/>
        </w:rPr>
        <w:t xml:space="preserve"> in </w:t>
      </w:r>
      <w:r w:rsidR="005F5FF2">
        <w:rPr>
          <w:rFonts w:cstheme="minorHAnsi"/>
          <w:color w:val="000000"/>
          <w:sz w:val="24"/>
          <w:szCs w:val="24"/>
        </w:rPr>
        <w:t xml:space="preserve">the </w:t>
      </w:r>
      <w:r w:rsidR="00AC0488">
        <w:rPr>
          <w:rFonts w:cstheme="minorHAnsi"/>
          <w:color w:val="000000"/>
          <w:sz w:val="24"/>
          <w:szCs w:val="24"/>
        </w:rPr>
        <w:t>efficiency</w:t>
      </w:r>
      <w:r w:rsidR="00693AD1">
        <w:rPr>
          <w:rFonts w:cstheme="minorHAnsi"/>
          <w:color w:val="000000"/>
          <w:sz w:val="24"/>
          <w:szCs w:val="24"/>
        </w:rPr>
        <w:t xml:space="preserve"> </w:t>
      </w:r>
      <w:r w:rsidR="00AC0488">
        <w:rPr>
          <w:rFonts w:cstheme="minorHAnsi"/>
          <w:color w:val="000000"/>
          <w:sz w:val="24"/>
          <w:szCs w:val="24"/>
        </w:rPr>
        <w:t xml:space="preserve">of compliance </w:t>
      </w:r>
      <w:r w:rsidR="008B201C">
        <w:rPr>
          <w:rFonts w:cstheme="minorHAnsi"/>
          <w:color w:val="000000"/>
          <w:sz w:val="24"/>
          <w:szCs w:val="24"/>
        </w:rPr>
        <w:t xml:space="preserve">programs </w:t>
      </w:r>
      <w:r w:rsidR="00693AD1">
        <w:rPr>
          <w:rFonts w:cstheme="minorHAnsi"/>
          <w:color w:val="000000"/>
          <w:sz w:val="24"/>
          <w:szCs w:val="24"/>
        </w:rPr>
        <w:t>and</w:t>
      </w:r>
      <w:r w:rsidR="00AC0488">
        <w:rPr>
          <w:rFonts w:cstheme="minorHAnsi"/>
          <w:color w:val="000000"/>
          <w:sz w:val="24"/>
          <w:szCs w:val="24"/>
        </w:rPr>
        <w:t xml:space="preserve"> hence</w:t>
      </w:r>
      <w:r w:rsidR="00693AD1">
        <w:rPr>
          <w:rFonts w:cstheme="minorHAnsi"/>
          <w:color w:val="000000"/>
          <w:sz w:val="24"/>
          <w:szCs w:val="24"/>
        </w:rPr>
        <w:t xml:space="preserve"> </w:t>
      </w:r>
      <w:r w:rsidR="008B201C">
        <w:rPr>
          <w:rFonts w:cstheme="minorHAnsi"/>
          <w:color w:val="000000"/>
          <w:sz w:val="24"/>
          <w:szCs w:val="24"/>
        </w:rPr>
        <w:t xml:space="preserve">critical in </w:t>
      </w:r>
      <w:r w:rsidR="00355AB9">
        <w:rPr>
          <w:rFonts w:cstheme="minorHAnsi"/>
          <w:color w:val="000000"/>
          <w:sz w:val="24"/>
          <w:szCs w:val="24"/>
        </w:rPr>
        <w:t xml:space="preserve">successful </w:t>
      </w:r>
      <w:r w:rsidR="00AC0488">
        <w:rPr>
          <w:rFonts w:cstheme="minorHAnsi"/>
          <w:color w:val="000000"/>
          <w:sz w:val="24"/>
          <w:szCs w:val="24"/>
        </w:rPr>
        <w:t xml:space="preserve">adoption </w:t>
      </w:r>
      <w:r w:rsidR="00355AB9">
        <w:rPr>
          <w:rFonts w:cstheme="minorHAnsi"/>
          <w:color w:val="000000"/>
          <w:sz w:val="24"/>
          <w:szCs w:val="24"/>
        </w:rPr>
        <w:t xml:space="preserve">of such </w:t>
      </w:r>
      <w:r w:rsidR="005F5FF2">
        <w:rPr>
          <w:rFonts w:cstheme="minorHAnsi"/>
          <w:color w:val="000000"/>
          <w:sz w:val="24"/>
          <w:szCs w:val="24"/>
        </w:rPr>
        <w:t xml:space="preserve">a </w:t>
      </w:r>
      <w:r w:rsidR="00355AB9">
        <w:rPr>
          <w:rFonts w:cstheme="minorHAnsi"/>
          <w:color w:val="000000"/>
          <w:sz w:val="24"/>
          <w:szCs w:val="24"/>
        </w:rPr>
        <w:t>voluntary program.</w:t>
      </w:r>
      <w:r w:rsidR="00693AD1">
        <w:rPr>
          <w:rFonts w:cstheme="minorHAnsi"/>
          <w:color w:val="000000"/>
          <w:sz w:val="24"/>
          <w:szCs w:val="24"/>
        </w:rPr>
        <w:t xml:space="preserve"> </w:t>
      </w:r>
      <w:r w:rsidR="00255203">
        <w:rPr>
          <w:rFonts w:cstheme="minorHAnsi"/>
          <w:color w:val="000000"/>
          <w:sz w:val="24"/>
          <w:szCs w:val="24"/>
        </w:rPr>
        <w:t xml:space="preserve">Details of such options and </w:t>
      </w:r>
      <w:r w:rsidR="005F5FF2">
        <w:rPr>
          <w:rFonts w:cstheme="minorHAnsi"/>
          <w:color w:val="000000"/>
          <w:sz w:val="24"/>
          <w:szCs w:val="24"/>
        </w:rPr>
        <w:t xml:space="preserve">the </w:t>
      </w:r>
      <w:r w:rsidR="00FC60BC">
        <w:rPr>
          <w:rFonts w:cstheme="minorHAnsi"/>
          <w:color w:val="000000"/>
          <w:sz w:val="24"/>
          <w:szCs w:val="24"/>
        </w:rPr>
        <w:t xml:space="preserve">specific </w:t>
      </w:r>
      <w:r w:rsidR="00255203">
        <w:rPr>
          <w:rFonts w:cstheme="minorHAnsi"/>
          <w:color w:val="000000"/>
          <w:sz w:val="24"/>
          <w:szCs w:val="24"/>
        </w:rPr>
        <w:t xml:space="preserve">scope </w:t>
      </w:r>
      <w:r w:rsidR="00FC60BC">
        <w:rPr>
          <w:rFonts w:cstheme="minorHAnsi"/>
          <w:color w:val="000000"/>
          <w:sz w:val="24"/>
          <w:szCs w:val="24"/>
        </w:rPr>
        <w:t xml:space="preserve">of </w:t>
      </w:r>
      <w:r w:rsidR="005F5FF2">
        <w:rPr>
          <w:rFonts w:cstheme="minorHAnsi"/>
          <w:color w:val="000000"/>
          <w:sz w:val="24"/>
          <w:szCs w:val="24"/>
        </w:rPr>
        <w:t xml:space="preserve">such </w:t>
      </w:r>
      <w:bookmarkStart w:id="1" w:name="_GoBack"/>
      <w:bookmarkEnd w:id="1"/>
      <w:r w:rsidR="00FC60BC">
        <w:rPr>
          <w:rFonts w:cstheme="minorHAnsi"/>
          <w:color w:val="000000"/>
          <w:sz w:val="24"/>
          <w:szCs w:val="24"/>
        </w:rPr>
        <w:t xml:space="preserve">testing is a subject of further study. </w:t>
      </w:r>
      <w:r w:rsidR="00255203">
        <w:rPr>
          <w:rFonts w:cstheme="minorHAnsi"/>
          <w:color w:val="000000"/>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55B5A339" w:rsidR="007C1BD0" w:rsidRPr="00C55BEE" w:rsidRDefault="00487D2F" w:rsidP="007C1BD0">
      <w:pPr>
        <w:jc w:val="both"/>
        <w:rPr>
          <w:sz w:val="24"/>
          <w:szCs w:val="24"/>
        </w:rPr>
      </w:pPr>
      <w:r>
        <w:rPr>
          <w:sz w:val="24"/>
          <w:szCs w:val="24"/>
        </w:rPr>
        <w:t>IEEE 802 LMSC thanks</w:t>
      </w:r>
      <w:r w:rsidR="00355AB9">
        <w:rPr>
          <w:sz w:val="24"/>
          <w:szCs w:val="24"/>
        </w:rPr>
        <w:t xml:space="preserve"> </w:t>
      </w:r>
      <w:r w:rsidR="00BB2108">
        <w:rPr>
          <w:sz w:val="24"/>
          <w:szCs w:val="24"/>
        </w:rPr>
        <w:t xml:space="preserve">the </w:t>
      </w:r>
      <w:r w:rsidR="00C349B3">
        <w:rPr>
          <w:sz w:val="24"/>
          <w:szCs w:val="24"/>
        </w:rPr>
        <w:t xml:space="preserve">Commission </w:t>
      </w:r>
      <w:r w:rsidR="00BB2108">
        <w:rPr>
          <w:sz w:val="24"/>
          <w:szCs w:val="24"/>
        </w:rPr>
        <w:t>for the opportunity to comment on th</w:t>
      </w:r>
      <w:r w:rsidR="00C55BEE">
        <w:rPr>
          <w:sz w:val="24"/>
          <w:szCs w:val="24"/>
        </w:rPr>
        <w:t>is</w:t>
      </w:r>
      <w:r w:rsidR="00BB2108">
        <w:rPr>
          <w:sz w:val="24"/>
          <w:szCs w:val="24"/>
        </w:rPr>
        <w:t xml:space="preserve"> important NPRM on </w:t>
      </w:r>
      <w:r w:rsidR="00BB2108" w:rsidRPr="00C55BEE">
        <w:rPr>
          <w:sz w:val="24"/>
          <w:szCs w:val="24"/>
        </w:rPr>
        <w:t>cybersecurity labeling program for</w:t>
      </w:r>
      <w:r w:rsidR="00C55BEE">
        <w:rPr>
          <w:sz w:val="24"/>
          <w:szCs w:val="24"/>
        </w:rPr>
        <w:t xml:space="preserve"> </w:t>
      </w:r>
      <w:proofErr w:type="spellStart"/>
      <w:r w:rsidR="00BB2108" w:rsidRPr="00C55BEE">
        <w:rPr>
          <w:sz w:val="24"/>
          <w:szCs w:val="24"/>
        </w:rPr>
        <w:t>IoT</w:t>
      </w:r>
      <w:proofErr w:type="spellEnd"/>
      <w:r w:rsidR="00BB2108">
        <w:rPr>
          <w:sz w:val="24"/>
          <w:szCs w:val="24"/>
        </w:rPr>
        <w:t xml:space="preserve"> </w:t>
      </w:r>
      <w:r w:rsidR="00355AB9">
        <w:rPr>
          <w:sz w:val="24"/>
          <w:szCs w:val="24"/>
        </w:rPr>
        <w:t>and supports</w:t>
      </w:r>
      <w:r w:rsidR="00BB2108">
        <w:rPr>
          <w:sz w:val="24"/>
          <w:szCs w:val="24"/>
        </w:rPr>
        <w:t xml:space="preserve"> initiating </w:t>
      </w:r>
      <w:r w:rsidR="00B35BEE">
        <w:rPr>
          <w:sz w:val="24"/>
          <w:szCs w:val="24"/>
        </w:rPr>
        <w:t>the voluntary labeling program</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 xml:space="preserve">request </w:t>
      </w:r>
      <w:r w:rsidR="00B35BEE">
        <w:rPr>
          <w:sz w:val="24"/>
          <w:szCs w:val="24"/>
        </w:rPr>
        <w:t xml:space="preserve">the Commission </w:t>
      </w:r>
      <w:r w:rsidR="00C55BEE">
        <w:rPr>
          <w:sz w:val="24"/>
          <w:szCs w:val="24"/>
        </w:rPr>
        <w:t xml:space="preserve">to </w:t>
      </w:r>
      <w:r w:rsidR="005F5FF2">
        <w:rPr>
          <w:sz w:val="24"/>
          <w:szCs w:val="24"/>
        </w:rPr>
        <w:t xml:space="preserve">consider </w:t>
      </w:r>
      <w:r w:rsidR="007C1BD0" w:rsidRPr="007C1BD0">
        <w:rPr>
          <w:sz w:val="24"/>
          <w:szCs w:val="24"/>
        </w:rPr>
        <w:t xml:space="preserve">our </w:t>
      </w:r>
      <w:r w:rsidR="00B35BEE">
        <w:rPr>
          <w:sz w:val="24"/>
          <w:szCs w:val="24"/>
        </w:rPr>
        <w:t xml:space="preserve">reply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2CA4E5D9" w14:textId="019D0D17" w:rsidR="002E16F1" w:rsidRPr="007C4508" w:rsidRDefault="007C1BD0" w:rsidP="007C4508">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10">
        <w:r w:rsidRPr="007C1BD0">
          <w:rPr>
            <w:rStyle w:val="Internetlnk"/>
            <w:sz w:val="24"/>
            <w:szCs w:val="24"/>
          </w:rPr>
          <w:t>p.nikolich@ieee.org</w:t>
        </w:r>
      </w:hyperlink>
      <w:r w:rsidRPr="007C1BD0">
        <w:rPr>
          <w:sz w:val="24"/>
          <w:szCs w:val="24"/>
        </w:rPr>
        <w:t xml:space="preserve"> </w:t>
      </w:r>
    </w:p>
    <w:sectPr w:rsidR="002E16F1" w:rsidRPr="007C4508" w:rsidSect="00FC2DA1">
      <w:headerReference w:type="default" r:id="rId11"/>
      <w:footerReference w:type="default" r:id="rId12"/>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4C109" w14:textId="77777777" w:rsidR="00E727B6" w:rsidRDefault="00E727B6">
      <w:r>
        <w:separator/>
      </w:r>
    </w:p>
  </w:endnote>
  <w:endnote w:type="continuationSeparator" w:id="0">
    <w:p w14:paraId="595E5F9A" w14:textId="77777777" w:rsidR="00E727B6" w:rsidRDefault="00E7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E727B6">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FC2DA1">
      <w:rPr>
        <w:noProof/>
      </w:rPr>
      <w:t>4</w:t>
    </w:r>
    <w:r w:rsidR="00BB50B1">
      <w:fldChar w:fldCharType="end"/>
    </w:r>
    <w:r w:rsidR="00BB50B1">
      <w:rPr>
        <w:lang w:val="fr-CA"/>
      </w:rPr>
      <w:tab/>
    </w:r>
    <w:r w:rsidR="007C1BD0">
      <w:rPr>
        <w:lang w:val="fr-CA"/>
      </w:rPr>
      <w:t xml:space="preserve">Hassan </w:t>
    </w:r>
    <w:proofErr w:type="spellStart"/>
    <w:r w:rsidR="007C1BD0">
      <w:rPr>
        <w:lang w:val="fr-CA"/>
      </w:rPr>
      <w:t>Yaghoobi</w:t>
    </w:r>
    <w:proofErr w:type="spellEnd"/>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C7FB" w14:textId="77777777" w:rsidR="00E727B6" w:rsidRDefault="00E727B6">
      <w:pPr>
        <w:rPr>
          <w:sz w:val="12"/>
        </w:rPr>
      </w:pPr>
      <w:r>
        <w:separator/>
      </w:r>
    </w:p>
  </w:footnote>
  <w:footnote w:type="continuationSeparator" w:id="0">
    <w:p w14:paraId="0AE7FF0C" w14:textId="77777777" w:rsidR="00E727B6" w:rsidRDefault="00E727B6">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AA9286" w14:textId="0C87C90D" w:rsidR="002A15A6" w:rsidRDefault="002A15A6" w:rsidP="002A15A6">
      <w:pPr>
        <w:pStyle w:val="FootnoteText"/>
        <w:jc w:val="both"/>
      </w:pPr>
      <w:r>
        <w:rPr>
          <w:rStyle w:val="FootnoteReference"/>
        </w:rPr>
        <w:footnoteRef/>
      </w:r>
      <w:r>
        <w:t xml:space="preserve"> </w:t>
      </w:r>
      <w:r w:rsidRPr="002A15A6">
        <w:t xml:space="preserve">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in IEEE </w:t>
      </w:r>
      <w:proofErr w:type="spellStart"/>
      <w:r w:rsidRPr="002A15A6">
        <w:t>Std</w:t>
      </w:r>
      <w:proofErr w:type="spellEnd"/>
      <w:r w:rsidRPr="002A15A6">
        <w:t xml:space="preserve"> 802.11ah-2016 (Amendment to IEEE </w:t>
      </w:r>
      <w:proofErr w:type="spellStart"/>
      <w:r w:rsidRPr="002A15A6">
        <w:t>Std</w:t>
      </w:r>
      <w:proofErr w:type="spellEnd"/>
      <w:r w:rsidRPr="002A15A6">
        <w:t xml:space="preserve"> 802.11-2016, as amended by IEEE </w:t>
      </w:r>
      <w:proofErr w:type="spellStart"/>
      <w:r w:rsidRPr="002A15A6">
        <w:t>Std</w:t>
      </w:r>
      <w:proofErr w:type="spellEnd"/>
      <w:r w:rsidRPr="002A15A6">
        <w:t xml:space="preserve"> 802.11ai-2016), vol., no., pp.1-594, 5 May 2017, </w:t>
      </w:r>
      <w:proofErr w:type="spellStart"/>
      <w:r w:rsidRPr="002A15A6">
        <w:t>doi</w:t>
      </w:r>
      <w:proofErr w:type="spellEnd"/>
      <w:r w:rsidRPr="002A15A6">
        <w:t>: 10.1109/IEEESTD.2017.7920364.</w:t>
      </w:r>
    </w:p>
  </w:footnote>
  <w:footnote w:id="3">
    <w:p w14:paraId="39743869" w14:textId="7C2F177E" w:rsidR="00B57E97" w:rsidRPr="00B57E97" w:rsidRDefault="00B57E97" w:rsidP="004F3D48">
      <w:pPr>
        <w:pStyle w:val="FootnoteText"/>
        <w:jc w:val="both"/>
      </w:pPr>
      <w:r w:rsidRPr="00B57E97">
        <w:rPr>
          <w:rStyle w:val="FootnoteReference"/>
        </w:rPr>
        <w:footnoteRef/>
      </w:r>
      <w:r w:rsidRPr="00B57E97">
        <w:t xml:space="preserve"> </w:t>
      </w:r>
      <w:r w:rsidRPr="004F3D48">
        <w:t xml:space="preserve">Wi-Fi Alliance:  The future of farming: Testing the rural range of Wi-Fi CERTIFIED </w:t>
      </w:r>
      <w:proofErr w:type="spellStart"/>
      <w:r w:rsidRPr="004F3D48">
        <w:t>HaLow</w:t>
      </w:r>
      <w:proofErr w:type="spellEnd"/>
      <w:r w:rsidRPr="004F3D48">
        <w:t xml:space="preserve">™. </w:t>
      </w:r>
      <w:r w:rsidR="0088633C">
        <w:t xml:space="preserve"> </w:t>
      </w:r>
      <w:hyperlink r:id="rId1" w:history="1">
        <w:r w:rsidRPr="004F3D48">
          <w:rPr>
            <w:rStyle w:val="Hyperlink"/>
          </w:rPr>
          <w:t>Available online</w:t>
        </w:r>
      </w:hyperlink>
      <w:r w:rsidRPr="004F3D48">
        <w:t xml:space="preserve"> [accessed:  </w:t>
      </w:r>
      <w:r>
        <w:t>26 Septembe</w:t>
      </w:r>
      <w:r w:rsidRPr="004F3D48">
        <w:t>r 2023]</w:t>
      </w:r>
    </w:p>
  </w:footnote>
  <w:footnote w:id="4">
    <w:p w14:paraId="5AE0C47D" w14:textId="4A47D3EF" w:rsidR="002A15A6" w:rsidRDefault="002A15A6" w:rsidP="004F3D48">
      <w:pPr>
        <w:pStyle w:val="FootnoteText"/>
        <w:jc w:val="both"/>
      </w:pPr>
      <w:r>
        <w:rPr>
          <w:rStyle w:val="FootnoteReference"/>
        </w:rPr>
        <w:footnoteRef/>
      </w:r>
      <w:r>
        <w:t xml:space="preserve"> </w:t>
      </w:r>
      <w:r w:rsidRPr="002A15A6">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w:t>
      </w:r>
      <w:proofErr w:type="spellStart"/>
      <w:r w:rsidRPr="002A15A6">
        <w:t>Std</w:t>
      </w:r>
      <w:proofErr w:type="spellEnd"/>
      <w:r w:rsidRPr="002A15A6">
        <w:t xml:space="preserve"> 802.11ax-2021 (Amendment to IEEE </w:t>
      </w:r>
      <w:proofErr w:type="spellStart"/>
      <w:r w:rsidRPr="002A15A6">
        <w:t>Std</w:t>
      </w:r>
      <w:proofErr w:type="spellEnd"/>
      <w:r w:rsidRPr="002A15A6">
        <w:t xml:space="preserve"> 802.11-2020), pp.1-767, 19 May 2021, </w:t>
      </w:r>
      <w:proofErr w:type="spellStart"/>
      <w:r w:rsidRPr="002A15A6">
        <w:t>doi</w:t>
      </w:r>
      <w:proofErr w:type="spellEnd"/>
      <w:r w:rsidRPr="002A15A6">
        <w:t>: 10.1109/IEEESTD.2021.9442429.</w:t>
      </w:r>
    </w:p>
  </w:footnote>
  <w:footnote w:id="5">
    <w:p w14:paraId="5B79972E" w14:textId="6B82CE25" w:rsidR="00C60FDB" w:rsidRDefault="00C60FDB" w:rsidP="00C60FDB">
      <w:pPr>
        <w:pStyle w:val="FootnoteText"/>
        <w:jc w:val="both"/>
      </w:pPr>
      <w:r>
        <w:rPr>
          <w:rStyle w:val="FootnoteReference"/>
        </w:rPr>
        <w:footnoteRef/>
      </w:r>
      <w:r>
        <w:t xml:space="preserve"> </w:t>
      </w:r>
      <w:r w:rsidRPr="00C60FDB">
        <w:t xml:space="preserve">“IEEE Standard for Low-Rate Wireless Networks,” in IEEE </w:t>
      </w:r>
      <w:proofErr w:type="spellStart"/>
      <w:proofErr w:type="gramStart"/>
      <w:r w:rsidRPr="00C60FDB">
        <w:t>Std</w:t>
      </w:r>
      <w:proofErr w:type="spellEnd"/>
      <w:proofErr w:type="gramEnd"/>
      <w:r w:rsidRPr="00C60FDB">
        <w:t xml:space="preserve"> 802.15.4-2020 (Revision of IEEE </w:t>
      </w:r>
      <w:proofErr w:type="spellStart"/>
      <w:r w:rsidRPr="00C60FDB">
        <w:t>Std</w:t>
      </w:r>
      <w:proofErr w:type="spellEnd"/>
      <w:r w:rsidRPr="00C60FDB">
        <w:t xml:space="preserve"> 802.15.4-2015), vol., no., pp.1-800, 23 July 2020, </w:t>
      </w:r>
      <w:proofErr w:type="spellStart"/>
      <w:r w:rsidRPr="00C60FDB">
        <w:t>doi</w:t>
      </w:r>
      <w:proofErr w:type="spellEnd"/>
      <w:r w:rsidRPr="00C60FDB">
        <w:t>: 10.1109/IEEESTD.2020.9144691.</w:t>
      </w:r>
    </w:p>
  </w:footnote>
  <w:footnote w:id="6">
    <w:p w14:paraId="3A474845" w14:textId="7777E35F" w:rsidR="000619E3" w:rsidRDefault="000619E3">
      <w:pPr>
        <w:pStyle w:val="FootnoteText"/>
      </w:pPr>
      <w:r>
        <w:rPr>
          <w:rStyle w:val="FootnoteReference"/>
        </w:rPr>
        <w:footnoteRef/>
      </w:r>
      <w:r>
        <w:t xml:space="preserve"> Wi-Fi Alliance: Security.  </w:t>
      </w:r>
      <w:hyperlink r:id="rId2" w:history="1">
        <w:r w:rsidRPr="000619E3">
          <w:rPr>
            <w:rStyle w:val="Hyperlink"/>
          </w:rPr>
          <w:t>Available online</w:t>
        </w:r>
      </w:hyperlink>
      <w:r>
        <w:t xml:space="preserve"> [accessed: 26 September 2023]</w:t>
      </w:r>
    </w:p>
  </w:footnote>
  <w:footnote w:id="7">
    <w:p w14:paraId="4C17B758" w14:textId="1BCF1078" w:rsidR="00D13ACA" w:rsidRDefault="00D13ACA">
      <w:pPr>
        <w:pStyle w:val="FootnoteText"/>
      </w:pPr>
      <w:r>
        <w:rPr>
          <w:rStyle w:val="FootnoteReference"/>
        </w:rPr>
        <w:footnoteRef/>
      </w:r>
      <w:r>
        <w:t xml:space="preserve"> </w:t>
      </w:r>
      <w:r w:rsidRPr="00D13ACA">
        <w:rPr>
          <w:highlight w:val="yellow"/>
        </w:rPr>
        <w:t>Comments of Wi-Fi Alliance, TBD.</w:t>
      </w:r>
      <w:r>
        <w:t xml:space="preserve">  </w:t>
      </w:r>
    </w:p>
  </w:footnote>
  <w:footnote w:id="8">
    <w:p w14:paraId="5618C5F6" w14:textId="10CE95CC" w:rsidR="007C4508" w:rsidRPr="009976C0" w:rsidRDefault="007C4508" w:rsidP="00D13ACA">
      <w:pPr>
        <w:jc w:val="both"/>
        <w:rPr>
          <w:color w:val="1F3864"/>
          <w:sz w:val="20"/>
        </w:rPr>
      </w:pPr>
      <w:r w:rsidRPr="002A15A6">
        <w:rPr>
          <w:rStyle w:val="FootnoteReference"/>
          <w:sz w:val="20"/>
        </w:rPr>
        <w:footnoteRef/>
      </w:r>
      <w:r w:rsidRPr="002A15A6">
        <w:rPr>
          <w:sz w:val="20"/>
        </w:rPr>
        <w:t xml:space="preserve"> </w:t>
      </w:r>
      <w:r w:rsidRPr="002A15A6">
        <w:rPr>
          <w:rStyle w:val="Hyperlink"/>
          <w:color w:val="auto"/>
          <w:sz w:val="20"/>
          <w:u w:val="none"/>
        </w:rPr>
        <w:t>Recommended Criteria for Cybersecurity Labeling for Consumer Internet of Things (</w:t>
      </w:r>
      <w:proofErr w:type="spellStart"/>
      <w:r w:rsidRPr="002A15A6">
        <w:rPr>
          <w:rStyle w:val="Hyperlink"/>
          <w:color w:val="auto"/>
          <w:sz w:val="20"/>
          <w:u w:val="none"/>
        </w:rPr>
        <w:t>IoT</w:t>
      </w:r>
      <w:proofErr w:type="spellEnd"/>
      <w:r w:rsidRPr="002A15A6">
        <w:rPr>
          <w:rStyle w:val="Hyperlink"/>
          <w:color w:val="auto"/>
          <w:sz w:val="20"/>
          <w:u w:val="none"/>
        </w:rPr>
        <w:t xml:space="preserve">) Products, Section 2.1 Scope of an </w:t>
      </w:r>
      <w:proofErr w:type="spellStart"/>
      <w:r w:rsidRPr="002A15A6">
        <w:rPr>
          <w:rStyle w:val="Hyperlink"/>
          <w:color w:val="auto"/>
          <w:sz w:val="20"/>
          <w:u w:val="none"/>
        </w:rPr>
        <w:t>IoT</w:t>
      </w:r>
      <w:proofErr w:type="spellEnd"/>
      <w:r w:rsidRPr="002A15A6">
        <w:rPr>
          <w:rStyle w:val="Hyperlink"/>
          <w:color w:val="auto"/>
          <w:sz w:val="20"/>
          <w:u w:val="none"/>
        </w:rPr>
        <w:t xml:space="preserve"> Product, </w:t>
      </w:r>
      <w:r w:rsidR="004F3D48">
        <w:rPr>
          <w:rStyle w:val="Hyperlink"/>
          <w:color w:val="auto"/>
          <w:sz w:val="20"/>
          <w:u w:val="none"/>
        </w:rPr>
        <w:t xml:space="preserve">4 </w:t>
      </w:r>
      <w:r w:rsidRPr="002A15A6">
        <w:rPr>
          <w:rStyle w:val="Hyperlink"/>
          <w:color w:val="auto"/>
          <w:sz w:val="20"/>
          <w:u w:val="none"/>
        </w:rPr>
        <w:t>February 2022</w:t>
      </w:r>
      <w:bookmarkStart w:id="0" w:name="_Hlk128486600"/>
      <w:bookmarkEnd w:id="0"/>
      <w:r w:rsidR="004F3D48">
        <w:rPr>
          <w:rStyle w:val="Hyperlink"/>
          <w:color w:val="auto"/>
          <w:sz w:val="20"/>
          <w:u w:val="none"/>
        </w:rPr>
        <w:t xml:space="preserve">. </w:t>
      </w:r>
      <w:r w:rsidR="0088633C">
        <w:rPr>
          <w:rStyle w:val="Hyperlink"/>
          <w:color w:val="auto"/>
          <w:sz w:val="20"/>
          <w:u w:val="none"/>
        </w:rPr>
        <w:t xml:space="preserve"> </w:t>
      </w:r>
      <w:hyperlink r:id="rId3" w:history="1">
        <w:r w:rsidR="004F3D48" w:rsidRPr="004F3D48">
          <w:rPr>
            <w:rStyle w:val="Hyperlink"/>
            <w:sz w:val="20"/>
          </w:rPr>
          <w:t>Available online</w:t>
        </w:r>
      </w:hyperlink>
      <w:r w:rsidR="004F3D48">
        <w:rPr>
          <w:rStyle w:val="Hyperlink"/>
          <w:color w:val="auto"/>
          <w:sz w:val="20"/>
          <w:u w:val="none"/>
        </w:rPr>
        <w:t xml:space="preserve"> [accessed: 26 September 2023]</w:t>
      </w:r>
    </w:p>
  </w:footnote>
  <w:footnote w:id="9">
    <w:p w14:paraId="3D0379CA" w14:textId="12869442" w:rsidR="00D13ACA" w:rsidRDefault="00D13ACA">
      <w:pPr>
        <w:pStyle w:val="FootnoteText"/>
      </w:pPr>
      <w:r>
        <w:rPr>
          <w:rStyle w:val="FootnoteReference"/>
        </w:rPr>
        <w:footnoteRef/>
      </w:r>
      <w:r>
        <w:t xml:space="preserve"> </w:t>
      </w:r>
      <w:r w:rsidRPr="00D13ACA">
        <w:rPr>
          <w:highlight w:val="yellow"/>
        </w:rPr>
        <w:t>Comments of Wi-Fi Alliance, TBD.</w:t>
      </w:r>
      <w:r>
        <w:t xml:space="preserve">  </w:t>
      </w:r>
    </w:p>
  </w:footnote>
  <w:footnote w:id="10">
    <w:p w14:paraId="22B4114A" w14:textId="000F0487" w:rsidR="0088633C" w:rsidRDefault="0088633C" w:rsidP="00D13ACA">
      <w:pPr>
        <w:pStyle w:val="FootnoteText"/>
        <w:jc w:val="both"/>
      </w:pPr>
      <w:r>
        <w:rPr>
          <w:rStyle w:val="FootnoteReference"/>
        </w:rPr>
        <w:footnoteRef/>
      </w:r>
      <w:r>
        <w:t xml:space="preserve"> Comments of </w:t>
      </w:r>
      <w:proofErr w:type="spellStart"/>
      <w:r>
        <w:t>Keysight</w:t>
      </w:r>
      <w:proofErr w:type="spellEnd"/>
      <w:r>
        <w:t xml:space="preserve"> Technologies, Inc.: “Test and Measurement Perspective and Thoughts”, </w:t>
      </w:r>
      <w:r w:rsidR="00CA18A1">
        <w:t xml:space="preserve">14 </w:t>
      </w:r>
      <w:r>
        <w:t xml:space="preserve">September 2023.  </w:t>
      </w:r>
      <w:hyperlink r:id="rId4" w:history="1">
        <w:r w:rsidRPr="0088633C">
          <w:rPr>
            <w:rStyle w:val="Hyperlink"/>
          </w:rPr>
          <w:t>Available online</w:t>
        </w:r>
      </w:hyperlink>
      <w:r>
        <w:t xml:space="preserve"> [accessed: 26 September 2023]</w:t>
      </w:r>
    </w:p>
  </w:footnote>
  <w:footnote w:id="11">
    <w:p w14:paraId="237287C7" w14:textId="7FA8FBBE" w:rsidR="009976C0" w:rsidRDefault="009976C0" w:rsidP="00D13ACA">
      <w:pPr>
        <w:pStyle w:val="FootnoteText"/>
        <w:jc w:val="both"/>
      </w:pPr>
      <w:r>
        <w:rPr>
          <w:rStyle w:val="FootnoteReference"/>
        </w:rPr>
        <w:footnoteRef/>
      </w:r>
      <w:r>
        <w:t xml:space="preserve"> Wi-Fi Alliance:  Certification, Authorized Test Labs.  </w:t>
      </w:r>
      <w:hyperlink r:id="rId5" w:history="1">
        <w:r w:rsidRPr="009976C0">
          <w:rPr>
            <w:rStyle w:val="Hyperlink"/>
          </w:rPr>
          <w:t>Available online</w:t>
        </w:r>
      </w:hyperlink>
      <w:r>
        <w:t xml:space="preserve"> [accessed: 26 September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8FFDF94" w:rsidR="002E16F1" w:rsidRDefault="005C2FE0">
    <w:pPr>
      <w:pStyle w:val="Header"/>
      <w:tabs>
        <w:tab w:val="clear" w:pos="6480"/>
        <w:tab w:val="center" w:pos="4680"/>
        <w:tab w:val="right" w:pos="9360"/>
      </w:tabs>
    </w:pPr>
    <w:r>
      <w:t>September</w:t>
    </w:r>
    <w:r w:rsidR="00BB50B1">
      <w:t xml:space="preserve"> 2023 </w:t>
    </w:r>
    <w:r w:rsidR="00BB50B1">
      <w:tab/>
    </w:r>
    <w:r w:rsidR="00BB50B1">
      <w:tab/>
      <w:t>doc.: IEEE 802.18-</w:t>
    </w:r>
    <w:r w:rsidR="000B56A5">
      <w:t>23</w:t>
    </w:r>
    <w:r w:rsidR="00BB50B1">
      <w:t>/0</w:t>
    </w:r>
    <w:r>
      <w:t>110</w:t>
    </w:r>
    <w:r w:rsidR="00BB50B1">
      <w:t>r</w:t>
    </w:r>
    <w:r w:rsidR="004F3D4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11F88"/>
    <w:rsid w:val="000511EC"/>
    <w:rsid w:val="000573BB"/>
    <w:rsid w:val="000619BA"/>
    <w:rsid w:val="000619E3"/>
    <w:rsid w:val="000762BE"/>
    <w:rsid w:val="00077E6A"/>
    <w:rsid w:val="0008251C"/>
    <w:rsid w:val="0008622D"/>
    <w:rsid w:val="00090E73"/>
    <w:rsid w:val="00093BF4"/>
    <w:rsid w:val="000A19A3"/>
    <w:rsid w:val="000B3D34"/>
    <w:rsid w:val="000B4338"/>
    <w:rsid w:val="000B56A5"/>
    <w:rsid w:val="000C3A01"/>
    <w:rsid w:val="000D3C46"/>
    <w:rsid w:val="000D734A"/>
    <w:rsid w:val="0010370E"/>
    <w:rsid w:val="00105C3E"/>
    <w:rsid w:val="00107195"/>
    <w:rsid w:val="00107448"/>
    <w:rsid w:val="001119EC"/>
    <w:rsid w:val="0013410E"/>
    <w:rsid w:val="00144E4B"/>
    <w:rsid w:val="00146FD8"/>
    <w:rsid w:val="001502D0"/>
    <w:rsid w:val="0015790B"/>
    <w:rsid w:val="00171D52"/>
    <w:rsid w:val="0017416B"/>
    <w:rsid w:val="00181021"/>
    <w:rsid w:val="0018552E"/>
    <w:rsid w:val="001925FD"/>
    <w:rsid w:val="00195BC8"/>
    <w:rsid w:val="00197258"/>
    <w:rsid w:val="001A1359"/>
    <w:rsid w:val="001B03DD"/>
    <w:rsid w:val="001B2219"/>
    <w:rsid w:val="001C64F7"/>
    <w:rsid w:val="001D43B3"/>
    <w:rsid w:val="001D61C2"/>
    <w:rsid w:val="001E6566"/>
    <w:rsid w:val="001F1FB3"/>
    <w:rsid w:val="001F6CCC"/>
    <w:rsid w:val="0020364D"/>
    <w:rsid w:val="00215D99"/>
    <w:rsid w:val="00217721"/>
    <w:rsid w:val="00223404"/>
    <w:rsid w:val="00227D52"/>
    <w:rsid w:val="00240655"/>
    <w:rsid w:val="00255203"/>
    <w:rsid w:val="0026265D"/>
    <w:rsid w:val="00280DA2"/>
    <w:rsid w:val="00297295"/>
    <w:rsid w:val="002A15A6"/>
    <w:rsid w:val="002B4491"/>
    <w:rsid w:val="002E16F1"/>
    <w:rsid w:val="003027EC"/>
    <w:rsid w:val="00310E3E"/>
    <w:rsid w:val="00314E0F"/>
    <w:rsid w:val="003168C7"/>
    <w:rsid w:val="003219DE"/>
    <w:rsid w:val="00345365"/>
    <w:rsid w:val="003528EF"/>
    <w:rsid w:val="00355AB9"/>
    <w:rsid w:val="00356729"/>
    <w:rsid w:val="00374025"/>
    <w:rsid w:val="00383578"/>
    <w:rsid w:val="00383DAD"/>
    <w:rsid w:val="003A08EE"/>
    <w:rsid w:val="003B1BA3"/>
    <w:rsid w:val="003C3B98"/>
    <w:rsid w:val="003C4A8B"/>
    <w:rsid w:val="003D0307"/>
    <w:rsid w:val="003D5117"/>
    <w:rsid w:val="003F264E"/>
    <w:rsid w:val="003F7193"/>
    <w:rsid w:val="00401140"/>
    <w:rsid w:val="00425DEB"/>
    <w:rsid w:val="00433662"/>
    <w:rsid w:val="00467D79"/>
    <w:rsid w:val="00475BEB"/>
    <w:rsid w:val="00482953"/>
    <w:rsid w:val="00487D2F"/>
    <w:rsid w:val="004A2BF1"/>
    <w:rsid w:val="004B0C3F"/>
    <w:rsid w:val="004B0F5F"/>
    <w:rsid w:val="004B2AE3"/>
    <w:rsid w:val="004B5951"/>
    <w:rsid w:val="004B754C"/>
    <w:rsid w:val="004C46DA"/>
    <w:rsid w:val="004C4C3A"/>
    <w:rsid w:val="004C77DF"/>
    <w:rsid w:val="004C7CF0"/>
    <w:rsid w:val="004D7AE8"/>
    <w:rsid w:val="004E51C0"/>
    <w:rsid w:val="004E70E6"/>
    <w:rsid w:val="004F3D48"/>
    <w:rsid w:val="00520091"/>
    <w:rsid w:val="005213FD"/>
    <w:rsid w:val="0052282A"/>
    <w:rsid w:val="0053275E"/>
    <w:rsid w:val="00533B01"/>
    <w:rsid w:val="00541FE8"/>
    <w:rsid w:val="00543483"/>
    <w:rsid w:val="00561AD9"/>
    <w:rsid w:val="00566CDE"/>
    <w:rsid w:val="0058766D"/>
    <w:rsid w:val="00587C7E"/>
    <w:rsid w:val="005A02E9"/>
    <w:rsid w:val="005B2AC7"/>
    <w:rsid w:val="005C05A2"/>
    <w:rsid w:val="005C2FE0"/>
    <w:rsid w:val="005E5257"/>
    <w:rsid w:val="005F5FF2"/>
    <w:rsid w:val="00601D01"/>
    <w:rsid w:val="00602EA3"/>
    <w:rsid w:val="00602FEE"/>
    <w:rsid w:val="00606B86"/>
    <w:rsid w:val="0060779D"/>
    <w:rsid w:val="00631FFA"/>
    <w:rsid w:val="00636A33"/>
    <w:rsid w:val="00641E4A"/>
    <w:rsid w:val="00674AF7"/>
    <w:rsid w:val="0067534F"/>
    <w:rsid w:val="00676E07"/>
    <w:rsid w:val="00677E12"/>
    <w:rsid w:val="00682332"/>
    <w:rsid w:val="00682A0A"/>
    <w:rsid w:val="00682DBE"/>
    <w:rsid w:val="00693AD1"/>
    <w:rsid w:val="006A52D5"/>
    <w:rsid w:val="006B7032"/>
    <w:rsid w:val="006C2445"/>
    <w:rsid w:val="006C610C"/>
    <w:rsid w:val="006D30A4"/>
    <w:rsid w:val="006D57F8"/>
    <w:rsid w:val="006F2A16"/>
    <w:rsid w:val="007005F1"/>
    <w:rsid w:val="00710609"/>
    <w:rsid w:val="00727995"/>
    <w:rsid w:val="007527F3"/>
    <w:rsid w:val="00755CB7"/>
    <w:rsid w:val="00756A48"/>
    <w:rsid w:val="00762CCF"/>
    <w:rsid w:val="00766DE7"/>
    <w:rsid w:val="00772706"/>
    <w:rsid w:val="00784619"/>
    <w:rsid w:val="0079366D"/>
    <w:rsid w:val="00794402"/>
    <w:rsid w:val="007A4B18"/>
    <w:rsid w:val="007B4452"/>
    <w:rsid w:val="007C1BD0"/>
    <w:rsid w:val="007C4508"/>
    <w:rsid w:val="007D13E3"/>
    <w:rsid w:val="007D4481"/>
    <w:rsid w:val="007D5022"/>
    <w:rsid w:val="007E0A8C"/>
    <w:rsid w:val="007E5828"/>
    <w:rsid w:val="007F02A4"/>
    <w:rsid w:val="007F220B"/>
    <w:rsid w:val="007F32F4"/>
    <w:rsid w:val="007F78A1"/>
    <w:rsid w:val="00821EBA"/>
    <w:rsid w:val="00823353"/>
    <w:rsid w:val="0082434F"/>
    <w:rsid w:val="00827E74"/>
    <w:rsid w:val="008423E5"/>
    <w:rsid w:val="00850E69"/>
    <w:rsid w:val="00850F58"/>
    <w:rsid w:val="008525B6"/>
    <w:rsid w:val="00855C52"/>
    <w:rsid w:val="008601BD"/>
    <w:rsid w:val="00863408"/>
    <w:rsid w:val="0086395F"/>
    <w:rsid w:val="00865704"/>
    <w:rsid w:val="0088633C"/>
    <w:rsid w:val="00890AA1"/>
    <w:rsid w:val="008A4605"/>
    <w:rsid w:val="008A7589"/>
    <w:rsid w:val="008B201C"/>
    <w:rsid w:val="008C3E2D"/>
    <w:rsid w:val="008D349B"/>
    <w:rsid w:val="008F0070"/>
    <w:rsid w:val="00901674"/>
    <w:rsid w:val="009073AF"/>
    <w:rsid w:val="009114B6"/>
    <w:rsid w:val="00911F90"/>
    <w:rsid w:val="00962FC4"/>
    <w:rsid w:val="00966B4B"/>
    <w:rsid w:val="00974876"/>
    <w:rsid w:val="009900B3"/>
    <w:rsid w:val="0099598C"/>
    <w:rsid w:val="00995B11"/>
    <w:rsid w:val="009976C0"/>
    <w:rsid w:val="009B5058"/>
    <w:rsid w:val="009B588F"/>
    <w:rsid w:val="009B6760"/>
    <w:rsid w:val="009C7DB4"/>
    <w:rsid w:val="009D1278"/>
    <w:rsid w:val="009E289D"/>
    <w:rsid w:val="00A02421"/>
    <w:rsid w:val="00A06455"/>
    <w:rsid w:val="00A132A8"/>
    <w:rsid w:val="00A162AE"/>
    <w:rsid w:val="00A16E31"/>
    <w:rsid w:val="00A2685D"/>
    <w:rsid w:val="00A34E97"/>
    <w:rsid w:val="00A35E4F"/>
    <w:rsid w:val="00A46C8C"/>
    <w:rsid w:val="00A570BA"/>
    <w:rsid w:val="00A6165A"/>
    <w:rsid w:val="00A67CC9"/>
    <w:rsid w:val="00A84E45"/>
    <w:rsid w:val="00AA76F1"/>
    <w:rsid w:val="00AB0E9F"/>
    <w:rsid w:val="00AB3BBD"/>
    <w:rsid w:val="00AC0488"/>
    <w:rsid w:val="00AC1020"/>
    <w:rsid w:val="00AC594C"/>
    <w:rsid w:val="00AD6B69"/>
    <w:rsid w:val="00AE16D7"/>
    <w:rsid w:val="00B1394D"/>
    <w:rsid w:val="00B17EB4"/>
    <w:rsid w:val="00B26B77"/>
    <w:rsid w:val="00B3107B"/>
    <w:rsid w:val="00B3366A"/>
    <w:rsid w:val="00B35BEE"/>
    <w:rsid w:val="00B427B8"/>
    <w:rsid w:val="00B46CDF"/>
    <w:rsid w:val="00B5502D"/>
    <w:rsid w:val="00B57E97"/>
    <w:rsid w:val="00B63953"/>
    <w:rsid w:val="00B64370"/>
    <w:rsid w:val="00B66890"/>
    <w:rsid w:val="00B6757B"/>
    <w:rsid w:val="00B77720"/>
    <w:rsid w:val="00B85499"/>
    <w:rsid w:val="00B955E2"/>
    <w:rsid w:val="00BA5B9D"/>
    <w:rsid w:val="00BB2108"/>
    <w:rsid w:val="00BB50B1"/>
    <w:rsid w:val="00BB61A5"/>
    <w:rsid w:val="00BB6386"/>
    <w:rsid w:val="00BC2921"/>
    <w:rsid w:val="00BC76BB"/>
    <w:rsid w:val="00BD6125"/>
    <w:rsid w:val="00BD66B5"/>
    <w:rsid w:val="00BD7F69"/>
    <w:rsid w:val="00BE6622"/>
    <w:rsid w:val="00C02FE9"/>
    <w:rsid w:val="00C33ED3"/>
    <w:rsid w:val="00C349B3"/>
    <w:rsid w:val="00C412AD"/>
    <w:rsid w:val="00C440E2"/>
    <w:rsid w:val="00C55BEE"/>
    <w:rsid w:val="00C561FD"/>
    <w:rsid w:val="00C60FDB"/>
    <w:rsid w:val="00C7477E"/>
    <w:rsid w:val="00C75D48"/>
    <w:rsid w:val="00C83029"/>
    <w:rsid w:val="00C9773B"/>
    <w:rsid w:val="00CA18A1"/>
    <w:rsid w:val="00CA3D08"/>
    <w:rsid w:val="00CC01FD"/>
    <w:rsid w:val="00CC03C3"/>
    <w:rsid w:val="00CC3A9D"/>
    <w:rsid w:val="00CD1B34"/>
    <w:rsid w:val="00CE1D2A"/>
    <w:rsid w:val="00CE2C22"/>
    <w:rsid w:val="00CE573C"/>
    <w:rsid w:val="00CF6FA0"/>
    <w:rsid w:val="00D00794"/>
    <w:rsid w:val="00D02704"/>
    <w:rsid w:val="00D13ACA"/>
    <w:rsid w:val="00D16BD6"/>
    <w:rsid w:val="00D207E5"/>
    <w:rsid w:val="00D25D03"/>
    <w:rsid w:val="00D265E3"/>
    <w:rsid w:val="00D27901"/>
    <w:rsid w:val="00D578BF"/>
    <w:rsid w:val="00D63EC8"/>
    <w:rsid w:val="00D6489E"/>
    <w:rsid w:val="00D76D98"/>
    <w:rsid w:val="00D777AB"/>
    <w:rsid w:val="00D77C2B"/>
    <w:rsid w:val="00D8254C"/>
    <w:rsid w:val="00D840FF"/>
    <w:rsid w:val="00D91750"/>
    <w:rsid w:val="00DB4BD7"/>
    <w:rsid w:val="00DC3074"/>
    <w:rsid w:val="00DC4D34"/>
    <w:rsid w:val="00DC5A2F"/>
    <w:rsid w:val="00DD393E"/>
    <w:rsid w:val="00DF3BA2"/>
    <w:rsid w:val="00DF4603"/>
    <w:rsid w:val="00E00671"/>
    <w:rsid w:val="00E026FE"/>
    <w:rsid w:val="00E07482"/>
    <w:rsid w:val="00E11F7D"/>
    <w:rsid w:val="00E15524"/>
    <w:rsid w:val="00E21F29"/>
    <w:rsid w:val="00E23A1D"/>
    <w:rsid w:val="00E30AA8"/>
    <w:rsid w:val="00E328D2"/>
    <w:rsid w:val="00E42063"/>
    <w:rsid w:val="00E5059E"/>
    <w:rsid w:val="00E55828"/>
    <w:rsid w:val="00E575F5"/>
    <w:rsid w:val="00E727B6"/>
    <w:rsid w:val="00E82936"/>
    <w:rsid w:val="00E86F6C"/>
    <w:rsid w:val="00E961B4"/>
    <w:rsid w:val="00EA3AFF"/>
    <w:rsid w:val="00EA54DC"/>
    <w:rsid w:val="00EA774F"/>
    <w:rsid w:val="00EA7D0C"/>
    <w:rsid w:val="00EC394E"/>
    <w:rsid w:val="00EC5BCE"/>
    <w:rsid w:val="00ED0F13"/>
    <w:rsid w:val="00ED2620"/>
    <w:rsid w:val="00EE4A97"/>
    <w:rsid w:val="00EE4DCD"/>
    <w:rsid w:val="00EF0DFB"/>
    <w:rsid w:val="00EF6D65"/>
    <w:rsid w:val="00F028E5"/>
    <w:rsid w:val="00F10C16"/>
    <w:rsid w:val="00F13720"/>
    <w:rsid w:val="00F31511"/>
    <w:rsid w:val="00F44237"/>
    <w:rsid w:val="00F451DB"/>
    <w:rsid w:val="00F46924"/>
    <w:rsid w:val="00F474F3"/>
    <w:rsid w:val="00F544DA"/>
    <w:rsid w:val="00F56070"/>
    <w:rsid w:val="00F57248"/>
    <w:rsid w:val="00F668D2"/>
    <w:rsid w:val="00F80135"/>
    <w:rsid w:val="00F83837"/>
    <w:rsid w:val="00F84B09"/>
    <w:rsid w:val="00FA433B"/>
    <w:rsid w:val="00FB247C"/>
    <w:rsid w:val="00FC2DA1"/>
    <w:rsid w:val="00FC527A"/>
    <w:rsid w:val="00FC55D7"/>
    <w:rsid w:val="00FC60BC"/>
    <w:rsid w:val="00FC760F"/>
    <w:rsid w:val="00FE615A"/>
    <w:rsid w:val="00FF1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f Char,fn C Char"/>
    <w:basedOn w:val="DefaultParagraphFont"/>
    <w:link w:val="FootnoteText"/>
    <w:uiPriority w:val="99"/>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fn C,Car"/>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FootnoteReference">
    <w:name w:val="footnote reference"/>
    <w:aliases w:val="(NECG) Footnote Reference,fr,Appel note de bas de p,o,Style 12,Style 13,Style 124,Style 3,FR,Style 17,Style 6,Footnote Reference/,Style 30,FC,Style 52,Style 34,callout,Style 28,Style 25,Style 33,Style 38,Sty,Style 20,Style 4,A,Style 7"/>
    <w:basedOn w:val="DefaultParagraphFont"/>
    <w:unhideWhenUsed/>
    <w:qFormat/>
    <w:rsid w:val="0060779D"/>
    <w:rPr>
      <w:vertAlign w:val="superscript"/>
    </w:rPr>
  </w:style>
  <w:style w:type="character" w:customStyle="1" w:styleId="UnresolvedMention">
    <w:name w:val="Unresolved Mention"/>
    <w:basedOn w:val="DefaultParagraphFont"/>
    <w:uiPriority w:val="99"/>
    <w:semiHidden/>
    <w:unhideWhenUsed/>
    <w:rsid w:val="000762BE"/>
    <w:rPr>
      <w:color w:val="605E5C"/>
      <w:shd w:val="clear" w:color="auto" w:fill="E1DFDD"/>
    </w:rPr>
  </w:style>
  <w:style w:type="character" w:customStyle="1" w:styleId="fontstyle01">
    <w:name w:val="fontstyle01"/>
    <w:basedOn w:val="DefaultParagraphFont"/>
    <w:rsid w:val="0052282A"/>
    <w:rPr>
      <w:rFonts w:ascii="Calibri" w:hAnsi="Calibri" w:cs="Calibri" w:hint="default"/>
      <w:b w:val="0"/>
      <w:bCs w:val="0"/>
      <w:i w:val="0"/>
      <w:iCs w:val="0"/>
      <w:color w:val="000000"/>
      <w:sz w:val="22"/>
      <w:szCs w:val="22"/>
    </w:rPr>
  </w:style>
  <w:style w:type="character" w:styleId="LineNumber">
    <w:name w:val="line number"/>
    <w:basedOn w:val="DefaultParagraphFont"/>
    <w:uiPriority w:val="99"/>
    <w:semiHidden/>
    <w:unhideWhenUsed/>
    <w:rsid w:val="00FC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dave@morsemicr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6028/NIST.CSWP.02042022-2" TargetMode="External"/><Relationship Id="rId2" Type="http://schemas.openxmlformats.org/officeDocument/2006/relationships/hyperlink" Target="https://www.wi-fi.org/discover-wi-fi/security" TargetMode="External"/><Relationship Id="rId1" Type="http://schemas.openxmlformats.org/officeDocument/2006/relationships/hyperlink" Target="https://www.wi-fi.org/beacon/neil-weste/the-future-of-farming-testing-the-rural-range-of-wi-fi-certified-halow" TargetMode="External"/><Relationship Id="rId5" Type="http://schemas.openxmlformats.org/officeDocument/2006/relationships/hyperlink" Target="https://www.wi-fi.org/certification/authorized-test-laboratories" TargetMode="External"/><Relationship Id="rId4" Type="http://schemas.openxmlformats.org/officeDocument/2006/relationships/hyperlink" Target="https://www.fcc.gov/ecfs/document/10913613818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3277-0353-43D8-8F00-F155A2C69FC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43</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802.18-23/0081r1</vt:lpstr>
    </vt:vector>
  </TitlesOfParts>
  <Company>Some Company</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802.18-23/0110r1</dc:title>
  <dc:subject>Submission</dc:subject>
  <dc:creator>Editor</dc:creator>
  <dc:description/>
  <cp:lastModifiedBy>Edward Au</cp:lastModifiedBy>
  <cp:revision>36</cp:revision>
  <cp:lastPrinted>2023-04-10T16:27:00Z</cp:lastPrinted>
  <dcterms:created xsi:type="dcterms:W3CDTF">2023-09-25T21:07:00Z</dcterms:created>
  <dcterms:modified xsi:type="dcterms:W3CDTF">2023-09-27T12:06:00Z</dcterms:modified>
  <dc:language>sv-SE</dc:language>
</cp:coreProperties>
</file>