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DB6E2D" w:rsidP="00260977">
            <w:pPr>
              <w:pStyle w:val="T2"/>
              <w:widowControl w:val="0"/>
              <w:spacing w:after="120"/>
            </w:pPr>
            <w:r>
              <w:t>21</w:t>
            </w:r>
            <w:r w:rsidR="00543E9A">
              <w:t xml:space="preserve"> September</w:t>
            </w:r>
            <w:r w:rsidR="005A7D3D">
              <w:t xml:space="preserve"> 2023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553279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B6E2D">
              <w:rPr>
                <w:b w:val="0"/>
                <w:sz w:val="20"/>
              </w:rPr>
              <w:t>2</w:t>
            </w:r>
            <w:r w:rsidR="00553279">
              <w:rPr>
                <w:b w:val="0"/>
                <w:sz w:val="20"/>
              </w:rPr>
              <w:t>5</w:t>
            </w:r>
            <w:r w:rsidR="000D25BC">
              <w:rPr>
                <w:b w:val="0"/>
                <w:sz w:val="20"/>
              </w:rPr>
              <w:t xml:space="preserve"> September </w:t>
            </w:r>
            <w:r>
              <w:rPr>
                <w:b w:val="0"/>
                <w:sz w:val="20"/>
              </w:rPr>
              <w:t>2023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DB6E2D">
                              <w:rPr>
                                <w:color w:val="000000"/>
                              </w:rPr>
                              <w:t>21</w:t>
                            </w:r>
                            <w:r w:rsidR="00762A3C">
                              <w:rPr>
                                <w:color w:val="000000"/>
                              </w:rPr>
                              <w:t xml:space="preserve"> 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DB6E2D">
                        <w:rPr>
                          <w:color w:val="000000"/>
                        </w:rPr>
                        <w:t>21</w:t>
                      </w:r>
                      <w:r w:rsidR="00762A3C">
                        <w:rPr>
                          <w:color w:val="000000"/>
                        </w:rPr>
                        <w:t xml:space="preserve"> September</w:t>
                      </w:r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>
      <w:pPr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DB6E2D">
        <w:rPr>
          <w:sz w:val="24"/>
          <w:szCs w:val="24"/>
        </w:rPr>
        <w:t xml:space="preserve">21 </w:t>
      </w:r>
      <w:r w:rsidR="002F7422">
        <w:rPr>
          <w:sz w:val="24"/>
          <w:szCs w:val="24"/>
        </w:rPr>
        <w:t>September</w:t>
      </w:r>
      <w:r w:rsidRPr="00BB5A95">
        <w:rPr>
          <w:sz w:val="24"/>
          <w:szCs w:val="24"/>
        </w:rPr>
        <w:t xml:space="preserve"> 2023, 15:00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15:00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DB6E2D">
          <w:rPr>
            <w:rStyle w:val="Hyperlink"/>
            <w:sz w:val="24"/>
            <w:szCs w:val="24"/>
          </w:rPr>
          <w:t>18-23/010</w:t>
        </w:r>
        <w:r w:rsidR="00DB6E2D" w:rsidRPr="00DB6E2D">
          <w:rPr>
            <w:rStyle w:val="Hyperlink"/>
            <w:sz w:val="24"/>
            <w:szCs w:val="24"/>
          </w:rPr>
          <w:t>6</w:t>
        </w:r>
        <w:r w:rsidRPr="00DB6E2D">
          <w:rPr>
            <w:rStyle w:val="Hyperlink"/>
            <w:sz w:val="24"/>
            <w:szCs w:val="24"/>
          </w:rPr>
          <w:t>r</w:t>
        </w:r>
        <w:r w:rsidR="007C5087" w:rsidRPr="00DB6E2D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17 September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EB6906">
        <w:rPr>
          <w:sz w:val="24"/>
          <w:szCs w:val="24"/>
        </w:rPr>
        <w:t>1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EB6906">
        <w:rPr>
          <w:sz w:val="24"/>
          <w:szCs w:val="24"/>
        </w:rPr>
        <w:t>2</w:t>
      </w:r>
    </w:p>
    <w:p w:rsidR="0003157D" w:rsidRPr="00BB5A95" w:rsidRDefault="001406A0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EB6906">
        <w:rPr>
          <w:sz w:val="24"/>
          <w:szCs w:val="24"/>
        </w:rPr>
        <w:t>Al Petrick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EB6906">
        <w:rPr>
          <w:sz w:val="24"/>
          <w:szCs w:val="24"/>
        </w:rPr>
        <w:t>7 September</w:t>
      </w:r>
      <w:r w:rsidR="0003342E">
        <w:rPr>
          <w:sz w:val="24"/>
          <w:szCs w:val="24"/>
        </w:rPr>
        <w:t xml:space="preserve">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EB6906">
        <w:rPr>
          <w:spacing w:val="-10"/>
          <w:sz w:val="24"/>
          <w:szCs w:val="24"/>
        </w:rPr>
        <w:t>7 September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EB6906">
          <w:rPr>
            <w:rStyle w:val="Hyperlink"/>
            <w:spacing w:val="-10"/>
            <w:sz w:val="24"/>
            <w:szCs w:val="24"/>
          </w:rPr>
          <w:t>18-23/0</w:t>
        </w:r>
        <w:r w:rsidR="0068732D" w:rsidRPr="00EB6906">
          <w:rPr>
            <w:rStyle w:val="Hyperlink"/>
            <w:spacing w:val="-10"/>
            <w:sz w:val="24"/>
            <w:szCs w:val="24"/>
          </w:rPr>
          <w:t>10</w:t>
        </w:r>
        <w:r w:rsidR="00EB6906" w:rsidRPr="00EB6906">
          <w:rPr>
            <w:rStyle w:val="Hyperlink"/>
            <w:spacing w:val="-10"/>
            <w:sz w:val="24"/>
            <w:szCs w:val="24"/>
          </w:rPr>
          <w:t>4</w:t>
        </w:r>
        <w:r w:rsidRPr="00EB6906">
          <w:rPr>
            <w:rStyle w:val="Hyperlink"/>
            <w:spacing w:val="-10"/>
            <w:sz w:val="24"/>
            <w:szCs w:val="24"/>
          </w:rPr>
          <w:t>r</w:t>
        </w:r>
        <w:r w:rsidR="00B51957" w:rsidRPr="00EB6906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 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Al Petrick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2F7422">
        <w:rPr>
          <w:sz w:val="24"/>
          <w:szCs w:val="24"/>
        </w:rPr>
        <w:t>Stuart Kerry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034533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7E5766" w:rsidRPr="008A40DF">
          <w:rPr>
            <w:rStyle w:val="Hyperlink"/>
            <w:sz w:val="24"/>
            <w:szCs w:val="24"/>
          </w:rPr>
          <w:t>18-22/0035r</w:t>
        </w:r>
        <w:r w:rsidR="008A40DF" w:rsidRPr="008A40DF">
          <w:rPr>
            <w:rStyle w:val="Hyperlink"/>
            <w:sz w:val="24"/>
            <w:szCs w:val="24"/>
          </w:rPr>
          <w:t>91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Chair presents ongoing consultations and upcoming deadlines to the group. </w:t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8732D" w:rsidRPr="00743F72" w:rsidRDefault="000216D9" w:rsidP="000216D9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0216D9">
        <w:rPr>
          <w:b/>
          <w:bCs/>
          <w:sz w:val="24"/>
          <w:szCs w:val="24"/>
        </w:rPr>
        <w:lastRenderedPageBreak/>
        <w:t xml:space="preserve">Draft </w:t>
      </w:r>
      <w:r>
        <w:rPr>
          <w:b/>
          <w:bCs/>
          <w:sz w:val="24"/>
          <w:szCs w:val="24"/>
        </w:rPr>
        <w:t>l</w:t>
      </w:r>
      <w:r w:rsidRPr="000216D9">
        <w:rPr>
          <w:b/>
          <w:bCs/>
          <w:sz w:val="24"/>
          <w:szCs w:val="24"/>
        </w:rPr>
        <w:t xml:space="preserve">iaison to China MIIT's consultation on its updated regulations of radio management on UWB equipment </w:t>
      </w:r>
      <w:r w:rsidR="0068732D" w:rsidRPr="00743F72">
        <w:rPr>
          <w:sz w:val="24"/>
          <w:szCs w:val="24"/>
        </w:rPr>
        <w:t>(</w:t>
      </w:r>
      <w:r w:rsidR="0068732D" w:rsidRPr="008A40DF">
        <w:rPr>
          <w:rStyle w:val="Hyperlink"/>
          <w:sz w:val="24"/>
          <w:szCs w:val="24"/>
        </w:rPr>
        <w:t>18-23/0</w:t>
      </w:r>
      <w:r w:rsidR="00743F72" w:rsidRPr="008A40DF">
        <w:rPr>
          <w:rStyle w:val="Hyperlink"/>
          <w:sz w:val="24"/>
          <w:szCs w:val="24"/>
        </w:rPr>
        <w:t>10</w:t>
      </w:r>
      <w:r w:rsidR="008A40DF">
        <w:rPr>
          <w:rStyle w:val="Hyperlink"/>
          <w:sz w:val="24"/>
          <w:szCs w:val="24"/>
        </w:rPr>
        <w:t>7</w:t>
      </w:r>
      <w:r w:rsidR="00743F72" w:rsidRPr="008A40DF">
        <w:rPr>
          <w:rStyle w:val="Hyperlink"/>
          <w:sz w:val="24"/>
          <w:szCs w:val="24"/>
        </w:rPr>
        <w:t>r</w:t>
      </w:r>
      <w:r w:rsidR="008A40DF">
        <w:rPr>
          <w:rStyle w:val="Hyperlink"/>
          <w:sz w:val="24"/>
          <w:szCs w:val="24"/>
        </w:rPr>
        <w:t>1</w:t>
      </w:r>
      <w:r w:rsidR="0068732D" w:rsidRPr="00743F72">
        <w:rPr>
          <w:sz w:val="24"/>
          <w:szCs w:val="24"/>
        </w:rPr>
        <w:t xml:space="preserve">), </w:t>
      </w:r>
      <w:r w:rsidR="008B1920" w:rsidRPr="008B1920">
        <w:rPr>
          <w:sz w:val="24"/>
          <w:szCs w:val="24"/>
        </w:rPr>
        <w:t xml:space="preserve">Dries Neirynck </w:t>
      </w:r>
      <w:r w:rsidR="0068732D" w:rsidRPr="00743F72">
        <w:rPr>
          <w:sz w:val="24"/>
          <w:szCs w:val="24"/>
        </w:rPr>
        <w:t xml:space="preserve"> (</w:t>
      </w:r>
      <w:r w:rsidR="008B1920">
        <w:rPr>
          <w:sz w:val="24"/>
          <w:szCs w:val="24"/>
        </w:rPr>
        <w:t>Ultra-raido</w:t>
      </w:r>
      <w:r w:rsidR="0068732D" w:rsidRPr="00743F72">
        <w:rPr>
          <w:sz w:val="24"/>
          <w:szCs w:val="24"/>
        </w:rPr>
        <w:t>), Edward Au (Huawei)</w:t>
      </w:r>
    </w:p>
    <w:p w:rsidR="001E0F4A" w:rsidRPr="00887467" w:rsidRDefault="001E0F4A" w:rsidP="001E0F4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</w:p>
    <w:p w:rsidR="001E0F4A" w:rsidRDefault="001E0F4A" w:rsidP="001E0F4A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</w:t>
      </w:r>
      <w:r w:rsidR="00EB7C70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presented. </w:t>
      </w:r>
      <w:r w:rsidR="00461F7D">
        <w:rPr>
          <w:sz w:val="24"/>
          <w:szCs w:val="24"/>
        </w:rPr>
        <w:t>Discussion takes place</w:t>
      </w:r>
      <w:r w:rsidRPr="00BB5A95">
        <w:rPr>
          <w:sz w:val="24"/>
          <w:szCs w:val="24"/>
        </w:rPr>
        <w:t>.</w:t>
      </w:r>
      <w:r w:rsidR="00461F7D">
        <w:rPr>
          <w:sz w:val="24"/>
          <w:szCs w:val="24"/>
        </w:rPr>
        <w:t xml:space="preserve"> Further discussion takes place in the reflector between now and </w:t>
      </w:r>
      <w:r w:rsidR="000216D9">
        <w:rPr>
          <w:sz w:val="24"/>
          <w:szCs w:val="24"/>
        </w:rPr>
        <w:t>5 October 2023</w:t>
      </w:r>
      <w:r w:rsidR="00461F7D">
        <w:rPr>
          <w:sz w:val="24"/>
          <w:szCs w:val="24"/>
        </w:rPr>
        <w:t>.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B51957" w:rsidRPr="00474079" w:rsidRDefault="00474079" w:rsidP="00474079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474079">
        <w:rPr>
          <w:b/>
          <w:bCs/>
          <w:sz w:val="24"/>
          <w:szCs w:val="24"/>
        </w:rPr>
        <w:t>Europe, Middle East, and Africa</w:t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sz w:val="24"/>
          <w:szCs w:val="24"/>
        </w:rPr>
        <w:t xml:space="preserve">See information contained in chair agenda deck. </w:t>
      </w:r>
      <w:r w:rsidR="00B51957" w:rsidRPr="00474079">
        <w:rPr>
          <w:b/>
          <w:bCs/>
          <w:sz w:val="24"/>
          <w:szCs w:val="24"/>
        </w:rPr>
        <w:br/>
      </w:r>
    </w:p>
    <w:p w:rsidR="00B51957" w:rsidRPr="00B22D83" w:rsidRDefault="0095200F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 w:rsidR="00B51957">
        <w:rPr>
          <w:b/>
          <w:bCs/>
          <w:sz w:val="24"/>
          <w:szCs w:val="24"/>
        </w:rPr>
        <w:br/>
      </w:r>
      <w:r w:rsidR="00B51957">
        <w:rPr>
          <w:b/>
          <w:bCs/>
          <w:sz w:val="24"/>
          <w:szCs w:val="24"/>
        </w:rPr>
        <w:br/>
      </w:r>
      <w:r w:rsidR="00B51957">
        <w:rPr>
          <w:sz w:val="24"/>
          <w:szCs w:val="24"/>
        </w:rPr>
        <w:t>See information contained in chair agenda deck.</w:t>
      </w:r>
    </w:p>
    <w:p w:rsidR="00B22D83" w:rsidRDefault="00B22D83" w:rsidP="00B22D83">
      <w:pPr>
        <w:contextualSpacing/>
      </w:pPr>
    </w:p>
    <w:p w:rsidR="00B22D83" w:rsidRPr="000C00BA" w:rsidRDefault="00B22D83" w:rsidP="00B22D83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chair agenda deck.</w:t>
      </w:r>
    </w:p>
    <w:p w:rsidR="00B51957" w:rsidRPr="000C00BA" w:rsidRDefault="00B51957" w:rsidP="000C00BA">
      <w:pPr>
        <w:pStyle w:val="ListParagraph"/>
        <w:contextualSpacing/>
      </w:pPr>
    </w:p>
    <w:p w:rsidR="0003157D" w:rsidRDefault="005A7D3D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>The ISUS ad-hoc call on</w:t>
      </w:r>
      <w:r w:rsidR="009E651D">
        <w:rPr>
          <w:sz w:val="24"/>
          <w:szCs w:val="24"/>
        </w:rPr>
        <w:t xml:space="preserve"> 22</w:t>
      </w:r>
      <w:r w:rsidR="0049422B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2023 is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The next weekly teleconference call is scheduled for </w:t>
      </w:r>
      <w:r w:rsidR="00461F7D">
        <w:rPr>
          <w:sz w:val="24"/>
          <w:szCs w:val="24"/>
        </w:rPr>
        <w:t>2</w:t>
      </w:r>
      <w:r w:rsidR="009E651D">
        <w:rPr>
          <w:sz w:val="24"/>
          <w:szCs w:val="24"/>
        </w:rPr>
        <w:t>8</w:t>
      </w:r>
      <w:r w:rsidR="00461F7D">
        <w:rPr>
          <w:sz w:val="24"/>
          <w:szCs w:val="24"/>
        </w:rPr>
        <w:t xml:space="preserve"> </w:t>
      </w:r>
      <w:r w:rsidR="0049422B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2023.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Reminder of registration for the IEEE 802 </w:t>
      </w:r>
      <w:r w:rsidR="009E651D">
        <w:rPr>
          <w:sz w:val="24"/>
          <w:szCs w:val="24"/>
        </w:rPr>
        <w:t>November</w:t>
      </w:r>
      <w:r w:rsidR="00732548">
        <w:rPr>
          <w:sz w:val="24"/>
          <w:szCs w:val="24"/>
        </w:rPr>
        <w:t xml:space="preserve"> 2023 </w:t>
      </w:r>
      <w:r w:rsidR="009E651D">
        <w:rPr>
          <w:sz w:val="24"/>
          <w:szCs w:val="24"/>
        </w:rPr>
        <w:t>plenary</w:t>
      </w:r>
      <w:r w:rsidR="008E294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61F7D" w:rsidRDefault="00461F7D" w:rsidP="00461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encouraged the members to review and provides comments on the d</w:t>
      </w:r>
      <w:r w:rsidRPr="00461F7D">
        <w:rPr>
          <w:sz w:val="24"/>
          <w:szCs w:val="24"/>
        </w:rPr>
        <w:t>raft IEEE 802 wireless position statement (</w:t>
      </w:r>
      <w:hyperlink r:id="rId17" w:history="1">
        <w:r w:rsidRPr="00461F7D">
          <w:rPr>
            <w:rStyle w:val="Hyperlink"/>
            <w:sz w:val="24"/>
            <w:szCs w:val="24"/>
          </w:rPr>
          <w:t>18-23/0097r2</w:t>
        </w:r>
      </w:hyperlink>
      <w:r w:rsidRPr="00461F7D">
        <w:rPr>
          <w:sz w:val="24"/>
          <w:szCs w:val="24"/>
        </w:rPr>
        <w:t>)</w:t>
      </w:r>
      <w:r>
        <w:rPr>
          <w:sz w:val="24"/>
          <w:szCs w:val="24"/>
        </w:rPr>
        <w:t xml:space="preserve"> by Wednesday, </w:t>
      </w:r>
      <w:r w:rsidR="00F44230">
        <w:rPr>
          <w:sz w:val="24"/>
          <w:szCs w:val="24"/>
        </w:rPr>
        <w:t xml:space="preserve">4 October </w:t>
      </w:r>
      <w:r>
        <w:rPr>
          <w:sz w:val="24"/>
          <w:szCs w:val="24"/>
        </w:rPr>
        <w:t>2023.</w:t>
      </w:r>
    </w:p>
    <w:p w:rsidR="00461F7D" w:rsidRDefault="00461F7D" w:rsidP="00461F7D">
      <w:pPr>
        <w:contextualSpacing/>
        <w:rPr>
          <w:sz w:val="24"/>
          <w:szCs w:val="24"/>
        </w:rPr>
      </w:pPr>
    </w:p>
    <w:p w:rsidR="0003157D" w:rsidRDefault="005A7D3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called for AOB. </w:t>
      </w:r>
      <w:r w:rsidR="00461F7D">
        <w:rPr>
          <w:sz w:val="24"/>
          <w:szCs w:val="24"/>
        </w:rPr>
        <w:t xml:space="preserve"> </w:t>
      </w:r>
      <w:r w:rsidR="00F44230">
        <w:rPr>
          <w:sz w:val="24"/>
          <w:szCs w:val="24"/>
        </w:rPr>
        <w:t>None heard</w:t>
      </w:r>
      <w:r w:rsidR="00461F7D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>
      <w:pPr>
        <w:numPr>
          <w:ilvl w:val="1"/>
          <w:numId w:val="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 w:rsidR="00614EA6">
        <w:rPr>
          <w:color w:val="000000"/>
          <w:sz w:val="24"/>
          <w:szCs w:val="24"/>
        </w:rPr>
        <w:t>2</w:t>
      </w:r>
      <w:r w:rsidR="00553279">
        <w:rPr>
          <w:color w:val="000000"/>
          <w:sz w:val="24"/>
          <w:szCs w:val="24"/>
        </w:rPr>
        <w:t>8</w:t>
      </w:r>
      <w:r w:rsidR="0049422B">
        <w:rPr>
          <w:color w:val="000000"/>
          <w:sz w:val="24"/>
          <w:szCs w:val="24"/>
        </w:rPr>
        <w:t xml:space="preserve"> September</w:t>
      </w:r>
      <w:r>
        <w:rPr>
          <w:color w:val="000000"/>
          <w:sz w:val="24"/>
          <w:szCs w:val="24"/>
        </w:rPr>
        <w:t xml:space="preserve"> 2023, 15:00 ET. Next 802.18 </w:t>
      </w:r>
      <w:r w:rsidR="00C63CED">
        <w:rPr>
          <w:color w:val="000000"/>
          <w:sz w:val="24"/>
          <w:szCs w:val="24"/>
        </w:rPr>
        <w:t>plenary</w:t>
      </w:r>
      <w:r>
        <w:rPr>
          <w:color w:val="000000"/>
          <w:sz w:val="24"/>
          <w:szCs w:val="24"/>
        </w:rPr>
        <w:t xml:space="preserve"> session is scheduled for week: </w:t>
      </w:r>
      <w:r w:rsidR="00C63CED">
        <w:rPr>
          <w:color w:val="000000"/>
          <w:sz w:val="24"/>
          <w:szCs w:val="24"/>
        </w:rPr>
        <w:t>12 November to 17 November</w:t>
      </w:r>
      <w:bookmarkStart w:id="0" w:name="_GoBack"/>
      <w:bookmarkEnd w:id="0"/>
      <w:r>
        <w:rPr>
          <w:color w:val="000000"/>
          <w:sz w:val="24"/>
          <w:szCs w:val="24"/>
        </w:rPr>
        <w:t xml:space="preserve"> 2023.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</w:t>
      </w:r>
      <w:r w:rsidR="00F20F43">
        <w:rPr>
          <w:rStyle w:val="Internetlnk"/>
          <w:color w:val="000000"/>
          <w:sz w:val="24"/>
          <w:szCs w:val="24"/>
        </w:rPr>
        <w:t>3</w:t>
      </w:r>
      <w:r>
        <w:rPr>
          <w:rStyle w:val="Internetlnk"/>
          <w:color w:val="000000"/>
          <w:sz w:val="24"/>
          <w:szCs w:val="24"/>
        </w:rPr>
        <w:t>-0000-teleconference-call-in-info.pptx</w:t>
      </w:r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Overall IEEE 802 schedule: </w:t>
      </w:r>
      <w:hyperlink r:id="rId18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9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Adjourn at 15:5</w:t>
      </w:r>
      <w:r w:rsidR="0080748D">
        <w:rPr>
          <w:sz w:val="24"/>
          <w:szCs w:val="24"/>
        </w:rPr>
        <w:t>0</w:t>
      </w:r>
      <w:r>
        <w:rPr>
          <w:sz w:val="24"/>
          <w:szCs w:val="24"/>
        </w:rPr>
        <w:t xml:space="preserve"> ET</w:t>
      </w:r>
    </w:p>
    <w:p w:rsidR="0003157D" w:rsidRDefault="0003157D">
      <w:pPr>
        <w:rPr>
          <w:sz w:val="24"/>
          <w:szCs w:val="24"/>
        </w:rPr>
      </w:pPr>
    </w:p>
    <w:p w:rsidR="0080748D" w:rsidRDefault="008074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80748D" w:rsidRPr="00A709B7" w:rsidRDefault="00A709B7" w:rsidP="0080748D">
      <w:pPr>
        <w:contextualSpacing/>
        <w:rPr>
          <w:color w:val="000000"/>
          <w:sz w:val="24"/>
          <w:szCs w:val="24"/>
        </w:rPr>
      </w:pPr>
      <w:r w:rsidRPr="00A709B7">
        <w:rPr>
          <w:color w:val="000000"/>
          <w:sz w:val="24"/>
          <w:szCs w:val="24"/>
        </w:rPr>
        <w:t>14</w:t>
      </w:r>
      <w:r w:rsidR="0080748D" w:rsidRPr="00A709B7">
        <w:rPr>
          <w:color w:val="000000"/>
          <w:sz w:val="24"/>
          <w:szCs w:val="24"/>
        </w:rPr>
        <w:t xml:space="preserve"> attendees, </w:t>
      </w:r>
      <w:r w:rsidRPr="00A709B7">
        <w:rPr>
          <w:color w:val="000000"/>
          <w:sz w:val="24"/>
          <w:szCs w:val="24"/>
        </w:rPr>
        <w:t>11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p w:rsidR="0080748D" w:rsidRDefault="0080748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W w:w="9288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54"/>
        <w:gridCol w:w="2287"/>
        <w:gridCol w:w="4048"/>
        <w:gridCol w:w="1060"/>
      </w:tblGrid>
      <w:tr w:rsidR="00C10DF6" w:rsidRPr="00C10DF6" w:rsidTr="00C10DF6">
        <w:trPr>
          <w:trHeight w:val="255"/>
        </w:trPr>
        <w:tc>
          <w:tcPr>
            <w:tcW w:w="8228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21-Sep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2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MediaTek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USDOT, Noblis,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Kenney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John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TOYOTA InfoTechnology Center U.S.A.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C10DF6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Levy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Joseph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InterDigital,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Lynch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Michael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MJ Lynch &amp; Associates, LLC.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Pirhonen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Riku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Wang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Lei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FutureWei Technologies,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40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C10DF6" w:rsidRPr="00C10DF6" w:rsidTr="00C10DF6">
        <w:trPr>
          <w:trHeight w:val="255"/>
        </w:trPr>
        <w:tc>
          <w:tcPr>
            <w:tcW w:w="8228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21-Sep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Chen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Run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New Radio Technologies Co. Ltd. (NRT)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Neirynck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Dries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Ultra Radio Ltd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10DF6" w:rsidRPr="00C10DF6" w:rsidTr="00C10DF6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14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228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DF6" w:rsidRPr="00C10DF6" w:rsidRDefault="00C10DF6" w:rsidP="00C10DF6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10DF6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C10DF6" w:rsidRPr="00A709B7" w:rsidRDefault="00C10DF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C10DF6" w:rsidRPr="00A709B7">
      <w:headerReference w:type="default" r:id="rId20"/>
      <w:footerReference w:type="default" r:id="rId21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A0" w:rsidRDefault="001406A0">
      <w:r>
        <w:separator/>
      </w:r>
    </w:p>
  </w:endnote>
  <w:endnote w:type="continuationSeparator" w:id="0">
    <w:p w:rsidR="001406A0" w:rsidRDefault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4F1B8C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C63CED">
      <w:rPr>
        <w:noProof/>
      </w:rPr>
      <w:t>4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C63CED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A0" w:rsidRDefault="001406A0">
      <w:r>
        <w:separator/>
      </w:r>
    </w:p>
  </w:footnote>
  <w:footnote w:type="continuationSeparator" w:id="0">
    <w:p w:rsidR="001406A0" w:rsidRDefault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0D25BC">
    <w:pPr>
      <w:pStyle w:val="Header"/>
      <w:tabs>
        <w:tab w:val="clear" w:pos="6480"/>
        <w:tab w:val="center" w:pos="4680"/>
        <w:tab w:val="right" w:pos="9990"/>
      </w:tabs>
    </w:pPr>
    <w:r>
      <w:t>September</w:t>
    </w:r>
    <w:r w:rsidR="004D1FB4">
      <w:t xml:space="preserve"> </w:t>
    </w:r>
    <w:r w:rsidR="005A7D3D">
      <w:t>2023</w:t>
    </w:r>
    <w:r w:rsidR="005A7D3D">
      <w:tab/>
    </w:r>
    <w:r w:rsidR="005A7D3D">
      <w:tab/>
      <w:t>doc.: IEEE 802.18-23</w:t>
    </w:r>
    <w:r w:rsidR="00B51957">
      <w:t>/</w:t>
    </w:r>
    <w:r w:rsidR="00055C42">
      <w:t>010</w:t>
    </w:r>
    <w:r w:rsidR="00DB6E2D">
      <w:t>8</w:t>
    </w:r>
    <w:r w:rsidR="005A7D3D">
      <w:t>r</w:t>
    </w:r>
    <w:r w:rsidR="0055327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216D9"/>
    <w:rsid w:val="00023465"/>
    <w:rsid w:val="0003157D"/>
    <w:rsid w:val="0003342E"/>
    <w:rsid w:val="00034533"/>
    <w:rsid w:val="00055C42"/>
    <w:rsid w:val="000C00BA"/>
    <w:rsid w:val="000D25BC"/>
    <w:rsid w:val="001076E0"/>
    <w:rsid w:val="00107790"/>
    <w:rsid w:val="00127139"/>
    <w:rsid w:val="00127EF7"/>
    <w:rsid w:val="001406A0"/>
    <w:rsid w:val="00180DB9"/>
    <w:rsid w:val="001E0F4A"/>
    <w:rsid w:val="001F58A5"/>
    <w:rsid w:val="002337FD"/>
    <w:rsid w:val="00233AF0"/>
    <w:rsid w:val="00260977"/>
    <w:rsid w:val="002A47B0"/>
    <w:rsid w:val="002F7422"/>
    <w:rsid w:val="003331E1"/>
    <w:rsid w:val="003378E6"/>
    <w:rsid w:val="00347BC3"/>
    <w:rsid w:val="00411AC5"/>
    <w:rsid w:val="00413210"/>
    <w:rsid w:val="00417972"/>
    <w:rsid w:val="00455530"/>
    <w:rsid w:val="00461F7D"/>
    <w:rsid w:val="00474079"/>
    <w:rsid w:val="0049422B"/>
    <w:rsid w:val="004A41A5"/>
    <w:rsid w:val="004C7F27"/>
    <w:rsid w:val="004D1FB4"/>
    <w:rsid w:val="004D6244"/>
    <w:rsid w:val="004F1B8C"/>
    <w:rsid w:val="004F2FEB"/>
    <w:rsid w:val="00543E9A"/>
    <w:rsid w:val="00553279"/>
    <w:rsid w:val="00575C51"/>
    <w:rsid w:val="005A25AD"/>
    <w:rsid w:val="005A7D3D"/>
    <w:rsid w:val="005F4717"/>
    <w:rsid w:val="00602F43"/>
    <w:rsid w:val="00614EA6"/>
    <w:rsid w:val="00641690"/>
    <w:rsid w:val="0068732D"/>
    <w:rsid w:val="00693143"/>
    <w:rsid w:val="006E4DAD"/>
    <w:rsid w:val="007037E5"/>
    <w:rsid w:val="007262D4"/>
    <w:rsid w:val="00732548"/>
    <w:rsid w:val="00743F72"/>
    <w:rsid w:val="00750FFE"/>
    <w:rsid w:val="00762A3C"/>
    <w:rsid w:val="007A4D36"/>
    <w:rsid w:val="007C5087"/>
    <w:rsid w:val="007C53B6"/>
    <w:rsid w:val="007E5766"/>
    <w:rsid w:val="00806BE7"/>
    <w:rsid w:val="0080748D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940"/>
    <w:rsid w:val="00937692"/>
    <w:rsid w:val="0095200F"/>
    <w:rsid w:val="00961C78"/>
    <w:rsid w:val="00967F06"/>
    <w:rsid w:val="00974A6E"/>
    <w:rsid w:val="0099389F"/>
    <w:rsid w:val="009E651D"/>
    <w:rsid w:val="009F46D5"/>
    <w:rsid w:val="00A709B7"/>
    <w:rsid w:val="00A70AF8"/>
    <w:rsid w:val="00AF1FDF"/>
    <w:rsid w:val="00B01DBA"/>
    <w:rsid w:val="00B17B31"/>
    <w:rsid w:val="00B22D83"/>
    <w:rsid w:val="00B37C26"/>
    <w:rsid w:val="00B51957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63CED"/>
    <w:rsid w:val="00C755D2"/>
    <w:rsid w:val="00C92BBA"/>
    <w:rsid w:val="00C933B7"/>
    <w:rsid w:val="00CB2B3A"/>
    <w:rsid w:val="00CD22BB"/>
    <w:rsid w:val="00CE5B44"/>
    <w:rsid w:val="00D463C1"/>
    <w:rsid w:val="00D906A0"/>
    <w:rsid w:val="00DB6E2D"/>
    <w:rsid w:val="00DC6605"/>
    <w:rsid w:val="00DC7CE3"/>
    <w:rsid w:val="00DE1F97"/>
    <w:rsid w:val="00DE288B"/>
    <w:rsid w:val="00E20173"/>
    <w:rsid w:val="00E2350C"/>
    <w:rsid w:val="00E5588D"/>
    <w:rsid w:val="00EB6906"/>
    <w:rsid w:val="00EB7C70"/>
    <w:rsid w:val="00F20F43"/>
    <w:rsid w:val="00F44230"/>
    <w:rsid w:val="00F45CB6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ieee802.org/16/cal-temp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3/18-23-0097-02-ISUS-revised-ieee-sa-spectrum-policy-statement-post-ieee-stakeholder-review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2/18-22-0035-91-0000-status-of-ongoing-consultations-and-tag-documents-for-approval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104-00-0000-rr-tag-minutes-7-september-2023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8/dcn/23/18-23-0106-01-0000-rr-tag-agenda-21-september-2023.pptx" TargetMode="External"/><Relationship Id="rId19" Type="http://schemas.openxmlformats.org/officeDocument/2006/relationships/hyperlink" Target="https://calendar.google.com/calendar/embed?src=c2gedttabtbj4bps23j4847004@group.calendar.google.com&amp;ctz=America%2FNew_Y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A79E-6889-49AD-96CF-6506DFFF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72693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- 21 September 2023</vt:lpstr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- 21 September 2023</dc:title>
  <dc:subject>RR-TAG Minutes</dc:subject>
  <dc:creator>author</dc:creator>
  <cp:keywords>18-23/0108r1</cp:keywords>
  <dc:description/>
  <cp:lastModifiedBy>Edward Au</cp:lastModifiedBy>
  <cp:revision>198</cp:revision>
  <cp:lastPrinted>2012-05-15T22:13:00Z</cp:lastPrinted>
  <dcterms:created xsi:type="dcterms:W3CDTF">2022-11-10T19:11:00Z</dcterms:created>
  <dcterms:modified xsi:type="dcterms:W3CDTF">2023-09-25T13:21:00Z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