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P802.18</w:t>
        <w:br/>
        <w:t>Radio Regulatory Technical Advisory Group (RR-TAG)</w:t>
      </w:r>
    </w:p>
    <w:tbl>
      <w:tblPr>
        <w:tblW w:w="9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42"/>
        <w:gridCol w:w="2423"/>
        <w:gridCol w:w="990"/>
        <w:gridCol w:w="1283"/>
        <w:gridCol w:w="2538"/>
      </w:tblGrid>
      <w:tr>
        <w:trPr>
          <w:trHeight w:val="485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/>
            </w:pPr>
            <w:r>
              <w:rPr/>
              <w:t>Radio Regulatory Technical Advisory Group Minutes</w:t>
            </w:r>
          </w:p>
          <w:p>
            <w:pPr>
              <w:pStyle w:val="T2"/>
              <w:widowControl w:val="false"/>
              <w:spacing w:before="0" w:after="120"/>
              <w:rPr/>
            </w:pPr>
            <w:r>
              <w:rPr/>
              <w:t>23 March 2023</w:t>
            </w:r>
          </w:p>
        </w:tc>
      </w:tr>
      <w:tr>
        <w:trPr>
          <w:trHeight w:val="359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</w:t>
            </w:r>
            <w:r>
              <w:rPr>
                <w:b w:val="false"/>
                <w:sz w:val="20"/>
              </w:rPr>
              <w:t>4</w:t>
            </w:r>
            <w:r>
              <w:rPr>
                <w:b w:val="false"/>
                <w:sz w:val="20"/>
              </w:rPr>
              <w:t xml:space="preserve"> Mar 2023</w:t>
            </w:r>
          </w:p>
        </w:tc>
      </w:tr>
      <w:tr>
        <w:trPr>
          <w:cantSplit w:val="true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 Group/Comcast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Belgium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behindDoc="0" distT="635" distB="0" distL="0" distR="0" simplePos="0" locked="0" layoutInCell="0" allowOverlap="1" relativeHeight="2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constitutes the minutes of the IEEE 802.18 Radio Regulatory Technical Advisory Group (RR-TAG) for the weekly teleconference call on 23 March 2023 at 15:00 ET.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>
                            <w:pPr>
                              <w:pStyle w:val="Raminnehll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  <w:br/>
                            </w:r>
                            <w:r>
                              <w:rPr>
                                <w:color w:val="000000"/>
                                <w:shd w:fill="FFFF00" w:val="clear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r1: changed affiliation of one individual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ild1" path="m0,0l-2147483645,0l-2147483645,-2147483646l0,-2147483646xe" fillcolor="white" stroked="f" o:allowincell="f" style="position:absolute;margin-left:13.05pt;margin-top:2.15pt;width:479.55pt;height:224.6pt;mso-wrap-style:square;v-text-anchor:top" wp14:anchorId="0D1ED369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constitutes the minutes of the IEEE 802.18 Radio Regulatory Technical Advisory Group (RR-TAG) for the weekly teleconference call on 23 March 2023 at 15:00 ET.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>
                      <w:pPr>
                        <w:pStyle w:val="Raminnehll"/>
                        <w:rPr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  <w:br/>
                      </w:r>
                      <w:r>
                        <w:rPr>
                          <w:color w:val="000000"/>
                          <w:shd w:fill="FFFF00" w:val="clear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r1: changed affiliation of one individual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1"/>
        <w:spacing w:before="0" w:after="120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  <w:t>Chair:  Edward Au (Huawei)</w:t>
      </w:r>
    </w:p>
    <w:p>
      <w:pPr>
        <w:pStyle w:val="T1"/>
        <w:spacing w:before="0" w:after="120"/>
        <w:rPr/>
      </w:pPr>
      <w:r>
        <w:rPr>
          <w:b w:val="false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Stuart Kerry (OK-Brit/Self)</w:t>
      </w:r>
      <w:r>
        <w:rPr>
          <w:b w:val="false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 xml:space="preserve">Al Petrick (Skyworks Solutions) </w:t>
      </w:r>
    </w:p>
    <w:p>
      <w:pPr>
        <w:pStyle w:val="T1"/>
        <w:spacing w:before="0" w:after="120"/>
        <w:rPr>
          <w:b w:val="false"/>
          <w:b w:val="false"/>
          <w:color w:val="000000"/>
          <w:sz w:val="24"/>
          <w:szCs w:val="24"/>
        </w:rPr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(Comcast)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T1"/>
        <w:numPr>
          <w:ilvl w:val="0"/>
          <w:numId w:val="2"/>
        </w:numPr>
        <w:spacing w:before="0" w:after="120"/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These are minutes of the IEEE 802.18 RR-TAG teleconference on Thursday 23 Mar 2023, 15:00 ET.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Al Petrick chairs the meeting in Edward Au's absence.</w:t>
        <w:br/>
        <w:br/>
        <w:t>Chair calls the meeting to order at 15:01 ET.</w:t>
      </w:r>
    </w:p>
    <w:p>
      <w:pPr>
        <w:pStyle w:val="Normal"/>
        <w:spacing w:before="0" w:after="0"/>
        <w:ind w:left="36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 xml:space="preserve">Agenda slide deck </w:t>
      </w:r>
      <w:hyperlink r:id="rId3">
        <w:r>
          <w:rPr>
            <w:rStyle w:val="InternetLink"/>
            <w:sz w:val="24"/>
            <w:szCs w:val="24"/>
          </w:rPr>
          <w:t>18-23/0034r1</w:t>
        </w:r>
      </w:hyperlink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Group officers and voting membership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Voters:  50 (8 on LMSC)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Nearly Voters: 4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Aspirant members:  14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  </w:t>
      </w:r>
      <w:hyperlink r:id="rId4">
        <w:r>
          <w:rPr>
            <w:rStyle w:val="Internetlnk"/>
            <w:sz w:val="24"/>
            <w:szCs w:val="24"/>
          </w:rPr>
          <w:t>802.18 Voters List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RR-TAG Policies &amp; Procedures [</w:t>
      </w:r>
      <w:hyperlink r:id="rId5">
        <w:r>
          <w:rPr>
            <w:rStyle w:val="Internetlnk"/>
            <w:sz w:val="24"/>
            <w:szCs w:val="24"/>
            <w:lang w:val="nl-NL"/>
          </w:rPr>
          <w:t>802 LMSC WG P&amp;P</w:t>
        </w:r>
      </w:hyperlink>
      <w:r>
        <w:rPr>
          <w:sz w:val="24"/>
          <w:szCs w:val="24"/>
          <w:lang w:val="nl-NL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802 meeting and participant’s guidelines and requirements [</w:t>
      </w:r>
      <w:hyperlink r:id="rId6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policies and procedures [</w:t>
      </w:r>
      <w:hyperlink r:id="rId7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The IEEE SA Individual method participant behavior slide set was presented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Online meeting procedures reminder</w:t>
        <w:br/>
        <w:t xml:space="preserve"> </w:t>
      </w:r>
    </w:p>
    <w:p>
      <w:pPr>
        <w:pStyle w:val="Normal"/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Chair asks group if there are any questions relating to the IEEE policies. No response, no comments on WebEx Chat window.  </w:t>
      </w:r>
    </w:p>
    <w:p>
      <w:pPr>
        <w:pStyle w:val="Normal"/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presents the agenda (slide #9). No questions or comments on the agenda.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Administrative: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Motion #1 (internal): </w:t>
      </w:r>
      <w:r>
        <w:rPr>
          <w:sz w:val="24"/>
          <w:szCs w:val="24"/>
        </w:rPr>
        <w:t>To approve the agenda as shown on previous slide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Moved by:</w:t>
        <w:tab/>
        <w:t>Rich Kennedy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  <w:tab/>
        <w:t>Stuart Kerry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Discussion?  </w:t>
        <w:tab/>
        <w:t>None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1"/>
        </w:numPr>
        <w:rPr/>
      </w:pPr>
      <w:r>
        <w:rPr>
          <w:sz w:val="24"/>
          <w:szCs w:val="24"/>
        </w:rPr>
        <w:t xml:space="preserve">Chair presented draft meeting minutes from 23 February 2023 RR-TAG weekly teleconference. </w:t>
        <w:br/>
      </w:r>
      <w:r>
        <w:rPr>
          <w:b/>
          <w:bCs/>
          <w:sz w:val="24"/>
          <w:szCs w:val="24"/>
        </w:rPr>
        <w:br/>
        <w:t>Motion #2 (internal):</w:t>
      </w:r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To approve the weekly meeting minutes of the 23 February 2023 RR-TAG call as shown in the document </w:t>
      </w:r>
      <w:r>
        <w:rPr>
          <w:color w:val="3333CC"/>
          <w:spacing w:val="-10"/>
          <w:sz w:val="24"/>
          <w:szCs w:val="24"/>
          <w:u w:val="single"/>
        </w:rPr>
        <w:t>18-23/0031r0</w:t>
      </w:r>
      <w:r>
        <w:rPr>
          <w:spacing w:val="-10"/>
          <w:sz w:val="24"/>
          <w:szCs w:val="24"/>
        </w:rPr>
        <w:t>, with editorial privilege for the 802.18 Chair.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Moved by: </w:t>
        <w:tab/>
        <w:t>Al Petrick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Seconded by:  Amelia Andersdotter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Discussion?  None.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Moment of silence and recognition: Peter Ecclesine</w:t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Proposed response to EU RSPG's questionnaire on climate change and spectrum policy </w:t>
      </w:r>
      <w:r>
        <w:rPr>
          <w:sz w:val="24"/>
          <w:szCs w:val="24"/>
        </w:rPr>
        <w:t>(18-23-0037r0), Amelia Andersdotter (Sky Group/Comcast)</w:t>
        <w:br/>
        <w:br/>
        <w:t>The document was presented to the group.</w:t>
        <w:br/>
        <w:br/>
        <w:t>One member has already provided offline feedback on the draft text. Two other members are willing to contribute more on the 802.15 family of standards capacities.</w:t>
        <w:br/>
        <w:br/>
        <w:t>C: Better representation of 802.15 features are needed.</w:t>
        <w:br/>
        <w:t>C: Spectrum which does not currently contain high-power transmitters is suitable for very low power devices.</w:t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NTIA consultation on national spectrum strategy, </w:t>
      </w:r>
      <w:r>
        <w:rPr>
          <w:sz w:val="24"/>
          <w:szCs w:val="24"/>
        </w:rPr>
        <w:t>Edward Au (Chair)</w:t>
        <w:br/>
        <w:br/>
        <w:t>The NTIA consultation was presented. Agenda slide deck, slides 14-15.</w:t>
        <w:br/>
        <w:br/>
      </w:r>
      <w:r>
        <w:rPr>
          <w:sz w:val="24"/>
          <w:szCs w:val="24"/>
          <w:shd w:fill="FFFF00" w:val="clear"/>
        </w:rPr>
        <w:t>Call for submissions and ideas to the Chair for compilation of a draft.</w:t>
      </w:r>
      <w:r>
        <w:rPr>
          <w:b/>
          <w:bCs/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</w:rPr>
        <w:t xml:space="preserve">ITU-R Working Party 5A submission, </w:t>
      </w:r>
      <w:r>
        <w:rPr/>
        <w:t>(</w:t>
      </w:r>
      <w:hyperlink r:id="rId8">
        <w:r>
          <w:rPr>
            <w:rStyle w:val="InternetLink"/>
          </w:rPr>
          <w:t>18-23-0035r0</w:t>
        </w:r>
      </w:hyperlink>
      <w:r>
        <w:rPr/>
        <w:t>), Hassan Yaghoobi (Intel)</w:t>
        <w:br/>
        <w:br/>
      </w:r>
      <w:r>
        <w:rPr>
          <w:sz w:val="24"/>
          <w:szCs w:val="24"/>
        </w:rPr>
        <w:t xml:space="preserve">The draft was presented to the group. </w:t>
      </w:r>
      <w:r>
        <w:rPr>
          <w:sz w:val="24"/>
          <w:szCs w:val="24"/>
          <w:shd w:fill="FFFF00" w:val="clear"/>
        </w:rPr>
        <w:t>Feedback should be sent to Hassan Yaghoobi, reflector or group leadership offline. Motion for approval anticipated for 30 Mar 2023 call.</w:t>
      </w:r>
      <w:r>
        <w:rPr/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Reminder of future meetings</w:t>
      </w:r>
      <w:r>
        <w:rPr>
          <w:sz w:val="24"/>
          <w:szCs w:val="24"/>
        </w:rPr>
        <w:br/>
        <w:br/>
        <w:t xml:space="preserve">The ISUS ad-hoc calls on 24 and 31 March 2023 are canceled. </w:t>
        <w:br/>
        <w:br/>
        <w:t>The weekly teleconference call is scheduled for 30 March 2023.</w:t>
      </w:r>
    </w:p>
    <w:p>
      <w:pPr>
        <w:pStyle w:val="ListParagraph"/>
        <w:spacing w:before="0" w:after="0"/>
        <w:ind w:left="360" w:hanging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spacing w:before="0" w:after="0"/>
        <w:ind w:left="360" w:hanging="0"/>
        <w:contextualSpacing/>
        <w:rPr/>
      </w:pPr>
      <w:r>
        <w:rPr>
          <w:sz w:val="24"/>
          <w:szCs w:val="24"/>
        </w:rPr>
        <w:t>Reminder of registration for the IEEE 802 Wireless Interim meeting in May 2023.</w:t>
      </w:r>
      <w:r>
        <w:rPr>
          <w:b/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Chair called for AOB. None heard.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>
      <w:pPr>
        <w:pStyle w:val="Normal"/>
        <w:spacing w:before="0" w:after="0"/>
        <w:ind w:left="720" w:hanging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 attendees, 19 voters (including the chair) [Report by Stuart Kerry].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802.18 weekly teleconference is scheduled for 30 Mar 2023, 15:00 ET. Next 802.18 Wireless Interim session is scheduled for week: 15 May to 19 May 2023.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color w:val="000000"/>
          <w:sz w:val="24"/>
          <w:szCs w:val="24"/>
        </w:rPr>
        <w:t xml:space="preserve">Call in info: </w:t>
      </w:r>
      <w:r>
        <w:rPr>
          <w:rStyle w:val="Internetlnk"/>
          <w:color w:val="000000"/>
          <w:sz w:val="24"/>
          <w:szCs w:val="24"/>
        </w:rPr>
        <w:t>https://mentor.ieee.org/802.18/dcn/16/18-16-0038-30-0000-teleconference-call-in-info.pptx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IEEE 802 Wireless Interim meeting is 15-19 May 2023 in Orlando, Florida, US. 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Currently, RR-TAG weekly teleconferences are scheduled until 22 September 2023.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Overall IEEE 802 schedule: </w:t>
      </w:r>
      <w:hyperlink r:id="rId9">
        <w:r>
          <w:rPr>
            <w:rStyle w:val="Internetlnk"/>
            <w:sz w:val="24"/>
            <w:szCs w:val="24"/>
          </w:rPr>
          <w:t>https://ieee802.org/16/cal-temp.html</w:t>
        </w:r>
      </w:hyperlink>
      <w:r>
        <w:rPr>
          <w:sz w:val="24"/>
          <w:szCs w:val="24"/>
        </w:rPr>
        <w:t xml:space="preserve"> or only 802.18:  </w:t>
      </w:r>
      <w:hyperlink r:id="rId10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Adjourn at 16:02 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/>
      </w:pPr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  <w:br/>
      </w:r>
    </w:p>
    <w:p>
      <w:pPr>
        <w:pStyle w:val="ListParagraph"/>
        <w:ind w:left="0" w:hanging="0"/>
        <w:rPr>
          <w:rFonts w:eastAsia="Times New Roman"/>
          <w:b/>
          <w:b/>
          <w:bCs/>
          <w:sz w:val="24"/>
          <w:szCs w:val="24"/>
        </w:rPr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2008"/>
        <w:gridCol w:w="2520"/>
        <w:gridCol w:w="4590"/>
        <w:gridCol w:w="720"/>
      </w:tblGrid>
      <w:tr>
        <w:trPr/>
        <w:tc>
          <w:tcPr>
            <w:tcW w:w="9360" w:type="dxa"/>
            <w:gridSpan w:val="4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Voting Attendees: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23-Mar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 Group/Comcast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Edward (Kwok Shum)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Huawei Technologies Co., Ltd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Auluck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Vijay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Fang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Yonggang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MediaTek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Halasz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Dave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Morse Micro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Holcomb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Jay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Jeffries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Timothy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FutureWei Technologies,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8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Kain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Carl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USDOT, Noblis,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9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Kennedy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Richard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Bluetooth SIG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10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/>
            </w:pPr>
            <w:r>
              <w:rPr>
                <w:rFonts w:ascii="Arial;sans-serif" w:hAnsi="Arial;sans-serif"/>
                <w:sz w:val="20"/>
              </w:rPr>
              <w:t>OK</w:t>
            </w:r>
            <w:r>
              <w:rPr/>
              <w:t>‐</w:t>
            </w:r>
            <w:r>
              <w:rPr>
                <w:rFonts w:ascii="Arial;sans-serif" w:hAnsi="Arial;sans-serif"/>
                <w:sz w:val="20"/>
              </w:rPr>
              <w:t>Brit, Self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11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Levy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Joseph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InterDigital,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12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Lynch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Michael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MJ Lynch &amp; Associates, LLC.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13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Nikolich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Paul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14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Petrick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Skyworks Solutions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15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Pirhonen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Riku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NXP Semiconductors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16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Scott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Andy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NCTA – The Internet &amp; Television Association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17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Wang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Lei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FutureWei Technologies, Inc.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18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Ward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Lisa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Rohde &amp; Schwarz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19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Yaghoobi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Hassan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Intel Corporation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360" w:type="dxa"/>
            <w:gridSpan w:val="4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Non-Voting Attendees: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23-Mar</w:t>
            </w:r>
          </w:p>
        </w:tc>
      </w:tr>
      <w:tr>
        <w:trPr/>
        <w:tc>
          <w:tcPr>
            <w:tcW w:w="242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200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Rolfe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Benjamin</w:t>
            </w:r>
          </w:p>
        </w:tc>
        <w:tc>
          <w:tcPr>
            <w:tcW w:w="4590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Blind Creek Associates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ListParagraph"/>
        <w:ind w:left="0" w:hanging="0"/>
        <w:rPr>
          <w:rFonts w:eastAsia="Times New Roman"/>
          <w:b/>
          <w:b/>
          <w:bCs/>
          <w:sz w:val="24"/>
          <w:szCs w:val="24"/>
        </w:rPr>
      </w:pPr>
      <w:r>
        <w:rPr/>
      </w:r>
    </w:p>
    <w:sectPr>
      <w:headerReference w:type="default" r:id="rId11"/>
      <w:footerReference w:type="default" r:id="rId12"/>
      <w:type w:val="nextPage"/>
      <w:pgSz w:w="12240" w:h="15840"/>
      <w:pgMar w:left="360" w:right="1080" w:gutter="720" w:header="432" w:top="1080" w:footer="432" w:bottom="99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altName w:val="sans-serif"/>
    <w:charset w:val="01"/>
    <w:family w:val="auto"/>
    <w:pitch w:val="default"/>
  </w:font>
  <w:font w:name="OpenSymbol">
    <w:altName w:val="Arial Unicode MS"/>
    <w:charset w:val="01"/>
    <w:family w:val="auto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 xml:space="preserve"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4</w:t>
    </w:r>
    <w:r>
      <w:rPr/>
      <w:fldChar w:fldCharType="end"/>
    </w:r>
    <w:r>
      <w:rPr/>
      <w:tab/>
      <w:t>Amelia Andersdotter (Sky Group/Comcast)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Mar 2023</w:t>
      <w:tab/>
      <w:tab/>
      <w:t>doc.: IEEE 802.18-23-00</w:t>
    </w:r>
    <w:r>
      <w:rPr/>
      <w:t>38</w:t>
    </w:r>
    <w:r>
      <w:rPr/>
      <w:t>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mirrorMargin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 w:customStyle="1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styleId="AnvndInternetlnk" w:customStyle="1">
    <w:name w:val="Använd Internetlänk"/>
    <w:qFormat/>
    <w:rPr>
      <w:color w:val="800080"/>
      <w:u w:val="single"/>
    </w:rPr>
  </w:style>
  <w:style w:type="character" w:styleId="Highlight1" w:customStyle="1">
    <w:name w:val="highlight1"/>
    <w:qFormat/>
    <w:rPr>
      <w:b/>
      <w:bCs/>
    </w:rPr>
  </w:style>
  <w:style w:type="character" w:styleId="Applestylespan" w:customStyle="1">
    <w:name w:val="apple-style-span"/>
    <w:basedOn w:val="DefaultParagraphFont"/>
    <w:qFormat/>
    <w:rPr/>
  </w:style>
  <w:style w:type="character" w:styleId="Style11" w:customStyle="1">
    <w:name w:val="style1"/>
    <w:basedOn w:val="DefaultParagraphFont"/>
    <w:qFormat/>
    <w:rPr/>
  </w:style>
  <w:style w:type="character" w:styleId="BalloonTextChar" w:customStyle="1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Rsgtitle1" w:customStyle="1">
    <w:name w:val="rsg-title1"/>
    <w:qFormat/>
    <w:rPr>
      <w:b/>
      <w:bCs/>
      <w:color w:val="37ACAB"/>
      <w:sz w:val="26"/>
      <w:szCs w:val="26"/>
    </w:rPr>
  </w:style>
  <w:style w:type="character" w:styleId="PlainTextChar" w:customStyle="1">
    <w:name w:val="Plain Text Char"/>
    <w:link w:val="PlainText"/>
    <w:qFormat/>
    <w:rPr>
      <w:rFonts w:ascii="Consolas" w:hAnsi="Consolas" w:eastAsia="Calibri" w:cs="Consolas"/>
      <w:sz w:val="22"/>
      <w:szCs w:val="22"/>
    </w:rPr>
  </w:style>
  <w:style w:type="character" w:styleId="Appleconvertedspace" w:customStyle="1">
    <w:name w:val="apple-converted-space"/>
    <w:qFormat/>
    <w:rPr/>
  </w:style>
  <w:style w:type="character" w:styleId="BodyTextChar" w:customStyle="1">
    <w:name w:val="Body Text Char"/>
    <w:qFormat/>
    <w:rPr>
      <w:sz w:val="22"/>
    </w:rPr>
  </w:style>
  <w:style w:type="character" w:styleId="Betonad" w:customStyle="1">
    <w:name w:val="Betonad"/>
    <w:qFormat/>
    <w:rPr>
      <w:i/>
      <w:iCs/>
    </w:rPr>
  </w:style>
  <w:style w:type="character" w:styleId="Fotnotsankare" w:customStyle="1">
    <w:name w:val="Fotnotsankare"/>
    <w:qFormat/>
    <w:rPr>
      <w:sz w:val="18"/>
      <w:vertAlign w:val="superscript"/>
    </w:rPr>
  </w:style>
  <w:style w:type="character" w:styleId="FootnoteCharacters" w:customStyle="1">
    <w:name w:val="Footnote Characters"/>
    <w:qFormat/>
    <w:rPr>
      <w:sz w:val="18"/>
      <w:vertAlign w:val="superscript"/>
    </w:rPr>
  </w:style>
  <w:style w:type="character" w:styleId="FootnoteTextChar" w:customStyle="1">
    <w:name w:val="Footnote Text Char"/>
    <w:link w:val="Footnote"/>
    <w:qFormat/>
    <w:rPr>
      <w:sz w:val="24"/>
    </w:rPr>
  </w:style>
  <w:style w:type="character" w:styleId="Mention1" w:customStyle="1">
    <w:name w:val="Mention1"/>
    <w:qFormat/>
    <w:rPr>
      <w:color w:val="2B579A"/>
      <w:shd w:fill="E6E6E6" w:val="clear"/>
    </w:rPr>
  </w:style>
  <w:style w:type="character" w:styleId="UnresolvedMention1" w:customStyle="1">
    <w:name w:val="Unresolved Mention1"/>
    <w:qFormat/>
    <w:rPr>
      <w:color w:val="808080"/>
      <w:shd w:fill="E6E6E6" w:val="clear"/>
    </w:rPr>
  </w:style>
  <w:style w:type="character" w:styleId="NichtaufgelsteErwhnung1" w:customStyle="1">
    <w:name w:val="Nicht aufgelöste Erwähnung1"/>
    <w:qFormat/>
    <w:rPr>
      <w:color w:val="605E5C"/>
      <w:shd w:fill="E1DFDD" w:val="clear"/>
    </w:rPr>
  </w:style>
  <w:style w:type="character" w:styleId="Punkter" w:customStyle="1">
    <w:name w:val="Punkter"/>
    <w:qFormat/>
    <w:rPr>
      <w:rFonts w:ascii="OpenSymbol" w:hAnsi="OpenSymbol" w:eastAsia="OpenSymbol" w:cs="OpenSymbol"/>
    </w:rPr>
  </w:style>
  <w:style w:type="character" w:styleId="Radnumrering" w:customStyle="1">
    <w:name w:val="Radnumrering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qFormat/>
    <w:rPr/>
  </w:style>
  <w:style w:type="character" w:styleId="CommentSubjectChar" w:customStyle="1">
    <w:name w:val="Comment Subject Char"/>
    <w:basedOn w:val="CommentTextChar"/>
    <w:link w:val="Annotationsubject"/>
    <w:qFormat/>
    <w:rPr>
      <w:b/>
      <w:bCs/>
    </w:rPr>
  </w:style>
  <w:style w:type="character" w:styleId="InternetLink">
    <w:name w:val="Hyperlink"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e6fe7"/>
    <w:rPr>
      <w:color w:val="605E5C"/>
      <w:shd w:fill="E1DFDD" w:val="clear"/>
    </w:rPr>
  </w:style>
  <w:style w:type="character" w:styleId="LineNumbering">
    <w:name w:val="Line Number"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BodyTextChar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ubrik" w:customStyle="1">
    <w:name w:val="Rubri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uiPriority w:val="34"/>
    <w:qFormat/>
    <w:pPr>
      <w:ind w:left="720" w:hanging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SimSun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link w:val="PlainTextChar"/>
    <w:qFormat/>
    <w:pPr/>
    <w:rPr>
      <w:rFonts w:ascii="Consolas" w:hAnsi="Consolas" w:eastAsia="Calibri" w:cs="Consolas"/>
      <w:szCs w:val="22"/>
    </w:rPr>
  </w:style>
  <w:style w:type="paragraph" w:styleId="Style51" w:customStyle="1">
    <w:name w:val="style5"/>
    <w:basedOn w:val="Normal"/>
    <w:qFormat/>
    <w:pPr/>
    <w:rPr>
      <w:sz w:val="24"/>
      <w:szCs w:val="24"/>
    </w:rPr>
  </w:style>
  <w:style w:type="paragraph" w:styleId="Style12" w:customStyle="1">
    <w:name w:val="Style1"/>
    <w:basedOn w:val="TextBody"/>
    <w:qFormat/>
    <w:pPr>
      <w:widowControl w:val="false"/>
      <w:spacing w:before="0" w:after="0"/>
      <w:jc w:val="center"/>
    </w:pPr>
    <w:rPr>
      <w:b/>
      <w:sz w:val="20"/>
    </w:rPr>
  </w:style>
  <w:style w:type="paragraph" w:styleId="Footnote">
    <w:name w:val="Footnote Text"/>
    <w:basedOn w:val="Normal"/>
    <w:link w:val="FootnoteTextChar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 w:customStyle="1">
    <w:name w:val="ofcnormal"/>
    <w:basedOn w:val="Normal"/>
    <w:qFormat/>
    <w:pPr>
      <w:spacing w:before="280" w:after="0"/>
    </w:pPr>
    <w:rPr>
      <w:rFonts w:ascii="Calibri" w:hAnsi="Calibri" w:eastAsia="Times New Roman"/>
      <w:sz w:val="20"/>
    </w:rPr>
  </w:style>
  <w:style w:type="paragraph" w:styleId="Standard1" w:customStyle="1">
    <w:name w:val="Standard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 w:customStyle="1">
    <w:name w:val="Objekt utan fyllning"/>
    <w:basedOn w:val="Standard1"/>
    <w:qFormat/>
    <w:pPr/>
    <w:rPr/>
  </w:style>
  <w:style w:type="paragraph" w:styleId="Objektutanfyllningochutanlinjer" w:customStyle="1">
    <w:name w:val="Objekt utan fyllning och utan linjer"/>
    <w:basedOn w:val="Standard1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1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 w:customStyle="1">
    <w:name w:val="Bak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 w:customStyle="1">
    <w:name w:val="Anteckningar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 w:customStyle="1">
    <w:name w:val="Dispositio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BlankLTGliederung1" w:customStyle="1">
    <w:name w:val="Blank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 w:customStyle="1">
    <w:name w:val="Blank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 w:customStyle="1">
    <w:name w:val="Blank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 w:customStyle="1">
    <w:name w:val="Blank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 w:customStyle="1">
    <w:name w:val="Blank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Annotationtext">
    <w:name w:val="annotation text"/>
    <w:basedOn w:val="Normal"/>
    <w:link w:val="CommentTextChar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pPr/>
    <w:rPr>
      <w:b/>
      <w:bCs/>
    </w:rPr>
  </w:style>
  <w:style w:type="paragraph" w:styleId="Raminnehll" w:customStyle="1">
    <w:name w:val="Raminnehåll"/>
    <w:basedOn w:val="Normal"/>
    <w:qFormat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Arial"/>
      <w:color w:val="auto"/>
      <w:kern w:val="2"/>
      <w:sz w:val="36"/>
      <w:szCs w:val="24"/>
      <w:lang w:val="en-US" w:eastAsia="en-US" w:bidi="ar-SA"/>
    </w:rPr>
  </w:style>
  <w:style w:type="paragraph" w:styleId="Frformateradtext" w:customStyle="1">
    <w:name w:val="Förformaterad text"/>
    <w:basedOn w:val="Normal"/>
    <w:qFormat/>
    <w:pPr/>
    <w:rPr>
      <w:rFonts w:ascii="Liberation Mono" w:hAnsi="Liberation Mono" w:eastAsia="Liberation Mono" w:cs="Liberation Mono"/>
      <w:sz w:val="20"/>
    </w:rPr>
  </w:style>
  <w:style w:type="paragraph" w:styleId="FrameContents" w:customStyle="1">
    <w:name w:val="Frame Contents"/>
    <w:basedOn w:val="Normal"/>
    <w:qFormat/>
    <w:pPr/>
    <w:rPr/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PreformattedText" w:customStyle="1">
    <w:name w:val="Preformatted Text"/>
    <w:basedOn w:val="Normal"/>
    <w:qFormat/>
    <w:pPr/>
    <w:rPr>
      <w:rFonts w:ascii="Liberation Mono" w:hAnsi="Liberation Mono" w:eastAsia="Liberation Mono" w:cs="Liberation Mono"/>
      <w:sz w:val="20"/>
    </w:rPr>
  </w:style>
  <w:style w:type="paragraph" w:styleId="DefaultDrawingStyle" w:customStyle="1">
    <w:name w:val="Default Drawing Style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Times New Roman"/>
      <w:color w:val="auto"/>
      <w:kern w:val="2"/>
      <w:sz w:val="36"/>
      <w:szCs w:val="24"/>
      <w:lang w:val="en-US" w:eastAsia="en-US" w:bidi="ar-SA"/>
    </w:rPr>
  </w:style>
  <w:style w:type="paragraph" w:styleId="Objectwithoutfill" w:customStyle="1">
    <w:name w:val="Object without fill"/>
    <w:basedOn w:val="DefaultDrawingStyle"/>
    <w:qFormat/>
    <w:pPr/>
    <w:rPr/>
  </w:style>
  <w:style w:type="paragraph" w:styleId="Objectwithnofillandnoline" w:customStyle="1">
    <w:name w:val="Object with no fill and no line"/>
    <w:basedOn w:val="DefaultDrawingStyle"/>
    <w:qFormat/>
    <w:pPr/>
    <w:rPr/>
  </w:style>
  <w:style w:type="paragraph" w:styleId="TitleA4" w:customStyle="1">
    <w:name w:val="Title A4"/>
    <w:basedOn w:val="A4"/>
    <w:qFormat/>
    <w:pPr/>
    <w:rPr>
      <w:sz w:val="87"/>
    </w:rPr>
  </w:style>
  <w:style w:type="paragraph" w:styleId="HeadingA4" w:customStyle="1">
    <w:name w:val="Heading A4"/>
    <w:basedOn w:val="A4"/>
    <w:qFormat/>
    <w:pPr/>
    <w:rPr>
      <w:sz w:val="48"/>
    </w:rPr>
  </w:style>
  <w:style w:type="paragraph" w:styleId="TitleA0" w:customStyle="1">
    <w:name w:val="Title A0"/>
    <w:basedOn w:val="A0"/>
    <w:qFormat/>
    <w:pPr/>
    <w:rPr>
      <w:sz w:val="191"/>
    </w:rPr>
  </w:style>
  <w:style w:type="paragraph" w:styleId="HeadingA0" w:customStyle="1">
    <w:name w:val="Heading A0"/>
    <w:basedOn w:val="A0"/>
    <w:qFormat/>
    <w:pPr/>
    <w:rPr>
      <w:sz w:val="143"/>
    </w:rPr>
  </w:style>
  <w:style w:type="paragraph" w:styleId="Graphic" w:customStyle="1">
    <w:name w:val="Graphic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Times New Roman"/>
      <w:color w:val="auto"/>
      <w:kern w:val="0"/>
      <w:sz w:val="36"/>
      <w:szCs w:val="24"/>
      <w:lang w:val="en-US" w:eastAsia="en-US" w:bidi="ar-SA"/>
    </w:rPr>
  </w:style>
  <w:style w:type="paragraph" w:styleId="Shapes" w:customStyle="1">
    <w:name w:val="Shapes"/>
    <w:basedOn w:val="Graphic"/>
    <w:qFormat/>
    <w:pPr/>
    <w:rPr>
      <w:b/>
      <w:sz w:val="28"/>
    </w:rPr>
  </w:style>
  <w:style w:type="paragraph" w:styleId="Filled" w:customStyle="1">
    <w:name w:val="Filled"/>
    <w:basedOn w:val="Shapes"/>
    <w:qFormat/>
    <w:pPr/>
    <w:rPr/>
  </w:style>
  <w:style w:type="paragraph" w:styleId="FilledBlue" w:customStyle="1">
    <w:name w:val="Filled Blue"/>
    <w:basedOn w:val="Filled"/>
    <w:qFormat/>
    <w:pPr/>
    <w:rPr>
      <w:color w:val="FFFFFF"/>
    </w:rPr>
  </w:style>
  <w:style w:type="paragraph" w:styleId="FilledGreen" w:customStyle="1">
    <w:name w:val="Filled Green"/>
    <w:basedOn w:val="Filled"/>
    <w:qFormat/>
    <w:pPr/>
    <w:rPr>
      <w:color w:val="FFFFFF"/>
    </w:rPr>
  </w:style>
  <w:style w:type="paragraph" w:styleId="FilledRed" w:customStyle="1">
    <w:name w:val="Filled Red"/>
    <w:basedOn w:val="Filled"/>
    <w:qFormat/>
    <w:pPr/>
    <w:rPr>
      <w:color w:val="FFFFFF"/>
    </w:rPr>
  </w:style>
  <w:style w:type="paragraph" w:styleId="FilledYellow" w:customStyle="1">
    <w:name w:val="Filled Yellow"/>
    <w:basedOn w:val="Filled"/>
    <w:qFormat/>
    <w:pPr/>
    <w:rPr>
      <w:color w:val="FFFFFF"/>
    </w:rPr>
  </w:style>
  <w:style w:type="paragraph" w:styleId="Outlined" w:customStyle="1">
    <w:name w:val="Outlined"/>
    <w:basedOn w:val="Shapes"/>
    <w:qFormat/>
    <w:pPr/>
    <w:rPr/>
  </w:style>
  <w:style w:type="paragraph" w:styleId="OutlinedBlue" w:customStyle="1">
    <w:name w:val="Outlined Blue"/>
    <w:basedOn w:val="Outlined"/>
    <w:qFormat/>
    <w:pPr/>
    <w:rPr>
      <w:color w:val="355269"/>
    </w:rPr>
  </w:style>
  <w:style w:type="paragraph" w:styleId="OutlinedGreen" w:customStyle="1">
    <w:name w:val="Outlined Green"/>
    <w:basedOn w:val="Outlined"/>
    <w:qFormat/>
    <w:pPr/>
    <w:rPr>
      <w:color w:val="127622"/>
    </w:rPr>
  </w:style>
  <w:style w:type="paragraph" w:styleId="OutlinedRed" w:customStyle="1">
    <w:name w:val="Outlined Red"/>
    <w:basedOn w:val="Outlined"/>
    <w:qFormat/>
    <w:pPr/>
    <w:rPr>
      <w:color w:val="C9211E"/>
    </w:rPr>
  </w:style>
  <w:style w:type="paragraph" w:styleId="OutlinedYellow" w:customStyle="1">
    <w:name w:val="Outlined Yellow"/>
    <w:basedOn w:val="Outlined"/>
    <w:qFormat/>
    <w:pPr/>
    <w:rPr>
      <w:color w:val="B47804"/>
    </w:rPr>
  </w:style>
  <w:style w:type="paragraph" w:styleId="Lines" w:customStyle="1">
    <w:name w:val="Lines"/>
    <w:basedOn w:val="Graphic"/>
    <w:qFormat/>
    <w:pPr/>
    <w:rPr/>
  </w:style>
  <w:style w:type="paragraph" w:styleId="ArrowLine" w:customStyle="1">
    <w:name w:val="Arrow Line"/>
    <w:basedOn w:val="Lines"/>
    <w:qFormat/>
    <w:pPr/>
    <w:rPr/>
  </w:style>
  <w:style w:type="paragraph" w:styleId="DashedLine" w:customStyle="1">
    <w:name w:val="Dashed Line"/>
    <w:basedOn w:val="Lines"/>
    <w:qFormat/>
    <w:pPr/>
    <w:rPr/>
  </w:style>
  <w:style w:type="paragraph" w:styleId="Backgroundobjects" w:customStyle="1">
    <w:name w:val="Background objects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Times New Roman"/>
      <w:color w:val="auto"/>
      <w:kern w:val="2"/>
      <w:sz w:val="24"/>
      <w:szCs w:val="24"/>
      <w:lang w:val="en-US" w:eastAsia="en-US" w:bidi="ar-SA"/>
    </w:rPr>
  </w:style>
  <w:style w:type="paragraph" w:styleId="Background" w:customStyle="1">
    <w:name w:val="Backgro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Times New Roman"/>
      <w:color w:val="auto"/>
      <w:kern w:val="2"/>
      <w:sz w:val="24"/>
      <w:szCs w:val="24"/>
      <w:lang w:val="en-US" w:eastAsia="en-US" w:bidi="ar-SA"/>
    </w:rPr>
  </w:style>
  <w:style w:type="paragraph" w:styleId="Notes" w:customStyle="1">
    <w:name w:val="Note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Times New Roman"/>
      <w:color w:val="auto"/>
      <w:kern w:val="2"/>
      <w:sz w:val="40"/>
      <w:szCs w:val="24"/>
      <w:lang w:val="en-US" w:eastAsia="en-US" w:bidi="ar-SA"/>
    </w:rPr>
  </w:style>
  <w:style w:type="paragraph" w:styleId="Outline1" w:customStyle="1">
    <w:name w:val="Outline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Times New Roman"/>
      <w:b/>
      <w:color w:val="000000"/>
      <w:kern w:val="2"/>
      <w:sz w:val="48"/>
      <w:szCs w:val="24"/>
      <w:lang w:val="en-US" w:eastAsia="en-US" w:bidi="ar-SA"/>
    </w:rPr>
  </w:style>
  <w:style w:type="paragraph" w:styleId="Outline2" w:customStyle="1">
    <w:name w:val="Outline 2"/>
    <w:basedOn w:val="Outline1"/>
    <w:qFormat/>
    <w:pPr>
      <w:spacing w:before="227" w:after="0"/>
    </w:pPr>
    <w:rPr>
      <w:b w:val="false"/>
      <w:sz w:val="36"/>
    </w:rPr>
  </w:style>
  <w:style w:type="paragraph" w:styleId="Outline3" w:customStyle="1">
    <w:name w:val="Outline 3"/>
    <w:basedOn w:val="Outline2"/>
    <w:qFormat/>
    <w:pPr>
      <w:spacing w:before="170" w:after="0"/>
    </w:pPr>
    <w:rPr>
      <w:sz w:val="32"/>
    </w:rPr>
  </w:style>
  <w:style w:type="paragraph" w:styleId="Outline4" w:customStyle="1">
    <w:name w:val="Outline 4"/>
    <w:basedOn w:val="Outline3"/>
    <w:qFormat/>
    <w:pPr>
      <w:spacing w:before="113" w:after="0"/>
    </w:pPr>
    <w:rPr/>
  </w:style>
  <w:style w:type="paragraph" w:styleId="Outline5" w:customStyle="1">
    <w:name w:val="Outline 5"/>
    <w:basedOn w:val="Outline4"/>
    <w:qFormat/>
    <w:pPr>
      <w:spacing w:before="57" w:after="0"/>
    </w:pPr>
    <w:rPr>
      <w:sz w:val="40"/>
    </w:rPr>
  </w:style>
  <w:style w:type="paragraph" w:styleId="Outline6" w:customStyle="1">
    <w:name w:val="Outline 6"/>
    <w:basedOn w:val="Outline5"/>
    <w:qFormat/>
    <w:pPr/>
    <w:rPr/>
  </w:style>
  <w:style w:type="paragraph" w:styleId="Outline7" w:customStyle="1">
    <w:name w:val="Outline 7"/>
    <w:basedOn w:val="Outline6"/>
    <w:qFormat/>
    <w:pPr/>
    <w:rPr/>
  </w:style>
  <w:style w:type="paragraph" w:styleId="Outline8" w:customStyle="1">
    <w:name w:val="Outline 8"/>
    <w:basedOn w:val="Outline7"/>
    <w:qFormat/>
    <w:pPr/>
    <w:rPr/>
  </w:style>
  <w:style w:type="paragraph" w:styleId="Outline9" w:customStyle="1">
    <w:name w:val="Outline 9"/>
    <w:basedOn w:val="Outline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mentor.ieee.org/802.18/dcn/23/18-23-0034-01-0000-rr-tag-agenda-23-march-2023.pptx" TargetMode="External"/><Relationship Id="rId4" Type="http://schemas.openxmlformats.org/officeDocument/2006/relationships/hyperlink" Target="https://www.ieee802.org/18/RRTAG_Voters.pdf" TargetMode="External"/><Relationship Id="rId5" Type="http://schemas.openxmlformats.org/officeDocument/2006/relationships/hyperlink" Target="https://mentor.ieee.org/802-ec/dcn/21/ec-21-0207-23-0PNP-ieee-802-lmsc-working-group-policies-and-procedures.pdf" TargetMode="External"/><Relationship Id="rId6" Type="http://schemas.openxmlformats.org/officeDocument/2006/relationships/hyperlink" Target="http://www.ieee802.org/devdocs.shtml" TargetMode="External"/><Relationship Id="rId7" Type="http://schemas.openxmlformats.org/officeDocument/2006/relationships/hyperlink" Target="https://standards.ieee.org/about/policies/opman/" TargetMode="External"/><Relationship Id="rId8" Type="http://schemas.openxmlformats.org/officeDocument/2006/relationships/hyperlink" Target="https://mentor.ieee.org/802.18/dcn/23/18-23-0035-00-0000-proposed-modifications-to-itu-r-m-1450-5-for-may-2023-wp5a-meeting.docx" TargetMode="External"/><Relationship Id="rId9" Type="http://schemas.openxmlformats.org/officeDocument/2006/relationships/hyperlink" Target="https://ieee802.org/16/cal-temp.html" TargetMode="External"/><Relationship Id="rId10" Type="http://schemas.openxmlformats.org/officeDocument/2006/relationships/hyperlink" Target="https://calendar.google.com/calendar/embed?src=c2gedttabtbj4bps23j4847004@group.calendar.google.com&amp;ctz=America%2FNew_York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C8718-BF7D-4FC8-A8BA-BA027CA6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31747</TotalTime>
  <Application>LibreOffice/7.4.6.2$Linux_X86_64 LibreOffice_project/40$Build-2</Application>
  <AppVersion>15.0000</AppVersion>
  <Pages>4</Pages>
  <Words>838</Words>
  <Characters>4635</Characters>
  <CharactersWithSpaces>5327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2022-11-10T19:11:00Z</dcterms:created>
  <dc:creator>author</dc:creator>
  <dc:description/>
  <cp:keywords>28 28 28 28 28 28 28 28 28 28 28 28 28 28 28 28 28 April 2022</cp:keywords>
  <dc:language>sv-SE</dc:language>
  <cp:lastModifiedBy>Amelia Andersdotter</cp:lastModifiedBy>
  <cp:lastPrinted>2012-05-15T22:13:00Z</cp:lastPrinted>
  <dcterms:modified xsi:type="dcterms:W3CDTF">2023-03-24T20:26:00Z</dcterms:modified>
  <cp:revision>59</cp:revision>
  <dc:subject>RR-TAG Minutes</dc:subject>
  <dc:title>RR-TAG Meeting Minutes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