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366FF3A2" w14:textId="77777777" w:rsidTr="00876A8A">
        <w:trPr>
          <w:cantSplit/>
        </w:trPr>
        <w:tc>
          <w:tcPr>
            <w:tcW w:w="6487" w:type="dxa"/>
            <w:vAlign w:val="center"/>
          </w:tcPr>
          <w:p w14:paraId="677068CB"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5E712A48" w14:textId="77777777" w:rsidR="009F6520" w:rsidRDefault="00DA70C7" w:rsidP="00DA70C7">
            <w:pPr>
              <w:shd w:val="solid" w:color="FFFFFF" w:fill="FFFFFF"/>
              <w:spacing w:before="0" w:line="240" w:lineRule="atLeast"/>
            </w:pPr>
            <w:bookmarkStart w:id="0" w:name="ditulogo"/>
            <w:bookmarkEnd w:id="0"/>
            <w:r>
              <w:rPr>
                <w:noProof/>
                <w:lang w:val="en-US"/>
              </w:rPr>
              <w:drawing>
                <wp:inline distT="0" distB="0" distL="0" distR="0" wp14:anchorId="0F310B04" wp14:editId="67805ECF">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2F79F68F" w14:textId="77777777" w:rsidTr="00876A8A">
        <w:trPr>
          <w:cantSplit/>
        </w:trPr>
        <w:tc>
          <w:tcPr>
            <w:tcW w:w="6487" w:type="dxa"/>
            <w:tcBorders>
              <w:bottom w:val="single" w:sz="12" w:space="0" w:color="auto"/>
            </w:tcBorders>
          </w:tcPr>
          <w:p w14:paraId="7FE261C5"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ACDAD31" w14:textId="77777777" w:rsidR="000069D4" w:rsidRPr="0051782D" w:rsidRDefault="000069D4" w:rsidP="00A5173C">
            <w:pPr>
              <w:shd w:val="solid" w:color="FFFFFF" w:fill="FFFFFF"/>
              <w:spacing w:before="0" w:after="48" w:line="240" w:lineRule="atLeast"/>
              <w:rPr>
                <w:sz w:val="22"/>
                <w:szCs w:val="22"/>
                <w:lang w:val="en-US"/>
              </w:rPr>
            </w:pPr>
          </w:p>
        </w:tc>
      </w:tr>
      <w:tr w:rsidR="000069D4" w14:paraId="1D279A8A" w14:textId="77777777" w:rsidTr="00876A8A">
        <w:trPr>
          <w:cantSplit/>
        </w:trPr>
        <w:tc>
          <w:tcPr>
            <w:tcW w:w="6487" w:type="dxa"/>
            <w:tcBorders>
              <w:top w:val="single" w:sz="12" w:space="0" w:color="auto"/>
            </w:tcBorders>
          </w:tcPr>
          <w:p w14:paraId="74F4A9E8"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92720F1" w14:textId="77777777" w:rsidR="000069D4" w:rsidRPr="00710D66" w:rsidRDefault="000069D4" w:rsidP="00A5173C">
            <w:pPr>
              <w:shd w:val="solid" w:color="FFFFFF" w:fill="FFFFFF"/>
              <w:spacing w:before="0" w:after="48" w:line="240" w:lineRule="atLeast"/>
              <w:rPr>
                <w:lang w:val="en-US"/>
              </w:rPr>
            </w:pPr>
          </w:p>
        </w:tc>
      </w:tr>
      <w:tr w:rsidR="000069D4" w14:paraId="582A7911" w14:textId="77777777" w:rsidTr="00876A8A">
        <w:trPr>
          <w:cantSplit/>
        </w:trPr>
        <w:tc>
          <w:tcPr>
            <w:tcW w:w="6487" w:type="dxa"/>
            <w:vMerge w:val="restart"/>
          </w:tcPr>
          <w:p w14:paraId="13606392" w14:textId="1829596E" w:rsidR="00DA70C7" w:rsidRPr="00982084" w:rsidRDefault="00F809CC" w:rsidP="00DA70C7">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Source:</w:t>
            </w:r>
            <w:r>
              <w:t xml:space="preserve"> </w:t>
            </w:r>
            <w:r w:rsidRPr="00F809CC">
              <w:rPr>
                <w:rFonts w:ascii="Verdana" w:hAnsi="Verdana"/>
                <w:sz w:val="20"/>
              </w:rPr>
              <w:t>Document 5D/TEMP/856</w:t>
            </w:r>
            <w:r>
              <w:rPr>
                <w:rFonts w:ascii="Verdana" w:hAnsi="Verdana"/>
                <w:sz w:val="20"/>
              </w:rPr>
              <w:t xml:space="preserve"> </w:t>
            </w:r>
          </w:p>
        </w:tc>
        <w:tc>
          <w:tcPr>
            <w:tcW w:w="3402" w:type="dxa"/>
          </w:tcPr>
          <w:p w14:paraId="73D89DCB" w14:textId="055889D6" w:rsidR="000069D4" w:rsidRPr="00DA70C7" w:rsidRDefault="000069D4" w:rsidP="00F81C80">
            <w:pPr>
              <w:pStyle w:val="DocData"/>
              <w:framePr w:hSpace="0" w:wrap="auto" w:hAnchor="text" w:yAlign="inline"/>
            </w:pPr>
          </w:p>
        </w:tc>
      </w:tr>
      <w:tr w:rsidR="000069D4" w14:paraId="149A6B6F" w14:textId="77777777" w:rsidTr="00876A8A">
        <w:trPr>
          <w:cantSplit/>
        </w:trPr>
        <w:tc>
          <w:tcPr>
            <w:tcW w:w="6487" w:type="dxa"/>
            <w:vMerge/>
          </w:tcPr>
          <w:p w14:paraId="707378FC"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18F54666" w14:textId="6E25E062" w:rsidR="000069D4" w:rsidRPr="00DA70C7" w:rsidRDefault="00F809CC" w:rsidP="00F81C80">
            <w:pPr>
              <w:pStyle w:val="DocData"/>
              <w:framePr w:hSpace="0" w:wrap="auto" w:hAnchor="text" w:yAlign="inline"/>
            </w:pPr>
            <w:r>
              <w:t>17</w:t>
            </w:r>
            <w:r w:rsidR="00491A94">
              <w:t xml:space="preserve"> February 2023</w:t>
            </w:r>
          </w:p>
        </w:tc>
      </w:tr>
      <w:tr w:rsidR="000069D4" w14:paraId="361752B1" w14:textId="77777777" w:rsidTr="00876A8A">
        <w:trPr>
          <w:cantSplit/>
        </w:trPr>
        <w:tc>
          <w:tcPr>
            <w:tcW w:w="6487" w:type="dxa"/>
            <w:vMerge/>
          </w:tcPr>
          <w:p w14:paraId="03183388"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527D9058" w14:textId="77777777" w:rsidR="000069D4" w:rsidRPr="00DA70C7" w:rsidRDefault="00DA70C7" w:rsidP="00F81C80">
            <w:pPr>
              <w:pStyle w:val="DocData"/>
              <w:framePr w:hSpace="0" w:wrap="auto" w:hAnchor="text" w:yAlign="inline"/>
              <w:rPr>
                <w:rFonts w:eastAsia="SimSun"/>
              </w:rPr>
            </w:pPr>
            <w:r>
              <w:rPr>
                <w:rFonts w:eastAsia="SimSun"/>
              </w:rPr>
              <w:t>English only</w:t>
            </w:r>
          </w:p>
        </w:tc>
      </w:tr>
      <w:tr w:rsidR="000069D4" w14:paraId="2F3A1016" w14:textId="77777777" w:rsidTr="00D046A7">
        <w:trPr>
          <w:cantSplit/>
        </w:trPr>
        <w:tc>
          <w:tcPr>
            <w:tcW w:w="9889" w:type="dxa"/>
            <w:gridSpan w:val="2"/>
          </w:tcPr>
          <w:p w14:paraId="37CC2F29" w14:textId="6A3BD8F6" w:rsidR="000069D4" w:rsidRDefault="00F809CC" w:rsidP="00DA70C7">
            <w:pPr>
              <w:pStyle w:val="Source"/>
              <w:rPr>
                <w:lang w:eastAsia="zh-CN"/>
              </w:rPr>
            </w:pPr>
            <w:bookmarkStart w:id="5" w:name="dsource" w:colFirst="0" w:colLast="0"/>
            <w:bookmarkEnd w:id="4"/>
            <w:r>
              <w:rPr>
                <w:lang w:eastAsia="ja-JP"/>
              </w:rPr>
              <w:t xml:space="preserve">ITU-R </w:t>
            </w:r>
            <w:r w:rsidR="00491A94" w:rsidRPr="005D4223">
              <w:rPr>
                <w:lang w:eastAsia="ja-JP"/>
              </w:rPr>
              <w:t xml:space="preserve">Working Party </w:t>
            </w:r>
            <w:r w:rsidR="00491A94">
              <w:rPr>
                <w:lang w:eastAsia="ja-JP"/>
              </w:rPr>
              <w:t>5D</w:t>
            </w:r>
          </w:p>
        </w:tc>
      </w:tr>
      <w:tr w:rsidR="000069D4" w14:paraId="36BB2BE4" w14:textId="77777777" w:rsidTr="00D046A7">
        <w:trPr>
          <w:cantSplit/>
        </w:trPr>
        <w:tc>
          <w:tcPr>
            <w:tcW w:w="9889" w:type="dxa"/>
            <w:gridSpan w:val="2"/>
          </w:tcPr>
          <w:p w14:paraId="6187EDD0" w14:textId="47C6255C" w:rsidR="000069D4" w:rsidRDefault="00491A94" w:rsidP="00A5173C">
            <w:pPr>
              <w:pStyle w:val="Title1"/>
              <w:rPr>
                <w:lang w:eastAsia="zh-CN"/>
              </w:rPr>
            </w:pPr>
            <w:bookmarkStart w:id="6" w:name="drec" w:colFirst="0" w:colLast="0"/>
            <w:bookmarkEnd w:id="5"/>
            <w:r w:rsidRPr="00491A94">
              <w:rPr>
                <w:lang w:eastAsia="zh-CN"/>
              </w:rPr>
              <w:t>LIAISON STATEMENT TO RELEVANT EXTERNAL ORGANIZATIONS ON TIMING OF UPDATES TO IMT-2020 RECOMMENDATION ITU-R M.2150 AND IMT-ADVANCED RECOMMENDATION ITU-R M.2012 AFTER YEAR 2023</w:t>
            </w:r>
          </w:p>
        </w:tc>
      </w:tr>
      <w:tr w:rsidR="000069D4" w14:paraId="2F8CEB11" w14:textId="77777777" w:rsidTr="00D046A7">
        <w:trPr>
          <w:cantSplit/>
        </w:trPr>
        <w:tc>
          <w:tcPr>
            <w:tcW w:w="9889" w:type="dxa"/>
            <w:gridSpan w:val="2"/>
          </w:tcPr>
          <w:p w14:paraId="458F8FD0" w14:textId="179409A0" w:rsidR="000069D4" w:rsidRDefault="000069D4" w:rsidP="001A09D6">
            <w:pPr>
              <w:pStyle w:val="Title4"/>
              <w:rPr>
                <w:lang w:eastAsia="zh-CN"/>
              </w:rPr>
            </w:pPr>
            <w:bookmarkStart w:id="7" w:name="dtitle1" w:colFirst="0" w:colLast="0"/>
            <w:bookmarkEnd w:id="6"/>
          </w:p>
        </w:tc>
      </w:tr>
    </w:tbl>
    <w:p w14:paraId="30BA3149" w14:textId="77777777" w:rsidR="00491A94" w:rsidRPr="00A37905" w:rsidRDefault="00491A94" w:rsidP="00491A94">
      <w:pPr>
        <w:pStyle w:val="Headingb"/>
      </w:pPr>
      <w:bookmarkStart w:id="8" w:name="dbreak"/>
      <w:bookmarkEnd w:id="7"/>
      <w:bookmarkEnd w:id="8"/>
      <w:r w:rsidRPr="00A37905">
        <w:t>Introduction</w:t>
      </w:r>
    </w:p>
    <w:p w14:paraId="7201951C" w14:textId="77777777" w:rsidR="00491A94" w:rsidRPr="005F4139" w:rsidRDefault="00491A94" w:rsidP="00491A94">
      <w:pPr>
        <w:ind w:right="-142"/>
        <w:rPr>
          <w:spacing w:val="-2"/>
        </w:rPr>
      </w:pPr>
      <w:r>
        <w:rPr>
          <w:rFonts w:hint="eastAsia"/>
          <w:spacing w:val="-2"/>
          <w:lang w:eastAsia="ja-JP"/>
        </w:rPr>
        <w:t xml:space="preserve">ITU-R </w:t>
      </w:r>
      <w:r w:rsidRPr="005F4139">
        <w:rPr>
          <w:spacing w:val="-2"/>
        </w:rPr>
        <w:t>Working Party (WP) 5D thanks the relevant External Organizations for their successful work regard</w:t>
      </w:r>
      <w:r>
        <w:rPr>
          <w:spacing w:val="-2"/>
        </w:rPr>
        <w:t>ing</w:t>
      </w:r>
      <w:r w:rsidRPr="005F4139">
        <w:rPr>
          <w:spacing w:val="-2"/>
        </w:rPr>
        <w:t xml:space="preserve"> t</w:t>
      </w:r>
      <w:r>
        <w:rPr>
          <w:spacing w:val="-2"/>
        </w:rPr>
        <w:t>he</w:t>
      </w:r>
      <w:r w:rsidRPr="005F4139">
        <w:rPr>
          <w:spacing w:val="-2"/>
        </w:rPr>
        <w:t xml:space="preserve"> </w:t>
      </w:r>
      <w:r w:rsidRPr="005F4139">
        <w:rPr>
          <w:rFonts w:hint="eastAsia"/>
          <w:spacing w:val="-2"/>
          <w:lang w:eastAsia="ja-JP"/>
        </w:rPr>
        <w:t>develop</w:t>
      </w:r>
      <w:r>
        <w:rPr>
          <w:spacing w:val="-2"/>
          <w:lang w:eastAsia="ja-JP"/>
        </w:rPr>
        <w:t>ment</w:t>
      </w:r>
      <w:r w:rsidRPr="005F4139">
        <w:rPr>
          <w:rFonts w:hint="eastAsia"/>
          <w:spacing w:val="-2"/>
          <w:lang w:eastAsia="ja-JP"/>
        </w:rPr>
        <w:t xml:space="preserve"> </w:t>
      </w:r>
      <w:r>
        <w:rPr>
          <w:spacing w:val="-2"/>
        </w:rPr>
        <w:t>of</w:t>
      </w:r>
      <w:r w:rsidRPr="005F4139">
        <w:rPr>
          <w:spacing w:val="-2"/>
        </w:rPr>
        <w:t xml:space="preserve"> </w:t>
      </w:r>
      <w:r w:rsidRPr="003717D0">
        <w:t xml:space="preserve">Recommendation </w:t>
      </w:r>
      <w:r w:rsidRPr="00EB4A91">
        <w:rPr>
          <w:rStyle w:val="Hyperlink"/>
          <w:szCs w:val="24"/>
        </w:rPr>
        <w:t>ITU-R M.2150-</w:t>
      </w:r>
      <w:r>
        <w:rPr>
          <w:rStyle w:val="Hyperlink"/>
          <w:szCs w:val="24"/>
        </w:rPr>
        <w:t xml:space="preserve">1 </w:t>
      </w:r>
      <w:r w:rsidRPr="005F4139">
        <w:rPr>
          <w:color w:val="000000"/>
          <w:spacing w:val="-2"/>
          <w:szCs w:val="24"/>
        </w:rPr>
        <w:t xml:space="preserve">– </w:t>
      </w:r>
      <w:r w:rsidRPr="005F4139">
        <w:rPr>
          <w:i/>
          <w:color w:val="000000"/>
          <w:spacing w:val="-2"/>
          <w:szCs w:val="24"/>
        </w:rPr>
        <w:t>Detailed specifications of the terrestrial radio interfaces of International Mobile Telecommunications-Advanced (</w:t>
      </w:r>
      <w:r>
        <w:rPr>
          <w:i/>
          <w:color w:val="000000"/>
          <w:spacing w:val="-2"/>
          <w:szCs w:val="24"/>
        </w:rPr>
        <w:t>IMT-2020)</w:t>
      </w:r>
      <w:r>
        <w:rPr>
          <w:spacing w:val="-2"/>
        </w:rPr>
        <w:t xml:space="preserve"> and </w:t>
      </w:r>
      <w:hyperlink r:id="rId8" w:history="1">
        <w:r w:rsidRPr="003717D0">
          <w:t>Recommendation</w:t>
        </w:r>
        <w:r w:rsidRPr="00CD7665">
          <w:rPr>
            <w:rStyle w:val="Hyperlink"/>
            <w:spacing w:val="-2"/>
          </w:rPr>
          <w:t xml:space="preserve"> </w:t>
        </w:r>
        <w:r w:rsidRPr="00CD7665">
          <w:rPr>
            <w:rStyle w:val="Hyperlink"/>
            <w:spacing w:val="-2"/>
            <w:szCs w:val="24"/>
          </w:rPr>
          <w:t>ITU-R M.2012</w:t>
        </w:r>
      </w:hyperlink>
      <w:r>
        <w:rPr>
          <w:rStyle w:val="Hyperlink"/>
          <w:spacing w:val="-2"/>
          <w:szCs w:val="24"/>
        </w:rPr>
        <w:t>-5</w:t>
      </w:r>
      <w:r w:rsidRPr="005F4139">
        <w:rPr>
          <w:color w:val="000000"/>
          <w:spacing w:val="-2"/>
          <w:szCs w:val="24"/>
        </w:rPr>
        <w:t xml:space="preserve"> – </w:t>
      </w:r>
      <w:r w:rsidRPr="005F4139">
        <w:rPr>
          <w:i/>
          <w:color w:val="000000"/>
          <w:spacing w:val="-2"/>
          <w:szCs w:val="24"/>
        </w:rPr>
        <w:t>Detailed specifications of the terrestrial radio interfaces of International Mobile Telecommunications-Advanced (IMT-Advanced)</w:t>
      </w:r>
      <w:r w:rsidRPr="005F4139">
        <w:rPr>
          <w:spacing w:val="-2"/>
        </w:rPr>
        <w:t xml:space="preserve">. </w:t>
      </w:r>
    </w:p>
    <w:p w14:paraId="41C239F9" w14:textId="77777777" w:rsidR="00491A94" w:rsidRDefault="00491A94" w:rsidP="00491A94">
      <w:pPr>
        <w:rPr>
          <w:szCs w:val="24"/>
        </w:rPr>
      </w:pPr>
      <w:r w:rsidRPr="001561E2">
        <w:rPr>
          <w:szCs w:val="24"/>
        </w:rPr>
        <w:t xml:space="preserve">WP 5D wishes to inform the relevant External </w:t>
      </w:r>
      <w:r w:rsidRPr="00125BC1">
        <w:rPr>
          <w:szCs w:val="24"/>
        </w:rPr>
        <w:t>Organizations</w:t>
      </w:r>
      <w:r w:rsidRPr="006962C3">
        <w:rPr>
          <w:rStyle w:val="FootnoteReference"/>
          <w:sz w:val="28"/>
          <w:szCs w:val="28"/>
          <w:vertAlign w:val="superscript"/>
        </w:rPr>
        <w:footnoteReference w:id="1"/>
      </w:r>
      <w:r w:rsidRPr="00125BC1">
        <w:rPr>
          <w:szCs w:val="24"/>
        </w:rPr>
        <w:t xml:space="preserve"> about </w:t>
      </w:r>
      <w:r>
        <w:rPr>
          <w:szCs w:val="24"/>
        </w:rPr>
        <w:t>the anticipated timings in ITU</w:t>
      </w:r>
      <w:r>
        <w:rPr>
          <w:szCs w:val="24"/>
        </w:rPr>
        <w:noBreakHyphen/>
        <w:t xml:space="preserve">R related to the next revisions of these two Recommendations </w:t>
      </w:r>
      <w:r w:rsidRPr="001602EE">
        <w:rPr>
          <w:szCs w:val="24"/>
        </w:rPr>
        <w:t>after year 2023</w:t>
      </w:r>
      <w:r>
        <w:rPr>
          <w:szCs w:val="24"/>
        </w:rPr>
        <w:t xml:space="preserve">. </w:t>
      </w:r>
      <w:proofErr w:type="gramStart"/>
      <w:r>
        <w:rPr>
          <w:szCs w:val="24"/>
        </w:rPr>
        <w:t>In particular, this</w:t>
      </w:r>
      <w:proofErr w:type="gramEnd"/>
      <w:r>
        <w:rPr>
          <w:szCs w:val="24"/>
        </w:rPr>
        <w:t xml:space="preserve"> liaison addresses:</w:t>
      </w:r>
    </w:p>
    <w:p w14:paraId="5336E763" w14:textId="5D5ECC7F" w:rsidR="00491A94" w:rsidRDefault="00D468E1" w:rsidP="00491A94">
      <w:pPr>
        <w:pStyle w:val="enumlev2"/>
        <w:tabs>
          <w:tab w:val="clear" w:pos="1134"/>
          <w:tab w:val="clear" w:pos="1871"/>
        </w:tabs>
        <w:ind w:left="1134" w:hanging="1134"/>
      </w:pPr>
      <w:r>
        <w:t>–</w:t>
      </w:r>
      <w:r w:rsidR="00491A94">
        <w:tab/>
      </w:r>
      <w:r w:rsidR="00491A94" w:rsidRPr="00CD7665">
        <w:t xml:space="preserve">For IMT-2020: </w:t>
      </w:r>
      <w:r w:rsidR="00491A94">
        <w:t xml:space="preserve">Revision 3 </w:t>
      </w:r>
      <w:r w:rsidR="00491A94" w:rsidRPr="00CD7665">
        <w:t xml:space="preserve">of </w:t>
      </w:r>
      <w:r w:rsidR="00491A94">
        <w:t xml:space="preserve">Recommendation ITU-R </w:t>
      </w:r>
      <w:r w:rsidR="00491A94" w:rsidRPr="00CD7665">
        <w:t>M.2150</w:t>
      </w:r>
      <w:r w:rsidR="00491A94">
        <w:t>.</w:t>
      </w:r>
    </w:p>
    <w:p w14:paraId="7C57AA50" w14:textId="2D85F189" w:rsidR="00491A94" w:rsidRPr="003717D0" w:rsidRDefault="00D468E1" w:rsidP="00491A94">
      <w:pPr>
        <w:pStyle w:val="enumlev2"/>
        <w:tabs>
          <w:tab w:val="clear" w:pos="1134"/>
          <w:tab w:val="clear" w:pos="1871"/>
        </w:tabs>
        <w:ind w:left="1134" w:hanging="1134"/>
      </w:pPr>
      <w:r>
        <w:t>–</w:t>
      </w:r>
      <w:r w:rsidR="00491A94">
        <w:tab/>
      </w:r>
      <w:r w:rsidR="00491A94" w:rsidRPr="00CD7665">
        <w:rPr>
          <w:szCs w:val="24"/>
        </w:rPr>
        <w:t xml:space="preserve">For IMT-Advanced: Revision </w:t>
      </w:r>
      <w:r w:rsidR="00491A94">
        <w:rPr>
          <w:szCs w:val="24"/>
        </w:rPr>
        <w:t>7</w:t>
      </w:r>
      <w:r w:rsidR="00491A94" w:rsidRPr="00CD7665">
        <w:rPr>
          <w:szCs w:val="24"/>
        </w:rPr>
        <w:t xml:space="preserve"> of </w:t>
      </w:r>
      <w:r w:rsidR="00491A94">
        <w:t xml:space="preserve">Recommendation ITU-R </w:t>
      </w:r>
      <w:r w:rsidR="00491A94" w:rsidRPr="00CD7665">
        <w:rPr>
          <w:szCs w:val="24"/>
        </w:rPr>
        <w:t>M.2012</w:t>
      </w:r>
      <w:r w:rsidR="00491A94">
        <w:rPr>
          <w:szCs w:val="24"/>
        </w:rPr>
        <w:t>.</w:t>
      </w:r>
    </w:p>
    <w:p w14:paraId="4A2DA7BD" w14:textId="77777777" w:rsidR="00491A94" w:rsidRDefault="00491A94" w:rsidP="00491A94">
      <w:pPr>
        <w:pStyle w:val="Headingb"/>
      </w:pPr>
      <w:r w:rsidRPr="002919E3">
        <w:t>Background</w:t>
      </w:r>
    </w:p>
    <w:p w14:paraId="5488CE0F" w14:textId="77777777" w:rsidR="00491A94" w:rsidRDefault="00491A94" w:rsidP="00491A94">
      <w:pPr>
        <w:rPr>
          <w:szCs w:val="24"/>
        </w:rPr>
      </w:pPr>
      <w:r>
        <w:rPr>
          <w:szCs w:val="24"/>
        </w:rPr>
        <w:t xml:space="preserve">During the </w:t>
      </w:r>
      <w:r w:rsidRPr="000C5E62">
        <w:rPr>
          <w:szCs w:val="24"/>
        </w:rPr>
        <w:t>43</w:t>
      </w:r>
      <w:r w:rsidRPr="00E25E56">
        <w:rPr>
          <w:szCs w:val="24"/>
          <w:vertAlign w:val="superscript"/>
        </w:rPr>
        <w:t>rd</w:t>
      </w:r>
      <w:r>
        <w:rPr>
          <w:szCs w:val="24"/>
        </w:rPr>
        <w:t xml:space="preserve"> </w:t>
      </w:r>
      <w:r w:rsidRPr="000C5E62">
        <w:rPr>
          <w:szCs w:val="24"/>
        </w:rPr>
        <w:t xml:space="preserve">meeting </w:t>
      </w:r>
      <w:r>
        <w:rPr>
          <w:szCs w:val="24"/>
        </w:rPr>
        <w:t xml:space="preserve">of </w:t>
      </w:r>
      <w:r w:rsidRPr="000C5E62">
        <w:rPr>
          <w:szCs w:val="24"/>
        </w:rPr>
        <w:t xml:space="preserve">WP 5D (January 31 – February </w:t>
      </w:r>
      <w:r>
        <w:rPr>
          <w:szCs w:val="24"/>
        </w:rPr>
        <w:t>9</w:t>
      </w:r>
      <w:r w:rsidRPr="000C5E62">
        <w:rPr>
          <w:szCs w:val="24"/>
        </w:rPr>
        <w:t xml:space="preserve">, 2023) the specific technology updates for the draft Revision </w:t>
      </w:r>
      <w:r w:rsidRPr="001602EE">
        <w:rPr>
          <w:i/>
          <w:iCs/>
          <w:szCs w:val="24"/>
        </w:rPr>
        <w:t>“after year 2021”</w:t>
      </w:r>
      <w:r w:rsidRPr="000C5E62">
        <w:rPr>
          <w:szCs w:val="24"/>
        </w:rPr>
        <w:t xml:space="preserve"> of Rec. ITU</w:t>
      </w:r>
      <w:r>
        <w:rPr>
          <w:szCs w:val="24"/>
        </w:rPr>
        <w:t>-</w:t>
      </w:r>
      <w:r w:rsidRPr="000C5E62">
        <w:rPr>
          <w:szCs w:val="24"/>
        </w:rPr>
        <w:t xml:space="preserve">R M.2150 </w:t>
      </w:r>
      <w:r>
        <w:rPr>
          <w:szCs w:val="24"/>
        </w:rPr>
        <w:t xml:space="preserve">and draft Revision 6 of Rec. ITU-R M.2012 </w:t>
      </w:r>
      <w:r w:rsidRPr="000C5E62">
        <w:rPr>
          <w:szCs w:val="24"/>
        </w:rPr>
        <w:t xml:space="preserve">(not including the detailed transposition references) were </w:t>
      </w:r>
      <w:r>
        <w:rPr>
          <w:szCs w:val="24"/>
        </w:rPr>
        <w:t xml:space="preserve">agreed as “Preliminary Draft Revisions”. </w:t>
      </w:r>
    </w:p>
    <w:p w14:paraId="1F55EB78" w14:textId="77777777" w:rsidR="00491A94" w:rsidRPr="00A04BD7" w:rsidRDefault="00491A94" w:rsidP="00491A94">
      <w:pPr>
        <w:rPr>
          <w:szCs w:val="24"/>
        </w:rPr>
      </w:pPr>
      <w:r>
        <w:rPr>
          <w:szCs w:val="24"/>
        </w:rPr>
        <w:t>According to the plan, the draft revisions are to be finalised at the 44</w:t>
      </w:r>
      <w:r w:rsidRPr="00E25E56">
        <w:rPr>
          <w:szCs w:val="24"/>
          <w:vertAlign w:val="superscript"/>
        </w:rPr>
        <w:t>th</w:t>
      </w:r>
      <w:r>
        <w:rPr>
          <w:szCs w:val="24"/>
        </w:rPr>
        <w:t xml:space="preserve"> meeting of WP 5D (</w:t>
      </w:r>
      <w:r w:rsidRPr="00B72ABD">
        <w:rPr>
          <w:szCs w:val="24"/>
        </w:rPr>
        <w:t>June 12 – June 22, 2023</w:t>
      </w:r>
      <w:r w:rsidRPr="001602EE">
        <w:rPr>
          <w:szCs w:val="24"/>
        </w:rPr>
        <w:t>),</w:t>
      </w:r>
      <w:r>
        <w:rPr>
          <w:szCs w:val="24"/>
        </w:rPr>
        <w:t xml:space="preserve"> and WP 5D notes that the dual update process of these two Recommendations has been working very well.   </w:t>
      </w:r>
    </w:p>
    <w:p w14:paraId="3E372227" w14:textId="77777777" w:rsidR="00491A94" w:rsidRDefault="00491A94" w:rsidP="00491A94">
      <w:pPr>
        <w:rPr>
          <w:szCs w:val="28"/>
          <w:lang w:eastAsia="ja-JP"/>
        </w:rPr>
      </w:pPr>
      <w:r w:rsidRPr="00660EBF">
        <w:rPr>
          <w:szCs w:val="28"/>
          <w:lang w:eastAsia="ja-JP"/>
        </w:rPr>
        <w:t xml:space="preserve">WP 5D has proposed internally to adopt the indicated way forward on the </w:t>
      </w:r>
      <w:r>
        <w:rPr>
          <w:szCs w:val="28"/>
          <w:lang w:eastAsia="ja-JP"/>
        </w:rPr>
        <w:t>Revision 3</w:t>
      </w:r>
      <w:r w:rsidRPr="00660EBF">
        <w:rPr>
          <w:szCs w:val="28"/>
          <w:lang w:eastAsia="ja-JP"/>
        </w:rPr>
        <w:t xml:space="preserve"> of M.2150 to complet</w:t>
      </w:r>
      <w:r>
        <w:rPr>
          <w:szCs w:val="28"/>
          <w:lang w:eastAsia="ja-JP"/>
        </w:rPr>
        <w:t>e</w:t>
      </w:r>
      <w:r w:rsidRPr="00660EBF">
        <w:rPr>
          <w:szCs w:val="28"/>
          <w:lang w:eastAsia="ja-JP"/>
        </w:rPr>
        <w:t xml:space="preserve"> in 202</w:t>
      </w:r>
      <w:r>
        <w:rPr>
          <w:szCs w:val="28"/>
          <w:lang w:eastAsia="ja-JP"/>
        </w:rPr>
        <w:t>5</w:t>
      </w:r>
      <w:r w:rsidRPr="00660EBF">
        <w:rPr>
          <w:szCs w:val="28"/>
          <w:lang w:eastAsia="ja-JP"/>
        </w:rPr>
        <w:t xml:space="preserve"> and associated with that</w:t>
      </w:r>
      <w:r>
        <w:rPr>
          <w:szCs w:val="28"/>
          <w:lang w:eastAsia="ja-JP"/>
        </w:rPr>
        <w:t>,</w:t>
      </w:r>
      <w:r w:rsidRPr="00660EBF">
        <w:rPr>
          <w:szCs w:val="28"/>
          <w:lang w:eastAsia="ja-JP"/>
        </w:rPr>
        <w:t xml:space="preserve"> a </w:t>
      </w:r>
      <w:r>
        <w:rPr>
          <w:szCs w:val="28"/>
          <w:lang w:eastAsia="ja-JP"/>
        </w:rPr>
        <w:t xml:space="preserve">parallel </w:t>
      </w:r>
      <w:r w:rsidRPr="00660EBF">
        <w:rPr>
          <w:szCs w:val="28"/>
          <w:lang w:eastAsia="ja-JP"/>
        </w:rPr>
        <w:t xml:space="preserve">way forward on </w:t>
      </w:r>
      <w:r>
        <w:rPr>
          <w:szCs w:val="28"/>
          <w:lang w:eastAsia="ja-JP"/>
        </w:rPr>
        <w:t xml:space="preserve">Revision 7 on M.2012 leading to a </w:t>
      </w:r>
      <w:r w:rsidRPr="00660EBF">
        <w:rPr>
          <w:szCs w:val="28"/>
          <w:lang w:eastAsia="ja-JP"/>
        </w:rPr>
        <w:t xml:space="preserve">dual revision </w:t>
      </w:r>
      <w:r>
        <w:rPr>
          <w:szCs w:val="28"/>
          <w:lang w:eastAsia="ja-JP"/>
        </w:rPr>
        <w:t>occurring at</w:t>
      </w:r>
      <w:r w:rsidRPr="00660EBF">
        <w:rPr>
          <w:szCs w:val="28"/>
          <w:lang w:eastAsia="ja-JP"/>
        </w:rPr>
        <w:t xml:space="preserve"> </w:t>
      </w:r>
      <w:r>
        <w:rPr>
          <w:szCs w:val="28"/>
          <w:lang w:eastAsia="ja-JP"/>
        </w:rPr>
        <w:t xml:space="preserve">the end of </w:t>
      </w:r>
      <w:r w:rsidRPr="00660EBF">
        <w:rPr>
          <w:szCs w:val="28"/>
          <w:lang w:eastAsia="ja-JP"/>
        </w:rPr>
        <w:t>202</w:t>
      </w:r>
      <w:r>
        <w:rPr>
          <w:szCs w:val="28"/>
          <w:lang w:eastAsia="ja-JP"/>
        </w:rPr>
        <w:t xml:space="preserve">5.  </w:t>
      </w:r>
    </w:p>
    <w:p w14:paraId="6425F78D" w14:textId="77777777" w:rsidR="00491A94" w:rsidRDefault="00491A94" w:rsidP="00491A94">
      <w:pPr>
        <w:rPr>
          <w:szCs w:val="28"/>
          <w:lang w:eastAsia="ja-JP"/>
        </w:rPr>
      </w:pPr>
      <w:r w:rsidRPr="00660EBF">
        <w:rPr>
          <w:szCs w:val="28"/>
          <w:lang w:eastAsia="ja-JP"/>
        </w:rPr>
        <w:t xml:space="preserve">WP 5D seeks the views of the relevant </w:t>
      </w:r>
      <w:r>
        <w:rPr>
          <w:lang w:eastAsia="ja-JP"/>
        </w:rPr>
        <w:t>External Organisations</w:t>
      </w:r>
      <w:r w:rsidRPr="00660EBF">
        <w:rPr>
          <w:szCs w:val="28"/>
          <w:lang w:eastAsia="ja-JP"/>
        </w:rPr>
        <w:t xml:space="preserve"> towards obtaining alignment for th</w:t>
      </w:r>
      <w:r>
        <w:rPr>
          <w:szCs w:val="28"/>
          <w:lang w:eastAsia="ja-JP"/>
        </w:rPr>
        <w:t>ese</w:t>
      </w:r>
      <w:r w:rsidRPr="00660EBF">
        <w:rPr>
          <w:szCs w:val="28"/>
          <w:lang w:eastAsia="ja-JP"/>
        </w:rPr>
        <w:t xml:space="preserve"> way</w:t>
      </w:r>
      <w:r>
        <w:rPr>
          <w:szCs w:val="28"/>
          <w:lang w:eastAsia="ja-JP"/>
        </w:rPr>
        <w:t>s</w:t>
      </w:r>
      <w:r w:rsidRPr="00660EBF">
        <w:rPr>
          <w:szCs w:val="28"/>
          <w:lang w:eastAsia="ja-JP"/>
        </w:rPr>
        <w:t xml:space="preserve"> forward and </w:t>
      </w:r>
      <w:r>
        <w:rPr>
          <w:szCs w:val="28"/>
          <w:lang w:eastAsia="ja-JP"/>
        </w:rPr>
        <w:t xml:space="preserve">the indicated </w:t>
      </w:r>
      <w:r w:rsidRPr="00660EBF">
        <w:rPr>
          <w:szCs w:val="28"/>
          <w:lang w:eastAsia="ja-JP"/>
        </w:rPr>
        <w:t>method</w:t>
      </w:r>
      <w:r>
        <w:rPr>
          <w:szCs w:val="28"/>
          <w:lang w:eastAsia="ja-JP"/>
        </w:rPr>
        <w:t>s</w:t>
      </w:r>
      <w:r w:rsidRPr="00660EBF">
        <w:rPr>
          <w:szCs w:val="28"/>
          <w:lang w:eastAsia="ja-JP"/>
        </w:rPr>
        <w:t xml:space="preserve"> of work.</w:t>
      </w:r>
    </w:p>
    <w:p w14:paraId="1F96BDB5" w14:textId="77777777" w:rsidR="00491A94" w:rsidRPr="00E25E56" w:rsidRDefault="00491A94" w:rsidP="00491A94">
      <w:pPr>
        <w:rPr>
          <w:b/>
          <w:bCs/>
          <w:szCs w:val="28"/>
          <w:lang w:eastAsia="ja-JP"/>
        </w:rPr>
      </w:pPr>
      <w:r w:rsidRPr="00E25E56">
        <w:rPr>
          <w:b/>
          <w:bCs/>
          <w:szCs w:val="28"/>
          <w:lang w:eastAsia="ja-JP"/>
        </w:rPr>
        <w:lastRenderedPageBreak/>
        <w:t xml:space="preserve">Proposed </w:t>
      </w:r>
      <w:proofErr w:type="gramStart"/>
      <w:r w:rsidRPr="00E25E56">
        <w:rPr>
          <w:b/>
          <w:bCs/>
          <w:szCs w:val="28"/>
          <w:lang w:eastAsia="ja-JP"/>
        </w:rPr>
        <w:t>timing</w:t>
      </w:r>
      <w:proofErr w:type="gramEnd"/>
      <w:r w:rsidRPr="00E25E56">
        <w:rPr>
          <w:b/>
          <w:bCs/>
          <w:szCs w:val="28"/>
          <w:lang w:eastAsia="ja-JP"/>
        </w:rPr>
        <w:t xml:space="preserve"> </w:t>
      </w:r>
    </w:p>
    <w:p w14:paraId="74F8884A" w14:textId="77777777" w:rsidR="00491A94" w:rsidRDefault="00491A94" w:rsidP="00491A94">
      <w:pPr>
        <w:rPr>
          <w:szCs w:val="24"/>
        </w:rPr>
      </w:pPr>
      <w:r>
        <w:t>WP 5D plans the following</w:t>
      </w:r>
      <w:r w:rsidRPr="005343F1">
        <w:rPr>
          <w:szCs w:val="24"/>
        </w:rPr>
        <w:t xml:space="preserve"> </w:t>
      </w:r>
      <w:r>
        <w:rPr>
          <w:szCs w:val="24"/>
        </w:rPr>
        <w:t xml:space="preserve">for the anticipated timing in ITU-R related to the next revisions of these two Recommendations </w:t>
      </w:r>
      <w:r w:rsidRPr="001602EE">
        <w:rPr>
          <w:szCs w:val="24"/>
        </w:rPr>
        <w:t>after year 2023, to, both, complete in year 2025</w:t>
      </w:r>
      <w:r>
        <w:rPr>
          <w:szCs w:val="24"/>
        </w:rPr>
        <w:t>:</w:t>
      </w:r>
    </w:p>
    <w:p w14:paraId="7D918048" w14:textId="77777777" w:rsidR="00491A94" w:rsidRPr="00FF1037" w:rsidRDefault="00491A94" w:rsidP="00491A94">
      <w:pPr>
        <w:pStyle w:val="enumlev1"/>
        <w:rPr>
          <w:b/>
          <w:bCs/>
        </w:rPr>
      </w:pPr>
      <w:r>
        <w:t>–</w:t>
      </w:r>
      <w:r>
        <w:tab/>
      </w:r>
      <w:r w:rsidRPr="001602EE">
        <w:rPr>
          <w:u w:val="single"/>
        </w:rPr>
        <w:t>For IMT-2020:</w:t>
      </w:r>
    </w:p>
    <w:p w14:paraId="51F33EAB" w14:textId="77777777" w:rsidR="00491A94" w:rsidRPr="00FF1037" w:rsidRDefault="00491A94" w:rsidP="00491A94">
      <w:pPr>
        <w:pStyle w:val="enumlev2"/>
      </w:pPr>
      <w:r>
        <w:t>•</w:t>
      </w:r>
      <w:r>
        <w:tab/>
      </w:r>
      <w:r w:rsidRPr="00FF1037">
        <w:t xml:space="preserve">the revision </w:t>
      </w:r>
      <w:r>
        <w:t xml:space="preserve">3 </w:t>
      </w:r>
      <w:r w:rsidRPr="00FF1037">
        <w:t xml:space="preserve">of </w:t>
      </w:r>
      <w:r w:rsidRPr="00C1108E">
        <w:t>Recommendation I</w:t>
      </w:r>
      <w:r w:rsidRPr="001602EE">
        <w:t>T</w:t>
      </w:r>
      <w:r w:rsidRPr="00C1108E">
        <w:t>U-R M</w:t>
      </w:r>
      <w:r w:rsidRPr="00FF1037">
        <w:t xml:space="preserve">.2150 would complete at </w:t>
      </w:r>
      <w:r>
        <w:t xml:space="preserve">the </w:t>
      </w:r>
      <w:r w:rsidRPr="00FF1037">
        <w:t xml:space="preserve">WP 5D </w:t>
      </w:r>
      <w:r>
        <w:t>m</w:t>
      </w:r>
      <w:r w:rsidRPr="00FF1037">
        <w:t>eeting #</w:t>
      </w:r>
      <w:r>
        <w:t>50</w:t>
      </w:r>
      <w:r w:rsidRPr="00FF1037">
        <w:t xml:space="preserve"> (</w:t>
      </w:r>
      <w:r>
        <w:t xml:space="preserve">8-15 October </w:t>
      </w:r>
      <w:r w:rsidRPr="00FF1037">
        <w:t>202</w:t>
      </w:r>
      <w:r>
        <w:t>5</w:t>
      </w:r>
      <w:r w:rsidRPr="00FF1037">
        <w:t>)</w:t>
      </w:r>
      <w:r>
        <w:t>.</w:t>
      </w:r>
    </w:p>
    <w:p w14:paraId="7BB81157" w14:textId="77777777" w:rsidR="00491A94" w:rsidRDefault="00491A94" w:rsidP="00491A94">
      <w:pPr>
        <w:pStyle w:val="enumlev2"/>
      </w:pPr>
      <w:r w:rsidRPr="00A42C1F">
        <w:t>•</w:t>
      </w:r>
      <w:r w:rsidRPr="00A42C1F">
        <w:tab/>
      </w:r>
      <w:r w:rsidRPr="001602EE">
        <w:t xml:space="preserve">the revision would be formally initiated by WP 5D from WP 5D </w:t>
      </w:r>
      <w:r w:rsidRPr="001602EE">
        <w:rPr>
          <w:lang w:eastAsia="ja-JP"/>
        </w:rPr>
        <w:t>m</w:t>
      </w:r>
      <w:r w:rsidRPr="001602EE">
        <w:rPr>
          <w:rFonts w:hint="eastAsia"/>
          <w:lang w:eastAsia="ja-JP"/>
        </w:rPr>
        <w:t>eeting #</w:t>
      </w:r>
      <w:r w:rsidRPr="001602EE">
        <w:rPr>
          <w:lang w:eastAsia="ja-JP"/>
        </w:rPr>
        <w:t>44</w:t>
      </w:r>
      <w:r w:rsidRPr="001602EE">
        <w:rPr>
          <w:rFonts w:hint="eastAsia"/>
          <w:lang w:eastAsia="ja-JP"/>
        </w:rPr>
        <w:t xml:space="preserve"> (</w:t>
      </w:r>
      <w:r w:rsidRPr="00B72ABD">
        <w:rPr>
          <w:lang w:eastAsia="ja-JP"/>
        </w:rPr>
        <w:t>12</w:t>
      </w:r>
      <w:r w:rsidRPr="00B72ABD">
        <w:rPr>
          <w:rFonts w:hint="eastAsia"/>
          <w:lang w:eastAsia="ja-JP"/>
        </w:rPr>
        <w:t>-</w:t>
      </w:r>
      <w:r w:rsidRPr="00B72ABD">
        <w:rPr>
          <w:lang w:eastAsia="ja-JP"/>
        </w:rPr>
        <w:t>22</w:t>
      </w:r>
      <w:r w:rsidRPr="00B72ABD">
        <w:rPr>
          <w:rFonts w:hint="eastAsia"/>
          <w:lang w:eastAsia="ja-JP"/>
        </w:rPr>
        <w:t xml:space="preserve"> June 202</w:t>
      </w:r>
      <w:r w:rsidRPr="00B72ABD">
        <w:rPr>
          <w:lang w:eastAsia="ja-JP"/>
        </w:rPr>
        <w:t>3</w:t>
      </w:r>
      <w:r w:rsidRPr="001602EE">
        <w:rPr>
          <w:rFonts w:hint="eastAsia"/>
          <w:lang w:eastAsia="ja-JP"/>
        </w:rPr>
        <w:t>)</w:t>
      </w:r>
      <w:r w:rsidRPr="001602EE">
        <w:t>, and</w:t>
      </w:r>
      <w:r w:rsidRPr="00937DD9">
        <w:t xml:space="preserve"> a suitable announcement would be dispatched with the finalized detailed schedule.</w:t>
      </w:r>
    </w:p>
    <w:p w14:paraId="5F7E3409" w14:textId="77777777" w:rsidR="00491A94" w:rsidRDefault="00491A94" w:rsidP="00491A94">
      <w:pPr>
        <w:pStyle w:val="enumlev2"/>
      </w:pPr>
      <w:r>
        <w:t>•</w:t>
      </w:r>
      <w:r>
        <w:tab/>
        <w:t xml:space="preserve">A preliminary working schedule is provided in Tables 1 and 2 </w:t>
      </w:r>
      <w:r w:rsidRPr="00D617D2">
        <w:t xml:space="preserve">in </w:t>
      </w:r>
      <w:r w:rsidRPr="001602EE">
        <w:t>Attachment 1</w:t>
      </w:r>
      <w:r>
        <w:t xml:space="preserve"> for advance planning purposes</w:t>
      </w:r>
    </w:p>
    <w:p w14:paraId="079F19CF" w14:textId="77777777" w:rsidR="00491A94" w:rsidRPr="00AE393C" w:rsidRDefault="00491A94" w:rsidP="00491A94">
      <w:pPr>
        <w:pStyle w:val="enumlev2"/>
        <w:numPr>
          <w:ilvl w:val="0"/>
          <w:numId w:val="18"/>
        </w:numPr>
      </w:pPr>
      <w:r>
        <w:t>The update process to be used for future updates of IMT</w:t>
      </w:r>
      <w:r>
        <w:noBreakHyphen/>
        <w:t xml:space="preserve">2020 in Recommendation ITU-R M.2150 is available as published </w:t>
      </w:r>
      <w:hyperlink r:id="rId9" w:history="1">
        <w:r>
          <w:rPr>
            <w:rStyle w:val="Hyperlink"/>
          </w:rPr>
          <w:t>d</w:t>
        </w:r>
        <w:r w:rsidRPr="00431069">
          <w:rPr>
            <w:rStyle w:val="Hyperlink"/>
          </w:rPr>
          <w:t>ocument IMT-2020/</w:t>
        </w:r>
        <w:r w:rsidRPr="00431069">
          <w:rPr>
            <w:rStyle w:val="Hyperlink"/>
            <w:lang w:eastAsia="ja-JP"/>
          </w:rPr>
          <w:t>57</w:t>
        </w:r>
      </w:hyperlink>
      <w:r w:rsidRPr="0015782F">
        <w:rPr>
          <w:lang w:eastAsia="ja-JP"/>
        </w:rPr>
        <w:t>.</w:t>
      </w:r>
      <w:r>
        <w:rPr>
          <w:lang w:eastAsia="ja-JP"/>
        </w:rPr>
        <w:t xml:space="preserve"> This is the same process as was previously used.</w:t>
      </w:r>
    </w:p>
    <w:p w14:paraId="1925D686" w14:textId="77777777" w:rsidR="00491A94" w:rsidRPr="005343F1" w:rsidRDefault="00491A94" w:rsidP="00491A94">
      <w:pPr>
        <w:pStyle w:val="enumlev1"/>
        <w:rPr>
          <w:sz w:val="22"/>
          <w:szCs w:val="22"/>
        </w:rPr>
      </w:pPr>
      <w:r>
        <w:t>–</w:t>
      </w:r>
      <w:r>
        <w:tab/>
      </w:r>
      <w:r w:rsidRPr="001602EE">
        <w:rPr>
          <w:u w:val="single"/>
        </w:rPr>
        <w:t>For IMT-Advanced:</w:t>
      </w:r>
      <w:r w:rsidRPr="005343F1">
        <w:t xml:space="preserve">  </w:t>
      </w:r>
    </w:p>
    <w:p w14:paraId="5BA399B6" w14:textId="77777777" w:rsidR="00491A94" w:rsidRPr="00B919AF" w:rsidRDefault="00491A94" w:rsidP="00491A94">
      <w:pPr>
        <w:pStyle w:val="enumlev2"/>
        <w:rPr>
          <w:color w:val="000000" w:themeColor="text1"/>
          <w:szCs w:val="24"/>
        </w:rPr>
      </w:pPr>
      <w:r>
        <w:rPr>
          <w:color w:val="000000" w:themeColor="text1"/>
          <w:szCs w:val="24"/>
        </w:rPr>
        <w:t>•</w:t>
      </w:r>
      <w:r>
        <w:rPr>
          <w:color w:val="000000" w:themeColor="text1"/>
          <w:szCs w:val="24"/>
        </w:rPr>
        <w:tab/>
      </w:r>
      <w:r w:rsidRPr="00B919AF">
        <w:rPr>
          <w:color w:val="000000" w:themeColor="text1"/>
          <w:szCs w:val="24"/>
        </w:rPr>
        <w:t>the revision</w:t>
      </w:r>
      <w:r>
        <w:rPr>
          <w:color w:val="000000" w:themeColor="text1"/>
          <w:szCs w:val="24"/>
        </w:rPr>
        <w:t xml:space="preserve"> 7 </w:t>
      </w:r>
      <w:r w:rsidRPr="00B919AF">
        <w:rPr>
          <w:color w:val="000000" w:themeColor="text1"/>
          <w:szCs w:val="24"/>
        </w:rPr>
        <w:t xml:space="preserve">of </w:t>
      </w:r>
      <w:r>
        <w:rPr>
          <w:color w:val="000000" w:themeColor="text1"/>
          <w:szCs w:val="24"/>
        </w:rPr>
        <w:t xml:space="preserve">Recommendation ITU-R </w:t>
      </w:r>
      <w:r w:rsidRPr="00B919AF">
        <w:rPr>
          <w:color w:val="000000" w:themeColor="text1"/>
          <w:szCs w:val="24"/>
        </w:rPr>
        <w:t xml:space="preserve">M.2012 would complete at WP 5D </w:t>
      </w:r>
      <w:r>
        <w:rPr>
          <w:color w:val="000000" w:themeColor="text1"/>
          <w:szCs w:val="24"/>
        </w:rPr>
        <w:t>m</w:t>
      </w:r>
      <w:r w:rsidRPr="00B919AF">
        <w:rPr>
          <w:color w:val="000000" w:themeColor="text1"/>
          <w:szCs w:val="24"/>
        </w:rPr>
        <w:t>eeting #50 (8</w:t>
      </w:r>
      <w:r w:rsidRPr="00B919AF">
        <w:rPr>
          <w:color w:val="000000" w:themeColor="text1"/>
          <w:szCs w:val="24"/>
        </w:rPr>
        <w:noBreakHyphen/>
        <w:t>15 June 2025).</w:t>
      </w:r>
    </w:p>
    <w:p w14:paraId="2E4CBC73" w14:textId="77777777" w:rsidR="00491A94" w:rsidRDefault="00491A94" w:rsidP="00491A94">
      <w:pPr>
        <w:pStyle w:val="enumlev2"/>
        <w:rPr>
          <w:color w:val="000000" w:themeColor="text1"/>
          <w:szCs w:val="24"/>
        </w:rPr>
      </w:pPr>
      <w:r>
        <w:rPr>
          <w:color w:val="000000" w:themeColor="text1"/>
          <w:szCs w:val="24"/>
        </w:rPr>
        <w:t>•</w:t>
      </w:r>
      <w:r>
        <w:rPr>
          <w:color w:val="000000" w:themeColor="text1"/>
          <w:szCs w:val="24"/>
        </w:rPr>
        <w:tab/>
      </w:r>
      <w:r w:rsidRPr="00FF1037">
        <w:rPr>
          <w:color w:val="000000" w:themeColor="text1"/>
          <w:szCs w:val="24"/>
        </w:rPr>
        <w:t>the revision would be formally initiated by WP 5D from WP 5D</w:t>
      </w:r>
      <w:r>
        <w:rPr>
          <w:color w:val="000000" w:themeColor="text1"/>
          <w:szCs w:val="24"/>
        </w:rPr>
        <w:t xml:space="preserve"> </w:t>
      </w:r>
      <w:r>
        <w:rPr>
          <w:lang w:eastAsia="ja-JP"/>
        </w:rPr>
        <w:t>m</w:t>
      </w:r>
      <w:r>
        <w:rPr>
          <w:rFonts w:hint="eastAsia"/>
          <w:lang w:eastAsia="ja-JP"/>
        </w:rPr>
        <w:t>eeting #</w:t>
      </w:r>
      <w:r>
        <w:rPr>
          <w:lang w:eastAsia="ja-JP"/>
        </w:rPr>
        <w:t>44</w:t>
      </w:r>
      <w:r>
        <w:rPr>
          <w:rFonts w:hint="eastAsia"/>
          <w:lang w:eastAsia="ja-JP"/>
        </w:rPr>
        <w:t xml:space="preserve"> </w:t>
      </w:r>
      <w:r w:rsidRPr="00DA4BF8">
        <w:rPr>
          <w:rFonts w:hint="eastAsia"/>
          <w:lang w:eastAsia="ja-JP"/>
        </w:rPr>
        <w:t>(</w:t>
      </w:r>
      <w:r w:rsidRPr="00B72ABD">
        <w:rPr>
          <w:lang w:eastAsia="ja-JP"/>
        </w:rPr>
        <w:t>12</w:t>
      </w:r>
      <w:r w:rsidRPr="00B72ABD">
        <w:rPr>
          <w:rFonts w:hint="eastAsia"/>
          <w:lang w:eastAsia="ja-JP"/>
        </w:rPr>
        <w:t>-</w:t>
      </w:r>
      <w:r w:rsidRPr="00B72ABD">
        <w:rPr>
          <w:lang w:eastAsia="ja-JP"/>
        </w:rPr>
        <w:t>22</w:t>
      </w:r>
      <w:r w:rsidRPr="00B72ABD">
        <w:rPr>
          <w:rFonts w:hint="eastAsia"/>
          <w:lang w:eastAsia="ja-JP"/>
        </w:rPr>
        <w:t xml:space="preserve"> June 202</w:t>
      </w:r>
      <w:r w:rsidRPr="00B72ABD">
        <w:rPr>
          <w:lang w:eastAsia="ja-JP"/>
        </w:rPr>
        <w:t>3</w:t>
      </w:r>
      <w:r w:rsidRPr="00DA4BF8">
        <w:rPr>
          <w:rFonts w:hint="eastAsia"/>
          <w:lang w:eastAsia="ja-JP"/>
        </w:rPr>
        <w:t>)</w:t>
      </w:r>
      <w:r w:rsidRPr="00DA4BF8">
        <w:rPr>
          <w:color w:val="000000" w:themeColor="text1"/>
          <w:szCs w:val="24"/>
        </w:rPr>
        <w:t>,</w:t>
      </w:r>
      <w:r w:rsidRPr="00FF1037">
        <w:rPr>
          <w:color w:val="000000" w:themeColor="text1"/>
          <w:szCs w:val="24"/>
        </w:rPr>
        <w:t xml:space="preserve"> </w:t>
      </w:r>
      <w:r>
        <w:rPr>
          <w:color w:val="000000" w:themeColor="text1"/>
          <w:szCs w:val="24"/>
        </w:rPr>
        <w:t>and a suitable announcement would be dispatched with the finalized detailed schedule.</w:t>
      </w:r>
    </w:p>
    <w:p w14:paraId="50E65FBE" w14:textId="77777777" w:rsidR="00491A94" w:rsidRPr="00C1108E" w:rsidRDefault="00491A94" w:rsidP="00491A94">
      <w:pPr>
        <w:pStyle w:val="enumlev2"/>
      </w:pPr>
      <w:r>
        <w:rPr>
          <w:color w:val="000000" w:themeColor="text1"/>
          <w:szCs w:val="24"/>
        </w:rPr>
        <w:t>•</w:t>
      </w:r>
      <w:r>
        <w:rPr>
          <w:color w:val="000000" w:themeColor="text1"/>
          <w:szCs w:val="24"/>
        </w:rPr>
        <w:tab/>
      </w:r>
      <w:r w:rsidRPr="009316EE">
        <w:rPr>
          <w:color w:val="000000" w:themeColor="text1"/>
          <w:szCs w:val="24"/>
        </w:rPr>
        <w:t xml:space="preserve">The preliminary working schedule provided in Table 1 in </w:t>
      </w:r>
      <w:r w:rsidRPr="001602EE">
        <w:rPr>
          <w:color w:val="000000" w:themeColor="text1"/>
          <w:szCs w:val="24"/>
        </w:rPr>
        <w:t>Attachment 2</w:t>
      </w:r>
      <w:r w:rsidRPr="00C1108E">
        <w:rPr>
          <w:color w:val="000000" w:themeColor="text1"/>
          <w:szCs w:val="24"/>
        </w:rPr>
        <w:t xml:space="preserve"> would also be applicable to this update of M.2012 for advance planning purposes.</w:t>
      </w:r>
      <w:r w:rsidRPr="00C1108E">
        <w:t xml:space="preserve">  </w:t>
      </w:r>
      <w:r w:rsidRPr="001602EE">
        <w:rPr>
          <w:u w:val="single"/>
        </w:rPr>
        <w:t>Note:</w:t>
      </w:r>
      <w:r w:rsidRPr="00C1108E">
        <w:t xml:space="preserve"> The schedule for M.2012 in Attachment 2</w:t>
      </w:r>
      <w:r w:rsidRPr="001602EE">
        <w:t>,</w:t>
      </w:r>
      <w:r w:rsidRPr="00C1108E">
        <w:t xml:space="preserve"> Table 1 aligns with the Schedule for M.2150 in Attachment 1</w:t>
      </w:r>
      <w:r w:rsidRPr="001602EE">
        <w:t>,</w:t>
      </w:r>
      <w:r w:rsidRPr="00C1108E">
        <w:t xml:space="preserve"> Table 1.</w:t>
      </w:r>
    </w:p>
    <w:p w14:paraId="30F3DF4E" w14:textId="77777777" w:rsidR="00491A94" w:rsidRPr="00AE393C" w:rsidRDefault="00491A94" w:rsidP="00491A94">
      <w:pPr>
        <w:pStyle w:val="enumlev2"/>
        <w:numPr>
          <w:ilvl w:val="0"/>
          <w:numId w:val="18"/>
        </w:numPr>
      </w:pPr>
      <w:r>
        <w:t>The update process to be used for future updates of IMT</w:t>
      </w:r>
      <w:r>
        <w:noBreakHyphen/>
        <w:t xml:space="preserve">Advanced in Recommendation ITU-R M.2012 is available as published document </w:t>
      </w:r>
      <w:hyperlink r:id="rId10" w:history="1">
        <w:r w:rsidRPr="001602EE">
          <w:rPr>
            <w:rStyle w:val="Hyperlink"/>
          </w:rPr>
          <w:t>IMT-ADV/25</w:t>
        </w:r>
        <w:r w:rsidRPr="001602EE">
          <w:rPr>
            <w:rStyle w:val="Hyperlink"/>
            <w:lang w:eastAsia="ja-JP"/>
          </w:rPr>
          <w:t>(</w:t>
        </w:r>
        <w:r w:rsidRPr="001602EE">
          <w:rPr>
            <w:rStyle w:val="Hyperlink"/>
          </w:rPr>
          <w:t>Rev</w:t>
        </w:r>
        <w:r w:rsidRPr="001602EE">
          <w:rPr>
            <w:rStyle w:val="Hyperlink"/>
            <w:lang w:eastAsia="ja-JP"/>
          </w:rPr>
          <w:t>.2</w:t>
        </w:r>
        <w:r w:rsidRPr="00431069">
          <w:rPr>
            <w:rStyle w:val="Hyperlink"/>
            <w:lang w:eastAsia="ja-JP"/>
          </w:rPr>
          <w:t>)</w:t>
        </w:r>
      </w:hyperlink>
      <w:r>
        <w:t xml:space="preserve">. </w:t>
      </w:r>
      <w:r>
        <w:rPr>
          <w:lang w:eastAsia="ja-JP"/>
        </w:rPr>
        <w:t>This is the same process as was previously used.</w:t>
      </w:r>
    </w:p>
    <w:p w14:paraId="16CA80AA" w14:textId="77777777" w:rsidR="00491A94" w:rsidRPr="00FF1037" w:rsidRDefault="00491A94" w:rsidP="00491A94">
      <w:pPr>
        <w:pStyle w:val="enumlev2"/>
        <w:ind w:left="1494" w:firstLine="0"/>
        <w:rPr>
          <w:color w:val="000000" w:themeColor="text1"/>
          <w:szCs w:val="24"/>
        </w:rPr>
      </w:pPr>
    </w:p>
    <w:p w14:paraId="71B6BE9D" w14:textId="73D21762" w:rsidR="00491A94" w:rsidRPr="00AE393C" w:rsidRDefault="00491A94" w:rsidP="00491A94">
      <w:pPr>
        <w:pStyle w:val="Headingb"/>
      </w:pPr>
      <w:r w:rsidRPr="00AE393C">
        <w:t xml:space="preserve">Request for </w:t>
      </w:r>
      <w:r w:rsidR="00B77841" w:rsidRPr="00AE393C">
        <w:t>action</w:t>
      </w:r>
    </w:p>
    <w:p w14:paraId="0ABB8A78" w14:textId="77777777" w:rsidR="00491A94" w:rsidRDefault="00491A94" w:rsidP="00491A94">
      <w:pPr>
        <w:rPr>
          <w:lang w:eastAsia="ja-JP"/>
        </w:rPr>
      </w:pPr>
      <w:r w:rsidRPr="00AE393C">
        <w:t xml:space="preserve">In </w:t>
      </w:r>
      <w:r w:rsidRPr="00AE393C">
        <w:rPr>
          <w:lang w:eastAsia="ja-JP"/>
        </w:rPr>
        <w:t>accordance with the above, and considering Document</w:t>
      </w:r>
      <w:r>
        <w:rPr>
          <w:lang w:eastAsia="ja-JP"/>
        </w:rPr>
        <w:t>s</w:t>
      </w:r>
      <w:r w:rsidRPr="00AE393C">
        <w:rPr>
          <w:lang w:eastAsia="ja-JP"/>
        </w:rPr>
        <w:t xml:space="preserve"> </w:t>
      </w:r>
      <w:hyperlink r:id="rId11" w:history="1">
        <w:r w:rsidRPr="006962C3">
          <w:rPr>
            <w:rStyle w:val="Hyperlink"/>
            <w:lang w:eastAsia="ja-JP"/>
          </w:rPr>
          <w:t>IMT-2020/57</w:t>
        </w:r>
      </w:hyperlink>
      <w:r>
        <w:rPr>
          <w:rStyle w:val="Hyperlink"/>
          <w:lang w:eastAsia="ja-JP"/>
        </w:rPr>
        <w:t xml:space="preserve"> and </w:t>
      </w:r>
      <w:r w:rsidRPr="006A42BF">
        <w:rPr>
          <w:rStyle w:val="Hyperlink"/>
          <w:lang w:eastAsia="ja-JP"/>
        </w:rPr>
        <w:t>IMT-ADV/25</w:t>
      </w:r>
      <w:r>
        <w:rPr>
          <w:rStyle w:val="Hyperlink"/>
          <w:lang w:eastAsia="ja-JP"/>
        </w:rPr>
        <w:t xml:space="preserve">(Rev.2) </w:t>
      </w:r>
      <w:r>
        <w:rPr>
          <w:lang w:eastAsia="ja-JP"/>
        </w:rPr>
        <w:t xml:space="preserve">and the preliminary advance planning schedule views enclosed in </w:t>
      </w:r>
      <w:r w:rsidRPr="00FF1037">
        <w:rPr>
          <w:i/>
          <w:iCs/>
          <w:lang w:eastAsia="ja-JP"/>
        </w:rPr>
        <w:t>Attachment</w:t>
      </w:r>
      <w:r>
        <w:rPr>
          <w:i/>
          <w:iCs/>
          <w:lang w:eastAsia="ja-JP"/>
        </w:rPr>
        <w:t xml:space="preserve"> 1 and Attachment 2</w:t>
      </w:r>
      <w:r>
        <w:rPr>
          <w:lang w:eastAsia="ja-JP"/>
        </w:rPr>
        <w:t xml:space="preserve">, </w:t>
      </w:r>
      <w:r>
        <w:rPr>
          <w:rFonts w:hint="eastAsia"/>
          <w:lang w:eastAsia="ja-JP"/>
        </w:rPr>
        <w:t>WP 5D kindly requests the GCS Proponent</w:t>
      </w:r>
      <w:r>
        <w:rPr>
          <w:lang w:eastAsia="ja-JP"/>
        </w:rPr>
        <w:t>s</w:t>
      </w:r>
      <w:r>
        <w:rPr>
          <w:rFonts w:hint="eastAsia"/>
          <w:lang w:eastAsia="ja-JP"/>
        </w:rPr>
        <w:t xml:space="preserve"> and Transposing </w:t>
      </w:r>
      <w:r w:rsidRPr="00125BC1">
        <w:rPr>
          <w:lang w:eastAsia="ja-JP"/>
        </w:rPr>
        <w:t>Organizations of IMT</w:t>
      </w:r>
      <w:r>
        <w:rPr>
          <w:lang w:eastAsia="ja-JP"/>
        </w:rPr>
        <w:t xml:space="preserve">-2020 (Recommendation </w:t>
      </w:r>
      <w:r>
        <w:rPr>
          <w:rFonts w:hint="eastAsia"/>
          <w:lang w:eastAsia="ja-JP"/>
        </w:rPr>
        <w:t xml:space="preserve">ITU-R </w:t>
      </w:r>
      <w:r>
        <w:rPr>
          <w:lang w:eastAsia="ja-JP"/>
        </w:rPr>
        <w:t>M.2150) and IMT-Advanced (Recommendation </w:t>
      </w:r>
      <w:r>
        <w:rPr>
          <w:rFonts w:hint="eastAsia"/>
          <w:lang w:eastAsia="ja-JP"/>
        </w:rPr>
        <w:t xml:space="preserve">ITU-R </w:t>
      </w:r>
      <w:r>
        <w:rPr>
          <w:lang w:eastAsia="ja-JP"/>
        </w:rPr>
        <w:t xml:space="preserve">M.2012) </w:t>
      </w:r>
      <w:r>
        <w:rPr>
          <w:rFonts w:hint="eastAsia"/>
          <w:lang w:eastAsia="ja-JP"/>
        </w:rPr>
        <w:t xml:space="preserve">to </w:t>
      </w:r>
      <w:r>
        <w:rPr>
          <w:lang w:eastAsia="ja-JP"/>
        </w:rPr>
        <w:t>take into account this preliminary view of the revisions schedules in their planning and work.</w:t>
      </w:r>
    </w:p>
    <w:p w14:paraId="57BBD3C4" w14:textId="77777777" w:rsidR="00491A94" w:rsidRDefault="00491A94" w:rsidP="00491A94">
      <w:pPr>
        <w:keepNext/>
        <w:keepLines/>
        <w:rPr>
          <w:lang w:eastAsia="ja-JP"/>
        </w:rPr>
      </w:pPr>
      <w:r w:rsidRPr="005F4139">
        <w:rPr>
          <w:spacing w:val="-2"/>
        </w:rPr>
        <w:t>WP 5D looks forward to the continued cooperation with the External</w:t>
      </w:r>
      <w:r>
        <w:rPr>
          <w:spacing w:val="-2"/>
        </w:rPr>
        <w:t xml:space="preserve"> Organizations</w:t>
      </w:r>
      <w:r w:rsidRPr="00F21498">
        <w:rPr>
          <w:spacing w:val="-2"/>
        </w:rPr>
        <w:t xml:space="preserve">. </w:t>
      </w:r>
      <w:r w:rsidRPr="004D0360">
        <w:rPr>
          <w:u w:val="single"/>
          <w:lang w:eastAsia="ja-JP"/>
        </w:rPr>
        <w:t xml:space="preserve">WP 5D </w:t>
      </w:r>
      <w:r>
        <w:rPr>
          <w:u w:val="single"/>
          <w:lang w:eastAsia="ja-JP"/>
        </w:rPr>
        <w:t xml:space="preserve">kindly </w:t>
      </w:r>
      <w:r w:rsidRPr="004D0360">
        <w:rPr>
          <w:u w:val="single"/>
          <w:lang w:eastAsia="ja-JP"/>
        </w:rPr>
        <w:t xml:space="preserve">seeks the views of the External Organisations towards these matters, as the overall timing and detailed schedules for these Revisions are planned to be finalized in WP 5D </w:t>
      </w:r>
      <w:r>
        <w:rPr>
          <w:u w:val="single"/>
          <w:lang w:eastAsia="ja-JP"/>
        </w:rPr>
        <w:t>at its</w:t>
      </w:r>
      <w:r w:rsidRPr="004D0360">
        <w:rPr>
          <w:u w:val="single"/>
          <w:lang w:eastAsia="ja-JP"/>
        </w:rPr>
        <w:t xml:space="preserve"> </w:t>
      </w:r>
      <w:r>
        <w:rPr>
          <w:u w:val="single"/>
          <w:lang w:eastAsia="ja-JP"/>
        </w:rPr>
        <w:t>m</w:t>
      </w:r>
      <w:r w:rsidRPr="004D0360">
        <w:rPr>
          <w:u w:val="single"/>
          <w:lang w:eastAsia="ja-JP"/>
        </w:rPr>
        <w:t>eeting #</w:t>
      </w:r>
      <w:r>
        <w:rPr>
          <w:u w:val="single"/>
          <w:lang w:eastAsia="ja-JP"/>
        </w:rPr>
        <w:t>44</w:t>
      </w:r>
      <w:r w:rsidRPr="004D0360">
        <w:rPr>
          <w:u w:val="single"/>
          <w:lang w:eastAsia="ja-JP"/>
        </w:rPr>
        <w:t xml:space="preserve"> (</w:t>
      </w:r>
      <w:r w:rsidRPr="00B72ABD">
        <w:rPr>
          <w:u w:val="single"/>
          <w:lang w:eastAsia="ja-JP"/>
        </w:rPr>
        <w:t>12</w:t>
      </w:r>
      <w:r w:rsidRPr="00B72ABD">
        <w:rPr>
          <w:spacing w:val="-2"/>
          <w:u w:val="single"/>
          <w:lang w:eastAsia="ja-JP"/>
        </w:rPr>
        <w:noBreakHyphen/>
        <w:t xml:space="preserve"> 22 June 2023</w:t>
      </w:r>
      <w:r w:rsidRPr="00DA4BF8">
        <w:rPr>
          <w:spacing w:val="-2"/>
          <w:u w:val="single"/>
          <w:lang w:eastAsia="ja-JP"/>
        </w:rPr>
        <w:t>)</w:t>
      </w:r>
      <w:r w:rsidRPr="00DA4BF8">
        <w:rPr>
          <w:lang w:eastAsia="ja-JP"/>
        </w:rPr>
        <w:t xml:space="preserve">. </w:t>
      </w:r>
      <w:r w:rsidRPr="00DA4BF8">
        <w:rPr>
          <w:spacing w:val="-2"/>
        </w:rPr>
        <w:t xml:space="preserve">The submission deadline for meeting #44 is </w:t>
      </w:r>
      <w:r w:rsidRPr="00B72ABD">
        <w:rPr>
          <w:spacing w:val="-2"/>
        </w:rPr>
        <w:t>5</w:t>
      </w:r>
      <w:r w:rsidRPr="00B72ABD">
        <w:rPr>
          <w:spacing w:val="-2"/>
          <w:lang w:eastAsia="ja-JP"/>
        </w:rPr>
        <w:t xml:space="preserve"> June </w:t>
      </w:r>
      <w:r w:rsidRPr="00B72ABD">
        <w:rPr>
          <w:spacing w:val="-2"/>
        </w:rPr>
        <w:t>2023</w:t>
      </w:r>
      <w:r w:rsidRPr="00DA4BF8">
        <w:rPr>
          <w:spacing w:val="-2"/>
        </w:rPr>
        <w:t xml:space="preserve"> at</w:t>
      </w:r>
      <w:r w:rsidRPr="00F21498">
        <w:rPr>
          <w:spacing w:val="-2"/>
        </w:rPr>
        <w:t xml:space="preserve"> 1600 hours UTC.</w:t>
      </w:r>
    </w:p>
    <w:p w14:paraId="5BB7EC8E" w14:textId="77777777" w:rsidR="00491A94" w:rsidRDefault="00491A94" w:rsidP="00491A94">
      <w:pPr>
        <w:rPr>
          <w:color w:val="000000"/>
          <w:szCs w:val="24"/>
          <w:shd w:val="clear" w:color="auto" w:fill="FFFFFF"/>
        </w:rPr>
      </w:pPr>
      <w:r>
        <w:rPr>
          <w:lang w:eastAsia="ja-JP"/>
        </w:rPr>
        <w:t>The follow-on step would be for WP 5D, from</w:t>
      </w:r>
      <w:r>
        <w:rPr>
          <w:rFonts w:hint="eastAsia"/>
          <w:lang w:eastAsia="ja-JP"/>
        </w:rPr>
        <w:t xml:space="preserve"> </w:t>
      </w:r>
      <w:r>
        <w:rPr>
          <w:lang w:eastAsia="ja-JP"/>
        </w:rPr>
        <w:t>m</w:t>
      </w:r>
      <w:r>
        <w:rPr>
          <w:rFonts w:hint="eastAsia"/>
          <w:lang w:eastAsia="ja-JP"/>
        </w:rPr>
        <w:t>eeting #</w:t>
      </w:r>
      <w:r>
        <w:rPr>
          <w:lang w:eastAsia="ja-JP"/>
        </w:rPr>
        <w:t>44</w:t>
      </w:r>
      <w:r>
        <w:rPr>
          <w:rFonts w:hint="eastAsia"/>
          <w:lang w:eastAsia="ja-JP"/>
        </w:rPr>
        <w:t xml:space="preserve"> in June 202</w:t>
      </w:r>
      <w:r>
        <w:rPr>
          <w:lang w:eastAsia="ja-JP"/>
        </w:rPr>
        <w:t xml:space="preserve">3 </w:t>
      </w:r>
      <w:r w:rsidRPr="00B6427D">
        <w:rPr>
          <w:lang w:eastAsia="ja-JP"/>
        </w:rPr>
        <w:t>t</w:t>
      </w:r>
      <w:r>
        <w:rPr>
          <w:lang w:eastAsia="ja-JP"/>
        </w:rPr>
        <w:t xml:space="preserve">o dispatch the formal announcement of the relevant revisions and the associated release of the final detailed schedules in </w:t>
      </w:r>
      <w:r w:rsidRPr="00961DA7">
        <w:rPr>
          <w:szCs w:val="24"/>
          <w:lang w:val="en-US"/>
        </w:rPr>
        <w:t xml:space="preserve">Documents </w:t>
      </w:r>
      <w:r w:rsidRPr="00961DA7">
        <w:rPr>
          <w:szCs w:val="24"/>
        </w:rPr>
        <w:t xml:space="preserve">IMT-2020/AAA </w:t>
      </w:r>
      <w:r w:rsidRPr="00B711CA">
        <w:rPr>
          <w:szCs w:val="24"/>
        </w:rPr>
        <w:t>“</w:t>
      </w:r>
      <w:r w:rsidRPr="001602EE">
        <w:rPr>
          <w:i/>
          <w:iCs/>
          <w:szCs w:val="24"/>
        </w:rPr>
        <w:t>S</w:t>
      </w:r>
      <w:r w:rsidRPr="001602EE">
        <w:rPr>
          <w:i/>
          <w:iCs/>
          <w:color w:val="000000"/>
          <w:szCs w:val="24"/>
          <w:shd w:val="clear" w:color="auto" w:fill="FFFFFF"/>
        </w:rPr>
        <w:t xml:space="preserve">chedule for Revision </w:t>
      </w:r>
      <w:r>
        <w:rPr>
          <w:i/>
          <w:iCs/>
          <w:color w:val="000000"/>
          <w:szCs w:val="24"/>
          <w:shd w:val="clear" w:color="auto" w:fill="FFFFFF"/>
        </w:rPr>
        <w:t>3</w:t>
      </w:r>
      <w:r w:rsidRPr="001602EE">
        <w:rPr>
          <w:i/>
          <w:iCs/>
          <w:color w:val="000000"/>
          <w:szCs w:val="24"/>
          <w:shd w:val="clear" w:color="auto" w:fill="FFFFFF"/>
        </w:rPr>
        <w:t xml:space="preserve"> of Recommendation ITU-R M.2150”</w:t>
      </w:r>
      <w:r w:rsidRPr="00961DA7">
        <w:rPr>
          <w:szCs w:val="24"/>
        </w:rPr>
        <w:t xml:space="preserve"> and IMT-A</w:t>
      </w:r>
      <w:r>
        <w:rPr>
          <w:szCs w:val="24"/>
        </w:rPr>
        <w:t>DV</w:t>
      </w:r>
      <w:r w:rsidRPr="00961DA7">
        <w:rPr>
          <w:szCs w:val="24"/>
        </w:rPr>
        <w:t>/</w:t>
      </w:r>
      <w:r>
        <w:rPr>
          <w:szCs w:val="24"/>
        </w:rPr>
        <w:t>AAA “</w:t>
      </w:r>
      <w:r w:rsidRPr="00961DA7">
        <w:rPr>
          <w:i/>
          <w:iCs/>
          <w:szCs w:val="24"/>
        </w:rPr>
        <w:t>S</w:t>
      </w:r>
      <w:r w:rsidRPr="00961DA7">
        <w:rPr>
          <w:i/>
          <w:iCs/>
          <w:color w:val="000000"/>
          <w:szCs w:val="24"/>
          <w:shd w:val="clear" w:color="auto" w:fill="FFFFFF"/>
        </w:rPr>
        <w:t xml:space="preserve">chedule for Revision </w:t>
      </w:r>
      <w:r>
        <w:rPr>
          <w:i/>
          <w:iCs/>
          <w:color w:val="000000"/>
          <w:szCs w:val="24"/>
          <w:shd w:val="clear" w:color="auto" w:fill="FFFFFF"/>
        </w:rPr>
        <w:t>7</w:t>
      </w:r>
      <w:r w:rsidRPr="00961DA7">
        <w:rPr>
          <w:i/>
          <w:iCs/>
          <w:color w:val="000000"/>
          <w:szCs w:val="24"/>
          <w:shd w:val="clear" w:color="auto" w:fill="FFFFFF"/>
        </w:rPr>
        <w:t xml:space="preserve"> of Recommendation ITU-R M.2012”</w:t>
      </w:r>
      <w:r>
        <w:rPr>
          <w:i/>
          <w:iCs/>
          <w:color w:val="000000"/>
          <w:szCs w:val="24"/>
          <w:shd w:val="clear" w:color="auto" w:fill="FFFFFF"/>
        </w:rPr>
        <w:t xml:space="preserve"> </w:t>
      </w:r>
      <w:r w:rsidRPr="00785495">
        <w:rPr>
          <w:color w:val="000000"/>
          <w:szCs w:val="24"/>
          <w:shd w:val="clear" w:color="auto" w:fill="FFFFFF"/>
        </w:rPr>
        <w:t>which would initiate the revisions.</w:t>
      </w:r>
    </w:p>
    <w:p w14:paraId="39FAE212" w14:textId="77777777" w:rsidR="00491A94" w:rsidRDefault="00491A94" w:rsidP="00491A94">
      <w:pPr>
        <w:rPr>
          <w:color w:val="000000"/>
          <w:szCs w:val="24"/>
          <w:shd w:val="clear" w:color="auto" w:fill="FFFFFF"/>
        </w:rPr>
      </w:pPr>
    </w:p>
    <w:tbl>
      <w:tblPr>
        <w:tblW w:w="0" w:type="auto"/>
        <w:tblLook w:val="04A0" w:firstRow="1" w:lastRow="0" w:firstColumn="1" w:lastColumn="0" w:noHBand="0" w:noVBand="1"/>
      </w:tblPr>
      <w:tblGrid>
        <w:gridCol w:w="4814"/>
        <w:gridCol w:w="4815"/>
      </w:tblGrid>
      <w:tr w:rsidR="00491A94" w:rsidRPr="00864ADB" w14:paraId="5E63234D" w14:textId="77777777" w:rsidTr="00F20E83">
        <w:tc>
          <w:tcPr>
            <w:tcW w:w="4814" w:type="dxa"/>
          </w:tcPr>
          <w:p w14:paraId="68BFA840" w14:textId="77777777" w:rsidR="00491A94" w:rsidRPr="00864ADB" w:rsidRDefault="00491A94" w:rsidP="00B77841">
            <w:pPr>
              <w:spacing w:after="120"/>
              <w:rPr>
                <w:b/>
                <w:bCs/>
              </w:rPr>
            </w:pPr>
            <w:r w:rsidRPr="00864ADB">
              <w:rPr>
                <w:b/>
                <w:bCs/>
              </w:rPr>
              <w:lastRenderedPageBreak/>
              <w:t>Status:</w:t>
            </w:r>
            <w:r w:rsidRPr="00864ADB">
              <w:tab/>
              <w:t>For action</w:t>
            </w:r>
            <w:r>
              <w:t xml:space="preserve"> and reply</w:t>
            </w:r>
          </w:p>
        </w:tc>
        <w:tc>
          <w:tcPr>
            <w:tcW w:w="4815" w:type="dxa"/>
          </w:tcPr>
          <w:p w14:paraId="1BA685AE" w14:textId="77777777" w:rsidR="00491A94" w:rsidRPr="00864ADB" w:rsidRDefault="00491A94" w:rsidP="00B77841">
            <w:pPr>
              <w:spacing w:after="120"/>
              <w:rPr>
                <w:b/>
                <w:bCs/>
                <w:lang w:val="it-IT"/>
              </w:rPr>
            </w:pPr>
          </w:p>
        </w:tc>
      </w:tr>
      <w:tr w:rsidR="00491A94" w:rsidRPr="001A3002" w14:paraId="5DE2C177" w14:textId="77777777" w:rsidTr="00F20E83">
        <w:tc>
          <w:tcPr>
            <w:tcW w:w="4814" w:type="dxa"/>
          </w:tcPr>
          <w:p w14:paraId="1C4E1891" w14:textId="77777777" w:rsidR="00491A94" w:rsidRPr="00F56F96" w:rsidRDefault="00491A94" w:rsidP="00491A94">
            <w:r w:rsidRPr="00F56F96">
              <w:rPr>
                <w:b/>
                <w:bCs/>
              </w:rPr>
              <w:t>Contact:</w:t>
            </w:r>
            <w:r w:rsidRPr="00F56F96">
              <w:tab/>
              <w:t>Uwe LÖWENSTEIN</w:t>
            </w:r>
            <w:r w:rsidRPr="00F56F96">
              <w:br/>
            </w:r>
            <w:r w:rsidRPr="00F56F96">
              <w:tab/>
              <w:t>Counsellor, ITU-R SG 5</w:t>
            </w:r>
          </w:p>
        </w:tc>
        <w:tc>
          <w:tcPr>
            <w:tcW w:w="4815" w:type="dxa"/>
          </w:tcPr>
          <w:p w14:paraId="7B11331C" w14:textId="77777777" w:rsidR="00491A94" w:rsidRPr="00F56F96" w:rsidRDefault="00491A94" w:rsidP="00491A94">
            <w:pPr>
              <w:rPr>
                <w:lang w:val="it-IT"/>
              </w:rPr>
            </w:pPr>
            <w:r w:rsidRPr="00F56F96">
              <w:rPr>
                <w:b/>
                <w:bCs/>
                <w:lang w:val="it-IT"/>
              </w:rPr>
              <w:t>E-mail:</w:t>
            </w:r>
            <w:r w:rsidRPr="00F56F96">
              <w:rPr>
                <w:lang w:val="it-IT"/>
              </w:rPr>
              <w:t xml:space="preserve"> </w:t>
            </w:r>
            <w:r w:rsidRPr="00F56F96">
              <w:rPr>
                <w:lang w:val="it-IT"/>
              </w:rPr>
              <w:tab/>
            </w:r>
            <w:hyperlink r:id="rId12" w:history="1">
              <w:r w:rsidRPr="00F56F96">
                <w:rPr>
                  <w:color w:val="0000FF"/>
                  <w:u w:val="single"/>
                  <w:lang w:val="it-IT"/>
                </w:rPr>
                <w:t>uwe.loewenstein@itu.int</w:t>
              </w:r>
            </w:hyperlink>
          </w:p>
        </w:tc>
      </w:tr>
    </w:tbl>
    <w:p w14:paraId="5F24DBA7" w14:textId="77777777" w:rsidR="00491A94" w:rsidRPr="00263B1F" w:rsidRDefault="00491A94" w:rsidP="00B77841">
      <w:pPr>
        <w:pStyle w:val="AnnexNo"/>
        <w:rPr>
          <w:lang w:eastAsia="ja-JP"/>
        </w:rPr>
      </w:pPr>
      <w:r w:rsidRPr="001602EE">
        <w:rPr>
          <w:lang w:val="en-CA" w:eastAsia="zh-CN"/>
        </w:rPr>
        <w:br w:type="page"/>
      </w:r>
      <w:r w:rsidRPr="00263B1F">
        <w:lastRenderedPageBreak/>
        <w:t>A</w:t>
      </w:r>
      <w:r>
        <w:t>TTACHMENT</w:t>
      </w:r>
      <w:r w:rsidRPr="00263B1F">
        <w:rPr>
          <w:lang w:eastAsia="ja-JP"/>
        </w:rPr>
        <w:t xml:space="preserve"> 1</w:t>
      </w:r>
    </w:p>
    <w:p w14:paraId="69061A43" w14:textId="6BE3E199" w:rsidR="00491A94" w:rsidRPr="001561E2" w:rsidRDefault="00B77841" w:rsidP="00B77841">
      <w:pPr>
        <w:pStyle w:val="Annextitle"/>
        <w:rPr>
          <w:lang w:eastAsia="ja-JP"/>
        </w:rPr>
      </w:pPr>
      <w:r w:rsidRPr="00263B1F">
        <w:rPr>
          <w:szCs w:val="28"/>
          <w:lang w:eastAsia="ja-JP"/>
        </w:rPr>
        <w:t xml:space="preserve">Draft </w:t>
      </w:r>
      <w:r w:rsidRPr="00B77841">
        <w:t>revision</w:t>
      </w:r>
      <w:r w:rsidRPr="001561E2">
        <w:rPr>
          <w:lang w:eastAsia="ja-JP"/>
        </w:rPr>
        <w:t xml:space="preserve"> schedule for year </w:t>
      </w:r>
      <w:r w:rsidR="00491A94" w:rsidRPr="001561E2">
        <w:rPr>
          <w:lang w:eastAsia="ja-JP"/>
        </w:rPr>
        <w:t>202</w:t>
      </w:r>
      <w:r w:rsidR="00491A94">
        <w:rPr>
          <w:lang w:eastAsia="ja-JP"/>
        </w:rPr>
        <w:t>5</w:t>
      </w:r>
      <w:r w:rsidR="00491A94" w:rsidRPr="001561E2">
        <w:rPr>
          <w:lang w:eastAsia="ja-JP"/>
        </w:rPr>
        <w:t xml:space="preserve"> </w:t>
      </w:r>
      <w:r w:rsidR="00921EFC">
        <w:rPr>
          <w:lang w:eastAsia="ja-JP"/>
        </w:rPr>
        <w:br/>
      </w:r>
      <w:r>
        <w:rPr>
          <w:lang w:eastAsia="ja-JP"/>
        </w:rPr>
        <w:br/>
      </w:r>
      <w:r w:rsidR="00921EFC" w:rsidRPr="00352FD7">
        <w:rPr>
          <w:lang w:eastAsia="ja-JP"/>
        </w:rPr>
        <w:t xml:space="preserve">Completion </w:t>
      </w:r>
      <w:r w:rsidRPr="00352FD7">
        <w:rPr>
          <w:lang w:eastAsia="ja-JP"/>
        </w:rPr>
        <w:t xml:space="preserve">of update of </w:t>
      </w:r>
      <w:r w:rsidR="00491A94" w:rsidRPr="00352FD7">
        <w:rPr>
          <w:lang w:eastAsia="ja-JP"/>
        </w:rPr>
        <w:t>M.2150</w:t>
      </w:r>
    </w:p>
    <w:p w14:paraId="2A2A7221" w14:textId="0548885A" w:rsidR="00491A94" w:rsidRPr="00195B5E" w:rsidRDefault="00491A94" w:rsidP="003A567A">
      <w:pPr>
        <w:pStyle w:val="Note"/>
        <w:rPr>
          <w:lang w:eastAsia="ja-JP"/>
        </w:rPr>
      </w:pPr>
      <w:r w:rsidRPr="001602EE">
        <w:rPr>
          <w:lang w:eastAsia="ja-JP"/>
        </w:rPr>
        <w:t xml:space="preserve">Reference: </w:t>
      </w:r>
      <w:r w:rsidR="00B77841" w:rsidRPr="001602EE">
        <w:rPr>
          <w:lang w:eastAsia="ja-JP"/>
        </w:rPr>
        <w:t>Document</w:t>
      </w:r>
      <w:r w:rsidR="00B77841">
        <w:rPr>
          <w:lang w:eastAsia="ja-JP"/>
        </w:rPr>
        <w:t>s</w:t>
      </w:r>
      <w:r w:rsidR="00B77841" w:rsidRPr="001602EE">
        <w:rPr>
          <w:lang w:eastAsia="ja-JP"/>
        </w:rPr>
        <w:t xml:space="preserve"> </w:t>
      </w:r>
      <w:r w:rsidRPr="001602EE">
        <w:rPr>
          <w:lang w:eastAsia="ja-JP"/>
        </w:rPr>
        <w:t xml:space="preserve">IMT-2020/57 </w:t>
      </w:r>
      <w:r w:rsidRPr="00195B5E">
        <w:rPr>
          <w:lang w:eastAsia="ja-JP"/>
        </w:rPr>
        <w:t xml:space="preserve">and </w:t>
      </w:r>
      <w:r w:rsidRPr="000036C0">
        <w:rPr>
          <w:lang w:eastAsia="ja-JP"/>
        </w:rPr>
        <w:t>IMT-2020/58(Rev.1) as model document for new IMT-2020/AAA</w:t>
      </w:r>
    </w:p>
    <w:p w14:paraId="39692425" w14:textId="4AC50FD3" w:rsidR="00491A94" w:rsidRDefault="003A567A" w:rsidP="003A567A">
      <w:pPr>
        <w:pStyle w:val="Annextitle"/>
      </w:pPr>
      <w:r w:rsidRPr="00F37980">
        <w:rPr>
          <w:lang w:eastAsia="ja-JP"/>
        </w:rPr>
        <w:t>Initial and preliminary schedule as a working assumption</w:t>
      </w:r>
      <w:r w:rsidR="00491A94" w:rsidRPr="003A567A">
        <w:rPr>
          <w:rStyle w:val="FootnoteReference"/>
        </w:rPr>
        <w:footnoteReference w:id="2"/>
      </w:r>
    </w:p>
    <w:p w14:paraId="119C7636" w14:textId="77777777" w:rsidR="00491A94" w:rsidRPr="003A567A" w:rsidRDefault="00491A94" w:rsidP="003A567A">
      <w:pPr>
        <w:pStyle w:val="TableNo"/>
      </w:pPr>
      <w:r w:rsidRPr="003A567A">
        <w:t>TABLE 1</w:t>
      </w:r>
      <w:r w:rsidRPr="003A567A">
        <w:rPr>
          <w:rStyle w:val="FootnoteReference"/>
          <w:sz w:val="14"/>
          <w:szCs w:val="14"/>
        </w:rPr>
        <w:footnoteReference w:id="3"/>
      </w:r>
    </w:p>
    <w:p w14:paraId="3A6FB622" w14:textId="2E97F4C7" w:rsidR="00491A94" w:rsidRPr="00CE72DA" w:rsidRDefault="00491A94" w:rsidP="00491A94">
      <w:pPr>
        <w:pStyle w:val="Tabletitle"/>
      </w:pPr>
      <w:r w:rsidRPr="00CE72DA">
        <w:t xml:space="preserve">Framework of a </w:t>
      </w:r>
      <w:r w:rsidR="00321C2A" w:rsidRPr="00CE72DA">
        <w:t xml:space="preserve">revision cycle </w:t>
      </w:r>
      <w:r w:rsidRPr="00263B1F">
        <w:rPr>
          <w:u w:val="single"/>
        </w:rPr>
        <w:t>for updates of existing technologies</w:t>
      </w:r>
      <w:r w:rsidRPr="00CE72DA">
        <w:t xml:space="preserve"> in Recommendation ITU-R M.2150</w:t>
      </w:r>
      <w:r w:rsidRPr="00CE72DA">
        <w:rPr>
          <w:color w:val="000000"/>
          <w:szCs w:val="24"/>
        </w:rPr>
        <w:t xml:space="preserve"> </w:t>
      </w:r>
      <w:r w:rsidRPr="00CE72DA">
        <w:t xml:space="preserve">applicable to </w:t>
      </w:r>
      <w:r w:rsidR="00321C2A" w:rsidRPr="00CE72DA">
        <w:t xml:space="preserve">section </w:t>
      </w:r>
      <w:r w:rsidRPr="00CE72DA">
        <w:rPr>
          <w:lang w:eastAsia="ja-JP"/>
        </w:rPr>
        <w:t>3</w:t>
      </w:r>
      <w:r w:rsidRPr="00CE72DA">
        <w:t xml:space="preserve"> of IMT-2020/57 in the case when a GCS is </w:t>
      </w:r>
      <w:proofErr w:type="gramStart"/>
      <w:r w:rsidRPr="00CE72DA">
        <w:t>utilized</w:t>
      </w:r>
      <w:proofErr w:type="gramEnd"/>
    </w:p>
    <w:tbl>
      <w:tblPr>
        <w:tblW w:w="103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5" w:type="dxa"/>
          <w:left w:w="55" w:type="dxa"/>
          <w:bottom w:w="55" w:type="dxa"/>
          <w:right w:w="55" w:type="dxa"/>
        </w:tblCellMar>
        <w:tblLook w:val="00A0" w:firstRow="1" w:lastRow="0" w:firstColumn="1" w:lastColumn="0" w:noHBand="0" w:noVBand="0"/>
      </w:tblPr>
      <w:tblGrid>
        <w:gridCol w:w="737"/>
        <w:gridCol w:w="1950"/>
        <w:gridCol w:w="1943"/>
        <w:gridCol w:w="3917"/>
        <w:gridCol w:w="1845"/>
      </w:tblGrid>
      <w:tr w:rsidR="00491A94" w:rsidRPr="00CE72DA" w14:paraId="3BB38656" w14:textId="77777777" w:rsidTr="00491A94">
        <w:trPr>
          <w:tblHeader/>
          <w:jc w:val="center"/>
        </w:trPr>
        <w:tc>
          <w:tcPr>
            <w:tcW w:w="737" w:type="dxa"/>
            <w:vAlign w:val="center"/>
          </w:tcPr>
          <w:p w14:paraId="6AAAF8E3" w14:textId="77777777" w:rsidR="00491A94" w:rsidRPr="00321C2A" w:rsidRDefault="00491A94" w:rsidP="00321C2A">
            <w:pPr>
              <w:pStyle w:val="Tablehead"/>
              <w:spacing w:before="20" w:after="20"/>
              <w:rPr>
                <w:rFonts w:asciiTheme="majorBidi" w:eastAsia="Arial Unicode MS" w:hAnsiTheme="majorBidi" w:cstheme="majorBidi"/>
              </w:rPr>
            </w:pPr>
            <w:r w:rsidRPr="00321C2A">
              <w:rPr>
                <w:rFonts w:asciiTheme="majorBidi" w:eastAsia="Arial Unicode MS" w:hAnsiTheme="majorBidi" w:cstheme="majorBidi"/>
              </w:rPr>
              <w:t>Item</w:t>
            </w:r>
          </w:p>
        </w:tc>
        <w:tc>
          <w:tcPr>
            <w:tcW w:w="1950" w:type="dxa"/>
            <w:vAlign w:val="center"/>
          </w:tcPr>
          <w:p w14:paraId="3C1B01B2" w14:textId="77777777" w:rsidR="00491A94" w:rsidRPr="00321C2A" w:rsidRDefault="00491A94" w:rsidP="00321C2A">
            <w:pPr>
              <w:pStyle w:val="Tablehead"/>
              <w:spacing w:before="20" w:after="20"/>
              <w:rPr>
                <w:rFonts w:asciiTheme="majorBidi" w:eastAsia="Arial Unicode MS" w:hAnsiTheme="majorBidi" w:cstheme="majorBidi"/>
              </w:rPr>
            </w:pPr>
            <w:r w:rsidRPr="00321C2A">
              <w:rPr>
                <w:rFonts w:asciiTheme="majorBidi" w:eastAsia="Arial Unicode MS" w:hAnsiTheme="majorBidi" w:cstheme="majorBidi"/>
              </w:rPr>
              <w:t>Entity</w:t>
            </w:r>
          </w:p>
        </w:tc>
        <w:tc>
          <w:tcPr>
            <w:tcW w:w="1943" w:type="dxa"/>
            <w:vAlign w:val="center"/>
          </w:tcPr>
          <w:p w14:paraId="731CCC59" w14:textId="77777777" w:rsidR="00491A94" w:rsidRPr="00CE72DA" w:rsidRDefault="00491A94" w:rsidP="00321C2A">
            <w:pPr>
              <w:pStyle w:val="Tablehead"/>
              <w:spacing w:before="20" w:after="20"/>
              <w:rPr>
                <w:rFonts w:asciiTheme="majorBidi" w:hAnsiTheme="majorBidi" w:cstheme="majorBidi"/>
                <w:bCs/>
                <w:color w:val="000000"/>
              </w:rPr>
            </w:pPr>
            <w:r w:rsidRPr="00CE72DA">
              <w:rPr>
                <w:rFonts w:asciiTheme="majorBidi" w:hAnsiTheme="majorBidi" w:cstheme="majorBidi"/>
                <w:bCs/>
                <w:color w:val="000000"/>
              </w:rPr>
              <w:t>Meeting designation &amp; timeframe</w:t>
            </w:r>
          </w:p>
        </w:tc>
        <w:tc>
          <w:tcPr>
            <w:tcW w:w="3917" w:type="dxa"/>
            <w:vAlign w:val="center"/>
          </w:tcPr>
          <w:p w14:paraId="32D8657F" w14:textId="77777777" w:rsidR="00491A94" w:rsidRPr="00CE72DA" w:rsidRDefault="00491A94" w:rsidP="00491A94">
            <w:pPr>
              <w:pStyle w:val="Tablehead"/>
              <w:spacing w:before="20" w:after="20"/>
              <w:rPr>
                <w:rFonts w:asciiTheme="majorBidi" w:hAnsiTheme="majorBidi" w:cstheme="majorBidi"/>
                <w:bCs/>
              </w:rPr>
            </w:pPr>
            <w:r w:rsidRPr="00CE72DA">
              <w:rPr>
                <w:rFonts w:asciiTheme="majorBidi" w:hAnsiTheme="majorBidi" w:cstheme="majorBidi"/>
                <w:bCs/>
              </w:rPr>
              <w:t>Action/Deliverable/Milestone</w:t>
            </w:r>
          </w:p>
        </w:tc>
        <w:tc>
          <w:tcPr>
            <w:tcW w:w="1845" w:type="dxa"/>
            <w:vAlign w:val="center"/>
          </w:tcPr>
          <w:p w14:paraId="32BA9A05" w14:textId="77777777" w:rsidR="00491A94" w:rsidRPr="00CE72DA" w:rsidRDefault="00491A94" w:rsidP="004A374F">
            <w:pPr>
              <w:pStyle w:val="Tablehead"/>
              <w:spacing w:before="20" w:after="20"/>
              <w:rPr>
                <w:rFonts w:asciiTheme="majorBidi" w:hAnsiTheme="majorBidi" w:cstheme="majorBidi"/>
                <w:bCs/>
              </w:rPr>
            </w:pPr>
            <w:r w:rsidRPr="00CE72DA">
              <w:rPr>
                <w:rFonts w:asciiTheme="majorBidi" w:hAnsiTheme="majorBidi" w:cstheme="majorBidi"/>
                <w:bCs/>
              </w:rPr>
              <w:t>Specific Dates</w:t>
            </w:r>
          </w:p>
        </w:tc>
      </w:tr>
      <w:tr w:rsidR="00491A94" w:rsidRPr="00CE72DA" w14:paraId="1A211044" w14:textId="77777777" w:rsidTr="00491A94">
        <w:trPr>
          <w:jc w:val="center"/>
        </w:trPr>
        <w:tc>
          <w:tcPr>
            <w:tcW w:w="737" w:type="dxa"/>
            <w:vAlign w:val="center"/>
          </w:tcPr>
          <w:p w14:paraId="713566E2" w14:textId="77777777" w:rsidR="00491A94" w:rsidRPr="00321C2A" w:rsidRDefault="00491A94" w:rsidP="00321C2A">
            <w:pPr>
              <w:pStyle w:val="Tabletext"/>
              <w:jc w:val="center"/>
              <w:rPr>
                <w:rFonts w:eastAsia="Arial Unicode MS"/>
                <w:b/>
              </w:rPr>
            </w:pPr>
            <w:r w:rsidRPr="00321C2A">
              <w:rPr>
                <w:rFonts w:eastAsia="Arial Unicode MS"/>
                <w:b/>
              </w:rPr>
              <w:t>1</w:t>
            </w:r>
          </w:p>
        </w:tc>
        <w:tc>
          <w:tcPr>
            <w:tcW w:w="1950" w:type="dxa"/>
            <w:vAlign w:val="center"/>
          </w:tcPr>
          <w:p w14:paraId="28B8DD8B" w14:textId="77777777" w:rsidR="00491A94" w:rsidRPr="00321C2A" w:rsidRDefault="00491A94" w:rsidP="00321C2A">
            <w:pPr>
              <w:pStyle w:val="Tabletext"/>
              <w:jc w:val="center"/>
              <w:rPr>
                <w:rFonts w:eastAsia="Arial Unicode MS"/>
                <w:b/>
              </w:rPr>
            </w:pPr>
            <w:r w:rsidRPr="00321C2A">
              <w:rPr>
                <w:rFonts w:eastAsia="Arial Unicode MS"/>
                <w:b/>
              </w:rPr>
              <w:t>WP 5D</w:t>
            </w:r>
          </w:p>
        </w:tc>
        <w:tc>
          <w:tcPr>
            <w:tcW w:w="1943" w:type="dxa"/>
            <w:vAlign w:val="center"/>
          </w:tcPr>
          <w:p w14:paraId="5717F7A2" w14:textId="77777777" w:rsidR="00491A94" w:rsidRPr="00CE72DA" w:rsidRDefault="00491A94" w:rsidP="00321C2A">
            <w:pPr>
              <w:pStyle w:val="Tabletext"/>
              <w:jc w:val="center"/>
              <w:rPr>
                <w:bCs/>
                <w:color w:val="000000"/>
              </w:rPr>
            </w:pPr>
            <w:r w:rsidRPr="00CE72DA">
              <w:rPr>
                <w:bCs/>
                <w:color w:val="000000"/>
              </w:rPr>
              <w:t>Meeting “Z-1” or earlier</w:t>
            </w:r>
          </w:p>
        </w:tc>
        <w:tc>
          <w:tcPr>
            <w:tcW w:w="3917" w:type="dxa"/>
            <w:vAlign w:val="center"/>
          </w:tcPr>
          <w:p w14:paraId="4D83EF65" w14:textId="77777777" w:rsidR="00491A94" w:rsidRPr="00CE72DA" w:rsidRDefault="00491A94" w:rsidP="003A567A">
            <w:pPr>
              <w:pStyle w:val="Tabletext"/>
              <w:rPr>
                <w:bCs/>
              </w:rPr>
            </w:pPr>
            <w:r w:rsidRPr="00CE72DA">
              <w:rPr>
                <w:bCs/>
              </w:rPr>
              <w:t xml:space="preserve">Communiqué to </w:t>
            </w:r>
            <w:r w:rsidRPr="00321C2A">
              <w:rPr>
                <w:b/>
                <w:i/>
                <w:iCs/>
                <w:lang w:eastAsia="ja-JP"/>
              </w:rPr>
              <w:t>GCS Proponent, Transposing Organizations</w:t>
            </w:r>
            <w:r w:rsidRPr="00CE72DA">
              <w:rPr>
                <w:bCs/>
                <w:lang w:eastAsia="ja-JP"/>
              </w:rPr>
              <w:t>, and relevant E</w:t>
            </w:r>
            <w:r w:rsidRPr="00CE72DA">
              <w:rPr>
                <w:bCs/>
              </w:rPr>
              <w:t>xternal Organizations announcing the next revision of Rec. ITU</w:t>
            </w:r>
            <w:r w:rsidRPr="00CE72DA">
              <w:rPr>
                <w:bCs/>
              </w:rPr>
              <w:noBreakHyphen/>
              <w:t>R M.2150 and providing the detailed timelines for the revision.</w:t>
            </w:r>
          </w:p>
        </w:tc>
        <w:tc>
          <w:tcPr>
            <w:tcW w:w="1845" w:type="dxa"/>
            <w:vAlign w:val="center"/>
          </w:tcPr>
          <w:p w14:paraId="2C3C2340" w14:textId="16EE3CD5" w:rsidR="00491A94" w:rsidRPr="00AF4AA5" w:rsidRDefault="00491A94" w:rsidP="00321C2A">
            <w:pPr>
              <w:pStyle w:val="Tabletext"/>
              <w:jc w:val="center"/>
              <w:rPr>
                <w:bCs/>
                <w:color w:val="FF0000"/>
                <w:lang w:eastAsia="ja-JP"/>
              </w:rPr>
            </w:pPr>
            <w:r w:rsidRPr="00CE72DA">
              <w:rPr>
                <w:bCs/>
                <w:color w:val="FF0000"/>
              </w:rPr>
              <w:t>WP 5D Meeting #</w:t>
            </w:r>
            <w:r>
              <w:rPr>
                <w:bCs/>
                <w:color w:val="FF0000"/>
              </w:rPr>
              <w:t>44</w:t>
            </w:r>
            <w:r w:rsidR="00321C2A">
              <w:rPr>
                <w:bCs/>
                <w:color w:val="FF0000"/>
              </w:rPr>
              <w:br/>
            </w:r>
            <w:r w:rsidRPr="00CE72DA">
              <w:rPr>
                <w:bCs/>
                <w:color w:val="FF0000"/>
              </w:rPr>
              <w:t>June 202</w:t>
            </w:r>
            <w:r>
              <w:rPr>
                <w:bCs/>
                <w:color w:val="FF0000"/>
                <w:lang w:eastAsia="ja-JP"/>
              </w:rPr>
              <w:t>3</w:t>
            </w:r>
          </w:p>
        </w:tc>
      </w:tr>
      <w:tr w:rsidR="00491A94" w:rsidRPr="00CE72DA" w14:paraId="77A9496B" w14:textId="77777777" w:rsidTr="00491A94">
        <w:trPr>
          <w:jc w:val="center"/>
        </w:trPr>
        <w:tc>
          <w:tcPr>
            <w:tcW w:w="737" w:type="dxa"/>
            <w:vAlign w:val="center"/>
          </w:tcPr>
          <w:p w14:paraId="0179B528" w14:textId="77777777" w:rsidR="00491A94" w:rsidRPr="00321C2A" w:rsidRDefault="00491A94" w:rsidP="00321C2A">
            <w:pPr>
              <w:pStyle w:val="Tabletext"/>
              <w:jc w:val="center"/>
              <w:rPr>
                <w:b/>
                <w:color w:val="000000"/>
              </w:rPr>
            </w:pPr>
            <w:r w:rsidRPr="00321C2A">
              <w:rPr>
                <w:b/>
                <w:color w:val="000000"/>
              </w:rPr>
              <w:t>2</w:t>
            </w:r>
          </w:p>
        </w:tc>
        <w:tc>
          <w:tcPr>
            <w:tcW w:w="1950" w:type="dxa"/>
            <w:vAlign w:val="center"/>
          </w:tcPr>
          <w:p w14:paraId="352778B4" w14:textId="77777777" w:rsidR="00491A94" w:rsidRPr="00321C2A" w:rsidRDefault="00491A94" w:rsidP="00321C2A">
            <w:pPr>
              <w:pStyle w:val="Tabletext"/>
              <w:jc w:val="center"/>
              <w:rPr>
                <w:rFonts w:eastAsia="Arial Unicode MS"/>
                <w:b/>
              </w:rPr>
            </w:pPr>
            <w:r w:rsidRPr="00321C2A">
              <w:rPr>
                <w:b/>
                <w:color w:val="000000"/>
              </w:rPr>
              <w:t>Existing GCS Proponent</w:t>
            </w:r>
          </w:p>
        </w:tc>
        <w:tc>
          <w:tcPr>
            <w:tcW w:w="1943" w:type="dxa"/>
            <w:vAlign w:val="center"/>
          </w:tcPr>
          <w:p w14:paraId="464E5B92" w14:textId="77777777" w:rsidR="00491A94" w:rsidRPr="00CE72DA" w:rsidRDefault="00491A94" w:rsidP="00321C2A">
            <w:pPr>
              <w:pStyle w:val="Tabletext"/>
              <w:jc w:val="center"/>
              <w:rPr>
                <w:bCs/>
                <w:color w:val="000000"/>
              </w:rPr>
            </w:pPr>
            <w:r w:rsidRPr="00CE72DA">
              <w:rPr>
                <w:bCs/>
                <w:color w:val="000000"/>
              </w:rPr>
              <w:t>Meeting “Z”</w:t>
            </w:r>
          </w:p>
        </w:tc>
        <w:tc>
          <w:tcPr>
            <w:tcW w:w="3917" w:type="dxa"/>
            <w:vAlign w:val="center"/>
          </w:tcPr>
          <w:p w14:paraId="471BCEA3" w14:textId="77777777" w:rsidR="00491A94" w:rsidRPr="00CE72DA" w:rsidRDefault="00491A94" w:rsidP="003A567A">
            <w:pPr>
              <w:pStyle w:val="Tabletext"/>
            </w:pPr>
            <w:r w:rsidRPr="00CE72DA">
              <w:t xml:space="preserve">Delivery to ITU-R by existing </w:t>
            </w:r>
            <w:r w:rsidRPr="00321C2A">
              <w:rPr>
                <w:b/>
                <w:bCs/>
                <w:i/>
                <w:iCs/>
              </w:rPr>
              <w:t>GCS Proponent</w:t>
            </w:r>
            <w:r w:rsidRPr="00CE72DA">
              <w:t xml:space="preserve"> of the initial announcement that a revision to a particular RIT or SRIT will be </w:t>
            </w:r>
            <w:proofErr w:type="gramStart"/>
            <w:r w:rsidRPr="00CE72DA">
              <w:t>proposed.</w:t>
            </w:r>
            <w:r w:rsidRPr="00CE72DA">
              <w:footnoteReference w:customMarkFollows="1" w:id="4"/>
              <w:t>*</w:t>
            </w:r>
            <w:proofErr w:type="gramEnd"/>
          </w:p>
          <w:p w14:paraId="10D3163D" w14:textId="77777777" w:rsidR="00491A94" w:rsidRPr="00CE72DA" w:rsidRDefault="00491A94" w:rsidP="003A567A">
            <w:pPr>
              <w:pStyle w:val="Tabletext"/>
              <w:rPr>
                <w:lang w:eastAsia="ja-JP"/>
              </w:rPr>
            </w:pPr>
          </w:p>
          <w:p w14:paraId="0D08DF88" w14:textId="77777777" w:rsidR="00491A94" w:rsidRPr="00CE72DA" w:rsidRDefault="00491A94" w:rsidP="003A567A">
            <w:pPr>
              <w:pStyle w:val="Tabletext"/>
              <w:rPr>
                <w:bCs/>
              </w:rPr>
            </w:pPr>
            <w:r w:rsidRPr="00CE72DA">
              <w:t xml:space="preserve">Delivery to ITU-R by existing </w:t>
            </w:r>
            <w:r w:rsidRPr="00321C2A">
              <w:rPr>
                <w:b/>
                <w:bCs/>
                <w:i/>
                <w:iCs/>
              </w:rPr>
              <w:t>GCS Proponent</w:t>
            </w:r>
            <w:r w:rsidRPr="00CE72DA">
              <w:t xml:space="preserve"> of an updated Form A in the case of an addition or removal of a </w:t>
            </w:r>
            <w:r w:rsidRPr="00321C2A">
              <w:rPr>
                <w:b/>
                <w:bCs/>
                <w:i/>
                <w:iCs/>
              </w:rPr>
              <w:t>GCS Proponent</w:t>
            </w:r>
            <w:r w:rsidRPr="00CE72DA">
              <w:t xml:space="preserve"> entity.</w:t>
            </w:r>
          </w:p>
        </w:tc>
        <w:tc>
          <w:tcPr>
            <w:tcW w:w="1845" w:type="dxa"/>
            <w:vAlign w:val="center"/>
          </w:tcPr>
          <w:p w14:paraId="28740ED1" w14:textId="15E15EE3" w:rsidR="00491A94" w:rsidRPr="00142CDE" w:rsidRDefault="00491A94" w:rsidP="004A374F">
            <w:pPr>
              <w:pStyle w:val="Tabletext"/>
              <w:jc w:val="center"/>
              <w:rPr>
                <w:b/>
                <w:bCs/>
                <w:color w:val="FF0000"/>
              </w:rPr>
            </w:pPr>
            <w:r w:rsidRPr="00142CDE">
              <w:rPr>
                <w:b/>
                <w:bCs/>
                <w:color w:val="FF0000"/>
                <w:highlight w:val="yellow"/>
              </w:rPr>
              <w:t xml:space="preserve">Contribution </w:t>
            </w:r>
            <w:r w:rsidR="00761FE6" w:rsidRPr="00142CDE">
              <w:rPr>
                <w:b/>
                <w:bCs/>
                <w:color w:val="FF0000"/>
                <w:highlight w:val="yellow"/>
              </w:rPr>
              <w:t xml:space="preserve">deadline </w:t>
            </w:r>
            <w:r w:rsidRPr="00142CDE">
              <w:rPr>
                <w:b/>
                <w:bCs/>
                <w:color w:val="FF0000"/>
                <w:highlight w:val="yellow"/>
              </w:rPr>
              <w:t>19 June 2024</w:t>
            </w:r>
          </w:p>
          <w:p w14:paraId="07693A6D" w14:textId="77777777" w:rsidR="00491A94" w:rsidRPr="00CE72DA" w:rsidRDefault="00491A94" w:rsidP="004A374F">
            <w:pPr>
              <w:pStyle w:val="Tabletext"/>
              <w:jc w:val="center"/>
              <w:rPr>
                <w:color w:val="FF0000"/>
              </w:rPr>
            </w:pPr>
          </w:p>
          <w:p w14:paraId="57F1F0A2" w14:textId="3FC6B321" w:rsidR="00491A94" w:rsidRPr="00A11D2E" w:rsidRDefault="00491A94" w:rsidP="00761FE6">
            <w:pPr>
              <w:pStyle w:val="Tabletext"/>
              <w:jc w:val="center"/>
              <w:rPr>
                <w:bCs/>
                <w:color w:val="FF0000"/>
              </w:rPr>
            </w:pPr>
            <w:r w:rsidRPr="00CE72DA">
              <w:rPr>
                <w:bCs/>
                <w:color w:val="FF0000"/>
              </w:rPr>
              <w:t>WP 5D Meeting #4</w:t>
            </w:r>
            <w:r>
              <w:rPr>
                <w:bCs/>
                <w:color w:val="FF0000"/>
              </w:rPr>
              <w:t>6</w:t>
            </w:r>
            <w:r w:rsidR="00761FE6">
              <w:rPr>
                <w:bCs/>
                <w:color w:val="FF0000"/>
              </w:rPr>
              <w:br/>
            </w:r>
            <w:r w:rsidRPr="001602EE">
              <w:rPr>
                <w:bCs/>
                <w:color w:val="FF0000"/>
              </w:rPr>
              <w:t>June to July 2024</w:t>
            </w:r>
          </w:p>
        </w:tc>
      </w:tr>
      <w:tr w:rsidR="00491A94" w:rsidRPr="00CE72DA" w14:paraId="301BD2C7" w14:textId="77777777" w:rsidTr="00491A94">
        <w:trPr>
          <w:jc w:val="center"/>
        </w:trPr>
        <w:tc>
          <w:tcPr>
            <w:tcW w:w="737" w:type="dxa"/>
            <w:vAlign w:val="center"/>
          </w:tcPr>
          <w:p w14:paraId="34729485" w14:textId="77777777" w:rsidR="00491A94" w:rsidRPr="00321C2A" w:rsidRDefault="00491A94" w:rsidP="00321C2A">
            <w:pPr>
              <w:pStyle w:val="Tabletext"/>
              <w:jc w:val="center"/>
              <w:rPr>
                <w:rFonts w:eastAsia="Arial Unicode MS"/>
                <w:b/>
              </w:rPr>
            </w:pPr>
            <w:r w:rsidRPr="00321C2A">
              <w:rPr>
                <w:rFonts w:eastAsia="Arial Unicode MS"/>
                <w:b/>
              </w:rPr>
              <w:t>3</w:t>
            </w:r>
          </w:p>
        </w:tc>
        <w:tc>
          <w:tcPr>
            <w:tcW w:w="1950" w:type="dxa"/>
            <w:vAlign w:val="center"/>
          </w:tcPr>
          <w:p w14:paraId="2AB87587" w14:textId="77777777" w:rsidR="00491A94" w:rsidRPr="00321C2A" w:rsidRDefault="00491A94" w:rsidP="00321C2A">
            <w:pPr>
              <w:pStyle w:val="Tabletext"/>
              <w:jc w:val="center"/>
              <w:rPr>
                <w:b/>
                <w:color w:val="000000"/>
              </w:rPr>
            </w:pPr>
            <w:r w:rsidRPr="00321C2A">
              <w:rPr>
                <w:rFonts w:eastAsia="Arial Unicode MS"/>
                <w:b/>
              </w:rPr>
              <w:t>WP 5D</w:t>
            </w:r>
          </w:p>
        </w:tc>
        <w:tc>
          <w:tcPr>
            <w:tcW w:w="1943" w:type="dxa"/>
            <w:vAlign w:val="center"/>
          </w:tcPr>
          <w:p w14:paraId="01819343" w14:textId="77777777" w:rsidR="00491A94" w:rsidRPr="00CE72DA" w:rsidRDefault="00491A94" w:rsidP="00321C2A">
            <w:pPr>
              <w:pStyle w:val="Tabletext"/>
              <w:jc w:val="center"/>
              <w:rPr>
                <w:bCs/>
                <w:color w:val="000000"/>
              </w:rPr>
            </w:pPr>
            <w:r w:rsidRPr="00CE72DA">
              <w:rPr>
                <w:bCs/>
                <w:color w:val="000000"/>
              </w:rPr>
              <w:t>Meeting “Z”</w:t>
            </w:r>
          </w:p>
        </w:tc>
        <w:tc>
          <w:tcPr>
            <w:tcW w:w="3917" w:type="dxa"/>
            <w:vAlign w:val="center"/>
          </w:tcPr>
          <w:p w14:paraId="62FB354C" w14:textId="77777777" w:rsidR="00491A94" w:rsidRPr="00CE72DA" w:rsidRDefault="00491A94" w:rsidP="003A567A">
            <w:pPr>
              <w:pStyle w:val="Tabletext"/>
            </w:pPr>
            <w:r w:rsidRPr="00CE72DA">
              <w:rPr>
                <w:bCs/>
              </w:rPr>
              <w:t xml:space="preserve">WP 5D review of submitted materials and opportunity for responding to </w:t>
            </w:r>
            <w:r w:rsidRPr="00321C2A">
              <w:rPr>
                <w:b/>
                <w:i/>
                <w:iCs/>
              </w:rPr>
              <w:t>GCS Proponents</w:t>
            </w:r>
            <w:r w:rsidRPr="00CE72DA">
              <w:rPr>
                <w:bCs/>
              </w:rPr>
              <w:t>.</w:t>
            </w:r>
          </w:p>
        </w:tc>
        <w:tc>
          <w:tcPr>
            <w:tcW w:w="1845" w:type="dxa"/>
            <w:vAlign w:val="center"/>
          </w:tcPr>
          <w:p w14:paraId="5A389B25" w14:textId="77777777" w:rsidR="00491A94" w:rsidRPr="00CE72DA" w:rsidRDefault="00491A94" w:rsidP="004A374F">
            <w:pPr>
              <w:pStyle w:val="Tabletext"/>
              <w:jc w:val="center"/>
              <w:rPr>
                <w:bCs/>
                <w:color w:val="FF0000"/>
              </w:rPr>
            </w:pPr>
            <w:r w:rsidRPr="00CE72DA">
              <w:rPr>
                <w:bCs/>
                <w:color w:val="FF0000"/>
              </w:rPr>
              <w:t xml:space="preserve">WP 5D Meeting # </w:t>
            </w:r>
            <w:r>
              <w:rPr>
                <w:bCs/>
                <w:color w:val="FF0000"/>
              </w:rPr>
              <w:t>46</w:t>
            </w:r>
          </w:p>
          <w:p w14:paraId="7567F480" w14:textId="05B8F048" w:rsidR="00491A94" w:rsidRPr="00A11D2E" w:rsidRDefault="00491A94" w:rsidP="004A374F">
            <w:pPr>
              <w:pStyle w:val="Tabletext"/>
              <w:jc w:val="center"/>
              <w:rPr>
                <w:bCs/>
                <w:color w:val="FF0000"/>
              </w:rPr>
            </w:pPr>
            <w:r w:rsidRPr="001602EE">
              <w:rPr>
                <w:bCs/>
                <w:color w:val="FF0000"/>
              </w:rPr>
              <w:t>June to July 2024</w:t>
            </w:r>
          </w:p>
        </w:tc>
      </w:tr>
      <w:tr w:rsidR="00491A94" w:rsidRPr="00CE72DA" w14:paraId="6F20EBAB" w14:textId="77777777" w:rsidTr="00491A94">
        <w:trPr>
          <w:jc w:val="center"/>
        </w:trPr>
        <w:tc>
          <w:tcPr>
            <w:tcW w:w="737" w:type="dxa"/>
            <w:vAlign w:val="center"/>
          </w:tcPr>
          <w:p w14:paraId="3671F4EF" w14:textId="77777777" w:rsidR="00491A94" w:rsidRPr="00321C2A" w:rsidRDefault="00491A94" w:rsidP="00321C2A">
            <w:pPr>
              <w:pStyle w:val="Tabletext"/>
              <w:jc w:val="center"/>
              <w:rPr>
                <w:b/>
                <w:color w:val="000000"/>
              </w:rPr>
            </w:pPr>
            <w:r w:rsidRPr="00321C2A">
              <w:rPr>
                <w:b/>
                <w:color w:val="000000"/>
              </w:rPr>
              <w:t>4</w:t>
            </w:r>
          </w:p>
        </w:tc>
        <w:tc>
          <w:tcPr>
            <w:tcW w:w="1950" w:type="dxa"/>
            <w:vAlign w:val="center"/>
          </w:tcPr>
          <w:p w14:paraId="4CCE4A18" w14:textId="77777777" w:rsidR="00491A94" w:rsidRPr="00321C2A" w:rsidRDefault="00491A94" w:rsidP="00321C2A">
            <w:pPr>
              <w:pStyle w:val="Tabletext"/>
              <w:jc w:val="center"/>
              <w:rPr>
                <w:b/>
                <w:color w:val="000000"/>
              </w:rPr>
            </w:pPr>
            <w:r w:rsidRPr="00321C2A">
              <w:rPr>
                <w:b/>
                <w:color w:val="000000"/>
              </w:rPr>
              <w:t>Existing GCS Proponent</w:t>
            </w:r>
          </w:p>
        </w:tc>
        <w:tc>
          <w:tcPr>
            <w:tcW w:w="1943" w:type="dxa"/>
            <w:vAlign w:val="center"/>
          </w:tcPr>
          <w:p w14:paraId="20FD4952" w14:textId="77777777" w:rsidR="00491A94" w:rsidRPr="00CE72DA" w:rsidRDefault="00491A94" w:rsidP="00321C2A">
            <w:pPr>
              <w:pStyle w:val="Tabletext"/>
              <w:jc w:val="center"/>
              <w:rPr>
                <w:bCs/>
                <w:color w:val="000000"/>
              </w:rPr>
            </w:pPr>
            <w:r w:rsidRPr="00CE72DA">
              <w:rPr>
                <w:bCs/>
                <w:color w:val="000000"/>
              </w:rPr>
              <w:t>Meeting “Z+1”</w:t>
            </w:r>
          </w:p>
        </w:tc>
        <w:tc>
          <w:tcPr>
            <w:tcW w:w="3917" w:type="dxa"/>
            <w:vAlign w:val="center"/>
          </w:tcPr>
          <w:p w14:paraId="2FF29705" w14:textId="77777777" w:rsidR="00491A94" w:rsidRPr="00CE72DA" w:rsidRDefault="00491A94" w:rsidP="003A567A">
            <w:pPr>
              <w:pStyle w:val="Tabletext"/>
              <w:rPr>
                <w:bCs/>
              </w:rPr>
            </w:pPr>
            <w:r w:rsidRPr="00CE72DA">
              <w:t xml:space="preserve">Delivery to ITU-R by the </w:t>
            </w:r>
            <w:r w:rsidRPr="00142CDE">
              <w:rPr>
                <w:b/>
                <w:i/>
                <w:iCs/>
              </w:rPr>
              <w:t>GCS Proponent</w:t>
            </w:r>
            <w:r w:rsidRPr="00CE72DA">
              <w:t xml:space="preserve"> of further information, including </w:t>
            </w:r>
            <w:r w:rsidRPr="00CE72DA">
              <w:rPr>
                <w:lang w:eastAsia="ja-JP"/>
              </w:rPr>
              <w:t xml:space="preserve">a summary and rationale of the proposed </w:t>
            </w:r>
            <w:proofErr w:type="gramStart"/>
            <w:r w:rsidRPr="00CE72DA">
              <w:rPr>
                <w:lang w:eastAsia="ja-JP"/>
              </w:rPr>
              <w:t>update.*</w:t>
            </w:r>
            <w:proofErr w:type="gramEnd"/>
          </w:p>
        </w:tc>
        <w:tc>
          <w:tcPr>
            <w:tcW w:w="1845" w:type="dxa"/>
            <w:vAlign w:val="center"/>
          </w:tcPr>
          <w:p w14:paraId="5C559BFA" w14:textId="22B56B33" w:rsidR="00491A94" w:rsidRPr="00CE72DA" w:rsidRDefault="00491A94" w:rsidP="00761FE6">
            <w:pPr>
              <w:pStyle w:val="Tabletext"/>
              <w:jc w:val="center"/>
              <w:rPr>
                <w:color w:val="FF0000"/>
              </w:rPr>
            </w:pPr>
            <w:r w:rsidRPr="00142CDE">
              <w:rPr>
                <w:b/>
                <w:bCs/>
                <w:color w:val="FF0000"/>
                <w:highlight w:val="yellow"/>
              </w:rPr>
              <w:t xml:space="preserve">Contribution </w:t>
            </w:r>
            <w:r w:rsidR="00761FE6" w:rsidRPr="00142CDE">
              <w:rPr>
                <w:b/>
                <w:bCs/>
                <w:color w:val="FF0000"/>
                <w:highlight w:val="yellow"/>
              </w:rPr>
              <w:t>deadline</w:t>
            </w:r>
            <w:r w:rsidR="00761FE6">
              <w:rPr>
                <w:b/>
                <w:bCs/>
                <w:color w:val="FF0000"/>
                <w:highlight w:val="yellow"/>
              </w:rPr>
              <w:br/>
            </w:r>
            <w:r w:rsidRPr="00142CDE">
              <w:rPr>
                <w:b/>
                <w:bCs/>
                <w:color w:val="FF0000"/>
                <w:highlight w:val="yellow"/>
              </w:rPr>
              <w:t>25 September 202</w:t>
            </w:r>
            <w:r w:rsidRPr="00142CDE">
              <w:rPr>
                <w:b/>
                <w:bCs/>
                <w:color w:val="FF0000"/>
              </w:rPr>
              <w:t>4</w:t>
            </w:r>
          </w:p>
          <w:p w14:paraId="5B4DAF18" w14:textId="77777777" w:rsidR="00491A94" w:rsidRPr="00CE72DA" w:rsidRDefault="00491A94" w:rsidP="004A374F">
            <w:pPr>
              <w:pStyle w:val="Tabletext"/>
              <w:jc w:val="center"/>
              <w:rPr>
                <w:color w:val="FF0000"/>
              </w:rPr>
            </w:pPr>
          </w:p>
          <w:p w14:paraId="7D66E30A" w14:textId="72CE3CDE" w:rsidR="00491A94" w:rsidRPr="00CE72DA" w:rsidRDefault="00491A94" w:rsidP="00761FE6">
            <w:pPr>
              <w:pStyle w:val="Tabletext"/>
              <w:jc w:val="center"/>
            </w:pPr>
            <w:r w:rsidRPr="00CE72DA">
              <w:rPr>
                <w:bCs/>
                <w:color w:val="FF0000"/>
              </w:rPr>
              <w:t>WP 5D Meeting # 4</w:t>
            </w:r>
            <w:r>
              <w:rPr>
                <w:bCs/>
                <w:color w:val="FF0000"/>
              </w:rPr>
              <w:t>7</w:t>
            </w:r>
            <w:r w:rsidR="00761FE6">
              <w:rPr>
                <w:bCs/>
                <w:color w:val="FF0000"/>
              </w:rPr>
              <w:br/>
            </w:r>
            <w:r>
              <w:rPr>
                <w:bCs/>
                <w:color w:val="FF0000"/>
              </w:rPr>
              <w:t xml:space="preserve">October </w:t>
            </w:r>
            <w:r w:rsidRPr="00CE72DA">
              <w:rPr>
                <w:bCs/>
                <w:color w:val="FF0000"/>
              </w:rPr>
              <w:t>202</w:t>
            </w:r>
            <w:r>
              <w:rPr>
                <w:bCs/>
                <w:color w:val="FF0000"/>
              </w:rPr>
              <w:t>4</w:t>
            </w:r>
          </w:p>
        </w:tc>
      </w:tr>
      <w:tr w:rsidR="00491A94" w:rsidRPr="00CE72DA" w14:paraId="634094B5" w14:textId="77777777" w:rsidTr="00491A94">
        <w:trPr>
          <w:jc w:val="center"/>
        </w:trPr>
        <w:tc>
          <w:tcPr>
            <w:tcW w:w="737" w:type="dxa"/>
            <w:vAlign w:val="center"/>
          </w:tcPr>
          <w:p w14:paraId="5CFDF4D5" w14:textId="77777777" w:rsidR="00491A94" w:rsidRPr="00321C2A" w:rsidRDefault="00491A94" w:rsidP="00321C2A">
            <w:pPr>
              <w:pStyle w:val="Tabletext"/>
              <w:jc w:val="center"/>
              <w:rPr>
                <w:rFonts w:eastAsia="Arial Unicode MS"/>
                <w:b/>
              </w:rPr>
            </w:pPr>
            <w:r w:rsidRPr="00321C2A">
              <w:rPr>
                <w:rFonts w:eastAsia="Arial Unicode MS"/>
                <w:b/>
              </w:rPr>
              <w:lastRenderedPageBreak/>
              <w:t>5</w:t>
            </w:r>
          </w:p>
        </w:tc>
        <w:tc>
          <w:tcPr>
            <w:tcW w:w="1950" w:type="dxa"/>
            <w:vAlign w:val="center"/>
          </w:tcPr>
          <w:p w14:paraId="15A67702" w14:textId="77777777" w:rsidR="00491A94" w:rsidRPr="00321C2A" w:rsidRDefault="00491A94" w:rsidP="00321C2A">
            <w:pPr>
              <w:pStyle w:val="Tabletext"/>
              <w:jc w:val="center"/>
              <w:rPr>
                <w:b/>
                <w:color w:val="000000"/>
              </w:rPr>
            </w:pPr>
            <w:r w:rsidRPr="00321C2A">
              <w:rPr>
                <w:rFonts w:eastAsia="Arial Unicode MS"/>
                <w:b/>
              </w:rPr>
              <w:t>WP 5D</w:t>
            </w:r>
          </w:p>
        </w:tc>
        <w:tc>
          <w:tcPr>
            <w:tcW w:w="1943" w:type="dxa"/>
            <w:vAlign w:val="center"/>
          </w:tcPr>
          <w:p w14:paraId="2E304339" w14:textId="77777777" w:rsidR="00491A94" w:rsidRPr="00CE72DA" w:rsidRDefault="00491A94" w:rsidP="00321C2A">
            <w:pPr>
              <w:pStyle w:val="Tabletext"/>
              <w:jc w:val="center"/>
              <w:rPr>
                <w:bCs/>
                <w:color w:val="000000"/>
              </w:rPr>
            </w:pPr>
            <w:r w:rsidRPr="00CE72DA">
              <w:rPr>
                <w:bCs/>
                <w:color w:val="000000"/>
              </w:rPr>
              <w:t>Meeting “Z+1”</w:t>
            </w:r>
          </w:p>
        </w:tc>
        <w:tc>
          <w:tcPr>
            <w:tcW w:w="3917" w:type="dxa"/>
            <w:vAlign w:val="center"/>
          </w:tcPr>
          <w:p w14:paraId="0C8F9DBA" w14:textId="77777777" w:rsidR="00491A94" w:rsidRPr="00CE72DA" w:rsidRDefault="00491A94" w:rsidP="004A374F">
            <w:pPr>
              <w:pStyle w:val="Tabletext"/>
            </w:pPr>
            <w:r w:rsidRPr="00CE72DA">
              <w:rPr>
                <w:bCs/>
              </w:rPr>
              <w:t xml:space="preserve">WP 5D review of submitted materials and opportunity for responding to </w:t>
            </w:r>
            <w:r w:rsidRPr="00F31D59">
              <w:rPr>
                <w:b/>
                <w:i/>
                <w:iCs/>
              </w:rPr>
              <w:t>GCS Proponents</w:t>
            </w:r>
            <w:r w:rsidRPr="00CE72DA">
              <w:rPr>
                <w:bCs/>
              </w:rPr>
              <w:t>.</w:t>
            </w:r>
          </w:p>
        </w:tc>
        <w:tc>
          <w:tcPr>
            <w:tcW w:w="1845" w:type="dxa"/>
            <w:vAlign w:val="center"/>
          </w:tcPr>
          <w:p w14:paraId="08208951" w14:textId="5349B8EA" w:rsidR="00491A94" w:rsidRPr="00CE72DA" w:rsidRDefault="00491A94" w:rsidP="00761FE6">
            <w:pPr>
              <w:pStyle w:val="Tabletext"/>
              <w:jc w:val="center"/>
              <w:rPr>
                <w:bCs/>
              </w:rPr>
            </w:pPr>
            <w:r w:rsidRPr="00CE72DA">
              <w:rPr>
                <w:bCs/>
                <w:color w:val="FF0000"/>
              </w:rPr>
              <w:t xml:space="preserve">WP </w:t>
            </w:r>
            <w:r w:rsidRPr="00F31D59">
              <w:rPr>
                <w:bCs/>
                <w:color w:val="FF0000"/>
              </w:rPr>
              <w:t>5D Meeting # 47</w:t>
            </w:r>
            <w:r w:rsidR="00761FE6">
              <w:rPr>
                <w:bCs/>
                <w:color w:val="FF0000"/>
              </w:rPr>
              <w:br/>
            </w:r>
            <w:r w:rsidRPr="00F31D59">
              <w:rPr>
                <w:bCs/>
                <w:color w:val="FF0000"/>
              </w:rPr>
              <w:t>October</w:t>
            </w:r>
            <w:r>
              <w:rPr>
                <w:bCs/>
                <w:color w:val="FF0000"/>
              </w:rPr>
              <w:t xml:space="preserve"> </w:t>
            </w:r>
            <w:r w:rsidRPr="00CE72DA">
              <w:rPr>
                <w:bCs/>
                <w:color w:val="FF0000"/>
              </w:rPr>
              <w:t>202</w:t>
            </w:r>
            <w:r>
              <w:rPr>
                <w:bCs/>
                <w:color w:val="FF0000"/>
              </w:rPr>
              <w:t>4</w:t>
            </w:r>
          </w:p>
        </w:tc>
      </w:tr>
      <w:tr w:rsidR="00491A94" w:rsidRPr="00CE72DA" w14:paraId="7DF5F9C1" w14:textId="77777777" w:rsidTr="00491A94">
        <w:trPr>
          <w:jc w:val="center"/>
        </w:trPr>
        <w:tc>
          <w:tcPr>
            <w:tcW w:w="737" w:type="dxa"/>
            <w:vAlign w:val="center"/>
          </w:tcPr>
          <w:p w14:paraId="3F95CB01" w14:textId="77777777" w:rsidR="00491A94" w:rsidRPr="00321C2A" w:rsidRDefault="00491A94" w:rsidP="00321C2A">
            <w:pPr>
              <w:pStyle w:val="Tabletext"/>
              <w:jc w:val="center"/>
              <w:rPr>
                <w:b/>
                <w:color w:val="000000"/>
              </w:rPr>
            </w:pPr>
            <w:r w:rsidRPr="00321C2A">
              <w:rPr>
                <w:b/>
                <w:color w:val="000000"/>
              </w:rPr>
              <w:t>6</w:t>
            </w:r>
          </w:p>
        </w:tc>
        <w:tc>
          <w:tcPr>
            <w:tcW w:w="1950" w:type="dxa"/>
            <w:vAlign w:val="center"/>
          </w:tcPr>
          <w:p w14:paraId="7099CABD" w14:textId="77777777" w:rsidR="00491A94" w:rsidRPr="00F31D59" w:rsidRDefault="00491A94" w:rsidP="00321C2A">
            <w:pPr>
              <w:pStyle w:val="Tabletext"/>
              <w:jc w:val="center"/>
              <w:rPr>
                <w:b/>
                <w:i/>
                <w:iCs/>
                <w:color w:val="000000"/>
              </w:rPr>
            </w:pPr>
            <w:r w:rsidRPr="00F31D59">
              <w:rPr>
                <w:b/>
                <w:i/>
                <w:iCs/>
                <w:color w:val="000000"/>
              </w:rPr>
              <w:t>Existing GCS Proponent</w:t>
            </w:r>
            <w:r w:rsidRPr="00F31D59">
              <w:rPr>
                <w:b/>
                <w:i/>
                <w:iCs/>
                <w:color w:val="000000"/>
              </w:rPr>
              <w:br/>
              <w:t>or</w:t>
            </w:r>
            <w:r w:rsidRPr="00F31D59">
              <w:rPr>
                <w:b/>
                <w:i/>
                <w:iCs/>
                <w:color w:val="000000"/>
              </w:rPr>
              <w:br/>
              <w:t>Existing Transposing Organization (Scenario 3 only)</w:t>
            </w:r>
          </w:p>
        </w:tc>
        <w:tc>
          <w:tcPr>
            <w:tcW w:w="1943" w:type="dxa"/>
            <w:vAlign w:val="center"/>
          </w:tcPr>
          <w:p w14:paraId="5703ABA5" w14:textId="77777777" w:rsidR="00491A94" w:rsidRPr="00CE72DA" w:rsidRDefault="00491A94" w:rsidP="00321C2A">
            <w:pPr>
              <w:pStyle w:val="Tabletext"/>
              <w:jc w:val="center"/>
              <w:rPr>
                <w:bCs/>
                <w:color w:val="000000"/>
              </w:rPr>
            </w:pPr>
            <w:r w:rsidRPr="00CE72DA">
              <w:rPr>
                <w:bCs/>
                <w:color w:val="000000"/>
              </w:rPr>
              <w:t>Meeting “Z+2A”</w:t>
            </w:r>
          </w:p>
          <w:p w14:paraId="42DCC3DD" w14:textId="77777777" w:rsidR="00491A94" w:rsidRPr="00F31D59" w:rsidRDefault="00491A94" w:rsidP="00321C2A">
            <w:pPr>
              <w:pStyle w:val="Tabletext"/>
              <w:jc w:val="center"/>
              <w:rPr>
                <w:b/>
                <w:color w:val="000000"/>
              </w:rPr>
            </w:pPr>
            <w:r w:rsidRPr="00F31D59">
              <w:rPr>
                <w:b/>
                <w:color w:val="000000"/>
              </w:rPr>
              <w:t>Alternative 1</w:t>
            </w:r>
          </w:p>
        </w:tc>
        <w:tc>
          <w:tcPr>
            <w:tcW w:w="3917" w:type="dxa"/>
            <w:vAlign w:val="center"/>
          </w:tcPr>
          <w:p w14:paraId="2A52D6D8" w14:textId="5165DFEC" w:rsidR="00491A94" w:rsidRPr="00F31D59" w:rsidRDefault="00491A94" w:rsidP="00761FE6">
            <w:pPr>
              <w:pStyle w:val="Tabletext"/>
              <w:jc w:val="center"/>
              <w:rPr>
                <w:i/>
                <w:iCs/>
                <w:lang w:eastAsia="ja-JP"/>
              </w:rPr>
            </w:pPr>
            <w:r w:rsidRPr="00F31D59">
              <w:rPr>
                <w:i/>
                <w:iCs/>
                <w:lang w:eastAsia="ja-JP"/>
              </w:rPr>
              <w:t>Case r</w:t>
            </w:r>
            <w:r w:rsidRPr="00F31D59">
              <w:rPr>
                <w:i/>
                <w:iCs/>
              </w:rPr>
              <w:t xml:space="preserve">equiring a modification of the </w:t>
            </w:r>
            <w:proofErr w:type="gramStart"/>
            <w:r w:rsidRPr="00F31D59">
              <w:rPr>
                <w:i/>
                <w:iCs/>
              </w:rPr>
              <w:t>GCS</w:t>
            </w:r>
            <w:proofErr w:type="gramEnd"/>
          </w:p>
          <w:p w14:paraId="4708E2FA" w14:textId="10108B35" w:rsidR="00491A94" w:rsidRPr="00CE72DA" w:rsidRDefault="00491A94" w:rsidP="00F31D59">
            <w:pPr>
              <w:pStyle w:val="Tabletext"/>
            </w:pPr>
            <w:r w:rsidRPr="00CE72DA">
              <w:t xml:space="preserve">Delivery to ITU-R by the </w:t>
            </w:r>
            <w:r w:rsidRPr="00F31D59">
              <w:rPr>
                <w:b/>
                <w:i/>
                <w:iCs/>
              </w:rPr>
              <w:t>GCS Proponent</w:t>
            </w:r>
            <w:r w:rsidRPr="00CE72DA">
              <w:t xml:space="preserve"> of </w:t>
            </w:r>
            <w:r w:rsidRPr="00CE72DA">
              <w:rPr>
                <w:lang w:eastAsia="ja-JP"/>
              </w:rPr>
              <w:t xml:space="preserve">the detailed update, including the compliance templates 5.2.4 from </w:t>
            </w:r>
            <w:r w:rsidRPr="00CE72DA">
              <w:rPr>
                <w:lang w:eastAsia="zh-CN"/>
              </w:rPr>
              <w:t>Rep</w:t>
            </w:r>
            <w:r w:rsidR="00F31D59">
              <w:rPr>
                <w:lang w:eastAsia="zh-CN"/>
              </w:rPr>
              <w:t>.</w:t>
            </w:r>
            <w:r w:rsidRPr="00CE72DA">
              <w:rPr>
                <w:lang w:eastAsia="zh-CN"/>
              </w:rPr>
              <w:t xml:space="preserve"> ITU-R M.2411-0 (2017)</w:t>
            </w:r>
            <w:r w:rsidRPr="00CE72DA">
              <w:rPr>
                <w:lang w:eastAsia="ja-JP"/>
              </w:rPr>
              <w:t xml:space="preserve"> and any related supporting material </w:t>
            </w:r>
            <w:r w:rsidRPr="00CE72DA">
              <w:t>for the proposed update to Rec. ITU</w:t>
            </w:r>
            <w:r w:rsidRPr="00CE72DA">
              <w:noBreakHyphen/>
              <w:t>R</w:t>
            </w:r>
            <w:r w:rsidRPr="00CE72DA">
              <w:rPr>
                <w:lang w:eastAsia="ja-JP"/>
              </w:rPr>
              <w:t>  M.2150, given that the full context of the total terrestrial radio interface</w:t>
            </w:r>
            <w:r w:rsidRPr="00CE72DA">
              <w:t xml:space="preserve"> </w:t>
            </w:r>
            <w:r w:rsidRPr="00CE72DA">
              <w:rPr>
                <w:lang w:eastAsia="ja-JP"/>
              </w:rPr>
              <w:t>is considered to be the original submission and any previously approved updates as well as this proposed update</w:t>
            </w:r>
            <w:r w:rsidRPr="00CE72DA">
              <w:t>.</w:t>
            </w:r>
          </w:p>
          <w:p w14:paraId="3AF867BD" w14:textId="77777777" w:rsidR="00491A94" w:rsidRPr="00CE72DA" w:rsidRDefault="00491A94" w:rsidP="004A374F">
            <w:pPr>
              <w:pStyle w:val="Tabletext"/>
              <w:rPr>
                <w:bCs/>
              </w:rPr>
            </w:pPr>
          </w:p>
          <w:p w14:paraId="66B08C1C" w14:textId="77777777" w:rsidR="00491A94" w:rsidRPr="00CE72DA" w:rsidRDefault="00491A94" w:rsidP="004A374F">
            <w:pPr>
              <w:pStyle w:val="Tabletext"/>
              <w:rPr>
                <w:bCs/>
              </w:rPr>
            </w:pPr>
            <w:r w:rsidRPr="00CE72DA">
              <w:t xml:space="preserve">Delivery to ITU-R by the </w:t>
            </w:r>
            <w:r w:rsidRPr="00F31D59">
              <w:rPr>
                <w:b/>
                <w:i/>
                <w:iCs/>
              </w:rPr>
              <w:t>GCS Proponent</w:t>
            </w:r>
            <w:r w:rsidRPr="00CE72DA">
              <w:rPr>
                <w:bCs/>
              </w:rPr>
              <w:t xml:space="preserve"> of the revised/updated GCS.</w:t>
            </w:r>
          </w:p>
          <w:p w14:paraId="1DFBEED5" w14:textId="77777777" w:rsidR="00491A94" w:rsidRPr="00CE72DA" w:rsidRDefault="00491A94" w:rsidP="004A374F">
            <w:pPr>
              <w:pStyle w:val="Tabletext"/>
              <w:rPr>
                <w:bCs/>
              </w:rPr>
            </w:pPr>
          </w:p>
          <w:p w14:paraId="650620FE" w14:textId="77777777" w:rsidR="00491A94" w:rsidRPr="00CE72DA" w:rsidRDefault="00491A94" w:rsidP="004A374F">
            <w:pPr>
              <w:pStyle w:val="Tabletext"/>
              <w:rPr>
                <w:bCs/>
                <w:iCs/>
                <w:color w:val="000000"/>
              </w:rPr>
            </w:pPr>
            <w:r w:rsidRPr="00CE72DA">
              <w:rPr>
                <w:bCs/>
                <w:color w:val="000000"/>
              </w:rPr>
              <w:t xml:space="preserve">Delivery to ITU-R of Certification B (section 1, section 2, and section 3, as appropriate) by </w:t>
            </w:r>
            <w:r w:rsidRPr="00F31D59">
              <w:rPr>
                <w:b/>
                <w:bCs/>
                <w:i/>
                <w:iCs/>
                <w:color w:val="000000"/>
              </w:rPr>
              <w:t>GCS Proponents</w:t>
            </w:r>
            <w:r w:rsidRPr="00CE72DA">
              <w:rPr>
                <w:bCs/>
                <w:iCs/>
                <w:color w:val="000000"/>
              </w:rPr>
              <w:t>.</w:t>
            </w:r>
          </w:p>
          <w:p w14:paraId="372C9248" w14:textId="77777777" w:rsidR="00491A94" w:rsidRPr="00CE72DA" w:rsidRDefault="00491A94" w:rsidP="004A374F">
            <w:pPr>
              <w:pStyle w:val="Tabletext"/>
              <w:rPr>
                <w:lang w:eastAsia="ja-JP"/>
              </w:rPr>
            </w:pPr>
          </w:p>
          <w:p w14:paraId="43F49E1C" w14:textId="77777777" w:rsidR="00491A94" w:rsidRPr="00F31D59" w:rsidRDefault="00491A94" w:rsidP="00761FE6">
            <w:pPr>
              <w:pStyle w:val="Tabletext"/>
              <w:jc w:val="center"/>
              <w:rPr>
                <w:bCs/>
                <w:i/>
                <w:iCs/>
                <w:color w:val="000000"/>
                <w:lang w:eastAsia="ja-JP"/>
              </w:rPr>
            </w:pPr>
            <w:r w:rsidRPr="00F31D59">
              <w:rPr>
                <w:i/>
                <w:iCs/>
                <w:lang w:eastAsia="ja-JP"/>
              </w:rPr>
              <w:t>Cases not r</w:t>
            </w:r>
            <w:r w:rsidRPr="00F31D59">
              <w:rPr>
                <w:i/>
                <w:iCs/>
              </w:rPr>
              <w:t xml:space="preserve">equiring a modification of the </w:t>
            </w:r>
            <w:proofErr w:type="gramStart"/>
            <w:r w:rsidRPr="00F31D59">
              <w:rPr>
                <w:i/>
                <w:iCs/>
              </w:rPr>
              <w:t>GCS</w:t>
            </w:r>
            <w:proofErr w:type="gramEnd"/>
          </w:p>
          <w:p w14:paraId="1A627CBA" w14:textId="77777777" w:rsidR="00491A94" w:rsidRPr="00F31D59" w:rsidRDefault="00491A94" w:rsidP="004A374F">
            <w:pPr>
              <w:pStyle w:val="Tabletext"/>
              <w:rPr>
                <w:i/>
                <w:iCs/>
                <w:lang w:eastAsia="ja-JP"/>
              </w:rPr>
            </w:pPr>
            <w:r w:rsidRPr="00F31D59">
              <w:rPr>
                <w:i/>
                <w:iCs/>
                <w:lang w:eastAsia="ja-JP"/>
              </w:rPr>
              <w:t>Scenario 1 - Case of a revised Overview, synopsis, or other material</w:t>
            </w:r>
            <w:r w:rsidRPr="00F31D59" w:rsidDel="00EE5C74">
              <w:rPr>
                <w:i/>
                <w:iCs/>
                <w:lang w:eastAsia="ja-JP"/>
              </w:rPr>
              <w:t xml:space="preserve"> </w:t>
            </w:r>
            <w:r w:rsidRPr="00F31D59">
              <w:rPr>
                <w:i/>
                <w:iCs/>
                <w:lang w:eastAsia="ja-JP"/>
              </w:rPr>
              <w:t>in Rec. ITU</w:t>
            </w:r>
            <w:r w:rsidRPr="00F31D59">
              <w:rPr>
                <w:i/>
                <w:iCs/>
                <w:lang w:eastAsia="ja-JP"/>
              </w:rPr>
              <w:noBreakHyphen/>
              <w:t>R M.2150</w:t>
            </w:r>
            <w:r w:rsidRPr="00F31D59">
              <w:rPr>
                <w:i/>
                <w:iCs/>
              </w:rPr>
              <w:t>:</w:t>
            </w:r>
            <w:r w:rsidRPr="00F31D59">
              <w:rPr>
                <w:i/>
                <w:iCs/>
                <w:lang w:eastAsia="ja-JP"/>
              </w:rPr>
              <w:t xml:space="preserve"> </w:t>
            </w:r>
          </w:p>
          <w:p w14:paraId="4F57BC44" w14:textId="65B91843" w:rsidR="00491A94" w:rsidRPr="00CE72DA" w:rsidRDefault="00F31D59" w:rsidP="00F31D59">
            <w:pPr>
              <w:pStyle w:val="Tabletext"/>
              <w:ind w:left="284" w:hanging="284"/>
            </w:pPr>
            <w:r>
              <w:tab/>
            </w:r>
            <w:r w:rsidR="00491A94" w:rsidRPr="00CE72DA">
              <w:t xml:space="preserve">Delivery to ITU-R by the </w:t>
            </w:r>
            <w:r w:rsidR="00491A94" w:rsidRPr="00CE72DA">
              <w:rPr>
                <w:bCs/>
              </w:rPr>
              <w:t>GCS Proponent</w:t>
            </w:r>
            <w:r w:rsidR="00491A94" w:rsidRPr="00CE72DA">
              <w:t xml:space="preserve"> of </w:t>
            </w:r>
            <w:r w:rsidR="00491A94" w:rsidRPr="00CE72DA">
              <w:rPr>
                <w:lang w:eastAsia="ja-JP"/>
              </w:rPr>
              <w:t xml:space="preserve">the </w:t>
            </w:r>
            <w:r w:rsidR="00491A94" w:rsidRPr="00CE72DA">
              <w:t xml:space="preserve">update of the associated material </w:t>
            </w:r>
            <w:r w:rsidR="00491A94" w:rsidRPr="00CE72DA">
              <w:rPr>
                <w:lang w:eastAsia="ja-JP"/>
              </w:rPr>
              <w:t>and a self-declaration indicating that those changes are consistent with existing GCS</w:t>
            </w:r>
            <w:r w:rsidR="00491A94" w:rsidRPr="00CE72DA">
              <w:t>.</w:t>
            </w:r>
          </w:p>
          <w:p w14:paraId="37459AA8" w14:textId="77777777" w:rsidR="00491A94" w:rsidRPr="00F31D59" w:rsidRDefault="00491A94" w:rsidP="004A374F">
            <w:pPr>
              <w:pStyle w:val="Tabletext"/>
              <w:rPr>
                <w:rFonts w:eastAsia="SimSun"/>
                <w:bCs/>
                <w:i/>
                <w:iCs/>
                <w:color w:val="000000"/>
                <w:lang w:eastAsia="ja-JP"/>
              </w:rPr>
            </w:pPr>
            <w:r w:rsidRPr="00F31D59">
              <w:rPr>
                <w:i/>
                <w:iCs/>
                <w:lang w:eastAsia="ja-JP"/>
              </w:rPr>
              <w:t>Scenario 2 - Case of a new Transposing Organization(s) or removal of a Transposing Organization(s)</w:t>
            </w:r>
          </w:p>
          <w:p w14:paraId="044AE5FE" w14:textId="08E4C265" w:rsidR="00491A94" w:rsidRPr="00CE72DA" w:rsidRDefault="00F31D59" w:rsidP="00F31D59">
            <w:pPr>
              <w:pStyle w:val="Tabletext"/>
              <w:ind w:left="284" w:hanging="284"/>
              <w:rPr>
                <w:bCs/>
                <w:color w:val="000000"/>
                <w:lang w:eastAsia="ja-JP"/>
              </w:rPr>
            </w:pPr>
            <w:r>
              <w:rPr>
                <w:bCs/>
                <w:color w:val="000000"/>
              </w:rPr>
              <w:tab/>
            </w:r>
            <w:r w:rsidR="00491A94" w:rsidRPr="00CE72DA">
              <w:rPr>
                <w:bCs/>
                <w:color w:val="000000"/>
              </w:rPr>
              <w:t>Delivery to ITU-R of Certification B, section 2, and/or section</w:t>
            </w:r>
            <w:r w:rsidR="00491A94">
              <w:rPr>
                <w:bCs/>
                <w:color w:val="000000"/>
              </w:rPr>
              <w:t xml:space="preserve"> </w:t>
            </w:r>
            <w:r w:rsidR="00491A94" w:rsidRPr="00CE72DA">
              <w:rPr>
                <w:bCs/>
                <w:color w:val="000000"/>
              </w:rPr>
              <w:t xml:space="preserve">3, by </w:t>
            </w:r>
            <w:r w:rsidR="00491A94" w:rsidRPr="00CE72DA">
              <w:rPr>
                <w:color w:val="000000"/>
              </w:rPr>
              <w:t>GCS Proponents</w:t>
            </w:r>
            <w:r w:rsidR="00491A94" w:rsidRPr="00CE72DA">
              <w:rPr>
                <w:bCs/>
                <w:color w:val="000000"/>
                <w:lang w:eastAsia="ja-JP"/>
              </w:rPr>
              <w:t xml:space="preserve">. </w:t>
            </w:r>
          </w:p>
          <w:p w14:paraId="0A7F5A85" w14:textId="77777777" w:rsidR="00491A94" w:rsidRPr="00F31D59" w:rsidRDefault="00491A94" w:rsidP="004A374F">
            <w:pPr>
              <w:pStyle w:val="Tabletext"/>
              <w:rPr>
                <w:i/>
                <w:iCs/>
                <w:lang w:eastAsia="ja-JP"/>
              </w:rPr>
            </w:pPr>
            <w:r w:rsidRPr="00F31D59">
              <w:rPr>
                <w:i/>
                <w:iCs/>
                <w:lang w:eastAsia="ja-JP"/>
              </w:rPr>
              <w:t xml:space="preserve">Scenario 3 – Case of update of only a particular set or sets of the transposition </w:t>
            </w:r>
            <w:proofErr w:type="gramStart"/>
            <w:r w:rsidRPr="00F31D59">
              <w:rPr>
                <w:i/>
                <w:iCs/>
                <w:lang w:eastAsia="ja-JP"/>
              </w:rPr>
              <w:t>references</w:t>
            </w:r>
            <w:proofErr w:type="gramEnd"/>
          </w:p>
          <w:p w14:paraId="52C05CDC" w14:textId="4B02606D" w:rsidR="00491A94" w:rsidRPr="002F05FC" w:rsidRDefault="00F31D59" w:rsidP="00F31D59">
            <w:pPr>
              <w:pStyle w:val="Tabletext"/>
              <w:ind w:left="284" w:hanging="284"/>
              <w:rPr>
                <w:bCs/>
                <w:color w:val="000000"/>
              </w:rPr>
            </w:pPr>
            <w:r>
              <w:tab/>
            </w:r>
            <w:r w:rsidR="00491A94" w:rsidRPr="00CE72DA">
              <w:t xml:space="preserve">Delivery to ITU-R by the </w:t>
            </w:r>
            <w:r w:rsidR="00491A94" w:rsidRPr="00CE72DA">
              <w:rPr>
                <w:bCs/>
              </w:rPr>
              <w:t>Transposing Organization</w:t>
            </w:r>
            <w:r w:rsidR="00491A94" w:rsidRPr="00CE72DA">
              <w:t xml:space="preserve"> of the complete update information, including a summary and rationale </w:t>
            </w:r>
            <w:r w:rsidR="00491A94" w:rsidRPr="00CE72DA">
              <w:rPr>
                <w:bCs/>
                <w:color w:val="000000"/>
              </w:rPr>
              <w:t>of the proposed update, the updated specific set or sets of the transposition references, and Certification C. At the same meeting as the announcement by the Transposing Organization (s), the GCS Proponent must inform WP 5D of their agreement with the proposed update.</w:t>
            </w:r>
          </w:p>
        </w:tc>
        <w:tc>
          <w:tcPr>
            <w:tcW w:w="1845" w:type="dxa"/>
            <w:vAlign w:val="center"/>
          </w:tcPr>
          <w:p w14:paraId="38B734C5" w14:textId="77777777" w:rsidR="00491A94" w:rsidRPr="00F31D59" w:rsidRDefault="00491A94" w:rsidP="00F31D59">
            <w:pPr>
              <w:pStyle w:val="Tabletext"/>
              <w:jc w:val="center"/>
              <w:rPr>
                <w:b/>
                <w:bCs/>
                <w:color w:val="FF0000"/>
                <w:highlight w:val="yellow"/>
              </w:rPr>
            </w:pPr>
            <w:r w:rsidRPr="00F31D59">
              <w:rPr>
                <w:b/>
                <w:bCs/>
                <w:color w:val="FF0000"/>
                <w:highlight w:val="yellow"/>
              </w:rPr>
              <w:t>Contribution Deadline</w:t>
            </w:r>
          </w:p>
          <w:p w14:paraId="67704307" w14:textId="77777777" w:rsidR="00491A94" w:rsidRPr="00F31D59" w:rsidRDefault="00491A94" w:rsidP="00F31D59">
            <w:pPr>
              <w:pStyle w:val="Tabletext"/>
              <w:jc w:val="center"/>
              <w:rPr>
                <w:b/>
                <w:bCs/>
                <w:color w:val="FF0000"/>
              </w:rPr>
            </w:pPr>
            <w:r w:rsidRPr="00F31D59">
              <w:rPr>
                <w:b/>
                <w:bCs/>
                <w:color w:val="FF0000"/>
                <w:highlight w:val="yellow"/>
              </w:rPr>
              <w:t>29 January 2025</w:t>
            </w:r>
          </w:p>
          <w:p w14:paraId="58C85F19" w14:textId="77777777" w:rsidR="00491A94" w:rsidRPr="00CE72DA" w:rsidRDefault="00491A94" w:rsidP="004A374F">
            <w:pPr>
              <w:pStyle w:val="Tabletext"/>
              <w:rPr>
                <w:bCs/>
                <w:color w:val="FF0000"/>
              </w:rPr>
            </w:pPr>
          </w:p>
          <w:p w14:paraId="6E423B9D" w14:textId="1099FFEA" w:rsidR="00491A94" w:rsidRPr="00CE72DA" w:rsidRDefault="00491A94" w:rsidP="00F31D59">
            <w:pPr>
              <w:pStyle w:val="Tabletext"/>
              <w:jc w:val="center"/>
              <w:rPr>
                <w:lang w:eastAsia="ja-JP"/>
              </w:rPr>
            </w:pPr>
            <w:r w:rsidRPr="00CE72DA">
              <w:rPr>
                <w:bCs/>
                <w:color w:val="FF0000"/>
              </w:rPr>
              <w:t xml:space="preserve">WP 5D </w:t>
            </w:r>
            <w:r w:rsidRPr="00F31D59">
              <w:rPr>
                <w:bCs/>
                <w:color w:val="FF0000"/>
              </w:rPr>
              <w:t>Meeting # 48</w:t>
            </w:r>
            <w:r w:rsidR="00F31D59">
              <w:rPr>
                <w:bCs/>
                <w:color w:val="FF0000"/>
              </w:rPr>
              <w:br/>
            </w:r>
            <w:r w:rsidRPr="00F31D59">
              <w:rPr>
                <w:bCs/>
                <w:color w:val="FF0000"/>
              </w:rPr>
              <w:t>February 2025</w:t>
            </w:r>
          </w:p>
        </w:tc>
      </w:tr>
      <w:tr w:rsidR="00491A94" w:rsidRPr="00CE72DA" w14:paraId="1DCAAF8E" w14:textId="77777777" w:rsidTr="00491A94">
        <w:trPr>
          <w:jc w:val="center"/>
        </w:trPr>
        <w:tc>
          <w:tcPr>
            <w:tcW w:w="737" w:type="dxa"/>
            <w:vAlign w:val="center"/>
          </w:tcPr>
          <w:p w14:paraId="607B6DE7" w14:textId="77777777" w:rsidR="00491A94" w:rsidRPr="00321C2A" w:rsidRDefault="00491A94" w:rsidP="00321C2A">
            <w:pPr>
              <w:pStyle w:val="Tabletext"/>
              <w:jc w:val="center"/>
              <w:rPr>
                <w:b/>
                <w:iCs/>
              </w:rPr>
            </w:pPr>
            <w:r w:rsidRPr="00321C2A">
              <w:rPr>
                <w:b/>
                <w:iCs/>
              </w:rPr>
              <w:t>7</w:t>
            </w:r>
          </w:p>
        </w:tc>
        <w:tc>
          <w:tcPr>
            <w:tcW w:w="1950" w:type="dxa"/>
            <w:vAlign w:val="center"/>
          </w:tcPr>
          <w:p w14:paraId="7A341C71" w14:textId="77777777" w:rsidR="00491A94" w:rsidRPr="00FE4A66" w:rsidRDefault="00491A94" w:rsidP="00321C2A">
            <w:pPr>
              <w:pStyle w:val="Tabletext"/>
              <w:jc w:val="center"/>
              <w:rPr>
                <w:rFonts w:eastAsia="Arial Unicode MS"/>
                <w:b/>
                <w:i/>
              </w:rPr>
            </w:pPr>
            <w:r w:rsidRPr="00FE4A66">
              <w:rPr>
                <w:b/>
                <w:i/>
              </w:rPr>
              <w:t>Existing GCS Proponent</w:t>
            </w:r>
            <w:r w:rsidRPr="00FE4A66">
              <w:rPr>
                <w:b/>
                <w:i/>
              </w:rPr>
              <w:br/>
              <w:t>or</w:t>
            </w:r>
            <w:r w:rsidRPr="00FE4A66">
              <w:rPr>
                <w:b/>
                <w:i/>
              </w:rPr>
              <w:br/>
            </w:r>
            <w:r w:rsidRPr="00FE4A66">
              <w:rPr>
                <w:b/>
                <w:i/>
                <w:color w:val="000000"/>
              </w:rPr>
              <w:t xml:space="preserve">Existing Transposing </w:t>
            </w:r>
            <w:r w:rsidRPr="00FE4A66">
              <w:rPr>
                <w:b/>
                <w:i/>
                <w:color w:val="000000"/>
              </w:rPr>
              <w:lastRenderedPageBreak/>
              <w:t>Organization (Scenario 3 only)</w:t>
            </w:r>
          </w:p>
        </w:tc>
        <w:tc>
          <w:tcPr>
            <w:tcW w:w="1943" w:type="dxa"/>
            <w:vAlign w:val="center"/>
          </w:tcPr>
          <w:p w14:paraId="3C341FF9" w14:textId="77777777" w:rsidR="00491A94" w:rsidRPr="00CE72DA" w:rsidRDefault="00491A94" w:rsidP="00321C2A">
            <w:pPr>
              <w:pStyle w:val="Tabletext"/>
              <w:jc w:val="center"/>
              <w:rPr>
                <w:bCs/>
                <w:color w:val="000000"/>
              </w:rPr>
            </w:pPr>
            <w:r w:rsidRPr="00CE72DA">
              <w:rPr>
                <w:bCs/>
                <w:color w:val="000000"/>
              </w:rPr>
              <w:lastRenderedPageBreak/>
              <w:t xml:space="preserve">Meeting “Z+2B” </w:t>
            </w:r>
            <w:r w:rsidRPr="00FE4A66">
              <w:rPr>
                <w:b/>
                <w:color w:val="000000"/>
              </w:rPr>
              <w:t>Alternative 2</w:t>
            </w:r>
          </w:p>
        </w:tc>
        <w:tc>
          <w:tcPr>
            <w:tcW w:w="3917" w:type="dxa"/>
            <w:vAlign w:val="center"/>
          </w:tcPr>
          <w:p w14:paraId="36BB764A" w14:textId="77777777" w:rsidR="00491A94" w:rsidRPr="00F31D59" w:rsidRDefault="00491A94" w:rsidP="004A374F">
            <w:pPr>
              <w:pStyle w:val="Tabletext"/>
              <w:rPr>
                <w:i/>
                <w:iCs/>
                <w:lang w:eastAsia="ja-JP"/>
              </w:rPr>
            </w:pPr>
            <w:r w:rsidRPr="00F31D59">
              <w:rPr>
                <w:i/>
                <w:iCs/>
                <w:lang w:eastAsia="ja-JP"/>
              </w:rPr>
              <w:t>Case r</w:t>
            </w:r>
            <w:r w:rsidRPr="00F31D59">
              <w:rPr>
                <w:i/>
                <w:iCs/>
              </w:rPr>
              <w:t xml:space="preserve">equiring a modification of the </w:t>
            </w:r>
            <w:proofErr w:type="gramStart"/>
            <w:r w:rsidRPr="00F31D59">
              <w:rPr>
                <w:i/>
                <w:iCs/>
              </w:rPr>
              <w:t>GCS</w:t>
            </w:r>
            <w:proofErr w:type="gramEnd"/>
            <w:r w:rsidRPr="00F31D59">
              <w:rPr>
                <w:i/>
                <w:iCs/>
              </w:rPr>
              <w:t xml:space="preserve"> </w:t>
            </w:r>
          </w:p>
          <w:p w14:paraId="50B5BEC3" w14:textId="2E9BF017" w:rsidR="00491A94" w:rsidRPr="00CE72DA" w:rsidRDefault="00491A94" w:rsidP="004A374F">
            <w:pPr>
              <w:pStyle w:val="Tabletext"/>
            </w:pPr>
            <w:r w:rsidRPr="00CE72DA">
              <w:t xml:space="preserve">Delivery to ITU-R by the </w:t>
            </w:r>
            <w:r w:rsidRPr="00F31D59">
              <w:rPr>
                <w:b/>
                <w:i/>
                <w:iCs/>
              </w:rPr>
              <w:t>GCS Proponent</w:t>
            </w:r>
            <w:r w:rsidRPr="00CE72DA">
              <w:t xml:space="preserve"> of </w:t>
            </w:r>
            <w:r w:rsidRPr="00CE72DA">
              <w:rPr>
                <w:lang w:eastAsia="ja-JP"/>
              </w:rPr>
              <w:t xml:space="preserve">the detailed update, including the compliance templates 5.2.4 from </w:t>
            </w:r>
            <w:r w:rsidRPr="00CE72DA">
              <w:rPr>
                <w:lang w:eastAsia="zh-CN"/>
              </w:rPr>
              <w:t>Rep</w:t>
            </w:r>
            <w:r w:rsidR="00FE4A66">
              <w:rPr>
                <w:lang w:eastAsia="zh-CN"/>
              </w:rPr>
              <w:t>.</w:t>
            </w:r>
            <w:r w:rsidRPr="00CE72DA">
              <w:rPr>
                <w:lang w:eastAsia="zh-CN"/>
              </w:rPr>
              <w:t xml:space="preserve"> ITU-R M.2411-0 </w:t>
            </w:r>
            <w:r w:rsidRPr="00CE72DA">
              <w:rPr>
                <w:lang w:eastAsia="zh-CN"/>
              </w:rPr>
              <w:lastRenderedPageBreak/>
              <w:t>(2017)</w:t>
            </w:r>
            <w:r w:rsidRPr="00CE72DA">
              <w:rPr>
                <w:lang w:eastAsia="ja-JP"/>
              </w:rPr>
              <w:t xml:space="preserve"> and any related supporting material </w:t>
            </w:r>
            <w:r w:rsidRPr="00CE72DA">
              <w:t>for the proposed update to Rec. ITU</w:t>
            </w:r>
            <w:r w:rsidRPr="00CE72DA">
              <w:noBreakHyphen/>
              <w:t>R</w:t>
            </w:r>
            <w:r w:rsidRPr="00CE72DA">
              <w:rPr>
                <w:lang w:eastAsia="ja-JP"/>
              </w:rPr>
              <w:t xml:space="preserve"> M.2150, given that the full context of the total terrestrial radio interface</w:t>
            </w:r>
            <w:r w:rsidRPr="00CE72DA">
              <w:t xml:space="preserve"> </w:t>
            </w:r>
            <w:proofErr w:type="gramStart"/>
            <w:r w:rsidRPr="00CE72DA">
              <w:rPr>
                <w:lang w:eastAsia="ja-JP"/>
              </w:rPr>
              <w:t>is considered to be</w:t>
            </w:r>
            <w:proofErr w:type="gramEnd"/>
            <w:r w:rsidRPr="00CE72DA">
              <w:rPr>
                <w:lang w:eastAsia="ja-JP"/>
              </w:rPr>
              <w:t xml:space="preserve"> the original submission and any previously approved updates as well as this proposed update</w:t>
            </w:r>
            <w:r w:rsidRPr="00CE72DA">
              <w:t>.</w:t>
            </w:r>
          </w:p>
          <w:p w14:paraId="67641C6C" w14:textId="77777777" w:rsidR="00491A94" w:rsidRPr="00CE72DA" w:rsidRDefault="00491A94" w:rsidP="004A374F">
            <w:pPr>
              <w:pStyle w:val="Tabletext"/>
              <w:rPr>
                <w:bCs/>
              </w:rPr>
            </w:pPr>
          </w:p>
          <w:p w14:paraId="06A3566C" w14:textId="77777777" w:rsidR="00491A94" w:rsidRPr="00CE72DA" w:rsidRDefault="00491A94" w:rsidP="004A374F">
            <w:pPr>
              <w:pStyle w:val="Tabletext"/>
              <w:rPr>
                <w:bCs/>
              </w:rPr>
            </w:pPr>
            <w:r w:rsidRPr="00CE72DA">
              <w:t xml:space="preserve">Delivery to ITU-R by the </w:t>
            </w:r>
            <w:r w:rsidRPr="00FE4A66">
              <w:rPr>
                <w:b/>
                <w:i/>
                <w:iCs/>
              </w:rPr>
              <w:t>GCS Proponent</w:t>
            </w:r>
            <w:r w:rsidRPr="00CE72DA">
              <w:rPr>
                <w:bCs/>
              </w:rPr>
              <w:t xml:space="preserve"> of the revised/updated GCS.</w:t>
            </w:r>
          </w:p>
          <w:p w14:paraId="43371206" w14:textId="77777777" w:rsidR="00491A94" w:rsidRPr="00CE72DA" w:rsidRDefault="00491A94" w:rsidP="004A374F">
            <w:pPr>
              <w:pStyle w:val="Tabletext"/>
              <w:rPr>
                <w:bCs/>
              </w:rPr>
            </w:pPr>
          </w:p>
          <w:p w14:paraId="32BB5123" w14:textId="77777777" w:rsidR="00491A94" w:rsidRPr="00CE72DA" w:rsidRDefault="00491A94" w:rsidP="004A374F">
            <w:pPr>
              <w:pStyle w:val="Tabletext"/>
              <w:rPr>
                <w:bCs/>
                <w:iCs/>
                <w:color w:val="000000"/>
              </w:rPr>
            </w:pPr>
            <w:r w:rsidRPr="00CE72DA">
              <w:rPr>
                <w:bCs/>
                <w:color w:val="000000"/>
              </w:rPr>
              <w:t xml:space="preserve">Delivery to ITU-R of Certification B (section 1, section 2, and section 3, as appropriate) by </w:t>
            </w:r>
            <w:r w:rsidRPr="00FE4A66">
              <w:rPr>
                <w:b/>
                <w:bCs/>
                <w:i/>
                <w:iCs/>
                <w:color w:val="000000"/>
              </w:rPr>
              <w:t>GCS Proponents</w:t>
            </w:r>
            <w:r w:rsidRPr="00CE72DA">
              <w:rPr>
                <w:bCs/>
                <w:iCs/>
                <w:color w:val="000000"/>
              </w:rPr>
              <w:t>.</w:t>
            </w:r>
          </w:p>
          <w:p w14:paraId="57248734" w14:textId="77777777" w:rsidR="00491A94" w:rsidRPr="00CE72DA" w:rsidRDefault="00491A94" w:rsidP="004A374F">
            <w:pPr>
              <w:pStyle w:val="Tabletext"/>
              <w:rPr>
                <w:bCs/>
                <w:iCs/>
                <w:color w:val="000000"/>
                <w:lang w:eastAsia="ja-JP"/>
              </w:rPr>
            </w:pPr>
          </w:p>
          <w:p w14:paraId="2F63A76A" w14:textId="77777777" w:rsidR="00491A94" w:rsidRPr="00FE4A66" w:rsidRDefault="00491A94" w:rsidP="004A374F">
            <w:pPr>
              <w:pStyle w:val="Tabletext"/>
              <w:rPr>
                <w:bCs/>
                <w:i/>
                <w:iCs/>
                <w:color w:val="000000"/>
                <w:lang w:eastAsia="ja-JP"/>
              </w:rPr>
            </w:pPr>
            <w:r w:rsidRPr="00FE4A66">
              <w:rPr>
                <w:i/>
                <w:iCs/>
                <w:lang w:eastAsia="ja-JP"/>
              </w:rPr>
              <w:t>Cases not r</w:t>
            </w:r>
            <w:r w:rsidRPr="00FE4A66">
              <w:rPr>
                <w:i/>
                <w:iCs/>
              </w:rPr>
              <w:t xml:space="preserve">equiring a modification of the </w:t>
            </w:r>
            <w:proofErr w:type="gramStart"/>
            <w:r w:rsidRPr="00FE4A66">
              <w:rPr>
                <w:i/>
                <w:iCs/>
              </w:rPr>
              <w:t>GCS</w:t>
            </w:r>
            <w:proofErr w:type="gramEnd"/>
          </w:p>
          <w:p w14:paraId="1D1A58F7" w14:textId="77777777" w:rsidR="00491A94" w:rsidRPr="00FE4A66" w:rsidRDefault="00491A94" w:rsidP="004A374F">
            <w:pPr>
              <w:pStyle w:val="Tabletext"/>
              <w:rPr>
                <w:i/>
                <w:iCs/>
                <w:lang w:eastAsia="ja-JP"/>
              </w:rPr>
            </w:pPr>
            <w:r w:rsidRPr="00FE4A66">
              <w:rPr>
                <w:i/>
                <w:iCs/>
                <w:lang w:eastAsia="ja-JP"/>
              </w:rPr>
              <w:t>Scenario 1 - Case of a revised Overview, synopsis, or other material</w:t>
            </w:r>
            <w:r w:rsidRPr="00FE4A66" w:rsidDel="00EE5C74">
              <w:rPr>
                <w:i/>
                <w:iCs/>
                <w:lang w:eastAsia="ja-JP"/>
              </w:rPr>
              <w:t xml:space="preserve"> </w:t>
            </w:r>
            <w:r w:rsidRPr="00FE4A66">
              <w:rPr>
                <w:i/>
                <w:iCs/>
                <w:lang w:eastAsia="ja-JP"/>
              </w:rPr>
              <w:t>in Rec. ITU</w:t>
            </w:r>
            <w:r w:rsidRPr="00FE4A66">
              <w:rPr>
                <w:i/>
                <w:iCs/>
                <w:lang w:eastAsia="ja-JP"/>
              </w:rPr>
              <w:noBreakHyphen/>
              <w:t>R M.2150</w:t>
            </w:r>
            <w:r w:rsidRPr="00FE4A66">
              <w:rPr>
                <w:i/>
                <w:iCs/>
              </w:rPr>
              <w:t>:</w:t>
            </w:r>
            <w:r w:rsidRPr="00FE4A66">
              <w:rPr>
                <w:i/>
                <w:iCs/>
                <w:lang w:eastAsia="ja-JP"/>
              </w:rPr>
              <w:t xml:space="preserve"> </w:t>
            </w:r>
          </w:p>
          <w:p w14:paraId="16D3ABD6" w14:textId="754387DB" w:rsidR="00491A94" w:rsidRPr="00CE72DA" w:rsidRDefault="00FE4A66" w:rsidP="00FE4A66">
            <w:pPr>
              <w:pStyle w:val="Tabletext"/>
              <w:ind w:left="284" w:hanging="284"/>
            </w:pPr>
            <w:r>
              <w:tab/>
            </w:r>
            <w:r w:rsidR="00491A94" w:rsidRPr="00CE72DA">
              <w:t xml:space="preserve">Delivery to ITU-R by the </w:t>
            </w:r>
            <w:r w:rsidR="00491A94" w:rsidRPr="00AB0644">
              <w:rPr>
                <w:b/>
                <w:i/>
                <w:iCs/>
              </w:rPr>
              <w:t>GCS Proponent</w:t>
            </w:r>
            <w:r w:rsidR="00491A94" w:rsidRPr="00CE72DA">
              <w:t xml:space="preserve"> of </w:t>
            </w:r>
            <w:r w:rsidR="00491A94" w:rsidRPr="00CE72DA">
              <w:rPr>
                <w:lang w:eastAsia="ja-JP"/>
              </w:rPr>
              <w:t xml:space="preserve">the </w:t>
            </w:r>
            <w:r w:rsidR="00491A94" w:rsidRPr="00CE72DA">
              <w:t xml:space="preserve">update of the associated material </w:t>
            </w:r>
            <w:r w:rsidR="00491A94" w:rsidRPr="00CE72DA">
              <w:rPr>
                <w:lang w:eastAsia="ja-JP"/>
              </w:rPr>
              <w:t>and a self-declaration indicating that those changes are consistent with existing GCS</w:t>
            </w:r>
            <w:r w:rsidR="00491A94" w:rsidRPr="00CE72DA">
              <w:t>.</w:t>
            </w:r>
          </w:p>
          <w:p w14:paraId="698DA168" w14:textId="77777777" w:rsidR="00491A94" w:rsidRPr="00FE4A66" w:rsidRDefault="00491A94" w:rsidP="004A374F">
            <w:pPr>
              <w:pStyle w:val="Tabletext"/>
              <w:rPr>
                <w:rFonts w:eastAsia="SimSun"/>
                <w:bCs/>
                <w:i/>
                <w:iCs/>
                <w:color w:val="000000"/>
                <w:lang w:eastAsia="ja-JP"/>
              </w:rPr>
            </w:pPr>
            <w:r w:rsidRPr="00FE4A66">
              <w:rPr>
                <w:i/>
                <w:iCs/>
                <w:lang w:eastAsia="ja-JP"/>
              </w:rPr>
              <w:t>Scenario 2 - Case of a new Transposing Organization(s) or removal of a Transposing Organization(s)</w:t>
            </w:r>
          </w:p>
          <w:p w14:paraId="7975F682" w14:textId="3ABFE022" w:rsidR="00491A94" w:rsidRPr="00CE72DA" w:rsidRDefault="00FE4A66" w:rsidP="00FE4A66">
            <w:pPr>
              <w:pStyle w:val="Tabletext"/>
              <w:ind w:left="284" w:hanging="284"/>
              <w:rPr>
                <w:bCs/>
                <w:color w:val="000000"/>
                <w:lang w:eastAsia="ja-JP"/>
              </w:rPr>
            </w:pPr>
            <w:r>
              <w:rPr>
                <w:bCs/>
                <w:color w:val="000000"/>
              </w:rPr>
              <w:tab/>
            </w:r>
            <w:r w:rsidR="00491A94" w:rsidRPr="00CE72DA">
              <w:rPr>
                <w:bCs/>
                <w:color w:val="000000"/>
              </w:rPr>
              <w:t>Delivery to ITU-R of Certification B, section 2, and/or section</w:t>
            </w:r>
            <w:r w:rsidR="00491A94">
              <w:rPr>
                <w:bCs/>
                <w:color w:val="000000"/>
              </w:rPr>
              <w:t xml:space="preserve"> </w:t>
            </w:r>
            <w:r w:rsidR="00491A94" w:rsidRPr="00CE72DA">
              <w:rPr>
                <w:bCs/>
                <w:color w:val="000000"/>
              </w:rPr>
              <w:t xml:space="preserve">3, by </w:t>
            </w:r>
            <w:r w:rsidR="00491A94" w:rsidRPr="00AB0644">
              <w:rPr>
                <w:b/>
                <w:bCs/>
                <w:i/>
                <w:iCs/>
                <w:color w:val="000000"/>
              </w:rPr>
              <w:t>GCS Proponents</w:t>
            </w:r>
            <w:r w:rsidR="00491A94" w:rsidRPr="00CE72DA">
              <w:rPr>
                <w:bCs/>
                <w:color w:val="000000"/>
                <w:lang w:eastAsia="ja-JP"/>
              </w:rPr>
              <w:t xml:space="preserve">. </w:t>
            </w:r>
          </w:p>
          <w:p w14:paraId="450C526E" w14:textId="77777777" w:rsidR="00491A94" w:rsidRPr="00FE4A66" w:rsidRDefault="00491A94" w:rsidP="004A374F">
            <w:pPr>
              <w:pStyle w:val="Tabletext"/>
              <w:rPr>
                <w:i/>
                <w:iCs/>
                <w:lang w:eastAsia="ja-JP"/>
              </w:rPr>
            </w:pPr>
            <w:r w:rsidRPr="00FE4A66">
              <w:rPr>
                <w:i/>
                <w:iCs/>
                <w:lang w:eastAsia="ja-JP"/>
              </w:rPr>
              <w:t xml:space="preserve">Scenario 3 – Case of update of only a particular set or sets of the transposition </w:t>
            </w:r>
            <w:proofErr w:type="gramStart"/>
            <w:r w:rsidRPr="00FE4A66">
              <w:rPr>
                <w:i/>
                <w:iCs/>
                <w:lang w:eastAsia="ja-JP"/>
              </w:rPr>
              <w:t>references</w:t>
            </w:r>
            <w:proofErr w:type="gramEnd"/>
          </w:p>
          <w:p w14:paraId="04C32D37" w14:textId="6E0650B1" w:rsidR="00491A94" w:rsidRPr="00CE72DA" w:rsidRDefault="00FE4A66" w:rsidP="00FE4A66">
            <w:pPr>
              <w:pStyle w:val="Tabletext"/>
              <w:ind w:left="284" w:hanging="284"/>
              <w:rPr>
                <w:iCs/>
              </w:rPr>
            </w:pPr>
            <w:r>
              <w:tab/>
            </w:r>
            <w:r w:rsidR="00491A94" w:rsidRPr="00CE72DA">
              <w:t xml:space="preserve">Delivery to ITU-R by the </w:t>
            </w:r>
            <w:r w:rsidR="00491A94" w:rsidRPr="00AB0644">
              <w:rPr>
                <w:b/>
                <w:i/>
                <w:iCs/>
              </w:rPr>
              <w:t>Transposing Organization</w:t>
            </w:r>
            <w:r w:rsidR="00491A94" w:rsidRPr="00CE72DA">
              <w:t xml:space="preserve"> of the complete update information, including a summary and rationale </w:t>
            </w:r>
            <w:r w:rsidR="00491A94" w:rsidRPr="00CE72DA">
              <w:rPr>
                <w:bCs/>
                <w:color w:val="000000"/>
              </w:rPr>
              <w:t xml:space="preserve">of the proposed update, the updated specific set or sets of the transposition references, and Certification C. At the same meeting as the announcement by the Transposing Organization (s), the </w:t>
            </w:r>
            <w:r w:rsidR="00491A94" w:rsidRPr="00AB0644">
              <w:rPr>
                <w:b/>
                <w:i/>
                <w:iCs/>
                <w:color w:val="000000"/>
              </w:rPr>
              <w:t>GCS Proponent</w:t>
            </w:r>
            <w:r w:rsidR="00491A94" w:rsidRPr="00CE72DA">
              <w:rPr>
                <w:bCs/>
                <w:color w:val="000000"/>
              </w:rPr>
              <w:t xml:space="preserve"> must inform WP 5D of their agreement with the proposed update.</w:t>
            </w:r>
          </w:p>
        </w:tc>
        <w:tc>
          <w:tcPr>
            <w:tcW w:w="1845" w:type="dxa"/>
            <w:vAlign w:val="center"/>
          </w:tcPr>
          <w:p w14:paraId="4EAA55FF" w14:textId="77777777" w:rsidR="00491A94" w:rsidRPr="00CE72DA" w:rsidRDefault="00491A94" w:rsidP="004A374F">
            <w:pPr>
              <w:pStyle w:val="Tabletext"/>
              <w:rPr>
                <w:color w:val="FF0000"/>
                <w:highlight w:val="yellow"/>
              </w:rPr>
            </w:pPr>
          </w:p>
          <w:p w14:paraId="7F2816E5" w14:textId="1157F974" w:rsidR="00491A94" w:rsidRPr="00FE4A66" w:rsidRDefault="00491A94" w:rsidP="00FE4A66">
            <w:pPr>
              <w:pStyle w:val="Tabletext"/>
              <w:jc w:val="center"/>
              <w:rPr>
                <w:b/>
                <w:bCs/>
                <w:color w:val="FF0000"/>
              </w:rPr>
            </w:pPr>
            <w:r w:rsidRPr="00FE4A66">
              <w:rPr>
                <w:b/>
                <w:bCs/>
                <w:color w:val="FF0000"/>
                <w:highlight w:val="yellow"/>
              </w:rPr>
              <w:t xml:space="preserve">Contribution </w:t>
            </w:r>
            <w:r w:rsidR="00FE4A66" w:rsidRPr="00FE4A66">
              <w:rPr>
                <w:b/>
                <w:bCs/>
                <w:color w:val="FF0000"/>
                <w:highlight w:val="yellow"/>
              </w:rPr>
              <w:t>deadline</w:t>
            </w:r>
            <w:r w:rsidR="00FE4A66">
              <w:rPr>
                <w:b/>
                <w:bCs/>
                <w:color w:val="FF0000"/>
                <w:highlight w:val="yellow"/>
              </w:rPr>
              <w:br/>
            </w:r>
            <w:r w:rsidRPr="00FE4A66">
              <w:rPr>
                <w:b/>
                <w:bCs/>
                <w:color w:val="FF0000"/>
                <w:highlight w:val="yellow"/>
              </w:rPr>
              <w:t>18 June 2025</w:t>
            </w:r>
          </w:p>
          <w:p w14:paraId="40035730" w14:textId="77777777" w:rsidR="00491A94" w:rsidRPr="00CE72DA" w:rsidRDefault="00491A94" w:rsidP="004A374F">
            <w:pPr>
              <w:pStyle w:val="Tabletext"/>
              <w:rPr>
                <w:color w:val="FF0000"/>
              </w:rPr>
            </w:pPr>
          </w:p>
          <w:p w14:paraId="0C0458AE" w14:textId="432ECB8C" w:rsidR="00491A94" w:rsidRPr="002F05FC" w:rsidRDefault="00491A94" w:rsidP="00FE4A66">
            <w:pPr>
              <w:pStyle w:val="Tabletext"/>
              <w:jc w:val="center"/>
              <w:rPr>
                <w:bCs/>
                <w:color w:val="FF0000"/>
              </w:rPr>
            </w:pPr>
            <w:r w:rsidRPr="00CE72DA">
              <w:rPr>
                <w:bCs/>
                <w:color w:val="FF0000"/>
              </w:rPr>
              <w:t>WP 5D Meeting # 4</w:t>
            </w:r>
            <w:r>
              <w:rPr>
                <w:bCs/>
                <w:color w:val="FF0000"/>
              </w:rPr>
              <w:t>9</w:t>
            </w:r>
            <w:r w:rsidR="00FE4A66">
              <w:rPr>
                <w:bCs/>
                <w:color w:val="FF0000"/>
              </w:rPr>
              <w:br/>
            </w:r>
            <w:r>
              <w:rPr>
                <w:bCs/>
                <w:color w:val="FF0000"/>
              </w:rPr>
              <w:t xml:space="preserve">June to July </w:t>
            </w:r>
            <w:r w:rsidRPr="00CE72DA">
              <w:rPr>
                <w:bCs/>
                <w:color w:val="FF0000"/>
              </w:rPr>
              <w:t>202</w:t>
            </w:r>
            <w:r>
              <w:rPr>
                <w:bCs/>
                <w:color w:val="FF0000"/>
              </w:rPr>
              <w:t>5</w:t>
            </w:r>
          </w:p>
        </w:tc>
      </w:tr>
      <w:tr w:rsidR="00491A94" w:rsidRPr="00CE72DA" w14:paraId="108EE9B0" w14:textId="77777777" w:rsidTr="00491A94">
        <w:trPr>
          <w:jc w:val="center"/>
        </w:trPr>
        <w:tc>
          <w:tcPr>
            <w:tcW w:w="737" w:type="dxa"/>
            <w:vAlign w:val="center"/>
          </w:tcPr>
          <w:p w14:paraId="03BD91BD" w14:textId="77777777" w:rsidR="00491A94" w:rsidRPr="00321C2A" w:rsidRDefault="00491A94" w:rsidP="00321C2A">
            <w:pPr>
              <w:pStyle w:val="Tabletext"/>
              <w:jc w:val="center"/>
              <w:rPr>
                <w:rFonts w:eastAsia="Arial Unicode MS"/>
                <w:b/>
              </w:rPr>
            </w:pPr>
            <w:r w:rsidRPr="00321C2A">
              <w:rPr>
                <w:rFonts w:eastAsia="Arial Unicode MS"/>
                <w:b/>
              </w:rPr>
              <w:lastRenderedPageBreak/>
              <w:t>8</w:t>
            </w:r>
          </w:p>
        </w:tc>
        <w:tc>
          <w:tcPr>
            <w:tcW w:w="1950" w:type="dxa"/>
            <w:vAlign w:val="center"/>
          </w:tcPr>
          <w:p w14:paraId="1A8CA726" w14:textId="77777777" w:rsidR="00491A94" w:rsidRPr="00321C2A" w:rsidRDefault="00491A94" w:rsidP="00321C2A">
            <w:pPr>
              <w:pStyle w:val="Tabletext"/>
              <w:jc w:val="center"/>
              <w:rPr>
                <w:b/>
                <w:color w:val="000000"/>
              </w:rPr>
            </w:pPr>
            <w:r w:rsidRPr="00321C2A">
              <w:rPr>
                <w:rFonts w:eastAsia="Arial Unicode MS"/>
                <w:b/>
              </w:rPr>
              <w:t>WP 5D</w:t>
            </w:r>
          </w:p>
        </w:tc>
        <w:tc>
          <w:tcPr>
            <w:tcW w:w="1943" w:type="dxa"/>
            <w:vAlign w:val="center"/>
          </w:tcPr>
          <w:p w14:paraId="78A8DBD8" w14:textId="03527610" w:rsidR="00491A94" w:rsidRPr="00CE72DA" w:rsidRDefault="00491A94" w:rsidP="00FE4A66">
            <w:pPr>
              <w:pStyle w:val="Tabletext"/>
              <w:jc w:val="center"/>
              <w:rPr>
                <w:bCs/>
                <w:color w:val="000000"/>
              </w:rPr>
            </w:pPr>
            <w:r w:rsidRPr="00CE72DA">
              <w:rPr>
                <w:bCs/>
                <w:color w:val="000000"/>
              </w:rPr>
              <w:t>Meeting “Z+2A” or “Z+2B”</w:t>
            </w:r>
          </w:p>
        </w:tc>
        <w:tc>
          <w:tcPr>
            <w:tcW w:w="3917" w:type="dxa"/>
            <w:vAlign w:val="center"/>
          </w:tcPr>
          <w:p w14:paraId="0106F2D8" w14:textId="77777777" w:rsidR="00491A94" w:rsidRPr="00CE72DA" w:rsidRDefault="00491A94" w:rsidP="004A374F">
            <w:pPr>
              <w:pStyle w:val="Tabletext"/>
              <w:rPr>
                <w:color w:val="000000"/>
              </w:rPr>
            </w:pPr>
            <w:r w:rsidRPr="00CE72DA">
              <w:t>WP 5D performs a review of the submitted material and reaches its conclusion on the acceptability of the proposed update for inclusion in the draft revision of</w:t>
            </w:r>
            <w:r w:rsidRPr="00CE72DA">
              <w:rPr>
                <w:color w:val="000000"/>
              </w:rPr>
              <w:t xml:space="preserve"> Rec. ITU-R M.2150.</w:t>
            </w:r>
          </w:p>
          <w:p w14:paraId="029F083D" w14:textId="77777777" w:rsidR="00491A94" w:rsidRPr="00CE72DA" w:rsidRDefault="00491A94" w:rsidP="004A374F">
            <w:pPr>
              <w:pStyle w:val="Tabletext"/>
              <w:rPr>
                <w:color w:val="000000"/>
              </w:rPr>
            </w:pPr>
          </w:p>
          <w:p w14:paraId="2A0BAF61" w14:textId="77777777" w:rsidR="00491A94" w:rsidRPr="00CE72DA" w:rsidRDefault="00491A94" w:rsidP="004A374F">
            <w:pPr>
              <w:pStyle w:val="Tabletext"/>
              <w:rPr>
                <w:color w:val="000000"/>
              </w:rPr>
            </w:pPr>
            <w:r w:rsidRPr="00CE72DA">
              <w:t>WP 5D</w:t>
            </w:r>
            <w:r w:rsidRPr="00CE72DA" w:rsidDel="00CD014B">
              <w:t xml:space="preserve"> </w:t>
            </w:r>
            <w:r w:rsidRPr="00CE72DA">
              <w:t>finalizes and agrees the specific technology update in</w:t>
            </w:r>
            <w:r w:rsidRPr="00CE72DA">
              <w:rPr>
                <w:color w:val="000000"/>
              </w:rPr>
              <w:t xml:space="preserve"> the draft revision of Rec. ITU</w:t>
            </w:r>
            <w:r w:rsidRPr="00CE72DA">
              <w:rPr>
                <w:color w:val="000000"/>
              </w:rPr>
              <w:noBreakHyphen/>
              <w:t>R M.2150 (not necessarily including the detailed transposition references).</w:t>
            </w:r>
          </w:p>
          <w:p w14:paraId="1D53E974" w14:textId="77777777" w:rsidR="00491A94" w:rsidRPr="00CE72DA" w:rsidRDefault="00491A94" w:rsidP="004A374F">
            <w:pPr>
              <w:pStyle w:val="Tabletext"/>
              <w:rPr>
                <w:color w:val="000000"/>
              </w:rPr>
            </w:pPr>
          </w:p>
          <w:p w14:paraId="372FBDBA" w14:textId="77777777" w:rsidR="00491A94" w:rsidRPr="00CE72DA" w:rsidRDefault="00491A94" w:rsidP="004A374F">
            <w:pPr>
              <w:pStyle w:val="Tabletext"/>
              <w:rPr>
                <w:bCs/>
                <w:color w:val="000000"/>
              </w:rPr>
            </w:pPr>
            <w:r w:rsidRPr="00CE72DA">
              <w:lastRenderedPageBreak/>
              <w:t xml:space="preserve">WP 5D liaison of the WP 5D agreed draft Revision of </w:t>
            </w:r>
            <w:r w:rsidRPr="00CE72DA">
              <w:rPr>
                <w:bCs/>
                <w:color w:val="000000"/>
              </w:rPr>
              <w:t>Rec. ITU-R M.</w:t>
            </w:r>
            <w:r w:rsidRPr="00CE72DA">
              <w:rPr>
                <w:color w:val="000000"/>
              </w:rPr>
              <w:t>2150</w:t>
            </w:r>
            <w:r w:rsidRPr="00CE72DA">
              <w:rPr>
                <w:bCs/>
                <w:color w:val="000000"/>
              </w:rPr>
              <w:t xml:space="preserve"> to the relevant </w:t>
            </w:r>
            <w:r w:rsidRPr="00AB0644">
              <w:rPr>
                <w:b/>
                <w:bCs/>
                <w:i/>
                <w:iCs/>
                <w:color w:val="000000"/>
              </w:rPr>
              <w:t>GCS Proponents</w:t>
            </w:r>
            <w:r w:rsidRPr="00CE72DA">
              <w:rPr>
                <w:bCs/>
                <w:color w:val="000000"/>
              </w:rPr>
              <w:t xml:space="preserve"> and </w:t>
            </w:r>
            <w:r w:rsidRPr="00AB0644">
              <w:rPr>
                <w:b/>
                <w:bCs/>
                <w:i/>
                <w:iCs/>
                <w:color w:val="000000"/>
              </w:rPr>
              <w:t>Transposing Organizations</w:t>
            </w:r>
            <w:r w:rsidRPr="00CE72DA">
              <w:rPr>
                <w:color w:val="000000"/>
              </w:rPr>
              <w:t xml:space="preserve"> </w:t>
            </w:r>
            <w:r w:rsidRPr="00CE72DA">
              <w:rPr>
                <w:bCs/>
                <w:color w:val="000000"/>
              </w:rPr>
              <w:t>for their use in developing their inputs of the detailed references.</w:t>
            </w:r>
          </w:p>
          <w:p w14:paraId="3D8E5BB4" w14:textId="77777777" w:rsidR="00491A94" w:rsidRPr="00CE72DA" w:rsidRDefault="00491A94" w:rsidP="004A374F">
            <w:pPr>
              <w:pStyle w:val="Tabletext"/>
              <w:rPr>
                <w:bCs/>
                <w:color w:val="000000"/>
              </w:rPr>
            </w:pPr>
          </w:p>
          <w:p w14:paraId="1960E35B" w14:textId="77777777" w:rsidR="00491A94" w:rsidRPr="00CE72DA" w:rsidRDefault="00491A94" w:rsidP="004A374F">
            <w:pPr>
              <w:pStyle w:val="Tabletext"/>
            </w:pPr>
            <w:r w:rsidRPr="00CE72DA">
              <w:rPr>
                <w:bCs/>
                <w:color w:val="000000"/>
              </w:rPr>
              <w:t xml:space="preserve">Note:  In any event, the WP 5D meeting (“Z+2B”) will finalize the entirety of the </w:t>
            </w:r>
            <w:r w:rsidRPr="00CE72DA">
              <w:t xml:space="preserve">preliminary WP 5D agreed draft revision of </w:t>
            </w:r>
            <w:r w:rsidRPr="00CE72DA">
              <w:rPr>
                <w:bCs/>
                <w:color w:val="000000"/>
              </w:rPr>
              <w:t>Rec. ITU-R M.</w:t>
            </w:r>
            <w:r w:rsidRPr="00CE72DA">
              <w:rPr>
                <w:color w:val="000000"/>
              </w:rPr>
              <w:t>2150</w:t>
            </w:r>
            <w:r w:rsidRPr="00CE72DA">
              <w:rPr>
                <w:bCs/>
                <w:color w:val="000000"/>
              </w:rPr>
              <w:t xml:space="preserve"> for all updated technologies (</w:t>
            </w:r>
            <w:r w:rsidRPr="00CE72DA">
              <w:rPr>
                <w:color w:val="000000"/>
              </w:rPr>
              <w:t>not necessarily including the detailed transposition references</w:t>
            </w:r>
            <w:r w:rsidRPr="00CE72DA">
              <w:rPr>
                <w:bCs/>
                <w:color w:val="000000"/>
              </w:rPr>
              <w:t>).</w:t>
            </w:r>
          </w:p>
        </w:tc>
        <w:tc>
          <w:tcPr>
            <w:tcW w:w="1845" w:type="dxa"/>
            <w:vAlign w:val="center"/>
          </w:tcPr>
          <w:p w14:paraId="34FEE12B" w14:textId="0D5E891C" w:rsidR="00491A94" w:rsidRPr="00FE4A66" w:rsidRDefault="00491A94" w:rsidP="00FE4A66">
            <w:pPr>
              <w:pStyle w:val="Tabletext"/>
              <w:jc w:val="center"/>
              <w:rPr>
                <w:b/>
                <w:bCs/>
              </w:rPr>
            </w:pPr>
            <w:r w:rsidRPr="00FE4A66">
              <w:rPr>
                <w:b/>
                <w:bCs/>
              </w:rPr>
              <w:lastRenderedPageBreak/>
              <w:t>Z+2A</w:t>
            </w:r>
            <w:r w:rsidRPr="00FE4A66">
              <w:rPr>
                <w:b/>
                <w:bCs/>
                <w:lang w:eastAsia="ja-JP"/>
              </w:rPr>
              <w:t>:</w:t>
            </w:r>
          </w:p>
          <w:p w14:paraId="71E971CB" w14:textId="34F59A3F" w:rsidR="00491A94" w:rsidRPr="00CE72DA" w:rsidRDefault="00491A94" w:rsidP="00FE4A66">
            <w:pPr>
              <w:pStyle w:val="Tabletext"/>
              <w:jc w:val="center"/>
              <w:rPr>
                <w:bCs/>
                <w:color w:val="FF0000"/>
              </w:rPr>
            </w:pPr>
            <w:r w:rsidRPr="00CE72DA">
              <w:rPr>
                <w:bCs/>
                <w:color w:val="FF0000"/>
              </w:rPr>
              <w:t xml:space="preserve">WP 5D Meeting # </w:t>
            </w:r>
            <w:r>
              <w:rPr>
                <w:bCs/>
                <w:color w:val="FF0000"/>
              </w:rPr>
              <w:t>48</w:t>
            </w:r>
            <w:r w:rsidR="00FE4A66">
              <w:rPr>
                <w:bCs/>
                <w:color w:val="FF0000"/>
              </w:rPr>
              <w:br/>
            </w:r>
            <w:r>
              <w:rPr>
                <w:bCs/>
                <w:color w:val="FF0000"/>
              </w:rPr>
              <w:t xml:space="preserve">February </w:t>
            </w:r>
            <w:r w:rsidRPr="00CE72DA">
              <w:rPr>
                <w:bCs/>
                <w:color w:val="FF0000"/>
              </w:rPr>
              <w:t>202</w:t>
            </w:r>
            <w:r>
              <w:rPr>
                <w:bCs/>
                <w:color w:val="FF0000"/>
              </w:rPr>
              <w:t>5</w:t>
            </w:r>
          </w:p>
          <w:p w14:paraId="23BF5C67" w14:textId="7EBEA0AE" w:rsidR="00491A94" w:rsidRPr="00CE72DA" w:rsidRDefault="00491A94" w:rsidP="00FE4A66">
            <w:pPr>
              <w:pStyle w:val="Tabletext"/>
              <w:jc w:val="center"/>
              <w:rPr>
                <w:bCs/>
              </w:rPr>
            </w:pPr>
          </w:p>
          <w:p w14:paraId="7F48A55E" w14:textId="77777777" w:rsidR="00491A94" w:rsidRPr="00CE72DA" w:rsidRDefault="00491A94" w:rsidP="00FE4A66">
            <w:pPr>
              <w:pStyle w:val="Tabletext"/>
              <w:jc w:val="center"/>
            </w:pPr>
          </w:p>
          <w:p w14:paraId="20FD1211" w14:textId="77777777" w:rsidR="00491A94" w:rsidRPr="00CE72DA" w:rsidRDefault="00491A94" w:rsidP="00FE4A66">
            <w:pPr>
              <w:pStyle w:val="Tabletext"/>
              <w:jc w:val="center"/>
            </w:pPr>
            <w:r w:rsidRPr="00CE72DA">
              <w:t>or</w:t>
            </w:r>
          </w:p>
          <w:p w14:paraId="27AAE706" w14:textId="77777777" w:rsidR="00491A94" w:rsidRPr="00CE72DA" w:rsidRDefault="00491A94" w:rsidP="00FE4A66">
            <w:pPr>
              <w:pStyle w:val="Tabletext"/>
              <w:jc w:val="center"/>
            </w:pPr>
          </w:p>
          <w:p w14:paraId="626DAAA4" w14:textId="77777777" w:rsidR="00491A94" w:rsidRPr="00FE4A66" w:rsidRDefault="00491A94" w:rsidP="00FE4A66">
            <w:pPr>
              <w:pStyle w:val="Tabletext"/>
              <w:jc w:val="center"/>
              <w:rPr>
                <w:b/>
                <w:bCs/>
                <w:color w:val="000000" w:themeColor="text1"/>
              </w:rPr>
            </w:pPr>
            <w:r w:rsidRPr="00FE4A66">
              <w:rPr>
                <w:b/>
                <w:bCs/>
                <w:color w:val="000000" w:themeColor="text1"/>
              </w:rPr>
              <w:t>Z+2B:</w:t>
            </w:r>
          </w:p>
          <w:p w14:paraId="1F8D7359" w14:textId="0DEDE6F2" w:rsidR="00491A94" w:rsidRPr="00CE72DA" w:rsidRDefault="00491A94" w:rsidP="00FE4A66">
            <w:pPr>
              <w:pStyle w:val="Tabletext"/>
              <w:jc w:val="center"/>
            </w:pPr>
            <w:r w:rsidRPr="00CE72DA">
              <w:rPr>
                <w:bCs/>
                <w:color w:val="FF0000"/>
              </w:rPr>
              <w:t>WP 5D Meeting # 4</w:t>
            </w:r>
            <w:r>
              <w:rPr>
                <w:bCs/>
                <w:color w:val="FF0000"/>
              </w:rPr>
              <w:t>9</w:t>
            </w:r>
            <w:r w:rsidR="00FE4A66">
              <w:rPr>
                <w:bCs/>
                <w:color w:val="FF0000"/>
              </w:rPr>
              <w:br/>
            </w:r>
            <w:r>
              <w:rPr>
                <w:bCs/>
                <w:color w:val="FF0000"/>
              </w:rPr>
              <w:t xml:space="preserve">June to July </w:t>
            </w:r>
            <w:r w:rsidRPr="00CE72DA">
              <w:rPr>
                <w:bCs/>
                <w:color w:val="FF0000"/>
              </w:rPr>
              <w:t>202</w:t>
            </w:r>
            <w:r>
              <w:rPr>
                <w:bCs/>
                <w:color w:val="FF0000"/>
              </w:rPr>
              <w:t>5</w:t>
            </w:r>
          </w:p>
        </w:tc>
      </w:tr>
      <w:tr w:rsidR="00491A94" w:rsidRPr="00CE72DA" w14:paraId="36C7ADFD" w14:textId="77777777" w:rsidTr="00491A94">
        <w:trPr>
          <w:jc w:val="center"/>
        </w:trPr>
        <w:tc>
          <w:tcPr>
            <w:tcW w:w="737" w:type="dxa"/>
            <w:vAlign w:val="center"/>
          </w:tcPr>
          <w:p w14:paraId="55A7BBEF" w14:textId="77777777" w:rsidR="00491A94" w:rsidRPr="00321C2A" w:rsidRDefault="00491A94" w:rsidP="00321C2A">
            <w:pPr>
              <w:pStyle w:val="Tabletext"/>
              <w:jc w:val="center"/>
              <w:rPr>
                <w:b/>
                <w:color w:val="000000"/>
              </w:rPr>
            </w:pPr>
            <w:r w:rsidRPr="00321C2A">
              <w:rPr>
                <w:b/>
                <w:color w:val="000000"/>
              </w:rPr>
              <w:t>9</w:t>
            </w:r>
          </w:p>
        </w:tc>
        <w:tc>
          <w:tcPr>
            <w:tcW w:w="1950" w:type="dxa"/>
            <w:vAlign w:val="center"/>
          </w:tcPr>
          <w:p w14:paraId="1EE1A61B" w14:textId="77777777" w:rsidR="00491A94" w:rsidRPr="00321C2A" w:rsidRDefault="00491A94" w:rsidP="00321C2A">
            <w:pPr>
              <w:pStyle w:val="Tabletext"/>
              <w:jc w:val="center"/>
              <w:rPr>
                <w:rFonts w:eastAsia="Arial Unicode MS"/>
                <w:b/>
              </w:rPr>
            </w:pPr>
            <w:r w:rsidRPr="00321C2A">
              <w:rPr>
                <w:b/>
                <w:color w:val="000000"/>
              </w:rPr>
              <w:t>Transposing Organizations</w:t>
            </w:r>
          </w:p>
        </w:tc>
        <w:tc>
          <w:tcPr>
            <w:tcW w:w="1943" w:type="dxa"/>
            <w:vAlign w:val="center"/>
          </w:tcPr>
          <w:p w14:paraId="51AE0AF6" w14:textId="77777777" w:rsidR="00491A94" w:rsidRPr="00AF4AA5" w:rsidRDefault="00491A94" w:rsidP="00321C2A">
            <w:pPr>
              <w:pStyle w:val="Tabletext"/>
              <w:jc w:val="center"/>
              <w:rPr>
                <w:bCs/>
                <w:color w:val="000000"/>
              </w:rPr>
            </w:pPr>
            <w:r w:rsidRPr="00CE72DA">
              <w:rPr>
                <w:bCs/>
                <w:color w:val="000000"/>
              </w:rPr>
              <w:t>Due to ITU-R approximately one month prior to the subsequent Meeting</w:t>
            </w:r>
          </w:p>
        </w:tc>
        <w:tc>
          <w:tcPr>
            <w:tcW w:w="3917" w:type="dxa"/>
            <w:vAlign w:val="center"/>
          </w:tcPr>
          <w:p w14:paraId="1CE75F34" w14:textId="77777777" w:rsidR="00491A94" w:rsidRPr="00CE72DA" w:rsidRDefault="00491A94" w:rsidP="00AB0644">
            <w:pPr>
              <w:pStyle w:val="Tabletext"/>
              <w:rPr>
                <w:bCs/>
                <w:color w:val="000000"/>
              </w:rPr>
            </w:pPr>
            <w:r w:rsidRPr="00CE72DA">
              <w:t>Delivery to</w:t>
            </w:r>
            <w:r w:rsidRPr="00CE72DA">
              <w:rPr>
                <w:bCs/>
                <w:color w:val="000000"/>
              </w:rPr>
              <w:t xml:space="preserve"> ITU-R of transposition references by </w:t>
            </w:r>
            <w:r w:rsidRPr="00CE72DA">
              <w:rPr>
                <w:bCs/>
                <w:color w:val="000000"/>
                <w:u w:val="single"/>
              </w:rPr>
              <w:t>each</w:t>
            </w:r>
            <w:r w:rsidRPr="00AB0644">
              <w:rPr>
                <w:bCs/>
                <w:color w:val="000000"/>
              </w:rPr>
              <w:t xml:space="preserve"> </w:t>
            </w:r>
            <w:r w:rsidRPr="00AB0644">
              <w:rPr>
                <w:b/>
                <w:bCs/>
                <w:i/>
                <w:iCs/>
                <w:color w:val="000000"/>
              </w:rPr>
              <w:t>Transposing Organization</w:t>
            </w:r>
            <w:r w:rsidRPr="00CE72DA">
              <w:rPr>
                <w:bCs/>
                <w:color w:val="000000"/>
              </w:rPr>
              <w:t xml:space="preserve"> for incorporation into the WP 5D preliminary agreed draft revision of Rec. ITU-R M.</w:t>
            </w:r>
            <w:r w:rsidRPr="00CE72DA">
              <w:rPr>
                <w:color w:val="000000"/>
              </w:rPr>
              <w:t>2150</w:t>
            </w:r>
            <w:r w:rsidRPr="00CE72DA">
              <w:rPr>
                <w:bCs/>
                <w:color w:val="000000"/>
              </w:rPr>
              <w:t xml:space="preserve">. </w:t>
            </w:r>
          </w:p>
          <w:p w14:paraId="733C0D94" w14:textId="77777777" w:rsidR="00491A94" w:rsidRPr="00CE72DA" w:rsidRDefault="00491A94" w:rsidP="004A374F">
            <w:pPr>
              <w:pStyle w:val="Tabletext"/>
              <w:rPr>
                <w:bCs/>
                <w:color w:val="000000"/>
              </w:rPr>
            </w:pPr>
          </w:p>
          <w:p w14:paraId="61E1CFBD" w14:textId="77777777" w:rsidR="00491A94" w:rsidRPr="00CE72DA" w:rsidRDefault="00491A94" w:rsidP="004A374F">
            <w:pPr>
              <w:pStyle w:val="Tabletext"/>
            </w:pPr>
            <w:r w:rsidRPr="00CE72DA">
              <w:t xml:space="preserve">Delivery to ITU-R of Certification C by </w:t>
            </w:r>
            <w:r w:rsidRPr="00CE72DA">
              <w:rPr>
                <w:u w:val="single"/>
              </w:rPr>
              <w:t>each</w:t>
            </w:r>
            <w:r w:rsidRPr="00CE72DA">
              <w:t xml:space="preserve"> </w:t>
            </w:r>
            <w:r w:rsidRPr="00AB0644">
              <w:rPr>
                <w:b/>
                <w:i/>
                <w:iCs/>
              </w:rPr>
              <w:t>Transposing Organization</w:t>
            </w:r>
            <w:r w:rsidRPr="00CE72DA">
              <w:t>.</w:t>
            </w:r>
          </w:p>
          <w:p w14:paraId="2EEB71EF" w14:textId="77777777" w:rsidR="00491A94" w:rsidRPr="00CE72DA" w:rsidRDefault="00491A94" w:rsidP="004A374F">
            <w:pPr>
              <w:pStyle w:val="Tabletext"/>
            </w:pPr>
            <w:r w:rsidRPr="00CE72DA">
              <w:t>Completion of relevant business matters and indication of compliance with ITU policy on IPR, as appropriate</w:t>
            </w:r>
          </w:p>
          <w:p w14:paraId="197EA35C" w14:textId="77777777" w:rsidR="00491A94" w:rsidRPr="00CE72DA" w:rsidRDefault="00491A94" w:rsidP="004A374F">
            <w:pPr>
              <w:pStyle w:val="Tabletext"/>
            </w:pPr>
          </w:p>
          <w:p w14:paraId="05372AFC" w14:textId="640BFBA6" w:rsidR="00491A94" w:rsidRPr="00AB0644" w:rsidRDefault="00491A94" w:rsidP="00AB0644">
            <w:pPr>
              <w:pStyle w:val="Tabletext"/>
            </w:pPr>
            <w:r w:rsidRPr="00CE72DA">
              <w:t xml:space="preserve">This Item 9 does not apply to case of a Scenario 1 update. </w:t>
            </w:r>
            <w:r w:rsidRPr="00CE72DA">
              <w:br/>
            </w:r>
            <w:r w:rsidRPr="003D22D4">
              <w:rPr>
                <w:i/>
                <w:iCs/>
              </w:rPr>
              <w:t>In case of Scenario 3, Item 9 does not apply because the Transposing Organization would have already provided the complete information by meeting “Z+2A” or “Z+2B”</w:t>
            </w:r>
            <w:r w:rsidR="003D22D4">
              <w:rPr>
                <w:i/>
                <w:iCs/>
              </w:rPr>
              <w:t>.</w:t>
            </w:r>
          </w:p>
        </w:tc>
        <w:tc>
          <w:tcPr>
            <w:tcW w:w="1845" w:type="dxa"/>
            <w:vAlign w:val="center"/>
          </w:tcPr>
          <w:p w14:paraId="22A9A97E" w14:textId="5EEDCE30" w:rsidR="00491A94" w:rsidRPr="003D22D4" w:rsidRDefault="00491A94" w:rsidP="003D22D4">
            <w:pPr>
              <w:pStyle w:val="Tabletext"/>
              <w:jc w:val="center"/>
              <w:rPr>
                <w:b/>
                <w:bCs/>
                <w:color w:val="FF0000"/>
                <w:highlight w:val="yellow"/>
                <w:u w:val="single"/>
              </w:rPr>
            </w:pPr>
            <w:r w:rsidRPr="003D22D4">
              <w:rPr>
                <w:b/>
                <w:bCs/>
                <w:color w:val="FF0000"/>
                <w:highlight w:val="yellow"/>
              </w:rPr>
              <w:t xml:space="preserve">Deadline for </w:t>
            </w:r>
            <w:r w:rsidR="003D22D4" w:rsidRPr="003D22D4">
              <w:rPr>
                <w:b/>
                <w:bCs/>
                <w:color w:val="FF0000"/>
                <w:highlight w:val="yellow"/>
              </w:rPr>
              <w:t>submission</w:t>
            </w:r>
            <w:r w:rsidR="003D22D4">
              <w:rPr>
                <w:b/>
                <w:bCs/>
                <w:color w:val="FF0000"/>
                <w:highlight w:val="yellow"/>
              </w:rPr>
              <w:br/>
            </w:r>
            <w:r w:rsidRPr="003D22D4">
              <w:rPr>
                <w:b/>
                <w:bCs/>
                <w:color w:val="FF0000"/>
                <w:highlight w:val="yellow"/>
              </w:rPr>
              <w:t>to ITU-R Secretariat</w:t>
            </w:r>
          </w:p>
          <w:p w14:paraId="61D801BE" w14:textId="77777777" w:rsidR="00491A94" w:rsidRPr="00CE72DA" w:rsidRDefault="00491A94" w:rsidP="003D22D4">
            <w:pPr>
              <w:pStyle w:val="Tabletext"/>
              <w:jc w:val="center"/>
              <w:rPr>
                <w:bCs/>
                <w:lang w:eastAsia="ja-JP"/>
              </w:rPr>
            </w:pPr>
            <w:r w:rsidRPr="003D22D4">
              <w:rPr>
                <w:b/>
                <w:bCs/>
                <w:color w:val="FF0000"/>
                <w:highlight w:val="yellow"/>
                <w:u w:val="single"/>
              </w:rPr>
              <w:t>3 September 2025</w:t>
            </w:r>
          </w:p>
        </w:tc>
      </w:tr>
      <w:tr w:rsidR="00491A94" w:rsidRPr="00CE72DA" w14:paraId="72B34211" w14:textId="77777777" w:rsidTr="00491A94">
        <w:trPr>
          <w:jc w:val="center"/>
        </w:trPr>
        <w:tc>
          <w:tcPr>
            <w:tcW w:w="737" w:type="dxa"/>
            <w:vAlign w:val="center"/>
          </w:tcPr>
          <w:p w14:paraId="256AA631" w14:textId="77777777" w:rsidR="00491A94" w:rsidRPr="00321C2A" w:rsidRDefault="00491A94" w:rsidP="00321C2A">
            <w:pPr>
              <w:pStyle w:val="Tabletext"/>
              <w:jc w:val="center"/>
              <w:rPr>
                <w:b/>
              </w:rPr>
            </w:pPr>
            <w:r w:rsidRPr="00321C2A">
              <w:rPr>
                <w:b/>
              </w:rPr>
              <w:t>10</w:t>
            </w:r>
          </w:p>
        </w:tc>
        <w:tc>
          <w:tcPr>
            <w:tcW w:w="1950" w:type="dxa"/>
            <w:vAlign w:val="center"/>
          </w:tcPr>
          <w:p w14:paraId="07767321" w14:textId="77777777" w:rsidR="00491A94" w:rsidRPr="00321C2A" w:rsidRDefault="00491A94" w:rsidP="00321C2A">
            <w:pPr>
              <w:pStyle w:val="Tabletext"/>
              <w:jc w:val="center"/>
              <w:rPr>
                <w:rFonts w:eastAsia="Arial Unicode MS"/>
                <w:b/>
              </w:rPr>
            </w:pPr>
            <w:r w:rsidRPr="00321C2A">
              <w:rPr>
                <w:b/>
              </w:rPr>
              <w:t>Radiocommunication Bureau</w:t>
            </w:r>
          </w:p>
        </w:tc>
        <w:tc>
          <w:tcPr>
            <w:tcW w:w="1943" w:type="dxa"/>
            <w:vAlign w:val="center"/>
          </w:tcPr>
          <w:p w14:paraId="662B7DD8" w14:textId="77777777" w:rsidR="00491A94" w:rsidRPr="00CE72DA" w:rsidRDefault="00491A94" w:rsidP="00321C2A">
            <w:pPr>
              <w:pStyle w:val="Tabletext"/>
              <w:jc w:val="center"/>
            </w:pPr>
            <w:r w:rsidRPr="00CE72DA">
              <w:t>Prior to the subsequent meeting</w:t>
            </w:r>
          </w:p>
        </w:tc>
        <w:tc>
          <w:tcPr>
            <w:tcW w:w="3917" w:type="dxa"/>
            <w:vAlign w:val="center"/>
          </w:tcPr>
          <w:p w14:paraId="2D87C4E6" w14:textId="77777777" w:rsidR="00491A94" w:rsidRPr="00CE72DA" w:rsidDel="00796EDA" w:rsidRDefault="00491A94" w:rsidP="004A374F">
            <w:pPr>
              <w:pStyle w:val="Tabletext"/>
              <w:rPr>
                <w:bCs/>
              </w:rPr>
            </w:pPr>
            <w:r w:rsidRPr="00CE72DA">
              <w:t>The Radiocommunication Bureau is requested to provide to WP 5D a document that incorporates the transposition references</w:t>
            </w:r>
          </w:p>
        </w:tc>
        <w:tc>
          <w:tcPr>
            <w:tcW w:w="1845" w:type="dxa"/>
            <w:vAlign w:val="center"/>
          </w:tcPr>
          <w:p w14:paraId="4C9987F1" w14:textId="77777777" w:rsidR="00491A94" w:rsidRPr="00CE72DA" w:rsidRDefault="00491A94" w:rsidP="003D22D4">
            <w:pPr>
              <w:pStyle w:val="Tabletext"/>
              <w:jc w:val="center"/>
              <w:rPr>
                <w:bCs/>
                <w:color w:val="FF0000"/>
              </w:rPr>
            </w:pPr>
            <w:r w:rsidRPr="00CE72DA">
              <w:rPr>
                <w:bCs/>
                <w:color w:val="FF0000"/>
              </w:rPr>
              <w:t xml:space="preserve">Anticipated to be </w:t>
            </w:r>
            <w:proofErr w:type="gramStart"/>
            <w:r w:rsidRPr="00CE72DA">
              <w:rPr>
                <w:bCs/>
                <w:color w:val="FF0000"/>
              </w:rPr>
              <w:t>before</w:t>
            </w:r>
            <w:proofErr w:type="gramEnd"/>
          </w:p>
          <w:p w14:paraId="390100F8" w14:textId="77777777" w:rsidR="00491A94" w:rsidRPr="00CE72DA" w:rsidRDefault="00491A94" w:rsidP="003D22D4">
            <w:pPr>
              <w:pStyle w:val="Tabletext"/>
              <w:jc w:val="center"/>
              <w:rPr>
                <w:bCs/>
                <w:color w:val="FF0000"/>
              </w:rPr>
            </w:pPr>
            <w:r>
              <w:rPr>
                <w:bCs/>
                <w:color w:val="FF0000"/>
              </w:rPr>
              <w:t xml:space="preserve">1 October </w:t>
            </w:r>
            <w:r w:rsidRPr="00CE72DA">
              <w:rPr>
                <w:bCs/>
                <w:color w:val="FF0000"/>
              </w:rPr>
              <w:t>202</w:t>
            </w:r>
            <w:r>
              <w:rPr>
                <w:bCs/>
                <w:color w:val="FF0000"/>
              </w:rPr>
              <w:t>5</w:t>
            </w:r>
          </w:p>
          <w:p w14:paraId="768EEA74" w14:textId="77777777" w:rsidR="00491A94" w:rsidRPr="00CE72DA" w:rsidRDefault="00491A94" w:rsidP="003D22D4">
            <w:pPr>
              <w:pStyle w:val="Tabletext"/>
              <w:jc w:val="center"/>
              <w:rPr>
                <w:bCs/>
                <w:color w:val="FF0000"/>
              </w:rPr>
            </w:pPr>
          </w:p>
          <w:p w14:paraId="63C56577" w14:textId="77777777" w:rsidR="00491A94" w:rsidRPr="00CE72DA" w:rsidRDefault="00491A94" w:rsidP="003D22D4">
            <w:pPr>
              <w:pStyle w:val="Tabletext"/>
              <w:jc w:val="center"/>
              <w:rPr>
                <w:color w:val="FF0000"/>
              </w:rPr>
            </w:pPr>
            <w:r w:rsidRPr="00CE72DA">
              <w:rPr>
                <w:bCs/>
                <w:color w:val="FF0000"/>
              </w:rPr>
              <w:t>for consideration at</w:t>
            </w:r>
            <w:r w:rsidRPr="00CE72DA">
              <w:rPr>
                <w:color w:val="FF0000"/>
              </w:rPr>
              <w:t xml:space="preserve"> WP 5D Meeting #</w:t>
            </w:r>
            <w:r>
              <w:rPr>
                <w:color w:val="FF0000"/>
              </w:rPr>
              <w:t>50</w:t>
            </w:r>
          </w:p>
          <w:p w14:paraId="26D273DA" w14:textId="77777777" w:rsidR="00491A94" w:rsidRPr="00CE72DA" w:rsidRDefault="00491A94" w:rsidP="003D22D4">
            <w:pPr>
              <w:pStyle w:val="Tabletext"/>
              <w:jc w:val="center"/>
              <w:rPr>
                <w:bCs/>
              </w:rPr>
            </w:pPr>
            <w:r>
              <w:rPr>
                <w:color w:val="FF0000"/>
              </w:rPr>
              <w:t xml:space="preserve">October </w:t>
            </w:r>
            <w:r w:rsidRPr="00CE72DA">
              <w:rPr>
                <w:color w:val="FF0000"/>
              </w:rPr>
              <w:t>202</w:t>
            </w:r>
            <w:r>
              <w:rPr>
                <w:color w:val="FF0000"/>
              </w:rPr>
              <w:t>5</w:t>
            </w:r>
          </w:p>
        </w:tc>
      </w:tr>
      <w:tr w:rsidR="00491A94" w:rsidRPr="00CE72DA" w14:paraId="31E78B21" w14:textId="77777777" w:rsidTr="00491A94">
        <w:trPr>
          <w:jc w:val="center"/>
        </w:trPr>
        <w:tc>
          <w:tcPr>
            <w:tcW w:w="737" w:type="dxa"/>
            <w:vAlign w:val="center"/>
          </w:tcPr>
          <w:p w14:paraId="61FA7824" w14:textId="77777777" w:rsidR="00491A94" w:rsidRPr="00321C2A" w:rsidRDefault="00491A94" w:rsidP="00321C2A">
            <w:pPr>
              <w:pStyle w:val="Tabletext"/>
              <w:jc w:val="center"/>
              <w:rPr>
                <w:rFonts w:eastAsia="Arial Unicode MS"/>
                <w:b/>
              </w:rPr>
            </w:pPr>
            <w:r w:rsidRPr="00321C2A">
              <w:rPr>
                <w:rFonts w:eastAsia="Arial Unicode MS"/>
                <w:b/>
              </w:rPr>
              <w:t>11</w:t>
            </w:r>
          </w:p>
        </w:tc>
        <w:tc>
          <w:tcPr>
            <w:tcW w:w="1950" w:type="dxa"/>
            <w:vAlign w:val="center"/>
          </w:tcPr>
          <w:p w14:paraId="60DFE18E" w14:textId="77777777" w:rsidR="00491A94" w:rsidRPr="00321C2A" w:rsidRDefault="00491A94" w:rsidP="00321C2A">
            <w:pPr>
              <w:pStyle w:val="Tabletext"/>
              <w:jc w:val="center"/>
              <w:rPr>
                <w:rFonts w:eastAsia="Arial Unicode MS"/>
                <w:b/>
              </w:rPr>
            </w:pPr>
            <w:r w:rsidRPr="00321C2A">
              <w:rPr>
                <w:rFonts w:eastAsia="Arial Unicode MS"/>
                <w:b/>
              </w:rPr>
              <w:t>WP 5D</w:t>
            </w:r>
          </w:p>
        </w:tc>
        <w:tc>
          <w:tcPr>
            <w:tcW w:w="1943" w:type="dxa"/>
            <w:vAlign w:val="center"/>
          </w:tcPr>
          <w:p w14:paraId="07DCF4AF" w14:textId="77777777" w:rsidR="00491A94" w:rsidRPr="00AF4AA5" w:rsidRDefault="00491A94" w:rsidP="00321C2A">
            <w:pPr>
              <w:pStyle w:val="Tabletext"/>
              <w:jc w:val="center"/>
              <w:rPr>
                <w:bCs/>
                <w:color w:val="000000"/>
              </w:rPr>
            </w:pPr>
            <w:r w:rsidRPr="00CE72DA">
              <w:rPr>
                <w:bCs/>
                <w:color w:val="000000"/>
              </w:rPr>
              <w:t>Subsequent Meeting</w:t>
            </w:r>
          </w:p>
        </w:tc>
        <w:tc>
          <w:tcPr>
            <w:tcW w:w="3917" w:type="dxa"/>
            <w:vAlign w:val="center"/>
          </w:tcPr>
          <w:p w14:paraId="42A386DC" w14:textId="77777777" w:rsidR="00491A94" w:rsidRPr="00CE72DA" w:rsidRDefault="00491A94" w:rsidP="004A374F">
            <w:pPr>
              <w:pStyle w:val="Tabletext"/>
              <w:rPr>
                <w:bCs/>
              </w:rPr>
            </w:pPr>
            <w:r w:rsidRPr="00CE72DA">
              <w:rPr>
                <w:bCs/>
              </w:rPr>
              <w:t>WP 5D performs a final quality and completeness check of the draft revision of Rec. ITU-R M.</w:t>
            </w:r>
            <w:r w:rsidRPr="00CE72DA">
              <w:rPr>
                <w:color w:val="000000"/>
              </w:rPr>
              <w:t>2150</w:t>
            </w:r>
            <w:r w:rsidRPr="00CE72DA">
              <w:rPr>
                <w:bCs/>
              </w:rPr>
              <w:t>.</w:t>
            </w:r>
          </w:p>
          <w:p w14:paraId="167982FC" w14:textId="77777777" w:rsidR="00491A94" w:rsidRPr="00CE72DA" w:rsidRDefault="00491A94" w:rsidP="004A374F">
            <w:pPr>
              <w:pStyle w:val="Tabletext"/>
              <w:rPr>
                <w:bCs/>
              </w:rPr>
            </w:pPr>
            <w:r w:rsidRPr="00CE72DA">
              <w:rPr>
                <w:bCs/>
              </w:rPr>
              <w:t>WP 5D forwards to Study Group 5 the Revision of Rec. ITU-R M.</w:t>
            </w:r>
            <w:r w:rsidRPr="00CE72DA">
              <w:rPr>
                <w:color w:val="000000"/>
              </w:rPr>
              <w:t>2150</w:t>
            </w:r>
            <w:r w:rsidRPr="00CE72DA">
              <w:rPr>
                <w:bCs/>
              </w:rPr>
              <w:t>.</w:t>
            </w:r>
          </w:p>
        </w:tc>
        <w:tc>
          <w:tcPr>
            <w:tcW w:w="1845" w:type="dxa"/>
            <w:vAlign w:val="center"/>
          </w:tcPr>
          <w:p w14:paraId="4EA2C7F3" w14:textId="77777777" w:rsidR="00491A94" w:rsidRPr="00CE72DA" w:rsidRDefault="00491A94" w:rsidP="003D22D4">
            <w:pPr>
              <w:pStyle w:val="Tabletext"/>
              <w:jc w:val="center"/>
              <w:rPr>
                <w:color w:val="FF0000"/>
              </w:rPr>
            </w:pPr>
            <w:r w:rsidRPr="00CE72DA">
              <w:rPr>
                <w:color w:val="FF0000"/>
              </w:rPr>
              <w:t>WP 5D Meeting #</w:t>
            </w:r>
            <w:r>
              <w:rPr>
                <w:color w:val="FF0000"/>
              </w:rPr>
              <w:t>50</w:t>
            </w:r>
          </w:p>
          <w:p w14:paraId="55DD9D47" w14:textId="77777777" w:rsidR="00491A94" w:rsidRPr="00CE72DA" w:rsidRDefault="00491A94" w:rsidP="003D22D4">
            <w:pPr>
              <w:pStyle w:val="Tabletext"/>
              <w:jc w:val="center"/>
              <w:rPr>
                <w:bCs/>
                <w:lang w:eastAsia="ja-JP"/>
              </w:rPr>
            </w:pPr>
            <w:r>
              <w:rPr>
                <w:color w:val="FF0000"/>
              </w:rPr>
              <w:t xml:space="preserve">October </w:t>
            </w:r>
            <w:r w:rsidRPr="00CE72DA">
              <w:rPr>
                <w:color w:val="FF0000"/>
              </w:rPr>
              <w:t>202</w:t>
            </w:r>
            <w:r>
              <w:rPr>
                <w:color w:val="FF0000"/>
              </w:rPr>
              <w:t>5</w:t>
            </w:r>
          </w:p>
        </w:tc>
      </w:tr>
      <w:tr w:rsidR="00491A94" w:rsidRPr="00CE72DA" w14:paraId="3F26BE15" w14:textId="77777777" w:rsidTr="00491A94">
        <w:trPr>
          <w:jc w:val="center"/>
        </w:trPr>
        <w:tc>
          <w:tcPr>
            <w:tcW w:w="737" w:type="dxa"/>
            <w:vAlign w:val="center"/>
          </w:tcPr>
          <w:p w14:paraId="1AD13EC4" w14:textId="77777777" w:rsidR="00491A94" w:rsidRPr="00321C2A" w:rsidRDefault="00491A94" w:rsidP="00321C2A">
            <w:pPr>
              <w:pStyle w:val="Tabletext"/>
              <w:jc w:val="center"/>
              <w:rPr>
                <w:b/>
              </w:rPr>
            </w:pPr>
            <w:r w:rsidRPr="00321C2A">
              <w:rPr>
                <w:b/>
              </w:rPr>
              <w:t>12</w:t>
            </w:r>
          </w:p>
        </w:tc>
        <w:tc>
          <w:tcPr>
            <w:tcW w:w="1950" w:type="dxa"/>
            <w:vAlign w:val="center"/>
          </w:tcPr>
          <w:p w14:paraId="6861AD82" w14:textId="77777777" w:rsidR="00491A94" w:rsidRPr="00321C2A" w:rsidRDefault="00491A94" w:rsidP="00321C2A">
            <w:pPr>
              <w:pStyle w:val="Tabletext"/>
              <w:jc w:val="center"/>
              <w:rPr>
                <w:rFonts w:eastAsia="Arial Unicode MS"/>
                <w:b/>
              </w:rPr>
            </w:pPr>
            <w:r w:rsidRPr="00321C2A">
              <w:rPr>
                <w:b/>
              </w:rPr>
              <w:t>Radiocommunication Bureau</w:t>
            </w:r>
          </w:p>
        </w:tc>
        <w:tc>
          <w:tcPr>
            <w:tcW w:w="1943" w:type="dxa"/>
            <w:vAlign w:val="center"/>
          </w:tcPr>
          <w:p w14:paraId="064A38EF" w14:textId="77777777" w:rsidR="00491A94" w:rsidRPr="00CE72DA" w:rsidRDefault="00491A94" w:rsidP="00321C2A">
            <w:pPr>
              <w:pStyle w:val="Tabletext"/>
              <w:jc w:val="center"/>
              <w:rPr>
                <w:color w:val="000000"/>
              </w:rPr>
            </w:pPr>
            <w:r w:rsidRPr="000F62B1">
              <w:rPr>
                <w:bCs/>
                <w:color w:val="000000"/>
                <w:highlight w:val="yellow"/>
              </w:rPr>
              <w:t>(Approximately</w:t>
            </w:r>
            <w:r w:rsidRPr="000F62B1">
              <w:rPr>
                <w:bCs/>
                <w:highlight w:val="yellow"/>
              </w:rPr>
              <w:t xml:space="preserve"> </w:t>
            </w:r>
            <w:r>
              <w:rPr>
                <w:bCs/>
                <w:highlight w:val="yellow"/>
              </w:rPr>
              <w:t>November/December</w:t>
            </w:r>
            <w:r w:rsidRPr="000F62B1">
              <w:rPr>
                <w:bCs/>
                <w:highlight w:val="yellow"/>
              </w:rPr>
              <w:t>)</w:t>
            </w:r>
          </w:p>
        </w:tc>
        <w:tc>
          <w:tcPr>
            <w:tcW w:w="3917" w:type="dxa"/>
            <w:vAlign w:val="center"/>
          </w:tcPr>
          <w:p w14:paraId="6876E118" w14:textId="77777777" w:rsidR="00491A94" w:rsidRPr="00CE72DA" w:rsidRDefault="00491A94" w:rsidP="004A374F">
            <w:pPr>
              <w:pStyle w:val="Tabletext"/>
              <w:rPr>
                <w:bCs/>
              </w:rPr>
            </w:pPr>
            <w:r w:rsidRPr="00CE72DA">
              <w:rPr>
                <w:bCs/>
              </w:rPr>
              <w:t>Submission by Counsellor for SG 5 of completed draft revision of Rec. ITU-R M.</w:t>
            </w:r>
            <w:r w:rsidRPr="00CE72DA">
              <w:rPr>
                <w:color w:val="000000"/>
              </w:rPr>
              <w:t>2150</w:t>
            </w:r>
            <w:r w:rsidRPr="00CE72DA">
              <w:rPr>
                <w:bCs/>
              </w:rPr>
              <w:t xml:space="preserve"> (with all transposition references) to SG 5, based on currently anticipated SG 5 meeting schedule.</w:t>
            </w:r>
          </w:p>
        </w:tc>
        <w:tc>
          <w:tcPr>
            <w:tcW w:w="1845" w:type="dxa"/>
            <w:vAlign w:val="center"/>
          </w:tcPr>
          <w:p w14:paraId="33A63F5E" w14:textId="77777777" w:rsidR="00491A94" w:rsidRPr="00CE72DA" w:rsidRDefault="00491A94" w:rsidP="003D22D4">
            <w:pPr>
              <w:pStyle w:val="Tabletext"/>
              <w:jc w:val="center"/>
              <w:rPr>
                <w:lang w:eastAsia="ja-JP"/>
              </w:rPr>
            </w:pPr>
            <w:r w:rsidRPr="00CE72DA">
              <w:t xml:space="preserve">Date to be determined depending on actual SG 5 meeting </w:t>
            </w:r>
            <w:proofErr w:type="gramStart"/>
            <w:r w:rsidRPr="00CE72DA">
              <w:t>schedule</w:t>
            </w:r>
            <w:proofErr w:type="gramEnd"/>
          </w:p>
          <w:p w14:paraId="0BD9D756" w14:textId="77777777" w:rsidR="00491A94" w:rsidRPr="00CE72DA" w:rsidRDefault="00491A94" w:rsidP="003D22D4">
            <w:pPr>
              <w:pStyle w:val="Tabletext"/>
              <w:jc w:val="center"/>
              <w:rPr>
                <w:color w:val="FF0000"/>
              </w:rPr>
            </w:pPr>
            <w:r w:rsidRPr="00263B1F">
              <w:rPr>
                <w:color w:val="FF0000"/>
                <w:sz w:val="18"/>
                <w:szCs w:val="18"/>
              </w:rPr>
              <w:t>[November/</w:t>
            </w:r>
            <w:proofErr w:type="gramStart"/>
            <w:r w:rsidRPr="00263B1F">
              <w:rPr>
                <w:color w:val="FF0000"/>
                <w:sz w:val="18"/>
                <w:szCs w:val="18"/>
              </w:rPr>
              <w:t>December  2025</w:t>
            </w:r>
            <w:proofErr w:type="gramEnd"/>
            <w:r w:rsidRPr="00263B1F">
              <w:rPr>
                <w:color w:val="FF0000"/>
                <w:sz w:val="18"/>
                <w:szCs w:val="18"/>
              </w:rPr>
              <w:t>]</w:t>
            </w:r>
          </w:p>
        </w:tc>
      </w:tr>
      <w:tr w:rsidR="00491A94" w:rsidRPr="00CE72DA" w14:paraId="2E0EFDF7" w14:textId="77777777" w:rsidTr="00491A94">
        <w:trPr>
          <w:jc w:val="center"/>
        </w:trPr>
        <w:tc>
          <w:tcPr>
            <w:tcW w:w="737" w:type="dxa"/>
            <w:tcBorders>
              <w:top w:val="single" w:sz="2" w:space="0" w:color="auto"/>
              <w:left w:val="single" w:sz="2" w:space="0" w:color="auto"/>
              <w:bottom w:val="single" w:sz="2" w:space="0" w:color="auto"/>
              <w:right w:val="single" w:sz="2" w:space="0" w:color="auto"/>
            </w:tcBorders>
            <w:vAlign w:val="center"/>
          </w:tcPr>
          <w:p w14:paraId="4C56FC2D" w14:textId="77777777" w:rsidR="00491A94" w:rsidRPr="00321C2A" w:rsidRDefault="00491A94" w:rsidP="003D22D4">
            <w:pPr>
              <w:pStyle w:val="Tabletext"/>
              <w:keepNext/>
              <w:keepLines/>
              <w:jc w:val="center"/>
              <w:rPr>
                <w:b/>
              </w:rPr>
            </w:pPr>
            <w:r w:rsidRPr="00321C2A">
              <w:rPr>
                <w:b/>
                <w:iCs/>
              </w:rPr>
              <w:lastRenderedPageBreak/>
              <w:t>13</w:t>
            </w:r>
          </w:p>
        </w:tc>
        <w:tc>
          <w:tcPr>
            <w:tcW w:w="1950" w:type="dxa"/>
            <w:tcBorders>
              <w:top w:val="single" w:sz="2" w:space="0" w:color="auto"/>
              <w:left w:val="nil"/>
              <w:bottom w:val="single" w:sz="2" w:space="0" w:color="auto"/>
              <w:right w:val="single" w:sz="2" w:space="0" w:color="auto"/>
            </w:tcBorders>
            <w:vAlign w:val="center"/>
          </w:tcPr>
          <w:p w14:paraId="40152E4D" w14:textId="77777777" w:rsidR="00491A94" w:rsidRPr="00321C2A" w:rsidRDefault="00491A94" w:rsidP="003D22D4">
            <w:pPr>
              <w:pStyle w:val="Tabletext"/>
              <w:keepNext/>
              <w:keepLines/>
              <w:jc w:val="center"/>
              <w:rPr>
                <w:b/>
              </w:rPr>
            </w:pPr>
            <w:r w:rsidRPr="00321C2A">
              <w:rPr>
                <w:b/>
              </w:rPr>
              <w:t>Study Group 5</w:t>
            </w:r>
          </w:p>
        </w:tc>
        <w:tc>
          <w:tcPr>
            <w:tcW w:w="1943" w:type="dxa"/>
            <w:tcBorders>
              <w:top w:val="single" w:sz="2" w:space="0" w:color="auto"/>
              <w:left w:val="nil"/>
              <w:bottom w:val="single" w:sz="2" w:space="0" w:color="auto"/>
              <w:right w:val="single" w:sz="2" w:space="0" w:color="auto"/>
            </w:tcBorders>
            <w:vAlign w:val="center"/>
          </w:tcPr>
          <w:p w14:paraId="079E25A7" w14:textId="77777777" w:rsidR="00491A94" w:rsidRPr="00CE72DA" w:rsidRDefault="00491A94" w:rsidP="003D22D4">
            <w:pPr>
              <w:pStyle w:val="Tabletext"/>
              <w:keepNext/>
              <w:keepLines/>
              <w:jc w:val="center"/>
              <w:rPr>
                <w:bCs/>
                <w:color w:val="000000"/>
              </w:rPr>
            </w:pPr>
          </w:p>
        </w:tc>
        <w:tc>
          <w:tcPr>
            <w:tcW w:w="3917" w:type="dxa"/>
            <w:tcBorders>
              <w:top w:val="single" w:sz="2" w:space="0" w:color="auto"/>
              <w:left w:val="nil"/>
              <w:bottom w:val="single" w:sz="2" w:space="0" w:color="auto"/>
              <w:right w:val="single" w:sz="2" w:space="0" w:color="auto"/>
            </w:tcBorders>
            <w:vAlign w:val="center"/>
          </w:tcPr>
          <w:p w14:paraId="59173DCD" w14:textId="77777777" w:rsidR="00491A94" w:rsidRPr="00CE72DA" w:rsidRDefault="00491A94" w:rsidP="003D22D4">
            <w:pPr>
              <w:pStyle w:val="Tabletext"/>
              <w:keepNext/>
              <w:keepLines/>
              <w:rPr>
                <w:bCs/>
              </w:rPr>
            </w:pPr>
            <w:r w:rsidRPr="00CE72DA">
              <w:t xml:space="preserve">Study Group 5 considers adoption of the </w:t>
            </w:r>
            <w:r w:rsidRPr="00263B1F">
              <w:rPr>
                <w:u w:val="single"/>
              </w:rPr>
              <w:t>Revision 3</w:t>
            </w:r>
            <w:r w:rsidRPr="00CE72DA">
              <w:t xml:space="preserve"> of Rec. ITU-R M.2150 for forwarding to Member States for approval.</w:t>
            </w:r>
          </w:p>
        </w:tc>
        <w:tc>
          <w:tcPr>
            <w:tcW w:w="1845" w:type="dxa"/>
            <w:tcBorders>
              <w:top w:val="single" w:sz="2" w:space="0" w:color="auto"/>
              <w:left w:val="nil"/>
              <w:bottom w:val="single" w:sz="2" w:space="0" w:color="auto"/>
              <w:right w:val="single" w:sz="2" w:space="0" w:color="auto"/>
            </w:tcBorders>
            <w:vAlign w:val="center"/>
          </w:tcPr>
          <w:p w14:paraId="6BAABBE9" w14:textId="77777777" w:rsidR="00491A94" w:rsidRPr="003D22D4" w:rsidRDefault="00491A94" w:rsidP="003D22D4">
            <w:pPr>
              <w:pStyle w:val="Tabletext"/>
              <w:keepNext/>
              <w:keepLines/>
              <w:jc w:val="center"/>
              <w:rPr>
                <w:b/>
              </w:rPr>
            </w:pPr>
            <w:r w:rsidRPr="003D22D4">
              <w:rPr>
                <w:b/>
              </w:rPr>
              <w:t xml:space="preserve">Date to be determined depending on actual SG 5 meeting </w:t>
            </w:r>
            <w:proofErr w:type="gramStart"/>
            <w:r w:rsidRPr="003D22D4">
              <w:rPr>
                <w:b/>
              </w:rPr>
              <w:t>schedule</w:t>
            </w:r>
            <w:proofErr w:type="gramEnd"/>
          </w:p>
          <w:p w14:paraId="0FF7BCB4" w14:textId="77777777" w:rsidR="00491A94" w:rsidRPr="00CE72DA" w:rsidRDefault="00491A94" w:rsidP="003D22D4">
            <w:pPr>
              <w:pStyle w:val="Tabletext"/>
              <w:keepNext/>
              <w:keepLines/>
              <w:jc w:val="center"/>
            </w:pPr>
            <w:r w:rsidRPr="003D22D4">
              <w:rPr>
                <w:b/>
                <w:color w:val="FF0000"/>
              </w:rPr>
              <w:t>[2025]</w:t>
            </w:r>
          </w:p>
        </w:tc>
      </w:tr>
    </w:tbl>
    <w:p w14:paraId="5BA7F9BE" w14:textId="77777777" w:rsidR="00491A94" w:rsidRPr="001602EE" w:rsidRDefault="00491A94" w:rsidP="00761FE6">
      <w:pPr>
        <w:pStyle w:val="TableNo"/>
      </w:pPr>
      <w:r w:rsidRPr="001602EE">
        <w:t>TABLE 2</w:t>
      </w:r>
    </w:p>
    <w:p w14:paraId="5624D5B9" w14:textId="4C2D60E2" w:rsidR="00491A94" w:rsidRPr="00CE72DA" w:rsidRDefault="00491A94" w:rsidP="00491A94">
      <w:pPr>
        <w:pStyle w:val="Tabletitle"/>
        <w:rPr>
          <w:lang w:eastAsia="ja-JP"/>
        </w:rPr>
      </w:pPr>
      <w:r w:rsidRPr="00CE72DA">
        <w:rPr>
          <w:lang w:eastAsia="ja-JP"/>
        </w:rPr>
        <w:t xml:space="preserve">High level schedule </w:t>
      </w:r>
      <w:r w:rsidRPr="00D77E42">
        <w:rPr>
          <w:u w:val="single"/>
          <w:lang w:eastAsia="ja-JP"/>
        </w:rPr>
        <w:t>for New Technology Proposals</w:t>
      </w:r>
      <w:r w:rsidRPr="00CE72DA">
        <w:rPr>
          <w:lang w:eastAsia="ja-JP"/>
        </w:rPr>
        <w:t xml:space="preserve"> for the </w:t>
      </w:r>
      <w:r w:rsidR="00761FE6" w:rsidRPr="00CE72DA">
        <w:rPr>
          <w:lang w:eastAsia="ja-JP"/>
        </w:rPr>
        <w:t xml:space="preserve">revision </w:t>
      </w:r>
      <w:r>
        <w:rPr>
          <w:lang w:eastAsia="ja-JP"/>
        </w:rPr>
        <w:t>of Rec</w:t>
      </w:r>
      <w:r w:rsidR="00761FE6">
        <w:rPr>
          <w:lang w:eastAsia="ja-JP"/>
        </w:rPr>
        <w:t>ommendation ITU-R</w:t>
      </w:r>
      <w:r>
        <w:rPr>
          <w:lang w:eastAsia="ja-JP"/>
        </w:rPr>
        <w:t xml:space="preserve"> M.2150</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3827"/>
        <w:gridCol w:w="3492"/>
      </w:tblGrid>
      <w:tr w:rsidR="00491A94" w:rsidRPr="00CE72DA" w14:paraId="674BA24B" w14:textId="77777777" w:rsidTr="00DD441A">
        <w:trPr>
          <w:cantSplit/>
          <w:tblHeader/>
          <w:jc w:val="center"/>
        </w:trPr>
        <w:tc>
          <w:tcPr>
            <w:tcW w:w="2689" w:type="dxa"/>
            <w:vAlign w:val="center"/>
          </w:tcPr>
          <w:p w14:paraId="5E280308" w14:textId="77777777" w:rsidR="00491A94" w:rsidRPr="003D22D4" w:rsidRDefault="00491A94" w:rsidP="003D22D4">
            <w:pPr>
              <w:pStyle w:val="Tablehead"/>
            </w:pPr>
            <w:r w:rsidRPr="003D22D4">
              <w:t>Revision process step based on IMT-2020/57 &amp;</w:t>
            </w:r>
            <w:r w:rsidRPr="003D22D4">
              <w:br/>
              <w:t>IMT-2020/2(Rev.2)</w:t>
            </w:r>
          </w:p>
        </w:tc>
        <w:tc>
          <w:tcPr>
            <w:tcW w:w="3827" w:type="dxa"/>
            <w:vAlign w:val="center"/>
          </w:tcPr>
          <w:p w14:paraId="4009282B" w14:textId="77777777" w:rsidR="00491A94" w:rsidRPr="00CE72DA" w:rsidRDefault="00491A94" w:rsidP="003D22D4">
            <w:pPr>
              <w:pStyle w:val="Tablehead"/>
            </w:pPr>
            <w:r w:rsidRPr="00CE72DA">
              <w:t>Date</w:t>
            </w:r>
          </w:p>
        </w:tc>
        <w:tc>
          <w:tcPr>
            <w:tcW w:w="3492" w:type="dxa"/>
            <w:vAlign w:val="center"/>
          </w:tcPr>
          <w:p w14:paraId="2D210864" w14:textId="009BFB94" w:rsidR="00491A94" w:rsidRPr="00CE72DA" w:rsidRDefault="00491A94" w:rsidP="004A374F">
            <w:pPr>
              <w:pStyle w:val="Tablehead"/>
            </w:pPr>
            <w:r w:rsidRPr="00CE72DA">
              <w:t xml:space="preserve">Action based on </w:t>
            </w:r>
            <w:r w:rsidRPr="00CE72DA">
              <w:br/>
              <w:t>IMT-2020/57 &amp;</w:t>
            </w:r>
            <w:r w:rsidR="004A374F">
              <w:t xml:space="preserve"> </w:t>
            </w:r>
            <w:r w:rsidRPr="00CE72DA">
              <w:t>IMT-2020/2(Rev.2)</w:t>
            </w:r>
          </w:p>
        </w:tc>
      </w:tr>
      <w:tr w:rsidR="00491A94" w:rsidRPr="00CE72DA" w14:paraId="3B6308E1" w14:textId="77777777" w:rsidTr="00491A94">
        <w:trPr>
          <w:cantSplit/>
          <w:jc w:val="center"/>
        </w:trPr>
        <w:tc>
          <w:tcPr>
            <w:tcW w:w="2689" w:type="dxa"/>
            <w:vAlign w:val="center"/>
          </w:tcPr>
          <w:p w14:paraId="5B9DF967" w14:textId="77777777" w:rsidR="00491A94" w:rsidRPr="003D22D4" w:rsidRDefault="00491A94" w:rsidP="003D22D4">
            <w:pPr>
              <w:pStyle w:val="Tabletext"/>
              <w:jc w:val="center"/>
              <w:rPr>
                <w:b/>
                <w:lang w:eastAsia="ja-JP"/>
              </w:rPr>
            </w:pPr>
            <w:r w:rsidRPr="003D22D4">
              <w:rPr>
                <w:b/>
                <w:lang w:eastAsia="ja-JP"/>
              </w:rPr>
              <w:t>Critical Milestone (0):</w:t>
            </w:r>
          </w:p>
        </w:tc>
        <w:tc>
          <w:tcPr>
            <w:tcW w:w="3827" w:type="dxa"/>
            <w:vAlign w:val="center"/>
          </w:tcPr>
          <w:p w14:paraId="5675BC4F" w14:textId="77777777" w:rsidR="00491A94" w:rsidRPr="00CE72DA" w:rsidRDefault="00491A94" w:rsidP="003D22D4">
            <w:pPr>
              <w:pStyle w:val="Tabletext"/>
              <w:jc w:val="center"/>
              <w:rPr>
                <w:color w:val="FF0000"/>
              </w:rPr>
            </w:pPr>
            <w:r w:rsidRPr="00CE72DA">
              <w:rPr>
                <w:color w:val="FF0000"/>
              </w:rPr>
              <w:t>WP 5D Meeting #</w:t>
            </w:r>
            <w:r>
              <w:rPr>
                <w:color w:val="FF0000"/>
              </w:rPr>
              <w:t>44</w:t>
            </w:r>
          </w:p>
          <w:p w14:paraId="7DC5FF02" w14:textId="77777777" w:rsidR="00491A94" w:rsidRPr="00292929" w:rsidRDefault="00491A94" w:rsidP="003D22D4">
            <w:pPr>
              <w:pStyle w:val="Tabletext"/>
              <w:jc w:val="center"/>
              <w:rPr>
                <w:color w:val="FF0000"/>
                <w:lang w:eastAsia="ja-JP"/>
              </w:rPr>
            </w:pPr>
            <w:r w:rsidRPr="00CE72DA">
              <w:rPr>
                <w:color w:val="FF0000"/>
              </w:rPr>
              <w:t>June 202</w:t>
            </w:r>
            <w:r>
              <w:rPr>
                <w:color w:val="FF0000"/>
              </w:rPr>
              <w:t>3</w:t>
            </w:r>
          </w:p>
        </w:tc>
        <w:tc>
          <w:tcPr>
            <w:tcW w:w="3492" w:type="dxa"/>
            <w:vAlign w:val="center"/>
          </w:tcPr>
          <w:p w14:paraId="2FD4E78A" w14:textId="77777777" w:rsidR="00491A94" w:rsidRPr="003D22D4" w:rsidRDefault="00491A94" w:rsidP="003D22D4">
            <w:pPr>
              <w:pStyle w:val="Tabletext"/>
              <w:jc w:val="center"/>
              <w:rPr>
                <w:b/>
                <w:bCs/>
                <w:lang w:eastAsia="ja-JP"/>
              </w:rPr>
            </w:pPr>
            <w:r w:rsidRPr="003D22D4">
              <w:rPr>
                <w:b/>
                <w:bCs/>
                <w:lang w:eastAsia="ja-JP"/>
              </w:rPr>
              <w:t>Step 1</w:t>
            </w:r>
          </w:p>
          <w:p w14:paraId="06D52E6F" w14:textId="053E4BCE" w:rsidR="00491A94" w:rsidRPr="00CE72DA" w:rsidRDefault="00491A94" w:rsidP="003D22D4">
            <w:pPr>
              <w:pStyle w:val="Tabletext"/>
              <w:jc w:val="center"/>
              <w:rPr>
                <w:lang w:eastAsia="ja-JP"/>
              </w:rPr>
            </w:pPr>
            <w:r w:rsidRPr="00CE72DA">
              <w:rPr>
                <w:lang w:eastAsia="ja-JP"/>
              </w:rPr>
              <w:t>Invitation to Propose RITs</w:t>
            </w:r>
          </w:p>
        </w:tc>
      </w:tr>
      <w:tr w:rsidR="00491A94" w:rsidRPr="00CE72DA" w14:paraId="36869C65" w14:textId="77777777" w:rsidTr="00491A94">
        <w:trPr>
          <w:cantSplit/>
          <w:jc w:val="center"/>
        </w:trPr>
        <w:tc>
          <w:tcPr>
            <w:tcW w:w="2689" w:type="dxa"/>
            <w:vAlign w:val="center"/>
          </w:tcPr>
          <w:p w14:paraId="6158852E" w14:textId="77777777" w:rsidR="00491A94" w:rsidRPr="003D22D4" w:rsidRDefault="00491A94" w:rsidP="003D22D4">
            <w:pPr>
              <w:pStyle w:val="Tabletext"/>
              <w:jc w:val="center"/>
              <w:rPr>
                <w:b/>
                <w:lang w:eastAsia="ja-JP"/>
              </w:rPr>
            </w:pPr>
          </w:p>
        </w:tc>
        <w:tc>
          <w:tcPr>
            <w:tcW w:w="3827" w:type="dxa"/>
            <w:vAlign w:val="center"/>
          </w:tcPr>
          <w:p w14:paraId="1BFA2462" w14:textId="77777777" w:rsidR="00491A94" w:rsidRPr="00CE72DA" w:rsidRDefault="00491A94" w:rsidP="003D22D4">
            <w:pPr>
              <w:pStyle w:val="Tabletext"/>
              <w:jc w:val="center"/>
              <w:rPr>
                <w:color w:val="FF0000"/>
              </w:rPr>
            </w:pPr>
            <w:r w:rsidRPr="00CE72DA">
              <w:rPr>
                <w:color w:val="FF0000"/>
              </w:rPr>
              <w:t>WP 5D Meeting #</w:t>
            </w:r>
            <w:r>
              <w:rPr>
                <w:color w:val="FF0000"/>
              </w:rPr>
              <w:t>44</w:t>
            </w:r>
          </w:p>
          <w:p w14:paraId="064FD930" w14:textId="50D39AEC" w:rsidR="00491A94" w:rsidRPr="00D77740" w:rsidRDefault="00491A94" w:rsidP="00D77740">
            <w:pPr>
              <w:pStyle w:val="Tabletext"/>
              <w:jc w:val="center"/>
              <w:rPr>
                <w:color w:val="FF0000"/>
                <w:lang w:eastAsia="ja-JP"/>
              </w:rPr>
            </w:pPr>
            <w:r w:rsidRPr="00CE72DA">
              <w:rPr>
                <w:color w:val="FF0000"/>
              </w:rPr>
              <w:t>June 202</w:t>
            </w:r>
            <w:r>
              <w:rPr>
                <w:color w:val="FF0000"/>
                <w:lang w:eastAsia="ja-JP"/>
              </w:rPr>
              <w:t>3</w:t>
            </w:r>
          </w:p>
        </w:tc>
        <w:tc>
          <w:tcPr>
            <w:tcW w:w="3492" w:type="dxa"/>
            <w:vAlign w:val="center"/>
          </w:tcPr>
          <w:p w14:paraId="404BC9B9" w14:textId="77777777" w:rsidR="00491A94" w:rsidRPr="00CE72DA" w:rsidRDefault="00491A94" w:rsidP="004A374F">
            <w:pPr>
              <w:pStyle w:val="Tabletext"/>
              <w:rPr>
                <w:lang w:eastAsia="ja-JP"/>
              </w:rPr>
            </w:pPr>
            <w:r w:rsidRPr="00CE72DA">
              <w:rPr>
                <w:lang w:eastAsia="ja-JP"/>
              </w:rPr>
              <w:t xml:space="preserve">Potential new RIT/SRIT proponents are strongly encouraged provide WP 5D </w:t>
            </w:r>
            <w:r w:rsidRPr="00CE72DA">
              <w:rPr>
                <w:i/>
                <w:iCs/>
                <w:lang w:eastAsia="ja-JP"/>
              </w:rPr>
              <w:t>with indication of their intention</w:t>
            </w:r>
            <w:r w:rsidRPr="00CE72DA">
              <w:rPr>
                <w:lang w:eastAsia="ja-JP"/>
              </w:rPr>
              <w:t xml:space="preserve"> to submit a new candidate technology proposal to meeting #</w:t>
            </w:r>
            <w:r>
              <w:rPr>
                <w:lang w:eastAsia="ja-JP"/>
              </w:rPr>
              <w:t>45</w:t>
            </w:r>
            <w:r w:rsidRPr="00CE72DA">
              <w:rPr>
                <w:lang w:eastAsia="ja-JP"/>
              </w:rPr>
              <w:t>.</w:t>
            </w:r>
          </w:p>
        </w:tc>
      </w:tr>
      <w:tr w:rsidR="00491A94" w:rsidRPr="00CE72DA" w14:paraId="4F738801" w14:textId="77777777" w:rsidTr="00491A94">
        <w:trPr>
          <w:cantSplit/>
          <w:jc w:val="center"/>
        </w:trPr>
        <w:tc>
          <w:tcPr>
            <w:tcW w:w="2689" w:type="dxa"/>
            <w:vAlign w:val="center"/>
          </w:tcPr>
          <w:p w14:paraId="652A8E87" w14:textId="77777777" w:rsidR="00491A94" w:rsidRPr="003D22D4" w:rsidRDefault="00491A94" w:rsidP="003D22D4">
            <w:pPr>
              <w:pStyle w:val="Tabletext"/>
              <w:jc w:val="center"/>
              <w:rPr>
                <w:b/>
                <w:lang w:eastAsia="ja-JP"/>
              </w:rPr>
            </w:pPr>
          </w:p>
        </w:tc>
        <w:tc>
          <w:tcPr>
            <w:tcW w:w="3827" w:type="dxa"/>
            <w:vAlign w:val="center"/>
          </w:tcPr>
          <w:p w14:paraId="2CAAC7F5" w14:textId="77777777" w:rsidR="00491A94" w:rsidRDefault="00491A94" w:rsidP="003D22D4">
            <w:pPr>
              <w:pStyle w:val="Tabletext"/>
              <w:jc w:val="center"/>
              <w:rPr>
                <w:color w:val="FF0000"/>
              </w:rPr>
            </w:pPr>
            <w:r w:rsidRPr="00CE72DA">
              <w:rPr>
                <w:color w:val="FF0000"/>
              </w:rPr>
              <w:t>WP 5D Meeting #4</w:t>
            </w:r>
            <w:r>
              <w:rPr>
                <w:color w:val="FF0000"/>
              </w:rPr>
              <w:t>5</w:t>
            </w:r>
          </w:p>
          <w:p w14:paraId="73540FE5" w14:textId="0DFD7DE6" w:rsidR="00491A94" w:rsidRPr="00D77740" w:rsidRDefault="00491A94" w:rsidP="00D77740">
            <w:pPr>
              <w:pStyle w:val="Tabletext"/>
              <w:jc w:val="center"/>
              <w:rPr>
                <w:color w:val="FF0000"/>
              </w:rPr>
            </w:pPr>
            <w:r w:rsidRPr="001602EE">
              <w:rPr>
                <w:color w:val="FF0000"/>
              </w:rPr>
              <w:t>February 2024</w:t>
            </w:r>
          </w:p>
        </w:tc>
        <w:tc>
          <w:tcPr>
            <w:tcW w:w="3492" w:type="dxa"/>
            <w:vAlign w:val="center"/>
          </w:tcPr>
          <w:p w14:paraId="7AF2B0AF" w14:textId="77777777" w:rsidR="00491A94" w:rsidRPr="00CE72DA" w:rsidRDefault="00491A94" w:rsidP="004A374F">
            <w:pPr>
              <w:pStyle w:val="Tabletext"/>
              <w:rPr>
                <w:lang w:eastAsia="ja-JP"/>
              </w:rPr>
            </w:pPr>
            <w:r w:rsidRPr="00CE72DA">
              <w:rPr>
                <w:lang w:eastAsia="ja-JP"/>
              </w:rPr>
              <w:t xml:space="preserve">Opportunity for </w:t>
            </w:r>
            <w:r>
              <w:rPr>
                <w:lang w:eastAsia="ja-JP"/>
              </w:rPr>
              <w:t xml:space="preserve">initial </w:t>
            </w:r>
            <w:r w:rsidRPr="00CE72DA">
              <w:rPr>
                <w:lang w:eastAsia="ja-JP"/>
              </w:rPr>
              <w:t xml:space="preserve">registration of Evaluation Groups </w:t>
            </w:r>
          </w:p>
          <w:p w14:paraId="4B712A60" w14:textId="77777777" w:rsidR="00491A94" w:rsidRPr="00CE72DA" w:rsidRDefault="00491A94" w:rsidP="004A374F">
            <w:pPr>
              <w:pStyle w:val="Tabletext"/>
              <w:rPr>
                <w:lang w:eastAsia="ja-JP"/>
              </w:rPr>
            </w:pPr>
            <w:r w:rsidRPr="00CE72DA">
              <w:rPr>
                <w:lang w:eastAsia="ja-JP"/>
              </w:rPr>
              <w:t>(</w:t>
            </w:r>
            <w:proofErr w:type="gramStart"/>
            <w:r w:rsidRPr="00CE72DA">
              <w:rPr>
                <w:lang w:eastAsia="ja-JP"/>
              </w:rPr>
              <w:t>necessary</w:t>
            </w:r>
            <w:proofErr w:type="gramEnd"/>
            <w:r w:rsidRPr="00CE72DA">
              <w:rPr>
                <w:lang w:eastAsia="ja-JP"/>
              </w:rPr>
              <w:t xml:space="preserve"> if a new candidate technology submission is received)</w:t>
            </w:r>
          </w:p>
        </w:tc>
      </w:tr>
      <w:tr w:rsidR="00491A94" w:rsidRPr="00CE72DA" w14:paraId="2553E6FC" w14:textId="77777777" w:rsidTr="00491A94">
        <w:trPr>
          <w:cantSplit/>
          <w:jc w:val="center"/>
        </w:trPr>
        <w:tc>
          <w:tcPr>
            <w:tcW w:w="2689" w:type="dxa"/>
            <w:vAlign w:val="center"/>
          </w:tcPr>
          <w:p w14:paraId="1E35741E" w14:textId="77777777" w:rsidR="00491A94" w:rsidRPr="003D22D4" w:rsidRDefault="00491A94" w:rsidP="003D22D4">
            <w:pPr>
              <w:pStyle w:val="Tabletext"/>
              <w:jc w:val="center"/>
              <w:rPr>
                <w:b/>
                <w:lang w:eastAsia="ja-JP"/>
              </w:rPr>
            </w:pPr>
            <w:r w:rsidRPr="003D22D4">
              <w:rPr>
                <w:b/>
                <w:lang w:eastAsia="ja-JP"/>
              </w:rPr>
              <w:t>Critical Milestone (1):</w:t>
            </w:r>
          </w:p>
        </w:tc>
        <w:tc>
          <w:tcPr>
            <w:tcW w:w="3827" w:type="dxa"/>
            <w:vAlign w:val="center"/>
          </w:tcPr>
          <w:p w14:paraId="03B47001" w14:textId="0B9BEEFE" w:rsidR="00491A94" w:rsidRPr="003D22D4" w:rsidRDefault="00491A94" w:rsidP="003D22D4">
            <w:pPr>
              <w:pStyle w:val="Tabletext"/>
              <w:jc w:val="center"/>
              <w:rPr>
                <w:b/>
                <w:bCs/>
                <w:color w:val="FF0000"/>
              </w:rPr>
            </w:pPr>
            <w:r w:rsidRPr="003D22D4">
              <w:rPr>
                <w:b/>
                <w:bCs/>
                <w:color w:val="FF0000"/>
                <w:highlight w:val="yellow"/>
              </w:rPr>
              <w:t xml:space="preserve">Contribution </w:t>
            </w:r>
            <w:r w:rsidR="00D77740" w:rsidRPr="003D22D4">
              <w:rPr>
                <w:b/>
                <w:bCs/>
                <w:color w:val="FF0000"/>
                <w:highlight w:val="yellow"/>
              </w:rPr>
              <w:t xml:space="preserve">deadline </w:t>
            </w:r>
            <w:r w:rsidR="00D77740">
              <w:rPr>
                <w:b/>
                <w:bCs/>
                <w:color w:val="FF0000"/>
                <w:highlight w:val="yellow"/>
              </w:rPr>
              <w:br/>
            </w:r>
            <w:r w:rsidRPr="003D22D4">
              <w:rPr>
                <w:b/>
                <w:bCs/>
                <w:color w:val="FF0000"/>
                <w:highlight w:val="yellow"/>
              </w:rPr>
              <w:t>24 January 2024</w:t>
            </w:r>
          </w:p>
          <w:p w14:paraId="3C398651" w14:textId="07D804D6" w:rsidR="00491A94" w:rsidRPr="00CE72DA" w:rsidRDefault="00491A94" w:rsidP="003D22D4">
            <w:pPr>
              <w:pStyle w:val="Tabletext"/>
              <w:jc w:val="center"/>
              <w:rPr>
                <w:color w:val="FF0000"/>
              </w:rPr>
            </w:pPr>
          </w:p>
          <w:p w14:paraId="05E2B4DC" w14:textId="77777777" w:rsidR="00491A94" w:rsidRDefault="00491A94" w:rsidP="003D22D4">
            <w:pPr>
              <w:pStyle w:val="Tabletext"/>
              <w:jc w:val="center"/>
              <w:rPr>
                <w:color w:val="FF0000"/>
              </w:rPr>
            </w:pPr>
            <w:r w:rsidRPr="00CE72DA">
              <w:rPr>
                <w:color w:val="FF0000"/>
              </w:rPr>
              <w:t>WP 5D Meeting #4</w:t>
            </w:r>
            <w:r>
              <w:rPr>
                <w:color w:val="FF0000"/>
              </w:rPr>
              <w:t>5</w:t>
            </w:r>
          </w:p>
          <w:p w14:paraId="0C2F2B46" w14:textId="2F1A0472" w:rsidR="00491A94" w:rsidRPr="00D77740" w:rsidRDefault="00491A94" w:rsidP="00D77740">
            <w:pPr>
              <w:pStyle w:val="Tabletext"/>
              <w:jc w:val="center"/>
              <w:rPr>
                <w:color w:val="FF0000"/>
              </w:rPr>
            </w:pPr>
            <w:r w:rsidRPr="001602EE">
              <w:rPr>
                <w:color w:val="FF0000"/>
              </w:rPr>
              <w:t>February 2024</w:t>
            </w:r>
          </w:p>
        </w:tc>
        <w:tc>
          <w:tcPr>
            <w:tcW w:w="3492" w:type="dxa"/>
            <w:vAlign w:val="center"/>
          </w:tcPr>
          <w:p w14:paraId="089BCDE3" w14:textId="77777777" w:rsidR="00491A94" w:rsidRPr="003D22D4" w:rsidRDefault="00491A94" w:rsidP="003D22D4">
            <w:pPr>
              <w:pStyle w:val="Tabletext"/>
              <w:jc w:val="center"/>
              <w:rPr>
                <w:b/>
                <w:bCs/>
                <w:lang w:eastAsia="ja-JP"/>
              </w:rPr>
            </w:pPr>
            <w:r w:rsidRPr="003D22D4">
              <w:rPr>
                <w:b/>
                <w:bCs/>
                <w:lang w:eastAsia="ja-JP"/>
              </w:rPr>
              <w:t>Step 3</w:t>
            </w:r>
          </w:p>
          <w:p w14:paraId="5C362C72" w14:textId="77777777" w:rsidR="00491A94" w:rsidRPr="00CE72DA" w:rsidRDefault="00491A94" w:rsidP="004A374F">
            <w:pPr>
              <w:pStyle w:val="Tabletext"/>
              <w:rPr>
                <w:lang w:eastAsia="ja-JP"/>
              </w:rPr>
            </w:pPr>
            <w:r w:rsidRPr="00CE72DA">
              <w:rPr>
                <w:lang w:eastAsia="ja-JP"/>
              </w:rPr>
              <w:t>Cut-off date for ‘complete’ submission of candidate RIT and SRIT proposal</w:t>
            </w:r>
          </w:p>
        </w:tc>
      </w:tr>
      <w:tr w:rsidR="00491A94" w:rsidRPr="00CE72DA" w14:paraId="1D5008CB" w14:textId="77777777" w:rsidTr="00491A94">
        <w:trPr>
          <w:cantSplit/>
          <w:jc w:val="center"/>
        </w:trPr>
        <w:tc>
          <w:tcPr>
            <w:tcW w:w="2689" w:type="dxa"/>
            <w:vAlign w:val="center"/>
          </w:tcPr>
          <w:p w14:paraId="1ED115A9" w14:textId="77777777" w:rsidR="00491A94" w:rsidRPr="003D22D4" w:rsidRDefault="00491A94" w:rsidP="003D22D4">
            <w:pPr>
              <w:pStyle w:val="Tabletext"/>
              <w:jc w:val="center"/>
              <w:rPr>
                <w:b/>
                <w:lang w:eastAsia="ja-JP"/>
              </w:rPr>
            </w:pPr>
          </w:p>
        </w:tc>
        <w:tc>
          <w:tcPr>
            <w:tcW w:w="3827" w:type="dxa"/>
            <w:vAlign w:val="center"/>
          </w:tcPr>
          <w:p w14:paraId="5638AC24" w14:textId="77777777" w:rsidR="00491A94" w:rsidRPr="00CE72DA" w:rsidRDefault="00491A94" w:rsidP="003D22D4">
            <w:pPr>
              <w:pStyle w:val="Tabletext"/>
              <w:jc w:val="center"/>
              <w:rPr>
                <w:color w:val="FF0000"/>
              </w:rPr>
            </w:pPr>
            <w:r w:rsidRPr="00CE72DA">
              <w:rPr>
                <w:color w:val="FF0000"/>
              </w:rPr>
              <w:t>WP 5D Meeting # 4</w:t>
            </w:r>
            <w:r>
              <w:rPr>
                <w:color w:val="FF0000"/>
              </w:rPr>
              <w:t>5</w:t>
            </w:r>
          </w:p>
          <w:p w14:paraId="044E91BC" w14:textId="14294309" w:rsidR="00491A94" w:rsidRPr="00D77740" w:rsidRDefault="00491A94" w:rsidP="00D77740">
            <w:pPr>
              <w:pStyle w:val="Tabletext"/>
              <w:jc w:val="center"/>
              <w:rPr>
                <w:color w:val="FF0000"/>
              </w:rPr>
            </w:pPr>
            <w:r w:rsidRPr="001602EE">
              <w:rPr>
                <w:color w:val="FF0000"/>
              </w:rPr>
              <w:t>February 2024</w:t>
            </w:r>
          </w:p>
        </w:tc>
        <w:tc>
          <w:tcPr>
            <w:tcW w:w="3492" w:type="dxa"/>
            <w:vAlign w:val="center"/>
          </w:tcPr>
          <w:p w14:paraId="55399683" w14:textId="77777777" w:rsidR="00491A94" w:rsidRPr="00CE72DA" w:rsidRDefault="00491A94" w:rsidP="004A374F">
            <w:pPr>
              <w:pStyle w:val="Tabletext"/>
              <w:rPr>
                <w:lang w:eastAsia="ja-JP"/>
              </w:rPr>
            </w:pPr>
            <w:bookmarkStart w:id="10" w:name="OLE_LINK1"/>
            <w:bookmarkStart w:id="11" w:name="OLE_LINK2"/>
            <w:r w:rsidRPr="00CE72DA">
              <w:rPr>
                <w:lang w:eastAsia="ja-JP"/>
              </w:rPr>
              <w:t>Circular Letter announcing receipt by WP 5D of a complete candidate technology submission and an invitation for the formation of Independent Evaluation Groups and subsequent submission of Evaluation Reports.</w:t>
            </w:r>
            <w:bookmarkEnd w:id="10"/>
            <w:bookmarkEnd w:id="11"/>
          </w:p>
        </w:tc>
      </w:tr>
      <w:tr w:rsidR="00491A94" w:rsidRPr="00CE72DA" w14:paraId="3F86AA39" w14:textId="77777777" w:rsidTr="00491A94">
        <w:trPr>
          <w:cantSplit/>
          <w:jc w:val="center"/>
        </w:trPr>
        <w:tc>
          <w:tcPr>
            <w:tcW w:w="2689" w:type="dxa"/>
            <w:vAlign w:val="center"/>
          </w:tcPr>
          <w:p w14:paraId="226E0820" w14:textId="77777777" w:rsidR="00491A94" w:rsidRPr="003D22D4" w:rsidRDefault="00491A94" w:rsidP="003D22D4">
            <w:pPr>
              <w:pStyle w:val="Tabletext"/>
              <w:jc w:val="center"/>
              <w:rPr>
                <w:b/>
                <w:lang w:eastAsia="ja-JP"/>
              </w:rPr>
            </w:pPr>
          </w:p>
        </w:tc>
        <w:tc>
          <w:tcPr>
            <w:tcW w:w="3827" w:type="dxa"/>
            <w:vAlign w:val="center"/>
          </w:tcPr>
          <w:p w14:paraId="723A65D3" w14:textId="77777777" w:rsidR="00491A94" w:rsidRPr="00CE72DA" w:rsidRDefault="00491A94" w:rsidP="003D22D4">
            <w:pPr>
              <w:pStyle w:val="Tabletext"/>
              <w:jc w:val="center"/>
            </w:pPr>
            <w:r w:rsidRPr="00CE72DA">
              <w:rPr>
                <w:color w:val="FF0000"/>
                <w:highlight w:val="yellow"/>
                <w:lang w:eastAsia="ja-JP"/>
              </w:rPr>
              <w:t>February 202</w:t>
            </w:r>
            <w:r>
              <w:rPr>
                <w:color w:val="FF0000"/>
                <w:highlight w:val="yellow"/>
                <w:lang w:eastAsia="ja-JP"/>
              </w:rPr>
              <w:t>4</w:t>
            </w:r>
            <w:r w:rsidRPr="00CE72DA">
              <w:rPr>
                <w:color w:val="FF0000"/>
                <w:highlight w:val="yellow"/>
              </w:rPr>
              <w:t xml:space="preserve"> to </w:t>
            </w:r>
            <w:r>
              <w:rPr>
                <w:color w:val="FF0000"/>
                <w:highlight w:val="yellow"/>
              </w:rPr>
              <w:t xml:space="preserve">January </w:t>
            </w:r>
            <w:r w:rsidRPr="00CE72DA">
              <w:rPr>
                <w:color w:val="FF0000"/>
                <w:highlight w:val="yellow"/>
              </w:rPr>
              <w:t>202</w:t>
            </w:r>
            <w:r w:rsidRPr="001602EE">
              <w:rPr>
                <w:color w:val="FF0000"/>
                <w:highlight w:val="yellow"/>
              </w:rPr>
              <w:t>5</w:t>
            </w:r>
          </w:p>
        </w:tc>
        <w:tc>
          <w:tcPr>
            <w:tcW w:w="3492" w:type="dxa"/>
            <w:vAlign w:val="center"/>
          </w:tcPr>
          <w:p w14:paraId="45614451" w14:textId="77777777" w:rsidR="00491A94" w:rsidRPr="00CE72DA" w:rsidRDefault="00491A94" w:rsidP="004A374F">
            <w:pPr>
              <w:pStyle w:val="Tabletext"/>
              <w:rPr>
                <w:lang w:eastAsia="ja-JP"/>
              </w:rPr>
            </w:pPr>
            <w:r w:rsidRPr="00CE72DA">
              <w:rPr>
                <w:lang w:eastAsia="ja-JP"/>
              </w:rPr>
              <w:t xml:space="preserve">On-Going </w:t>
            </w:r>
            <w:r w:rsidRPr="003D22D4">
              <w:rPr>
                <w:b/>
                <w:bCs/>
                <w:lang w:eastAsia="ja-JP"/>
              </w:rPr>
              <w:t>Step 4</w:t>
            </w:r>
            <w:r w:rsidRPr="00CE72DA">
              <w:rPr>
                <w:lang w:eastAsia="ja-JP"/>
              </w:rPr>
              <w:t xml:space="preserve"> evaluation activities of new candidate technology submission</w:t>
            </w:r>
          </w:p>
        </w:tc>
      </w:tr>
      <w:tr w:rsidR="00491A94" w:rsidRPr="00CE72DA" w14:paraId="5DE297F2" w14:textId="77777777" w:rsidTr="00491A94">
        <w:trPr>
          <w:cantSplit/>
          <w:jc w:val="center"/>
        </w:trPr>
        <w:tc>
          <w:tcPr>
            <w:tcW w:w="2689" w:type="dxa"/>
            <w:vAlign w:val="center"/>
          </w:tcPr>
          <w:p w14:paraId="2C3D1B88" w14:textId="77777777" w:rsidR="00491A94" w:rsidRPr="003D22D4" w:rsidRDefault="00491A94" w:rsidP="003D22D4">
            <w:pPr>
              <w:pStyle w:val="Tabletext"/>
              <w:jc w:val="center"/>
              <w:rPr>
                <w:b/>
                <w:lang w:eastAsia="ja-JP"/>
              </w:rPr>
            </w:pPr>
            <w:r w:rsidRPr="003D22D4">
              <w:rPr>
                <w:b/>
                <w:lang w:eastAsia="ja-JP"/>
              </w:rPr>
              <w:t>Critical Milestone (2):</w:t>
            </w:r>
          </w:p>
        </w:tc>
        <w:tc>
          <w:tcPr>
            <w:tcW w:w="3827" w:type="dxa"/>
            <w:vAlign w:val="center"/>
          </w:tcPr>
          <w:p w14:paraId="63525EDE" w14:textId="782C32DA" w:rsidR="00491A94" w:rsidRPr="00D77740" w:rsidRDefault="00491A94" w:rsidP="00D77740">
            <w:pPr>
              <w:pStyle w:val="Tabletext"/>
              <w:jc w:val="center"/>
              <w:rPr>
                <w:b/>
                <w:bCs/>
                <w:color w:val="FF0000"/>
              </w:rPr>
            </w:pPr>
            <w:r w:rsidRPr="00D77740">
              <w:rPr>
                <w:b/>
                <w:bCs/>
                <w:color w:val="FF0000"/>
                <w:highlight w:val="yellow"/>
              </w:rPr>
              <w:t xml:space="preserve">Contribution </w:t>
            </w:r>
            <w:r w:rsidR="00D77740" w:rsidRPr="00D77740">
              <w:rPr>
                <w:b/>
                <w:bCs/>
                <w:color w:val="FF0000"/>
                <w:highlight w:val="yellow"/>
              </w:rPr>
              <w:t>deadline</w:t>
            </w:r>
            <w:r w:rsidR="00D77740">
              <w:rPr>
                <w:b/>
                <w:bCs/>
                <w:color w:val="FF0000"/>
                <w:highlight w:val="yellow"/>
              </w:rPr>
              <w:t xml:space="preserve"> </w:t>
            </w:r>
            <w:r w:rsidR="00D77740">
              <w:rPr>
                <w:b/>
                <w:bCs/>
                <w:color w:val="FF0000"/>
                <w:highlight w:val="yellow"/>
              </w:rPr>
              <w:br/>
            </w:r>
            <w:r w:rsidRPr="00D77740">
              <w:rPr>
                <w:b/>
                <w:bCs/>
                <w:color w:val="FF0000"/>
                <w:highlight w:val="yellow"/>
              </w:rPr>
              <w:t>29 January 202</w:t>
            </w:r>
            <w:r w:rsidRPr="00D77740">
              <w:rPr>
                <w:b/>
                <w:bCs/>
                <w:color w:val="FF0000"/>
              </w:rPr>
              <w:t>5</w:t>
            </w:r>
          </w:p>
          <w:p w14:paraId="6A0E4E87" w14:textId="77777777" w:rsidR="00491A94" w:rsidRPr="00CE72DA" w:rsidRDefault="00491A94" w:rsidP="003D22D4">
            <w:pPr>
              <w:pStyle w:val="Tabletext"/>
              <w:jc w:val="center"/>
              <w:rPr>
                <w:color w:val="FF0000"/>
              </w:rPr>
            </w:pPr>
          </w:p>
          <w:p w14:paraId="41E76FC1" w14:textId="77777777" w:rsidR="00491A94" w:rsidRPr="00CE72DA" w:rsidRDefault="00491A94" w:rsidP="003D22D4">
            <w:pPr>
              <w:pStyle w:val="Tabletext"/>
              <w:jc w:val="center"/>
              <w:rPr>
                <w:color w:val="FF0000"/>
              </w:rPr>
            </w:pPr>
            <w:r w:rsidRPr="00CE72DA">
              <w:rPr>
                <w:color w:val="FF0000"/>
              </w:rPr>
              <w:t>WP 5D Meeting # 4</w:t>
            </w:r>
            <w:r>
              <w:rPr>
                <w:color w:val="FF0000"/>
              </w:rPr>
              <w:t>8</w:t>
            </w:r>
          </w:p>
          <w:p w14:paraId="66B7095D" w14:textId="77777777" w:rsidR="00491A94" w:rsidRPr="00DD3826" w:rsidRDefault="00491A94" w:rsidP="003D22D4">
            <w:pPr>
              <w:pStyle w:val="Tabletext"/>
              <w:jc w:val="center"/>
              <w:rPr>
                <w:color w:val="FF0000"/>
              </w:rPr>
            </w:pPr>
            <w:r>
              <w:rPr>
                <w:color w:val="FF0000"/>
              </w:rPr>
              <w:t xml:space="preserve">February </w:t>
            </w:r>
            <w:r w:rsidRPr="00CE72DA">
              <w:rPr>
                <w:color w:val="FF0000"/>
              </w:rPr>
              <w:t>202</w:t>
            </w:r>
            <w:r>
              <w:rPr>
                <w:color w:val="FF0000"/>
              </w:rPr>
              <w:t>5</w:t>
            </w:r>
          </w:p>
        </w:tc>
        <w:tc>
          <w:tcPr>
            <w:tcW w:w="3492" w:type="dxa"/>
            <w:vAlign w:val="center"/>
          </w:tcPr>
          <w:p w14:paraId="16EF3537" w14:textId="77777777" w:rsidR="00491A94" w:rsidRPr="003D22D4" w:rsidRDefault="00491A94" w:rsidP="003D22D4">
            <w:pPr>
              <w:pStyle w:val="Tabletext"/>
              <w:jc w:val="center"/>
              <w:rPr>
                <w:b/>
                <w:bCs/>
                <w:lang w:eastAsia="ja-JP"/>
              </w:rPr>
            </w:pPr>
            <w:r w:rsidRPr="003D22D4">
              <w:rPr>
                <w:b/>
                <w:bCs/>
                <w:lang w:eastAsia="ja-JP"/>
              </w:rPr>
              <w:t>Completion of Step 4</w:t>
            </w:r>
          </w:p>
          <w:p w14:paraId="71D93F31" w14:textId="77777777" w:rsidR="00491A94" w:rsidRPr="00CE72DA" w:rsidRDefault="00491A94" w:rsidP="004A374F">
            <w:pPr>
              <w:pStyle w:val="Tabletext"/>
              <w:rPr>
                <w:lang w:eastAsia="ja-JP"/>
              </w:rPr>
            </w:pPr>
            <w:r w:rsidRPr="00CE72DA">
              <w:rPr>
                <w:lang w:eastAsia="ja-JP"/>
              </w:rPr>
              <w:t>Evaluation of candidate RITs or SRITs by Independent Evaluation Groups</w:t>
            </w:r>
            <w:r w:rsidRPr="00CE72DA">
              <w:rPr>
                <w:lang w:eastAsia="ja-JP"/>
              </w:rPr>
              <w:br/>
            </w:r>
          </w:p>
          <w:p w14:paraId="365A2E31" w14:textId="77777777" w:rsidR="00491A94" w:rsidRPr="00CE72DA" w:rsidRDefault="00491A94" w:rsidP="004A374F">
            <w:pPr>
              <w:pStyle w:val="Tabletext"/>
              <w:rPr>
                <w:lang w:eastAsia="ja-JP"/>
              </w:rPr>
            </w:pPr>
            <w:r w:rsidRPr="00CE72DA">
              <w:rPr>
                <w:lang w:eastAsia="ja-JP"/>
              </w:rPr>
              <w:t>Cut-off date for IEGs evaluation report to ITU</w:t>
            </w:r>
          </w:p>
          <w:p w14:paraId="3CAADD26" w14:textId="77777777" w:rsidR="00491A94" w:rsidRPr="00CE72DA" w:rsidRDefault="00491A94" w:rsidP="004A374F">
            <w:pPr>
              <w:pStyle w:val="Tabletext"/>
              <w:rPr>
                <w:lang w:eastAsia="ja-JP"/>
              </w:rPr>
            </w:pPr>
          </w:p>
          <w:p w14:paraId="01F2E25C" w14:textId="77777777" w:rsidR="00491A94" w:rsidRPr="00CE72DA" w:rsidRDefault="00491A94" w:rsidP="004A374F">
            <w:pPr>
              <w:pStyle w:val="Tabletext"/>
              <w:rPr>
                <w:lang w:eastAsia="ja-JP"/>
              </w:rPr>
            </w:pPr>
            <w:r w:rsidRPr="00CE72DA">
              <w:rPr>
                <w:lang w:eastAsia="ja-JP"/>
              </w:rPr>
              <w:t>Final date for submission of Form A</w:t>
            </w:r>
          </w:p>
        </w:tc>
      </w:tr>
      <w:tr w:rsidR="00491A94" w:rsidRPr="00CE72DA" w14:paraId="4DAAB359" w14:textId="77777777" w:rsidTr="00491A94">
        <w:trPr>
          <w:cantSplit/>
          <w:jc w:val="center"/>
        </w:trPr>
        <w:tc>
          <w:tcPr>
            <w:tcW w:w="2689" w:type="dxa"/>
            <w:vAlign w:val="center"/>
          </w:tcPr>
          <w:p w14:paraId="58EC056B" w14:textId="77777777" w:rsidR="00491A94" w:rsidRPr="003D22D4" w:rsidRDefault="00491A94" w:rsidP="003D22D4">
            <w:pPr>
              <w:pStyle w:val="Tabletext"/>
              <w:jc w:val="center"/>
              <w:rPr>
                <w:b/>
                <w:lang w:eastAsia="ja-JP"/>
              </w:rPr>
            </w:pPr>
            <w:r w:rsidRPr="003D22D4">
              <w:rPr>
                <w:b/>
                <w:lang w:eastAsia="ja-JP"/>
              </w:rPr>
              <w:lastRenderedPageBreak/>
              <w:t>Critical Milestone (3):</w:t>
            </w:r>
          </w:p>
        </w:tc>
        <w:tc>
          <w:tcPr>
            <w:tcW w:w="3827" w:type="dxa"/>
            <w:vAlign w:val="center"/>
          </w:tcPr>
          <w:p w14:paraId="7198B6EE" w14:textId="77777777" w:rsidR="00491A94" w:rsidRPr="00CE72DA" w:rsidRDefault="00491A94" w:rsidP="003D22D4">
            <w:pPr>
              <w:pStyle w:val="Tabletext"/>
              <w:jc w:val="center"/>
              <w:rPr>
                <w:color w:val="FF0000"/>
              </w:rPr>
            </w:pPr>
            <w:r w:rsidRPr="00CE72DA">
              <w:rPr>
                <w:color w:val="FF0000"/>
              </w:rPr>
              <w:t>WP 5D Meeting # 4</w:t>
            </w:r>
            <w:r>
              <w:rPr>
                <w:color w:val="FF0000"/>
              </w:rPr>
              <w:t>8</w:t>
            </w:r>
          </w:p>
          <w:p w14:paraId="0AAEB93B" w14:textId="77777777" w:rsidR="00491A94" w:rsidRPr="00CE72DA" w:rsidRDefault="00491A94" w:rsidP="003D22D4">
            <w:pPr>
              <w:pStyle w:val="Tabletext"/>
              <w:jc w:val="center"/>
            </w:pPr>
            <w:r>
              <w:rPr>
                <w:color w:val="FF0000"/>
              </w:rPr>
              <w:t xml:space="preserve">February </w:t>
            </w:r>
            <w:r w:rsidRPr="00CE72DA">
              <w:rPr>
                <w:color w:val="FF0000"/>
              </w:rPr>
              <w:t>202</w:t>
            </w:r>
            <w:r>
              <w:rPr>
                <w:color w:val="FF0000"/>
              </w:rPr>
              <w:t>5</w:t>
            </w:r>
          </w:p>
        </w:tc>
        <w:tc>
          <w:tcPr>
            <w:tcW w:w="3492" w:type="dxa"/>
            <w:vAlign w:val="center"/>
          </w:tcPr>
          <w:p w14:paraId="6C04CE25" w14:textId="77777777" w:rsidR="00491A94" w:rsidRPr="00D77740" w:rsidRDefault="00491A94" w:rsidP="00D77740">
            <w:pPr>
              <w:pStyle w:val="Tabletext"/>
              <w:jc w:val="center"/>
              <w:rPr>
                <w:b/>
                <w:bCs/>
                <w:lang w:eastAsia="ja-JP"/>
              </w:rPr>
            </w:pPr>
            <w:r w:rsidRPr="00D77740">
              <w:rPr>
                <w:b/>
                <w:bCs/>
                <w:lang w:eastAsia="ja-JP"/>
              </w:rPr>
              <w:t>Completion of Step 5</w:t>
            </w:r>
          </w:p>
          <w:p w14:paraId="0F6546BF" w14:textId="77777777" w:rsidR="00491A94" w:rsidRPr="00CE72DA" w:rsidRDefault="00491A94" w:rsidP="00D77740">
            <w:pPr>
              <w:pStyle w:val="Tabletext"/>
              <w:jc w:val="center"/>
              <w:rPr>
                <w:lang w:eastAsia="ja-JP"/>
              </w:rPr>
            </w:pPr>
            <w:r w:rsidRPr="00CE72DA">
              <w:rPr>
                <w:lang w:eastAsia="ja-JP"/>
              </w:rPr>
              <w:t>Review and coordination of outside evaluation activities</w:t>
            </w:r>
          </w:p>
          <w:p w14:paraId="3B57D70B" w14:textId="77777777" w:rsidR="00491A94" w:rsidRPr="00D77740" w:rsidRDefault="00491A94" w:rsidP="00D77740">
            <w:pPr>
              <w:pStyle w:val="Tabletext"/>
              <w:jc w:val="center"/>
              <w:rPr>
                <w:b/>
                <w:bCs/>
                <w:lang w:eastAsia="ja-JP"/>
              </w:rPr>
            </w:pPr>
            <w:r w:rsidRPr="00D77740">
              <w:rPr>
                <w:b/>
                <w:bCs/>
                <w:lang w:eastAsia="ja-JP"/>
              </w:rPr>
              <w:t>Completion of Step 6</w:t>
            </w:r>
          </w:p>
          <w:p w14:paraId="33E189AD" w14:textId="77777777" w:rsidR="00491A94" w:rsidRPr="00CE72DA" w:rsidRDefault="00491A94" w:rsidP="00D77740">
            <w:pPr>
              <w:pStyle w:val="Tabletext"/>
              <w:jc w:val="center"/>
              <w:rPr>
                <w:lang w:eastAsia="ja-JP"/>
              </w:rPr>
            </w:pPr>
            <w:r w:rsidRPr="00CE72DA">
              <w:rPr>
                <w:lang w:eastAsia="ja-JP"/>
              </w:rPr>
              <w:t xml:space="preserve">Review to assess compliance with minimum </w:t>
            </w:r>
            <w:proofErr w:type="gramStart"/>
            <w:r w:rsidRPr="00CE72DA">
              <w:rPr>
                <w:lang w:eastAsia="ja-JP"/>
              </w:rPr>
              <w:t>requirements</w:t>
            </w:r>
            <w:proofErr w:type="gramEnd"/>
          </w:p>
          <w:p w14:paraId="6E6B9307" w14:textId="77777777" w:rsidR="00491A94" w:rsidRPr="00D77740" w:rsidRDefault="00491A94" w:rsidP="00D77740">
            <w:pPr>
              <w:pStyle w:val="Tabletext"/>
              <w:jc w:val="center"/>
              <w:rPr>
                <w:b/>
                <w:bCs/>
                <w:lang w:eastAsia="ja-JP"/>
              </w:rPr>
            </w:pPr>
            <w:r w:rsidRPr="00D77740">
              <w:rPr>
                <w:b/>
                <w:bCs/>
                <w:lang w:eastAsia="ja-JP"/>
              </w:rPr>
              <w:t>Completion of Step 7</w:t>
            </w:r>
          </w:p>
          <w:p w14:paraId="2FF463F0" w14:textId="77777777" w:rsidR="00491A94" w:rsidRPr="00CE72DA" w:rsidRDefault="00491A94" w:rsidP="00D77740">
            <w:pPr>
              <w:pStyle w:val="Tabletext"/>
              <w:jc w:val="center"/>
              <w:rPr>
                <w:lang w:eastAsia="ja-JP"/>
              </w:rPr>
            </w:pPr>
            <w:r w:rsidRPr="00CE72DA">
              <w:rPr>
                <w:lang w:eastAsia="ja-JP"/>
              </w:rPr>
              <w:t>Consideration of evaluation results, consensus building and decision</w:t>
            </w:r>
          </w:p>
        </w:tc>
      </w:tr>
      <w:tr w:rsidR="00491A94" w:rsidRPr="00CE72DA" w14:paraId="7A66AB55" w14:textId="77777777" w:rsidTr="00491A94">
        <w:trPr>
          <w:cantSplit/>
          <w:jc w:val="center"/>
        </w:trPr>
        <w:tc>
          <w:tcPr>
            <w:tcW w:w="2689" w:type="dxa"/>
            <w:vAlign w:val="center"/>
          </w:tcPr>
          <w:p w14:paraId="28AF29E9" w14:textId="77777777" w:rsidR="00491A94" w:rsidRPr="003D22D4" w:rsidRDefault="00491A94" w:rsidP="003D22D4">
            <w:pPr>
              <w:pStyle w:val="Tabletext"/>
              <w:jc w:val="center"/>
              <w:rPr>
                <w:b/>
                <w:lang w:eastAsia="ja-JP"/>
              </w:rPr>
            </w:pPr>
            <w:r w:rsidRPr="003D22D4">
              <w:rPr>
                <w:b/>
                <w:lang w:eastAsia="ja-JP"/>
              </w:rPr>
              <w:t>Step 8</w:t>
            </w:r>
          </w:p>
        </w:tc>
        <w:tc>
          <w:tcPr>
            <w:tcW w:w="3827" w:type="dxa"/>
            <w:vAlign w:val="center"/>
          </w:tcPr>
          <w:p w14:paraId="6A4723C5" w14:textId="0C2296D6" w:rsidR="00491A94" w:rsidRPr="00D77740" w:rsidRDefault="00491A94" w:rsidP="00D77740">
            <w:pPr>
              <w:pStyle w:val="Tabletext"/>
              <w:jc w:val="center"/>
              <w:rPr>
                <w:b/>
                <w:bCs/>
                <w:color w:val="FF0000"/>
              </w:rPr>
            </w:pPr>
            <w:r w:rsidRPr="00D77740">
              <w:rPr>
                <w:b/>
                <w:bCs/>
                <w:color w:val="FF0000"/>
                <w:highlight w:val="yellow"/>
              </w:rPr>
              <w:t xml:space="preserve">Contribution </w:t>
            </w:r>
            <w:r w:rsidR="00D77740" w:rsidRPr="00D77740">
              <w:rPr>
                <w:b/>
                <w:bCs/>
                <w:color w:val="FF0000"/>
                <w:highlight w:val="yellow"/>
              </w:rPr>
              <w:t>deadline</w:t>
            </w:r>
            <w:r w:rsidR="00D77740">
              <w:rPr>
                <w:b/>
                <w:bCs/>
                <w:color w:val="FF0000"/>
                <w:highlight w:val="yellow"/>
              </w:rPr>
              <w:br/>
            </w:r>
            <w:r w:rsidRPr="00D77740">
              <w:rPr>
                <w:b/>
                <w:bCs/>
                <w:color w:val="FF0000"/>
                <w:highlight w:val="yellow"/>
              </w:rPr>
              <w:t>18 June 2025</w:t>
            </w:r>
          </w:p>
          <w:p w14:paraId="46343B92" w14:textId="77777777" w:rsidR="00491A94" w:rsidRPr="00D77740" w:rsidRDefault="00491A94" w:rsidP="003D22D4">
            <w:pPr>
              <w:pStyle w:val="Tabletext"/>
              <w:jc w:val="center"/>
              <w:rPr>
                <w:b/>
                <w:bCs/>
                <w:color w:val="FF0000"/>
              </w:rPr>
            </w:pPr>
          </w:p>
          <w:p w14:paraId="5CDE254E" w14:textId="77777777" w:rsidR="00491A94" w:rsidRPr="00D77740" w:rsidRDefault="00491A94" w:rsidP="003D22D4">
            <w:pPr>
              <w:pStyle w:val="Tabletext"/>
              <w:jc w:val="center"/>
              <w:rPr>
                <w:b/>
                <w:bCs/>
                <w:color w:val="FF0000"/>
              </w:rPr>
            </w:pPr>
            <w:r w:rsidRPr="00D77740">
              <w:rPr>
                <w:b/>
                <w:bCs/>
                <w:color w:val="FF0000"/>
              </w:rPr>
              <w:t>Z+2B</w:t>
            </w:r>
          </w:p>
          <w:p w14:paraId="514A164C" w14:textId="77777777" w:rsidR="00491A94" w:rsidRPr="00CE72DA" w:rsidRDefault="00491A94" w:rsidP="003D22D4">
            <w:pPr>
              <w:pStyle w:val="Tabletext"/>
              <w:jc w:val="center"/>
              <w:rPr>
                <w:color w:val="FF0000"/>
              </w:rPr>
            </w:pPr>
            <w:r w:rsidRPr="00CE72DA">
              <w:rPr>
                <w:color w:val="FF0000"/>
              </w:rPr>
              <w:t>WP 5D Meeting # 4</w:t>
            </w:r>
            <w:r>
              <w:rPr>
                <w:color w:val="FF0000"/>
              </w:rPr>
              <w:t>9</w:t>
            </w:r>
          </w:p>
          <w:p w14:paraId="22465035" w14:textId="77777777" w:rsidR="00491A94" w:rsidRPr="00CE72DA" w:rsidRDefault="00491A94" w:rsidP="003D22D4">
            <w:pPr>
              <w:pStyle w:val="Tabletext"/>
              <w:jc w:val="center"/>
            </w:pPr>
            <w:r>
              <w:rPr>
                <w:color w:val="FF0000"/>
              </w:rPr>
              <w:t xml:space="preserve">June to July </w:t>
            </w:r>
            <w:r w:rsidRPr="00CE72DA">
              <w:rPr>
                <w:color w:val="FF0000"/>
              </w:rPr>
              <w:t>202</w:t>
            </w:r>
            <w:r>
              <w:rPr>
                <w:color w:val="FF0000"/>
              </w:rPr>
              <w:t>5</w:t>
            </w:r>
          </w:p>
        </w:tc>
        <w:tc>
          <w:tcPr>
            <w:tcW w:w="3492" w:type="dxa"/>
            <w:vAlign w:val="center"/>
          </w:tcPr>
          <w:p w14:paraId="7E7FB89F" w14:textId="77777777" w:rsidR="00491A94" w:rsidRPr="00D77740" w:rsidRDefault="00491A94" w:rsidP="00D77740">
            <w:pPr>
              <w:pStyle w:val="Tabletext"/>
              <w:jc w:val="center"/>
              <w:rPr>
                <w:b/>
                <w:bCs/>
              </w:rPr>
            </w:pPr>
            <w:r w:rsidRPr="00D77740">
              <w:rPr>
                <w:b/>
                <w:bCs/>
              </w:rPr>
              <w:t>Step 8</w:t>
            </w:r>
          </w:p>
          <w:p w14:paraId="04DAB4E2" w14:textId="77777777" w:rsidR="00491A94" w:rsidRPr="00CE72DA" w:rsidRDefault="00491A94" w:rsidP="00D77740">
            <w:pPr>
              <w:pStyle w:val="Tabletext"/>
              <w:jc w:val="center"/>
              <w:rPr>
                <w:lang w:eastAsia="ja-JP"/>
              </w:rPr>
            </w:pPr>
            <w:r w:rsidRPr="00CE72DA">
              <w:t>Development of the new section in Rec. ITU-R M.2150 for the Radio Interface Technology</w:t>
            </w:r>
            <w:r w:rsidRPr="00CE72DA">
              <w:rPr>
                <w:lang w:eastAsia="ja-JP"/>
              </w:rPr>
              <w:t>.</w:t>
            </w:r>
          </w:p>
          <w:p w14:paraId="555A0529" w14:textId="77777777" w:rsidR="00491A94" w:rsidRPr="00CE72DA" w:rsidRDefault="00491A94" w:rsidP="00D77740">
            <w:pPr>
              <w:pStyle w:val="Tabletext"/>
              <w:jc w:val="center"/>
              <w:rPr>
                <w:lang w:eastAsia="ja-JP"/>
              </w:rPr>
            </w:pPr>
          </w:p>
          <w:p w14:paraId="7984E589" w14:textId="77777777" w:rsidR="00491A94" w:rsidRPr="00CE72DA" w:rsidRDefault="00491A94" w:rsidP="00D77740">
            <w:pPr>
              <w:pStyle w:val="Tabletext"/>
              <w:jc w:val="center"/>
              <w:rPr>
                <w:lang w:eastAsia="ja-JP"/>
              </w:rPr>
            </w:pPr>
            <w:r w:rsidRPr="00CE72DA">
              <w:rPr>
                <w:lang w:eastAsia="ja-JP"/>
              </w:rPr>
              <w:t>Final date for submission of Certification B.</w:t>
            </w:r>
          </w:p>
        </w:tc>
      </w:tr>
      <w:tr w:rsidR="00491A94" w:rsidRPr="00CE72DA" w14:paraId="582D4613" w14:textId="77777777" w:rsidTr="00491A94">
        <w:trPr>
          <w:cantSplit/>
          <w:jc w:val="center"/>
        </w:trPr>
        <w:tc>
          <w:tcPr>
            <w:tcW w:w="2689" w:type="dxa"/>
            <w:vAlign w:val="center"/>
          </w:tcPr>
          <w:p w14:paraId="4FC7D1BE" w14:textId="77777777" w:rsidR="00491A94" w:rsidRPr="003D22D4" w:rsidRDefault="00491A94" w:rsidP="003D22D4">
            <w:pPr>
              <w:pStyle w:val="Tabletext"/>
              <w:jc w:val="center"/>
              <w:rPr>
                <w:b/>
                <w:lang w:eastAsia="ja-JP"/>
              </w:rPr>
            </w:pPr>
            <w:r w:rsidRPr="003D22D4">
              <w:rPr>
                <w:b/>
                <w:lang w:eastAsia="ja-JP"/>
              </w:rPr>
              <w:t>Synchronization of Finalization of the Revision</w:t>
            </w:r>
          </w:p>
        </w:tc>
        <w:tc>
          <w:tcPr>
            <w:tcW w:w="3827" w:type="dxa"/>
            <w:vAlign w:val="center"/>
          </w:tcPr>
          <w:p w14:paraId="31F4A553" w14:textId="77A4269C" w:rsidR="00491A94" w:rsidRPr="00D77740" w:rsidRDefault="00491A94" w:rsidP="00D77740">
            <w:pPr>
              <w:pStyle w:val="Tabletext"/>
              <w:jc w:val="center"/>
              <w:rPr>
                <w:b/>
                <w:bCs/>
                <w:color w:val="FF0000"/>
              </w:rPr>
            </w:pPr>
            <w:r w:rsidRPr="00D77740">
              <w:rPr>
                <w:b/>
                <w:bCs/>
                <w:color w:val="FF0000"/>
                <w:highlight w:val="yellow"/>
              </w:rPr>
              <w:t xml:space="preserve">Contribution </w:t>
            </w:r>
            <w:r w:rsidR="00D77740" w:rsidRPr="00D77740">
              <w:rPr>
                <w:b/>
                <w:bCs/>
                <w:color w:val="FF0000"/>
                <w:highlight w:val="yellow"/>
              </w:rPr>
              <w:t>deadline</w:t>
            </w:r>
            <w:r w:rsidR="00D77740">
              <w:rPr>
                <w:b/>
                <w:bCs/>
                <w:color w:val="FF0000"/>
                <w:highlight w:val="yellow"/>
              </w:rPr>
              <w:br/>
            </w:r>
            <w:r w:rsidRPr="00D77740">
              <w:rPr>
                <w:b/>
                <w:bCs/>
                <w:color w:val="FF0000"/>
                <w:highlight w:val="yellow"/>
              </w:rPr>
              <w:t>18 June 202</w:t>
            </w:r>
            <w:r w:rsidRPr="00D77740">
              <w:rPr>
                <w:b/>
                <w:bCs/>
                <w:color w:val="FF0000"/>
              </w:rPr>
              <w:t>5</w:t>
            </w:r>
          </w:p>
          <w:p w14:paraId="11771DEC" w14:textId="77777777" w:rsidR="00491A94" w:rsidRPr="00D77740" w:rsidRDefault="00491A94" w:rsidP="003D22D4">
            <w:pPr>
              <w:pStyle w:val="Tabletext"/>
              <w:jc w:val="center"/>
              <w:rPr>
                <w:b/>
                <w:bCs/>
                <w:color w:val="FF0000"/>
              </w:rPr>
            </w:pPr>
          </w:p>
          <w:p w14:paraId="21C3A620" w14:textId="77777777" w:rsidR="00491A94" w:rsidRPr="00D77740" w:rsidRDefault="00491A94" w:rsidP="003D22D4">
            <w:pPr>
              <w:pStyle w:val="Tabletext"/>
              <w:jc w:val="center"/>
              <w:rPr>
                <w:b/>
                <w:bCs/>
                <w:color w:val="FF0000"/>
              </w:rPr>
            </w:pPr>
            <w:r w:rsidRPr="00D77740">
              <w:rPr>
                <w:b/>
                <w:bCs/>
                <w:color w:val="FF0000"/>
              </w:rPr>
              <w:t>Z+2B</w:t>
            </w:r>
          </w:p>
          <w:p w14:paraId="69C8E6B9" w14:textId="77777777" w:rsidR="00491A94" w:rsidRPr="00D77740" w:rsidRDefault="00491A94" w:rsidP="003D22D4">
            <w:pPr>
              <w:pStyle w:val="Tabletext"/>
              <w:jc w:val="center"/>
              <w:rPr>
                <w:color w:val="FF0000"/>
              </w:rPr>
            </w:pPr>
            <w:r w:rsidRPr="00D77740">
              <w:rPr>
                <w:color w:val="FF0000"/>
              </w:rPr>
              <w:t>WP 5D Meeting # 49</w:t>
            </w:r>
          </w:p>
          <w:p w14:paraId="5B4843E3" w14:textId="77777777" w:rsidR="00491A94" w:rsidRPr="00D77740" w:rsidRDefault="00491A94" w:rsidP="003D22D4">
            <w:pPr>
              <w:pStyle w:val="Tabletext"/>
              <w:jc w:val="center"/>
              <w:rPr>
                <w:b/>
                <w:bCs/>
              </w:rPr>
            </w:pPr>
            <w:r w:rsidRPr="00D77740">
              <w:rPr>
                <w:b/>
                <w:bCs/>
              </w:rPr>
              <w:br/>
              <w:t>See the dates, as appropriate:</w:t>
            </w:r>
          </w:p>
          <w:p w14:paraId="7E613EE4" w14:textId="77777777" w:rsidR="00491A94" w:rsidRPr="00D77740" w:rsidRDefault="00491A94" w:rsidP="003D22D4">
            <w:pPr>
              <w:pStyle w:val="Tabletext"/>
              <w:jc w:val="center"/>
              <w:rPr>
                <w:b/>
                <w:bCs/>
              </w:rPr>
            </w:pPr>
          </w:p>
          <w:p w14:paraId="73B6B274" w14:textId="77777777" w:rsidR="00491A94" w:rsidRPr="00D77740" w:rsidRDefault="00491A94" w:rsidP="003D22D4">
            <w:pPr>
              <w:pStyle w:val="Tabletext"/>
              <w:jc w:val="center"/>
              <w:rPr>
                <w:b/>
                <w:bCs/>
              </w:rPr>
            </w:pPr>
            <w:r w:rsidRPr="00D77740">
              <w:rPr>
                <w:b/>
                <w:bCs/>
              </w:rPr>
              <w:t xml:space="preserve">If utilizing a </w:t>
            </w:r>
            <w:r w:rsidRPr="00D77740">
              <w:rPr>
                <w:b/>
                <w:bCs/>
                <w:u w:val="single"/>
              </w:rPr>
              <w:t>GCS</w:t>
            </w:r>
            <w:r w:rsidRPr="00D77740">
              <w:rPr>
                <w:b/>
                <w:bCs/>
              </w:rPr>
              <w:t>,</w:t>
            </w:r>
          </w:p>
          <w:p w14:paraId="42E8EF45" w14:textId="77777777" w:rsidR="00491A94" w:rsidRPr="00D77740" w:rsidRDefault="00491A94" w:rsidP="003D22D4">
            <w:pPr>
              <w:pStyle w:val="Tabletext"/>
              <w:jc w:val="center"/>
              <w:rPr>
                <w:b/>
                <w:bCs/>
              </w:rPr>
            </w:pPr>
            <w:r w:rsidRPr="00D77740">
              <w:rPr>
                <w:b/>
                <w:bCs/>
              </w:rPr>
              <w:t xml:space="preserve">continuing with the subsequent dates indicated in </w:t>
            </w:r>
            <w:r w:rsidRPr="00D77740">
              <w:rPr>
                <w:b/>
                <w:bCs/>
                <w:i/>
                <w:iCs/>
              </w:rPr>
              <w:t>Table 1</w:t>
            </w:r>
            <w:r w:rsidRPr="00D77740">
              <w:rPr>
                <w:b/>
                <w:bCs/>
              </w:rPr>
              <w:t xml:space="preserve"> above in this document for </w:t>
            </w:r>
            <w:r w:rsidRPr="00D77740">
              <w:rPr>
                <w:b/>
                <w:bCs/>
                <w:i/>
                <w:iCs/>
              </w:rPr>
              <w:t>Items 8 through 13</w:t>
            </w:r>
          </w:p>
          <w:p w14:paraId="7D300FE4" w14:textId="77777777" w:rsidR="00491A94" w:rsidRPr="00D77740" w:rsidRDefault="00491A94" w:rsidP="003D22D4">
            <w:pPr>
              <w:pStyle w:val="Tabletext"/>
              <w:jc w:val="center"/>
              <w:rPr>
                <w:b/>
                <w:bCs/>
              </w:rPr>
            </w:pPr>
          </w:p>
          <w:p w14:paraId="37DE9843" w14:textId="77777777" w:rsidR="00491A94" w:rsidRPr="00D77740" w:rsidRDefault="00491A94" w:rsidP="003D22D4">
            <w:pPr>
              <w:pStyle w:val="Tabletext"/>
              <w:jc w:val="center"/>
              <w:rPr>
                <w:b/>
                <w:bCs/>
              </w:rPr>
            </w:pPr>
            <w:r w:rsidRPr="00D77740">
              <w:rPr>
                <w:b/>
                <w:bCs/>
              </w:rPr>
              <w:t xml:space="preserve">If utilizing a </w:t>
            </w:r>
            <w:r w:rsidRPr="00D77740">
              <w:rPr>
                <w:b/>
                <w:bCs/>
                <w:u w:val="single"/>
              </w:rPr>
              <w:t>DIS</w:t>
            </w:r>
            <w:r w:rsidRPr="00D77740">
              <w:rPr>
                <w:b/>
                <w:bCs/>
              </w:rPr>
              <w:t>,</w:t>
            </w:r>
          </w:p>
          <w:p w14:paraId="718414AF" w14:textId="77777777" w:rsidR="00491A94" w:rsidRPr="00CE72DA" w:rsidRDefault="00491A94" w:rsidP="003D22D4">
            <w:pPr>
              <w:pStyle w:val="Tabletext"/>
              <w:jc w:val="center"/>
              <w:rPr>
                <w:lang w:eastAsia="ja-JP"/>
              </w:rPr>
            </w:pPr>
            <w:r w:rsidRPr="00D77740">
              <w:rPr>
                <w:b/>
                <w:bCs/>
              </w:rPr>
              <w:t xml:space="preserve">continuing with the subsequent dates indicated in </w:t>
            </w:r>
            <w:r w:rsidRPr="00D77740">
              <w:rPr>
                <w:b/>
                <w:bCs/>
                <w:i/>
                <w:iCs/>
              </w:rPr>
              <w:t xml:space="preserve">Table 3 </w:t>
            </w:r>
            <w:r w:rsidRPr="00D77740">
              <w:rPr>
                <w:b/>
                <w:bCs/>
              </w:rPr>
              <w:t xml:space="preserve">below in this document for </w:t>
            </w:r>
            <w:r w:rsidRPr="00D77740">
              <w:rPr>
                <w:b/>
                <w:bCs/>
                <w:i/>
                <w:iCs/>
              </w:rPr>
              <w:t>Items 7 through 12</w:t>
            </w:r>
          </w:p>
        </w:tc>
        <w:tc>
          <w:tcPr>
            <w:tcW w:w="3492" w:type="dxa"/>
            <w:vAlign w:val="center"/>
          </w:tcPr>
          <w:p w14:paraId="731A6F50" w14:textId="77777777" w:rsidR="00491A94" w:rsidRPr="00CE72DA" w:rsidRDefault="00491A94" w:rsidP="004A374F">
            <w:pPr>
              <w:pStyle w:val="Tabletext"/>
              <w:rPr>
                <w:lang w:eastAsia="ja-JP"/>
              </w:rPr>
            </w:pPr>
            <w:r w:rsidRPr="00CE72DA">
              <w:t>The remainder of the process and schedules for finalization of the Revision follows the dates and general tasks indicated in Table 1 or Table 2 as appropriate.</w:t>
            </w:r>
          </w:p>
        </w:tc>
      </w:tr>
    </w:tbl>
    <w:p w14:paraId="5BE62409" w14:textId="77777777" w:rsidR="00491A94" w:rsidRDefault="00491A94" w:rsidP="00D77740">
      <w:pPr>
        <w:pStyle w:val="Tablefin"/>
      </w:pPr>
    </w:p>
    <w:p w14:paraId="27016502" w14:textId="77777777" w:rsidR="00491A94" w:rsidRPr="00F03D58" w:rsidRDefault="00491A94" w:rsidP="00D77740">
      <w:pPr>
        <w:pStyle w:val="TableNo"/>
      </w:pPr>
      <w:r w:rsidRPr="00352FD7">
        <w:lastRenderedPageBreak/>
        <w:t>TABLE 3</w:t>
      </w:r>
    </w:p>
    <w:p w14:paraId="7B8CBB3D" w14:textId="128D8B0C" w:rsidR="00491A94" w:rsidRPr="00CE72DA" w:rsidRDefault="00491A94" w:rsidP="00D77740">
      <w:pPr>
        <w:pStyle w:val="Tabletitle"/>
      </w:pPr>
      <w:r w:rsidRPr="00CE72DA">
        <w:t xml:space="preserve">Framework of a </w:t>
      </w:r>
      <w:r w:rsidR="00D77740" w:rsidRPr="00CE72DA">
        <w:t xml:space="preserve">revision cycle </w:t>
      </w:r>
      <w:r w:rsidRPr="00CE72DA">
        <w:t xml:space="preserve">for updates of existing technologies in Recommendation ITU-R M.2150 applicable </w:t>
      </w:r>
      <w:r w:rsidR="00D77740">
        <w:br/>
      </w:r>
      <w:r w:rsidRPr="00CE72DA">
        <w:t xml:space="preserve">to Section </w:t>
      </w:r>
      <w:r w:rsidRPr="00CE72DA">
        <w:rPr>
          <w:lang w:eastAsia="ja-JP"/>
        </w:rPr>
        <w:t>3</w:t>
      </w:r>
      <w:r w:rsidRPr="00CE72DA">
        <w:t xml:space="preserve"> </w:t>
      </w:r>
      <w:r>
        <w:t xml:space="preserve">of IMT-2020/57 </w:t>
      </w:r>
      <w:r w:rsidRPr="00CE72DA">
        <w:t>in case where a GCS is not utilized</w:t>
      </w:r>
      <w:r w:rsidRPr="00D77740">
        <w:rPr>
          <w:rStyle w:val="FootnoteReference"/>
          <w:sz w:val="14"/>
          <w:szCs w:val="14"/>
        </w:rPr>
        <w:footnoteReference w:id="5"/>
      </w:r>
      <w:r w:rsidRPr="008E47FF">
        <w:t xml:space="preserve"> </w:t>
      </w:r>
      <w:r>
        <w:t>(Partial)</w:t>
      </w:r>
    </w:p>
    <w:tbl>
      <w:tblPr>
        <w:tblW w:w="103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5" w:type="dxa"/>
          <w:left w:w="55" w:type="dxa"/>
          <w:bottom w:w="55" w:type="dxa"/>
          <w:right w:w="55" w:type="dxa"/>
        </w:tblCellMar>
        <w:tblLook w:val="00A0" w:firstRow="1" w:lastRow="0" w:firstColumn="1" w:lastColumn="0" w:noHBand="0" w:noVBand="0"/>
      </w:tblPr>
      <w:tblGrid>
        <w:gridCol w:w="737"/>
        <w:gridCol w:w="1483"/>
        <w:gridCol w:w="2126"/>
        <w:gridCol w:w="3544"/>
        <w:gridCol w:w="2502"/>
      </w:tblGrid>
      <w:tr w:rsidR="00491A94" w:rsidRPr="00CE72DA" w14:paraId="796B2B05" w14:textId="77777777" w:rsidTr="00491A94">
        <w:trPr>
          <w:cantSplit/>
          <w:tblHeader/>
          <w:jc w:val="center"/>
        </w:trPr>
        <w:tc>
          <w:tcPr>
            <w:tcW w:w="737" w:type="dxa"/>
            <w:vAlign w:val="center"/>
          </w:tcPr>
          <w:p w14:paraId="60F8183B" w14:textId="77777777" w:rsidR="00491A94" w:rsidRPr="00CE72DA" w:rsidRDefault="00491A94" w:rsidP="00D77740">
            <w:pPr>
              <w:pStyle w:val="Tablehead"/>
              <w:rPr>
                <w:rFonts w:eastAsia="Arial Unicode MS"/>
              </w:rPr>
            </w:pPr>
            <w:r w:rsidRPr="00CE72DA">
              <w:rPr>
                <w:rFonts w:eastAsia="Arial Unicode MS"/>
              </w:rPr>
              <w:t>Item</w:t>
            </w:r>
          </w:p>
        </w:tc>
        <w:tc>
          <w:tcPr>
            <w:tcW w:w="1483" w:type="dxa"/>
            <w:vAlign w:val="center"/>
          </w:tcPr>
          <w:p w14:paraId="28C6800D" w14:textId="77777777" w:rsidR="00491A94" w:rsidRPr="00CE72DA" w:rsidRDefault="00491A94" w:rsidP="00D77740">
            <w:pPr>
              <w:pStyle w:val="Tablehead"/>
              <w:rPr>
                <w:rFonts w:eastAsia="Arial Unicode MS"/>
              </w:rPr>
            </w:pPr>
            <w:r w:rsidRPr="00CE72DA">
              <w:rPr>
                <w:rFonts w:eastAsia="Arial Unicode MS"/>
              </w:rPr>
              <w:t>Entity</w:t>
            </w:r>
          </w:p>
        </w:tc>
        <w:tc>
          <w:tcPr>
            <w:tcW w:w="2126" w:type="dxa"/>
            <w:vAlign w:val="center"/>
          </w:tcPr>
          <w:p w14:paraId="622B4CC9" w14:textId="77777777" w:rsidR="00491A94" w:rsidRPr="00CE72DA" w:rsidRDefault="00491A94" w:rsidP="00D77740">
            <w:pPr>
              <w:pStyle w:val="Tablehead"/>
              <w:rPr>
                <w:bCs/>
                <w:color w:val="000000"/>
              </w:rPr>
            </w:pPr>
            <w:r w:rsidRPr="00CE72DA">
              <w:rPr>
                <w:bCs/>
                <w:color w:val="000000"/>
              </w:rPr>
              <w:t>Meeting designation &amp; timeframe</w:t>
            </w:r>
          </w:p>
        </w:tc>
        <w:tc>
          <w:tcPr>
            <w:tcW w:w="3544" w:type="dxa"/>
            <w:vAlign w:val="center"/>
          </w:tcPr>
          <w:p w14:paraId="322DA199" w14:textId="77777777" w:rsidR="00491A94" w:rsidRPr="00CE72DA" w:rsidRDefault="00491A94" w:rsidP="004A374F">
            <w:pPr>
              <w:pStyle w:val="Tablehead"/>
              <w:rPr>
                <w:bCs/>
              </w:rPr>
            </w:pPr>
            <w:r w:rsidRPr="00CE72DA">
              <w:rPr>
                <w:bCs/>
              </w:rPr>
              <w:t>Action/Deliverable/Milestone</w:t>
            </w:r>
          </w:p>
        </w:tc>
        <w:tc>
          <w:tcPr>
            <w:tcW w:w="2502" w:type="dxa"/>
            <w:vAlign w:val="center"/>
          </w:tcPr>
          <w:p w14:paraId="1B9D379C" w14:textId="77777777" w:rsidR="00491A94" w:rsidRPr="00CE72DA" w:rsidRDefault="00491A94" w:rsidP="007553D0">
            <w:pPr>
              <w:pStyle w:val="Tablehead"/>
              <w:rPr>
                <w:bCs/>
              </w:rPr>
            </w:pPr>
            <w:r w:rsidRPr="00CE72DA">
              <w:rPr>
                <w:bCs/>
              </w:rPr>
              <w:t>Specific Dates</w:t>
            </w:r>
          </w:p>
        </w:tc>
      </w:tr>
      <w:tr w:rsidR="00491A94" w:rsidRPr="00CE72DA" w14:paraId="59165A4C" w14:textId="77777777" w:rsidTr="00491A94">
        <w:trPr>
          <w:cantSplit/>
          <w:jc w:val="center"/>
        </w:trPr>
        <w:tc>
          <w:tcPr>
            <w:tcW w:w="737" w:type="dxa"/>
            <w:vAlign w:val="center"/>
          </w:tcPr>
          <w:p w14:paraId="1F5E465F" w14:textId="77777777" w:rsidR="00491A94" w:rsidRPr="00CE72DA" w:rsidRDefault="00491A94" w:rsidP="00D77740">
            <w:pPr>
              <w:pStyle w:val="Tabletext"/>
              <w:jc w:val="center"/>
              <w:rPr>
                <w:rFonts w:eastAsia="Arial Unicode MS"/>
                <w:b/>
                <w:i/>
              </w:rPr>
            </w:pPr>
            <w:r w:rsidRPr="00CE72DA">
              <w:rPr>
                <w:rFonts w:eastAsia="Arial Unicode MS"/>
                <w:b/>
                <w:i/>
              </w:rPr>
              <w:t>7</w:t>
            </w:r>
          </w:p>
        </w:tc>
        <w:tc>
          <w:tcPr>
            <w:tcW w:w="1483" w:type="dxa"/>
            <w:vAlign w:val="center"/>
          </w:tcPr>
          <w:p w14:paraId="7EBE5F2F" w14:textId="77777777" w:rsidR="00491A94" w:rsidRPr="00CE72DA" w:rsidRDefault="00491A94" w:rsidP="00D77740">
            <w:pPr>
              <w:pStyle w:val="Tabletext"/>
              <w:jc w:val="center"/>
              <w:rPr>
                <w:rFonts w:eastAsia="Arial Unicode MS"/>
                <w:b/>
              </w:rPr>
            </w:pPr>
            <w:r w:rsidRPr="00CE72DA">
              <w:rPr>
                <w:rFonts w:eastAsia="Arial Unicode MS"/>
                <w:b/>
              </w:rPr>
              <w:t>WP 5D</w:t>
            </w:r>
          </w:p>
        </w:tc>
        <w:tc>
          <w:tcPr>
            <w:tcW w:w="2126" w:type="dxa"/>
            <w:vAlign w:val="center"/>
          </w:tcPr>
          <w:p w14:paraId="68568283" w14:textId="77777777" w:rsidR="00491A94" w:rsidRPr="00CE72DA" w:rsidRDefault="00491A94" w:rsidP="00D77740">
            <w:pPr>
              <w:pStyle w:val="Tabletext"/>
              <w:jc w:val="center"/>
              <w:rPr>
                <w:bCs/>
                <w:color w:val="000000"/>
              </w:rPr>
            </w:pPr>
            <w:r w:rsidRPr="00CE72DA">
              <w:rPr>
                <w:bCs/>
                <w:color w:val="000000"/>
              </w:rPr>
              <w:t>“Z+2B”</w:t>
            </w:r>
          </w:p>
        </w:tc>
        <w:tc>
          <w:tcPr>
            <w:tcW w:w="3544" w:type="dxa"/>
            <w:vAlign w:val="center"/>
          </w:tcPr>
          <w:p w14:paraId="59D9BFEB" w14:textId="77777777" w:rsidR="00491A94" w:rsidRPr="00CE72DA" w:rsidRDefault="00491A94" w:rsidP="004A374F">
            <w:pPr>
              <w:pStyle w:val="Tabletext"/>
            </w:pPr>
            <w:r w:rsidRPr="00CE72DA">
              <w:t>WP 5D performs a review of the submitted material and reaches its conclusion on the acceptability of the proposed update for inclusion in the draft revision of Rec. ITU-R M.2150.</w:t>
            </w:r>
          </w:p>
          <w:p w14:paraId="11A47C88" w14:textId="77777777" w:rsidR="00491A94" w:rsidRPr="00CE72DA" w:rsidRDefault="00491A94" w:rsidP="004A374F">
            <w:pPr>
              <w:pStyle w:val="Tabletext"/>
            </w:pPr>
          </w:p>
          <w:p w14:paraId="6E4A1EEE" w14:textId="77777777" w:rsidR="00491A94" w:rsidRPr="00CE72DA" w:rsidRDefault="00491A94" w:rsidP="004A374F">
            <w:pPr>
              <w:pStyle w:val="Tabletext"/>
            </w:pPr>
            <w:r w:rsidRPr="00CE72DA">
              <w:t>WP 5D finalizes and agrees the specific technology update in the draft revision of Rec. ITU</w:t>
            </w:r>
            <w:r w:rsidRPr="00CE72DA">
              <w:noBreakHyphen/>
              <w:t>R M.2150.</w:t>
            </w:r>
          </w:p>
          <w:p w14:paraId="2C919323" w14:textId="77777777" w:rsidR="00491A94" w:rsidRPr="00CE72DA" w:rsidRDefault="00491A94" w:rsidP="004A374F">
            <w:pPr>
              <w:pStyle w:val="Tabletext"/>
            </w:pPr>
          </w:p>
          <w:p w14:paraId="67C67729" w14:textId="77777777" w:rsidR="00491A94" w:rsidRPr="00CE72DA" w:rsidRDefault="00491A94" w:rsidP="004A374F">
            <w:pPr>
              <w:pStyle w:val="Tabletext"/>
              <w:rPr>
                <w:bCs/>
              </w:rPr>
            </w:pPr>
            <w:r w:rsidRPr="00CE72DA">
              <w:t>WP 5D liaison of the WP 5D agreed draft revision of Rec. ITU-R M.2150 to the relevant</w:t>
            </w:r>
            <w:r w:rsidRPr="00CE72DA">
              <w:rPr>
                <w:bCs/>
                <w:color w:val="000000"/>
              </w:rPr>
              <w:t xml:space="preserve"> </w:t>
            </w:r>
            <w:r w:rsidRPr="00CE72DA">
              <w:rPr>
                <w:b/>
                <w:i/>
                <w:color w:val="000000"/>
              </w:rPr>
              <w:t>GCS Proponents.</w:t>
            </w:r>
          </w:p>
        </w:tc>
        <w:tc>
          <w:tcPr>
            <w:tcW w:w="2502" w:type="dxa"/>
            <w:vAlign w:val="center"/>
          </w:tcPr>
          <w:p w14:paraId="43D64ABE" w14:textId="77777777" w:rsidR="00491A94" w:rsidRPr="00F03D58" w:rsidRDefault="00491A94" w:rsidP="007553D0">
            <w:pPr>
              <w:pStyle w:val="Tabletext"/>
              <w:jc w:val="center"/>
              <w:rPr>
                <w:b/>
                <w:color w:val="000000" w:themeColor="text1"/>
              </w:rPr>
            </w:pPr>
            <w:r w:rsidRPr="00CE72DA">
              <w:rPr>
                <w:b/>
                <w:color w:val="000000" w:themeColor="text1"/>
              </w:rPr>
              <w:t>Z+2B:</w:t>
            </w:r>
          </w:p>
          <w:p w14:paraId="0EFE359D" w14:textId="77777777" w:rsidR="00491A94" w:rsidRPr="00CE72DA" w:rsidRDefault="00491A94" w:rsidP="007553D0">
            <w:pPr>
              <w:pStyle w:val="Tabletext"/>
              <w:jc w:val="center"/>
              <w:rPr>
                <w:bCs/>
                <w:color w:val="FF0000"/>
              </w:rPr>
            </w:pPr>
            <w:r w:rsidRPr="00CE72DA">
              <w:rPr>
                <w:bCs/>
                <w:color w:val="FF0000"/>
              </w:rPr>
              <w:t>WP 5D Meeting # 4</w:t>
            </w:r>
            <w:r>
              <w:rPr>
                <w:bCs/>
                <w:color w:val="FF0000"/>
              </w:rPr>
              <w:t>9</w:t>
            </w:r>
          </w:p>
          <w:p w14:paraId="495B92AA" w14:textId="77777777" w:rsidR="00491A94" w:rsidRPr="00CE72DA" w:rsidRDefault="00491A94" w:rsidP="007553D0">
            <w:pPr>
              <w:pStyle w:val="Tabletext"/>
              <w:jc w:val="center"/>
              <w:rPr>
                <w:bCs/>
              </w:rPr>
            </w:pPr>
            <w:r>
              <w:rPr>
                <w:bCs/>
                <w:color w:val="FF0000"/>
              </w:rPr>
              <w:t xml:space="preserve">June to July </w:t>
            </w:r>
            <w:r w:rsidRPr="00CE72DA">
              <w:rPr>
                <w:bCs/>
                <w:color w:val="FF0000"/>
              </w:rPr>
              <w:t>202</w:t>
            </w:r>
            <w:r>
              <w:rPr>
                <w:bCs/>
                <w:color w:val="FF0000"/>
              </w:rPr>
              <w:t>5</w:t>
            </w:r>
          </w:p>
        </w:tc>
      </w:tr>
      <w:tr w:rsidR="00491A94" w:rsidRPr="00CE72DA" w14:paraId="354E3A8B" w14:textId="77777777" w:rsidTr="00491A94">
        <w:trPr>
          <w:cantSplit/>
          <w:jc w:val="center"/>
        </w:trPr>
        <w:tc>
          <w:tcPr>
            <w:tcW w:w="737" w:type="dxa"/>
            <w:vAlign w:val="center"/>
          </w:tcPr>
          <w:p w14:paraId="49930DF2" w14:textId="77777777" w:rsidR="00491A94" w:rsidRPr="00CE72DA" w:rsidRDefault="00491A94" w:rsidP="00D77740">
            <w:pPr>
              <w:pStyle w:val="Tabletext"/>
              <w:jc w:val="center"/>
              <w:rPr>
                <w:b/>
                <w:i/>
                <w:color w:val="000000"/>
              </w:rPr>
            </w:pPr>
            <w:r w:rsidRPr="00CE72DA">
              <w:rPr>
                <w:b/>
                <w:i/>
                <w:color w:val="000000"/>
              </w:rPr>
              <w:t>8</w:t>
            </w:r>
          </w:p>
        </w:tc>
        <w:tc>
          <w:tcPr>
            <w:tcW w:w="1483" w:type="dxa"/>
            <w:vAlign w:val="center"/>
          </w:tcPr>
          <w:p w14:paraId="298ACBD1" w14:textId="77777777" w:rsidR="00491A94" w:rsidRPr="00CE72DA" w:rsidRDefault="00491A94" w:rsidP="00D77740">
            <w:pPr>
              <w:pStyle w:val="Tabletext"/>
              <w:jc w:val="center"/>
              <w:rPr>
                <w:rFonts w:eastAsia="Arial Unicode MS"/>
                <w:b/>
              </w:rPr>
            </w:pPr>
            <w:r w:rsidRPr="00CE72DA">
              <w:rPr>
                <w:b/>
                <w:i/>
                <w:color w:val="000000"/>
              </w:rPr>
              <w:t>GCS Proponents</w:t>
            </w:r>
          </w:p>
        </w:tc>
        <w:tc>
          <w:tcPr>
            <w:tcW w:w="2126" w:type="dxa"/>
            <w:vAlign w:val="center"/>
          </w:tcPr>
          <w:p w14:paraId="4CB9CEAB" w14:textId="77777777" w:rsidR="00491A94" w:rsidRPr="00CE72DA" w:rsidRDefault="00491A94" w:rsidP="00D77740">
            <w:pPr>
              <w:pStyle w:val="Tabletext"/>
              <w:jc w:val="center"/>
              <w:rPr>
                <w:bCs/>
                <w:color w:val="000000"/>
              </w:rPr>
            </w:pPr>
            <w:r w:rsidRPr="00CE72DA">
              <w:rPr>
                <w:bCs/>
                <w:color w:val="000000"/>
              </w:rPr>
              <w:t>Due to ITU-R approximately one month prior to the subsequent Meeting</w:t>
            </w:r>
          </w:p>
        </w:tc>
        <w:tc>
          <w:tcPr>
            <w:tcW w:w="3544" w:type="dxa"/>
            <w:vAlign w:val="center"/>
          </w:tcPr>
          <w:p w14:paraId="0F3A4360" w14:textId="77777777" w:rsidR="00491A94" w:rsidRPr="00E2248D" w:rsidRDefault="00491A94" w:rsidP="004A374F">
            <w:pPr>
              <w:pStyle w:val="Tabletext"/>
            </w:pPr>
            <w:r w:rsidRPr="00CE72DA">
              <w:t>Completion of relevant business matters and indication of compliance with ITU policy on IPR, as appropriate</w:t>
            </w:r>
          </w:p>
        </w:tc>
        <w:tc>
          <w:tcPr>
            <w:tcW w:w="2502" w:type="dxa"/>
            <w:vAlign w:val="center"/>
          </w:tcPr>
          <w:p w14:paraId="76765956" w14:textId="229AA9F7" w:rsidR="00491A94" w:rsidRPr="00CE72DA" w:rsidRDefault="00491A94" w:rsidP="007553D0">
            <w:pPr>
              <w:pStyle w:val="Tabletext"/>
              <w:jc w:val="center"/>
              <w:rPr>
                <w:bCs/>
                <w:color w:val="FF0000"/>
              </w:rPr>
            </w:pPr>
            <w:r w:rsidRPr="00CE72DA">
              <w:rPr>
                <w:b/>
                <w:color w:val="FF0000"/>
                <w:highlight w:val="yellow"/>
              </w:rPr>
              <w:t xml:space="preserve">Deadline for </w:t>
            </w:r>
            <w:r w:rsidR="007553D0" w:rsidRPr="00CE72DA">
              <w:rPr>
                <w:b/>
                <w:color w:val="FF0000"/>
                <w:highlight w:val="yellow"/>
              </w:rPr>
              <w:t>submission</w:t>
            </w:r>
            <w:r w:rsidR="007553D0">
              <w:rPr>
                <w:b/>
                <w:color w:val="FF0000"/>
                <w:highlight w:val="yellow"/>
              </w:rPr>
              <w:br/>
            </w:r>
            <w:r w:rsidRPr="00CE72DA">
              <w:rPr>
                <w:b/>
                <w:color w:val="FF0000"/>
                <w:highlight w:val="yellow"/>
              </w:rPr>
              <w:t>to ITU-R Secretariat</w:t>
            </w:r>
            <w:r w:rsidR="007553D0">
              <w:rPr>
                <w:b/>
                <w:color w:val="FF0000"/>
                <w:highlight w:val="yellow"/>
              </w:rPr>
              <w:br/>
            </w:r>
            <w:r>
              <w:rPr>
                <w:b/>
                <w:bCs/>
                <w:color w:val="FF0000"/>
                <w:highlight w:val="yellow"/>
                <w:u w:val="single"/>
              </w:rPr>
              <w:t xml:space="preserve">3 September </w:t>
            </w:r>
            <w:r w:rsidRPr="00CE72DA">
              <w:rPr>
                <w:b/>
                <w:bCs/>
                <w:color w:val="FF0000"/>
                <w:highlight w:val="yellow"/>
                <w:u w:val="single"/>
              </w:rPr>
              <w:t>202</w:t>
            </w:r>
            <w:r w:rsidRPr="00B94B0D">
              <w:rPr>
                <w:b/>
                <w:bCs/>
                <w:color w:val="FF0000"/>
                <w:highlight w:val="yellow"/>
                <w:u w:val="single"/>
              </w:rPr>
              <w:t>5</w:t>
            </w:r>
          </w:p>
        </w:tc>
      </w:tr>
      <w:tr w:rsidR="00491A94" w:rsidRPr="00CE72DA" w14:paraId="6876303D" w14:textId="77777777" w:rsidTr="00491A94">
        <w:trPr>
          <w:cantSplit/>
          <w:jc w:val="center"/>
        </w:trPr>
        <w:tc>
          <w:tcPr>
            <w:tcW w:w="737" w:type="dxa"/>
            <w:vAlign w:val="center"/>
          </w:tcPr>
          <w:p w14:paraId="1528BB8B" w14:textId="77777777" w:rsidR="00491A94" w:rsidRPr="00CE72DA" w:rsidRDefault="00491A94" w:rsidP="00D77740">
            <w:pPr>
              <w:pStyle w:val="Tabletext"/>
              <w:jc w:val="center"/>
              <w:rPr>
                <w:rFonts w:eastAsia="Arial Unicode MS"/>
                <w:b/>
                <w:i/>
              </w:rPr>
            </w:pPr>
            <w:r w:rsidRPr="00CE72DA">
              <w:rPr>
                <w:b/>
                <w:bCs/>
                <w:i/>
              </w:rPr>
              <w:t>9</w:t>
            </w:r>
          </w:p>
        </w:tc>
        <w:tc>
          <w:tcPr>
            <w:tcW w:w="1483" w:type="dxa"/>
            <w:vAlign w:val="center"/>
          </w:tcPr>
          <w:p w14:paraId="56AF7D31" w14:textId="77777777" w:rsidR="00491A94" w:rsidRPr="00CE72DA" w:rsidRDefault="00491A94" w:rsidP="00D77740">
            <w:pPr>
              <w:pStyle w:val="Tabletext"/>
              <w:jc w:val="center"/>
              <w:rPr>
                <w:b/>
                <w:i/>
                <w:color w:val="000000"/>
              </w:rPr>
            </w:pPr>
            <w:r w:rsidRPr="00CE72DA">
              <w:rPr>
                <w:b/>
                <w:bCs/>
              </w:rPr>
              <w:t>Radiocommunication Bureau</w:t>
            </w:r>
          </w:p>
        </w:tc>
        <w:tc>
          <w:tcPr>
            <w:tcW w:w="2126" w:type="dxa"/>
            <w:vAlign w:val="center"/>
          </w:tcPr>
          <w:p w14:paraId="25629566" w14:textId="77777777" w:rsidR="00491A94" w:rsidRPr="00CE72DA" w:rsidRDefault="00491A94" w:rsidP="00D77740">
            <w:pPr>
              <w:pStyle w:val="Tabletext"/>
              <w:jc w:val="center"/>
              <w:rPr>
                <w:bCs/>
                <w:color w:val="000000"/>
              </w:rPr>
            </w:pPr>
            <w:r w:rsidRPr="00CE72DA">
              <w:t>Prior to the subsequent meeting</w:t>
            </w:r>
          </w:p>
        </w:tc>
        <w:tc>
          <w:tcPr>
            <w:tcW w:w="3544" w:type="dxa"/>
            <w:vAlign w:val="center"/>
          </w:tcPr>
          <w:p w14:paraId="520A204D" w14:textId="77777777" w:rsidR="00491A94" w:rsidRPr="00CE72DA" w:rsidRDefault="00491A94" w:rsidP="004A374F">
            <w:pPr>
              <w:pStyle w:val="Tabletext"/>
            </w:pPr>
            <w:r w:rsidRPr="00CE72DA">
              <w:t>The Radiocommunication Bureau is requested to provide to WP 5D a document that incorporates the transposition references</w:t>
            </w:r>
          </w:p>
        </w:tc>
        <w:tc>
          <w:tcPr>
            <w:tcW w:w="2502" w:type="dxa"/>
            <w:vAlign w:val="center"/>
          </w:tcPr>
          <w:p w14:paraId="5838729C" w14:textId="7A38D8E9" w:rsidR="00491A94" w:rsidRPr="00CE72DA" w:rsidRDefault="00491A94" w:rsidP="007553D0">
            <w:pPr>
              <w:pStyle w:val="Tabletext"/>
              <w:jc w:val="center"/>
              <w:rPr>
                <w:bCs/>
                <w:color w:val="FF0000"/>
              </w:rPr>
            </w:pPr>
            <w:r w:rsidRPr="00CE72DA">
              <w:rPr>
                <w:bCs/>
                <w:color w:val="FF0000"/>
              </w:rPr>
              <w:t>Anticipated to be before</w:t>
            </w:r>
            <w:r w:rsidR="007553D0">
              <w:rPr>
                <w:bCs/>
                <w:color w:val="FF0000"/>
              </w:rPr>
              <w:br/>
            </w:r>
            <w:r>
              <w:rPr>
                <w:bCs/>
                <w:color w:val="FF0000"/>
              </w:rPr>
              <w:t xml:space="preserve">1 October </w:t>
            </w:r>
            <w:r w:rsidRPr="00CE72DA">
              <w:rPr>
                <w:bCs/>
                <w:color w:val="FF0000"/>
              </w:rPr>
              <w:t>202</w:t>
            </w:r>
            <w:r>
              <w:rPr>
                <w:bCs/>
                <w:color w:val="FF0000"/>
              </w:rPr>
              <w:t>5</w:t>
            </w:r>
          </w:p>
          <w:p w14:paraId="0891A6C3" w14:textId="77777777" w:rsidR="00491A94" w:rsidRPr="00CE72DA" w:rsidRDefault="00491A94" w:rsidP="007553D0">
            <w:pPr>
              <w:pStyle w:val="Tabletext"/>
              <w:jc w:val="center"/>
              <w:rPr>
                <w:bCs/>
                <w:color w:val="FF0000"/>
              </w:rPr>
            </w:pPr>
          </w:p>
          <w:p w14:paraId="4FA0D773" w14:textId="2CF82157" w:rsidR="00491A94" w:rsidRPr="00F03D58" w:rsidRDefault="00491A94" w:rsidP="007553D0">
            <w:pPr>
              <w:pStyle w:val="Tabletext"/>
              <w:jc w:val="center"/>
              <w:rPr>
                <w:color w:val="FF0000"/>
              </w:rPr>
            </w:pPr>
            <w:r w:rsidRPr="00CE72DA">
              <w:rPr>
                <w:bCs/>
                <w:color w:val="FF0000"/>
              </w:rPr>
              <w:t>for consideration at</w:t>
            </w:r>
            <w:r w:rsidRPr="00CE72DA">
              <w:rPr>
                <w:color w:val="FF0000"/>
              </w:rPr>
              <w:t xml:space="preserve"> WP 5D Meeting #</w:t>
            </w:r>
            <w:r>
              <w:rPr>
                <w:color w:val="FF0000"/>
              </w:rPr>
              <w:t>50</w:t>
            </w:r>
            <w:r w:rsidR="007553D0">
              <w:rPr>
                <w:color w:val="FF0000"/>
              </w:rPr>
              <w:br/>
            </w:r>
            <w:r>
              <w:rPr>
                <w:color w:val="FF0000"/>
              </w:rPr>
              <w:t xml:space="preserve">October </w:t>
            </w:r>
            <w:r w:rsidRPr="00CE72DA">
              <w:rPr>
                <w:color w:val="FF0000"/>
              </w:rPr>
              <w:t>202</w:t>
            </w:r>
            <w:r>
              <w:rPr>
                <w:color w:val="FF0000"/>
              </w:rPr>
              <w:t>5</w:t>
            </w:r>
          </w:p>
        </w:tc>
      </w:tr>
      <w:tr w:rsidR="00491A94" w:rsidRPr="00CE72DA" w14:paraId="6CA9DD99" w14:textId="77777777" w:rsidTr="00491A94">
        <w:trPr>
          <w:cantSplit/>
          <w:jc w:val="center"/>
        </w:trPr>
        <w:tc>
          <w:tcPr>
            <w:tcW w:w="737" w:type="dxa"/>
            <w:vAlign w:val="center"/>
          </w:tcPr>
          <w:p w14:paraId="19258FB8" w14:textId="77777777" w:rsidR="00491A94" w:rsidRPr="00CE72DA" w:rsidRDefault="00491A94" w:rsidP="00D77740">
            <w:pPr>
              <w:pStyle w:val="Tabletext"/>
              <w:jc w:val="center"/>
              <w:rPr>
                <w:b/>
                <w:i/>
                <w:color w:val="000000"/>
              </w:rPr>
            </w:pPr>
            <w:r w:rsidRPr="00CE72DA">
              <w:rPr>
                <w:rFonts w:eastAsia="Arial Unicode MS"/>
                <w:b/>
                <w:i/>
              </w:rPr>
              <w:t>10</w:t>
            </w:r>
          </w:p>
        </w:tc>
        <w:tc>
          <w:tcPr>
            <w:tcW w:w="1483" w:type="dxa"/>
            <w:vAlign w:val="center"/>
          </w:tcPr>
          <w:p w14:paraId="51074D79" w14:textId="77777777" w:rsidR="00491A94" w:rsidRPr="00CE72DA" w:rsidRDefault="00491A94" w:rsidP="00D77740">
            <w:pPr>
              <w:pStyle w:val="Tabletext"/>
              <w:jc w:val="center"/>
              <w:rPr>
                <w:b/>
                <w:i/>
                <w:color w:val="000000"/>
              </w:rPr>
            </w:pPr>
            <w:r w:rsidRPr="00CE72DA">
              <w:rPr>
                <w:rFonts w:eastAsia="Arial Unicode MS"/>
                <w:b/>
              </w:rPr>
              <w:t>WP 5D</w:t>
            </w:r>
          </w:p>
        </w:tc>
        <w:tc>
          <w:tcPr>
            <w:tcW w:w="2126" w:type="dxa"/>
            <w:vAlign w:val="center"/>
          </w:tcPr>
          <w:p w14:paraId="20340DAD" w14:textId="77777777" w:rsidR="00491A94" w:rsidRPr="00CE72DA" w:rsidRDefault="00491A94" w:rsidP="00D77740">
            <w:pPr>
              <w:pStyle w:val="Tabletext"/>
              <w:jc w:val="center"/>
              <w:rPr>
                <w:bCs/>
                <w:color w:val="000000"/>
              </w:rPr>
            </w:pPr>
            <w:r w:rsidRPr="00CE72DA">
              <w:rPr>
                <w:bCs/>
                <w:color w:val="000000"/>
              </w:rPr>
              <w:t>Subsequent Meeting</w:t>
            </w:r>
          </w:p>
        </w:tc>
        <w:tc>
          <w:tcPr>
            <w:tcW w:w="3544" w:type="dxa"/>
            <w:vAlign w:val="center"/>
          </w:tcPr>
          <w:p w14:paraId="07FD5CD9" w14:textId="77777777" w:rsidR="00491A94" w:rsidRPr="00CE72DA" w:rsidRDefault="00491A94" w:rsidP="004A374F">
            <w:pPr>
              <w:pStyle w:val="Tabletext"/>
              <w:rPr>
                <w:bCs/>
              </w:rPr>
            </w:pPr>
            <w:r w:rsidRPr="00CE72DA">
              <w:rPr>
                <w:bCs/>
              </w:rPr>
              <w:t>WP 5D performs a final quality and completeness check of the draft revision of Rec. ITU-R M.</w:t>
            </w:r>
            <w:r w:rsidRPr="00CE72DA">
              <w:rPr>
                <w:color w:val="000000"/>
              </w:rPr>
              <w:t>2150</w:t>
            </w:r>
            <w:r w:rsidRPr="00CE72DA">
              <w:rPr>
                <w:bCs/>
              </w:rPr>
              <w:t>.</w:t>
            </w:r>
          </w:p>
          <w:p w14:paraId="1DDFB0C0" w14:textId="77777777" w:rsidR="00491A94" w:rsidRPr="00CE72DA" w:rsidRDefault="00491A94" w:rsidP="004A374F">
            <w:pPr>
              <w:pStyle w:val="Tabletext"/>
              <w:rPr>
                <w:bCs/>
              </w:rPr>
            </w:pPr>
            <w:r w:rsidRPr="00CE72DA">
              <w:rPr>
                <w:bCs/>
              </w:rPr>
              <w:t>WP 5D forwards to Study Group 5 the Revision of Rec. ITU-R M.</w:t>
            </w:r>
            <w:r w:rsidRPr="00CE72DA">
              <w:rPr>
                <w:color w:val="000000"/>
              </w:rPr>
              <w:t>2150</w:t>
            </w:r>
            <w:r w:rsidRPr="00CE72DA">
              <w:rPr>
                <w:bCs/>
              </w:rPr>
              <w:t>.</w:t>
            </w:r>
          </w:p>
        </w:tc>
        <w:tc>
          <w:tcPr>
            <w:tcW w:w="2502" w:type="dxa"/>
            <w:vAlign w:val="center"/>
          </w:tcPr>
          <w:p w14:paraId="7112789C" w14:textId="7F7795CC" w:rsidR="00491A94" w:rsidRPr="007553D0" w:rsidRDefault="00491A94" w:rsidP="007553D0">
            <w:pPr>
              <w:pStyle w:val="Tabletext"/>
              <w:jc w:val="center"/>
              <w:rPr>
                <w:color w:val="FF0000"/>
              </w:rPr>
            </w:pPr>
            <w:r w:rsidRPr="00CE72DA">
              <w:rPr>
                <w:color w:val="FF0000"/>
              </w:rPr>
              <w:t>WP 5D Meeting #</w:t>
            </w:r>
            <w:r>
              <w:rPr>
                <w:color w:val="FF0000"/>
              </w:rPr>
              <w:t>50</w:t>
            </w:r>
            <w:r w:rsidR="007553D0">
              <w:rPr>
                <w:color w:val="FF0000"/>
              </w:rPr>
              <w:br/>
            </w:r>
            <w:r>
              <w:rPr>
                <w:color w:val="FF0000"/>
              </w:rPr>
              <w:t xml:space="preserve">October </w:t>
            </w:r>
            <w:r w:rsidRPr="00CE72DA">
              <w:rPr>
                <w:color w:val="FF0000"/>
              </w:rPr>
              <w:t>202</w:t>
            </w:r>
            <w:r>
              <w:rPr>
                <w:color w:val="FF0000"/>
              </w:rPr>
              <w:t>5</w:t>
            </w:r>
          </w:p>
        </w:tc>
      </w:tr>
      <w:tr w:rsidR="00491A94" w:rsidRPr="00CE72DA" w14:paraId="76DAF81D" w14:textId="77777777" w:rsidTr="00491A94">
        <w:trPr>
          <w:cantSplit/>
          <w:jc w:val="center"/>
        </w:trPr>
        <w:tc>
          <w:tcPr>
            <w:tcW w:w="737" w:type="dxa"/>
            <w:vAlign w:val="center"/>
          </w:tcPr>
          <w:p w14:paraId="4BA72A32" w14:textId="77777777" w:rsidR="00491A94" w:rsidRPr="00CE72DA" w:rsidRDefault="00491A94" w:rsidP="00D77740">
            <w:pPr>
              <w:pStyle w:val="Tabletext"/>
              <w:jc w:val="center"/>
              <w:rPr>
                <w:rFonts w:eastAsia="Arial Unicode MS"/>
                <w:b/>
                <w:i/>
              </w:rPr>
            </w:pPr>
            <w:r w:rsidRPr="00CE72DA">
              <w:rPr>
                <w:b/>
                <w:i/>
              </w:rPr>
              <w:t>11</w:t>
            </w:r>
          </w:p>
        </w:tc>
        <w:tc>
          <w:tcPr>
            <w:tcW w:w="1483" w:type="dxa"/>
            <w:vAlign w:val="center"/>
          </w:tcPr>
          <w:p w14:paraId="670AA47E" w14:textId="77777777" w:rsidR="00491A94" w:rsidRPr="00CE72DA" w:rsidRDefault="00491A94" w:rsidP="00D77740">
            <w:pPr>
              <w:pStyle w:val="Tabletext"/>
              <w:jc w:val="center"/>
              <w:rPr>
                <w:b/>
                <w:i/>
                <w:color w:val="000000"/>
              </w:rPr>
            </w:pPr>
            <w:r w:rsidRPr="00CE72DA">
              <w:rPr>
                <w:b/>
              </w:rPr>
              <w:t>Radiocommunication Bureau</w:t>
            </w:r>
          </w:p>
        </w:tc>
        <w:tc>
          <w:tcPr>
            <w:tcW w:w="2126" w:type="dxa"/>
            <w:vAlign w:val="center"/>
          </w:tcPr>
          <w:p w14:paraId="1E5557EF" w14:textId="77777777" w:rsidR="00491A94" w:rsidRPr="00CE72DA" w:rsidRDefault="00491A94" w:rsidP="00D77740">
            <w:pPr>
              <w:pStyle w:val="Tabletext"/>
              <w:jc w:val="center"/>
              <w:rPr>
                <w:bCs/>
                <w:color w:val="000000"/>
              </w:rPr>
            </w:pPr>
            <w:r w:rsidRPr="000F62B1">
              <w:rPr>
                <w:bCs/>
                <w:color w:val="000000"/>
                <w:highlight w:val="yellow"/>
              </w:rPr>
              <w:t>(Approximately</w:t>
            </w:r>
            <w:r w:rsidRPr="000F62B1">
              <w:rPr>
                <w:bCs/>
                <w:highlight w:val="yellow"/>
              </w:rPr>
              <w:t xml:space="preserve"> </w:t>
            </w:r>
            <w:r>
              <w:rPr>
                <w:bCs/>
                <w:highlight w:val="yellow"/>
              </w:rPr>
              <w:t>November/December</w:t>
            </w:r>
            <w:r w:rsidRPr="000F62B1">
              <w:rPr>
                <w:bCs/>
                <w:highlight w:val="yellow"/>
              </w:rPr>
              <w:t>)</w:t>
            </w:r>
          </w:p>
        </w:tc>
        <w:tc>
          <w:tcPr>
            <w:tcW w:w="3544" w:type="dxa"/>
            <w:vAlign w:val="center"/>
          </w:tcPr>
          <w:p w14:paraId="4B1B1D5A" w14:textId="77777777" w:rsidR="00491A94" w:rsidRPr="00CE72DA" w:rsidRDefault="00491A94" w:rsidP="004A374F">
            <w:pPr>
              <w:pStyle w:val="Tabletext"/>
            </w:pPr>
            <w:r w:rsidRPr="00CE72DA">
              <w:rPr>
                <w:bCs/>
              </w:rPr>
              <w:t>Submission by Counsellor for SG 5 of completed draft revision of Rec. ITU-R M.</w:t>
            </w:r>
            <w:r w:rsidRPr="00CE72DA">
              <w:rPr>
                <w:color w:val="000000"/>
              </w:rPr>
              <w:t>2150</w:t>
            </w:r>
            <w:r w:rsidRPr="00CE72DA">
              <w:rPr>
                <w:bCs/>
              </w:rPr>
              <w:t xml:space="preserve"> (with all transposition references) to SG 5, based on currently anticipated SG 5 meeting schedule.</w:t>
            </w:r>
          </w:p>
        </w:tc>
        <w:tc>
          <w:tcPr>
            <w:tcW w:w="2502" w:type="dxa"/>
            <w:vAlign w:val="center"/>
          </w:tcPr>
          <w:p w14:paraId="6A41E201" w14:textId="77777777" w:rsidR="00491A94" w:rsidRPr="00CE72DA" w:rsidRDefault="00491A94" w:rsidP="007553D0">
            <w:pPr>
              <w:pStyle w:val="Tabletext"/>
              <w:jc w:val="center"/>
              <w:rPr>
                <w:lang w:eastAsia="ja-JP"/>
              </w:rPr>
            </w:pPr>
            <w:r w:rsidRPr="00CE72DA">
              <w:t xml:space="preserve">Date to be determined depending on actual SG 5 meeting </w:t>
            </w:r>
            <w:proofErr w:type="gramStart"/>
            <w:r w:rsidRPr="00CE72DA">
              <w:t>schedule</w:t>
            </w:r>
            <w:proofErr w:type="gramEnd"/>
          </w:p>
          <w:p w14:paraId="10DFDAD6" w14:textId="4623C22C" w:rsidR="00491A94" w:rsidRPr="007553D0" w:rsidRDefault="00491A94" w:rsidP="007553D0">
            <w:pPr>
              <w:pStyle w:val="Tabletext"/>
              <w:jc w:val="center"/>
              <w:rPr>
                <w:color w:val="FF0000"/>
              </w:rPr>
            </w:pPr>
            <w:r w:rsidRPr="00263B1F">
              <w:rPr>
                <w:color w:val="FF0000"/>
                <w:sz w:val="18"/>
                <w:szCs w:val="18"/>
              </w:rPr>
              <w:t>[November/</w:t>
            </w:r>
            <w:proofErr w:type="gramStart"/>
            <w:r w:rsidRPr="00263B1F">
              <w:rPr>
                <w:color w:val="FF0000"/>
                <w:sz w:val="18"/>
                <w:szCs w:val="18"/>
              </w:rPr>
              <w:t>December  2025</w:t>
            </w:r>
            <w:proofErr w:type="gramEnd"/>
            <w:r w:rsidRPr="00263B1F">
              <w:rPr>
                <w:color w:val="FF0000"/>
                <w:sz w:val="18"/>
                <w:szCs w:val="18"/>
              </w:rPr>
              <w:t>]</w:t>
            </w:r>
          </w:p>
        </w:tc>
      </w:tr>
      <w:tr w:rsidR="00491A94" w:rsidRPr="00CE72DA" w14:paraId="55B95DE4" w14:textId="77777777" w:rsidTr="00491A94">
        <w:trPr>
          <w:cantSplit/>
          <w:jc w:val="center"/>
        </w:trPr>
        <w:tc>
          <w:tcPr>
            <w:tcW w:w="737" w:type="dxa"/>
            <w:vAlign w:val="center"/>
          </w:tcPr>
          <w:p w14:paraId="496D6F77" w14:textId="77777777" w:rsidR="00491A94" w:rsidRPr="00CE72DA" w:rsidRDefault="00491A94" w:rsidP="00D77740">
            <w:pPr>
              <w:pStyle w:val="Tabletext"/>
              <w:jc w:val="center"/>
              <w:rPr>
                <w:b/>
                <w:bCs/>
                <w:i/>
                <w:iCs/>
              </w:rPr>
            </w:pPr>
            <w:r w:rsidRPr="00CE72DA">
              <w:rPr>
                <w:b/>
                <w:i/>
              </w:rPr>
              <w:t>12</w:t>
            </w:r>
          </w:p>
        </w:tc>
        <w:tc>
          <w:tcPr>
            <w:tcW w:w="1483" w:type="dxa"/>
            <w:vAlign w:val="center"/>
          </w:tcPr>
          <w:p w14:paraId="0659F6AF" w14:textId="77777777" w:rsidR="00491A94" w:rsidRPr="00CE72DA" w:rsidRDefault="00491A94" w:rsidP="00D77740">
            <w:pPr>
              <w:pStyle w:val="Tabletext"/>
              <w:jc w:val="center"/>
              <w:rPr>
                <w:rFonts w:eastAsia="Arial Unicode MS"/>
                <w:b/>
                <w:bCs/>
                <w:i/>
                <w:iCs/>
              </w:rPr>
            </w:pPr>
            <w:r w:rsidRPr="00CE72DA">
              <w:rPr>
                <w:b/>
              </w:rPr>
              <w:t>Study Group 5</w:t>
            </w:r>
          </w:p>
        </w:tc>
        <w:tc>
          <w:tcPr>
            <w:tcW w:w="2126" w:type="dxa"/>
            <w:vAlign w:val="center"/>
          </w:tcPr>
          <w:p w14:paraId="445951DE" w14:textId="77777777" w:rsidR="00491A94" w:rsidRPr="00CE72DA" w:rsidRDefault="00491A94" w:rsidP="00D77740">
            <w:pPr>
              <w:pStyle w:val="Tabletext"/>
              <w:jc w:val="center"/>
              <w:rPr>
                <w:bCs/>
                <w:color w:val="000000"/>
              </w:rPr>
            </w:pPr>
          </w:p>
        </w:tc>
        <w:tc>
          <w:tcPr>
            <w:tcW w:w="3544" w:type="dxa"/>
            <w:vAlign w:val="center"/>
          </w:tcPr>
          <w:p w14:paraId="31A697A1" w14:textId="77777777" w:rsidR="00491A94" w:rsidRPr="00CE72DA" w:rsidRDefault="00491A94" w:rsidP="004A374F">
            <w:pPr>
              <w:pStyle w:val="Tabletext"/>
              <w:rPr>
                <w:iCs/>
              </w:rPr>
            </w:pPr>
            <w:r w:rsidRPr="00CE72DA">
              <w:rPr>
                <w:bCs/>
              </w:rPr>
              <w:t>Study Group 5 considers adoption of the revision of Rec. ITU-R M.</w:t>
            </w:r>
            <w:r w:rsidRPr="00CE72DA">
              <w:rPr>
                <w:color w:val="000000"/>
              </w:rPr>
              <w:t>2150</w:t>
            </w:r>
            <w:r w:rsidRPr="00CE72DA">
              <w:rPr>
                <w:bCs/>
              </w:rPr>
              <w:t xml:space="preserve"> for forwarding to Member States for approval.</w:t>
            </w:r>
          </w:p>
        </w:tc>
        <w:tc>
          <w:tcPr>
            <w:tcW w:w="2502" w:type="dxa"/>
            <w:vAlign w:val="center"/>
          </w:tcPr>
          <w:p w14:paraId="5F13B721" w14:textId="77777777" w:rsidR="00491A94" w:rsidRPr="00CE72DA" w:rsidRDefault="00491A94" w:rsidP="007553D0">
            <w:pPr>
              <w:pStyle w:val="Tabletext"/>
              <w:jc w:val="center"/>
              <w:rPr>
                <w:b/>
                <w:bCs/>
              </w:rPr>
            </w:pPr>
            <w:r w:rsidRPr="00CE72DA">
              <w:rPr>
                <w:b/>
                <w:bCs/>
              </w:rPr>
              <w:t xml:space="preserve">Date to be determined depending on actual SG 5 meeting </w:t>
            </w:r>
            <w:proofErr w:type="gramStart"/>
            <w:r w:rsidRPr="00CE72DA">
              <w:rPr>
                <w:b/>
                <w:bCs/>
              </w:rPr>
              <w:t>schedule</w:t>
            </w:r>
            <w:proofErr w:type="gramEnd"/>
          </w:p>
          <w:p w14:paraId="12655D4F" w14:textId="77777777" w:rsidR="00491A94" w:rsidRPr="00E2248D" w:rsidRDefault="00491A94" w:rsidP="007553D0">
            <w:pPr>
              <w:pStyle w:val="Tabletext"/>
              <w:jc w:val="center"/>
              <w:rPr>
                <w:bCs/>
                <w:color w:val="FF0000"/>
              </w:rPr>
            </w:pPr>
            <w:r w:rsidRPr="00CE72DA">
              <w:rPr>
                <w:color w:val="FF0000"/>
              </w:rPr>
              <w:t>[202</w:t>
            </w:r>
            <w:r>
              <w:rPr>
                <w:color w:val="FF0000"/>
              </w:rPr>
              <w:t>5</w:t>
            </w:r>
            <w:r w:rsidRPr="00CE72DA">
              <w:rPr>
                <w:color w:val="FF0000"/>
              </w:rPr>
              <w:t>]</w:t>
            </w:r>
          </w:p>
        </w:tc>
      </w:tr>
    </w:tbl>
    <w:p w14:paraId="4353C487" w14:textId="77777777" w:rsidR="00491A94" w:rsidRDefault="00491A94" w:rsidP="00491A94"/>
    <w:p w14:paraId="7FA73A91" w14:textId="77777777" w:rsidR="00491A94" w:rsidRDefault="00491A94">
      <w:pPr>
        <w:tabs>
          <w:tab w:val="clear" w:pos="1134"/>
          <w:tab w:val="clear" w:pos="1871"/>
          <w:tab w:val="clear" w:pos="2268"/>
        </w:tabs>
        <w:overflowPunct/>
        <w:autoSpaceDE/>
        <w:autoSpaceDN/>
        <w:adjustRightInd/>
        <w:spacing w:before="0"/>
        <w:textAlignment w:val="auto"/>
      </w:pPr>
      <w:r>
        <w:br w:type="page"/>
      </w:r>
    </w:p>
    <w:p w14:paraId="15109F48" w14:textId="77777777" w:rsidR="00491A94" w:rsidRPr="00263B1F" w:rsidRDefault="00491A94" w:rsidP="007553D0">
      <w:pPr>
        <w:pStyle w:val="AnnexNo"/>
        <w:rPr>
          <w:lang w:eastAsia="ja-JP"/>
        </w:rPr>
      </w:pPr>
      <w:r w:rsidRPr="00263B1F">
        <w:lastRenderedPageBreak/>
        <w:t>A</w:t>
      </w:r>
      <w:r>
        <w:t>TTACHMENT</w:t>
      </w:r>
      <w:r w:rsidRPr="00263B1F">
        <w:rPr>
          <w:lang w:eastAsia="ja-JP"/>
        </w:rPr>
        <w:t xml:space="preserve"> </w:t>
      </w:r>
      <w:r>
        <w:rPr>
          <w:lang w:eastAsia="ja-JP"/>
        </w:rPr>
        <w:t>2</w:t>
      </w:r>
    </w:p>
    <w:p w14:paraId="5FBF779E" w14:textId="3930CA55" w:rsidR="00491A94" w:rsidRPr="00E07DF7" w:rsidRDefault="00921EFC" w:rsidP="00921EFC">
      <w:pPr>
        <w:pStyle w:val="Annextitle"/>
        <w:rPr>
          <w:b w:val="0"/>
          <w:bCs/>
          <w:lang w:eastAsia="ja-JP"/>
        </w:rPr>
      </w:pPr>
      <w:r w:rsidRPr="00263B1F">
        <w:rPr>
          <w:lang w:eastAsia="ja-JP"/>
        </w:rPr>
        <w:t>Draft revision</w:t>
      </w:r>
      <w:r w:rsidRPr="001561E2">
        <w:rPr>
          <w:lang w:eastAsia="ja-JP"/>
        </w:rPr>
        <w:t xml:space="preserve"> schedule for year 202</w:t>
      </w:r>
      <w:r>
        <w:rPr>
          <w:lang w:eastAsia="ja-JP"/>
        </w:rPr>
        <w:t>5</w:t>
      </w:r>
      <w:r w:rsidRPr="001561E2">
        <w:rPr>
          <w:lang w:eastAsia="ja-JP"/>
        </w:rPr>
        <w:t xml:space="preserve"> </w:t>
      </w:r>
      <w:r w:rsidR="00F20E83">
        <w:rPr>
          <w:lang w:eastAsia="ja-JP"/>
        </w:rPr>
        <w:br/>
      </w:r>
      <w:r>
        <w:rPr>
          <w:lang w:eastAsia="ja-JP"/>
        </w:rPr>
        <w:br/>
      </w:r>
      <w:r w:rsidRPr="00E07DF7">
        <w:rPr>
          <w:b w:val="0"/>
          <w:bCs/>
          <w:lang w:eastAsia="ja-JP"/>
        </w:rPr>
        <w:t xml:space="preserve">Completion of update of </w:t>
      </w:r>
      <w:r w:rsidR="00491A94" w:rsidRPr="00E07DF7">
        <w:rPr>
          <w:b w:val="0"/>
          <w:bCs/>
          <w:lang w:eastAsia="ja-JP"/>
        </w:rPr>
        <w:t>M.2012</w:t>
      </w:r>
    </w:p>
    <w:p w14:paraId="4F5CCB4E" w14:textId="79FD73F3" w:rsidR="00491A94" w:rsidRPr="000036C0" w:rsidRDefault="00491A94" w:rsidP="00921EFC">
      <w:pPr>
        <w:pStyle w:val="Note"/>
        <w:jc w:val="center"/>
        <w:rPr>
          <w:lang w:eastAsia="ja-JP"/>
        </w:rPr>
      </w:pPr>
      <w:r w:rsidRPr="000036C0">
        <w:rPr>
          <w:lang w:eastAsia="ja-JP"/>
        </w:rPr>
        <w:t xml:space="preserve">Reference: </w:t>
      </w:r>
      <w:r w:rsidR="00921EFC" w:rsidRPr="000036C0">
        <w:rPr>
          <w:lang w:eastAsia="ja-JP"/>
        </w:rPr>
        <w:t>Document</w:t>
      </w:r>
      <w:r w:rsidR="00921EFC">
        <w:rPr>
          <w:lang w:eastAsia="ja-JP"/>
        </w:rPr>
        <w:t>s</w:t>
      </w:r>
      <w:r w:rsidR="00921EFC" w:rsidRPr="000036C0">
        <w:rPr>
          <w:lang w:eastAsia="ja-JP"/>
        </w:rPr>
        <w:t xml:space="preserve"> </w:t>
      </w:r>
      <w:r w:rsidRPr="000036C0">
        <w:rPr>
          <w:lang w:eastAsia="ja-JP"/>
        </w:rPr>
        <w:t>IMT-ADV/25(Rev.2) and IMT-ADV/32(Rev.1) as model document for new IMT</w:t>
      </w:r>
      <w:r w:rsidR="00921EFC">
        <w:rPr>
          <w:lang w:eastAsia="ja-JP"/>
        </w:rPr>
        <w:noBreakHyphen/>
      </w:r>
      <w:r w:rsidRPr="000036C0">
        <w:rPr>
          <w:lang w:eastAsia="ja-JP"/>
        </w:rPr>
        <w:t>ADV/AAA</w:t>
      </w:r>
    </w:p>
    <w:p w14:paraId="35F0402F" w14:textId="77777777" w:rsidR="00491A94" w:rsidRDefault="00491A94" w:rsidP="00491A94">
      <w:pPr>
        <w:jc w:val="center"/>
      </w:pPr>
      <w:r w:rsidRPr="00F37980">
        <w:rPr>
          <w:b/>
          <w:bCs/>
          <w:lang w:eastAsia="ja-JP"/>
        </w:rPr>
        <w:t>INITIAL AND PRELIMINARY SCHEDULE AS A WORKING ASSUMPTION</w:t>
      </w:r>
      <w:r w:rsidRPr="006962C3">
        <w:rPr>
          <w:rStyle w:val="FootnoteReference"/>
          <w:b/>
          <w:bCs/>
          <w:sz w:val="22"/>
          <w:szCs w:val="22"/>
          <w:lang w:eastAsia="ja-JP"/>
        </w:rPr>
        <w:footnoteReference w:id="6"/>
      </w:r>
    </w:p>
    <w:p w14:paraId="5CDB248A" w14:textId="77777777" w:rsidR="00491A94" w:rsidRPr="00CE72DA" w:rsidRDefault="00491A94" w:rsidP="00491A94">
      <w:pPr>
        <w:pStyle w:val="TableNo"/>
      </w:pPr>
      <w:r w:rsidRPr="00CE72DA">
        <w:t>TABLE 1</w:t>
      </w:r>
      <w:r w:rsidRPr="008E47FF">
        <w:rPr>
          <w:rStyle w:val="FootnoteReference"/>
          <w:b/>
          <w:bCs/>
          <w:sz w:val="22"/>
          <w:szCs w:val="22"/>
          <w:vertAlign w:val="superscript"/>
        </w:rPr>
        <w:footnoteReference w:id="7"/>
      </w:r>
    </w:p>
    <w:p w14:paraId="5E159753" w14:textId="77777777" w:rsidR="00491A94" w:rsidRPr="00CE72DA" w:rsidRDefault="00491A94" w:rsidP="00491A94">
      <w:pPr>
        <w:pStyle w:val="Tabletitle"/>
      </w:pPr>
      <w:r w:rsidRPr="00CE72DA">
        <w:t xml:space="preserve">Framework of a Revision Cycle </w:t>
      </w:r>
      <w:r w:rsidRPr="00263B1F">
        <w:rPr>
          <w:u w:val="single"/>
        </w:rPr>
        <w:t>for updates of existing technologies</w:t>
      </w:r>
      <w:r w:rsidRPr="00CE72DA">
        <w:t xml:space="preserve"> in Recommendation ITU-R M.2</w:t>
      </w:r>
      <w:r>
        <w:t xml:space="preserve">012 </w:t>
      </w:r>
      <w:r w:rsidRPr="00CE72DA">
        <w:t xml:space="preserve">applicable to Section </w:t>
      </w:r>
      <w:r w:rsidRPr="00CE72DA">
        <w:rPr>
          <w:lang w:eastAsia="ja-JP"/>
        </w:rPr>
        <w:t>3</w:t>
      </w:r>
      <w:r w:rsidRPr="00CE72DA">
        <w:t xml:space="preserve"> of IMT-</w:t>
      </w:r>
      <w:r>
        <w:t>ADV/25(Rev.2)</w:t>
      </w:r>
      <w:r w:rsidRPr="00CE72DA">
        <w:t xml:space="preserve"> in the case when a GCS is </w:t>
      </w:r>
      <w:proofErr w:type="gramStart"/>
      <w:r w:rsidRPr="00CE72DA">
        <w:t>utilized</w:t>
      </w:r>
      <w:proofErr w:type="gramEnd"/>
    </w:p>
    <w:tbl>
      <w:tblPr>
        <w:tblW w:w="103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5" w:type="dxa"/>
          <w:left w:w="55" w:type="dxa"/>
          <w:bottom w:w="55" w:type="dxa"/>
          <w:right w:w="55" w:type="dxa"/>
        </w:tblCellMar>
        <w:tblLook w:val="00A0" w:firstRow="1" w:lastRow="0" w:firstColumn="1" w:lastColumn="0" w:noHBand="0" w:noVBand="0"/>
      </w:tblPr>
      <w:tblGrid>
        <w:gridCol w:w="737"/>
        <w:gridCol w:w="1950"/>
        <w:gridCol w:w="1943"/>
        <w:gridCol w:w="3917"/>
        <w:gridCol w:w="1845"/>
      </w:tblGrid>
      <w:tr w:rsidR="00491A94" w:rsidRPr="00CE72DA" w14:paraId="135219EF" w14:textId="77777777" w:rsidTr="00F20E83">
        <w:trPr>
          <w:tblHeader/>
          <w:jc w:val="center"/>
        </w:trPr>
        <w:tc>
          <w:tcPr>
            <w:tcW w:w="737" w:type="dxa"/>
            <w:vAlign w:val="center"/>
          </w:tcPr>
          <w:p w14:paraId="7D5B3925" w14:textId="77777777" w:rsidR="00491A94" w:rsidRPr="00CE72DA" w:rsidRDefault="00491A94" w:rsidP="00DD441A">
            <w:pPr>
              <w:pStyle w:val="Tablehead"/>
              <w:rPr>
                <w:rFonts w:eastAsia="Arial Unicode MS"/>
              </w:rPr>
            </w:pPr>
            <w:r w:rsidRPr="00CE72DA">
              <w:rPr>
                <w:rFonts w:eastAsia="Arial Unicode MS"/>
              </w:rPr>
              <w:t>Item</w:t>
            </w:r>
          </w:p>
        </w:tc>
        <w:tc>
          <w:tcPr>
            <w:tcW w:w="1950" w:type="dxa"/>
            <w:vAlign w:val="center"/>
          </w:tcPr>
          <w:p w14:paraId="2FAC3328" w14:textId="77777777" w:rsidR="00491A94" w:rsidRPr="00CE72DA" w:rsidRDefault="00491A94" w:rsidP="00DD441A">
            <w:pPr>
              <w:pStyle w:val="Tablehead"/>
              <w:rPr>
                <w:rFonts w:eastAsia="Arial Unicode MS"/>
              </w:rPr>
            </w:pPr>
            <w:r w:rsidRPr="00CE72DA">
              <w:rPr>
                <w:rFonts w:eastAsia="Arial Unicode MS"/>
              </w:rPr>
              <w:t>Entity</w:t>
            </w:r>
          </w:p>
        </w:tc>
        <w:tc>
          <w:tcPr>
            <w:tcW w:w="1943" w:type="dxa"/>
            <w:vAlign w:val="center"/>
          </w:tcPr>
          <w:p w14:paraId="7C3362F7" w14:textId="77777777" w:rsidR="00491A94" w:rsidRPr="00CE72DA" w:rsidRDefault="00491A94" w:rsidP="00DD441A">
            <w:pPr>
              <w:pStyle w:val="Tablehead"/>
              <w:rPr>
                <w:bCs/>
                <w:color w:val="000000"/>
              </w:rPr>
            </w:pPr>
            <w:r w:rsidRPr="00CE72DA">
              <w:rPr>
                <w:bCs/>
                <w:color w:val="000000"/>
              </w:rPr>
              <w:t>Meeting designation &amp; timeframe</w:t>
            </w:r>
          </w:p>
        </w:tc>
        <w:tc>
          <w:tcPr>
            <w:tcW w:w="3917" w:type="dxa"/>
            <w:vAlign w:val="center"/>
          </w:tcPr>
          <w:p w14:paraId="5A688AFA" w14:textId="77777777" w:rsidR="00491A94" w:rsidRPr="00CE72DA" w:rsidRDefault="00491A94" w:rsidP="004A374F">
            <w:pPr>
              <w:pStyle w:val="Tablehead"/>
              <w:rPr>
                <w:bCs/>
              </w:rPr>
            </w:pPr>
            <w:r w:rsidRPr="00CE72DA">
              <w:rPr>
                <w:bCs/>
              </w:rPr>
              <w:t>Action/Deliverable/Milestone</w:t>
            </w:r>
          </w:p>
        </w:tc>
        <w:tc>
          <w:tcPr>
            <w:tcW w:w="1845" w:type="dxa"/>
            <w:vAlign w:val="center"/>
          </w:tcPr>
          <w:p w14:paraId="77A86C5D" w14:textId="77777777" w:rsidR="00491A94" w:rsidRPr="00CE72DA" w:rsidRDefault="00491A94" w:rsidP="00DD441A">
            <w:pPr>
              <w:pStyle w:val="Tablehead"/>
              <w:rPr>
                <w:bCs/>
              </w:rPr>
            </w:pPr>
            <w:r w:rsidRPr="00CE72DA">
              <w:rPr>
                <w:bCs/>
              </w:rPr>
              <w:t>Specific Dates</w:t>
            </w:r>
          </w:p>
        </w:tc>
      </w:tr>
      <w:tr w:rsidR="00491A94" w:rsidRPr="00CE72DA" w14:paraId="101B642E" w14:textId="77777777" w:rsidTr="00F20E83">
        <w:trPr>
          <w:jc w:val="center"/>
        </w:trPr>
        <w:tc>
          <w:tcPr>
            <w:tcW w:w="737" w:type="dxa"/>
            <w:vAlign w:val="center"/>
          </w:tcPr>
          <w:p w14:paraId="4FB999E6" w14:textId="77777777" w:rsidR="00491A94" w:rsidRPr="00CE72DA" w:rsidRDefault="00491A94" w:rsidP="00DD441A">
            <w:pPr>
              <w:pStyle w:val="Tabletext"/>
              <w:jc w:val="center"/>
              <w:rPr>
                <w:rFonts w:eastAsia="Arial Unicode MS"/>
                <w:b/>
                <w:i/>
              </w:rPr>
            </w:pPr>
            <w:r w:rsidRPr="00CE72DA">
              <w:rPr>
                <w:rFonts w:eastAsia="Arial Unicode MS"/>
                <w:b/>
                <w:i/>
              </w:rPr>
              <w:t>1</w:t>
            </w:r>
          </w:p>
        </w:tc>
        <w:tc>
          <w:tcPr>
            <w:tcW w:w="1950" w:type="dxa"/>
            <w:vAlign w:val="center"/>
          </w:tcPr>
          <w:p w14:paraId="1E51EF9D" w14:textId="77777777" w:rsidR="00491A94" w:rsidRPr="00CE72DA" w:rsidRDefault="00491A94" w:rsidP="00DD441A">
            <w:pPr>
              <w:pStyle w:val="Tabletext"/>
              <w:jc w:val="center"/>
              <w:rPr>
                <w:rFonts w:eastAsia="Arial Unicode MS"/>
                <w:b/>
              </w:rPr>
            </w:pPr>
            <w:r w:rsidRPr="00CE72DA">
              <w:rPr>
                <w:rFonts w:eastAsia="Arial Unicode MS"/>
                <w:b/>
              </w:rPr>
              <w:t>WP 5D</w:t>
            </w:r>
          </w:p>
        </w:tc>
        <w:tc>
          <w:tcPr>
            <w:tcW w:w="1943" w:type="dxa"/>
            <w:vAlign w:val="center"/>
          </w:tcPr>
          <w:p w14:paraId="48621275" w14:textId="77777777" w:rsidR="00491A94" w:rsidRPr="00CE72DA" w:rsidRDefault="00491A94" w:rsidP="00DD441A">
            <w:pPr>
              <w:pStyle w:val="Tabletext"/>
              <w:jc w:val="center"/>
              <w:rPr>
                <w:bCs/>
                <w:color w:val="000000"/>
              </w:rPr>
            </w:pPr>
            <w:r w:rsidRPr="00CE72DA">
              <w:rPr>
                <w:bCs/>
                <w:color w:val="000000"/>
              </w:rPr>
              <w:t>Meeting “</w:t>
            </w:r>
            <w:r>
              <w:rPr>
                <w:bCs/>
                <w:color w:val="000000"/>
              </w:rPr>
              <w:t>Y</w:t>
            </w:r>
            <w:r w:rsidRPr="00CE72DA">
              <w:rPr>
                <w:bCs/>
                <w:color w:val="000000"/>
              </w:rPr>
              <w:t>-1” or earlier</w:t>
            </w:r>
          </w:p>
        </w:tc>
        <w:tc>
          <w:tcPr>
            <w:tcW w:w="3917" w:type="dxa"/>
            <w:vAlign w:val="center"/>
          </w:tcPr>
          <w:p w14:paraId="756AE3B9" w14:textId="77777777" w:rsidR="00491A94" w:rsidRPr="00CE72DA" w:rsidRDefault="00491A94" w:rsidP="004A374F">
            <w:pPr>
              <w:pStyle w:val="Tabletext"/>
              <w:rPr>
                <w:bCs/>
              </w:rPr>
            </w:pPr>
            <w:r w:rsidRPr="00CE72DA">
              <w:rPr>
                <w:bCs/>
              </w:rPr>
              <w:t xml:space="preserve">Communiqué to </w:t>
            </w:r>
            <w:r w:rsidRPr="00CE72DA">
              <w:rPr>
                <w:b/>
                <w:bCs/>
                <w:i/>
                <w:lang w:eastAsia="ja-JP"/>
              </w:rPr>
              <w:t>GCS Proponent</w:t>
            </w:r>
            <w:r w:rsidRPr="00CE72DA">
              <w:rPr>
                <w:bCs/>
                <w:i/>
                <w:lang w:eastAsia="ja-JP"/>
              </w:rPr>
              <w:t xml:space="preserve">, </w:t>
            </w:r>
            <w:r w:rsidRPr="00CE72DA">
              <w:rPr>
                <w:b/>
                <w:bCs/>
                <w:i/>
                <w:lang w:eastAsia="ja-JP"/>
              </w:rPr>
              <w:t>Transposing Organizations</w:t>
            </w:r>
            <w:r w:rsidRPr="00CE72DA">
              <w:rPr>
                <w:bCs/>
                <w:i/>
                <w:lang w:eastAsia="ja-JP"/>
              </w:rPr>
              <w:t>, and relevant E</w:t>
            </w:r>
            <w:r w:rsidRPr="00CE72DA">
              <w:rPr>
                <w:bCs/>
                <w:i/>
              </w:rPr>
              <w:t xml:space="preserve">xternal Organizations </w:t>
            </w:r>
            <w:r w:rsidRPr="00CE72DA">
              <w:rPr>
                <w:bCs/>
              </w:rPr>
              <w:t>announcing the next revision of Rec. ITU</w:t>
            </w:r>
            <w:r w:rsidRPr="00CE72DA">
              <w:rPr>
                <w:bCs/>
              </w:rPr>
              <w:noBreakHyphen/>
              <w:t>R M.2</w:t>
            </w:r>
            <w:r>
              <w:rPr>
                <w:bCs/>
              </w:rPr>
              <w:t>012</w:t>
            </w:r>
            <w:r w:rsidRPr="00CE72DA">
              <w:rPr>
                <w:bCs/>
              </w:rPr>
              <w:t xml:space="preserve"> and providing the detailed timelines for the revision.</w:t>
            </w:r>
          </w:p>
        </w:tc>
        <w:tc>
          <w:tcPr>
            <w:tcW w:w="1845" w:type="dxa"/>
            <w:vAlign w:val="center"/>
          </w:tcPr>
          <w:p w14:paraId="20AF2C84" w14:textId="77777777" w:rsidR="00491A94" w:rsidRPr="00CE72DA" w:rsidRDefault="00491A94" w:rsidP="00DD441A">
            <w:pPr>
              <w:pStyle w:val="Tabletext"/>
              <w:jc w:val="center"/>
              <w:rPr>
                <w:bCs/>
                <w:color w:val="FF0000"/>
              </w:rPr>
            </w:pPr>
            <w:r w:rsidRPr="00CE72DA">
              <w:rPr>
                <w:bCs/>
                <w:color w:val="FF0000"/>
              </w:rPr>
              <w:t>WP 5D Meeting #</w:t>
            </w:r>
            <w:r>
              <w:rPr>
                <w:bCs/>
                <w:color w:val="FF0000"/>
              </w:rPr>
              <w:t>44</w:t>
            </w:r>
          </w:p>
          <w:p w14:paraId="7B4B849D" w14:textId="77777777" w:rsidR="00491A94" w:rsidRDefault="00491A94" w:rsidP="00DD441A">
            <w:pPr>
              <w:pStyle w:val="Tabletext"/>
              <w:jc w:val="center"/>
              <w:rPr>
                <w:bCs/>
                <w:color w:val="FF0000"/>
                <w:lang w:eastAsia="ja-JP"/>
              </w:rPr>
            </w:pPr>
            <w:r w:rsidRPr="00CE72DA">
              <w:rPr>
                <w:bCs/>
                <w:color w:val="FF0000"/>
              </w:rPr>
              <w:t>June 202</w:t>
            </w:r>
            <w:r>
              <w:rPr>
                <w:bCs/>
                <w:color w:val="FF0000"/>
                <w:lang w:eastAsia="ja-JP"/>
              </w:rPr>
              <w:t>3</w:t>
            </w:r>
          </w:p>
          <w:p w14:paraId="1B2B71E0" w14:textId="77777777" w:rsidR="00491A94" w:rsidRDefault="00491A94" w:rsidP="00DD441A">
            <w:pPr>
              <w:pStyle w:val="Tabletext"/>
              <w:jc w:val="center"/>
              <w:rPr>
                <w:bCs/>
                <w:color w:val="FF0000"/>
                <w:lang w:eastAsia="ja-JP"/>
              </w:rPr>
            </w:pPr>
          </w:p>
          <w:p w14:paraId="6CBC5525" w14:textId="77777777" w:rsidR="00491A94" w:rsidRPr="00AF4AA5" w:rsidRDefault="00491A94" w:rsidP="00DD441A">
            <w:pPr>
              <w:pStyle w:val="Tabletext"/>
              <w:jc w:val="center"/>
              <w:rPr>
                <w:bCs/>
                <w:color w:val="FF0000"/>
              </w:rPr>
            </w:pPr>
          </w:p>
        </w:tc>
      </w:tr>
      <w:tr w:rsidR="00491A94" w:rsidRPr="00CE72DA" w14:paraId="248CB983" w14:textId="77777777" w:rsidTr="00F20E83">
        <w:trPr>
          <w:jc w:val="center"/>
        </w:trPr>
        <w:tc>
          <w:tcPr>
            <w:tcW w:w="737" w:type="dxa"/>
            <w:vAlign w:val="center"/>
          </w:tcPr>
          <w:p w14:paraId="05DEF661" w14:textId="77777777" w:rsidR="00491A94" w:rsidRPr="00CE72DA" w:rsidRDefault="00491A94" w:rsidP="00DD441A">
            <w:pPr>
              <w:pStyle w:val="Tabletext"/>
              <w:jc w:val="center"/>
              <w:rPr>
                <w:b/>
                <w:i/>
                <w:color w:val="000000"/>
              </w:rPr>
            </w:pPr>
            <w:r w:rsidRPr="00CE72DA">
              <w:rPr>
                <w:b/>
                <w:i/>
                <w:color w:val="000000"/>
              </w:rPr>
              <w:t>2</w:t>
            </w:r>
          </w:p>
        </w:tc>
        <w:tc>
          <w:tcPr>
            <w:tcW w:w="1950" w:type="dxa"/>
            <w:vAlign w:val="center"/>
          </w:tcPr>
          <w:p w14:paraId="559EAD85" w14:textId="77777777" w:rsidR="00491A94" w:rsidRPr="00CE72DA" w:rsidRDefault="00491A94" w:rsidP="00DD441A">
            <w:pPr>
              <w:pStyle w:val="Tabletext"/>
              <w:jc w:val="center"/>
              <w:rPr>
                <w:rFonts w:eastAsia="Arial Unicode MS"/>
                <w:b/>
              </w:rPr>
            </w:pPr>
            <w:r w:rsidRPr="00CE72DA">
              <w:rPr>
                <w:b/>
                <w:i/>
                <w:color w:val="000000"/>
              </w:rPr>
              <w:t>Existing GCS Proponent</w:t>
            </w:r>
          </w:p>
        </w:tc>
        <w:tc>
          <w:tcPr>
            <w:tcW w:w="1943" w:type="dxa"/>
            <w:vAlign w:val="center"/>
          </w:tcPr>
          <w:p w14:paraId="4373AFB1" w14:textId="77777777" w:rsidR="00491A94" w:rsidRPr="00CE72DA" w:rsidRDefault="00491A94" w:rsidP="00DD441A">
            <w:pPr>
              <w:pStyle w:val="Tabletext"/>
              <w:jc w:val="center"/>
              <w:rPr>
                <w:bCs/>
                <w:color w:val="000000"/>
              </w:rPr>
            </w:pPr>
            <w:r w:rsidRPr="00CE72DA">
              <w:rPr>
                <w:bCs/>
                <w:color w:val="000000"/>
              </w:rPr>
              <w:t>Meeting “</w:t>
            </w:r>
            <w:r>
              <w:rPr>
                <w:bCs/>
                <w:color w:val="000000"/>
              </w:rPr>
              <w:t>Y</w:t>
            </w:r>
            <w:r w:rsidRPr="00CE72DA">
              <w:rPr>
                <w:bCs/>
                <w:color w:val="000000"/>
              </w:rPr>
              <w:t>”</w:t>
            </w:r>
          </w:p>
        </w:tc>
        <w:tc>
          <w:tcPr>
            <w:tcW w:w="3917" w:type="dxa"/>
            <w:vAlign w:val="center"/>
          </w:tcPr>
          <w:p w14:paraId="4827F41D" w14:textId="77777777" w:rsidR="00491A94" w:rsidRPr="00CE72DA" w:rsidRDefault="00491A94" w:rsidP="004A374F">
            <w:pPr>
              <w:pStyle w:val="Tabletext"/>
            </w:pPr>
            <w:r w:rsidRPr="00CE72DA">
              <w:t xml:space="preserve">Delivery to ITU-R by existing </w:t>
            </w:r>
            <w:r w:rsidRPr="00CE72DA">
              <w:rPr>
                <w:b/>
                <w:i/>
              </w:rPr>
              <w:t>GCS Proponent</w:t>
            </w:r>
            <w:r w:rsidRPr="00CE72DA">
              <w:t xml:space="preserve"> of the initial announcement that a revision to a particular RIT or SRIT will be </w:t>
            </w:r>
            <w:proofErr w:type="gramStart"/>
            <w:r w:rsidRPr="00CE72DA">
              <w:t>proposed.</w:t>
            </w:r>
            <w:r w:rsidRPr="00CE72DA">
              <w:footnoteReference w:customMarkFollows="1" w:id="8"/>
              <w:t>*</w:t>
            </w:r>
            <w:proofErr w:type="gramEnd"/>
          </w:p>
          <w:p w14:paraId="3FCCDC12" w14:textId="77777777" w:rsidR="00491A94" w:rsidRPr="00CE72DA" w:rsidRDefault="00491A94" w:rsidP="004A374F">
            <w:pPr>
              <w:pStyle w:val="Tabletext"/>
              <w:rPr>
                <w:lang w:eastAsia="ja-JP"/>
              </w:rPr>
            </w:pPr>
          </w:p>
          <w:p w14:paraId="312368B8" w14:textId="77777777" w:rsidR="00491A94" w:rsidRPr="00CE72DA" w:rsidRDefault="00491A94" w:rsidP="004A374F">
            <w:pPr>
              <w:pStyle w:val="Tabletext"/>
              <w:rPr>
                <w:bCs/>
              </w:rPr>
            </w:pPr>
            <w:r w:rsidRPr="00CE72DA">
              <w:t xml:space="preserve">Delivery to ITU-R by existing </w:t>
            </w:r>
            <w:r w:rsidRPr="00CE72DA">
              <w:rPr>
                <w:b/>
                <w:i/>
              </w:rPr>
              <w:t>GCS Proponent</w:t>
            </w:r>
            <w:r w:rsidRPr="00CE72DA">
              <w:t xml:space="preserve"> of an updated Form A in the case of an addition or removal of a </w:t>
            </w:r>
            <w:r w:rsidRPr="00CE72DA">
              <w:rPr>
                <w:b/>
                <w:i/>
              </w:rPr>
              <w:t>GCS Proponent</w:t>
            </w:r>
            <w:r w:rsidRPr="00CE72DA">
              <w:t xml:space="preserve"> entity.</w:t>
            </w:r>
          </w:p>
        </w:tc>
        <w:tc>
          <w:tcPr>
            <w:tcW w:w="1845" w:type="dxa"/>
            <w:vAlign w:val="center"/>
          </w:tcPr>
          <w:p w14:paraId="36752DF1" w14:textId="77777777" w:rsidR="00491A94" w:rsidRPr="00945E34" w:rsidRDefault="00491A94" w:rsidP="00DD441A">
            <w:pPr>
              <w:pStyle w:val="Tabletext"/>
              <w:jc w:val="center"/>
              <w:rPr>
                <w:b/>
                <w:color w:val="FF0000"/>
              </w:rPr>
            </w:pPr>
            <w:r w:rsidRPr="00945E34">
              <w:rPr>
                <w:b/>
                <w:color w:val="FF0000"/>
                <w:highlight w:val="yellow"/>
              </w:rPr>
              <w:t>Contribution Deadline 19 June 202</w:t>
            </w:r>
            <w:r w:rsidRPr="001602EE">
              <w:rPr>
                <w:b/>
                <w:color w:val="FF0000"/>
                <w:highlight w:val="yellow"/>
              </w:rPr>
              <w:t>4</w:t>
            </w:r>
          </w:p>
          <w:p w14:paraId="48703AE3" w14:textId="77777777" w:rsidR="00491A94" w:rsidRPr="00CE72DA" w:rsidRDefault="00491A94" w:rsidP="00DD441A">
            <w:pPr>
              <w:pStyle w:val="Tabletext"/>
              <w:jc w:val="center"/>
              <w:rPr>
                <w:b/>
                <w:color w:val="FF0000"/>
              </w:rPr>
            </w:pPr>
          </w:p>
          <w:p w14:paraId="148FE31F" w14:textId="77777777" w:rsidR="00491A94" w:rsidRPr="00CE72DA" w:rsidRDefault="00491A94" w:rsidP="00DD441A">
            <w:pPr>
              <w:pStyle w:val="Tabletext"/>
              <w:jc w:val="center"/>
              <w:rPr>
                <w:bCs/>
                <w:color w:val="FF0000"/>
              </w:rPr>
            </w:pPr>
            <w:r w:rsidRPr="00CE72DA">
              <w:rPr>
                <w:bCs/>
                <w:color w:val="FF0000"/>
              </w:rPr>
              <w:t>WP 5D Meeting # 4</w:t>
            </w:r>
            <w:r>
              <w:rPr>
                <w:bCs/>
                <w:color w:val="FF0000"/>
              </w:rPr>
              <w:t>6</w:t>
            </w:r>
          </w:p>
          <w:p w14:paraId="6F08C8C4" w14:textId="77777777" w:rsidR="00491A94" w:rsidRDefault="00491A94" w:rsidP="00DD441A">
            <w:pPr>
              <w:pStyle w:val="Tabletext"/>
              <w:jc w:val="center"/>
              <w:rPr>
                <w:bCs/>
                <w:color w:val="FF0000"/>
              </w:rPr>
            </w:pPr>
            <w:r w:rsidRPr="001602EE">
              <w:rPr>
                <w:bCs/>
                <w:color w:val="FF0000"/>
              </w:rPr>
              <w:t>June to July 2024</w:t>
            </w:r>
          </w:p>
          <w:p w14:paraId="3F0B035C" w14:textId="77777777" w:rsidR="00491A94" w:rsidRPr="00CE72DA" w:rsidRDefault="00491A94" w:rsidP="00DD441A">
            <w:pPr>
              <w:pStyle w:val="Tabletext"/>
              <w:jc w:val="center"/>
              <w:rPr>
                <w:bCs/>
                <w:color w:val="000000"/>
              </w:rPr>
            </w:pPr>
          </w:p>
        </w:tc>
      </w:tr>
      <w:tr w:rsidR="00491A94" w:rsidRPr="00CE72DA" w14:paraId="125E76BC" w14:textId="77777777" w:rsidTr="00F20E83">
        <w:trPr>
          <w:jc w:val="center"/>
        </w:trPr>
        <w:tc>
          <w:tcPr>
            <w:tcW w:w="737" w:type="dxa"/>
            <w:vAlign w:val="center"/>
          </w:tcPr>
          <w:p w14:paraId="45B5AF4E" w14:textId="77777777" w:rsidR="00491A94" w:rsidRPr="00CE72DA" w:rsidRDefault="00491A94" w:rsidP="00DD441A">
            <w:pPr>
              <w:pStyle w:val="Tabletext"/>
              <w:jc w:val="center"/>
              <w:rPr>
                <w:rFonts w:eastAsia="Arial Unicode MS"/>
                <w:b/>
                <w:i/>
              </w:rPr>
            </w:pPr>
            <w:r w:rsidRPr="00CE72DA">
              <w:rPr>
                <w:rFonts w:eastAsia="Arial Unicode MS"/>
                <w:b/>
                <w:i/>
              </w:rPr>
              <w:t>3</w:t>
            </w:r>
          </w:p>
        </w:tc>
        <w:tc>
          <w:tcPr>
            <w:tcW w:w="1950" w:type="dxa"/>
            <w:vAlign w:val="center"/>
          </w:tcPr>
          <w:p w14:paraId="66131F92" w14:textId="77777777" w:rsidR="00491A94" w:rsidRPr="00CE72DA" w:rsidRDefault="00491A94" w:rsidP="00DD441A">
            <w:pPr>
              <w:pStyle w:val="Tabletext"/>
              <w:jc w:val="center"/>
              <w:rPr>
                <w:b/>
                <w:i/>
                <w:color w:val="000000"/>
              </w:rPr>
            </w:pPr>
            <w:r w:rsidRPr="00CE72DA">
              <w:rPr>
                <w:rFonts w:eastAsia="Arial Unicode MS"/>
                <w:b/>
              </w:rPr>
              <w:t>WP 5D</w:t>
            </w:r>
          </w:p>
        </w:tc>
        <w:tc>
          <w:tcPr>
            <w:tcW w:w="1943" w:type="dxa"/>
            <w:vAlign w:val="center"/>
          </w:tcPr>
          <w:p w14:paraId="06AF14E3" w14:textId="77777777" w:rsidR="00491A94" w:rsidRPr="00CE72DA" w:rsidRDefault="00491A94" w:rsidP="00DD441A">
            <w:pPr>
              <w:pStyle w:val="Tabletext"/>
              <w:jc w:val="center"/>
              <w:rPr>
                <w:bCs/>
                <w:color w:val="000000"/>
              </w:rPr>
            </w:pPr>
            <w:r w:rsidRPr="00CE72DA">
              <w:rPr>
                <w:bCs/>
                <w:color w:val="000000"/>
              </w:rPr>
              <w:t>Meeting “</w:t>
            </w:r>
            <w:r>
              <w:rPr>
                <w:bCs/>
                <w:color w:val="000000"/>
              </w:rPr>
              <w:t>Y</w:t>
            </w:r>
            <w:r w:rsidRPr="00CE72DA">
              <w:rPr>
                <w:bCs/>
                <w:color w:val="000000"/>
              </w:rPr>
              <w:t>”</w:t>
            </w:r>
          </w:p>
        </w:tc>
        <w:tc>
          <w:tcPr>
            <w:tcW w:w="3917" w:type="dxa"/>
            <w:vAlign w:val="center"/>
          </w:tcPr>
          <w:p w14:paraId="05C0EAB6" w14:textId="77777777" w:rsidR="00491A94" w:rsidRPr="00CE72DA" w:rsidRDefault="00491A94" w:rsidP="004A374F">
            <w:pPr>
              <w:pStyle w:val="Tabletext"/>
            </w:pPr>
            <w:r w:rsidRPr="00CE72DA">
              <w:rPr>
                <w:bCs/>
              </w:rPr>
              <w:t xml:space="preserve">WP 5D review of submitted materials and opportunity for responding to </w:t>
            </w:r>
            <w:r w:rsidRPr="00CE72DA">
              <w:rPr>
                <w:b/>
                <w:bCs/>
                <w:i/>
              </w:rPr>
              <w:t>GCS Proponents</w:t>
            </w:r>
            <w:r w:rsidRPr="00CE72DA">
              <w:rPr>
                <w:bCs/>
              </w:rPr>
              <w:t>.</w:t>
            </w:r>
          </w:p>
        </w:tc>
        <w:tc>
          <w:tcPr>
            <w:tcW w:w="1845" w:type="dxa"/>
            <w:vAlign w:val="center"/>
          </w:tcPr>
          <w:p w14:paraId="54F8FBF7" w14:textId="77777777" w:rsidR="00491A94" w:rsidRPr="00CE72DA" w:rsidRDefault="00491A94" w:rsidP="00DD441A">
            <w:pPr>
              <w:pStyle w:val="Tabletext"/>
              <w:jc w:val="center"/>
              <w:rPr>
                <w:bCs/>
                <w:color w:val="FF0000"/>
              </w:rPr>
            </w:pPr>
            <w:r w:rsidRPr="00CE72DA">
              <w:rPr>
                <w:bCs/>
                <w:color w:val="FF0000"/>
              </w:rPr>
              <w:t xml:space="preserve">WP 5D Meeting # </w:t>
            </w:r>
            <w:r>
              <w:rPr>
                <w:bCs/>
                <w:color w:val="FF0000"/>
              </w:rPr>
              <w:t>46</w:t>
            </w:r>
          </w:p>
          <w:p w14:paraId="6EE7273E" w14:textId="77777777" w:rsidR="00491A94" w:rsidRDefault="00491A94" w:rsidP="00DD441A">
            <w:pPr>
              <w:pStyle w:val="Tabletext"/>
              <w:jc w:val="center"/>
              <w:rPr>
                <w:bCs/>
                <w:color w:val="FF0000"/>
              </w:rPr>
            </w:pPr>
            <w:r w:rsidRPr="001602EE">
              <w:rPr>
                <w:bCs/>
                <w:color w:val="FF0000"/>
              </w:rPr>
              <w:t>June to July 2024</w:t>
            </w:r>
          </w:p>
          <w:p w14:paraId="34D960AC" w14:textId="77777777" w:rsidR="00491A94" w:rsidRPr="00CE72DA" w:rsidRDefault="00491A94" w:rsidP="00DD441A">
            <w:pPr>
              <w:pStyle w:val="Tabletext"/>
              <w:jc w:val="center"/>
              <w:rPr>
                <w:b/>
                <w:color w:val="FF0000"/>
              </w:rPr>
            </w:pPr>
          </w:p>
        </w:tc>
      </w:tr>
      <w:tr w:rsidR="00491A94" w:rsidRPr="00CE72DA" w14:paraId="05D314F8" w14:textId="77777777" w:rsidTr="00F20E83">
        <w:trPr>
          <w:jc w:val="center"/>
        </w:trPr>
        <w:tc>
          <w:tcPr>
            <w:tcW w:w="737" w:type="dxa"/>
            <w:vAlign w:val="center"/>
          </w:tcPr>
          <w:p w14:paraId="4CFDD261" w14:textId="77777777" w:rsidR="00491A94" w:rsidRPr="00CE72DA" w:rsidRDefault="00491A94" w:rsidP="00DD441A">
            <w:pPr>
              <w:pStyle w:val="Tabletext"/>
              <w:jc w:val="center"/>
              <w:rPr>
                <w:b/>
                <w:i/>
                <w:color w:val="000000"/>
              </w:rPr>
            </w:pPr>
            <w:r w:rsidRPr="00CE72DA">
              <w:rPr>
                <w:b/>
                <w:i/>
                <w:color w:val="000000"/>
              </w:rPr>
              <w:t>4</w:t>
            </w:r>
          </w:p>
        </w:tc>
        <w:tc>
          <w:tcPr>
            <w:tcW w:w="1950" w:type="dxa"/>
            <w:vAlign w:val="center"/>
          </w:tcPr>
          <w:p w14:paraId="407CA30A" w14:textId="77777777" w:rsidR="00491A94" w:rsidRPr="00CE72DA" w:rsidRDefault="00491A94" w:rsidP="00DD441A">
            <w:pPr>
              <w:pStyle w:val="Tabletext"/>
              <w:jc w:val="center"/>
              <w:rPr>
                <w:b/>
                <w:i/>
                <w:color w:val="000000"/>
              </w:rPr>
            </w:pPr>
            <w:r w:rsidRPr="00CE72DA">
              <w:rPr>
                <w:b/>
                <w:i/>
                <w:color w:val="000000"/>
              </w:rPr>
              <w:t>Existing GCS Proponent</w:t>
            </w:r>
          </w:p>
        </w:tc>
        <w:tc>
          <w:tcPr>
            <w:tcW w:w="1943" w:type="dxa"/>
            <w:vAlign w:val="center"/>
          </w:tcPr>
          <w:p w14:paraId="08877B45" w14:textId="77777777" w:rsidR="00491A94" w:rsidRPr="00CE72DA" w:rsidRDefault="00491A94" w:rsidP="00DD441A">
            <w:pPr>
              <w:pStyle w:val="Tabletext"/>
              <w:jc w:val="center"/>
              <w:rPr>
                <w:bCs/>
                <w:color w:val="000000"/>
              </w:rPr>
            </w:pPr>
            <w:r w:rsidRPr="00CE72DA">
              <w:rPr>
                <w:bCs/>
                <w:color w:val="000000"/>
              </w:rPr>
              <w:t>Meeting “</w:t>
            </w:r>
            <w:r>
              <w:rPr>
                <w:bCs/>
                <w:color w:val="000000"/>
              </w:rPr>
              <w:t>Y</w:t>
            </w:r>
            <w:r w:rsidRPr="00CE72DA">
              <w:rPr>
                <w:bCs/>
                <w:color w:val="000000"/>
              </w:rPr>
              <w:t>+1”</w:t>
            </w:r>
          </w:p>
        </w:tc>
        <w:tc>
          <w:tcPr>
            <w:tcW w:w="3917" w:type="dxa"/>
            <w:vAlign w:val="center"/>
          </w:tcPr>
          <w:p w14:paraId="5090C83A" w14:textId="77777777" w:rsidR="00491A94" w:rsidRPr="00CE72DA" w:rsidRDefault="00491A94" w:rsidP="004A374F">
            <w:pPr>
              <w:pStyle w:val="Tabletext"/>
              <w:rPr>
                <w:bCs/>
              </w:rPr>
            </w:pPr>
            <w:r w:rsidRPr="00CE72DA">
              <w:t xml:space="preserve">Delivery to ITU-R by the </w:t>
            </w:r>
            <w:r w:rsidRPr="00CE72DA">
              <w:rPr>
                <w:b/>
                <w:bCs/>
                <w:i/>
              </w:rPr>
              <w:t>GCS Proponent</w:t>
            </w:r>
            <w:r w:rsidRPr="00CE72DA">
              <w:rPr>
                <w:i/>
              </w:rPr>
              <w:t xml:space="preserve"> </w:t>
            </w:r>
            <w:r w:rsidRPr="00CE72DA">
              <w:t xml:space="preserve">of further information, including </w:t>
            </w:r>
            <w:r w:rsidRPr="00CE72DA">
              <w:rPr>
                <w:lang w:eastAsia="ja-JP"/>
              </w:rPr>
              <w:t xml:space="preserve">a summary and rationale of the proposed </w:t>
            </w:r>
            <w:proofErr w:type="gramStart"/>
            <w:r w:rsidRPr="00CE72DA">
              <w:rPr>
                <w:lang w:eastAsia="ja-JP"/>
              </w:rPr>
              <w:t>update.*</w:t>
            </w:r>
            <w:proofErr w:type="gramEnd"/>
          </w:p>
        </w:tc>
        <w:tc>
          <w:tcPr>
            <w:tcW w:w="1845" w:type="dxa"/>
            <w:vAlign w:val="center"/>
          </w:tcPr>
          <w:p w14:paraId="5D5E41D2" w14:textId="77777777" w:rsidR="00491A94" w:rsidRPr="00CE72DA" w:rsidRDefault="00491A94" w:rsidP="00DD441A">
            <w:pPr>
              <w:pStyle w:val="Tabletext"/>
              <w:jc w:val="center"/>
              <w:rPr>
                <w:b/>
                <w:color w:val="FF0000"/>
                <w:highlight w:val="yellow"/>
              </w:rPr>
            </w:pPr>
            <w:r w:rsidRPr="00CE72DA">
              <w:rPr>
                <w:b/>
                <w:color w:val="FF0000"/>
                <w:highlight w:val="yellow"/>
              </w:rPr>
              <w:t>Contribution Deadline</w:t>
            </w:r>
          </w:p>
          <w:p w14:paraId="040FEC96" w14:textId="77777777" w:rsidR="00491A94" w:rsidRPr="00CE72DA" w:rsidRDefault="00491A94" w:rsidP="00DD441A">
            <w:pPr>
              <w:pStyle w:val="Tabletext"/>
              <w:jc w:val="center"/>
              <w:rPr>
                <w:b/>
                <w:color w:val="FF0000"/>
              </w:rPr>
            </w:pPr>
            <w:r>
              <w:rPr>
                <w:b/>
                <w:color w:val="FF0000"/>
                <w:highlight w:val="yellow"/>
              </w:rPr>
              <w:t>25</w:t>
            </w:r>
            <w:r w:rsidRPr="00CE72DA">
              <w:rPr>
                <w:b/>
                <w:color w:val="FF0000"/>
                <w:highlight w:val="yellow"/>
              </w:rPr>
              <w:t xml:space="preserve"> </w:t>
            </w:r>
            <w:r>
              <w:rPr>
                <w:b/>
                <w:color w:val="FF0000"/>
                <w:highlight w:val="yellow"/>
              </w:rPr>
              <w:t xml:space="preserve">September </w:t>
            </w:r>
            <w:r w:rsidRPr="00CE72DA">
              <w:rPr>
                <w:b/>
                <w:color w:val="FF0000"/>
                <w:highlight w:val="yellow"/>
              </w:rPr>
              <w:t>202</w:t>
            </w:r>
            <w:r w:rsidRPr="001602EE">
              <w:rPr>
                <w:b/>
                <w:color w:val="FF0000"/>
                <w:highlight w:val="yellow"/>
              </w:rPr>
              <w:t>4</w:t>
            </w:r>
          </w:p>
          <w:p w14:paraId="71F3DB0E" w14:textId="77777777" w:rsidR="00491A94" w:rsidRPr="00CE72DA" w:rsidRDefault="00491A94" w:rsidP="00DD441A">
            <w:pPr>
              <w:pStyle w:val="Tabletext"/>
              <w:jc w:val="center"/>
              <w:rPr>
                <w:b/>
                <w:color w:val="FF0000"/>
              </w:rPr>
            </w:pPr>
          </w:p>
          <w:p w14:paraId="33279A81" w14:textId="77777777" w:rsidR="00491A94" w:rsidRPr="00CE72DA" w:rsidRDefault="00491A94" w:rsidP="00DD441A">
            <w:pPr>
              <w:pStyle w:val="Tabletext"/>
              <w:jc w:val="center"/>
              <w:rPr>
                <w:bCs/>
                <w:color w:val="FF0000"/>
              </w:rPr>
            </w:pPr>
            <w:r w:rsidRPr="00CE72DA">
              <w:rPr>
                <w:bCs/>
                <w:color w:val="FF0000"/>
              </w:rPr>
              <w:lastRenderedPageBreak/>
              <w:t>WP 5D Meeting # 4</w:t>
            </w:r>
            <w:r>
              <w:rPr>
                <w:bCs/>
                <w:color w:val="FF0000"/>
              </w:rPr>
              <w:t>7</w:t>
            </w:r>
          </w:p>
          <w:p w14:paraId="115F086E" w14:textId="77777777" w:rsidR="00491A94" w:rsidRPr="00CE72DA" w:rsidRDefault="00491A94" w:rsidP="00DD441A">
            <w:pPr>
              <w:pStyle w:val="Tabletext"/>
              <w:jc w:val="center"/>
            </w:pPr>
            <w:r>
              <w:rPr>
                <w:bCs/>
                <w:color w:val="FF0000"/>
              </w:rPr>
              <w:t xml:space="preserve">October </w:t>
            </w:r>
            <w:r w:rsidRPr="00CE72DA">
              <w:rPr>
                <w:bCs/>
                <w:color w:val="FF0000"/>
              </w:rPr>
              <w:t>202</w:t>
            </w:r>
            <w:r>
              <w:rPr>
                <w:bCs/>
                <w:color w:val="FF0000"/>
              </w:rPr>
              <w:t>4</w:t>
            </w:r>
          </w:p>
        </w:tc>
      </w:tr>
      <w:tr w:rsidR="00491A94" w:rsidRPr="00CE72DA" w14:paraId="76E9D76D" w14:textId="77777777" w:rsidTr="00F20E83">
        <w:trPr>
          <w:jc w:val="center"/>
        </w:trPr>
        <w:tc>
          <w:tcPr>
            <w:tcW w:w="737" w:type="dxa"/>
            <w:vAlign w:val="center"/>
          </w:tcPr>
          <w:p w14:paraId="0DD819A1" w14:textId="77777777" w:rsidR="00491A94" w:rsidRPr="00CE72DA" w:rsidRDefault="00491A94" w:rsidP="00DD441A">
            <w:pPr>
              <w:pStyle w:val="Tabletext"/>
              <w:jc w:val="center"/>
              <w:rPr>
                <w:rFonts w:eastAsia="Arial Unicode MS"/>
                <w:b/>
                <w:i/>
              </w:rPr>
            </w:pPr>
            <w:r w:rsidRPr="00CE72DA">
              <w:rPr>
                <w:rFonts w:eastAsia="Arial Unicode MS"/>
                <w:b/>
                <w:i/>
              </w:rPr>
              <w:lastRenderedPageBreak/>
              <w:t>5</w:t>
            </w:r>
          </w:p>
        </w:tc>
        <w:tc>
          <w:tcPr>
            <w:tcW w:w="1950" w:type="dxa"/>
            <w:vAlign w:val="center"/>
          </w:tcPr>
          <w:p w14:paraId="365BFD6C" w14:textId="77777777" w:rsidR="00491A94" w:rsidRPr="00CE72DA" w:rsidRDefault="00491A94" w:rsidP="00DD441A">
            <w:pPr>
              <w:pStyle w:val="Tabletext"/>
              <w:jc w:val="center"/>
              <w:rPr>
                <w:b/>
                <w:i/>
                <w:color w:val="000000"/>
              </w:rPr>
            </w:pPr>
            <w:r w:rsidRPr="00CE72DA">
              <w:rPr>
                <w:rFonts w:eastAsia="Arial Unicode MS"/>
                <w:b/>
              </w:rPr>
              <w:t>WP 5D</w:t>
            </w:r>
          </w:p>
        </w:tc>
        <w:tc>
          <w:tcPr>
            <w:tcW w:w="1943" w:type="dxa"/>
            <w:vAlign w:val="center"/>
          </w:tcPr>
          <w:p w14:paraId="0215DA1A" w14:textId="77777777" w:rsidR="00491A94" w:rsidRPr="00CE72DA" w:rsidRDefault="00491A94" w:rsidP="00DD441A">
            <w:pPr>
              <w:pStyle w:val="Tabletext"/>
              <w:jc w:val="center"/>
              <w:rPr>
                <w:bCs/>
                <w:color w:val="000000"/>
              </w:rPr>
            </w:pPr>
            <w:r w:rsidRPr="00CE72DA">
              <w:rPr>
                <w:bCs/>
                <w:color w:val="000000"/>
              </w:rPr>
              <w:t>Meeting “</w:t>
            </w:r>
            <w:r>
              <w:rPr>
                <w:bCs/>
                <w:color w:val="000000"/>
              </w:rPr>
              <w:t>Y</w:t>
            </w:r>
            <w:r w:rsidRPr="00CE72DA">
              <w:rPr>
                <w:bCs/>
                <w:color w:val="000000"/>
              </w:rPr>
              <w:t>+1”</w:t>
            </w:r>
          </w:p>
        </w:tc>
        <w:tc>
          <w:tcPr>
            <w:tcW w:w="3917" w:type="dxa"/>
            <w:vAlign w:val="center"/>
          </w:tcPr>
          <w:p w14:paraId="1B5CBDF6" w14:textId="77777777" w:rsidR="00491A94" w:rsidRPr="00CE72DA" w:rsidRDefault="00491A94" w:rsidP="004A374F">
            <w:pPr>
              <w:pStyle w:val="Tabletext"/>
            </w:pPr>
            <w:r w:rsidRPr="00CE72DA">
              <w:rPr>
                <w:bCs/>
              </w:rPr>
              <w:t xml:space="preserve">WP 5D review of submitted materials and opportunity for responding to </w:t>
            </w:r>
            <w:r w:rsidRPr="00CE72DA">
              <w:rPr>
                <w:b/>
                <w:bCs/>
                <w:i/>
              </w:rPr>
              <w:t>GCS Proponents</w:t>
            </w:r>
            <w:r w:rsidRPr="00CE72DA">
              <w:rPr>
                <w:bCs/>
              </w:rPr>
              <w:t>.</w:t>
            </w:r>
          </w:p>
        </w:tc>
        <w:tc>
          <w:tcPr>
            <w:tcW w:w="1845" w:type="dxa"/>
            <w:vAlign w:val="center"/>
          </w:tcPr>
          <w:p w14:paraId="4FF047C8" w14:textId="77777777" w:rsidR="00491A94" w:rsidRPr="00CE72DA" w:rsidRDefault="00491A94" w:rsidP="00DD441A">
            <w:pPr>
              <w:pStyle w:val="Tabletext"/>
              <w:jc w:val="center"/>
              <w:rPr>
                <w:bCs/>
                <w:color w:val="FF0000"/>
              </w:rPr>
            </w:pPr>
            <w:r w:rsidRPr="00CE72DA">
              <w:rPr>
                <w:bCs/>
                <w:color w:val="FF0000"/>
              </w:rPr>
              <w:t>WP 5D Meeting # 4</w:t>
            </w:r>
            <w:r>
              <w:rPr>
                <w:bCs/>
                <w:color w:val="FF0000"/>
              </w:rPr>
              <w:t>7</w:t>
            </w:r>
          </w:p>
          <w:p w14:paraId="4FFEA417" w14:textId="77777777" w:rsidR="00491A94" w:rsidRPr="00CE72DA" w:rsidRDefault="00491A94" w:rsidP="00DD441A">
            <w:pPr>
              <w:pStyle w:val="Tabletext"/>
              <w:jc w:val="center"/>
              <w:rPr>
                <w:bCs/>
              </w:rPr>
            </w:pPr>
            <w:r>
              <w:rPr>
                <w:bCs/>
                <w:color w:val="FF0000"/>
              </w:rPr>
              <w:t xml:space="preserve">October </w:t>
            </w:r>
            <w:r w:rsidRPr="00CE72DA">
              <w:rPr>
                <w:bCs/>
                <w:color w:val="FF0000"/>
              </w:rPr>
              <w:t>202</w:t>
            </w:r>
            <w:r>
              <w:rPr>
                <w:bCs/>
                <w:color w:val="FF0000"/>
              </w:rPr>
              <w:t>4</w:t>
            </w:r>
          </w:p>
        </w:tc>
      </w:tr>
      <w:tr w:rsidR="00491A94" w:rsidRPr="00CE72DA" w14:paraId="09339E49" w14:textId="77777777" w:rsidTr="00F20E83">
        <w:trPr>
          <w:jc w:val="center"/>
        </w:trPr>
        <w:tc>
          <w:tcPr>
            <w:tcW w:w="737" w:type="dxa"/>
            <w:vAlign w:val="center"/>
          </w:tcPr>
          <w:p w14:paraId="03FA5EF9" w14:textId="77777777" w:rsidR="00491A94" w:rsidRPr="00CE72DA" w:rsidRDefault="00491A94" w:rsidP="00DD441A">
            <w:pPr>
              <w:pStyle w:val="Tabletext"/>
              <w:jc w:val="center"/>
              <w:rPr>
                <w:b/>
                <w:i/>
                <w:color w:val="000000"/>
              </w:rPr>
            </w:pPr>
            <w:r w:rsidRPr="00CE72DA">
              <w:rPr>
                <w:b/>
                <w:i/>
                <w:color w:val="000000"/>
              </w:rPr>
              <w:t>6</w:t>
            </w:r>
          </w:p>
        </w:tc>
        <w:tc>
          <w:tcPr>
            <w:tcW w:w="1950" w:type="dxa"/>
            <w:vAlign w:val="center"/>
          </w:tcPr>
          <w:p w14:paraId="371A1900" w14:textId="77777777" w:rsidR="00491A94" w:rsidRPr="00CE72DA" w:rsidRDefault="00491A94" w:rsidP="00DD441A">
            <w:pPr>
              <w:pStyle w:val="Tabletext"/>
              <w:jc w:val="center"/>
              <w:rPr>
                <w:b/>
                <w:i/>
                <w:color w:val="000000"/>
              </w:rPr>
            </w:pPr>
            <w:r w:rsidRPr="00CE72DA">
              <w:rPr>
                <w:b/>
                <w:i/>
                <w:color w:val="000000"/>
              </w:rPr>
              <w:t>Existing GCS Proponent</w:t>
            </w:r>
            <w:r w:rsidRPr="00CE72DA">
              <w:rPr>
                <w:b/>
                <w:i/>
                <w:color w:val="000000"/>
              </w:rPr>
              <w:br/>
              <w:t>or</w:t>
            </w:r>
            <w:r w:rsidRPr="00CE72DA">
              <w:rPr>
                <w:b/>
                <w:i/>
                <w:color w:val="000000"/>
              </w:rPr>
              <w:br/>
              <w:t>Existing Transposing Organization (Scenario 3 only)</w:t>
            </w:r>
          </w:p>
        </w:tc>
        <w:tc>
          <w:tcPr>
            <w:tcW w:w="1943" w:type="dxa"/>
            <w:vAlign w:val="center"/>
          </w:tcPr>
          <w:p w14:paraId="7F3DE4B8" w14:textId="77777777" w:rsidR="00491A94" w:rsidRPr="00CE72DA" w:rsidRDefault="00491A94" w:rsidP="00DD441A">
            <w:pPr>
              <w:pStyle w:val="Tabletext"/>
              <w:jc w:val="center"/>
              <w:rPr>
                <w:bCs/>
                <w:color w:val="000000"/>
              </w:rPr>
            </w:pPr>
            <w:r w:rsidRPr="00CE72DA">
              <w:rPr>
                <w:bCs/>
                <w:color w:val="000000"/>
              </w:rPr>
              <w:t>Meeting “</w:t>
            </w:r>
            <w:r>
              <w:rPr>
                <w:bCs/>
                <w:color w:val="000000"/>
              </w:rPr>
              <w:t>Y</w:t>
            </w:r>
            <w:r w:rsidRPr="00CE72DA">
              <w:rPr>
                <w:bCs/>
                <w:color w:val="000000"/>
              </w:rPr>
              <w:t>+2A”</w:t>
            </w:r>
          </w:p>
          <w:p w14:paraId="047C713E" w14:textId="77777777" w:rsidR="00491A94" w:rsidRPr="00CE72DA" w:rsidRDefault="00491A94" w:rsidP="00DD441A">
            <w:pPr>
              <w:pStyle w:val="Tabletext"/>
              <w:jc w:val="center"/>
              <w:rPr>
                <w:bCs/>
                <w:color w:val="000000"/>
              </w:rPr>
            </w:pPr>
            <w:r w:rsidRPr="00CE72DA">
              <w:rPr>
                <w:b/>
                <w:bCs/>
                <w:color w:val="000000"/>
              </w:rPr>
              <w:t>Alternative 1</w:t>
            </w:r>
          </w:p>
        </w:tc>
        <w:tc>
          <w:tcPr>
            <w:tcW w:w="3917" w:type="dxa"/>
            <w:vAlign w:val="center"/>
          </w:tcPr>
          <w:p w14:paraId="3510F785" w14:textId="77777777" w:rsidR="00491A94" w:rsidRPr="00CE72DA" w:rsidRDefault="00491A94" w:rsidP="004A374F">
            <w:pPr>
              <w:pStyle w:val="Tabletext"/>
              <w:rPr>
                <w:i/>
                <w:lang w:eastAsia="ja-JP"/>
              </w:rPr>
            </w:pPr>
            <w:r w:rsidRPr="00CE72DA">
              <w:rPr>
                <w:i/>
                <w:lang w:eastAsia="ja-JP"/>
              </w:rPr>
              <w:t>Case r</w:t>
            </w:r>
            <w:r w:rsidRPr="00CE72DA">
              <w:rPr>
                <w:i/>
              </w:rPr>
              <w:t xml:space="preserve">equiring a modification of the </w:t>
            </w:r>
            <w:proofErr w:type="gramStart"/>
            <w:r w:rsidRPr="00CE72DA">
              <w:rPr>
                <w:i/>
              </w:rPr>
              <w:t>GCS</w:t>
            </w:r>
            <w:proofErr w:type="gramEnd"/>
            <w:r w:rsidRPr="00CE72DA">
              <w:rPr>
                <w:i/>
              </w:rPr>
              <w:t xml:space="preserve"> </w:t>
            </w:r>
          </w:p>
          <w:p w14:paraId="66F4724B" w14:textId="77777777" w:rsidR="00491A94" w:rsidRPr="00CE72DA" w:rsidRDefault="00491A94" w:rsidP="004A374F">
            <w:pPr>
              <w:pStyle w:val="Tabletext"/>
            </w:pPr>
            <w:r w:rsidRPr="00CE72DA">
              <w:t xml:space="preserve">Delivery to ITU-R by the </w:t>
            </w:r>
            <w:r w:rsidRPr="00CE72DA">
              <w:rPr>
                <w:b/>
                <w:bCs/>
                <w:i/>
              </w:rPr>
              <w:t>GCS Proponent</w:t>
            </w:r>
            <w:r w:rsidRPr="00CE72DA">
              <w:t xml:space="preserve"> of </w:t>
            </w:r>
            <w:r w:rsidRPr="00CE72DA">
              <w:rPr>
                <w:lang w:eastAsia="ja-JP"/>
              </w:rPr>
              <w:t xml:space="preserve">the detailed update, including the compliance templates </w:t>
            </w:r>
            <w:r>
              <w:rPr>
                <w:lang w:eastAsia="ja-JP"/>
              </w:rPr>
              <w:t xml:space="preserve">from </w:t>
            </w:r>
            <w:r>
              <w:rPr>
                <w:lang w:eastAsia="zh-CN"/>
              </w:rPr>
              <w:t>Report ITU-R M.2133 (2008</w:t>
            </w:r>
            <w:proofErr w:type="gramStart"/>
            <w:r>
              <w:rPr>
                <w:lang w:eastAsia="zh-CN"/>
              </w:rPr>
              <w:t>)</w:t>
            </w:r>
            <w:r>
              <w:rPr>
                <w:lang w:eastAsia="ja-JP"/>
              </w:rPr>
              <w:t xml:space="preserve"> </w:t>
            </w:r>
            <w:r w:rsidRPr="00CE72DA">
              <w:rPr>
                <w:lang w:eastAsia="ja-JP"/>
              </w:rPr>
              <w:t xml:space="preserve"> and</w:t>
            </w:r>
            <w:proofErr w:type="gramEnd"/>
            <w:r w:rsidRPr="00CE72DA">
              <w:rPr>
                <w:lang w:eastAsia="ja-JP"/>
              </w:rPr>
              <w:t xml:space="preserve"> any related supporting material </w:t>
            </w:r>
            <w:r w:rsidRPr="00CE72DA">
              <w:t>for the proposed update to Rec. ITU</w:t>
            </w:r>
            <w:r w:rsidRPr="00CE72DA">
              <w:noBreakHyphen/>
              <w:t>R</w:t>
            </w:r>
            <w:r w:rsidRPr="00CE72DA">
              <w:rPr>
                <w:lang w:eastAsia="ja-JP"/>
              </w:rPr>
              <w:t xml:space="preserve">  </w:t>
            </w:r>
            <w:r>
              <w:rPr>
                <w:lang w:eastAsia="ja-JP"/>
              </w:rPr>
              <w:t>M.2012-6</w:t>
            </w:r>
            <w:r w:rsidRPr="00CE72DA">
              <w:rPr>
                <w:lang w:eastAsia="ja-JP"/>
              </w:rPr>
              <w:t>, given that the full context of the total terrestrial radio interface</w:t>
            </w:r>
            <w:r w:rsidRPr="00CE72DA">
              <w:t xml:space="preserve"> </w:t>
            </w:r>
            <w:r w:rsidRPr="00CE72DA">
              <w:rPr>
                <w:lang w:eastAsia="ja-JP"/>
              </w:rPr>
              <w:t>is considered to be the original submission and any previously approved updates as well as this proposed update</w:t>
            </w:r>
            <w:r w:rsidRPr="00CE72DA">
              <w:t>.</w:t>
            </w:r>
          </w:p>
          <w:p w14:paraId="4AD1A44D" w14:textId="77777777" w:rsidR="00491A94" w:rsidRPr="00CE72DA" w:rsidRDefault="00491A94" w:rsidP="004A374F">
            <w:pPr>
              <w:pStyle w:val="Tabletext"/>
              <w:rPr>
                <w:b/>
                <w:bCs/>
              </w:rPr>
            </w:pPr>
          </w:p>
          <w:p w14:paraId="6798FDE1" w14:textId="77777777" w:rsidR="00491A94" w:rsidRPr="00CE72DA" w:rsidRDefault="00491A94" w:rsidP="004A374F">
            <w:pPr>
              <w:pStyle w:val="Tabletext"/>
              <w:rPr>
                <w:bCs/>
              </w:rPr>
            </w:pPr>
            <w:r w:rsidRPr="00CE72DA">
              <w:t xml:space="preserve">Delivery to ITU-R by the </w:t>
            </w:r>
            <w:r w:rsidRPr="00CE72DA">
              <w:rPr>
                <w:b/>
                <w:bCs/>
                <w:i/>
              </w:rPr>
              <w:t>GCS Proponent</w:t>
            </w:r>
            <w:r w:rsidRPr="00CE72DA">
              <w:rPr>
                <w:bCs/>
              </w:rPr>
              <w:t xml:space="preserve"> of the revised/updated GCS.</w:t>
            </w:r>
          </w:p>
          <w:p w14:paraId="73508DC2" w14:textId="77777777" w:rsidR="00491A94" w:rsidRPr="00CE72DA" w:rsidRDefault="00491A94" w:rsidP="004A374F">
            <w:pPr>
              <w:pStyle w:val="Tabletext"/>
              <w:rPr>
                <w:b/>
                <w:bCs/>
              </w:rPr>
            </w:pPr>
          </w:p>
          <w:p w14:paraId="745B3054" w14:textId="77777777" w:rsidR="00491A94" w:rsidRPr="00CE72DA" w:rsidRDefault="00491A94" w:rsidP="004A374F">
            <w:pPr>
              <w:pStyle w:val="Tabletext"/>
              <w:rPr>
                <w:bCs/>
                <w:iCs/>
                <w:color w:val="000000"/>
              </w:rPr>
            </w:pPr>
            <w:r w:rsidRPr="00CE72DA">
              <w:rPr>
                <w:bCs/>
                <w:color w:val="000000"/>
              </w:rPr>
              <w:t xml:space="preserve">Delivery to ITU-R of Certification B (section 1, section 2, and section 3, as appropriate) by </w:t>
            </w:r>
            <w:r w:rsidRPr="00CE72DA">
              <w:rPr>
                <w:b/>
                <w:i/>
                <w:color w:val="000000"/>
              </w:rPr>
              <w:t>GCS Proponents</w:t>
            </w:r>
            <w:r w:rsidRPr="00CE72DA">
              <w:rPr>
                <w:bCs/>
                <w:iCs/>
                <w:color w:val="000000"/>
              </w:rPr>
              <w:t>.</w:t>
            </w:r>
          </w:p>
          <w:p w14:paraId="6959F33C" w14:textId="77777777" w:rsidR="00491A94" w:rsidRPr="00CE72DA" w:rsidRDefault="00491A94" w:rsidP="004A374F">
            <w:pPr>
              <w:pStyle w:val="Tabletext"/>
              <w:rPr>
                <w:i/>
                <w:lang w:eastAsia="ja-JP"/>
              </w:rPr>
            </w:pPr>
          </w:p>
          <w:p w14:paraId="3AD53437" w14:textId="77777777" w:rsidR="00491A94" w:rsidRPr="00CE72DA" w:rsidRDefault="00491A94" w:rsidP="004A374F">
            <w:pPr>
              <w:pStyle w:val="Tabletext"/>
              <w:rPr>
                <w:bCs/>
                <w:iCs/>
                <w:color w:val="000000"/>
                <w:lang w:eastAsia="ja-JP"/>
              </w:rPr>
            </w:pPr>
            <w:r w:rsidRPr="00CE72DA">
              <w:rPr>
                <w:i/>
                <w:lang w:eastAsia="ja-JP"/>
              </w:rPr>
              <w:t>Cases not r</w:t>
            </w:r>
            <w:r w:rsidRPr="00CE72DA">
              <w:rPr>
                <w:i/>
              </w:rPr>
              <w:t xml:space="preserve">equiring a modification of the </w:t>
            </w:r>
            <w:proofErr w:type="gramStart"/>
            <w:r w:rsidRPr="00CE72DA">
              <w:rPr>
                <w:i/>
              </w:rPr>
              <w:t>GCS</w:t>
            </w:r>
            <w:proofErr w:type="gramEnd"/>
          </w:p>
          <w:p w14:paraId="2040FFA5" w14:textId="77777777" w:rsidR="00491A94" w:rsidRPr="00CE72DA" w:rsidRDefault="00491A94" w:rsidP="004A374F">
            <w:pPr>
              <w:pStyle w:val="Tabletext"/>
              <w:rPr>
                <w:i/>
                <w:lang w:eastAsia="ja-JP"/>
              </w:rPr>
            </w:pPr>
            <w:r w:rsidRPr="00CE72DA">
              <w:rPr>
                <w:i/>
                <w:lang w:eastAsia="ja-JP"/>
              </w:rPr>
              <w:t>Scenario 1 - Case of a revised Overview, synopsis, or other material</w:t>
            </w:r>
            <w:r w:rsidRPr="00CE72DA" w:rsidDel="00EE5C74">
              <w:rPr>
                <w:i/>
                <w:lang w:eastAsia="ja-JP"/>
              </w:rPr>
              <w:t xml:space="preserve"> </w:t>
            </w:r>
            <w:r w:rsidRPr="00CE72DA">
              <w:rPr>
                <w:i/>
                <w:lang w:eastAsia="ja-JP"/>
              </w:rPr>
              <w:t>in Rec. ITU</w:t>
            </w:r>
            <w:r w:rsidRPr="00CE72DA">
              <w:rPr>
                <w:i/>
                <w:lang w:eastAsia="ja-JP"/>
              </w:rPr>
              <w:noBreakHyphen/>
              <w:t xml:space="preserve">R </w:t>
            </w:r>
            <w:r>
              <w:rPr>
                <w:i/>
                <w:lang w:eastAsia="ja-JP"/>
              </w:rPr>
              <w:t>M.2012-6</w:t>
            </w:r>
            <w:r w:rsidRPr="00CE72DA">
              <w:rPr>
                <w:i/>
              </w:rPr>
              <w:t>:</w:t>
            </w:r>
            <w:r w:rsidRPr="00CE72DA">
              <w:rPr>
                <w:i/>
                <w:lang w:eastAsia="ja-JP"/>
              </w:rPr>
              <w:t xml:space="preserve"> </w:t>
            </w:r>
          </w:p>
          <w:p w14:paraId="789C125D" w14:textId="77777777" w:rsidR="00491A94" w:rsidRPr="00CE72DA" w:rsidRDefault="00491A94" w:rsidP="004A374F">
            <w:pPr>
              <w:pStyle w:val="Tabletext"/>
            </w:pPr>
            <w:r w:rsidRPr="00CE72DA">
              <w:t xml:space="preserve">Delivery to ITU-R by the </w:t>
            </w:r>
            <w:r w:rsidRPr="00CE72DA">
              <w:rPr>
                <w:b/>
                <w:bCs/>
                <w:i/>
              </w:rPr>
              <w:t>GCS Proponent</w:t>
            </w:r>
            <w:r w:rsidRPr="00CE72DA">
              <w:t xml:space="preserve"> of </w:t>
            </w:r>
            <w:r w:rsidRPr="00CE72DA">
              <w:rPr>
                <w:lang w:eastAsia="ja-JP"/>
              </w:rPr>
              <w:t xml:space="preserve">the </w:t>
            </w:r>
            <w:r w:rsidRPr="00CE72DA">
              <w:t xml:space="preserve">update of the associated material </w:t>
            </w:r>
            <w:r w:rsidRPr="00CE72DA">
              <w:rPr>
                <w:lang w:eastAsia="ja-JP"/>
              </w:rPr>
              <w:t>and a self-declaration indicating that those changes are consistent with existing GCS</w:t>
            </w:r>
            <w:r w:rsidRPr="00CE72DA">
              <w:t>.</w:t>
            </w:r>
          </w:p>
          <w:p w14:paraId="1679672F" w14:textId="77777777" w:rsidR="00491A94" w:rsidRPr="00CE72DA" w:rsidRDefault="00491A94" w:rsidP="004A374F">
            <w:pPr>
              <w:pStyle w:val="Tabletext"/>
              <w:rPr>
                <w:lang w:eastAsia="ja-JP"/>
              </w:rPr>
            </w:pPr>
          </w:p>
          <w:p w14:paraId="4A78310B" w14:textId="77777777" w:rsidR="00491A94" w:rsidRPr="00CE72DA" w:rsidRDefault="00491A94" w:rsidP="004A374F">
            <w:pPr>
              <w:pStyle w:val="Tabletext"/>
              <w:rPr>
                <w:rFonts w:eastAsia="SimSun"/>
                <w:bCs/>
                <w:color w:val="000000"/>
                <w:lang w:eastAsia="ja-JP"/>
              </w:rPr>
            </w:pPr>
            <w:r w:rsidRPr="00CE72DA">
              <w:rPr>
                <w:i/>
                <w:lang w:eastAsia="ja-JP"/>
              </w:rPr>
              <w:t xml:space="preserve">Scenario 2 - Case of a new </w:t>
            </w:r>
            <w:r w:rsidRPr="00CE72DA">
              <w:rPr>
                <w:b/>
                <w:i/>
                <w:lang w:eastAsia="ja-JP"/>
              </w:rPr>
              <w:t>Transposing Organization(s)</w:t>
            </w:r>
            <w:r w:rsidRPr="00CE72DA">
              <w:rPr>
                <w:i/>
                <w:lang w:eastAsia="ja-JP"/>
              </w:rPr>
              <w:t xml:space="preserve"> or removal of a Transposing Organization(s)</w:t>
            </w:r>
          </w:p>
          <w:p w14:paraId="7FFE4AF5" w14:textId="77777777" w:rsidR="00491A94" w:rsidRPr="00CE72DA" w:rsidRDefault="00491A94" w:rsidP="004A374F">
            <w:pPr>
              <w:pStyle w:val="Tabletext"/>
              <w:rPr>
                <w:bCs/>
                <w:color w:val="000000"/>
                <w:lang w:eastAsia="ja-JP"/>
              </w:rPr>
            </w:pPr>
            <w:r w:rsidRPr="00CE72DA">
              <w:rPr>
                <w:bCs/>
                <w:color w:val="000000"/>
              </w:rPr>
              <w:t>Delivery to ITU-R of Certification B, section 2, and/or section</w:t>
            </w:r>
            <w:r>
              <w:rPr>
                <w:bCs/>
                <w:color w:val="000000"/>
              </w:rPr>
              <w:t xml:space="preserve"> </w:t>
            </w:r>
            <w:r w:rsidRPr="00CE72DA">
              <w:rPr>
                <w:bCs/>
                <w:color w:val="000000"/>
              </w:rPr>
              <w:t xml:space="preserve">3, by </w:t>
            </w:r>
            <w:r w:rsidRPr="00CE72DA">
              <w:rPr>
                <w:b/>
                <w:i/>
                <w:color w:val="000000"/>
              </w:rPr>
              <w:t>GCS Proponents</w:t>
            </w:r>
            <w:r w:rsidRPr="00CE72DA">
              <w:rPr>
                <w:bCs/>
                <w:color w:val="000000"/>
                <w:lang w:eastAsia="ja-JP"/>
              </w:rPr>
              <w:t xml:space="preserve">. </w:t>
            </w:r>
          </w:p>
          <w:p w14:paraId="598EA2A5" w14:textId="77777777" w:rsidR="00491A94" w:rsidRPr="00CE72DA" w:rsidRDefault="00491A94" w:rsidP="004A374F">
            <w:pPr>
              <w:pStyle w:val="Tabletext"/>
              <w:rPr>
                <w:bCs/>
                <w:color w:val="000000"/>
                <w:lang w:eastAsia="ja-JP"/>
              </w:rPr>
            </w:pPr>
          </w:p>
          <w:p w14:paraId="500287B4" w14:textId="77777777" w:rsidR="00491A94" w:rsidRPr="00CE72DA" w:rsidRDefault="00491A94" w:rsidP="004A374F">
            <w:pPr>
              <w:pStyle w:val="Tabletext"/>
              <w:rPr>
                <w:i/>
                <w:lang w:eastAsia="ja-JP"/>
              </w:rPr>
            </w:pPr>
            <w:r w:rsidRPr="00CE72DA">
              <w:rPr>
                <w:i/>
                <w:lang w:eastAsia="ja-JP"/>
              </w:rPr>
              <w:t xml:space="preserve">Scenario 3 – Case of update of only a particular set or sets of the transposition </w:t>
            </w:r>
            <w:proofErr w:type="gramStart"/>
            <w:r w:rsidRPr="00CE72DA">
              <w:rPr>
                <w:i/>
                <w:lang w:eastAsia="ja-JP"/>
              </w:rPr>
              <w:t>references</w:t>
            </w:r>
            <w:proofErr w:type="gramEnd"/>
          </w:p>
          <w:p w14:paraId="0C1CF696" w14:textId="77777777" w:rsidR="00491A94" w:rsidRPr="002F05FC" w:rsidRDefault="00491A94" w:rsidP="004A374F">
            <w:pPr>
              <w:pStyle w:val="Tabletext"/>
              <w:rPr>
                <w:bCs/>
                <w:color w:val="000000"/>
              </w:rPr>
            </w:pPr>
            <w:r w:rsidRPr="00CE72DA">
              <w:t xml:space="preserve">Delivery to ITU-R by the </w:t>
            </w:r>
            <w:r w:rsidRPr="00CE72DA">
              <w:rPr>
                <w:b/>
                <w:bCs/>
                <w:i/>
              </w:rPr>
              <w:t>Transposing Organization</w:t>
            </w:r>
            <w:r w:rsidRPr="00CE72DA">
              <w:t xml:space="preserve"> of the complete update information, including a summary and rationale </w:t>
            </w:r>
            <w:r w:rsidRPr="00CE72DA">
              <w:rPr>
                <w:bCs/>
                <w:color w:val="000000"/>
              </w:rPr>
              <w:t xml:space="preserve">of the proposed update, the updated specific set or sets of the transposition references, and Certification C. At the same meeting as the announcement by the Transposing Organization (s), the </w:t>
            </w:r>
            <w:r w:rsidRPr="00CE72DA">
              <w:rPr>
                <w:b/>
                <w:bCs/>
                <w:i/>
                <w:color w:val="000000"/>
              </w:rPr>
              <w:t>GCS Proponent</w:t>
            </w:r>
            <w:r w:rsidRPr="00CE72DA">
              <w:rPr>
                <w:bCs/>
                <w:color w:val="000000"/>
              </w:rPr>
              <w:t xml:space="preserve"> must inform WP 5D of their agreement with the proposed update.</w:t>
            </w:r>
          </w:p>
        </w:tc>
        <w:tc>
          <w:tcPr>
            <w:tcW w:w="1845" w:type="dxa"/>
            <w:vAlign w:val="center"/>
          </w:tcPr>
          <w:p w14:paraId="4E2C8513" w14:textId="77777777" w:rsidR="00491A94" w:rsidRPr="00CE72DA" w:rsidRDefault="00491A94" w:rsidP="00DD441A">
            <w:pPr>
              <w:pStyle w:val="Tabletext"/>
              <w:jc w:val="center"/>
              <w:rPr>
                <w:b/>
                <w:color w:val="FF0000"/>
                <w:highlight w:val="yellow"/>
              </w:rPr>
            </w:pPr>
            <w:r w:rsidRPr="00CE72DA">
              <w:rPr>
                <w:b/>
                <w:color w:val="FF0000"/>
                <w:highlight w:val="yellow"/>
              </w:rPr>
              <w:t>Contribution Deadline</w:t>
            </w:r>
          </w:p>
          <w:p w14:paraId="1CFA06AB" w14:textId="77777777" w:rsidR="00491A94" w:rsidRPr="00CE72DA" w:rsidRDefault="00491A94" w:rsidP="00DD441A">
            <w:pPr>
              <w:pStyle w:val="Tabletext"/>
              <w:jc w:val="center"/>
              <w:rPr>
                <w:b/>
                <w:color w:val="FF0000"/>
              </w:rPr>
            </w:pPr>
            <w:r>
              <w:rPr>
                <w:b/>
                <w:color w:val="FF0000"/>
                <w:highlight w:val="yellow"/>
              </w:rPr>
              <w:t xml:space="preserve">29 January </w:t>
            </w:r>
            <w:r w:rsidRPr="00CE72DA">
              <w:rPr>
                <w:b/>
                <w:color w:val="FF0000"/>
                <w:highlight w:val="yellow"/>
              </w:rPr>
              <w:t>202</w:t>
            </w:r>
            <w:r w:rsidRPr="00B94B0D">
              <w:rPr>
                <w:b/>
                <w:color w:val="FF0000"/>
                <w:highlight w:val="yellow"/>
              </w:rPr>
              <w:t>5</w:t>
            </w:r>
          </w:p>
          <w:p w14:paraId="3EDE7CA7" w14:textId="77777777" w:rsidR="00491A94" w:rsidRPr="00CE72DA" w:rsidRDefault="00491A94" w:rsidP="00DD441A">
            <w:pPr>
              <w:pStyle w:val="Tabletext"/>
              <w:jc w:val="center"/>
              <w:rPr>
                <w:bCs/>
                <w:color w:val="FF0000"/>
              </w:rPr>
            </w:pPr>
          </w:p>
          <w:p w14:paraId="7860E4C9" w14:textId="77777777" w:rsidR="00491A94" w:rsidRPr="00CE72DA" w:rsidRDefault="00491A94" w:rsidP="00DD441A">
            <w:pPr>
              <w:pStyle w:val="Tabletext"/>
              <w:jc w:val="center"/>
              <w:rPr>
                <w:bCs/>
                <w:color w:val="FF0000"/>
              </w:rPr>
            </w:pPr>
            <w:r w:rsidRPr="00CE72DA">
              <w:rPr>
                <w:bCs/>
                <w:color w:val="FF0000"/>
              </w:rPr>
              <w:t>WP 5D Meeting # 4</w:t>
            </w:r>
            <w:r>
              <w:rPr>
                <w:bCs/>
                <w:color w:val="FF0000"/>
              </w:rPr>
              <w:t>8</w:t>
            </w:r>
          </w:p>
          <w:p w14:paraId="3835F638" w14:textId="77777777" w:rsidR="00491A94" w:rsidRPr="00CE72DA" w:rsidRDefault="00491A94" w:rsidP="00DD441A">
            <w:pPr>
              <w:pStyle w:val="Tabletext"/>
              <w:jc w:val="center"/>
              <w:rPr>
                <w:lang w:eastAsia="ja-JP"/>
              </w:rPr>
            </w:pPr>
            <w:r>
              <w:rPr>
                <w:bCs/>
                <w:color w:val="FF0000"/>
              </w:rPr>
              <w:t xml:space="preserve">February </w:t>
            </w:r>
            <w:r w:rsidRPr="00CE72DA">
              <w:rPr>
                <w:bCs/>
                <w:color w:val="FF0000"/>
              </w:rPr>
              <w:t>202</w:t>
            </w:r>
            <w:r>
              <w:rPr>
                <w:bCs/>
                <w:color w:val="FF0000"/>
              </w:rPr>
              <w:t>5</w:t>
            </w:r>
          </w:p>
        </w:tc>
      </w:tr>
      <w:tr w:rsidR="00491A94" w:rsidRPr="00CE72DA" w14:paraId="065F3902" w14:textId="77777777" w:rsidTr="00F20E83">
        <w:trPr>
          <w:jc w:val="center"/>
        </w:trPr>
        <w:tc>
          <w:tcPr>
            <w:tcW w:w="737" w:type="dxa"/>
            <w:vAlign w:val="center"/>
          </w:tcPr>
          <w:p w14:paraId="1C4C0521" w14:textId="77777777" w:rsidR="00491A94" w:rsidRPr="00CE72DA" w:rsidRDefault="00491A94" w:rsidP="00DD441A">
            <w:pPr>
              <w:pStyle w:val="Tabletext"/>
              <w:jc w:val="center"/>
              <w:rPr>
                <w:b/>
                <w:bCs/>
                <w:i/>
                <w:iCs/>
              </w:rPr>
            </w:pPr>
            <w:r w:rsidRPr="00CE72DA">
              <w:rPr>
                <w:b/>
                <w:bCs/>
                <w:i/>
                <w:iCs/>
              </w:rPr>
              <w:lastRenderedPageBreak/>
              <w:t>7</w:t>
            </w:r>
          </w:p>
        </w:tc>
        <w:tc>
          <w:tcPr>
            <w:tcW w:w="1950" w:type="dxa"/>
            <w:vAlign w:val="center"/>
          </w:tcPr>
          <w:p w14:paraId="2B6D75B7" w14:textId="77777777" w:rsidR="00491A94" w:rsidRPr="00CE72DA" w:rsidRDefault="00491A94" w:rsidP="00DD441A">
            <w:pPr>
              <w:pStyle w:val="Tabletext"/>
              <w:jc w:val="center"/>
              <w:rPr>
                <w:rFonts w:eastAsia="Arial Unicode MS"/>
                <w:b/>
                <w:bCs/>
                <w:i/>
                <w:iCs/>
              </w:rPr>
            </w:pPr>
            <w:r w:rsidRPr="00CE72DA">
              <w:rPr>
                <w:b/>
                <w:bCs/>
                <w:i/>
                <w:iCs/>
              </w:rPr>
              <w:t>Existing GCS Proponent</w:t>
            </w:r>
            <w:r w:rsidRPr="00CE72DA">
              <w:rPr>
                <w:b/>
                <w:bCs/>
                <w:i/>
                <w:iCs/>
              </w:rPr>
              <w:br/>
              <w:t>or</w:t>
            </w:r>
            <w:r w:rsidRPr="00CE72DA">
              <w:rPr>
                <w:b/>
                <w:bCs/>
                <w:i/>
                <w:iCs/>
              </w:rPr>
              <w:br/>
            </w:r>
            <w:r w:rsidRPr="00CE72DA">
              <w:rPr>
                <w:b/>
                <w:i/>
                <w:color w:val="000000"/>
              </w:rPr>
              <w:t>Existing Transposing Organization (Scenario 3 only)</w:t>
            </w:r>
          </w:p>
        </w:tc>
        <w:tc>
          <w:tcPr>
            <w:tcW w:w="1943" w:type="dxa"/>
            <w:vAlign w:val="center"/>
          </w:tcPr>
          <w:p w14:paraId="2149C633" w14:textId="77777777" w:rsidR="00491A94" w:rsidRPr="00CE72DA" w:rsidRDefault="00491A94" w:rsidP="00DD441A">
            <w:pPr>
              <w:pStyle w:val="Tabletext"/>
              <w:jc w:val="center"/>
              <w:rPr>
                <w:bCs/>
                <w:color w:val="000000"/>
              </w:rPr>
            </w:pPr>
            <w:r w:rsidRPr="00CE72DA">
              <w:rPr>
                <w:bCs/>
                <w:color w:val="000000"/>
              </w:rPr>
              <w:t>Meeting “</w:t>
            </w:r>
            <w:r>
              <w:rPr>
                <w:bCs/>
                <w:color w:val="000000"/>
              </w:rPr>
              <w:t>Y</w:t>
            </w:r>
            <w:r w:rsidRPr="00CE72DA">
              <w:rPr>
                <w:bCs/>
                <w:color w:val="000000"/>
              </w:rPr>
              <w:t xml:space="preserve">+2B” </w:t>
            </w:r>
            <w:r w:rsidRPr="00CE72DA">
              <w:rPr>
                <w:b/>
                <w:bCs/>
                <w:color w:val="000000"/>
              </w:rPr>
              <w:t>Alternative 2</w:t>
            </w:r>
          </w:p>
        </w:tc>
        <w:tc>
          <w:tcPr>
            <w:tcW w:w="3917" w:type="dxa"/>
            <w:vAlign w:val="center"/>
          </w:tcPr>
          <w:p w14:paraId="26454867" w14:textId="77777777" w:rsidR="00491A94" w:rsidRPr="00CE72DA" w:rsidRDefault="00491A94" w:rsidP="004A374F">
            <w:pPr>
              <w:pStyle w:val="Tabletext"/>
              <w:rPr>
                <w:i/>
                <w:lang w:eastAsia="ja-JP"/>
              </w:rPr>
            </w:pPr>
            <w:r w:rsidRPr="00CE72DA">
              <w:rPr>
                <w:i/>
                <w:lang w:eastAsia="ja-JP"/>
              </w:rPr>
              <w:t>Case r</w:t>
            </w:r>
            <w:r w:rsidRPr="00CE72DA">
              <w:rPr>
                <w:i/>
              </w:rPr>
              <w:t xml:space="preserve">equiring a modification of the </w:t>
            </w:r>
            <w:proofErr w:type="gramStart"/>
            <w:r w:rsidRPr="00CE72DA">
              <w:rPr>
                <w:i/>
              </w:rPr>
              <w:t>GCS</w:t>
            </w:r>
            <w:proofErr w:type="gramEnd"/>
            <w:r w:rsidRPr="00CE72DA">
              <w:rPr>
                <w:i/>
              </w:rPr>
              <w:t xml:space="preserve"> </w:t>
            </w:r>
          </w:p>
          <w:p w14:paraId="4AF761E5" w14:textId="77777777" w:rsidR="00491A94" w:rsidRPr="00CE72DA" w:rsidRDefault="00491A94" w:rsidP="004A374F">
            <w:pPr>
              <w:pStyle w:val="Tabletext"/>
            </w:pPr>
            <w:r w:rsidRPr="00CE72DA">
              <w:t xml:space="preserve">Delivery to ITU-R by the </w:t>
            </w:r>
            <w:r w:rsidRPr="00CE72DA">
              <w:rPr>
                <w:b/>
                <w:bCs/>
                <w:i/>
              </w:rPr>
              <w:t>GCS Proponent</w:t>
            </w:r>
            <w:r w:rsidRPr="00CE72DA">
              <w:t xml:space="preserve"> of </w:t>
            </w:r>
            <w:r w:rsidRPr="00CE72DA">
              <w:rPr>
                <w:lang w:eastAsia="ja-JP"/>
              </w:rPr>
              <w:t xml:space="preserve">the detailed update, including the compliance templates </w:t>
            </w:r>
            <w:r>
              <w:rPr>
                <w:lang w:eastAsia="ja-JP"/>
              </w:rPr>
              <w:t xml:space="preserve">4.2.4 from </w:t>
            </w:r>
            <w:r>
              <w:rPr>
                <w:lang w:eastAsia="zh-CN"/>
              </w:rPr>
              <w:t>Report ITU-R M.2133 (2008)</w:t>
            </w:r>
            <w:r w:rsidRPr="00CE72DA">
              <w:rPr>
                <w:lang w:eastAsia="ja-JP"/>
              </w:rPr>
              <w:t xml:space="preserve"> and any related supporting material </w:t>
            </w:r>
            <w:r w:rsidRPr="00CE72DA">
              <w:t>for the proposed update to Rec. ITU</w:t>
            </w:r>
            <w:r w:rsidRPr="00CE72DA">
              <w:noBreakHyphen/>
              <w:t>R</w:t>
            </w:r>
            <w:r w:rsidRPr="00CE72DA">
              <w:rPr>
                <w:lang w:eastAsia="ja-JP"/>
              </w:rPr>
              <w:t xml:space="preserve"> </w:t>
            </w:r>
            <w:r>
              <w:rPr>
                <w:lang w:eastAsia="ja-JP"/>
              </w:rPr>
              <w:t>M.2012-6</w:t>
            </w:r>
            <w:r w:rsidRPr="00CE72DA">
              <w:rPr>
                <w:lang w:eastAsia="ja-JP"/>
              </w:rPr>
              <w:t>, given that the full context of the total terrestrial radio interface</w:t>
            </w:r>
            <w:r w:rsidRPr="00CE72DA">
              <w:t xml:space="preserve"> </w:t>
            </w:r>
            <w:proofErr w:type="gramStart"/>
            <w:r w:rsidRPr="00CE72DA">
              <w:rPr>
                <w:lang w:eastAsia="ja-JP"/>
              </w:rPr>
              <w:t>is considered to be</w:t>
            </w:r>
            <w:proofErr w:type="gramEnd"/>
            <w:r w:rsidRPr="00CE72DA">
              <w:rPr>
                <w:lang w:eastAsia="ja-JP"/>
              </w:rPr>
              <w:t xml:space="preserve"> the original submission and any previously approved updates as well as this proposed update</w:t>
            </w:r>
            <w:r w:rsidRPr="00CE72DA">
              <w:t>.</w:t>
            </w:r>
          </w:p>
          <w:p w14:paraId="0F737D2A" w14:textId="77777777" w:rsidR="00491A94" w:rsidRPr="00CE72DA" w:rsidRDefault="00491A94" w:rsidP="004A374F">
            <w:pPr>
              <w:pStyle w:val="Tabletext"/>
              <w:rPr>
                <w:b/>
                <w:bCs/>
              </w:rPr>
            </w:pPr>
          </w:p>
          <w:p w14:paraId="5C95681B" w14:textId="77777777" w:rsidR="00491A94" w:rsidRPr="00CE72DA" w:rsidRDefault="00491A94" w:rsidP="004A374F">
            <w:pPr>
              <w:pStyle w:val="Tabletext"/>
              <w:rPr>
                <w:bCs/>
              </w:rPr>
            </w:pPr>
            <w:r w:rsidRPr="00CE72DA">
              <w:t xml:space="preserve">Delivery to ITU-R by the </w:t>
            </w:r>
            <w:r w:rsidRPr="00CE72DA">
              <w:rPr>
                <w:b/>
                <w:bCs/>
                <w:i/>
              </w:rPr>
              <w:t>GCS Proponent</w:t>
            </w:r>
            <w:r w:rsidRPr="00CE72DA">
              <w:rPr>
                <w:bCs/>
              </w:rPr>
              <w:t xml:space="preserve"> of the revised/updated GCS.</w:t>
            </w:r>
          </w:p>
          <w:p w14:paraId="6AC7C852" w14:textId="77777777" w:rsidR="00491A94" w:rsidRPr="00CE72DA" w:rsidRDefault="00491A94" w:rsidP="004A374F">
            <w:pPr>
              <w:pStyle w:val="Tabletext"/>
              <w:rPr>
                <w:b/>
                <w:bCs/>
              </w:rPr>
            </w:pPr>
          </w:p>
          <w:p w14:paraId="0D5CDCF1" w14:textId="77777777" w:rsidR="00491A94" w:rsidRPr="00CE72DA" w:rsidRDefault="00491A94" w:rsidP="004A374F">
            <w:pPr>
              <w:pStyle w:val="Tabletext"/>
              <w:rPr>
                <w:bCs/>
                <w:iCs/>
                <w:color w:val="000000"/>
              </w:rPr>
            </w:pPr>
            <w:r w:rsidRPr="00CE72DA">
              <w:rPr>
                <w:bCs/>
                <w:color w:val="000000"/>
              </w:rPr>
              <w:t xml:space="preserve">Delivery to ITU-R of Certification B (section 1, section 2, and section 3, as appropriate) by </w:t>
            </w:r>
            <w:r w:rsidRPr="00CE72DA">
              <w:rPr>
                <w:b/>
                <w:i/>
                <w:color w:val="000000"/>
              </w:rPr>
              <w:t>GCS Proponents</w:t>
            </w:r>
            <w:r w:rsidRPr="00CE72DA">
              <w:rPr>
                <w:bCs/>
                <w:iCs/>
                <w:color w:val="000000"/>
              </w:rPr>
              <w:t>.</w:t>
            </w:r>
          </w:p>
          <w:p w14:paraId="3E94B370" w14:textId="77777777" w:rsidR="00491A94" w:rsidRPr="00CE72DA" w:rsidRDefault="00491A94" w:rsidP="004A374F">
            <w:pPr>
              <w:pStyle w:val="Tabletext"/>
              <w:rPr>
                <w:bCs/>
                <w:iCs/>
                <w:color w:val="000000"/>
                <w:lang w:eastAsia="ja-JP"/>
              </w:rPr>
            </w:pPr>
          </w:p>
          <w:p w14:paraId="69B497C4" w14:textId="77777777" w:rsidR="00491A94" w:rsidRPr="00CE72DA" w:rsidRDefault="00491A94" w:rsidP="004A374F">
            <w:pPr>
              <w:pStyle w:val="Tabletext"/>
              <w:rPr>
                <w:bCs/>
                <w:iCs/>
                <w:color w:val="000000"/>
                <w:lang w:eastAsia="ja-JP"/>
              </w:rPr>
            </w:pPr>
            <w:r w:rsidRPr="00CE72DA">
              <w:rPr>
                <w:i/>
                <w:lang w:eastAsia="ja-JP"/>
              </w:rPr>
              <w:t>Cases not r</w:t>
            </w:r>
            <w:r w:rsidRPr="00CE72DA">
              <w:rPr>
                <w:i/>
              </w:rPr>
              <w:t xml:space="preserve">equiring a modification of the </w:t>
            </w:r>
            <w:proofErr w:type="gramStart"/>
            <w:r w:rsidRPr="00CE72DA">
              <w:rPr>
                <w:i/>
              </w:rPr>
              <w:t>GCS</w:t>
            </w:r>
            <w:proofErr w:type="gramEnd"/>
          </w:p>
          <w:p w14:paraId="502F305D" w14:textId="77777777" w:rsidR="00491A94" w:rsidRPr="00CE72DA" w:rsidRDefault="00491A94" w:rsidP="004A374F">
            <w:pPr>
              <w:pStyle w:val="Tabletext"/>
              <w:rPr>
                <w:i/>
                <w:lang w:eastAsia="ja-JP"/>
              </w:rPr>
            </w:pPr>
            <w:r w:rsidRPr="00CE72DA">
              <w:rPr>
                <w:i/>
                <w:lang w:eastAsia="ja-JP"/>
              </w:rPr>
              <w:t>Scenario 1 - Case of a revised Overview, synopsis, or other material</w:t>
            </w:r>
            <w:r w:rsidRPr="00CE72DA" w:rsidDel="00EE5C74">
              <w:rPr>
                <w:i/>
                <w:lang w:eastAsia="ja-JP"/>
              </w:rPr>
              <w:t xml:space="preserve"> </w:t>
            </w:r>
            <w:r w:rsidRPr="00CE72DA">
              <w:rPr>
                <w:i/>
                <w:lang w:eastAsia="ja-JP"/>
              </w:rPr>
              <w:t>in Rec. ITU</w:t>
            </w:r>
            <w:r w:rsidRPr="00CE72DA">
              <w:rPr>
                <w:i/>
                <w:lang w:eastAsia="ja-JP"/>
              </w:rPr>
              <w:noBreakHyphen/>
              <w:t>R </w:t>
            </w:r>
            <w:r>
              <w:rPr>
                <w:i/>
                <w:lang w:eastAsia="ja-JP"/>
              </w:rPr>
              <w:t>M.2012-6</w:t>
            </w:r>
            <w:r w:rsidRPr="00CE72DA">
              <w:rPr>
                <w:i/>
              </w:rPr>
              <w:t>:</w:t>
            </w:r>
            <w:r w:rsidRPr="00CE72DA">
              <w:rPr>
                <w:i/>
                <w:lang w:eastAsia="ja-JP"/>
              </w:rPr>
              <w:t xml:space="preserve"> </w:t>
            </w:r>
          </w:p>
          <w:p w14:paraId="3D5F4AC9" w14:textId="77777777" w:rsidR="00491A94" w:rsidRPr="00CE72DA" w:rsidRDefault="00491A94" w:rsidP="004A374F">
            <w:pPr>
              <w:pStyle w:val="Tabletext"/>
            </w:pPr>
            <w:r w:rsidRPr="00CE72DA">
              <w:t xml:space="preserve">Delivery to ITU-R by the </w:t>
            </w:r>
            <w:r w:rsidRPr="00CE72DA">
              <w:rPr>
                <w:b/>
                <w:bCs/>
                <w:i/>
              </w:rPr>
              <w:t>GCS Proponent</w:t>
            </w:r>
            <w:r w:rsidRPr="00CE72DA">
              <w:t xml:space="preserve"> of </w:t>
            </w:r>
            <w:r w:rsidRPr="00CE72DA">
              <w:rPr>
                <w:lang w:eastAsia="ja-JP"/>
              </w:rPr>
              <w:t xml:space="preserve">the </w:t>
            </w:r>
            <w:r w:rsidRPr="00CE72DA">
              <w:t xml:space="preserve">update of the associated material </w:t>
            </w:r>
            <w:r w:rsidRPr="00CE72DA">
              <w:rPr>
                <w:lang w:eastAsia="ja-JP"/>
              </w:rPr>
              <w:t>and a self-declaration indicating that those changes are consistent with existing GCS</w:t>
            </w:r>
            <w:r w:rsidRPr="00CE72DA">
              <w:t>.</w:t>
            </w:r>
          </w:p>
          <w:p w14:paraId="0BC4C32F" w14:textId="77777777" w:rsidR="00491A94" w:rsidRPr="00CE72DA" w:rsidRDefault="00491A94" w:rsidP="004A374F">
            <w:pPr>
              <w:pStyle w:val="Tabletext"/>
              <w:rPr>
                <w:lang w:eastAsia="ja-JP"/>
              </w:rPr>
            </w:pPr>
          </w:p>
          <w:p w14:paraId="1680A477" w14:textId="77777777" w:rsidR="00491A94" w:rsidRPr="00CE72DA" w:rsidRDefault="00491A94" w:rsidP="004A374F">
            <w:pPr>
              <w:pStyle w:val="Tabletext"/>
              <w:rPr>
                <w:rFonts w:eastAsia="SimSun"/>
                <w:bCs/>
                <w:color w:val="000000"/>
                <w:lang w:eastAsia="ja-JP"/>
              </w:rPr>
            </w:pPr>
            <w:r w:rsidRPr="00CE72DA">
              <w:rPr>
                <w:i/>
                <w:lang w:eastAsia="ja-JP"/>
              </w:rPr>
              <w:t>Scenario 2 - Case of a new Transposing Organization(s) or removal of a Transposing Organization(s)</w:t>
            </w:r>
          </w:p>
          <w:p w14:paraId="60321A28" w14:textId="77777777" w:rsidR="00491A94" w:rsidRPr="00CE72DA" w:rsidRDefault="00491A94" w:rsidP="004A374F">
            <w:pPr>
              <w:pStyle w:val="Tabletext"/>
              <w:rPr>
                <w:bCs/>
                <w:color w:val="000000"/>
                <w:lang w:eastAsia="ja-JP"/>
              </w:rPr>
            </w:pPr>
            <w:r w:rsidRPr="00CE72DA">
              <w:rPr>
                <w:bCs/>
                <w:color w:val="000000"/>
              </w:rPr>
              <w:t>Delivery to ITU-R of Certification B, section 2, and/or section</w:t>
            </w:r>
            <w:r>
              <w:rPr>
                <w:bCs/>
                <w:color w:val="000000"/>
              </w:rPr>
              <w:t xml:space="preserve"> </w:t>
            </w:r>
            <w:r w:rsidRPr="00CE72DA">
              <w:rPr>
                <w:bCs/>
                <w:color w:val="000000"/>
              </w:rPr>
              <w:t xml:space="preserve">3, by </w:t>
            </w:r>
            <w:r w:rsidRPr="00CE72DA">
              <w:rPr>
                <w:b/>
                <w:i/>
                <w:color w:val="000000"/>
              </w:rPr>
              <w:t>GCS Proponents</w:t>
            </w:r>
            <w:r w:rsidRPr="00CE72DA">
              <w:rPr>
                <w:bCs/>
                <w:color w:val="000000"/>
                <w:lang w:eastAsia="ja-JP"/>
              </w:rPr>
              <w:t xml:space="preserve">. </w:t>
            </w:r>
          </w:p>
          <w:p w14:paraId="7D2261D2" w14:textId="77777777" w:rsidR="00491A94" w:rsidRPr="00CE72DA" w:rsidRDefault="00491A94" w:rsidP="004A374F">
            <w:pPr>
              <w:pStyle w:val="Tabletext"/>
              <w:rPr>
                <w:bCs/>
                <w:color w:val="000000"/>
                <w:lang w:eastAsia="ja-JP"/>
              </w:rPr>
            </w:pPr>
          </w:p>
          <w:p w14:paraId="2B0FA7B5" w14:textId="77777777" w:rsidR="00491A94" w:rsidRPr="00CE72DA" w:rsidRDefault="00491A94" w:rsidP="004A374F">
            <w:pPr>
              <w:pStyle w:val="Tabletext"/>
              <w:rPr>
                <w:i/>
                <w:lang w:eastAsia="ja-JP"/>
              </w:rPr>
            </w:pPr>
            <w:r w:rsidRPr="00CE72DA">
              <w:rPr>
                <w:i/>
                <w:lang w:eastAsia="ja-JP"/>
              </w:rPr>
              <w:t xml:space="preserve">Scenario 3 – Case of update of only a particular set or sets of the transposition </w:t>
            </w:r>
            <w:proofErr w:type="gramStart"/>
            <w:r w:rsidRPr="00CE72DA">
              <w:rPr>
                <w:i/>
                <w:lang w:eastAsia="ja-JP"/>
              </w:rPr>
              <w:t>references</w:t>
            </w:r>
            <w:proofErr w:type="gramEnd"/>
          </w:p>
          <w:p w14:paraId="12A18C52" w14:textId="77777777" w:rsidR="00491A94" w:rsidRPr="00CE72DA" w:rsidRDefault="00491A94" w:rsidP="004A374F">
            <w:pPr>
              <w:pStyle w:val="Tabletext"/>
              <w:rPr>
                <w:iCs/>
              </w:rPr>
            </w:pPr>
            <w:r w:rsidRPr="00CE72DA">
              <w:t xml:space="preserve">Delivery to ITU-R by the </w:t>
            </w:r>
            <w:r w:rsidRPr="00CE72DA">
              <w:rPr>
                <w:b/>
                <w:bCs/>
                <w:i/>
              </w:rPr>
              <w:t>Transposing Organization</w:t>
            </w:r>
            <w:r w:rsidRPr="00CE72DA">
              <w:t xml:space="preserve"> of the complete update information, including a summary and rationale </w:t>
            </w:r>
            <w:r w:rsidRPr="00CE72DA">
              <w:rPr>
                <w:bCs/>
                <w:color w:val="000000"/>
              </w:rPr>
              <w:t xml:space="preserve">of the proposed update, the updated specific set or sets of the transposition references, and Certification C. At the same meeting as the announcement by the Transposing Organization (s), the </w:t>
            </w:r>
            <w:r w:rsidRPr="00CE72DA">
              <w:rPr>
                <w:b/>
                <w:bCs/>
                <w:i/>
                <w:color w:val="000000"/>
              </w:rPr>
              <w:t>GCS Proponent</w:t>
            </w:r>
            <w:r w:rsidRPr="00CE72DA">
              <w:rPr>
                <w:bCs/>
                <w:color w:val="000000"/>
              </w:rPr>
              <w:t xml:space="preserve"> must inform WP 5D of their agreement with the proposed update.</w:t>
            </w:r>
          </w:p>
        </w:tc>
        <w:tc>
          <w:tcPr>
            <w:tcW w:w="1845" w:type="dxa"/>
            <w:vAlign w:val="center"/>
          </w:tcPr>
          <w:p w14:paraId="5A90D6CA" w14:textId="77777777" w:rsidR="00491A94" w:rsidRPr="00CE72DA" w:rsidRDefault="00491A94" w:rsidP="00DD441A">
            <w:pPr>
              <w:pStyle w:val="Tabletext"/>
              <w:jc w:val="center"/>
              <w:rPr>
                <w:b/>
                <w:color w:val="FF0000"/>
                <w:highlight w:val="yellow"/>
              </w:rPr>
            </w:pPr>
          </w:p>
          <w:p w14:paraId="018CFBA6" w14:textId="77777777" w:rsidR="00491A94" w:rsidRPr="00CE72DA" w:rsidRDefault="00491A94" w:rsidP="00DD441A">
            <w:pPr>
              <w:pStyle w:val="Tabletext"/>
              <w:jc w:val="center"/>
              <w:rPr>
                <w:b/>
                <w:color w:val="FF0000"/>
                <w:highlight w:val="yellow"/>
              </w:rPr>
            </w:pPr>
            <w:r w:rsidRPr="00CE72DA">
              <w:rPr>
                <w:b/>
                <w:color w:val="FF0000"/>
                <w:highlight w:val="yellow"/>
              </w:rPr>
              <w:t>Contribution Deadline</w:t>
            </w:r>
          </w:p>
          <w:p w14:paraId="189EB0E0" w14:textId="77777777" w:rsidR="00491A94" w:rsidRPr="00CE72DA" w:rsidRDefault="00491A94" w:rsidP="00DD441A">
            <w:pPr>
              <w:pStyle w:val="Tabletext"/>
              <w:jc w:val="center"/>
              <w:rPr>
                <w:b/>
                <w:color w:val="FF0000"/>
              </w:rPr>
            </w:pPr>
            <w:r>
              <w:rPr>
                <w:b/>
                <w:color w:val="FF0000"/>
                <w:highlight w:val="yellow"/>
              </w:rPr>
              <w:t xml:space="preserve">18 June </w:t>
            </w:r>
            <w:r w:rsidRPr="00CE72DA">
              <w:rPr>
                <w:b/>
                <w:color w:val="FF0000"/>
                <w:highlight w:val="yellow"/>
              </w:rPr>
              <w:t>202</w:t>
            </w:r>
            <w:r w:rsidRPr="00B94B0D">
              <w:rPr>
                <w:b/>
                <w:color w:val="FF0000"/>
                <w:highlight w:val="yellow"/>
              </w:rPr>
              <w:t>5</w:t>
            </w:r>
          </w:p>
          <w:p w14:paraId="1AF4433E" w14:textId="77777777" w:rsidR="00491A94" w:rsidRPr="00CE72DA" w:rsidRDefault="00491A94" w:rsidP="00DD441A">
            <w:pPr>
              <w:pStyle w:val="Tabletext"/>
              <w:jc w:val="center"/>
              <w:rPr>
                <w:b/>
                <w:color w:val="FF0000"/>
              </w:rPr>
            </w:pPr>
          </w:p>
          <w:p w14:paraId="27C4538A" w14:textId="77777777" w:rsidR="00491A94" w:rsidRPr="00CE72DA" w:rsidRDefault="00491A94" w:rsidP="00DD441A">
            <w:pPr>
              <w:pStyle w:val="Tabletext"/>
              <w:jc w:val="center"/>
              <w:rPr>
                <w:bCs/>
                <w:color w:val="FF0000"/>
              </w:rPr>
            </w:pPr>
            <w:r w:rsidRPr="00CE72DA">
              <w:rPr>
                <w:bCs/>
                <w:color w:val="FF0000"/>
              </w:rPr>
              <w:t>WP 5D Meeting # 4</w:t>
            </w:r>
            <w:r>
              <w:rPr>
                <w:bCs/>
                <w:color w:val="FF0000"/>
              </w:rPr>
              <w:t>9</w:t>
            </w:r>
          </w:p>
          <w:p w14:paraId="31C5A532" w14:textId="77777777" w:rsidR="00491A94" w:rsidRPr="002F05FC" w:rsidRDefault="00491A94" w:rsidP="00DD441A">
            <w:pPr>
              <w:pStyle w:val="Tabletext"/>
              <w:jc w:val="center"/>
              <w:rPr>
                <w:bCs/>
                <w:color w:val="FF0000"/>
              </w:rPr>
            </w:pPr>
            <w:r>
              <w:rPr>
                <w:bCs/>
                <w:color w:val="FF0000"/>
              </w:rPr>
              <w:t xml:space="preserve">June to July </w:t>
            </w:r>
            <w:r w:rsidRPr="00CE72DA">
              <w:rPr>
                <w:bCs/>
                <w:color w:val="FF0000"/>
              </w:rPr>
              <w:t>202</w:t>
            </w:r>
            <w:r>
              <w:rPr>
                <w:bCs/>
                <w:color w:val="FF0000"/>
              </w:rPr>
              <w:t>5</w:t>
            </w:r>
          </w:p>
        </w:tc>
      </w:tr>
      <w:tr w:rsidR="00491A94" w:rsidRPr="00CE72DA" w14:paraId="16B6D7B4" w14:textId="77777777" w:rsidTr="00F20E83">
        <w:trPr>
          <w:jc w:val="center"/>
        </w:trPr>
        <w:tc>
          <w:tcPr>
            <w:tcW w:w="737" w:type="dxa"/>
            <w:vAlign w:val="center"/>
          </w:tcPr>
          <w:p w14:paraId="0E1AC8A6" w14:textId="77777777" w:rsidR="00491A94" w:rsidRPr="00CE72DA" w:rsidRDefault="00491A94" w:rsidP="00DD441A">
            <w:pPr>
              <w:pStyle w:val="Tabletext"/>
              <w:jc w:val="center"/>
              <w:rPr>
                <w:rFonts w:eastAsia="Arial Unicode MS"/>
                <w:b/>
                <w:i/>
              </w:rPr>
            </w:pPr>
            <w:r w:rsidRPr="00CE72DA">
              <w:rPr>
                <w:rFonts w:eastAsia="Arial Unicode MS"/>
                <w:b/>
                <w:i/>
              </w:rPr>
              <w:t>8</w:t>
            </w:r>
          </w:p>
        </w:tc>
        <w:tc>
          <w:tcPr>
            <w:tcW w:w="1950" w:type="dxa"/>
            <w:vAlign w:val="center"/>
          </w:tcPr>
          <w:p w14:paraId="34904C01" w14:textId="77777777" w:rsidR="00491A94" w:rsidRPr="00CE72DA" w:rsidRDefault="00491A94" w:rsidP="00DD441A">
            <w:pPr>
              <w:pStyle w:val="Tabletext"/>
              <w:jc w:val="center"/>
              <w:rPr>
                <w:b/>
                <w:i/>
                <w:color w:val="000000"/>
              </w:rPr>
            </w:pPr>
            <w:r w:rsidRPr="00CE72DA">
              <w:rPr>
                <w:rFonts w:eastAsia="Arial Unicode MS"/>
                <w:b/>
              </w:rPr>
              <w:t>WP 5D</w:t>
            </w:r>
          </w:p>
        </w:tc>
        <w:tc>
          <w:tcPr>
            <w:tcW w:w="1943" w:type="dxa"/>
            <w:vAlign w:val="center"/>
          </w:tcPr>
          <w:p w14:paraId="1EC08D55" w14:textId="77777777" w:rsidR="00491A94" w:rsidRPr="00CE72DA" w:rsidRDefault="00491A94" w:rsidP="00DD441A">
            <w:pPr>
              <w:pStyle w:val="Tabletext"/>
              <w:jc w:val="center"/>
              <w:rPr>
                <w:bCs/>
                <w:color w:val="000000"/>
              </w:rPr>
            </w:pPr>
            <w:r w:rsidRPr="00CE72DA">
              <w:rPr>
                <w:bCs/>
                <w:color w:val="000000"/>
              </w:rPr>
              <w:t>Meeting “</w:t>
            </w:r>
            <w:r>
              <w:rPr>
                <w:bCs/>
                <w:color w:val="000000"/>
              </w:rPr>
              <w:t>Y</w:t>
            </w:r>
            <w:r w:rsidRPr="00CE72DA">
              <w:rPr>
                <w:bCs/>
                <w:color w:val="000000"/>
              </w:rPr>
              <w:t>+2A” or “</w:t>
            </w:r>
            <w:r>
              <w:rPr>
                <w:bCs/>
                <w:color w:val="000000"/>
              </w:rPr>
              <w:t>Y</w:t>
            </w:r>
            <w:r w:rsidRPr="00CE72DA">
              <w:rPr>
                <w:bCs/>
                <w:color w:val="000000"/>
              </w:rPr>
              <w:t>+2B”</w:t>
            </w:r>
          </w:p>
          <w:p w14:paraId="5BFAB23B" w14:textId="77777777" w:rsidR="00491A94" w:rsidRPr="00CE72DA" w:rsidRDefault="00491A94" w:rsidP="00DD441A">
            <w:pPr>
              <w:pStyle w:val="Tabletext"/>
              <w:jc w:val="center"/>
              <w:rPr>
                <w:bCs/>
                <w:color w:val="000000"/>
              </w:rPr>
            </w:pPr>
          </w:p>
        </w:tc>
        <w:tc>
          <w:tcPr>
            <w:tcW w:w="3917" w:type="dxa"/>
            <w:vAlign w:val="center"/>
          </w:tcPr>
          <w:p w14:paraId="3B947A68" w14:textId="77777777" w:rsidR="00491A94" w:rsidRPr="00CE72DA" w:rsidRDefault="00491A94" w:rsidP="004A374F">
            <w:pPr>
              <w:pStyle w:val="Tabletext"/>
              <w:rPr>
                <w:color w:val="000000"/>
              </w:rPr>
            </w:pPr>
            <w:r w:rsidRPr="00CE72DA">
              <w:t>WP 5D performs a review of the submitted material and reaches its conclusion on the acceptability of the proposed update for inclusion in the draft revision of</w:t>
            </w:r>
            <w:r w:rsidRPr="00CE72DA">
              <w:rPr>
                <w:color w:val="000000"/>
              </w:rPr>
              <w:t xml:space="preserve"> Rec. ITU-R </w:t>
            </w:r>
            <w:r>
              <w:rPr>
                <w:color w:val="000000"/>
              </w:rPr>
              <w:t>M.2012</w:t>
            </w:r>
            <w:r w:rsidRPr="00CE72DA">
              <w:rPr>
                <w:color w:val="000000"/>
              </w:rPr>
              <w:t>.</w:t>
            </w:r>
          </w:p>
          <w:p w14:paraId="4A28B867" w14:textId="77777777" w:rsidR="00491A94" w:rsidRPr="00CE72DA" w:rsidRDefault="00491A94" w:rsidP="004A374F">
            <w:pPr>
              <w:pStyle w:val="Tabletext"/>
              <w:rPr>
                <w:color w:val="000000"/>
              </w:rPr>
            </w:pPr>
          </w:p>
          <w:p w14:paraId="17373258" w14:textId="77777777" w:rsidR="00491A94" w:rsidRPr="00CE72DA" w:rsidRDefault="00491A94" w:rsidP="004A374F">
            <w:pPr>
              <w:pStyle w:val="Tabletext"/>
              <w:rPr>
                <w:color w:val="000000"/>
              </w:rPr>
            </w:pPr>
            <w:r w:rsidRPr="00CE72DA">
              <w:lastRenderedPageBreak/>
              <w:t>WP 5D</w:t>
            </w:r>
            <w:r w:rsidRPr="00CE72DA" w:rsidDel="00CD014B">
              <w:t xml:space="preserve"> </w:t>
            </w:r>
            <w:r w:rsidRPr="00CE72DA">
              <w:t>finalizes and agrees the specific technology update in</w:t>
            </w:r>
            <w:r w:rsidRPr="00CE72DA">
              <w:rPr>
                <w:color w:val="000000"/>
              </w:rPr>
              <w:t xml:space="preserve"> the draft revision of Rec. ITU</w:t>
            </w:r>
            <w:r w:rsidRPr="00CE72DA">
              <w:rPr>
                <w:color w:val="000000"/>
              </w:rPr>
              <w:noBreakHyphen/>
              <w:t xml:space="preserve">R </w:t>
            </w:r>
            <w:r>
              <w:rPr>
                <w:color w:val="000000"/>
              </w:rPr>
              <w:t>M.2012</w:t>
            </w:r>
            <w:r w:rsidRPr="00CE72DA">
              <w:rPr>
                <w:color w:val="000000"/>
              </w:rPr>
              <w:t xml:space="preserve"> (not necessarily including the detailed transposition references).</w:t>
            </w:r>
          </w:p>
          <w:p w14:paraId="3B93152A" w14:textId="77777777" w:rsidR="00491A94" w:rsidRPr="00CE72DA" w:rsidRDefault="00491A94" w:rsidP="004A374F">
            <w:pPr>
              <w:pStyle w:val="Tabletext"/>
              <w:rPr>
                <w:color w:val="000000"/>
              </w:rPr>
            </w:pPr>
          </w:p>
          <w:p w14:paraId="149FB2C5" w14:textId="77777777" w:rsidR="00491A94" w:rsidRPr="00CE72DA" w:rsidRDefault="00491A94" w:rsidP="004A374F">
            <w:pPr>
              <w:pStyle w:val="Tabletext"/>
              <w:rPr>
                <w:bCs/>
                <w:color w:val="000000"/>
              </w:rPr>
            </w:pPr>
            <w:r w:rsidRPr="00CE72DA">
              <w:t xml:space="preserve">WP 5D liaison of the WP 5D agreed draft Revision of </w:t>
            </w:r>
            <w:r w:rsidRPr="00CE72DA">
              <w:rPr>
                <w:bCs/>
                <w:color w:val="000000"/>
              </w:rPr>
              <w:t xml:space="preserve">Rec. ITU-R </w:t>
            </w:r>
            <w:r>
              <w:rPr>
                <w:bCs/>
                <w:color w:val="000000"/>
              </w:rPr>
              <w:t>M.2012</w:t>
            </w:r>
            <w:r w:rsidRPr="00CE72DA">
              <w:rPr>
                <w:bCs/>
                <w:color w:val="000000"/>
              </w:rPr>
              <w:t xml:space="preserve"> to the relevant </w:t>
            </w:r>
            <w:r w:rsidRPr="00CE72DA">
              <w:rPr>
                <w:b/>
                <w:i/>
                <w:color w:val="000000"/>
              </w:rPr>
              <w:t>GCS Proponents</w:t>
            </w:r>
            <w:r w:rsidRPr="00CE72DA">
              <w:rPr>
                <w:bCs/>
                <w:color w:val="000000"/>
              </w:rPr>
              <w:t xml:space="preserve"> and </w:t>
            </w:r>
            <w:r w:rsidRPr="00CE72DA">
              <w:rPr>
                <w:b/>
                <w:i/>
                <w:color w:val="000000"/>
              </w:rPr>
              <w:t>Transposing Organizations</w:t>
            </w:r>
            <w:r w:rsidRPr="00CE72DA">
              <w:rPr>
                <w:b/>
                <w:color w:val="000000"/>
              </w:rPr>
              <w:t xml:space="preserve"> </w:t>
            </w:r>
            <w:r w:rsidRPr="00CE72DA">
              <w:rPr>
                <w:bCs/>
                <w:color w:val="000000"/>
              </w:rPr>
              <w:t>for their use in developing their inputs of the detailed references.</w:t>
            </w:r>
          </w:p>
          <w:p w14:paraId="4D99E01F" w14:textId="77777777" w:rsidR="00491A94" w:rsidRPr="00CE72DA" w:rsidRDefault="00491A94" w:rsidP="004A374F">
            <w:pPr>
              <w:pStyle w:val="Tabletext"/>
              <w:rPr>
                <w:bCs/>
                <w:color w:val="000000"/>
              </w:rPr>
            </w:pPr>
          </w:p>
          <w:p w14:paraId="2337D3B7" w14:textId="77777777" w:rsidR="00491A94" w:rsidRPr="00CE72DA" w:rsidRDefault="00491A94" w:rsidP="004A374F">
            <w:pPr>
              <w:pStyle w:val="Tabletext"/>
            </w:pPr>
            <w:r w:rsidRPr="00CE72DA">
              <w:rPr>
                <w:bCs/>
                <w:color w:val="000000"/>
              </w:rPr>
              <w:t>Note:  In any event, the WP 5D meeting (“</w:t>
            </w:r>
            <w:r>
              <w:rPr>
                <w:bCs/>
                <w:color w:val="000000"/>
              </w:rPr>
              <w:t>Y</w:t>
            </w:r>
            <w:r w:rsidRPr="00CE72DA">
              <w:rPr>
                <w:bCs/>
                <w:color w:val="000000"/>
              </w:rPr>
              <w:t xml:space="preserve">+2B”) will finalize the entirety of the </w:t>
            </w:r>
            <w:r w:rsidRPr="00CE72DA">
              <w:t xml:space="preserve">preliminary WP 5D agreed draft revision of </w:t>
            </w:r>
            <w:r w:rsidRPr="00CE72DA">
              <w:rPr>
                <w:bCs/>
                <w:color w:val="000000"/>
              </w:rPr>
              <w:t xml:space="preserve">Rec. ITU-R </w:t>
            </w:r>
            <w:r>
              <w:rPr>
                <w:bCs/>
                <w:color w:val="000000"/>
              </w:rPr>
              <w:t>M.2012</w:t>
            </w:r>
            <w:r w:rsidRPr="00CE72DA">
              <w:rPr>
                <w:bCs/>
                <w:color w:val="000000"/>
              </w:rPr>
              <w:t xml:space="preserve"> for all updated technologies (</w:t>
            </w:r>
            <w:r w:rsidRPr="00CE72DA">
              <w:rPr>
                <w:color w:val="000000"/>
              </w:rPr>
              <w:t>not necessarily including the detailed transposition references</w:t>
            </w:r>
            <w:r w:rsidRPr="00CE72DA">
              <w:rPr>
                <w:bCs/>
                <w:color w:val="000000"/>
              </w:rPr>
              <w:t>).</w:t>
            </w:r>
          </w:p>
        </w:tc>
        <w:tc>
          <w:tcPr>
            <w:tcW w:w="1845" w:type="dxa"/>
            <w:vAlign w:val="center"/>
          </w:tcPr>
          <w:p w14:paraId="2FC1CDC7" w14:textId="45CB19EB" w:rsidR="00491A94" w:rsidRPr="00CE72DA" w:rsidRDefault="00491A94" w:rsidP="00DD441A">
            <w:pPr>
              <w:pStyle w:val="Tabletext"/>
              <w:jc w:val="center"/>
              <w:rPr>
                <w:b/>
              </w:rPr>
            </w:pPr>
            <w:r>
              <w:rPr>
                <w:b/>
              </w:rPr>
              <w:lastRenderedPageBreak/>
              <w:t>Y</w:t>
            </w:r>
            <w:r w:rsidRPr="00CE72DA">
              <w:rPr>
                <w:b/>
              </w:rPr>
              <w:t>+2A</w:t>
            </w:r>
            <w:r w:rsidRPr="00CE72DA">
              <w:rPr>
                <w:b/>
                <w:lang w:eastAsia="ja-JP"/>
              </w:rPr>
              <w:t>:</w:t>
            </w:r>
          </w:p>
          <w:p w14:paraId="39000AE8" w14:textId="77777777" w:rsidR="00491A94" w:rsidRPr="00CE72DA" w:rsidRDefault="00491A94" w:rsidP="00DD441A">
            <w:pPr>
              <w:pStyle w:val="Tabletext"/>
              <w:jc w:val="center"/>
              <w:rPr>
                <w:bCs/>
                <w:color w:val="FF0000"/>
              </w:rPr>
            </w:pPr>
            <w:r w:rsidRPr="00CE72DA">
              <w:rPr>
                <w:bCs/>
                <w:color w:val="FF0000"/>
              </w:rPr>
              <w:t xml:space="preserve">WP 5D Meeting # </w:t>
            </w:r>
            <w:r>
              <w:rPr>
                <w:bCs/>
                <w:color w:val="FF0000"/>
              </w:rPr>
              <w:t>48</w:t>
            </w:r>
          </w:p>
          <w:p w14:paraId="51AF4849" w14:textId="77777777" w:rsidR="00491A94" w:rsidRPr="00CE72DA" w:rsidRDefault="00491A94" w:rsidP="00DD441A">
            <w:pPr>
              <w:pStyle w:val="Tabletext"/>
              <w:jc w:val="center"/>
              <w:rPr>
                <w:bCs/>
                <w:color w:val="FF0000"/>
              </w:rPr>
            </w:pPr>
            <w:r>
              <w:rPr>
                <w:bCs/>
                <w:color w:val="FF0000"/>
              </w:rPr>
              <w:t xml:space="preserve">February </w:t>
            </w:r>
            <w:r w:rsidRPr="00CE72DA">
              <w:rPr>
                <w:bCs/>
                <w:color w:val="FF0000"/>
              </w:rPr>
              <w:t>202</w:t>
            </w:r>
            <w:r>
              <w:rPr>
                <w:bCs/>
                <w:color w:val="FF0000"/>
              </w:rPr>
              <w:t>5</w:t>
            </w:r>
          </w:p>
          <w:p w14:paraId="4C7508D6" w14:textId="1BAE253D" w:rsidR="00491A94" w:rsidRPr="00CE72DA" w:rsidRDefault="00491A94" w:rsidP="00DD441A">
            <w:pPr>
              <w:pStyle w:val="Tabletext"/>
              <w:jc w:val="center"/>
              <w:rPr>
                <w:bCs/>
              </w:rPr>
            </w:pPr>
          </w:p>
          <w:p w14:paraId="40E0DE4C" w14:textId="77777777" w:rsidR="00491A94" w:rsidRPr="00CE72DA" w:rsidRDefault="00491A94" w:rsidP="00DD441A">
            <w:pPr>
              <w:pStyle w:val="Tabletext"/>
              <w:jc w:val="center"/>
              <w:rPr>
                <w:b/>
              </w:rPr>
            </w:pPr>
          </w:p>
          <w:p w14:paraId="0DBCDA4F" w14:textId="77777777" w:rsidR="00491A94" w:rsidRPr="00CE72DA" w:rsidRDefault="00491A94" w:rsidP="00DD441A">
            <w:pPr>
              <w:pStyle w:val="Tabletext"/>
              <w:jc w:val="center"/>
              <w:rPr>
                <w:b/>
              </w:rPr>
            </w:pPr>
            <w:r w:rsidRPr="00CE72DA">
              <w:rPr>
                <w:b/>
              </w:rPr>
              <w:t>or</w:t>
            </w:r>
          </w:p>
          <w:p w14:paraId="210FD43B" w14:textId="77777777" w:rsidR="00491A94" w:rsidRPr="00CE72DA" w:rsidRDefault="00491A94" w:rsidP="00DD441A">
            <w:pPr>
              <w:pStyle w:val="Tabletext"/>
              <w:jc w:val="center"/>
              <w:rPr>
                <w:b/>
              </w:rPr>
            </w:pPr>
          </w:p>
          <w:p w14:paraId="774D9281" w14:textId="77777777" w:rsidR="00491A94" w:rsidRPr="00CE72DA" w:rsidRDefault="00491A94" w:rsidP="00DD441A">
            <w:pPr>
              <w:pStyle w:val="Tabletext"/>
              <w:jc w:val="center"/>
              <w:rPr>
                <w:b/>
                <w:color w:val="000000" w:themeColor="text1"/>
              </w:rPr>
            </w:pPr>
            <w:r>
              <w:rPr>
                <w:b/>
                <w:color w:val="000000" w:themeColor="text1"/>
              </w:rPr>
              <w:t>Y</w:t>
            </w:r>
            <w:r w:rsidRPr="00CE72DA">
              <w:rPr>
                <w:b/>
                <w:color w:val="000000" w:themeColor="text1"/>
              </w:rPr>
              <w:t>+2B:</w:t>
            </w:r>
          </w:p>
          <w:p w14:paraId="75FA4C1B" w14:textId="77777777" w:rsidR="00491A94" w:rsidRPr="00CE72DA" w:rsidRDefault="00491A94" w:rsidP="00DD441A">
            <w:pPr>
              <w:pStyle w:val="Tabletext"/>
              <w:jc w:val="center"/>
              <w:rPr>
                <w:bCs/>
                <w:color w:val="FF0000"/>
              </w:rPr>
            </w:pPr>
            <w:r w:rsidRPr="00CE72DA">
              <w:rPr>
                <w:bCs/>
                <w:color w:val="FF0000"/>
              </w:rPr>
              <w:t>WP 5D Meeting # 4</w:t>
            </w:r>
            <w:r>
              <w:rPr>
                <w:bCs/>
                <w:color w:val="FF0000"/>
              </w:rPr>
              <w:t>9</w:t>
            </w:r>
          </w:p>
          <w:p w14:paraId="1E46A1B8" w14:textId="77777777" w:rsidR="00491A94" w:rsidRPr="00CE72DA" w:rsidRDefault="00491A94" w:rsidP="00DD441A">
            <w:pPr>
              <w:pStyle w:val="Tabletext"/>
              <w:jc w:val="center"/>
            </w:pPr>
            <w:r>
              <w:rPr>
                <w:bCs/>
                <w:color w:val="FF0000"/>
              </w:rPr>
              <w:t xml:space="preserve">June to July </w:t>
            </w:r>
            <w:r w:rsidRPr="00CE72DA">
              <w:rPr>
                <w:bCs/>
                <w:color w:val="FF0000"/>
              </w:rPr>
              <w:t>202</w:t>
            </w:r>
            <w:r>
              <w:rPr>
                <w:bCs/>
                <w:color w:val="FF0000"/>
              </w:rPr>
              <w:t>5</w:t>
            </w:r>
          </w:p>
        </w:tc>
      </w:tr>
      <w:tr w:rsidR="00491A94" w:rsidRPr="00CE72DA" w14:paraId="45B7BC76" w14:textId="77777777" w:rsidTr="00F20E83">
        <w:trPr>
          <w:jc w:val="center"/>
        </w:trPr>
        <w:tc>
          <w:tcPr>
            <w:tcW w:w="737" w:type="dxa"/>
            <w:vAlign w:val="center"/>
          </w:tcPr>
          <w:p w14:paraId="7F7DCF48" w14:textId="77777777" w:rsidR="00491A94" w:rsidRPr="00CE72DA" w:rsidRDefault="00491A94" w:rsidP="00DD441A">
            <w:pPr>
              <w:pStyle w:val="Tabletext"/>
              <w:jc w:val="center"/>
              <w:rPr>
                <w:b/>
                <w:i/>
                <w:color w:val="000000"/>
              </w:rPr>
            </w:pPr>
            <w:r w:rsidRPr="00CE72DA">
              <w:rPr>
                <w:b/>
                <w:i/>
                <w:color w:val="000000"/>
              </w:rPr>
              <w:lastRenderedPageBreak/>
              <w:t>9</w:t>
            </w:r>
          </w:p>
        </w:tc>
        <w:tc>
          <w:tcPr>
            <w:tcW w:w="1950" w:type="dxa"/>
            <w:vAlign w:val="center"/>
          </w:tcPr>
          <w:p w14:paraId="1885F485" w14:textId="77777777" w:rsidR="00491A94" w:rsidRPr="00CE72DA" w:rsidRDefault="00491A94" w:rsidP="00DD441A">
            <w:pPr>
              <w:pStyle w:val="Tabletext"/>
              <w:jc w:val="center"/>
              <w:rPr>
                <w:rFonts w:eastAsia="Arial Unicode MS"/>
                <w:b/>
              </w:rPr>
            </w:pPr>
            <w:r w:rsidRPr="00CE72DA">
              <w:rPr>
                <w:b/>
                <w:i/>
                <w:color w:val="000000"/>
              </w:rPr>
              <w:t>Transposing Organizations</w:t>
            </w:r>
          </w:p>
        </w:tc>
        <w:tc>
          <w:tcPr>
            <w:tcW w:w="1943" w:type="dxa"/>
            <w:vAlign w:val="center"/>
          </w:tcPr>
          <w:p w14:paraId="6602536D" w14:textId="77777777" w:rsidR="00491A94" w:rsidRPr="00AF4AA5" w:rsidRDefault="00491A94" w:rsidP="00DD441A">
            <w:pPr>
              <w:pStyle w:val="Tabletext"/>
              <w:jc w:val="center"/>
              <w:rPr>
                <w:bCs/>
                <w:color w:val="000000"/>
              </w:rPr>
            </w:pPr>
            <w:r w:rsidRPr="00CE72DA">
              <w:rPr>
                <w:bCs/>
                <w:color w:val="000000"/>
              </w:rPr>
              <w:t>Due to ITU-R approximately one month prior to the subsequent Meeting</w:t>
            </w:r>
          </w:p>
        </w:tc>
        <w:tc>
          <w:tcPr>
            <w:tcW w:w="3917" w:type="dxa"/>
            <w:vAlign w:val="center"/>
          </w:tcPr>
          <w:p w14:paraId="024776E2" w14:textId="77777777" w:rsidR="00491A94" w:rsidRPr="00CE72DA" w:rsidRDefault="00491A94" w:rsidP="004A374F">
            <w:pPr>
              <w:pStyle w:val="Tabletext"/>
              <w:rPr>
                <w:bCs/>
                <w:color w:val="000000"/>
              </w:rPr>
            </w:pPr>
            <w:r w:rsidRPr="00CE72DA">
              <w:t>Delivery to</w:t>
            </w:r>
            <w:r w:rsidRPr="00CE72DA">
              <w:rPr>
                <w:bCs/>
                <w:color w:val="000000"/>
              </w:rPr>
              <w:t xml:space="preserve"> ITU-R of transposition references by </w:t>
            </w:r>
            <w:r w:rsidRPr="00CE72DA">
              <w:rPr>
                <w:bCs/>
                <w:color w:val="000000"/>
                <w:u w:val="single"/>
              </w:rPr>
              <w:t xml:space="preserve">each </w:t>
            </w:r>
            <w:r w:rsidRPr="00CE72DA">
              <w:rPr>
                <w:b/>
                <w:i/>
                <w:color w:val="000000"/>
              </w:rPr>
              <w:t>Transposing Organization</w:t>
            </w:r>
            <w:r w:rsidRPr="00CE72DA">
              <w:rPr>
                <w:bCs/>
                <w:color w:val="000000"/>
              </w:rPr>
              <w:t xml:space="preserve"> for incorporation into the WP 5D preliminary agreed draft revision of Rec. ITU-R </w:t>
            </w:r>
            <w:r>
              <w:rPr>
                <w:bCs/>
                <w:color w:val="000000"/>
              </w:rPr>
              <w:t>M.2012</w:t>
            </w:r>
            <w:r w:rsidRPr="00CE72DA">
              <w:rPr>
                <w:bCs/>
                <w:color w:val="000000"/>
              </w:rPr>
              <w:t xml:space="preserve">. </w:t>
            </w:r>
          </w:p>
          <w:p w14:paraId="0AA8805D" w14:textId="77777777" w:rsidR="00491A94" w:rsidRPr="00CE72DA" w:rsidRDefault="00491A94" w:rsidP="004A374F">
            <w:pPr>
              <w:pStyle w:val="Tabletext"/>
              <w:rPr>
                <w:bCs/>
                <w:color w:val="000000"/>
              </w:rPr>
            </w:pPr>
          </w:p>
          <w:p w14:paraId="7D513578" w14:textId="77777777" w:rsidR="00491A94" w:rsidRPr="00CE72DA" w:rsidRDefault="00491A94" w:rsidP="004A374F">
            <w:pPr>
              <w:pStyle w:val="Tabletext"/>
              <w:rPr>
                <w:i/>
              </w:rPr>
            </w:pPr>
            <w:r w:rsidRPr="00CE72DA">
              <w:t xml:space="preserve">Delivery to ITU-R of Certification C by </w:t>
            </w:r>
            <w:r w:rsidRPr="00CE72DA">
              <w:rPr>
                <w:u w:val="single"/>
              </w:rPr>
              <w:t>each</w:t>
            </w:r>
            <w:r w:rsidRPr="00CE72DA">
              <w:t xml:space="preserve"> </w:t>
            </w:r>
            <w:r w:rsidRPr="00CE72DA">
              <w:rPr>
                <w:b/>
                <w:bCs/>
                <w:i/>
              </w:rPr>
              <w:t>Transposing Organization</w:t>
            </w:r>
            <w:r w:rsidRPr="00CE72DA">
              <w:rPr>
                <w:i/>
              </w:rPr>
              <w:t>.</w:t>
            </w:r>
          </w:p>
          <w:p w14:paraId="2F7D2A95" w14:textId="77777777" w:rsidR="00491A94" w:rsidRPr="00CE72DA" w:rsidRDefault="00491A94" w:rsidP="004A374F">
            <w:pPr>
              <w:pStyle w:val="Tabletext"/>
            </w:pPr>
            <w:r w:rsidRPr="00CE72DA">
              <w:t>Completion of relevant business matters and indication of compliance with ITU policy on IPR, as appropriate</w:t>
            </w:r>
          </w:p>
          <w:p w14:paraId="6FD75358" w14:textId="77777777" w:rsidR="00491A94" w:rsidRPr="00CE72DA" w:rsidRDefault="00491A94" w:rsidP="004A374F">
            <w:pPr>
              <w:pStyle w:val="Tabletext"/>
            </w:pPr>
          </w:p>
          <w:p w14:paraId="32A5402B" w14:textId="77777777" w:rsidR="00491A94" w:rsidRPr="00CE72DA" w:rsidRDefault="00491A94" w:rsidP="004A374F">
            <w:pPr>
              <w:pStyle w:val="Tabletext"/>
              <w:rPr>
                <w:i/>
              </w:rPr>
            </w:pPr>
            <w:r w:rsidRPr="00CE72DA">
              <w:rPr>
                <w:i/>
              </w:rPr>
              <w:t xml:space="preserve">This Item 9 does not apply to case of a Scenario 1 </w:t>
            </w:r>
            <w:proofErr w:type="gramStart"/>
            <w:r w:rsidRPr="00CE72DA">
              <w:rPr>
                <w:i/>
              </w:rPr>
              <w:t>update</w:t>
            </w:r>
            <w:proofErr w:type="gramEnd"/>
          </w:p>
          <w:p w14:paraId="089B8C5D" w14:textId="77777777" w:rsidR="00491A94" w:rsidRPr="00CE72DA" w:rsidRDefault="00491A94" w:rsidP="004A374F">
            <w:pPr>
              <w:pStyle w:val="Tabletext"/>
              <w:rPr>
                <w:bCs/>
                <w:color w:val="000000"/>
              </w:rPr>
            </w:pPr>
            <w:r w:rsidRPr="00CE72DA">
              <w:rPr>
                <w:i/>
              </w:rPr>
              <w:t xml:space="preserve">. </w:t>
            </w:r>
            <w:r w:rsidRPr="00CE72DA">
              <w:rPr>
                <w:i/>
              </w:rPr>
              <w:br/>
              <w:t>In case of Scenario 3, Item 9 does not apply because the Transposing Organization would have already provided the complete information by meeting “</w:t>
            </w:r>
            <w:r>
              <w:rPr>
                <w:i/>
              </w:rPr>
              <w:t>Y</w:t>
            </w:r>
            <w:r w:rsidRPr="00CE72DA">
              <w:rPr>
                <w:i/>
              </w:rPr>
              <w:t>+2A” or “</w:t>
            </w:r>
            <w:r>
              <w:rPr>
                <w:i/>
              </w:rPr>
              <w:t>Y</w:t>
            </w:r>
            <w:r w:rsidRPr="00CE72DA">
              <w:rPr>
                <w:i/>
              </w:rPr>
              <w:t>+2B”</w:t>
            </w:r>
          </w:p>
        </w:tc>
        <w:tc>
          <w:tcPr>
            <w:tcW w:w="1845" w:type="dxa"/>
            <w:vAlign w:val="center"/>
          </w:tcPr>
          <w:p w14:paraId="52647DFC" w14:textId="02D758F9" w:rsidR="00491A94" w:rsidRPr="00CE72DA" w:rsidRDefault="00491A94" w:rsidP="00DD441A">
            <w:pPr>
              <w:pStyle w:val="Tabletext"/>
              <w:jc w:val="center"/>
              <w:rPr>
                <w:b/>
                <w:color w:val="FF0000"/>
                <w:highlight w:val="yellow"/>
              </w:rPr>
            </w:pPr>
            <w:r w:rsidRPr="00CE72DA">
              <w:rPr>
                <w:b/>
                <w:color w:val="FF0000"/>
                <w:highlight w:val="yellow"/>
              </w:rPr>
              <w:t>Deadline for Submission</w:t>
            </w:r>
          </w:p>
          <w:p w14:paraId="74422135" w14:textId="1A7D0AB2" w:rsidR="00491A94" w:rsidRPr="00CE72DA" w:rsidRDefault="00491A94" w:rsidP="00DD441A">
            <w:pPr>
              <w:pStyle w:val="Tabletext"/>
              <w:jc w:val="center"/>
              <w:rPr>
                <w:b/>
                <w:bCs/>
                <w:color w:val="FF0000"/>
                <w:highlight w:val="yellow"/>
                <w:u w:val="single"/>
              </w:rPr>
            </w:pPr>
            <w:r w:rsidRPr="00CE72DA">
              <w:rPr>
                <w:b/>
                <w:color w:val="FF0000"/>
                <w:highlight w:val="yellow"/>
              </w:rPr>
              <w:t>to ITU-R Secretariat</w:t>
            </w:r>
          </w:p>
          <w:p w14:paraId="2800E757" w14:textId="77777777" w:rsidR="00491A94" w:rsidRPr="00CE72DA" w:rsidRDefault="00491A94" w:rsidP="00DD441A">
            <w:pPr>
              <w:pStyle w:val="Tabletext"/>
              <w:jc w:val="center"/>
              <w:rPr>
                <w:b/>
                <w:bCs/>
                <w:lang w:eastAsia="ja-JP"/>
              </w:rPr>
            </w:pPr>
            <w:r>
              <w:rPr>
                <w:b/>
                <w:bCs/>
                <w:color w:val="FF0000"/>
                <w:highlight w:val="yellow"/>
                <w:u w:val="single"/>
              </w:rPr>
              <w:t xml:space="preserve">3 September </w:t>
            </w:r>
            <w:r w:rsidRPr="00CE72DA">
              <w:rPr>
                <w:b/>
                <w:bCs/>
                <w:color w:val="FF0000"/>
                <w:highlight w:val="yellow"/>
                <w:u w:val="single"/>
              </w:rPr>
              <w:t>202</w:t>
            </w:r>
            <w:r w:rsidRPr="00B94B0D">
              <w:rPr>
                <w:b/>
                <w:bCs/>
                <w:color w:val="FF0000"/>
                <w:highlight w:val="yellow"/>
                <w:u w:val="single"/>
              </w:rPr>
              <w:t>5</w:t>
            </w:r>
          </w:p>
        </w:tc>
      </w:tr>
      <w:tr w:rsidR="00491A94" w:rsidRPr="00CE72DA" w14:paraId="4CCB6ADC" w14:textId="77777777" w:rsidTr="00F20E83">
        <w:trPr>
          <w:jc w:val="center"/>
        </w:trPr>
        <w:tc>
          <w:tcPr>
            <w:tcW w:w="737" w:type="dxa"/>
            <w:vAlign w:val="center"/>
          </w:tcPr>
          <w:p w14:paraId="34C5DC20" w14:textId="77777777" w:rsidR="00491A94" w:rsidRPr="00CE72DA" w:rsidRDefault="00491A94" w:rsidP="00DD441A">
            <w:pPr>
              <w:pStyle w:val="Tabletext"/>
              <w:jc w:val="center"/>
              <w:rPr>
                <w:b/>
                <w:bCs/>
                <w:i/>
              </w:rPr>
            </w:pPr>
            <w:r w:rsidRPr="00CE72DA">
              <w:rPr>
                <w:b/>
                <w:bCs/>
                <w:i/>
              </w:rPr>
              <w:t>10</w:t>
            </w:r>
          </w:p>
        </w:tc>
        <w:tc>
          <w:tcPr>
            <w:tcW w:w="1950" w:type="dxa"/>
            <w:vAlign w:val="center"/>
          </w:tcPr>
          <w:p w14:paraId="259A88A0" w14:textId="77777777" w:rsidR="00491A94" w:rsidRPr="00CE72DA" w:rsidRDefault="00491A94" w:rsidP="00DD441A">
            <w:pPr>
              <w:pStyle w:val="Tabletext"/>
              <w:jc w:val="center"/>
              <w:rPr>
                <w:rFonts w:eastAsia="Arial Unicode MS"/>
                <w:b/>
                <w:bCs/>
              </w:rPr>
            </w:pPr>
            <w:r w:rsidRPr="00CE72DA">
              <w:rPr>
                <w:b/>
                <w:bCs/>
              </w:rPr>
              <w:t>Radiocommunication Bureau</w:t>
            </w:r>
          </w:p>
        </w:tc>
        <w:tc>
          <w:tcPr>
            <w:tcW w:w="1943" w:type="dxa"/>
            <w:vAlign w:val="center"/>
          </w:tcPr>
          <w:p w14:paraId="3478232A" w14:textId="77777777" w:rsidR="00491A94" w:rsidRPr="00CE72DA" w:rsidRDefault="00491A94" w:rsidP="00DD441A">
            <w:pPr>
              <w:pStyle w:val="Tabletext"/>
              <w:jc w:val="center"/>
            </w:pPr>
            <w:r w:rsidRPr="00CE72DA">
              <w:t>Prior to the subsequent meeting</w:t>
            </w:r>
          </w:p>
        </w:tc>
        <w:tc>
          <w:tcPr>
            <w:tcW w:w="3917" w:type="dxa"/>
            <w:vAlign w:val="center"/>
          </w:tcPr>
          <w:p w14:paraId="7FE9CF35" w14:textId="77777777" w:rsidR="00491A94" w:rsidRPr="00CE72DA" w:rsidDel="00796EDA" w:rsidRDefault="00491A94" w:rsidP="004A374F">
            <w:pPr>
              <w:pStyle w:val="Tabletext"/>
              <w:rPr>
                <w:bCs/>
              </w:rPr>
            </w:pPr>
            <w:r w:rsidRPr="00CE72DA">
              <w:t>The Radiocommunication Bureau is requested to provide to WP 5D a document that incorporates the transposition references</w:t>
            </w:r>
          </w:p>
        </w:tc>
        <w:tc>
          <w:tcPr>
            <w:tcW w:w="1845" w:type="dxa"/>
            <w:vAlign w:val="center"/>
          </w:tcPr>
          <w:p w14:paraId="47BF12FF" w14:textId="77777777" w:rsidR="00491A94" w:rsidRPr="00CE72DA" w:rsidRDefault="00491A94" w:rsidP="00DD441A">
            <w:pPr>
              <w:pStyle w:val="Tabletext"/>
              <w:jc w:val="center"/>
              <w:rPr>
                <w:bCs/>
                <w:color w:val="FF0000"/>
              </w:rPr>
            </w:pPr>
            <w:r w:rsidRPr="00CE72DA">
              <w:rPr>
                <w:bCs/>
                <w:color w:val="FF0000"/>
              </w:rPr>
              <w:t xml:space="preserve">Anticipated to be </w:t>
            </w:r>
            <w:proofErr w:type="gramStart"/>
            <w:r w:rsidRPr="00CE72DA">
              <w:rPr>
                <w:bCs/>
                <w:color w:val="FF0000"/>
              </w:rPr>
              <w:t>before</w:t>
            </w:r>
            <w:proofErr w:type="gramEnd"/>
          </w:p>
          <w:p w14:paraId="0848AC76" w14:textId="77777777" w:rsidR="00491A94" w:rsidRPr="00CE72DA" w:rsidRDefault="00491A94" w:rsidP="00DD441A">
            <w:pPr>
              <w:pStyle w:val="Tabletext"/>
              <w:jc w:val="center"/>
              <w:rPr>
                <w:bCs/>
                <w:color w:val="FF0000"/>
              </w:rPr>
            </w:pPr>
            <w:r>
              <w:rPr>
                <w:bCs/>
                <w:color w:val="FF0000"/>
              </w:rPr>
              <w:t xml:space="preserve">1 October </w:t>
            </w:r>
            <w:r w:rsidRPr="00CE72DA">
              <w:rPr>
                <w:bCs/>
                <w:color w:val="FF0000"/>
              </w:rPr>
              <w:t>202</w:t>
            </w:r>
            <w:r>
              <w:rPr>
                <w:bCs/>
                <w:color w:val="FF0000"/>
              </w:rPr>
              <w:t>5</w:t>
            </w:r>
          </w:p>
          <w:p w14:paraId="670CECF4" w14:textId="77777777" w:rsidR="00491A94" w:rsidRPr="00CE72DA" w:rsidRDefault="00491A94" w:rsidP="00DD441A">
            <w:pPr>
              <w:pStyle w:val="Tabletext"/>
              <w:jc w:val="center"/>
              <w:rPr>
                <w:bCs/>
                <w:color w:val="FF0000"/>
              </w:rPr>
            </w:pPr>
          </w:p>
          <w:p w14:paraId="75EB2E6B" w14:textId="77777777" w:rsidR="00491A94" w:rsidRPr="00CE72DA" w:rsidRDefault="00491A94" w:rsidP="00DD441A">
            <w:pPr>
              <w:pStyle w:val="Tabletext"/>
              <w:jc w:val="center"/>
              <w:rPr>
                <w:color w:val="FF0000"/>
              </w:rPr>
            </w:pPr>
            <w:r w:rsidRPr="00CE72DA">
              <w:rPr>
                <w:bCs/>
                <w:color w:val="FF0000"/>
              </w:rPr>
              <w:t>for consideration at</w:t>
            </w:r>
            <w:r w:rsidRPr="00CE72DA">
              <w:rPr>
                <w:color w:val="FF0000"/>
              </w:rPr>
              <w:t xml:space="preserve"> WP 5D Meeting #</w:t>
            </w:r>
            <w:r>
              <w:rPr>
                <w:color w:val="FF0000"/>
              </w:rPr>
              <w:t>50</w:t>
            </w:r>
          </w:p>
          <w:p w14:paraId="5A60C0A5" w14:textId="77777777" w:rsidR="00491A94" w:rsidRPr="00CE72DA" w:rsidRDefault="00491A94" w:rsidP="00DD441A">
            <w:pPr>
              <w:pStyle w:val="Tabletext"/>
              <w:jc w:val="center"/>
              <w:rPr>
                <w:bCs/>
              </w:rPr>
            </w:pPr>
            <w:r>
              <w:rPr>
                <w:color w:val="FF0000"/>
              </w:rPr>
              <w:t xml:space="preserve">October </w:t>
            </w:r>
            <w:r w:rsidRPr="00CE72DA">
              <w:rPr>
                <w:color w:val="FF0000"/>
              </w:rPr>
              <w:t>202</w:t>
            </w:r>
            <w:r>
              <w:rPr>
                <w:color w:val="FF0000"/>
              </w:rPr>
              <w:t>5</w:t>
            </w:r>
          </w:p>
        </w:tc>
      </w:tr>
      <w:tr w:rsidR="00491A94" w:rsidRPr="00CE72DA" w14:paraId="70E7AEEF" w14:textId="77777777" w:rsidTr="00F20E83">
        <w:trPr>
          <w:jc w:val="center"/>
        </w:trPr>
        <w:tc>
          <w:tcPr>
            <w:tcW w:w="737" w:type="dxa"/>
            <w:vAlign w:val="center"/>
          </w:tcPr>
          <w:p w14:paraId="32CF497F" w14:textId="77777777" w:rsidR="00491A94" w:rsidRPr="00CE72DA" w:rsidRDefault="00491A94" w:rsidP="00DD441A">
            <w:pPr>
              <w:pStyle w:val="Tabletext"/>
              <w:jc w:val="center"/>
              <w:rPr>
                <w:rFonts w:eastAsia="Arial Unicode MS"/>
                <w:b/>
                <w:i/>
              </w:rPr>
            </w:pPr>
            <w:r w:rsidRPr="00CE72DA">
              <w:rPr>
                <w:rFonts w:eastAsia="Arial Unicode MS"/>
                <w:b/>
                <w:i/>
              </w:rPr>
              <w:t>11</w:t>
            </w:r>
          </w:p>
        </w:tc>
        <w:tc>
          <w:tcPr>
            <w:tcW w:w="1950" w:type="dxa"/>
            <w:vAlign w:val="center"/>
          </w:tcPr>
          <w:p w14:paraId="5543633A" w14:textId="77777777" w:rsidR="00491A94" w:rsidRPr="00CE72DA" w:rsidRDefault="00491A94" w:rsidP="00DD441A">
            <w:pPr>
              <w:pStyle w:val="Tabletext"/>
              <w:jc w:val="center"/>
              <w:rPr>
                <w:rFonts w:eastAsia="Arial Unicode MS"/>
                <w:b/>
              </w:rPr>
            </w:pPr>
            <w:r w:rsidRPr="00CE72DA">
              <w:rPr>
                <w:rFonts w:eastAsia="Arial Unicode MS"/>
                <w:b/>
              </w:rPr>
              <w:t>WP 5D</w:t>
            </w:r>
          </w:p>
        </w:tc>
        <w:tc>
          <w:tcPr>
            <w:tcW w:w="1943" w:type="dxa"/>
            <w:vAlign w:val="center"/>
          </w:tcPr>
          <w:p w14:paraId="15429CF6" w14:textId="77777777" w:rsidR="00491A94" w:rsidRPr="00AF4AA5" w:rsidRDefault="00491A94" w:rsidP="00DD441A">
            <w:pPr>
              <w:pStyle w:val="Tabletext"/>
              <w:jc w:val="center"/>
              <w:rPr>
                <w:bCs/>
                <w:color w:val="000000"/>
              </w:rPr>
            </w:pPr>
            <w:r w:rsidRPr="00CE72DA">
              <w:rPr>
                <w:bCs/>
                <w:color w:val="000000"/>
              </w:rPr>
              <w:t>Subsequent Meeting</w:t>
            </w:r>
          </w:p>
        </w:tc>
        <w:tc>
          <w:tcPr>
            <w:tcW w:w="3917" w:type="dxa"/>
            <w:vAlign w:val="center"/>
          </w:tcPr>
          <w:p w14:paraId="378C4AA1" w14:textId="77777777" w:rsidR="00491A94" w:rsidRPr="00CE72DA" w:rsidRDefault="00491A94" w:rsidP="004A374F">
            <w:pPr>
              <w:pStyle w:val="Tabletext"/>
              <w:rPr>
                <w:bCs/>
              </w:rPr>
            </w:pPr>
            <w:r w:rsidRPr="00CE72DA">
              <w:rPr>
                <w:bCs/>
              </w:rPr>
              <w:t xml:space="preserve">WP 5D performs a final quality and completeness check of the draft revision of Rec. ITU-R </w:t>
            </w:r>
            <w:r>
              <w:rPr>
                <w:bCs/>
              </w:rPr>
              <w:t>M.2012</w:t>
            </w:r>
            <w:r w:rsidRPr="00CE72DA">
              <w:rPr>
                <w:bCs/>
              </w:rPr>
              <w:t>.</w:t>
            </w:r>
          </w:p>
          <w:p w14:paraId="1C17E459" w14:textId="77777777" w:rsidR="00491A94" w:rsidRPr="00CE72DA" w:rsidRDefault="00491A94" w:rsidP="004A374F">
            <w:pPr>
              <w:pStyle w:val="Tabletext"/>
              <w:rPr>
                <w:bCs/>
              </w:rPr>
            </w:pPr>
            <w:r w:rsidRPr="00CE72DA">
              <w:rPr>
                <w:bCs/>
              </w:rPr>
              <w:t xml:space="preserve">WP 5D forwards to Study Group 5 the Revision </w:t>
            </w:r>
            <w:r>
              <w:rPr>
                <w:bCs/>
              </w:rPr>
              <w:t xml:space="preserve">7 </w:t>
            </w:r>
            <w:r w:rsidRPr="00CE72DA">
              <w:rPr>
                <w:bCs/>
              </w:rPr>
              <w:t>of Rec. ITU-R M.</w:t>
            </w:r>
            <w:r w:rsidRPr="00CE72DA">
              <w:rPr>
                <w:color w:val="000000"/>
              </w:rPr>
              <w:t>2</w:t>
            </w:r>
            <w:r>
              <w:rPr>
                <w:color w:val="000000"/>
              </w:rPr>
              <w:t>012</w:t>
            </w:r>
          </w:p>
        </w:tc>
        <w:tc>
          <w:tcPr>
            <w:tcW w:w="1845" w:type="dxa"/>
            <w:vAlign w:val="center"/>
          </w:tcPr>
          <w:p w14:paraId="5B9FE659" w14:textId="77777777" w:rsidR="00491A94" w:rsidRPr="00CE72DA" w:rsidRDefault="00491A94" w:rsidP="00DD441A">
            <w:pPr>
              <w:pStyle w:val="Tabletext"/>
              <w:jc w:val="center"/>
              <w:rPr>
                <w:color w:val="FF0000"/>
              </w:rPr>
            </w:pPr>
            <w:r w:rsidRPr="00CE72DA">
              <w:rPr>
                <w:color w:val="FF0000"/>
              </w:rPr>
              <w:t>WP 5D Meeting #</w:t>
            </w:r>
            <w:r>
              <w:rPr>
                <w:color w:val="FF0000"/>
              </w:rPr>
              <w:t>50</w:t>
            </w:r>
          </w:p>
          <w:p w14:paraId="2054D121" w14:textId="77777777" w:rsidR="00491A94" w:rsidRPr="00CE72DA" w:rsidRDefault="00491A94" w:rsidP="00DD441A">
            <w:pPr>
              <w:pStyle w:val="Tabletext"/>
              <w:jc w:val="center"/>
              <w:rPr>
                <w:bCs/>
                <w:lang w:eastAsia="ja-JP"/>
              </w:rPr>
            </w:pPr>
            <w:r>
              <w:rPr>
                <w:color w:val="FF0000"/>
              </w:rPr>
              <w:t xml:space="preserve">October </w:t>
            </w:r>
            <w:r w:rsidRPr="00CE72DA">
              <w:rPr>
                <w:color w:val="FF0000"/>
              </w:rPr>
              <w:t>202</w:t>
            </w:r>
            <w:r>
              <w:rPr>
                <w:color w:val="FF0000"/>
              </w:rPr>
              <w:t>5</w:t>
            </w:r>
          </w:p>
        </w:tc>
      </w:tr>
      <w:tr w:rsidR="00491A94" w:rsidRPr="00CE72DA" w14:paraId="4E374D02" w14:textId="77777777" w:rsidTr="00F20E83">
        <w:trPr>
          <w:jc w:val="center"/>
        </w:trPr>
        <w:tc>
          <w:tcPr>
            <w:tcW w:w="737" w:type="dxa"/>
            <w:vAlign w:val="center"/>
          </w:tcPr>
          <w:p w14:paraId="032EFFC3" w14:textId="77777777" w:rsidR="00491A94" w:rsidRPr="00CE72DA" w:rsidRDefault="00491A94" w:rsidP="00DD441A">
            <w:pPr>
              <w:pStyle w:val="Tabletext"/>
              <w:jc w:val="center"/>
              <w:rPr>
                <w:b/>
                <w:i/>
              </w:rPr>
            </w:pPr>
            <w:r w:rsidRPr="00CE72DA">
              <w:rPr>
                <w:b/>
                <w:i/>
              </w:rPr>
              <w:t>12</w:t>
            </w:r>
          </w:p>
        </w:tc>
        <w:tc>
          <w:tcPr>
            <w:tcW w:w="1950" w:type="dxa"/>
            <w:vAlign w:val="center"/>
          </w:tcPr>
          <w:p w14:paraId="3D1695E9" w14:textId="77777777" w:rsidR="00491A94" w:rsidRPr="00CE72DA" w:rsidRDefault="00491A94" w:rsidP="00DD441A">
            <w:pPr>
              <w:pStyle w:val="Tabletext"/>
              <w:jc w:val="center"/>
              <w:rPr>
                <w:rFonts w:eastAsia="Arial Unicode MS"/>
                <w:b/>
              </w:rPr>
            </w:pPr>
            <w:r w:rsidRPr="00CE72DA">
              <w:rPr>
                <w:b/>
              </w:rPr>
              <w:t>Radiocommunication Bureau</w:t>
            </w:r>
          </w:p>
        </w:tc>
        <w:tc>
          <w:tcPr>
            <w:tcW w:w="1943" w:type="dxa"/>
            <w:vAlign w:val="center"/>
          </w:tcPr>
          <w:p w14:paraId="2681DCB9" w14:textId="77777777" w:rsidR="00491A94" w:rsidRPr="00CE72DA" w:rsidRDefault="00491A94" w:rsidP="00DD441A">
            <w:pPr>
              <w:pStyle w:val="Tabletext"/>
              <w:jc w:val="center"/>
              <w:rPr>
                <w:color w:val="000000"/>
              </w:rPr>
            </w:pPr>
            <w:r w:rsidRPr="000F62B1">
              <w:rPr>
                <w:bCs/>
                <w:color w:val="000000"/>
                <w:highlight w:val="yellow"/>
              </w:rPr>
              <w:t>(Approximately</w:t>
            </w:r>
            <w:r w:rsidRPr="000F62B1">
              <w:rPr>
                <w:bCs/>
                <w:highlight w:val="yellow"/>
              </w:rPr>
              <w:t xml:space="preserve"> </w:t>
            </w:r>
            <w:r>
              <w:rPr>
                <w:bCs/>
                <w:highlight w:val="yellow"/>
              </w:rPr>
              <w:t>November/December</w:t>
            </w:r>
            <w:r w:rsidRPr="000F62B1">
              <w:rPr>
                <w:bCs/>
                <w:highlight w:val="yellow"/>
              </w:rPr>
              <w:t>)</w:t>
            </w:r>
          </w:p>
        </w:tc>
        <w:tc>
          <w:tcPr>
            <w:tcW w:w="3917" w:type="dxa"/>
            <w:vAlign w:val="center"/>
          </w:tcPr>
          <w:p w14:paraId="5EFD5DDA" w14:textId="77777777" w:rsidR="00491A94" w:rsidRPr="00CE72DA" w:rsidRDefault="00491A94" w:rsidP="004A374F">
            <w:pPr>
              <w:pStyle w:val="Tabletext"/>
              <w:rPr>
                <w:bCs/>
              </w:rPr>
            </w:pPr>
            <w:r w:rsidRPr="00CE72DA">
              <w:rPr>
                <w:bCs/>
              </w:rPr>
              <w:t xml:space="preserve">Submission by Counsellor for SG 5 of completed draft </w:t>
            </w:r>
            <w:r>
              <w:rPr>
                <w:bCs/>
              </w:rPr>
              <w:t>R</w:t>
            </w:r>
            <w:r w:rsidRPr="00CE72DA">
              <w:rPr>
                <w:bCs/>
              </w:rPr>
              <w:t xml:space="preserve">evision </w:t>
            </w:r>
            <w:r>
              <w:rPr>
                <w:bCs/>
              </w:rPr>
              <w:t xml:space="preserve">7 </w:t>
            </w:r>
            <w:r w:rsidRPr="00CE72DA">
              <w:rPr>
                <w:bCs/>
              </w:rPr>
              <w:t xml:space="preserve">of Rec. ITU-R </w:t>
            </w:r>
            <w:r>
              <w:rPr>
                <w:bCs/>
              </w:rPr>
              <w:t>M.2012</w:t>
            </w:r>
            <w:r w:rsidRPr="00CE72DA">
              <w:rPr>
                <w:bCs/>
              </w:rPr>
              <w:t xml:space="preserve"> (with all transposition references) to </w:t>
            </w:r>
            <w:r w:rsidRPr="00CE72DA">
              <w:rPr>
                <w:bCs/>
              </w:rPr>
              <w:lastRenderedPageBreak/>
              <w:t>SG 5, based on currently anticipated SG 5 meeting schedule.</w:t>
            </w:r>
          </w:p>
        </w:tc>
        <w:tc>
          <w:tcPr>
            <w:tcW w:w="1845" w:type="dxa"/>
            <w:vAlign w:val="center"/>
          </w:tcPr>
          <w:p w14:paraId="39065A53" w14:textId="77777777" w:rsidR="00491A94" w:rsidRPr="00CE72DA" w:rsidRDefault="00491A94" w:rsidP="00DD441A">
            <w:pPr>
              <w:pStyle w:val="Tabletext"/>
              <w:jc w:val="center"/>
              <w:rPr>
                <w:lang w:eastAsia="ja-JP"/>
              </w:rPr>
            </w:pPr>
            <w:r w:rsidRPr="00CE72DA">
              <w:lastRenderedPageBreak/>
              <w:t xml:space="preserve">Date to be determined depending on actual </w:t>
            </w:r>
            <w:r w:rsidRPr="00CE72DA">
              <w:lastRenderedPageBreak/>
              <w:t xml:space="preserve">SG 5 meeting </w:t>
            </w:r>
            <w:proofErr w:type="gramStart"/>
            <w:r w:rsidRPr="00CE72DA">
              <w:t>schedule</w:t>
            </w:r>
            <w:proofErr w:type="gramEnd"/>
          </w:p>
          <w:p w14:paraId="43C3EBBB" w14:textId="77777777" w:rsidR="00491A94" w:rsidRPr="00CE72DA" w:rsidRDefault="00491A94" w:rsidP="00DD441A">
            <w:pPr>
              <w:pStyle w:val="Tabletext"/>
              <w:jc w:val="center"/>
              <w:rPr>
                <w:color w:val="FF0000"/>
              </w:rPr>
            </w:pPr>
            <w:r w:rsidRPr="00263B1F">
              <w:rPr>
                <w:color w:val="FF0000"/>
                <w:sz w:val="18"/>
                <w:szCs w:val="18"/>
              </w:rPr>
              <w:t>[November/</w:t>
            </w:r>
            <w:proofErr w:type="gramStart"/>
            <w:r w:rsidRPr="00263B1F">
              <w:rPr>
                <w:color w:val="FF0000"/>
                <w:sz w:val="18"/>
                <w:szCs w:val="18"/>
              </w:rPr>
              <w:t>December  2025</w:t>
            </w:r>
            <w:proofErr w:type="gramEnd"/>
            <w:r w:rsidRPr="00263B1F">
              <w:rPr>
                <w:color w:val="FF0000"/>
                <w:sz w:val="18"/>
                <w:szCs w:val="18"/>
              </w:rPr>
              <w:t>]</w:t>
            </w:r>
          </w:p>
        </w:tc>
      </w:tr>
      <w:tr w:rsidR="00491A94" w:rsidRPr="00CE72DA" w14:paraId="0DC30ECD" w14:textId="77777777" w:rsidTr="00F20E83">
        <w:trPr>
          <w:jc w:val="center"/>
        </w:trPr>
        <w:tc>
          <w:tcPr>
            <w:tcW w:w="737" w:type="dxa"/>
            <w:tcBorders>
              <w:top w:val="single" w:sz="2" w:space="0" w:color="auto"/>
              <w:left w:val="single" w:sz="2" w:space="0" w:color="auto"/>
              <w:bottom w:val="single" w:sz="2" w:space="0" w:color="auto"/>
              <w:right w:val="single" w:sz="2" w:space="0" w:color="auto"/>
            </w:tcBorders>
            <w:vAlign w:val="center"/>
          </w:tcPr>
          <w:p w14:paraId="3A922B08" w14:textId="77777777" w:rsidR="00491A94" w:rsidRPr="00CE72DA" w:rsidRDefault="00491A94" w:rsidP="00DD441A">
            <w:pPr>
              <w:pStyle w:val="Tabletext"/>
              <w:jc w:val="center"/>
              <w:rPr>
                <w:b/>
                <w:i/>
              </w:rPr>
            </w:pPr>
            <w:r w:rsidRPr="00CE72DA">
              <w:rPr>
                <w:b/>
                <w:bCs/>
                <w:i/>
                <w:iCs/>
              </w:rPr>
              <w:lastRenderedPageBreak/>
              <w:t>13</w:t>
            </w:r>
          </w:p>
        </w:tc>
        <w:tc>
          <w:tcPr>
            <w:tcW w:w="1950" w:type="dxa"/>
            <w:tcBorders>
              <w:top w:val="single" w:sz="2" w:space="0" w:color="auto"/>
              <w:left w:val="nil"/>
              <w:bottom w:val="single" w:sz="2" w:space="0" w:color="auto"/>
              <w:right w:val="single" w:sz="2" w:space="0" w:color="auto"/>
            </w:tcBorders>
            <w:vAlign w:val="center"/>
          </w:tcPr>
          <w:p w14:paraId="14899B90" w14:textId="77777777" w:rsidR="00491A94" w:rsidRPr="00CE72DA" w:rsidRDefault="00491A94" w:rsidP="00DD441A">
            <w:pPr>
              <w:pStyle w:val="Tabletext"/>
              <w:jc w:val="center"/>
              <w:rPr>
                <w:b/>
              </w:rPr>
            </w:pPr>
            <w:r w:rsidRPr="00CE72DA">
              <w:rPr>
                <w:b/>
                <w:bCs/>
              </w:rPr>
              <w:t>Study Group 5</w:t>
            </w:r>
          </w:p>
        </w:tc>
        <w:tc>
          <w:tcPr>
            <w:tcW w:w="1943" w:type="dxa"/>
            <w:tcBorders>
              <w:top w:val="single" w:sz="2" w:space="0" w:color="auto"/>
              <w:left w:val="nil"/>
              <w:bottom w:val="single" w:sz="2" w:space="0" w:color="auto"/>
              <w:right w:val="single" w:sz="2" w:space="0" w:color="auto"/>
            </w:tcBorders>
            <w:vAlign w:val="center"/>
          </w:tcPr>
          <w:p w14:paraId="7E21ABFD" w14:textId="77777777" w:rsidR="00491A94" w:rsidRPr="00CE72DA" w:rsidRDefault="00491A94" w:rsidP="00DD441A">
            <w:pPr>
              <w:pStyle w:val="Tabletext"/>
              <w:jc w:val="center"/>
              <w:rPr>
                <w:bCs/>
                <w:color w:val="000000"/>
              </w:rPr>
            </w:pPr>
          </w:p>
        </w:tc>
        <w:tc>
          <w:tcPr>
            <w:tcW w:w="3917" w:type="dxa"/>
            <w:tcBorders>
              <w:top w:val="single" w:sz="2" w:space="0" w:color="auto"/>
              <w:left w:val="nil"/>
              <w:bottom w:val="single" w:sz="2" w:space="0" w:color="auto"/>
              <w:right w:val="single" w:sz="2" w:space="0" w:color="auto"/>
            </w:tcBorders>
            <w:vAlign w:val="center"/>
          </w:tcPr>
          <w:p w14:paraId="6CD01074" w14:textId="77777777" w:rsidR="00491A94" w:rsidRPr="00CE72DA" w:rsidRDefault="00491A94" w:rsidP="004A374F">
            <w:pPr>
              <w:pStyle w:val="Tabletext"/>
              <w:rPr>
                <w:bCs/>
              </w:rPr>
            </w:pPr>
            <w:r w:rsidRPr="00CE72DA">
              <w:t xml:space="preserve">Study Group 5 considers adoption of the </w:t>
            </w:r>
            <w:r w:rsidRPr="00263B1F">
              <w:rPr>
                <w:u w:val="single"/>
              </w:rPr>
              <w:t xml:space="preserve">Revision </w:t>
            </w:r>
            <w:r>
              <w:rPr>
                <w:u w:val="single"/>
              </w:rPr>
              <w:t>7</w:t>
            </w:r>
            <w:r w:rsidRPr="00CE72DA">
              <w:t xml:space="preserve"> of Rec. ITU-R </w:t>
            </w:r>
            <w:r>
              <w:t>M.2012</w:t>
            </w:r>
            <w:r w:rsidRPr="00CE72DA">
              <w:t xml:space="preserve"> for forwarding to Member States for approval.</w:t>
            </w:r>
          </w:p>
        </w:tc>
        <w:tc>
          <w:tcPr>
            <w:tcW w:w="1845" w:type="dxa"/>
            <w:tcBorders>
              <w:top w:val="single" w:sz="2" w:space="0" w:color="auto"/>
              <w:left w:val="nil"/>
              <w:bottom w:val="single" w:sz="2" w:space="0" w:color="auto"/>
              <w:right w:val="single" w:sz="2" w:space="0" w:color="auto"/>
            </w:tcBorders>
            <w:vAlign w:val="center"/>
          </w:tcPr>
          <w:p w14:paraId="0514229D" w14:textId="77777777" w:rsidR="00491A94" w:rsidRPr="00CE72DA" w:rsidRDefault="00491A94" w:rsidP="00DD441A">
            <w:pPr>
              <w:pStyle w:val="Tabletext"/>
              <w:jc w:val="center"/>
              <w:rPr>
                <w:b/>
                <w:bCs/>
              </w:rPr>
            </w:pPr>
            <w:r w:rsidRPr="00CE72DA">
              <w:rPr>
                <w:b/>
                <w:bCs/>
              </w:rPr>
              <w:t xml:space="preserve">Date to be determined depending on actual SG 5 meeting </w:t>
            </w:r>
            <w:proofErr w:type="gramStart"/>
            <w:r w:rsidRPr="00CE72DA">
              <w:rPr>
                <w:b/>
                <w:bCs/>
              </w:rPr>
              <w:t>schedule</w:t>
            </w:r>
            <w:proofErr w:type="gramEnd"/>
          </w:p>
          <w:p w14:paraId="708086DF" w14:textId="77777777" w:rsidR="00491A94" w:rsidRPr="00CE72DA" w:rsidRDefault="00491A94" w:rsidP="00DD441A">
            <w:pPr>
              <w:pStyle w:val="Tabletext"/>
              <w:jc w:val="center"/>
            </w:pPr>
            <w:r w:rsidRPr="00CE72DA">
              <w:rPr>
                <w:color w:val="FF0000"/>
              </w:rPr>
              <w:t>[202</w:t>
            </w:r>
            <w:r>
              <w:rPr>
                <w:color w:val="FF0000"/>
              </w:rPr>
              <w:t>5</w:t>
            </w:r>
            <w:r w:rsidRPr="00CE72DA">
              <w:rPr>
                <w:color w:val="FF0000"/>
              </w:rPr>
              <w:t>]</w:t>
            </w:r>
          </w:p>
        </w:tc>
      </w:tr>
    </w:tbl>
    <w:p w14:paraId="496DBA2F" w14:textId="77777777" w:rsidR="006E67F8" w:rsidRPr="006E67F8" w:rsidRDefault="006E67F8" w:rsidP="004A374F">
      <w:pPr>
        <w:pStyle w:val="Tablefin"/>
        <w:rPr>
          <w:lang w:val="fr-FR"/>
        </w:rPr>
      </w:pPr>
    </w:p>
    <w:p w14:paraId="2BD3C985" w14:textId="77777777" w:rsidR="00F81C80" w:rsidRDefault="00F81C80" w:rsidP="00491A94">
      <w:pPr>
        <w:pStyle w:val="Reasons"/>
      </w:pPr>
    </w:p>
    <w:p w14:paraId="76E6CC1A" w14:textId="77777777" w:rsidR="00F81C80" w:rsidRDefault="00F81C80">
      <w:pPr>
        <w:jc w:val="center"/>
      </w:pPr>
      <w:r>
        <w:t>______________</w:t>
      </w:r>
    </w:p>
    <w:sectPr w:rsidR="00F81C80" w:rsidSect="00F809CC">
      <w:headerReference w:type="default" r:id="rId13"/>
      <w:footerReference w:type="default" r:id="rId14"/>
      <w:footerReference w:type="first" r:id="rId15"/>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CCB40" w14:textId="77777777" w:rsidR="00F753FF" w:rsidRDefault="00F753FF">
      <w:r>
        <w:separator/>
      </w:r>
    </w:p>
  </w:endnote>
  <w:endnote w:type="continuationSeparator" w:id="0">
    <w:p w14:paraId="6F3D5EF6" w14:textId="77777777" w:rsidR="00F753FF" w:rsidRDefault="00F75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F819D" w14:textId="7378A6EF" w:rsidR="00F20E83" w:rsidRPr="00F20E83" w:rsidRDefault="00F809CC" w:rsidP="00F20E83">
    <w:pPr>
      <w:pStyle w:val="Footer"/>
      <w:rPr>
        <w:lang w:val="en-US"/>
      </w:rPr>
    </w:pPr>
    <w:fldSimple w:instr=" FILENAME \p \* MERGEFORMAT ">
      <w:r w:rsidR="00F20E83" w:rsidRPr="00F20E83">
        <w:rPr>
          <w:lang w:val="en-US"/>
        </w:rPr>
        <w:t>M</w:t>
      </w:r>
      <w:r w:rsidR="00F20E83">
        <w:t>:\BRSGD\TEXT2019\SG05\WP5D\DT\856e.docx</w:t>
      </w:r>
    </w:fldSimple>
    <w:r w:rsidR="00F20E83" w:rsidRPr="002F7CB3">
      <w:rPr>
        <w:lang w:val="en-US"/>
      </w:rPr>
      <w:tab/>
    </w:r>
    <w:r w:rsidR="00F20E83">
      <w:fldChar w:fldCharType="begin"/>
    </w:r>
    <w:r w:rsidR="00F20E83">
      <w:instrText xml:space="preserve"> savedate \@ dd.MM.yy </w:instrText>
    </w:r>
    <w:r w:rsidR="00F20E83">
      <w:fldChar w:fldCharType="separate"/>
    </w:r>
    <w:r w:rsidR="00922B88">
      <w:t>20.02.23</w:t>
    </w:r>
    <w:r w:rsidR="00F20E83">
      <w:fldChar w:fldCharType="end"/>
    </w:r>
    <w:r w:rsidR="00F20E83" w:rsidRPr="002F7CB3">
      <w:rPr>
        <w:lang w:val="en-US"/>
      </w:rPr>
      <w:tab/>
    </w:r>
    <w:r w:rsidR="00F20E83">
      <w:fldChar w:fldCharType="begin"/>
    </w:r>
    <w:r w:rsidR="00F20E83">
      <w:instrText xml:space="preserve"> printdate \@ dd.MM.yy </w:instrText>
    </w:r>
    <w:r w:rsidR="00F20E83">
      <w:fldChar w:fldCharType="separate"/>
    </w:r>
    <w:r w:rsidR="00F20E83">
      <w:t>21.02.08</w:t>
    </w:r>
    <w:r w:rsidR="00F20E8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1CE53" w14:textId="3FF55122" w:rsidR="00491A94" w:rsidRPr="002F7CB3" w:rsidRDefault="00491A94" w:rsidP="00E6257C">
    <w:pPr>
      <w:pStyle w:val="Footer"/>
      <w:rPr>
        <w:lang w:val="en-US"/>
      </w:rPr>
    </w:pPr>
    <w:r>
      <w:br/>
    </w:r>
    <w:fldSimple w:instr=" FILENAME \p \* MERGEFORMAT ">
      <w:r w:rsidR="00F20E83" w:rsidRPr="00F20E83">
        <w:rPr>
          <w:lang w:val="en-US"/>
        </w:rPr>
        <w:t>M</w:t>
      </w:r>
      <w:r w:rsidR="00F20E83">
        <w:t>:\BRSGD\TEXT2019\SG05\WP5D\DT\856e.docx</w:t>
      </w:r>
    </w:fldSimple>
    <w:r w:rsidRPr="002F7CB3">
      <w:rPr>
        <w:lang w:val="en-US"/>
      </w:rPr>
      <w:tab/>
    </w:r>
    <w:r>
      <w:fldChar w:fldCharType="begin"/>
    </w:r>
    <w:r>
      <w:instrText xml:space="preserve"> savedate \@ dd.MM.yy </w:instrText>
    </w:r>
    <w:r>
      <w:fldChar w:fldCharType="separate"/>
    </w:r>
    <w:r w:rsidR="00922B88">
      <w:t>20.02.23</w:t>
    </w:r>
    <w:r>
      <w:fldChar w:fldCharType="end"/>
    </w:r>
    <w:r w:rsidRPr="002F7CB3">
      <w:rPr>
        <w:lang w:val="en-US"/>
      </w:rPr>
      <w:tab/>
    </w:r>
    <w:r>
      <w:fldChar w:fldCharType="begin"/>
    </w:r>
    <w:r>
      <w:instrText xml:space="preserve"> printdate \@ dd.MM.yy </w:instrText>
    </w:r>
    <w:r>
      <w:fldChar w:fldCharType="separate"/>
    </w:r>
    <w:r>
      <w:t>21.02.08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5002E" w14:textId="77777777" w:rsidR="00F753FF" w:rsidRDefault="00F753FF">
      <w:r>
        <w:t>____________________</w:t>
      </w:r>
    </w:p>
  </w:footnote>
  <w:footnote w:type="continuationSeparator" w:id="0">
    <w:p w14:paraId="45112CA0" w14:textId="77777777" w:rsidR="00F753FF" w:rsidRDefault="00F753FF">
      <w:r>
        <w:continuationSeparator/>
      </w:r>
    </w:p>
  </w:footnote>
  <w:footnote w:id="1">
    <w:p w14:paraId="2CCC1550" w14:textId="16DFBBC0" w:rsidR="00491A94" w:rsidRDefault="00491A94" w:rsidP="00491A94">
      <w:pPr>
        <w:pStyle w:val="FootnoteText"/>
        <w:ind w:left="180" w:hanging="180"/>
      </w:pPr>
      <w:r>
        <w:rPr>
          <w:rStyle w:val="FootnoteReference"/>
        </w:rPr>
        <w:footnoteRef/>
      </w:r>
      <w:r>
        <w:t xml:space="preserve"> </w:t>
      </w:r>
      <w:r>
        <w:tab/>
      </w:r>
      <w:r>
        <w:rPr>
          <w:lang w:eastAsia="ja-JP"/>
        </w:rPr>
        <w:t xml:space="preserve">3GPP, </w:t>
      </w:r>
      <w:r w:rsidRPr="00203444">
        <w:t xml:space="preserve">ARIB, </w:t>
      </w:r>
      <w:r w:rsidRPr="00F90483">
        <w:t>ATIS</w:t>
      </w:r>
      <w:r w:rsidRPr="00203444">
        <w:t>, CCSA,</w:t>
      </w:r>
      <w:r w:rsidRPr="00D0624D">
        <w:t xml:space="preserve"> </w:t>
      </w:r>
      <w:r>
        <w:t xml:space="preserve">ETSI, TSDSI, </w:t>
      </w:r>
      <w:r w:rsidRPr="00203444">
        <w:t>TTA</w:t>
      </w:r>
      <w:r>
        <w:t>, TTC</w:t>
      </w:r>
      <w:r>
        <w:rPr>
          <w:rFonts w:hint="eastAsia"/>
          <w:lang w:eastAsia="ja-JP"/>
        </w:rPr>
        <w:t>, IEEE</w:t>
      </w:r>
      <w:r>
        <w:t xml:space="preserve">, </w:t>
      </w:r>
      <w:r>
        <w:rPr>
          <w:rFonts w:hint="eastAsia"/>
          <w:lang w:eastAsia="ja-JP"/>
        </w:rPr>
        <w:t>ITRI</w:t>
      </w:r>
      <w:r>
        <w:t xml:space="preserve">, </w:t>
      </w:r>
      <w:r>
        <w:rPr>
          <w:rFonts w:hint="eastAsia"/>
          <w:lang w:eastAsia="ja-JP"/>
        </w:rPr>
        <w:t>WiMAX Forum</w:t>
      </w:r>
      <w:r w:rsidR="00590865">
        <w:rPr>
          <w:lang w:eastAsia="ja-JP"/>
        </w:rPr>
        <w:t xml:space="preserve"> and</w:t>
      </w:r>
      <w:r>
        <w:rPr>
          <w:lang w:eastAsia="ja-JP"/>
        </w:rPr>
        <w:t xml:space="preserve"> DECT Forum. </w:t>
      </w:r>
    </w:p>
  </w:footnote>
  <w:footnote w:id="2">
    <w:p w14:paraId="2C5A5CEE" w14:textId="005867A7" w:rsidR="00491A94" w:rsidRPr="00A11D2E" w:rsidRDefault="00491A94" w:rsidP="00142CDE">
      <w:pPr>
        <w:pStyle w:val="FootnoteText"/>
        <w:spacing w:before="0"/>
        <w:jc w:val="both"/>
        <w:rPr>
          <w:rStyle w:val="FootnoteTextChar"/>
        </w:rPr>
      </w:pPr>
      <w:r>
        <w:rPr>
          <w:rStyle w:val="FootnoteReference"/>
        </w:rPr>
        <w:footnoteRef/>
      </w:r>
      <w:bookmarkStart w:id="9" w:name="_Hlk64552755"/>
      <w:r>
        <w:tab/>
      </w:r>
      <w:r w:rsidRPr="00C86C52">
        <w:rPr>
          <w:rStyle w:val="FootnoteTextChar"/>
        </w:rPr>
        <w:t xml:space="preserve">This initial and preliminary schedule is subject to adjustment when the final detailed schedule is prepared and formally released by Working Party 5D. The final version of this schedule is anticipated to be utilized for both Documents IMT-2020/AAA </w:t>
      </w:r>
      <w:r w:rsidRPr="00A11D2E">
        <w:rPr>
          <w:rStyle w:val="FootnoteTextChar"/>
        </w:rPr>
        <w:t>“</w:t>
      </w:r>
      <w:r w:rsidRPr="00A11D2E">
        <w:rPr>
          <w:szCs w:val="24"/>
        </w:rPr>
        <w:t>S</w:t>
      </w:r>
      <w:r w:rsidRPr="00A11D2E">
        <w:rPr>
          <w:color w:val="000000"/>
          <w:szCs w:val="24"/>
          <w:shd w:val="clear" w:color="auto" w:fill="FFFFFF"/>
        </w:rPr>
        <w:t>chedule for Revision 3 of Recommendation ITU-R M.2150</w:t>
      </w:r>
      <w:r w:rsidRPr="00A11D2E">
        <w:rPr>
          <w:rStyle w:val="FootnoteTextChar"/>
        </w:rPr>
        <w:t>” and IMT-ADV/AAA “Schedule for Revision 7 of Recommendation ITU-R M.2012”</w:t>
      </w:r>
      <w:bookmarkEnd w:id="9"/>
      <w:r w:rsidRPr="00A11D2E">
        <w:rPr>
          <w:rStyle w:val="FootnoteTextChar"/>
        </w:rPr>
        <w:t>.</w:t>
      </w:r>
    </w:p>
  </w:footnote>
  <w:footnote w:id="3">
    <w:p w14:paraId="21ABD926" w14:textId="77777777" w:rsidR="00491A94" w:rsidRDefault="00491A94" w:rsidP="00142CDE">
      <w:pPr>
        <w:tabs>
          <w:tab w:val="clear" w:pos="1134"/>
          <w:tab w:val="left" w:pos="284"/>
        </w:tabs>
        <w:jc w:val="both"/>
      </w:pPr>
      <w:r w:rsidRPr="008E47FF">
        <w:rPr>
          <w:rStyle w:val="FootnoteReference"/>
          <w:rFonts w:eastAsiaTheme="majorEastAsia"/>
        </w:rPr>
        <w:footnoteRef/>
      </w:r>
      <w:r>
        <w:t xml:space="preserve"> </w:t>
      </w:r>
      <w:r>
        <w:tab/>
      </w:r>
      <w:r>
        <w:rPr>
          <w:lang w:val="en-US"/>
        </w:rPr>
        <w:t xml:space="preserve">Based on planned meeting dates. </w:t>
      </w:r>
      <w:r>
        <w:t xml:space="preserve">Confirmed meeting dates of WP 5D through year 2025 will be published on the </w:t>
      </w:r>
      <w:hyperlink r:id="rId1" w:history="1">
        <w:r w:rsidRPr="00AD4F1E">
          <w:rPr>
            <w:rStyle w:val="Hyperlink"/>
          </w:rPr>
          <w:t>ITU website</w:t>
        </w:r>
      </w:hyperlink>
      <w:r>
        <w:t>.</w:t>
      </w:r>
    </w:p>
  </w:footnote>
  <w:footnote w:id="4">
    <w:p w14:paraId="58B6539B" w14:textId="77777777" w:rsidR="00491A94" w:rsidRDefault="00491A94" w:rsidP="00491A94">
      <w:pPr>
        <w:pStyle w:val="FootnoteText"/>
        <w:jc w:val="both"/>
      </w:pPr>
      <w:r>
        <w:rPr>
          <w:rStyle w:val="FootnoteReference"/>
        </w:rPr>
        <w:t>*</w:t>
      </w:r>
      <w:r>
        <w:t xml:space="preserve"> </w:t>
      </w:r>
      <w:r>
        <w:tab/>
        <w:t xml:space="preserve">Required </w:t>
      </w:r>
      <w:r w:rsidRPr="00AF4AA5">
        <w:t>in</w:t>
      </w:r>
      <w:r>
        <w:t xml:space="preserve"> case of </w:t>
      </w:r>
      <w:r w:rsidRPr="00991515">
        <w:t xml:space="preserve">an </w:t>
      </w:r>
      <w:r>
        <w:t xml:space="preserve">update of the GCS or in the case of </w:t>
      </w:r>
      <w:r w:rsidRPr="00EE51FF">
        <w:t xml:space="preserve">a revised Overview, revised synopsis, or other material </w:t>
      </w:r>
      <w:r>
        <w:t xml:space="preserve">in Recommendation ITU-R M.2150 </w:t>
      </w:r>
      <w:r w:rsidRPr="00EE51FF">
        <w:t xml:space="preserve">under the purview of the </w:t>
      </w:r>
      <w:r w:rsidRPr="00A83F08">
        <w:rPr>
          <w:b/>
          <w:bCs/>
          <w:i/>
          <w:iCs/>
        </w:rPr>
        <w:t>GCS Proponent</w:t>
      </w:r>
      <w:r>
        <w:t>.</w:t>
      </w:r>
    </w:p>
  </w:footnote>
  <w:footnote w:id="5">
    <w:p w14:paraId="65B2421D" w14:textId="651957E0" w:rsidR="00491A94" w:rsidRPr="00F2061C" w:rsidRDefault="00491A94" w:rsidP="00491A94">
      <w:pPr>
        <w:pStyle w:val="FootnoteText"/>
        <w:jc w:val="both"/>
        <w:rPr>
          <w:lang w:val="en-US"/>
        </w:rPr>
      </w:pPr>
      <w:r w:rsidRPr="008E47FF">
        <w:rPr>
          <w:rStyle w:val="FootnoteReference"/>
        </w:rPr>
        <w:footnoteRef/>
      </w:r>
      <w:r>
        <w:tab/>
      </w:r>
      <w:r>
        <w:rPr>
          <w:lang w:val="en-US"/>
        </w:rPr>
        <w:t xml:space="preserve">In the context of the process and in Table 3, the terminology </w:t>
      </w:r>
      <w:r w:rsidRPr="00F2061C">
        <w:rPr>
          <w:b/>
          <w:bCs/>
          <w:lang w:val="en-US"/>
        </w:rPr>
        <w:t>GCS Proponent</w:t>
      </w:r>
      <w:r>
        <w:rPr>
          <w:lang w:val="en-US"/>
        </w:rPr>
        <w:t xml:space="preserve"> includes those proponents utilizing a DIS, </w:t>
      </w:r>
      <w:r w:rsidR="007553D0">
        <w:rPr>
          <w:lang w:val="en-US"/>
        </w:rPr>
        <w:t xml:space="preserve">see </w:t>
      </w:r>
      <w:r>
        <w:rPr>
          <w:lang w:val="en-US"/>
        </w:rPr>
        <w:t xml:space="preserve">Document </w:t>
      </w:r>
      <w:hyperlink r:id="rId2" w:history="1">
        <w:r w:rsidRPr="00F2061C">
          <w:rPr>
            <w:rStyle w:val="Hyperlink"/>
            <w:lang w:val="en-US"/>
          </w:rPr>
          <w:t>IMT-2020/20</w:t>
        </w:r>
      </w:hyperlink>
      <w:r w:rsidR="007553D0">
        <w:rPr>
          <w:lang w:val="en-US"/>
        </w:rPr>
        <w:t xml:space="preserve">, </w:t>
      </w:r>
      <w:r>
        <w:rPr>
          <w:lang w:val="en-US"/>
        </w:rPr>
        <w:t>Section III.</w:t>
      </w:r>
    </w:p>
  </w:footnote>
  <w:footnote w:id="6">
    <w:p w14:paraId="029F4674" w14:textId="77777777" w:rsidR="00491A94" w:rsidRPr="00C86C52" w:rsidRDefault="00491A94" w:rsidP="00491A94">
      <w:pPr>
        <w:pStyle w:val="FootnoteText"/>
        <w:spacing w:before="0"/>
        <w:rPr>
          <w:rStyle w:val="FootnoteTextChar"/>
        </w:rPr>
      </w:pPr>
      <w:r>
        <w:rPr>
          <w:rStyle w:val="FootnoteReference"/>
        </w:rPr>
        <w:footnoteRef/>
      </w:r>
      <w:r>
        <w:tab/>
      </w:r>
      <w:r w:rsidRPr="00C86C52">
        <w:rPr>
          <w:rStyle w:val="FootnoteTextChar"/>
        </w:rPr>
        <w:t xml:space="preserve">This initial and preliminary schedule is subject to adjustment when the final detailed schedule is prepared and formally released by Working Party 5D.  The final version of this schedule is anticipated to be utilized for both Documents IMT-2020/AAA </w:t>
      </w:r>
      <w:r w:rsidRPr="001602EE">
        <w:rPr>
          <w:rStyle w:val="FootnoteTextChar"/>
          <w:i/>
          <w:iCs/>
        </w:rPr>
        <w:t>“</w:t>
      </w:r>
      <w:r w:rsidRPr="001602EE">
        <w:rPr>
          <w:i/>
          <w:iCs/>
          <w:szCs w:val="24"/>
        </w:rPr>
        <w:t>S</w:t>
      </w:r>
      <w:r w:rsidRPr="001602EE">
        <w:rPr>
          <w:i/>
          <w:iCs/>
          <w:color w:val="000000"/>
          <w:szCs w:val="24"/>
          <w:shd w:val="clear" w:color="auto" w:fill="FFFFFF"/>
        </w:rPr>
        <w:t>chedule for Revision 3 of Recommendation ITU-R M.2150</w:t>
      </w:r>
      <w:r w:rsidRPr="001602EE">
        <w:rPr>
          <w:rStyle w:val="FootnoteTextChar"/>
          <w:i/>
          <w:iCs/>
        </w:rPr>
        <w:t>”</w:t>
      </w:r>
      <w:r w:rsidRPr="00C86C52">
        <w:rPr>
          <w:rStyle w:val="FootnoteTextChar"/>
        </w:rPr>
        <w:t xml:space="preserve"> and IMT-A</w:t>
      </w:r>
      <w:r>
        <w:rPr>
          <w:rStyle w:val="FootnoteTextChar"/>
        </w:rPr>
        <w:t>DV</w:t>
      </w:r>
      <w:r w:rsidRPr="00C86C52">
        <w:rPr>
          <w:rStyle w:val="FootnoteTextChar"/>
        </w:rPr>
        <w:t>/</w:t>
      </w:r>
      <w:r>
        <w:rPr>
          <w:rStyle w:val="FootnoteTextChar"/>
        </w:rPr>
        <w:t>AAA</w:t>
      </w:r>
      <w:r w:rsidRPr="00C86C52">
        <w:rPr>
          <w:rStyle w:val="FootnoteTextChar"/>
        </w:rPr>
        <w:t xml:space="preserve"> </w:t>
      </w:r>
      <w:r w:rsidRPr="001602EE">
        <w:rPr>
          <w:rStyle w:val="FootnoteTextChar"/>
          <w:i/>
          <w:iCs/>
        </w:rPr>
        <w:t>“Schedule for Revision 7 of Recommendation ITU-R M.2012”</w:t>
      </w:r>
      <w:r w:rsidRPr="00C86C52">
        <w:rPr>
          <w:rStyle w:val="FootnoteTextChar"/>
        </w:rPr>
        <w:t>.</w:t>
      </w:r>
    </w:p>
  </w:footnote>
  <w:footnote w:id="7">
    <w:p w14:paraId="335E838B" w14:textId="77777777" w:rsidR="00491A94" w:rsidRDefault="00491A94" w:rsidP="00491A94">
      <w:pPr>
        <w:tabs>
          <w:tab w:val="clear" w:pos="1134"/>
          <w:tab w:val="left" w:pos="284"/>
        </w:tabs>
        <w:jc w:val="both"/>
      </w:pPr>
      <w:r w:rsidRPr="008E47FF">
        <w:rPr>
          <w:rStyle w:val="FootnoteReference"/>
          <w:rFonts w:eastAsiaTheme="majorEastAsia"/>
        </w:rPr>
        <w:footnoteRef/>
      </w:r>
      <w:r>
        <w:t xml:space="preserve"> </w:t>
      </w:r>
      <w:r>
        <w:tab/>
      </w:r>
      <w:r>
        <w:rPr>
          <w:lang w:val="en-US"/>
        </w:rPr>
        <w:t xml:space="preserve">Based on planned meeting dates. </w:t>
      </w:r>
      <w:r>
        <w:t xml:space="preserve">Confirmed meeting dates of WP 5D through year 2025 will be published on the </w:t>
      </w:r>
      <w:hyperlink r:id="rId3" w:history="1">
        <w:r w:rsidRPr="00AD4F1E">
          <w:rPr>
            <w:rStyle w:val="Hyperlink"/>
          </w:rPr>
          <w:t>ITU website</w:t>
        </w:r>
      </w:hyperlink>
      <w:r>
        <w:t>.</w:t>
      </w:r>
    </w:p>
  </w:footnote>
  <w:footnote w:id="8">
    <w:p w14:paraId="4BE93634" w14:textId="77777777" w:rsidR="00491A94" w:rsidRDefault="00491A94" w:rsidP="00491A94">
      <w:pPr>
        <w:pStyle w:val="FootnoteText"/>
        <w:jc w:val="both"/>
      </w:pPr>
      <w:r>
        <w:rPr>
          <w:rStyle w:val="FootnoteReference"/>
        </w:rPr>
        <w:t>*</w:t>
      </w:r>
      <w:r>
        <w:t xml:space="preserve"> </w:t>
      </w:r>
      <w:r>
        <w:tab/>
        <w:t xml:space="preserve">Required </w:t>
      </w:r>
      <w:r w:rsidRPr="00AF4AA5">
        <w:t>in</w:t>
      </w:r>
      <w:r>
        <w:t xml:space="preserve"> case of </w:t>
      </w:r>
      <w:r w:rsidRPr="00991515">
        <w:t xml:space="preserve">an </w:t>
      </w:r>
      <w:r>
        <w:t xml:space="preserve">update of the GCS or in the case of </w:t>
      </w:r>
      <w:r w:rsidRPr="00EE51FF">
        <w:t xml:space="preserve">a revised Overview, revised synopsis, or other material </w:t>
      </w:r>
      <w:r>
        <w:t xml:space="preserve">in Recommendation ITU-R M.2012 </w:t>
      </w:r>
      <w:r w:rsidRPr="00EE51FF">
        <w:t xml:space="preserve">under the purview of the </w:t>
      </w:r>
      <w:r w:rsidRPr="00A83F08">
        <w:rPr>
          <w:b/>
          <w:bCs/>
          <w:i/>
          <w:iCs/>
        </w:rPr>
        <w:t>GCS Proponent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8000D" w14:textId="77777777" w:rsidR="00F20E83" w:rsidRDefault="00F20E83" w:rsidP="00F20E83">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 xml:space="preserve"> -</w:t>
    </w:r>
  </w:p>
  <w:p w14:paraId="1E3F162F" w14:textId="21097169" w:rsidR="00F20E83" w:rsidRPr="00F20E83" w:rsidRDefault="00F20E83" w:rsidP="00F20E83">
    <w:pPr>
      <w:pStyle w:val="Header"/>
      <w:rPr>
        <w:lang w:val="en-US"/>
      </w:rPr>
    </w:pPr>
    <w:r>
      <w:rPr>
        <w:lang w:val="en-US"/>
      </w:rPr>
      <w:t>5D/TEMP/856-E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F5755F"/>
    <w:multiLevelType w:val="hybridMultilevel"/>
    <w:tmpl w:val="2158914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66C9F"/>
    <w:multiLevelType w:val="hybridMultilevel"/>
    <w:tmpl w:val="6B3A0FB8"/>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2" w15:restartNumberingAfterBreak="0">
    <w:nsid w:val="3EED3E37"/>
    <w:multiLevelType w:val="hybridMultilevel"/>
    <w:tmpl w:val="ECF2B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C04A2C"/>
    <w:multiLevelType w:val="hybridMultilevel"/>
    <w:tmpl w:val="5C828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AC1D5B"/>
    <w:multiLevelType w:val="hybridMultilevel"/>
    <w:tmpl w:val="DD246A32"/>
    <w:lvl w:ilvl="0" w:tplc="F91A069E">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A272A3"/>
    <w:multiLevelType w:val="hybridMultilevel"/>
    <w:tmpl w:val="4C2813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89F650B"/>
    <w:multiLevelType w:val="hybridMultilevel"/>
    <w:tmpl w:val="3230A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3E6640"/>
    <w:multiLevelType w:val="hybridMultilevel"/>
    <w:tmpl w:val="E3C23ED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56391181">
    <w:abstractNumId w:val="9"/>
  </w:num>
  <w:num w:numId="2" w16cid:durableId="1319305657">
    <w:abstractNumId w:val="7"/>
  </w:num>
  <w:num w:numId="3" w16cid:durableId="253127647">
    <w:abstractNumId w:val="6"/>
  </w:num>
  <w:num w:numId="4" w16cid:durableId="1844202872">
    <w:abstractNumId w:val="5"/>
  </w:num>
  <w:num w:numId="5" w16cid:durableId="985160292">
    <w:abstractNumId w:val="4"/>
  </w:num>
  <w:num w:numId="6" w16cid:durableId="885683650">
    <w:abstractNumId w:val="8"/>
  </w:num>
  <w:num w:numId="7" w16cid:durableId="1023359362">
    <w:abstractNumId w:val="3"/>
  </w:num>
  <w:num w:numId="8" w16cid:durableId="842357825">
    <w:abstractNumId w:val="2"/>
  </w:num>
  <w:num w:numId="9" w16cid:durableId="1796025696">
    <w:abstractNumId w:val="1"/>
  </w:num>
  <w:num w:numId="10" w16cid:durableId="1969890754">
    <w:abstractNumId w:val="0"/>
  </w:num>
  <w:num w:numId="11" w16cid:durableId="1680883708">
    <w:abstractNumId w:val="13"/>
  </w:num>
  <w:num w:numId="12" w16cid:durableId="350304334">
    <w:abstractNumId w:val="12"/>
  </w:num>
  <w:num w:numId="13" w16cid:durableId="329022120">
    <w:abstractNumId w:val="15"/>
  </w:num>
  <w:num w:numId="14" w16cid:durableId="337467335">
    <w:abstractNumId w:val="10"/>
  </w:num>
  <w:num w:numId="15" w16cid:durableId="1433627380">
    <w:abstractNumId w:val="17"/>
  </w:num>
  <w:num w:numId="16" w16cid:durableId="1414398359">
    <w:abstractNumId w:val="14"/>
  </w:num>
  <w:num w:numId="17" w16cid:durableId="742873875">
    <w:abstractNumId w:val="16"/>
  </w:num>
  <w:num w:numId="18" w16cid:durableId="2737107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468"/>
    <w:rsid w:val="000069D4"/>
    <w:rsid w:val="000174AD"/>
    <w:rsid w:val="000400B0"/>
    <w:rsid w:val="00047A1D"/>
    <w:rsid w:val="000604B9"/>
    <w:rsid w:val="000A7D55"/>
    <w:rsid w:val="000C12C8"/>
    <w:rsid w:val="000C2E8E"/>
    <w:rsid w:val="000E0E7C"/>
    <w:rsid w:val="000F1B4B"/>
    <w:rsid w:val="0012744F"/>
    <w:rsid w:val="00131178"/>
    <w:rsid w:val="00142CDE"/>
    <w:rsid w:val="00156F66"/>
    <w:rsid w:val="00163271"/>
    <w:rsid w:val="00172122"/>
    <w:rsid w:val="00182528"/>
    <w:rsid w:val="0018500B"/>
    <w:rsid w:val="00196A19"/>
    <w:rsid w:val="001A09D6"/>
    <w:rsid w:val="00202DC1"/>
    <w:rsid w:val="002116EE"/>
    <w:rsid w:val="002309D8"/>
    <w:rsid w:val="002A7FE2"/>
    <w:rsid w:val="002E1B4F"/>
    <w:rsid w:val="002F2E67"/>
    <w:rsid w:val="002F7CB3"/>
    <w:rsid w:val="00315546"/>
    <w:rsid w:val="00321C2A"/>
    <w:rsid w:val="00330567"/>
    <w:rsid w:val="00386A9D"/>
    <w:rsid w:val="00391081"/>
    <w:rsid w:val="003A567A"/>
    <w:rsid w:val="003B2789"/>
    <w:rsid w:val="003C13CE"/>
    <w:rsid w:val="003C697E"/>
    <w:rsid w:val="003D22D4"/>
    <w:rsid w:val="003E2518"/>
    <w:rsid w:val="003E7CEF"/>
    <w:rsid w:val="004151EF"/>
    <w:rsid w:val="00491A94"/>
    <w:rsid w:val="004A374F"/>
    <w:rsid w:val="004B1EF7"/>
    <w:rsid w:val="004B3FAD"/>
    <w:rsid w:val="004C5749"/>
    <w:rsid w:val="00501DCA"/>
    <w:rsid w:val="00513A47"/>
    <w:rsid w:val="005408DF"/>
    <w:rsid w:val="00573344"/>
    <w:rsid w:val="00583F9B"/>
    <w:rsid w:val="00590865"/>
    <w:rsid w:val="005B0D29"/>
    <w:rsid w:val="005E5C10"/>
    <w:rsid w:val="005F2C78"/>
    <w:rsid w:val="006144E4"/>
    <w:rsid w:val="00650299"/>
    <w:rsid w:val="00655FC5"/>
    <w:rsid w:val="006E67F8"/>
    <w:rsid w:val="007553D0"/>
    <w:rsid w:val="00761FE6"/>
    <w:rsid w:val="0080538C"/>
    <w:rsid w:val="00814E0A"/>
    <w:rsid w:val="00820D1A"/>
    <w:rsid w:val="00822581"/>
    <w:rsid w:val="008309DD"/>
    <w:rsid w:val="0083227A"/>
    <w:rsid w:val="00866900"/>
    <w:rsid w:val="00876A8A"/>
    <w:rsid w:val="00881BA1"/>
    <w:rsid w:val="008C2302"/>
    <w:rsid w:val="008C26B8"/>
    <w:rsid w:val="008F208F"/>
    <w:rsid w:val="00921EFC"/>
    <w:rsid w:val="00922B88"/>
    <w:rsid w:val="00982084"/>
    <w:rsid w:val="00995963"/>
    <w:rsid w:val="009B61EB"/>
    <w:rsid w:val="009C185B"/>
    <w:rsid w:val="009C2064"/>
    <w:rsid w:val="009D1697"/>
    <w:rsid w:val="009F3A46"/>
    <w:rsid w:val="009F6520"/>
    <w:rsid w:val="00A014F8"/>
    <w:rsid w:val="00A11D2E"/>
    <w:rsid w:val="00A122C0"/>
    <w:rsid w:val="00A5173C"/>
    <w:rsid w:val="00A61AEF"/>
    <w:rsid w:val="00AB0644"/>
    <w:rsid w:val="00AD2345"/>
    <w:rsid w:val="00AF173A"/>
    <w:rsid w:val="00B066A4"/>
    <w:rsid w:val="00B07A13"/>
    <w:rsid w:val="00B4279B"/>
    <w:rsid w:val="00B45FC9"/>
    <w:rsid w:val="00B76F35"/>
    <w:rsid w:val="00B77841"/>
    <w:rsid w:val="00B81138"/>
    <w:rsid w:val="00BC7CCF"/>
    <w:rsid w:val="00BE470B"/>
    <w:rsid w:val="00C57A91"/>
    <w:rsid w:val="00CC01C2"/>
    <w:rsid w:val="00CF21F2"/>
    <w:rsid w:val="00D02712"/>
    <w:rsid w:val="00D046A7"/>
    <w:rsid w:val="00D214D0"/>
    <w:rsid w:val="00D468E1"/>
    <w:rsid w:val="00D65412"/>
    <w:rsid w:val="00D6546B"/>
    <w:rsid w:val="00D77740"/>
    <w:rsid w:val="00DA70C7"/>
    <w:rsid w:val="00DB178B"/>
    <w:rsid w:val="00DC17D3"/>
    <w:rsid w:val="00DD441A"/>
    <w:rsid w:val="00DD4BED"/>
    <w:rsid w:val="00DE39F0"/>
    <w:rsid w:val="00DF0AF3"/>
    <w:rsid w:val="00DF7E9F"/>
    <w:rsid w:val="00E27D7E"/>
    <w:rsid w:val="00E34468"/>
    <w:rsid w:val="00E42E13"/>
    <w:rsid w:val="00E56D5C"/>
    <w:rsid w:val="00E6257C"/>
    <w:rsid w:val="00E63C59"/>
    <w:rsid w:val="00F11BD9"/>
    <w:rsid w:val="00F20E83"/>
    <w:rsid w:val="00F25662"/>
    <w:rsid w:val="00F31D59"/>
    <w:rsid w:val="00F753FF"/>
    <w:rsid w:val="00F809CC"/>
    <w:rsid w:val="00F81C80"/>
    <w:rsid w:val="00FA124A"/>
    <w:rsid w:val="00FC08DD"/>
    <w:rsid w:val="00FC2316"/>
    <w:rsid w:val="00FC2CFD"/>
    <w:rsid w:val="00FE4A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FDF431"/>
  <w15:docId w15:val="{FC2B0FCB-CD85-4FA6-B709-2D015A900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styleId="NormalIndent">
    <w:name w:val="Normal Indent"/>
    <w:basedOn w:val="Normal"/>
    <w:rsid w:val="009C185B"/>
    <w:pPr>
      <w:ind w:left="1134"/>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customStyle="1" w:styleId="FigureNo">
    <w:name w:val="Figure_No"/>
    <w:basedOn w:val="Normal"/>
    <w:next w:val="Normal"/>
    <w:rsid w:val="009C185B"/>
    <w:pPr>
      <w:keepNext/>
      <w:keepLines/>
      <w:spacing w:before="480" w:after="120"/>
      <w:jc w:val="center"/>
    </w:pPr>
    <w:rPr>
      <w:caps/>
      <w:sz w:val="20"/>
    </w:r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fo,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fo Char"/>
    <w:basedOn w:val="DefaultParagraphFont"/>
    <w:link w:val="Footer"/>
    <w:rsid w:val="009C185B"/>
    <w:rPr>
      <w:rFonts w:ascii="Times New Roman" w:hAnsi="Times New Roman"/>
      <w:caps/>
      <w:noProof/>
      <w:sz w:val="16"/>
      <w:lang w:val="en-GB" w:eastAsia="en-US"/>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uiPriority w:val="99"/>
    <w:qFormat/>
    <w:rsid w:val="009C185B"/>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DNV-FT,footnote text,DNV-F,DN,DNV"/>
    <w:basedOn w:val="Normal"/>
    <w:link w:val="FootnoteTextChar"/>
    <w:uiPriority w:val="99"/>
    <w:qFormat/>
    <w:rsid w:val="009C185B"/>
    <w:pPr>
      <w:keepLines/>
      <w:tabs>
        <w:tab w:val="left" w:pos="255"/>
      </w:tabs>
    </w:p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uiPriority w:val="99"/>
    <w:rsid w:val="009C185B"/>
    <w:rPr>
      <w:rFonts w:ascii="Times New Roman" w:hAnsi="Times New Roman"/>
      <w:sz w:val="24"/>
      <w:lang w:val="en-GB" w:eastAsia="en-US"/>
    </w:rPr>
  </w:style>
  <w:style w:type="paragraph" w:customStyle="1" w:styleId="Note">
    <w:name w:val="Note"/>
    <w:basedOn w:val="Normal"/>
    <w:next w:val="Normal"/>
    <w:rsid w:val="009C185B"/>
    <w:pPr>
      <w:tabs>
        <w:tab w:val="left" w:pos="284"/>
      </w:tabs>
      <w:spacing w:before="80"/>
    </w:pPr>
    <w:rPr>
      <w:sz w:val="22"/>
    </w:rPr>
  </w:style>
  <w:style w:type="paragraph" w:styleId="Header">
    <w:name w:val="header"/>
    <w:aliases w:val="ho,header odd,header odd1,header odd2,header odd3,header odd4,header odd5,header odd6,header1,header2,header3,header odd11,header odd21,header odd7,header4,header odd8,header odd9,header5,header odd12,header11,header21,header odd22,firs,h,first"/>
    <w:basedOn w:val="Normal"/>
    <w:link w:val="HeaderChar"/>
    <w:rsid w:val="009C185B"/>
    <w:pPr>
      <w:spacing w:before="0"/>
      <w:jc w:val="center"/>
    </w:pPr>
    <w:rPr>
      <w:sz w:val="18"/>
    </w:rPr>
  </w:style>
  <w:style w:type="character" w:customStyle="1" w:styleId="HeaderChar">
    <w:name w:val="Header Char"/>
    <w:aliases w:val="ho Char,header odd Char,header odd1 Char,header odd2 Char,header odd3 Char,header odd4 Char,header odd5 Char,header odd6 Char,header1 Char,header2 Char,header3 Char,header odd11 Char,header odd21 Char,header odd7 Char,header4 Char,firs Char"/>
    <w:basedOn w:val="DefaultParagraphFont"/>
    <w:link w:val="Header"/>
    <w:rsid w:val="009C185B"/>
    <w:rPr>
      <w:rFonts w:ascii="Times New Roman" w:hAnsi="Times New Roman"/>
      <w:sz w:val="18"/>
      <w:lang w:val="en-GB" w:eastAsia="en-US"/>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AnnexNo">
    <w:name w:val="Annex_No"/>
    <w:basedOn w:val="Normal"/>
    <w:next w:val="Normal"/>
    <w:link w:val="AnnexNoChar"/>
    <w:rsid w:val="009C185B"/>
    <w:pPr>
      <w:keepNext/>
      <w:keepLines/>
      <w:spacing w:before="480" w:after="80"/>
      <w:jc w:val="center"/>
    </w:pPr>
    <w:rPr>
      <w:caps/>
      <w:sz w:val="28"/>
    </w:rPr>
  </w:style>
  <w:style w:type="character" w:customStyle="1" w:styleId="AnnexNoChar">
    <w:name w:val="Annex_No Char"/>
    <w:basedOn w:val="DefaultParagraphFont"/>
    <w:link w:val="AnnexNo"/>
    <w:rsid w:val="00491A94"/>
    <w:rPr>
      <w:rFonts w:ascii="Times New Roman" w:hAnsi="Times New Roman"/>
      <w:caps/>
      <w:sz w:val="28"/>
      <w:lang w:val="en-GB" w:eastAsia="en-US"/>
    </w:rPr>
  </w:style>
  <w:style w:type="paragraph" w:customStyle="1" w:styleId="Partref">
    <w:name w:val="Part_ref"/>
    <w:basedOn w:val="Annexref"/>
    <w:next w:val="Normal"/>
    <w:rsid w:val="009C185B"/>
  </w:style>
  <w:style w:type="paragraph" w:customStyle="1" w:styleId="Annexref">
    <w:name w:val="Annex_ref"/>
    <w:basedOn w:val="Normal"/>
    <w:next w:val="Normal"/>
    <w:rsid w:val="009C185B"/>
    <w:pPr>
      <w:keepNext/>
      <w:keepLines/>
      <w:spacing w:after="280"/>
      <w:jc w:val="center"/>
    </w:pPr>
  </w:style>
  <w:style w:type="paragraph" w:customStyle="1" w:styleId="Parttitle">
    <w:name w:val="Part_title"/>
    <w:basedOn w:val="Annextitle"/>
    <w:next w:val="Normalaftertitle0"/>
    <w:rsid w:val="009C185B"/>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rsid w:val="009C185B"/>
    <w:pPr>
      <w:spacing w:before="280"/>
    </w:pPr>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link w:val="RectitleChar"/>
    <w:rsid w:val="009C185B"/>
    <w:pPr>
      <w:spacing w:before="240"/>
    </w:pPr>
    <w:rPr>
      <w:rFonts w:ascii="Times New Roman Bold" w:hAnsi="Times New Roman Bold"/>
      <w:b/>
      <w:caps w:val="0"/>
    </w:rPr>
  </w:style>
  <w:style w:type="character" w:customStyle="1" w:styleId="RectitleChar">
    <w:name w:val="Rec_title Char"/>
    <w:basedOn w:val="DefaultParagraphFont"/>
    <w:link w:val="Rectitle"/>
    <w:locked/>
    <w:rsid w:val="00491A94"/>
    <w:rPr>
      <w:rFonts w:ascii="Times New Roman Bold" w:hAnsi="Times New Roman Bold"/>
      <w:b/>
      <w:sz w:val="28"/>
      <w:lang w:val="en-GB" w:eastAsia="en-US"/>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rsid w:val="009C185B"/>
    <w:pPr>
      <w:spacing w:before="840"/>
      <w:jc w:val="center"/>
    </w:pPr>
    <w:rPr>
      <w:b/>
      <w:sz w:val="28"/>
    </w:rPr>
  </w:style>
  <w:style w:type="character" w:customStyle="1" w:styleId="SourceChar">
    <w:name w:val="Source Char"/>
    <w:basedOn w:val="DefaultParagraphFont"/>
    <w:link w:val="Source"/>
    <w:locked/>
    <w:rsid w:val="00491A94"/>
    <w:rPr>
      <w:rFonts w:ascii="Times New Roman" w:hAnsi="Times New Roman"/>
      <w:b/>
      <w:sz w:val="28"/>
      <w:lang w:val="en-GB" w:eastAsia="en-US"/>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character" w:customStyle="1" w:styleId="TableheadChar">
    <w:name w:val="Table_head Char"/>
    <w:basedOn w:val="DefaultParagraphFont"/>
    <w:link w:val="Tablehead"/>
    <w:locked/>
    <w:rsid w:val="00491A94"/>
    <w:rPr>
      <w:rFonts w:ascii="Times New Roman Bold" w:hAnsi="Times New Roman Bold" w:cs="Times New Roman Bold"/>
      <w:b/>
      <w:lang w:val="en-GB" w:eastAsia="en-US"/>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uiPriority w:val="99"/>
    <w:rsid w:val="009C185B"/>
    <w:pPr>
      <w:keepNext/>
      <w:spacing w:before="560" w:after="120"/>
      <w:jc w:val="center"/>
    </w:pPr>
    <w:rPr>
      <w:caps/>
      <w:sz w:val="20"/>
    </w:rPr>
  </w:style>
  <w:style w:type="character" w:customStyle="1" w:styleId="TableNoChar">
    <w:name w:val="Table_No Char"/>
    <w:basedOn w:val="DefaultParagraphFont"/>
    <w:link w:val="TableNo"/>
    <w:uiPriority w:val="99"/>
    <w:locked/>
    <w:rsid w:val="00491A94"/>
    <w:rPr>
      <w:rFonts w:ascii="Times New Roman" w:hAnsi="Times New Roman"/>
      <w:caps/>
      <w:lang w:val="en-GB" w:eastAsia="en-US"/>
    </w:rPr>
  </w:style>
  <w:style w:type="paragraph" w:customStyle="1" w:styleId="Tabletitle">
    <w:name w:val="Table_title"/>
    <w:basedOn w:val="Normal"/>
    <w:next w:val="Tabletext"/>
    <w:link w:val="TabletitleChar"/>
    <w:uiPriority w:val="99"/>
    <w:rsid w:val="009C185B"/>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uiPriority w:val="99"/>
    <w:locked/>
    <w:rsid w:val="00491A94"/>
    <w:rPr>
      <w:rFonts w:ascii="Times New Roman Bold" w:hAnsi="Times New Roman Bold"/>
      <w:b/>
      <w:lang w:val="en-GB" w:eastAsia="en-US"/>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character" w:customStyle="1" w:styleId="HeadingbChar">
    <w:name w:val="Heading_b Char"/>
    <w:link w:val="Headingb"/>
    <w:locked/>
    <w:rsid w:val="00491A94"/>
    <w:rPr>
      <w:rFonts w:ascii="Times New Roman Bold" w:hAnsi="Times New Roman Bold" w:cs="Times New Roman Bold"/>
      <w:b/>
      <w:sz w:val="24"/>
      <w:lang w:val="en-GB"/>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F81C80"/>
    <w:pPr>
      <w:framePr w:hSpace="180" w:wrap="around" w:hAnchor="margin" w:y="-687"/>
      <w:shd w:val="solid" w:color="FFFFFF" w:fill="FFFFFF"/>
      <w:spacing w:before="0" w:line="240" w:lineRule="atLeast"/>
    </w:pPr>
    <w:rPr>
      <w:rFonts w:ascii="Verdana" w:hAnsi="Verdana"/>
      <w:b/>
      <w:sz w:val="20"/>
      <w:lang w:eastAsia="zh-CN"/>
    </w:rPr>
  </w:style>
  <w:style w:type="character" w:customStyle="1" w:styleId="Recdef">
    <w:name w:val="Rec_def"/>
    <w:basedOn w:val="DefaultParagraphFont"/>
    <w:rsid w:val="00491A94"/>
    <w:rPr>
      <w:b/>
    </w:rPr>
  </w:style>
  <w:style w:type="character" w:customStyle="1" w:styleId="Resdef">
    <w:name w:val="Res_def"/>
    <w:basedOn w:val="DefaultParagraphFont"/>
    <w:rsid w:val="00491A94"/>
    <w:rPr>
      <w:rFonts w:ascii="Times New Roman" w:hAnsi="Times New Roman"/>
      <w:b/>
    </w:rPr>
  </w:style>
  <w:style w:type="table" w:styleId="TableGrid">
    <w:name w:val="Table Grid"/>
    <w:basedOn w:val="TableNormal"/>
    <w:rsid w:val="00491A9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semiHidden/>
    <w:rsid w:val="00491A94"/>
    <w:rPr>
      <w:rFonts w:ascii="Segoe UI" w:hAnsi="Segoe UI" w:cs="Segoe UI"/>
      <w:sz w:val="18"/>
      <w:szCs w:val="18"/>
      <w:lang w:val="en-GB" w:eastAsia="en-US"/>
    </w:rPr>
  </w:style>
  <w:style w:type="paragraph" w:styleId="BalloonText">
    <w:name w:val="Balloon Text"/>
    <w:basedOn w:val="Normal"/>
    <w:link w:val="BalloonTextChar"/>
    <w:semiHidden/>
    <w:unhideWhenUsed/>
    <w:rsid w:val="00491A94"/>
    <w:pPr>
      <w:spacing w:before="0"/>
    </w:pPr>
    <w:rPr>
      <w:rFonts w:ascii="Segoe UI" w:hAnsi="Segoe UI" w:cs="Segoe UI"/>
      <w:sz w:val="18"/>
      <w:szCs w:val="18"/>
    </w:rPr>
  </w:style>
  <w:style w:type="character" w:customStyle="1" w:styleId="BalloonTextChar1">
    <w:name w:val="Balloon Text Char1"/>
    <w:basedOn w:val="DefaultParagraphFont"/>
    <w:semiHidden/>
    <w:rsid w:val="00491A94"/>
    <w:rPr>
      <w:rFonts w:ascii="Segoe UI" w:hAnsi="Segoe UI" w:cs="Segoe UI"/>
      <w:sz w:val="18"/>
      <w:szCs w:val="18"/>
      <w:lang w:val="en-GB" w:eastAsia="en-US"/>
    </w:rPr>
  </w:style>
  <w:style w:type="character" w:styleId="Hyperlink">
    <w:name w:val="Hyperlink"/>
    <w:basedOn w:val="DefaultParagraphFont"/>
    <w:uiPriority w:val="99"/>
    <w:unhideWhenUsed/>
    <w:qFormat/>
    <w:rsid w:val="00491A94"/>
    <w:rPr>
      <w:color w:val="0000FF" w:themeColor="hyperlink"/>
      <w:u w:val="single"/>
    </w:rPr>
  </w:style>
  <w:style w:type="paragraph" w:styleId="ListParagraph">
    <w:name w:val="List Paragraph"/>
    <w:basedOn w:val="Normal"/>
    <w:uiPriority w:val="34"/>
    <w:qFormat/>
    <w:rsid w:val="00491A94"/>
    <w:pPr>
      <w:ind w:left="720"/>
      <w:contextualSpacing/>
    </w:pPr>
    <w:rPr>
      <w:rFonts w:eastAsia="MS Mincho"/>
    </w:rPr>
  </w:style>
  <w:style w:type="paragraph" w:styleId="NormalWeb">
    <w:name w:val="Normal (Web)"/>
    <w:basedOn w:val="Normal"/>
    <w:uiPriority w:val="99"/>
    <w:unhideWhenUsed/>
    <w:rsid w:val="00491A94"/>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en-US"/>
    </w:rPr>
  </w:style>
  <w:style w:type="character" w:styleId="Strong">
    <w:name w:val="Strong"/>
    <w:basedOn w:val="DefaultParagraphFont"/>
    <w:uiPriority w:val="22"/>
    <w:qFormat/>
    <w:rsid w:val="00491A94"/>
    <w:rPr>
      <w:b/>
      <w:bCs/>
    </w:rPr>
  </w:style>
  <w:style w:type="paragraph" w:customStyle="1" w:styleId="TableText0">
    <w:name w:val="Table_Text"/>
    <w:basedOn w:val="Normal"/>
    <w:link w:val="TableTextChar"/>
    <w:uiPriority w:val="99"/>
    <w:rsid w:val="00491A94"/>
    <w:pPr>
      <w:keepNext/>
      <w:tabs>
        <w:tab w:val="clear" w:pos="1134"/>
        <w:tab w:val="clear" w:pos="1871"/>
        <w:tab w:val="clear" w:pos="2268"/>
        <w:tab w:val="left" w:pos="794"/>
        <w:tab w:val="left" w:pos="1191"/>
        <w:tab w:val="left" w:pos="1588"/>
        <w:tab w:val="left" w:pos="1985"/>
      </w:tabs>
      <w:spacing w:before="100" w:after="100" w:line="190" w:lineRule="exact"/>
      <w:jc w:val="both"/>
    </w:pPr>
    <w:rPr>
      <w:rFonts w:eastAsia="MS Mincho"/>
      <w:sz w:val="18"/>
    </w:rPr>
  </w:style>
  <w:style w:type="character" w:customStyle="1" w:styleId="TableTextChar">
    <w:name w:val="Table_Text Char"/>
    <w:basedOn w:val="DefaultParagraphFont"/>
    <w:link w:val="TableText0"/>
    <w:uiPriority w:val="99"/>
    <w:locked/>
    <w:rsid w:val="00491A94"/>
    <w:rPr>
      <w:rFonts w:ascii="Times New Roman" w:eastAsia="MS Mincho" w:hAnsi="Times New Roman"/>
      <w:sz w:val="18"/>
      <w:lang w:val="en-GB" w:eastAsia="en-US"/>
    </w:rPr>
  </w:style>
  <w:style w:type="paragraph" w:styleId="Revision">
    <w:name w:val="Revision"/>
    <w:hidden/>
    <w:uiPriority w:val="99"/>
    <w:semiHidden/>
    <w:rsid w:val="00590865"/>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rec/R-REC-M.2012/e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ergio.buonomo@itu.i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R15-IMT.2020-C-0057/e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itu.int/md/R07-IMT.ADV-C-0025/en" TargetMode="External"/><Relationship Id="rId4" Type="http://schemas.openxmlformats.org/officeDocument/2006/relationships/webSettings" Target="webSettings.xml"/><Relationship Id="rId9" Type="http://schemas.openxmlformats.org/officeDocument/2006/relationships/hyperlink" Target="https://www.itu.int/md/R15-IMT.2020-C-0057/en"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file:///C:\Users\sb8927\Desktop\IMT%20YEAR%202023%20REVISION%20DETAILS%20Mtg%2338\(http:\www.itu.int\events\upcomingevents.asp%3fsector=ITU-R&amp;lang=en)" TargetMode="External"/><Relationship Id="rId2" Type="http://schemas.openxmlformats.org/officeDocument/2006/relationships/hyperlink" Target="https://www.itu.int/md/R15-IMT.2020-C-0020/en" TargetMode="External"/><Relationship Id="rId1" Type="http://schemas.openxmlformats.org/officeDocument/2006/relationships/hyperlink" Target="file:///C:\Users\sb8927\Desktop\IMT%20YEAR%202023%20REVISION%20DETAILS%20Mtg%2338\(http:\www.itu.int\events\upcomingevents.asp%3fsector=ITU-R&amp;lang=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BR_TEM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PE_BR_TEMP</Template>
  <TotalTime>3</TotalTime>
  <Pages>15</Pages>
  <Words>3830</Words>
  <Characters>21835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Michael Lynch</cp:lastModifiedBy>
  <cp:revision>2</cp:revision>
  <cp:lastPrinted>2008-02-21T14:04:00Z</cp:lastPrinted>
  <dcterms:created xsi:type="dcterms:W3CDTF">2023-02-22T20:01:00Z</dcterms:created>
  <dcterms:modified xsi:type="dcterms:W3CDTF">2023-02-22T20:01:00Z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