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224D3221"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81175B">
              <w:rPr>
                <w:b w:val="0"/>
                <w:sz w:val="24"/>
                <w:szCs w:val="24"/>
                <w:lang w:val="en-US"/>
              </w:rPr>
              <w:t>30sep21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4E4043B7"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81175B">
        <w:rPr>
          <w:sz w:val="24"/>
          <w:szCs w:val="24"/>
          <w:lang w:val="en-US"/>
        </w:rPr>
        <w:t>30sep21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1BA0EBF9"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17ADA">
        <w:rPr>
          <w:sz w:val="24"/>
          <w:szCs w:val="24"/>
          <w:lang w:val="en-US"/>
        </w:rPr>
        <w:t>1</w:t>
      </w:r>
      <w:r w:rsidR="0081175B">
        <w:rPr>
          <w:sz w:val="24"/>
          <w:szCs w:val="24"/>
          <w:lang w:val="en-US"/>
        </w:rPr>
        <w:t>20</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00394E2"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640FF7">
        <w:rPr>
          <w:sz w:val="24"/>
          <w:szCs w:val="24"/>
          <w:lang w:val="en-US"/>
        </w:rPr>
        <w:t>,</w:t>
      </w:r>
      <w:r w:rsidR="000F0143">
        <w:rPr>
          <w:sz w:val="24"/>
          <w:szCs w:val="24"/>
          <w:lang w:val="en-US"/>
        </w:rPr>
        <w:t xml:space="preserve"> </w:t>
      </w:r>
      <w:r w:rsidR="00FE072D">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4D230BBB" w14:textId="77777777" w:rsidR="00A137FB" w:rsidRPr="00A137FB" w:rsidRDefault="00A137FB" w:rsidP="00A137FB">
      <w:pPr>
        <w:numPr>
          <w:ilvl w:val="2"/>
          <w:numId w:val="1"/>
        </w:numPr>
        <w:rPr>
          <w:sz w:val="24"/>
          <w:szCs w:val="24"/>
          <w:lang w:val="en-US"/>
        </w:rPr>
      </w:pPr>
      <w:r w:rsidRPr="00A137FB">
        <w:rPr>
          <w:sz w:val="24"/>
          <w:szCs w:val="24"/>
          <w:lang w:val="en-US"/>
        </w:rPr>
        <w:t>*EU Items</w:t>
      </w:r>
    </w:p>
    <w:p w14:paraId="5485F46D" w14:textId="77777777" w:rsidR="00A137FB" w:rsidRPr="00A137FB" w:rsidRDefault="00A137FB" w:rsidP="00A137FB">
      <w:pPr>
        <w:numPr>
          <w:ilvl w:val="2"/>
          <w:numId w:val="1"/>
        </w:numPr>
        <w:rPr>
          <w:sz w:val="24"/>
          <w:szCs w:val="24"/>
          <w:lang w:val="en-US"/>
        </w:rPr>
      </w:pPr>
      <w:r w:rsidRPr="00A137FB">
        <w:rPr>
          <w:sz w:val="24"/>
          <w:szCs w:val="24"/>
          <w:lang w:val="en-US"/>
        </w:rPr>
        <w:t>*Other Regions Items</w:t>
      </w:r>
    </w:p>
    <w:p w14:paraId="59CCC5D9" w14:textId="77777777" w:rsidR="00006E53" w:rsidRPr="00006E53" w:rsidRDefault="00006E53" w:rsidP="00006E53">
      <w:pPr>
        <w:numPr>
          <w:ilvl w:val="2"/>
          <w:numId w:val="1"/>
        </w:numPr>
        <w:rPr>
          <w:sz w:val="24"/>
          <w:szCs w:val="24"/>
          <w:lang w:val="en-US"/>
        </w:rPr>
      </w:pPr>
      <w:r w:rsidRPr="00006E53">
        <w:rPr>
          <w:sz w:val="24"/>
          <w:szCs w:val="24"/>
          <w:lang w:val="en-US"/>
        </w:rPr>
        <w:t xml:space="preserve">ITU-R Items w/WP 1A liaison      </w:t>
      </w:r>
      <w:r w:rsidRPr="00006E53">
        <w:rPr>
          <w:sz w:val="24"/>
          <w:szCs w:val="24"/>
          <w:lang w:val="en-US"/>
        </w:rPr>
        <w:tab/>
        <w:t>done by xx:25</w:t>
      </w:r>
    </w:p>
    <w:p w14:paraId="1FCEEA81" w14:textId="77777777" w:rsidR="00006E53" w:rsidRPr="00006E53" w:rsidRDefault="00006E53" w:rsidP="00006E53">
      <w:pPr>
        <w:numPr>
          <w:ilvl w:val="2"/>
          <w:numId w:val="1"/>
        </w:numPr>
        <w:rPr>
          <w:sz w:val="24"/>
          <w:szCs w:val="24"/>
          <w:lang w:val="en-US"/>
        </w:rPr>
      </w:pPr>
      <w:r w:rsidRPr="00006E53">
        <w:rPr>
          <w:sz w:val="24"/>
          <w:szCs w:val="24"/>
          <w:lang w:val="en-US"/>
        </w:rPr>
        <w:t>FCC NPRM on 60GHz</w:t>
      </w:r>
      <w:r w:rsidRPr="00006E53">
        <w:rPr>
          <w:sz w:val="24"/>
          <w:szCs w:val="24"/>
          <w:lang w:val="en-US"/>
        </w:rPr>
        <w:tab/>
      </w:r>
      <w:r w:rsidRPr="00006E53">
        <w:rPr>
          <w:sz w:val="24"/>
          <w:szCs w:val="24"/>
          <w:lang w:val="en-US"/>
        </w:rPr>
        <w:tab/>
      </w:r>
      <w:r w:rsidRPr="00006E53">
        <w:rPr>
          <w:sz w:val="24"/>
          <w:szCs w:val="24"/>
          <w:lang w:val="en-US"/>
        </w:rPr>
        <w:tab/>
        <w:t>done by xx:45</w:t>
      </w:r>
    </w:p>
    <w:p w14:paraId="312DD011" w14:textId="77777777" w:rsidR="00A137FB" w:rsidRPr="00A137FB" w:rsidRDefault="00A137FB" w:rsidP="00A137FB">
      <w:pPr>
        <w:numPr>
          <w:ilvl w:val="2"/>
          <w:numId w:val="1"/>
        </w:numPr>
        <w:rPr>
          <w:sz w:val="24"/>
          <w:szCs w:val="24"/>
          <w:lang w:val="en-US"/>
        </w:rPr>
      </w:pPr>
      <w:r w:rsidRPr="00A137FB">
        <w:rPr>
          <w:sz w:val="24"/>
          <w:szCs w:val="24"/>
          <w:lang w:val="en-US"/>
        </w:rPr>
        <w:t>ITU-</w:t>
      </w:r>
      <w:proofErr w:type="gramStart"/>
      <w:r w:rsidRPr="00A137FB">
        <w:rPr>
          <w:sz w:val="24"/>
          <w:szCs w:val="24"/>
          <w:lang w:val="en-US"/>
        </w:rPr>
        <w:t>R  WP</w:t>
      </w:r>
      <w:proofErr w:type="gramEnd"/>
      <w:r w:rsidRPr="00A137FB">
        <w:rPr>
          <w:sz w:val="24"/>
          <w:szCs w:val="24"/>
          <w:lang w:val="en-US"/>
        </w:rPr>
        <w:t xml:space="preserve"> 5A liaisons </w:t>
      </w:r>
    </w:p>
    <w:p w14:paraId="4593F9FC" w14:textId="77777777" w:rsidR="00A137FB" w:rsidRPr="00A137FB" w:rsidRDefault="00A137FB" w:rsidP="00A137FB">
      <w:pPr>
        <w:numPr>
          <w:ilvl w:val="1"/>
          <w:numId w:val="1"/>
        </w:numPr>
        <w:rPr>
          <w:sz w:val="24"/>
          <w:szCs w:val="24"/>
          <w:lang w:val="en-US"/>
        </w:rPr>
      </w:pPr>
      <w:r w:rsidRPr="00A137FB">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755FF59D" w14:textId="77777777" w:rsidR="0081175B" w:rsidRDefault="0081175B" w:rsidP="0081175B">
      <w:pPr>
        <w:numPr>
          <w:ilvl w:val="2"/>
          <w:numId w:val="1"/>
        </w:numPr>
        <w:rPr>
          <w:sz w:val="24"/>
          <w:szCs w:val="24"/>
          <w:lang w:val="en-US"/>
        </w:rPr>
      </w:pPr>
      <w:r w:rsidRPr="0081175B">
        <w:rPr>
          <w:sz w:val="24"/>
          <w:szCs w:val="24"/>
          <w:lang w:val="en-US"/>
        </w:rPr>
        <w:t>WP 5A liaisons</w:t>
      </w:r>
    </w:p>
    <w:p w14:paraId="631344F6" w14:textId="77777777" w:rsidR="0081175B" w:rsidRDefault="0081175B" w:rsidP="0081175B">
      <w:pPr>
        <w:numPr>
          <w:ilvl w:val="2"/>
          <w:numId w:val="1"/>
        </w:numPr>
        <w:rPr>
          <w:sz w:val="24"/>
          <w:szCs w:val="24"/>
          <w:lang w:val="en-US"/>
        </w:rPr>
      </w:pPr>
      <w:r w:rsidRPr="0081175B">
        <w:rPr>
          <w:sz w:val="24"/>
          <w:szCs w:val="24"/>
          <w:lang w:val="en-US"/>
        </w:rPr>
        <w:t>Start EC approvals on 2 approved items</w:t>
      </w:r>
    </w:p>
    <w:p w14:paraId="7675B8E0" w14:textId="77777777" w:rsidR="0081175B" w:rsidRDefault="0081175B" w:rsidP="0081175B">
      <w:pPr>
        <w:numPr>
          <w:ilvl w:val="2"/>
          <w:numId w:val="1"/>
        </w:numPr>
        <w:rPr>
          <w:sz w:val="24"/>
          <w:szCs w:val="24"/>
          <w:lang w:val="en-US"/>
        </w:rPr>
      </w:pPr>
      <w:r w:rsidRPr="0081175B">
        <w:rPr>
          <w:sz w:val="24"/>
          <w:szCs w:val="24"/>
          <w:lang w:val="en-US"/>
        </w:rPr>
        <w:t>Anything new today</w:t>
      </w:r>
    </w:p>
    <w:p w14:paraId="601E74C6" w14:textId="6CAE5166" w:rsidR="0081175B" w:rsidRPr="0081175B" w:rsidRDefault="0081175B" w:rsidP="0081175B">
      <w:pPr>
        <w:numPr>
          <w:ilvl w:val="2"/>
          <w:numId w:val="1"/>
        </w:numPr>
        <w:rPr>
          <w:sz w:val="24"/>
          <w:szCs w:val="24"/>
          <w:lang w:val="en-US"/>
        </w:rPr>
      </w:pPr>
      <w:r w:rsidRPr="0081175B">
        <w:rPr>
          <w:sz w:val="24"/>
          <w:szCs w:val="24"/>
          <w:lang w:val="en-US"/>
        </w:rPr>
        <w:t>ongoing: WRC-23 AI Viewpoints &amp; Freq. table fill in</w:t>
      </w:r>
    </w:p>
    <w:p w14:paraId="6941D85B" w14:textId="0B72C81E" w:rsidR="00A1746D" w:rsidRDefault="00287544" w:rsidP="0081175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37615EE1" w14:textId="77777777" w:rsidR="00A137FB" w:rsidRDefault="00A137FB" w:rsidP="00A137FB">
      <w:pPr>
        <w:ind w:left="360"/>
        <w:contextualSpacing/>
        <w:rPr>
          <w:sz w:val="24"/>
          <w:szCs w:val="24"/>
          <w:lang w:val="en-US"/>
        </w:rPr>
      </w:pPr>
    </w:p>
    <w:p w14:paraId="032B06FD" w14:textId="542CA40D" w:rsidR="00A137FB" w:rsidRPr="00A137FB" w:rsidRDefault="00A137FB" w:rsidP="00A137FB">
      <w:pPr>
        <w:ind w:left="360"/>
        <w:contextualSpacing/>
        <w:rPr>
          <w:sz w:val="24"/>
          <w:szCs w:val="24"/>
          <w:lang w:val="en-US"/>
        </w:rPr>
      </w:pPr>
      <w:r w:rsidRPr="00A137FB">
        <w:rPr>
          <w:sz w:val="24"/>
          <w:szCs w:val="24"/>
          <w:lang w:val="en-US"/>
        </w:rPr>
        <w:lastRenderedPageBreak/>
        <w:t xml:space="preserve">* </w:t>
      </w:r>
      <w:proofErr w:type="gramStart"/>
      <w:r w:rsidRPr="00A137FB">
        <w:rPr>
          <w:sz w:val="24"/>
          <w:szCs w:val="24"/>
          <w:lang w:val="en-US"/>
        </w:rPr>
        <w:t>will</w:t>
      </w:r>
      <w:proofErr w:type="gramEnd"/>
      <w:r w:rsidRPr="00A137FB">
        <w:rPr>
          <w:sz w:val="24"/>
          <w:szCs w:val="24"/>
          <w:lang w:val="en-US"/>
        </w:rPr>
        <w:t xml:space="preserve"> ask if we need to come back to EU and Other regions after the 2 filings and WP 5A liaison revie</w:t>
      </w:r>
      <w:r w:rsidR="008370EE">
        <w:rPr>
          <w:sz w:val="24"/>
          <w:szCs w:val="24"/>
          <w:lang w:val="en-US"/>
        </w:rPr>
        <w:t xml:space="preserve">w, if there was time. </w:t>
      </w:r>
    </w:p>
    <w:p w14:paraId="2D902309" w14:textId="77777777" w:rsidR="00F13CB8" w:rsidRDefault="00F13CB8" w:rsidP="00F13CB8">
      <w:pPr>
        <w:contextualSpacing/>
        <w:rPr>
          <w:sz w:val="24"/>
          <w:szCs w:val="24"/>
          <w:lang w:val="en-US"/>
        </w:rPr>
      </w:pPr>
    </w:p>
    <w:p w14:paraId="0A0DA231" w14:textId="3D4205A3"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81175B">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72FD53C" w14:textId="77777777" w:rsidR="00CC5AC8" w:rsidRPr="00CC5AC8" w:rsidRDefault="0023154C" w:rsidP="00CC5AC8">
      <w:pPr>
        <w:ind w:left="1440"/>
        <w:contextualSpacing/>
        <w:rPr>
          <w:sz w:val="24"/>
          <w:szCs w:val="24"/>
          <w:lang w:val="en-US"/>
        </w:rPr>
      </w:pPr>
      <w:r w:rsidRPr="00CC5AC8">
        <w:rPr>
          <w:sz w:val="24"/>
          <w:szCs w:val="24"/>
          <w:lang w:val="en-US"/>
        </w:rPr>
        <w:t xml:space="preserve">Moved by: </w:t>
      </w:r>
      <w:r w:rsidRPr="00CC5AC8">
        <w:rPr>
          <w:sz w:val="24"/>
          <w:szCs w:val="24"/>
          <w:lang w:val="en-US"/>
        </w:rPr>
        <w:tab/>
      </w:r>
      <w:r w:rsidR="00CC5AC8" w:rsidRPr="00CC5AC8">
        <w:rPr>
          <w:sz w:val="24"/>
          <w:szCs w:val="24"/>
          <w:lang w:val="en-US"/>
        </w:rPr>
        <w:t>Mike Lynch (</w:t>
      </w:r>
      <w:proofErr w:type="spellStart"/>
      <w:r w:rsidR="00CC5AC8" w:rsidRPr="00CC5AC8">
        <w:rPr>
          <w:sz w:val="24"/>
          <w:szCs w:val="24"/>
          <w:lang w:val="en-US"/>
        </w:rPr>
        <w:t>MJLynch</w:t>
      </w:r>
      <w:proofErr w:type="spellEnd"/>
      <w:r w:rsidR="00CC5AC8" w:rsidRPr="00CC5AC8">
        <w:rPr>
          <w:sz w:val="24"/>
          <w:szCs w:val="24"/>
          <w:lang w:val="en-US"/>
        </w:rPr>
        <w:t xml:space="preserve"> Assoc.) </w:t>
      </w:r>
    </w:p>
    <w:p w14:paraId="647CBB91" w14:textId="698AC60B" w:rsidR="0023154C" w:rsidRPr="00CC5AC8" w:rsidRDefault="0023154C" w:rsidP="00590674">
      <w:pPr>
        <w:ind w:left="1440"/>
        <w:contextualSpacing/>
        <w:rPr>
          <w:sz w:val="24"/>
          <w:szCs w:val="24"/>
          <w:lang w:val="en-US"/>
        </w:rPr>
      </w:pPr>
      <w:r w:rsidRPr="00CC5AC8">
        <w:rPr>
          <w:sz w:val="24"/>
          <w:szCs w:val="24"/>
          <w:lang w:val="en-US"/>
        </w:rPr>
        <w:t xml:space="preserve">Seconded by: </w:t>
      </w:r>
      <w:r w:rsidRPr="00CC5AC8">
        <w:rPr>
          <w:sz w:val="24"/>
          <w:szCs w:val="24"/>
          <w:lang w:val="en-US"/>
        </w:rPr>
        <w:tab/>
      </w:r>
      <w:r w:rsidR="00AF2427" w:rsidRPr="00CC5AC8">
        <w:rPr>
          <w:sz w:val="24"/>
          <w:szCs w:val="24"/>
          <w:lang w:val="en-US"/>
        </w:rPr>
        <w:t xml:space="preserve"> </w:t>
      </w:r>
      <w:r w:rsidR="00CC5AC8" w:rsidRPr="00CC5AC8">
        <w:rPr>
          <w:sz w:val="24"/>
          <w:szCs w:val="24"/>
          <w:lang w:val="en-US"/>
        </w:rPr>
        <w:t>Stuart Kerry (OK-Brit, self)</w:t>
      </w:r>
    </w:p>
    <w:p w14:paraId="2034841E" w14:textId="3C781C7F" w:rsidR="0023154C" w:rsidRPr="00CC5AC8" w:rsidRDefault="0023154C" w:rsidP="00590674">
      <w:pPr>
        <w:ind w:left="1440"/>
        <w:contextualSpacing/>
        <w:rPr>
          <w:sz w:val="24"/>
          <w:szCs w:val="24"/>
          <w:lang w:val="en-US"/>
        </w:rPr>
      </w:pPr>
      <w:r w:rsidRPr="00CC5AC8">
        <w:rPr>
          <w:sz w:val="24"/>
          <w:szCs w:val="24"/>
          <w:lang w:val="en-US"/>
        </w:rPr>
        <w:t xml:space="preserve">Discussion?  </w:t>
      </w:r>
      <w:r w:rsidRPr="00CC5AC8">
        <w:rPr>
          <w:sz w:val="24"/>
          <w:szCs w:val="24"/>
          <w:lang w:val="en-US"/>
        </w:rPr>
        <w:tab/>
        <w:t>None</w:t>
      </w:r>
    </w:p>
    <w:p w14:paraId="19BD2F98" w14:textId="77777777" w:rsidR="0023154C" w:rsidRPr="00CC5AC8" w:rsidRDefault="0023154C" w:rsidP="00590674">
      <w:pPr>
        <w:ind w:left="1440"/>
        <w:contextualSpacing/>
        <w:rPr>
          <w:sz w:val="24"/>
          <w:szCs w:val="24"/>
          <w:lang w:val="en-US"/>
        </w:rPr>
      </w:pPr>
      <w:r w:rsidRPr="00CC5AC8">
        <w:rPr>
          <w:sz w:val="24"/>
          <w:szCs w:val="24"/>
          <w:lang w:val="en-US"/>
        </w:rPr>
        <w:t>Vote:  Approved by unanimous consent</w:t>
      </w:r>
    </w:p>
    <w:p w14:paraId="39E81B5C" w14:textId="77777777" w:rsidR="0023154C" w:rsidRPr="00024367" w:rsidRDefault="0023154C" w:rsidP="0023154C">
      <w:pPr>
        <w:contextualSpacing/>
        <w:rPr>
          <w:b/>
          <w:bCs/>
          <w:sz w:val="24"/>
          <w:szCs w:val="24"/>
          <w:lang w:val="en-US"/>
        </w:rPr>
      </w:pPr>
    </w:p>
    <w:p w14:paraId="15C58E4B" w14:textId="77777777" w:rsidR="0081175B" w:rsidRPr="0081175B" w:rsidRDefault="00ED5DC9" w:rsidP="0081175B">
      <w:pPr>
        <w:numPr>
          <w:ilvl w:val="1"/>
          <w:numId w:val="1"/>
        </w:numPr>
        <w:rPr>
          <w:sz w:val="24"/>
          <w:szCs w:val="24"/>
          <w:lang w:val="en-US"/>
        </w:rPr>
      </w:pPr>
      <w:r w:rsidRPr="00353760">
        <w:rPr>
          <w:b/>
          <w:bCs/>
          <w:sz w:val="24"/>
          <w:szCs w:val="24"/>
          <w:u w:val="single"/>
          <w:lang w:val="en-US"/>
        </w:rPr>
        <w:t>Motion</w:t>
      </w:r>
      <w:r w:rsidRPr="002D658D">
        <w:rPr>
          <w:b/>
          <w:bCs/>
          <w:sz w:val="24"/>
          <w:szCs w:val="24"/>
          <w:u w:val="single"/>
          <w:lang w:val="en-US"/>
        </w:rPr>
        <w:t>:</w:t>
      </w:r>
      <w:r w:rsidRPr="002D658D">
        <w:rPr>
          <w:b/>
          <w:bCs/>
          <w:sz w:val="24"/>
          <w:szCs w:val="24"/>
          <w:lang w:val="en-US"/>
        </w:rPr>
        <w:t xml:space="preserve"> </w:t>
      </w:r>
      <w:r w:rsidR="0081175B" w:rsidRPr="0081175B">
        <w:rPr>
          <w:sz w:val="24"/>
          <w:szCs w:val="24"/>
        </w:rPr>
        <w:t xml:space="preserve">To approve the minutes in document </w:t>
      </w:r>
      <w:hyperlink r:id="rId10" w:history="1">
        <w:r w:rsidR="0081175B" w:rsidRPr="0081175B">
          <w:rPr>
            <w:rStyle w:val="Hyperlink"/>
            <w:sz w:val="24"/>
            <w:szCs w:val="24"/>
          </w:rPr>
          <w:t>https://mentor.ieee.org/802.18/dcn/21/18-21-0105-00-0000-minutes-09sep21-rrtag-teleconference.docx</w:t>
        </w:r>
      </w:hyperlink>
      <w:r w:rsidR="0081175B" w:rsidRPr="0081175B">
        <w:rPr>
          <w:sz w:val="24"/>
          <w:szCs w:val="24"/>
        </w:rPr>
        <w:t xml:space="preserve">  </w:t>
      </w:r>
      <w:r w:rsidR="0081175B" w:rsidRPr="0081175B">
        <w:rPr>
          <w:sz w:val="24"/>
          <w:szCs w:val="24"/>
          <w:lang w:val="en-US"/>
        </w:rPr>
        <w:t>13-Sep-2021 23:31:30 ET, with editorial privilege for the 802.18 chair.</w:t>
      </w:r>
      <w:r w:rsidR="0081175B" w:rsidRPr="0081175B">
        <w:rPr>
          <w:sz w:val="24"/>
          <w:szCs w:val="24"/>
          <w:lang w:val="en-US"/>
        </w:rPr>
        <w:tab/>
      </w:r>
    </w:p>
    <w:p w14:paraId="35128DD3" w14:textId="05CEC029" w:rsidR="001A464B" w:rsidRPr="002D658D" w:rsidRDefault="001A464B" w:rsidP="0081175B">
      <w:pPr>
        <w:rPr>
          <w:sz w:val="24"/>
          <w:szCs w:val="24"/>
          <w:lang w:val="en-US"/>
        </w:rPr>
      </w:pPr>
    </w:p>
    <w:p w14:paraId="74D07646" w14:textId="011BD3E6" w:rsidR="00AF2427" w:rsidRPr="00CC5AC8" w:rsidRDefault="00C77953" w:rsidP="00691B59">
      <w:pPr>
        <w:ind w:left="1440"/>
        <w:contextualSpacing/>
        <w:rPr>
          <w:sz w:val="24"/>
          <w:szCs w:val="24"/>
          <w:lang w:val="en-US"/>
        </w:rPr>
      </w:pPr>
      <w:r w:rsidRPr="00CC5AC8">
        <w:rPr>
          <w:sz w:val="24"/>
          <w:szCs w:val="24"/>
          <w:lang w:val="en-US"/>
        </w:rPr>
        <w:t xml:space="preserve">Moved by: </w:t>
      </w:r>
      <w:r w:rsidRPr="00CC5AC8">
        <w:rPr>
          <w:sz w:val="24"/>
          <w:szCs w:val="24"/>
          <w:lang w:val="en-US"/>
        </w:rPr>
        <w:tab/>
      </w:r>
      <w:r w:rsidR="00CC5AC8" w:rsidRPr="00CC5AC8">
        <w:rPr>
          <w:sz w:val="24"/>
          <w:szCs w:val="24"/>
          <w:lang w:val="en-US"/>
        </w:rPr>
        <w:t>Vijay Auluck (self)</w:t>
      </w:r>
    </w:p>
    <w:p w14:paraId="5E54AC84" w14:textId="1C3FC708" w:rsidR="00691B59" w:rsidRPr="00CC5AC8" w:rsidRDefault="00691B59" w:rsidP="00AF2427">
      <w:pPr>
        <w:ind w:left="1440"/>
        <w:contextualSpacing/>
        <w:rPr>
          <w:sz w:val="24"/>
          <w:szCs w:val="24"/>
          <w:lang w:val="en-US"/>
        </w:rPr>
      </w:pPr>
      <w:r w:rsidRPr="00CC5AC8">
        <w:rPr>
          <w:sz w:val="24"/>
          <w:szCs w:val="24"/>
          <w:lang w:val="en-US"/>
        </w:rPr>
        <w:t xml:space="preserve">Seconded by: </w:t>
      </w:r>
      <w:r w:rsidRPr="00CC5AC8">
        <w:rPr>
          <w:sz w:val="24"/>
          <w:szCs w:val="24"/>
          <w:lang w:val="en-US"/>
        </w:rPr>
        <w:tab/>
      </w:r>
      <w:r w:rsidR="00AC5960" w:rsidRPr="00CC5AC8">
        <w:rPr>
          <w:sz w:val="24"/>
          <w:szCs w:val="24"/>
          <w:lang w:val="en-US"/>
        </w:rPr>
        <w:t xml:space="preserve"> </w:t>
      </w:r>
      <w:r w:rsidR="00CC5AC8" w:rsidRPr="00CC5AC8">
        <w:rPr>
          <w:sz w:val="24"/>
          <w:szCs w:val="24"/>
        </w:rPr>
        <w:t>Stephen</w:t>
      </w:r>
      <w:r w:rsidR="00CC5AC8" w:rsidRPr="00CC5AC8">
        <w:rPr>
          <w:sz w:val="24"/>
          <w:szCs w:val="24"/>
          <w:lang w:val="en-US"/>
        </w:rPr>
        <w:t xml:space="preserve"> Palm (Broadcom)</w:t>
      </w:r>
      <w:r w:rsidR="00A53F07" w:rsidRPr="00CC5AC8">
        <w:rPr>
          <w:sz w:val="24"/>
          <w:szCs w:val="24"/>
          <w:lang w:val="en-US"/>
        </w:rPr>
        <w:t xml:space="preserve"> </w:t>
      </w:r>
      <w:r w:rsidR="00A4680C" w:rsidRPr="00CC5AC8">
        <w:rPr>
          <w:sz w:val="24"/>
          <w:szCs w:val="24"/>
          <w:lang w:val="en-US"/>
        </w:rPr>
        <w:t xml:space="preserve"> </w:t>
      </w:r>
    </w:p>
    <w:p w14:paraId="716B3D69" w14:textId="77777777" w:rsidR="00691B59" w:rsidRPr="00CC5AC8" w:rsidRDefault="00691B59" w:rsidP="00691B59">
      <w:pPr>
        <w:ind w:left="1440"/>
        <w:contextualSpacing/>
        <w:rPr>
          <w:sz w:val="24"/>
          <w:szCs w:val="24"/>
          <w:lang w:val="en-US"/>
        </w:rPr>
      </w:pPr>
      <w:r w:rsidRPr="00CC5AC8">
        <w:rPr>
          <w:sz w:val="24"/>
          <w:szCs w:val="24"/>
          <w:lang w:val="en-US"/>
        </w:rPr>
        <w:t xml:space="preserve">Discussion?  </w:t>
      </w:r>
      <w:r w:rsidRPr="00CC5AC8">
        <w:rPr>
          <w:sz w:val="24"/>
          <w:szCs w:val="24"/>
          <w:lang w:val="en-US"/>
        </w:rPr>
        <w:tab/>
        <w:t>None</w:t>
      </w:r>
    </w:p>
    <w:p w14:paraId="3A1FCFD8" w14:textId="77777777" w:rsidR="00691B59" w:rsidRPr="00CC5AC8" w:rsidRDefault="00691B59" w:rsidP="00691B59">
      <w:pPr>
        <w:ind w:left="1440"/>
        <w:contextualSpacing/>
        <w:rPr>
          <w:sz w:val="24"/>
          <w:szCs w:val="24"/>
          <w:lang w:val="en-US"/>
        </w:rPr>
      </w:pPr>
      <w:r w:rsidRPr="00CC5AC8">
        <w:rPr>
          <w:sz w:val="24"/>
          <w:szCs w:val="24"/>
          <w:lang w:val="en-US"/>
        </w:rPr>
        <w:t>Vote:  Approved by unanimous consent</w:t>
      </w:r>
    </w:p>
    <w:p w14:paraId="10BA68F0" w14:textId="77777777" w:rsidR="0023154C" w:rsidRPr="00A50F69"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24008782" w14:textId="77777777" w:rsidR="0081175B" w:rsidRPr="0081175B" w:rsidRDefault="0081175B" w:rsidP="0081175B">
      <w:pPr>
        <w:numPr>
          <w:ilvl w:val="2"/>
          <w:numId w:val="1"/>
        </w:numPr>
        <w:contextualSpacing/>
        <w:rPr>
          <w:sz w:val="24"/>
          <w:szCs w:val="24"/>
          <w:lang w:val="en-US"/>
        </w:rPr>
      </w:pPr>
      <w:r w:rsidRPr="0081175B">
        <w:rPr>
          <w:sz w:val="24"/>
          <w:szCs w:val="24"/>
          <w:lang w:val="en-US"/>
        </w:rPr>
        <w:t xml:space="preserve">For </w:t>
      </w:r>
      <w:r w:rsidRPr="0081175B">
        <w:rPr>
          <w:b/>
          <w:bCs/>
          <w:sz w:val="24"/>
          <w:szCs w:val="24"/>
          <w:lang w:val="en-US"/>
        </w:rPr>
        <w:t xml:space="preserve">Nov 2021 </w:t>
      </w:r>
      <w:r w:rsidRPr="0081175B">
        <w:rPr>
          <w:sz w:val="24"/>
          <w:szCs w:val="24"/>
          <w:lang w:val="en-US"/>
        </w:rPr>
        <w:t>Plenary – Vancouver – was addressed on the EC call on 07Sep21.</w:t>
      </w:r>
    </w:p>
    <w:p w14:paraId="435B4EAF" w14:textId="77777777" w:rsidR="0081175B" w:rsidRPr="0081175B" w:rsidRDefault="0081175B" w:rsidP="0081175B">
      <w:pPr>
        <w:numPr>
          <w:ilvl w:val="3"/>
          <w:numId w:val="1"/>
        </w:numPr>
        <w:contextualSpacing/>
        <w:rPr>
          <w:sz w:val="24"/>
          <w:szCs w:val="24"/>
          <w:lang w:val="en-US"/>
        </w:rPr>
      </w:pPr>
      <w:r w:rsidRPr="0081175B">
        <w:rPr>
          <w:sz w:val="24"/>
          <w:szCs w:val="24"/>
          <w:lang w:val="en-US"/>
        </w:rPr>
        <w:t>And it was approved for the Nov 2021 Plenary to be electronic/virtual.</w:t>
      </w:r>
    </w:p>
    <w:p w14:paraId="20E65BDA"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Also approved was the $50 / $75 / $125 meeting </w:t>
      </w:r>
      <w:proofErr w:type="spellStart"/>
      <w:r w:rsidRPr="0081175B">
        <w:rPr>
          <w:sz w:val="24"/>
          <w:szCs w:val="24"/>
          <w:lang w:val="en-US"/>
        </w:rPr>
        <w:t>fee</w:t>
      </w:r>
      <w:proofErr w:type="spellEnd"/>
      <w:r w:rsidRPr="0081175B">
        <w:rPr>
          <w:sz w:val="24"/>
          <w:szCs w:val="24"/>
          <w:lang w:val="en-US"/>
        </w:rPr>
        <w:t xml:space="preserve"> like we have been doing.</w:t>
      </w:r>
    </w:p>
    <w:p w14:paraId="405E9097" w14:textId="5EDAEF6E"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Early Registration: </w:t>
      </w:r>
      <w:r w:rsidR="00AC7247">
        <w:rPr>
          <w:b/>
          <w:bCs/>
          <w:sz w:val="24"/>
          <w:szCs w:val="24"/>
          <w:lang w:val="en-US"/>
        </w:rPr>
        <w:t xml:space="preserve"> </w:t>
      </w:r>
      <w:r w:rsidRPr="0081175B">
        <w:rPr>
          <w:b/>
          <w:bCs/>
          <w:sz w:val="24"/>
          <w:szCs w:val="24"/>
          <w:lang w:val="en-US"/>
        </w:rPr>
        <w:t xml:space="preserve">Until Thursday 11:59 PM UTC October 21, 2021 </w:t>
      </w:r>
      <w:r w:rsidRPr="0081175B">
        <w:rPr>
          <w:b/>
          <w:bCs/>
          <w:sz w:val="24"/>
          <w:szCs w:val="24"/>
          <w:lang w:val="en-US"/>
        </w:rPr>
        <w:tab/>
      </w:r>
      <w:r w:rsidRPr="0081175B">
        <w:rPr>
          <w:b/>
          <w:bCs/>
          <w:sz w:val="24"/>
          <w:szCs w:val="24"/>
          <w:lang w:val="en-US"/>
        </w:rPr>
        <w:tab/>
      </w:r>
      <w:r w:rsidRPr="0081175B">
        <w:rPr>
          <w:sz w:val="24"/>
          <w:szCs w:val="24"/>
          <w:lang w:val="en-US"/>
        </w:rPr>
        <w:t>* $US 50.00 for all attendees</w:t>
      </w:r>
    </w:p>
    <w:p w14:paraId="06DDB4E5" w14:textId="407607DB" w:rsidR="0081175B" w:rsidRPr="0081175B" w:rsidRDefault="0081175B" w:rsidP="0081175B">
      <w:pPr>
        <w:numPr>
          <w:ilvl w:val="3"/>
          <w:numId w:val="1"/>
        </w:numPr>
        <w:contextualSpacing/>
        <w:rPr>
          <w:sz w:val="24"/>
          <w:szCs w:val="24"/>
          <w:lang w:val="en-US"/>
        </w:rPr>
      </w:pPr>
      <w:r w:rsidRPr="0081175B">
        <w:rPr>
          <w:sz w:val="24"/>
          <w:szCs w:val="24"/>
          <w:lang w:val="en-US"/>
        </w:rPr>
        <w:t xml:space="preserve">Standard Registration: </w:t>
      </w:r>
      <w:r w:rsidR="00AC7247">
        <w:rPr>
          <w:sz w:val="24"/>
          <w:szCs w:val="24"/>
          <w:lang w:val="en-US"/>
        </w:rPr>
        <w:t xml:space="preserve"> </w:t>
      </w:r>
      <w:r w:rsidRPr="0081175B">
        <w:rPr>
          <w:sz w:val="24"/>
          <w:szCs w:val="24"/>
          <w:lang w:val="en-US"/>
        </w:rPr>
        <w:t xml:space="preserve">Until Friday 11:59 PM UTC November 5, 2021 </w:t>
      </w:r>
      <w:r w:rsidRPr="0081175B">
        <w:rPr>
          <w:sz w:val="24"/>
          <w:szCs w:val="24"/>
          <w:lang w:val="en-US"/>
        </w:rPr>
        <w:tab/>
      </w:r>
      <w:r w:rsidRPr="0081175B">
        <w:rPr>
          <w:sz w:val="24"/>
          <w:szCs w:val="24"/>
          <w:lang w:val="en-US"/>
        </w:rPr>
        <w:tab/>
      </w:r>
      <w:r w:rsidRPr="0081175B">
        <w:rPr>
          <w:sz w:val="24"/>
          <w:szCs w:val="24"/>
          <w:lang w:val="en-US"/>
        </w:rPr>
        <w:tab/>
        <w:t xml:space="preserve">* $US 75.00 for all attendees </w:t>
      </w:r>
    </w:p>
    <w:p w14:paraId="027165F9" w14:textId="3A1FA1E9" w:rsidR="0081175B" w:rsidRPr="0081175B" w:rsidRDefault="0081175B" w:rsidP="0081175B">
      <w:pPr>
        <w:numPr>
          <w:ilvl w:val="3"/>
          <w:numId w:val="1"/>
        </w:numPr>
        <w:contextualSpacing/>
        <w:rPr>
          <w:sz w:val="24"/>
          <w:szCs w:val="24"/>
          <w:lang w:val="en-US"/>
        </w:rPr>
      </w:pPr>
      <w:r w:rsidRPr="0081175B">
        <w:rPr>
          <w:sz w:val="24"/>
          <w:szCs w:val="24"/>
          <w:lang w:val="en-US"/>
        </w:rPr>
        <w:t xml:space="preserve">Late Registration: </w:t>
      </w:r>
      <w:r w:rsidR="00AC7247">
        <w:rPr>
          <w:sz w:val="24"/>
          <w:szCs w:val="24"/>
          <w:lang w:val="en-US"/>
        </w:rPr>
        <w:t xml:space="preserve"> </w:t>
      </w:r>
      <w:r w:rsidRPr="0081175B">
        <w:rPr>
          <w:sz w:val="24"/>
          <w:szCs w:val="24"/>
          <w:lang w:val="en-US"/>
        </w:rPr>
        <w:t xml:space="preserve">After Friday 11:59 PM UTC November 5, 2021 </w:t>
      </w:r>
      <w:r w:rsidRPr="0081175B">
        <w:rPr>
          <w:sz w:val="24"/>
          <w:szCs w:val="24"/>
          <w:lang w:val="en-US"/>
        </w:rPr>
        <w:tab/>
      </w:r>
      <w:r w:rsidRPr="0081175B">
        <w:rPr>
          <w:sz w:val="24"/>
          <w:szCs w:val="24"/>
          <w:lang w:val="en-US"/>
        </w:rPr>
        <w:tab/>
      </w:r>
      <w:r w:rsidRPr="0081175B">
        <w:rPr>
          <w:sz w:val="24"/>
          <w:szCs w:val="24"/>
          <w:lang w:val="en-US"/>
        </w:rPr>
        <w:tab/>
      </w:r>
      <w:r w:rsidRPr="0081175B">
        <w:rPr>
          <w:sz w:val="24"/>
          <w:szCs w:val="24"/>
          <w:lang w:val="en-US"/>
        </w:rPr>
        <w:tab/>
        <w:t xml:space="preserve">* $US 125.00 for all attendees </w:t>
      </w:r>
    </w:p>
    <w:p w14:paraId="5361BE73" w14:textId="77777777" w:rsidR="0081175B" w:rsidRPr="0081175B" w:rsidRDefault="0081175B" w:rsidP="0081175B">
      <w:pPr>
        <w:numPr>
          <w:ilvl w:val="3"/>
          <w:numId w:val="1"/>
        </w:numPr>
        <w:contextualSpacing/>
        <w:rPr>
          <w:sz w:val="24"/>
          <w:szCs w:val="24"/>
          <w:lang w:val="en-US"/>
        </w:rPr>
      </w:pPr>
      <w:r w:rsidRPr="0081175B">
        <w:rPr>
          <w:sz w:val="24"/>
          <w:szCs w:val="24"/>
          <w:lang w:val="en-US"/>
        </w:rPr>
        <w:t>Registration Fees are Non-Transferable and Non-Refundable</w:t>
      </w:r>
    </w:p>
    <w:p w14:paraId="67D41612" w14:textId="6029BEBA"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REGISTRATION WEBSITE: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hyperlink r:id="rId11" w:history="1">
        <w:r w:rsidRPr="0081175B">
          <w:rPr>
            <w:rStyle w:val="Hyperlink"/>
            <w:b/>
            <w:bCs/>
            <w:sz w:val="24"/>
            <w:szCs w:val="24"/>
            <w:lang w:val="en-US"/>
          </w:rPr>
          <w:t>https://cvent.me/4xn8Ql</w:t>
        </w:r>
      </w:hyperlink>
    </w:p>
    <w:p w14:paraId="4E5FAEA5" w14:textId="77777777" w:rsidR="0081175B" w:rsidRPr="0081175B" w:rsidRDefault="0081175B" w:rsidP="0081175B">
      <w:pPr>
        <w:numPr>
          <w:ilvl w:val="3"/>
          <w:numId w:val="1"/>
        </w:numPr>
        <w:contextualSpacing/>
        <w:rPr>
          <w:sz w:val="24"/>
          <w:szCs w:val="24"/>
          <w:lang w:val="en-US"/>
        </w:rPr>
      </w:pPr>
      <w:r w:rsidRPr="0081175B">
        <w:rPr>
          <w:b/>
          <w:bCs/>
          <w:sz w:val="24"/>
          <w:szCs w:val="24"/>
          <w:lang w:val="en-US"/>
        </w:rPr>
        <w:t>SCHEDULED SESSIONS</w:t>
      </w:r>
    </w:p>
    <w:p w14:paraId="47BBBE51" w14:textId="77777777" w:rsidR="0081175B" w:rsidRPr="0081175B" w:rsidRDefault="0081175B" w:rsidP="0081175B">
      <w:pPr>
        <w:numPr>
          <w:ilvl w:val="3"/>
          <w:numId w:val="1"/>
        </w:numPr>
        <w:contextualSpacing/>
        <w:rPr>
          <w:sz w:val="24"/>
          <w:szCs w:val="24"/>
          <w:lang w:val="en-US"/>
        </w:rPr>
      </w:pPr>
      <w:r w:rsidRPr="0081175B">
        <w:rPr>
          <w:sz w:val="24"/>
          <w:szCs w:val="24"/>
          <w:lang w:val="en-US"/>
        </w:rPr>
        <w:t>Meetings will take place between November 5-19, 2021.</w:t>
      </w:r>
    </w:p>
    <w:p w14:paraId="0881031E"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The dates and times of specific WG and TAG meetings will be provided by the Working Group Chairs. </w:t>
      </w:r>
    </w:p>
    <w:p w14:paraId="586159A2"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Information is available at </w:t>
      </w:r>
      <w:hyperlink r:id="rId12" w:history="1">
        <w:r w:rsidRPr="0081175B">
          <w:rPr>
            <w:rStyle w:val="Hyperlink"/>
            <w:sz w:val="24"/>
            <w:szCs w:val="24"/>
            <w:lang w:val="en-US"/>
          </w:rPr>
          <w:t>https://ieee802.org/802tele_calendar.html</w:t>
        </w:r>
      </w:hyperlink>
    </w:p>
    <w:p w14:paraId="29B87D7C" w14:textId="77777777" w:rsidR="0081175B" w:rsidRPr="0081175B" w:rsidRDefault="0081175B" w:rsidP="0081175B">
      <w:pPr>
        <w:numPr>
          <w:ilvl w:val="3"/>
          <w:numId w:val="1"/>
        </w:numPr>
        <w:contextualSpacing/>
        <w:rPr>
          <w:sz w:val="24"/>
          <w:szCs w:val="24"/>
          <w:lang w:val="en-US"/>
        </w:rPr>
      </w:pPr>
      <w:r w:rsidRPr="0081175B">
        <w:rPr>
          <w:sz w:val="24"/>
          <w:szCs w:val="24"/>
          <w:lang w:val="en-US"/>
        </w:rPr>
        <w:t>.18 at this point will be our normal weekly times and call-in, Thursday's 11</w:t>
      </w:r>
      <w:r w:rsidRPr="0081175B">
        <w:rPr>
          <w:sz w:val="24"/>
          <w:szCs w:val="24"/>
          <w:vertAlign w:val="superscript"/>
          <w:lang w:val="en-US"/>
        </w:rPr>
        <w:t>th</w:t>
      </w:r>
      <w:r w:rsidRPr="0081175B">
        <w:rPr>
          <w:sz w:val="24"/>
          <w:szCs w:val="24"/>
          <w:lang w:val="en-US"/>
        </w:rPr>
        <w:t xml:space="preserve"> and 18</w:t>
      </w:r>
      <w:r w:rsidRPr="0081175B">
        <w:rPr>
          <w:sz w:val="24"/>
          <w:szCs w:val="24"/>
          <w:vertAlign w:val="superscript"/>
          <w:lang w:val="en-US"/>
        </w:rPr>
        <w:t>th</w:t>
      </w:r>
      <w:r w:rsidRPr="0081175B">
        <w:rPr>
          <w:sz w:val="24"/>
          <w:szCs w:val="24"/>
          <w:lang w:val="en-US"/>
        </w:rPr>
        <w:t xml:space="preserve"> Nov21.</w:t>
      </w:r>
    </w:p>
    <w:p w14:paraId="6AA3FA6C" w14:textId="77777777" w:rsidR="0081175B" w:rsidRDefault="0081175B" w:rsidP="0081175B">
      <w:pPr>
        <w:contextualSpacing/>
        <w:rPr>
          <w:sz w:val="24"/>
          <w:szCs w:val="24"/>
          <w:lang w:val="en-US"/>
        </w:rPr>
      </w:pPr>
    </w:p>
    <w:p w14:paraId="25B2CB86" w14:textId="76E2820C" w:rsidR="0081175B" w:rsidRPr="0081175B" w:rsidRDefault="0081175B" w:rsidP="0081175B">
      <w:pPr>
        <w:numPr>
          <w:ilvl w:val="2"/>
          <w:numId w:val="1"/>
        </w:numPr>
        <w:contextualSpacing/>
        <w:rPr>
          <w:sz w:val="24"/>
          <w:szCs w:val="24"/>
          <w:lang w:val="en-US"/>
        </w:rPr>
      </w:pPr>
      <w:r w:rsidRPr="0081175B">
        <w:rPr>
          <w:sz w:val="24"/>
          <w:szCs w:val="24"/>
          <w:lang w:val="en-US"/>
        </w:rPr>
        <w:t xml:space="preserve">For </w:t>
      </w:r>
      <w:r w:rsidRPr="0081175B">
        <w:rPr>
          <w:b/>
          <w:bCs/>
          <w:sz w:val="24"/>
          <w:szCs w:val="24"/>
          <w:lang w:val="en-US"/>
        </w:rPr>
        <w:t xml:space="preserve">Jan 2022 </w:t>
      </w:r>
      <w:r w:rsidRPr="0081175B">
        <w:rPr>
          <w:sz w:val="24"/>
          <w:szCs w:val="24"/>
          <w:lang w:val="en-US"/>
        </w:rPr>
        <w:t>Wireless Interim – Panama</w:t>
      </w:r>
    </w:p>
    <w:p w14:paraId="5736A679" w14:textId="77777777" w:rsidR="0081175B" w:rsidRPr="0081175B" w:rsidRDefault="0081175B" w:rsidP="0081175B">
      <w:pPr>
        <w:numPr>
          <w:ilvl w:val="3"/>
          <w:numId w:val="1"/>
        </w:numPr>
        <w:contextualSpacing/>
        <w:rPr>
          <w:sz w:val="24"/>
          <w:szCs w:val="24"/>
          <w:lang w:val="en-US"/>
        </w:rPr>
      </w:pPr>
      <w:r w:rsidRPr="0081175B">
        <w:rPr>
          <w:sz w:val="24"/>
          <w:szCs w:val="24"/>
          <w:lang w:val="en-US"/>
        </w:rPr>
        <w:t>WCSC Sept. call, the Jan 2022 Wireless Interim will be electronic/virtual.</w:t>
      </w:r>
    </w:p>
    <w:p w14:paraId="0D45EE6E" w14:textId="7C7BCD14" w:rsidR="00744E24" w:rsidRDefault="0081175B" w:rsidP="0081175B">
      <w:pPr>
        <w:numPr>
          <w:ilvl w:val="3"/>
          <w:numId w:val="1"/>
        </w:numPr>
        <w:contextualSpacing/>
        <w:rPr>
          <w:sz w:val="24"/>
          <w:szCs w:val="24"/>
          <w:lang w:val="en-US"/>
        </w:rPr>
      </w:pPr>
      <w:r w:rsidRPr="0081175B">
        <w:rPr>
          <w:sz w:val="24"/>
          <w:szCs w:val="24"/>
          <w:lang w:val="en-US"/>
        </w:rPr>
        <w:t>Also approved was the $50 / $75 / $125 meeting fee like coming up at the Sept. Wireless Interim</w:t>
      </w:r>
    </w:p>
    <w:p w14:paraId="658099C4" w14:textId="77777777" w:rsidR="00744E24" w:rsidRPr="005C1A84" w:rsidRDefault="00744E24" w:rsidP="00744E24">
      <w:pPr>
        <w:contextualSpacing/>
        <w:rPr>
          <w:sz w:val="24"/>
          <w:szCs w:val="24"/>
          <w:lang w:val="en-US"/>
        </w:rPr>
      </w:pPr>
    </w:p>
    <w:p w14:paraId="2CBBE621" w14:textId="395BB1FA"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81175B">
        <w:rPr>
          <w:sz w:val="24"/>
          <w:szCs w:val="24"/>
          <w:lang w:val="en-US"/>
        </w:rPr>
        <w:t>0</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81175B">
        <w:rPr>
          <w:sz w:val="24"/>
          <w:szCs w:val="24"/>
          <w:lang w:val="en-US"/>
        </w:rPr>
        <w:t>1</w:t>
      </w:r>
      <w:r w:rsidRPr="00EE0339">
        <w:rPr>
          <w:sz w:val="24"/>
          <w:szCs w:val="24"/>
          <w:lang w:val="en-US"/>
        </w:rPr>
        <w:t>,</w:t>
      </w:r>
      <w:r w:rsidRPr="00EE0339">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3" w:history="1">
        <w:r w:rsidRPr="001A464B">
          <w:rPr>
            <w:rStyle w:val="Hyperlink"/>
            <w:sz w:val="24"/>
            <w:szCs w:val="24"/>
            <w:lang w:val="en-US"/>
          </w:rPr>
          <w:t>&lt;</w:t>
        </w:r>
      </w:hyperlink>
      <w:hyperlink r:id="rId14" w:history="1">
        <w:r w:rsidRPr="001A464B">
          <w:rPr>
            <w:rStyle w:val="Hyperlink"/>
            <w:sz w:val="24"/>
            <w:szCs w:val="24"/>
            <w:lang w:val="en-US"/>
          </w:rPr>
          <w:t>ojeu</w:t>
        </w:r>
      </w:hyperlink>
      <w:hyperlink r:id="rId15" w:history="1">
        <w:r w:rsidRPr="001A464B">
          <w:rPr>
            <w:rStyle w:val="Hyperlink"/>
            <w:sz w:val="24"/>
            <w:szCs w:val="24"/>
            <w:lang w:val="en-US"/>
          </w:rPr>
          <w:t>&gt;</w:t>
        </w:r>
      </w:hyperlink>
      <w:r w:rsidRPr="001A464B">
        <w:rPr>
          <w:sz w:val="24"/>
          <w:szCs w:val="24"/>
          <w:lang w:val="en-US"/>
        </w:rPr>
        <w:t xml:space="preserve">   </w:t>
      </w:r>
      <w:hyperlink r:id="rId16" w:history="1">
        <w:r w:rsidRPr="001A464B">
          <w:rPr>
            <w:rStyle w:val="Hyperlink"/>
            <w:sz w:val="24"/>
            <w:szCs w:val="24"/>
            <w:lang w:val="en-US"/>
          </w:rPr>
          <w:t>&lt;</w:t>
        </w:r>
      </w:hyperlink>
      <w:hyperlink r:id="rId17" w:history="1">
        <w:r w:rsidRPr="001A464B">
          <w:rPr>
            <w:rStyle w:val="Hyperlink"/>
            <w:sz w:val="24"/>
            <w:szCs w:val="24"/>
            <w:lang w:val="en-US"/>
          </w:rPr>
          <w:t>HStds</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777777" w:rsidR="004B1111" w:rsidRPr="001A464B"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5E8F32C8" w14:textId="77777777" w:rsidR="00306499" w:rsidRDefault="00306499" w:rsidP="00306499">
      <w:pPr>
        <w:rPr>
          <w:sz w:val="24"/>
          <w:szCs w:val="24"/>
          <w:lang w:val="en-US"/>
        </w:rPr>
      </w:pPr>
    </w:p>
    <w:p w14:paraId="0A6B52DD" w14:textId="77777777" w:rsidR="00ED20E9" w:rsidRPr="003375A1" w:rsidRDefault="00ED20E9" w:rsidP="00ED20E9">
      <w:pPr>
        <w:numPr>
          <w:ilvl w:val="1"/>
          <w:numId w:val="3"/>
        </w:numPr>
        <w:rPr>
          <w:noProof/>
          <w:sz w:val="24"/>
          <w:szCs w:val="24"/>
          <w:lang w:val="en-US"/>
        </w:rPr>
      </w:pPr>
      <w:r w:rsidRPr="003375A1">
        <w:rPr>
          <w:b/>
          <w:bCs/>
          <w:noProof/>
          <w:sz w:val="24"/>
          <w:szCs w:val="24"/>
          <w:lang w:val="en-US"/>
        </w:rPr>
        <w:t xml:space="preserve">ETSI – </w:t>
      </w:r>
      <w:hyperlink r:id="rId20" w:history="1">
        <w:r w:rsidRPr="003375A1">
          <w:rPr>
            <w:rStyle w:val="Hyperlink"/>
            <w:noProof/>
            <w:sz w:val="24"/>
            <w:szCs w:val="24"/>
            <w:lang w:val="en-US"/>
          </w:rPr>
          <w:t>&lt;BRAN&gt;</w:t>
        </w:r>
      </w:hyperlink>
      <w:r w:rsidRPr="003375A1">
        <w:rPr>
          <w:noProof/>
          <w:sz w:val="24"/>
          <w:szCs w:val="24"/>
          <w:lang w:val="en-US"/>
        </w:rPr>
        <w:t xml:space="preserve"> </w:t>
      </w:r>
      <w:r w:rsidRPr="003375A1">
        <w:rPr>
          <w:b/>
          <w:bCs/>
          <w:noProof/>
          <w:sz w:val="24"/>
          <w:szCs w:val="24"/>
          <w:lang w:val="en-US"/>
        </w:rPr>
        <w:t xml:space="preserve">next meeting #111 27sep-01oct21; </w:t>
      </w:r>
    </w:p>
    <w:p w14:paraId="5084D0EA" w14:textId="77777777" w:rsidR="00670EC4" w:rsidRDefault="00670EC4" w:rsidP="00670EC4">
      <w:pPr>
        <w:rPr>
          <w:noProof/>
          <w:sz w:val="24"/>
          <w:szCs w:val="24"/>
          <w:lang w:val="en-US"/>
        </w:rPr>
      </w:pPr>
    </w:p>
    <w:p w14:paraId="08B08CE5" w14:textId="49BC7D05" w:rsidR="00083760" w:rsidRPr="00083760" w:rsidRDefault="00670EC4" w:rsidP="00083760">
      <w:pPr>
        <w:numPr>
          <w:ilvl w:val="2"/>
          <w:numId w:val="3"/>
        </w:numPr>
        <w:rPr>
          <w:noProof/>
          <w:sz w:val="24"/>
          <w:szCs w:val="24"/>
          <w:lang w:val="en-US"/>
        </w:rPr>
      </w:pPr>
      <w:r w:rsidRPr="00670EC4">
        <w:rPr>
          <w:noProof/>
          <w:sz w:val="24"/>
          <w:szCs w:val="24"/>
          <w:lang w:val="en-US"/>
        </w:rPr>
        <w:t xml:space="preserve">Anything to share today? </w:t>
      </w:r>
      <w:r w:rsidR="00083760" w:rsidRPr="00083760">
        <w:rPr>
          <w:noProof/>
          <w:sz w:val="24"/>
          <w:szCs w:val="24"/>
          <w:lang w:val="en-US"/>
        </w:rPr>
        <w:t xml:space="preserve">at the end if time, </w:t>
      </w:r>
      <w:r w:rsidR="00FE072D" w:rsidRPr="00FE072D">
        <w:rPr>
          <w:b/>
          <w:bCs/>
          <w:noProof/>
          <w:sz w:val="24"/>
          <w:szCs w:val="24"/>
        </w:rPr>
        <w:t>n</w:t>
      </w:r>
      <w:r w:rsidR="00FE072D" w:rsidRPr="00FE072D">
        <w:rPr>
          <w:noProof/>
          <w:sz w:val="24"/>
          <w:szCs w:val="24"/>
        </w:rPr>
        <w:t>ext week is okay to get an update from the meeting this week</w:t>
      </w:r>
    </w:p>
    <w:p w14:paraId="4C0804ED" w14:textId="554D785C" w:rsidR="00670EC4" w:rsidRPr="00670EC4" w:rsidRDefault="00670EC4" w:rsidP="00083760">
      <w:pPr>
        <w:rPr>
          <w:noProof/>
          <w:sz w:val="24"/>
          <w:szCs w:val="24"/>
          <w:lang w:val="en-US"/>
        </w:rPr>
      </w:pPr>
    </w:p>
    <w:p w14:paraId="6AB1E6FD" w14:textId="77777777" w:rsidR="00670EC4" w:rsidRPr="00670EC4" w:rsidRDefault="00670EC4" w:rsidP="00670EC4">
      <w:pPr>
        <w:numPr>
          <w:ilvl w:val="2"/>
          <w:numId w:val="3"/>
        </w:numPr>
        <w:rPr>
          <w:noProof/>
          <w:sz w:val="24"/>
          <w:szCs w:val="24"/>
          <w:lang w:val="en-US"/>
        </w:rPr>
      </w:pPr>
      <w:r w:rsidRPr="00670EC4">
        <w:rPr>
          <w:noProof/>
          <w:sz w:val="24"/>
          <w:szCs w:val="24"/>
          <w:lang w:val="en-US"/>
        </w:rPr>
        <w:t>16sep: One of the 60GHz standards, EN 303 753, rapporteur meeting on 21sep21</w:t>
      </w:r>
    </w:p>
    <w:p w14:paraId="45F77185"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Agenda for #111 is on the BRAN site and the 802.11 members area. </w:t>
      </w:r>
    </w:p>
    <w:p w14:paraId="40CACD97" w14:textId="77777777" w:rsidR="00670EC4" w:rsidRPr="00670EC4" w:rsidRDefault="00670EC4" w:rsidP="00670EC4">
      <w:pPr>
        <w:numPr>
          <w:ilvl w:val="2"/>
          <w:numId w:val="3"/>
        </w:numPr>
        <w:rPr>
          <w:noProof/>
          <w:sz w:val="24"/>
          <w:szCs w:val="24"/>
          <w:lang w:val="en-US"/>
        </w:rPr>
      </w:pPr>
      <w:r w:rsidRPr="00670EC4">
        <w:rPr>
          <w:noProof/>
          <w:sz w:val="24"/>
          <w:szCs w:val="24"/>
          <w:lang w:val="en-US"/>
        </w:rPr>
        <w:t xml:space="preserve">09sep: </w:t>
      </w:r>
    </w:p>
    <w:p w14:paraId="3F3DDE44"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EN 301 598 – TVWS – approved and next is EC assessment.  then to ENAP and heading for the OJEU. </w:t>
      </w:r>
    </w:p>
    <w:p w14:paraId="4384AA53"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EN 301 893 5 GHz - had 2 calls, cleaning up the standards. Working to conclude in meeting #112 in Dec. </w:t>
      </w:r>
    </w:p>
    <w:p w14:paraId="538700E7"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EN 303 687 6 GHz -  have had 3 ad hoc meetings, 1 was on client-to-client communications with some values still being discussed.  2 were on NB FH and discussions continue. </w:t>
      </w:r>
    </w:p>
    <w:p w14:paraId="7D3A7415" w14:textId="77777777" w:rsidR="00670EC4" w:rsidRPr="00670EC4" w:rsidRDefault="00670EC4" w:rsidP="00006E53">
      <w:pPr>
        <w:numPr>
          <w:ilvl w:val="3"/>
          <w:numId w:val="3"/>
        </w:numPr>
        <w:rPr>
          <w:noProof/>
          <w:sz w:val="24"/>
          <w:szCs w:val="24"/>
          <w:lang w:val="en-US"/>
        </w:rPr>
      </w:pPr>
      <w:r w:rsidRPr="00670EC4">
        <w:rPr>
          <w:noProof/>
          <w:sz w:val="24"/>
          <w:szCs w:val="24"/>
          <w:lang w:val="en-US"/>
        </w:rPr>
        <w:t>EN 303 753, 1 of the 60GHz stds has a call today/10</w:t>
      </w:r>
      <w:r w:rsidRPr="00670EC4">
        <w:rPr>
          <w:noProof/>
          <w:sz w:val="24"/>
          <w:szCs w:val="24"/>
          <w:vertAlign w:val="superscript"/>
          <w:lang w:val="en-US"/>
        </w:rPr>
        <w:t>th</w:t>
      </w:r>
      <w:r w:rsidRPr="00670EC4">
        <w:rPr>
          <w:noProof/>
          <w:sz w:val="24"/>
          <w:szCs w:val="24"/>
          <w:lang w:val="en-US"/>
        </w:rPr>
        <w:t xml:space="preserve"> and then #2 is 21sep21  </w:t>
      </w:r>
    </w:p>
    <w:p w14:paraId="4684457C" w14:textId="77777777" w:rsidR="00670EC4" w:rsidRPr="00670EC4" w:rsidRDefault="00670EC4" w:rsidP="00006E53">
      <w:pPr>
        <w:numPr>
          <w:ilvl w:val="3"/>
          <w:numId w:val="3"/>
        </w:numPr>
        <w:rPr>
          <w:noProof/>
          <w:sz w:val="24"/>
          <w:szCs w:val="24"/>
          <w:lang w:val="en-US"/>
        </w:rPr>
      </w:pPr>
      <w:r w:rsidRPr="00670EC4">
        <w:rPr>
          <w:noProof/>
          <w:sz w:val="24"/>
          <w:szCs w:val="24"/>
          <w:lang w:val="en-US"/>
        </w:rPr>
        <w:t>EN 303 722 another 60GHz standard is waiting on ENAP.</w:t>
      </w:r>
    </w:p>
    <w:p w14:paraId="5B6A89A0" w14:textId="77777777" w:rsidR="00670EC4" w:rsidRPr="00670EC4" w:rsidRDefault="00670EC4" w:rsidP="00006E53">
      <w:pPr>
        <w:numPr>
          <w:ilvl w:val="3"/>
          <w:numId w:val="3"/>
        </w:numPr>
        <w:rPr>
          <w:noProof/>
          <w:sz w:val="24"/>
          <w:szCs w:val="24"/>
          <w:lang w:val="en-US"/>
        </w:rPr>
      </w:pPr>
      <w:r w:rsidRPr="00670EC4">
        <w:rPr>
          <w:noProof/>
          <w:sz w:val="24"/>
          <w:szCs w:val="24"/>
          <w:lang w:val="en-US"/>
        </w:rPr>
        <w:t>(not discussed though: EN 302 567 –  another 60GHz (.11ad and .11ay) has passed 2</w:t>
      </w:r>
      <w:r w:rsidRPr="00670EC4">
        <w:rPr>
          <w:noProof/>
          <w:sz w:val="24"/>
          <w:szCs w:val="24"/>
          <w:vertAlign w:val="superscript"/>
          <w:lang w:val="en-US"/>
        </w:rPr>
        <w:t>nd</w:t>
      </w:r>
      <w:r w:rsidRPr="00670EC4">
        <w:rPr>
          <w:noProof/>
          <w:sz w:val="24"/>
          <w:szCs w:val="24"/>
          <w:lang w:val="en-US"/>
        </w:rPr>
        <w:t xml:space="preserve"> ENAP, it is now an approved standard, next is to EC to approve for the OJEU.)</w:t>
      </w:r>
    </w:p>
    <w:p w14:paraId="212EA854"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Next plenary starts on 27sept.  Looking at 4 – 90min sessions each day.  </w:t>
      </w:r>
    </w:p>
    <w:p w14:paraId="4BA5FD5B" w14:textId="77777777" w:rsidR="007B0693" w:rsidRPr="003375A1" w:rsidRDefault="007B0693" w:rsidP="007B0693">
      <w:pPr>
        <w:rPr>
          <w:noProof/>
          <w:sz w:val="24"/>
          <w:szCs w:val="24"/>
          <w:lang w:val="en-US"/>
        </w:rPr>
      </w:pPr>
    </w:p>
    <w:p w14:paraId="4BDE8F20" w14:textId="77777777"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CEPT–ECC  </w:t>
      </w:r>
      <w:hyperlink r:id="rId21" w:history="1">
        <w:r w:rsidRPr="00670EC4">
          <w:rPr>
            <w:rStyle w:val="Hyperlink"/>
            <w:b/>
            <w:bCs/>
            <w:noProof/>
            <w:sz w:val="24"/>
            <w:szCs w:val="24"/>
            <w:lang w:val="en-US"/>
          </w:rPr>
          <w:t>&lt;SE24&gt;</w:t>
        </w:r>
      </w:hyperlink>
      <w:r w:rsidRPr="00670EC4">
        <w:rPr>
          <w:b/>
          <w:bCs/>
          <w:noProof/>
          <w:sz w:val="24"/>
          <w:szCs w:val="24"/>
          <w:lang w:val="en-US"/>
        </w:rPr>
        <w:t xml:space="preserve"> next virtual meeting, #M105 10-12Jan22</w:t>
      </w:r>
    </w:p>
    <w:p w14:paraId="3425ACD8" w14:textId="73C03AC4" w:rsidR="00670EC4" w:rsidRPr="00083760" w:rsidRDefault="00670EC4" w:rsidP="00083760">
      <w:pPr>
        <w:numPr>
          <w:ilvl w:val="2"/>
          <w:numId w:val="3"/>
        </w:numPr>
        <w:rPr>
          <w:noProof/>
          <w:sz w:val="24"/>
          <w:szCs w:val="24"/>
          <w:lang w:val="en-US"/>
        </w:rPr>
      </w:pPr>
      <w:r w:rsidRPr="00670EC4">
        <w:rPr>
          <w:noProof/>
          <w:sz w:val="24"/>
          <w:szCs w:val="24"/>
          <w:lang w:val="en-US"/>
        </w:rPr>
        <w:t xml:space="preserve">Anything to share today? </w:t>
      </w:r>
      <w:r w:rsidR="00083760" w:rsidRPr="00083760">
        <w:rPr>
          <w:noProof/>
          <w:sz w:val="24"/>
          <w:szCs w:val="24"/>
          <w:lang w:val="en-US"/>
        </w:rPr>
        <w:t>nothing today</w:t>
      </w:r>
    </w:p>
    <w:p w14:paraId="2464BBBA" w14:textId="77777777" w:rsidR="00670EC4" w:rsidRPr="00670EC4" w:rsidRDefault="00670EC4" w:rsidP="00670EC4">
      <w:pPr>
        <w:numPr>
          <w:ilvl w:val="2"/>
          <w:numId w:val="3"/>
        </w:numPr>
        <w:rPr>
          <w:noProof/>
          <w:sz w:val="24"/>
          <w:szCs w:val="24"/>
          <w:lang w:val="en-US"/>
        </w:rPr>
      </w:pPr>
      <w:r w:rsidRPr="00670EC4">
        <w:rPr>
          <w:noProof/>
          <w:sz w:val="24"/>
          <w:szCs w:val="24"/>
          <w:lang w:val="en-US"/>
        </w:rPr>
        <w:t>16sep: ECC report 327 is back from public review and will be will agreed upon at next SE meetings. Proposed changes will be in the regulations, just how is tbd.  Expected by early 2022.</w:t>
      </w:r>
    </w:p>
    <w:p w14:paraId="47829F91" w14:textId="77777777" w:rsidR="00670EC4" w:rsidRPr="00670EC4" w:rsidRDefault="00670EC4" w:rsidP="00670EC4">
      <w:pPr>
        <w:numPr>
          <w:ilvl w:val="2"/>
          <w:numId w:val="3"/>
        </w:numPr>
        <w:rPr>
          <w:noProof/>
          <w:sz w:val="24"/>
          <w:szCs w:val="24"/>
          <w:lang w:val="en-US"/>
        </w:rPr>
      </w:pPr>
      <w:r w:rsidRPr="00670EC4">
        <w:rPr>
          <w:noProof/>
          <w:sz w:val="24"/>
          <w:szCs w:val="24"/>
          <w:lang w:val="en-US"/>
        </w:rPr>
        <w:t>02sep: Looking at UWB radiodetermination applications in 116 – 260GHz for vehicular use.</w:t>
      </w:r>
    </w:p>
    <w:p w14:paraId="49E389F3" w14:textId="77777777" w:rsidR="00670EC4" w:rsidRDefault="00670EC4" w:rsidP="00670EC4">
      <w:pPr>
        <w:rPr>
          <w:b/>
          <w:bCs/>
          <w:noProof/>
          <w:sz w:val="24"/>
          <w:szCs w:val="24"/>
          <w:lang w:val="en-US"/>
        </w:rPr>
      </w:pPr>
    </w:p>
    <w:p w14:paraId="79306513" w14:textId="12650E55"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22" w:history="1">
        <w:r w:rsidRPr="00670EC4">
          <w:rPr>
            <w:rStyle w:val="Hyperlink"/>
            <w:b/>
            <w:bCs/>
            <w:noProof/>
            <w:sz w:val="24"/>
            <w:szCs w:val="24"/>
            <w:lang w:val="en-US"/>
          </w:rPr>
          <w:t>&lt;SE45&gt;</w:t>
        </w:r>
      </w:hyperlink>
      <w:r w:rsidRPr="00670EC4">
        <w:rPr>
          <w:b/>
          <w:bCs/>
          <w:noProof/>
          <w:sz w:val="24"/>
          <w:szCs w:val="24"/>
          <w:lang w:val="en-US"/>
        </w:rPr>
        <w:t xml:space="preserve"> </w:t>
      </w:r>
      <w:r w:rsidRPr="00670EC4">
        <w:rPr>
          <w:b/>
          <w:bCs/>
          <w:noProof/>
          <w:sz w:val="24"/>
          <w:szCs w:val="24"/>
          <w:lang w:val="en-US"/>
        </w:rPr>
        <w:tab/>
        <w:t>next call #14 28-29Oct21</w:t>
      </w:r>
    </w:p>
    <w:p w14:paraId="50A27D37" w14:textId="17FAD486" w:rsidR="00670EC4" w:rsidRPr="00083760" w:rsidRDefault="00670EC4" w:rsidP="00083760">
      <w:pPr>
        <w:numPr>
          <w:ilvl w:val="2"/>
          <w:numId w:val="3"/>
        </w:numPr>
        <w:rPr>
          <w:noProof/>
          <w:sz w:val="24"/>
          <w:szCs w:val="24"/>
          <w:lang w:val="en-US"/>
        </w:rPr>
      </w:pPr>
      <w:r w:rsidRPr="00670EC4">
        <w:rPr>
          <w:noProof/>
          <w:sz w:val="24"/>
          <w:szCs w:val="24"/>
          <w:lang w:val="en-US"/>
        </w:rPr>
        <w:t>Anything to share today?</w:t>
      </w:r>
      <w:r w:rsidR="00083760">
        <w:rPr>
          <w:noProof/>
          <w:sz w:val="24"/>
          <w:szCs w:val="24"/>
          <w:lang w:val="en-US"/>
        </w:rPr>
        <w:t xml:space="preserve"> </w:t>
      </w:r>
      <w:r w:rsidR="00083760" w:rsidRPr="00083760">
        <w:rPr>
          <w:noProof/>
          <w:sz w:val="24"/>
          <w:szCs w:val="24"/>
          <w:lang w:val="en-US"/>
        </w:rPr>
        <w:t>nothing today</w:t>
      </w:r>
    </w:p>
    <w:p w14:paraId="68DC56C5" w14:textId="77777777" w:rsidR="00670EC4" w:rsidRDefault="00670EC4" w:rsidP="00670EC4">
      <w:pPr>
        <w:rPr>
          <w:b/>
          <w:bCs/>
          <w:noProof/>
          <w:sz w:val="24"/>
          <w:szCs w:val="24"/>
          <w:lang w:val="en-US"/>
        </w:rPr>
      </w:pPr>
    </w:p>
    <w:p w14:paraId="04AA95CE" w14:textId="562F1F9B"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23" w:history="1">
        <w:r w:rsidRPr="00670EC4">
          <w:rPr>
            <w:rStyle w:val="Hyperlink"/>
            <w:b/>
            <w:bCs/>
            <w:noProof/>
            <w:sz w:val="24"/>
            <w:szCs w:val="24"/>
            <w:lang w:val="en-US"/>
          </w:rPr>
          <w:t xml:space="preserve">&lt;WGFM&gt; </w:t>
        </w:r>
      </w:hyperlink>
      <w:r w:rsidRPr="00670EC4">
        <w:rPr>
          <w:b/>
          <w:bCs/>
          <w:noProof/>
          <w:sz w:val="24"/>
          <w:szCs w:val="24"/>
          <w:lang w:val="en-US"/>
        </w:rPr>
        <w:t xml:space="preserve"> next web meeting #100 04-08Oct21</w:t>
      </w:r>
    </w:p>
    <w:p w14:paraId="1F41A5C1" w14:textId="77777777" w:rsidR="00670EC4" w:rsidRPr="00670EC4" w:rsidRDefault="00670EC4" w:rsidP="00670EC4">
      <w:pPr>
        <w:numPr>
          <w:ilvl w:val="2"/>
          <w:numId w:val="3"/>
        </w:numPr>
        <w:rPr>
          <w:noProof/>
          <w:sz w:val="24"/>
          <w:szCs w:val="24"/>
          <w:lang w:val="en-US"/>
        </w:rPr>
      </w:pPr>
      <w:r w:rsidRPr="00670EC4">
        <w:rPr>
          <w:noProof/>
          <w:sz w:val="24"/>
          <w:szCs w:val="24"/>
          <w:lang w:val="en-US"/>
        </w:rPr>
        <w:t>At the end of the WGFM meeting, 08Oct21, FM 57 will be dissolved.</w:t>
      </w:r>
    </w:p>
    <w:p w14:paraId="4498AC16" w14:textId="77777777" w:rsidR="00670EC4" w:rsidRDefault="00670EC4" w:rsidP="00670EC4">
      <w:pPr>
        <w:rPr>
          <w:b/>
          <w:bCs/>
          <w:noProof/>
          <w:sz w:val="24"/>
          <w:szCs w:val="24"/>
          <w:lang w:val="en-US"/>
        </w:rPr>
      </w:pPr>
    </w:p>
    <w:p w14:paraId="34808D25" w14:textId="094203CE"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24" w:history="1">
        <w:r w:rsidRPr="00670EC4">
          <w:rPr>
            <w:rStyle w:val="Hyperlink"/>
            <w:b/>
            <w:bCs/>
            <w:noProof/>
            <w:sz w:val="24"/>
            <w:szCs w:val="24"/>
            <w:lang w:val="en-US"/>
          </w:rPr>
          <w:t>&lt;FM57&gt;</w:t>
        </w:r>
      </w:hyperlink>
      <w:r w:rsidRPr="00670EC4">
        <w:rPr>
          <w:b/>
          <w:bCs/>
          <w:noProof/>
          <w:sz w:val="24"/>
          <w:szCs w:val="24"/>
          <w:lang w:val="en-US"/>
        </w:rPr>
        <w:t xml:space="preserve">  </w:t>
      </w:r>
      <w:r w:rsidRPr="00670EC4">
        <w:rPr>
          <w:b/>
          <w:bCs/>
          <w:noProof/>
          <w:sz w:val="24"/>
          <w:szCs w:val="24"/>
          <w:lang w:val="en-US"/>
        </w:rPr>
        <w:tab/>
        <w:t>last call #16 14-15Sep21; next call: _n/a _</w:t>
      </w:r>
    </w:p>
    <w:p w14:paraId="42B3887A" w14:textId="77777777" w:rsidR="00670EC4" w:rsidRPr="00670EC4" w:rsidRDefault="00670EC4" w:rsidP="00670EC4">
      <w:pPr>
        <w:numPr>
          <w:ilvl w:val="2"/>
          <w:numId w:val="3"/>
        </w:numPr>
        <w:rPr>
          <w:noProof/>
          <w:sz w:val="24"/>
          <w:szCs w:val="24"/>
          <w:lang w:val="en-US"/>
        </w:rPr>
      </w:pPr>
      <w:r w:rsidRPr="00670EC4">
        <w:rPr>
          <w:noProof/>
          <w:sz w:val="24"/>
          <w:szCs w:val="24"/>
          <w:lang w:val="en-US"/>
        </w:rPr>
        <w:t>Anything to share today?</w:t>
      </w:r>
    </w:p>
    <w:p w14:paraId="7C878775" w14:textId="77777777" w:rsidR="00670EC4" w:rsidRPr="00670EC4" w:rsidRDefault="00670EC4" w:rsidP="00670EC4">
      <w:pPr>
        <w:numPr>
          <w:ilvl w:val="2"/>
          <w:numId w:val="3"/>
        </w:numPr>
        <w:rPr>
          <w:noProof/>
          <w:sz w:val="24"/>
          <w:szCs w:val="24"/>
          <w:lang w:val="en-US"/>
        </w:rPr>
      </w:pPr>
      <w:r w:rsidRPr="00670EC4">
        <w:rPr>
          <w:noProof/>
          <w:sz w:val="24"/>
          <w:szCs w:val="24"/>
          <w:lang w:val="en-US"/>
        </w:rPr>
        <w:t>16sep:  1) Resolution of public consultation comments on Draft ECC report 330; re: WAS/RLAN use of the 5725-5850MHz band (CEPT work item FM57_03).</w:t>
      </w:r>
    </w:p>
    <w:p w14:paraId="76649D38" w14:textId="1A3EEAC6" w:rsidR="00670EC4" w:rsidRPr="00670EC4" w:rsidRDefault="00670EC4" w:rsidP="00670EC4">
      <w:pPr>
        <w:numPr>
          <w:ilvl w:val="3"/>
          <w:numId w:val="3"/>
        </w:numPr>
        <w:rPr>
          <w:noProof/>
          <w:sz w:val="24"/>
          <w:szCs w:val="24"/>
          <w:lang w:val="en-US"/>
        </w:rPr>
      </w:pPr>
      <w:r w:rsidRPr="00670EC4">
        <w:rPr>
          <w:noProof/>
          <w:sz w:val="24"/>
          <w:szCs w:val="24"/>
        </w:rPr>
        <w:t>Output of the resolution meeting</w:t>
      </w:r>
      <w:r w:rsidR="00AC7247">
        <w:rPr>
          <w:noProof/>
          <w:sz w:val="24"/>
          <w:szCs w:val="24"/>
        </w:rPr>
        <w:t xml:space="preserve"> </w:t>
      </w:r>
      <w:hyperlink r:id="rId25" w:history="1">
        <w:r w:rsidRPr="00670EC4">
          <w:rPr>
            <w:rStyle w:val="Hyperlink"/>
            <w:noProof/>
            <w:sz w:val="24"/>
            <w:szCs w:val="24"/>
          </w:rPr>
          <w:t>TEMP01R3</w:t>
        </w:r>
      </w:hyperlink>
      <w:r w:rsidR="00AC7247">
        <w:rPr>
          <w:noProof/>
          <w:sz w:val="24"/>
          <w:szCs w:val="24"/>
        </w:rPr>
        <w:t xml:space="preserve"> </w:t>
      </w:r>
      <w:r w:rsidRPr="00670EC4">
        <w:rPr>
          <w:noProof/>
          <w:sz w:val="24"/>
          <w:szCs w:val="24"/>
        </w:rPr>
        <w:t xml:space="preserve"> will be sent to the next WGFM meeting.</w:t>
      </w:r>
    </w:p>
    <w:p w14:paraId="0CF06828" w14:textId="6ACB911E" w:rsidR="00670EC4" w:rsidRPr="00670EC4" w:rsidRDefault="00670EC4" w:rsidP="00670EC4">
      <w:pPr>
        <w:numPr>
          <w:ilvl w:val="3"/>
          <w:numId w:val="3"/>
        </w:numPr>
        <w:rPr>
          <w:noProof/>
          <w:sz w:val="24"/>
          <w:szCs w:val="24"/>
          <w:lang w:val="en-US"/>
        </w:rPr>
      </w:pPr>
      <w:r w:rsidRPr="00670EC4">
        <w:rPr>
          <w:noProof/>
          <w:sz w:val="24"/>
          <w:szCs w:val="24"/>
          <w:lang w:val="en-US"/>
        </w:rPr>
        <w:t>2) A request from WGFM on how to establish</w:t>
      </w:r>
      <w:r w:rsidR="00AC7247">
        <w:rPr>
          <w:noProof/>
          <w:sz w:val="24"/>
          <w:szCs w:val="24"/>
        </w:rPr>
        <w:t xml:space="preserve"> </w:t>
      </w:r>
      <w:r w:rsidRPr="00670EC4">
        <w:rPr>
          <w:noProof/>
          <w:sz w:val="24"/>
          <w:szCs w:val="24"/>
        </w:rPr>
        <w:t>a list of countries that either do or do not permit the use of the band 5725-5850 MHz above 25mW EIRP for the purposes of CDC operation.</w:t>
      </w:r>
      <w:r w:rsidR="00AC7247">
        <w:rPr>
          <w:noProof/>
          <w:sz w:val="24"/>
          <w:szCs w:val="24"/>
        </w:rPr>
        <w:t xml:space="preserve"> </w:t>
      </w:r>
    </w:p>
    <w:p w14:paraId="7DD86EEA" w14:textId="71C7EF1F" w:rsidR="00670EC4" w:rsidRPr="00670EC4" w:rsidRDefault="0083048D" w:rsidP="00670EC4">
      <w:pPr>
        <w:numPr>
          <w:ilvl w:val="3"/>
          <w:numId w:val="3"/>
        </w:numPr>
        <w:rPr>
          <w:noProof/>
          <w:sz w:val="24"/>
          <w:szCs w:val="24"/>
          <w:lang w:val="en-US"/>
        </w:rPr>
      </w:pPr>
      <w:hyperlink r:id="rId26" w:history="1">
        <w:r w:rsidR="00670EC4" w:rsidRPr="00670EC4">
          <w:rPr>
            <w:rStyle w:val="Hyperlink"/>
            <w:noProof/>
            <w:sz w:val="24"/>
            <w:szCs w:val="24"/>
            <w:lang w:val="en-US"/>
          </w:rPr>
          <w:t>TEMP02R2</w:t>
        </w:r>
      </w:hyperlink>
      <w:r w:rsidR="00AC7247">
        <w:rPr>
          <w:noProof/>
          <w:sz w:val="24"/>
          <w:szCs w:val="24"/>
          <w:lang w:val="en-US"/>
        </w:rPr>
        <w:t xml:space="preserve"> </w:t>
      </w:r>
      <w:r w:rsidR="00670EC4" w:rsidRPr="00670EC4">
        <w:rPr>
          <w:noProof/>
          <w:sz w:val="24"/>
          <w:szCs w:val="24"/>
          <w:lang w:val="en-US"/>
        </w:rPr>
        <w:t>approved at</w:t>
      </w:r>
      <w:r w:rsidR="00AC7247">
        <w:rPr>
          <w:noProof/>
          <w:sz w:val="24"/>
          <w:szCs w:val="24"/>
          <w:lang w:val="en-US"/>
        </w:rPr>
        <w:t xml:space="preserve"> </w:t>
      </w:r>
      <w:r w:rsidR="00670EC4" w:rsidRPr="00670EC4">
        <w:rPr>
          <w:noProof/>
          <w:sz w:val="24"/>
          <w:szCs w:val="24"/>
          <w:lang w:val="en-US"/>
        </w:rPr>
        <w:t>FM57 and sent to WGFM in response detailing a template that could be used as part of an ECO table for enabling CDC operation whilst protecting incumbent services in countries where CDC is not allowed.</w:t>
      </w:r>
    </w:p>
    <w:p w14:paraId="73240389" w14:textId="77777777" w:rsidR="00670EC4" w:rsidRPr="00670EC4" w:rsidRDefault="00670EC4" w:rsidP="00670EC4">
      <w:pPr>
        <w:numPr>
          <w:ilvl w:val="3"/>
          <w:numId w:val="3"/>
        </w:numPr>
        <w:rPr>
          <w:noProof/>
          <w:sz w:val="24"/>
          <w:szCs w:val="24"/>
          <w:lang w:val="en-US"/>
        </w:rPr>
      </w:pPr>
      <w:r w:rsidRPr="00670EC4">
        <w:rPr>
          <w:noProof/>
          <w:sz w:val="24"/>
          <w:szCs w:val="24"/>
          <w:lang w:val="en-US"/>
        </w:rPr>
        <w:t>The work that FM57 was created for (e.g. 6GHz Regulation and 5.8GHz ECC report) is now complete and the FM57 group will be closed at the next WGFM meeting.</w:t>
      </w:r>
    </w:p>
    <w:p w14:paraId="44A8FC0F" w14:textId="77777777" w:rsidR="00C04B88" w:rsidRDefault="00C04B88" w:rsidP="00C04B88">
      <w:pPr>
        <w:rPr>
          <w:sz w:val="24"/>
          <w:szCs w:val="24"/>
          <w:lang w:val="en-US"/>
        </w:rPr>
      </w:pPr>
    </w:p>
    <w:p w14:paraId="53468F92" w14:textId="4E103955" w:rsidR="00C04B88" w:rsidRPr="00C04B88" w:rsidRDefault="004A732A" w:rsidP="00C04B88">
      <w:pPr>
        <w:numPr>
          <w:ilvl w:val="1"/>
          <w:numId w:val="3"/>
        </w:numPr>
        <w:rPr>
          <w:sz w:val="24"/>
          <w:szCs w:val="24"/>
          <w:lang w:val="en-US"/>
        </w:rPr>
      </w:pPr>
      <w:r>
        <w:rPr>
          <w:sz w:val="24"/>
          <w:szCs w:val="24"/>
          <w:lang w:val="en-US"/>
        </w:rPr>
        <w:lastRenderedPageBreak/>
        <w:t xml:space="preserve">nice site: </w:t>
      </w:r>
      <w:r w:rsidR="00C04B88" w:rsidRPr="00C04B88">
        <w:rPr>
          <w:sz w:val="24"/>
          <w:szCs w:val="24"/>
          <w:lang w:val="en-US"/>
        </w:rPr>
        <w:t xml:space="preserve">CEPT 6 GHz status across the countries:  </w:t>
      </w:r>
      <w:hyperlink r:id="rId27" w:history="1">
        <w:r w:rsidR="00C04B88" w:rsidRPr="00C04B88">
          <w:rPr>
            <w:rStyle w:val="Hyperlink"/>
            <w:sz w:val="24"/>
            <w:szCs w:val="24"/>
            <w:lang w:val="en-US"/>
          </w:rPr>
          <w:t>https://docdb.cept.org/implementation/16737</w:t>
        </w:r>
      </w:hyperlink>
    </w:p>
    <w:p w14:paraId="6FD1A355" w14:textId="77777777" w:rsidR="00C04B88" w:rsidRPr="00134BF1" w:rsidRDefault="00C04B88" w:rsidP="00C04B88">
      <w:pPr>
        <w:rPr>
          <w:sz w:val="24"/>
          <w:szCs w:val="24"/>
          <w:lang w:val="en-US"/>
        </w:rPr>
      </w:pPr>
    </w:p>
    <w:p w14:paraId="2A8F8D25" w14:textId="602698BC" w:rsidR="00306499" w:rsidRDefault="00306499" w:rsidP="00306499">
      <w:pPr>
        <w:rPr>
          <w:sz w:val="24"/>
          <w:szCs w:val="24"/>
          <w:lang w:val="en-US"/>
        </w:rPr>
      </w:pPr>
    </w:p>
    <w:p w14:paraId="281CEC78" w14:textId="61EB5013"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ED20E9">
        <w:rPr>
          <w:sz w:val="24"/>
          <w:szCs w:val="24"/>
          <w:lang w:val="en-US"/>
        </w:rPr>
        <w:t>s</w:t>
      </w:r>
      <w:r w:rsidRPr="007C6B98">
        <w:rPr>
          <w:sz w:val="24"/>
          <w:szCs w:val="24"/>
          <w:lang w:val="en-US"/>
        </w:rPr>
        <w:t xml:space="preserve"> </w:t>
      </w:r>
      <w:r w:rsidR="00113D26" w:rsidRPr="007C6B98">
        <w:rPr>
          <w:sz w:val="24"/>
          <w:szCs w:val="24"/>
          <w:lang w:val="en-US"/>
        </w:rPr>
        <w:t>1</w:t>
      </w:r>
      <w:r w:rsidR="009A16E5">
        <w:rPr>
          <w:sz w:val="24"/>
          <w:szCs w:val="24"/>
          <w:lang w:val="en-US"/>
        </w:rPr>
        <w:t>3</w:t>
      </w:r>
      <w:r w:rsidRPr="007C6B98">
        <w:rPr>
          <w:sz w:val="24"/>
          <w:szCs w:val="24"/>
          <w:lang w:val="en-US"/>
        </w:rPr>
        <w:t>,</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00AF9330" w14:textId="77777777" w:rsidR="00083760" w:rsidRPr="00083760" w:rsidRDefault="00AE7843" w:rsidP="00083760">
      <w:pPr>
        <w:numPr>
          <w:ilvl w:val="1"/>
          <w:numId w:val="2"/>
        </w:numPr>
        <w:outlineLvl w:val="4"/>
        <w:rPr>
          <w:sz w:val="24"/>
          <w:szCs w:val="22"/>
          <w:lang w:val="en-US"/>
        </w:rPr>
      </w:pPr>
      <w:r w:rsidRPr="00AE7843">
        <w:rPr>
          <w:sz w:val="24"/>
          <w:szCs w:val="22"/>
          <w:lang w:val="en-US"/>
        </w:rPr>
        <w:t xml:space="preserve">Anything to share today?  </w:t>
      </w:r>
      <w:r w:rsidR="00083760" w:rsidRPr="00083760">
        <w:rPr>
          <w:sz w:val="24"/>
          <w:szCs w:val="22"/>
          <w:lang w:val="en-US"/>
        </w:rPr>
        <w:t>nothing heard</w:t>
      </w:r>
    </w:p>
    <w:p w14:paraId="346DF47F" w14:textId="77777777" w:rsidR="00AE7843" w:rsidRPr="00AE7843" w:rsidRDefault="00AE7843" w:rsidP="00083760">
      <w:pPr>
        <w:outlineLvl w:val="4"/>
        <w:rPr>
          <w:sz w:val="24"/>
          <w:szCs w:val="22"/>
          <w:lang w:val="en-US"/>
        </w:rPr>
      </w:pPr>
    </w:p>
    <w:p w14:paraId="23D39242" w14:textId="20AB605D" w:rsidR="00CC5AC8" w:rsidRPr="00CC5AC8" w:rsidRDefault="00CC5AC8" w:rsidP="00CC5AC8">
      <w:pPr>
        <w:numPr>
          <w:ilvl w:val="1"/>
          <w:numId w:val="2"/>
        </w:numPr>
        <w:outlineLvl w:val="4"/>
        <w:rPr>
          <w:sz w:val="24"/>
          <w:szCs w:val="22"/>
          <w:lang w:val="en-US"/>
        </w:rPr>
      </w:pPr>
      <w:r w:rsidRPr="00CC5AC8">
        <w:rPr>
          <w:b/>
          <w:bCs/>
          <w:sz w:val="24"/>
          <w:szCs w:val="22"/>
          <w:lang w:val="en-US"/>
        </w:rPr>
        <w:t>reminders</w:t>
      </w:r>
    </w:p>
    <w:p w14:paraId="1DE9990A" w14:textId="549EB4C3" w:rsidR="00ED20E9" w:rsidRPr="00ED20E9" w:rsidRDefault="00ED20E9" w:rsidP="00ED20E9">
      <w:pPr>
        <w:numPr>
          <w:ilvl w:val="1"/>
          <w:numId w:val="2"/>
        </w:numPr>
        <w:outlineLvl w:val="4"/>
        <w:rPr>
          <w:sz w:val="24"/>
          <w:szCs w:val="22"/>
          <w:lang w:val="en-US"/>
        </w:rPr>
      </w:pPr>
      <w:r w:rsidRPr="00ED20E9">
        <w:rPr>
          <w:b/>
          <w:bCs/>
          <w:sz w:val="24"/>
          <w:szCs w:val="22"/>
          <w:lang w:val="en-US"/>
        </w:rPr>
        <w:t xml:space="preserve">Malaysia MCMC has recently begun a public consultation that seeks public view on the possibility of </w:t>
      </w:r>
      <w:r w:rsidRPr="00ED20E9">
        <w:rPr>
          <w:b/>
          <w:bCs/>
          <w:sz w:val="24"/>
          <w:szCs w:val="22"/>
          <w:lang w:val="en-US"/>
        </w:rPr>
        <w:tab/>
        <w:t>allocating 6 GHz spectrum to unlicensed use.</w:t>
      </w:r>
    </w:p>
    <w:p w14:paraId="2C5C591A" w14:textId="77777777" w:rsidR="00AE7843" w:rsidRPr="00AE7843" w:rsidRDefault="00AE7843" w:rsidP="00AE7843">
      <w:pPr>
        <w:numPr>
          <w:ilvl w:val="2"/>
          <w:numId w:val="2"/>
        </w:numPr>
        <w:outlineLvl w:val="4"/>
        <w:rPr>
          <w:sz w:val="24"/>
          <w:szCs w:val="22"/>
          <w:lang w:val="en-US"/>
        </w:rPr>
      </w:pPr>
      <w:r w:rsidRPr="00AE7843">
        <w:rPr>
          <w:sz w:val="24"/>
          <w:szCs w:val="22"/>
          <w:lang w:val="en-US"/>
        </w:rPr>
        <w:t xml:space="preserve">Malaysia MCMC has recently begun a public consultation that seeks public view on the possibility of </w:t>
      </w:r>
      <w:r w:rsidRPr="00AE7843">
        <w:rPr>
          <w:sz w:val="24"/>
          <w:szCs w:val="22"/>
          <w:lang w:val="en-US"/>
        </w:rPr>
        <w:tab/>
        <w:t>allocating 6 GHz spectrum to unlicensed use.</w:t>
      </w:r>
    </w:p>
    <w:p w14:paraId="6DD30DFD"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Deadline for submitting comments is 5:00pm Selangor </w:t>
      </w:r>
      <w:proofErr w:type="spellStart"/>
      <w:r w:rsidRPr="00AE7843">
        <w:rPr>
          <w:sz w:val="24"/>
          <w:szCs w:val="22"/>
          <w:lang w:val="en-US"/>
        </w:rPr>
        <w:t>Darul</w:t>
      </w:r>
      <w:proofErr w:type="spellEnd"/>
      <w:r w:rsidRPr="00AE7843">
        <w:rPr>
          <w:sz w:val="24"/>
          <w:szCs w:val="22"/>
          <w:lang w:val="en-US"/>
        </w:rPr>
        <w:t xml:space="preserve"> Ehsan local time, </w:t>
      </w:r>
      <w:r w:rsidRPr="00AE7843">
        <w:rPr>
          <w:b/>
          <w:bCs/>
          <w:sz w:val="24"/>
          <w:szCs w:val="22"/>
          <w:lang w:val="en-US"/>
        </w:rPr>
        <w:t>October 11, 2021.  (23sept out of .18)</w:t>
      </w:r>
    </w:p>
    <w:p w14:paraId="54CC910E" w14:textId="77777777" w:rsidR="00AE7843" w:rsidRPr="00AE7843" w:rsidRDefault="00AE7843" w:rsidP="00AE7843">
      <w:pPr>
        <w:numPr>
          <w:ilvl w:val="3"/>
          <w:numId w:val="2"/>
        </w:numPr>
        <w:outlineLvl w:val="4"/>
        <w:rPr>
          <w:sz w:val="24"/>
          <w:szCs w:val="22"/>
          <w:lang w:val="en-US"/>
        </w:rPr>
      </w:pPr>
      <w:r w:rsidRPr="00AE7843">
        <w:rPr>
          <w:sz w:val="24"/>
          <w:szCs w:val="22"/>
          <w:lang w:val="en-US"/>
        </w:rPr>
        <w:t>For details, you would refer to the 15-page document at:</w:t>
      </w:r>
    </w:p>
    <w:p w14:paraId="46E5A086" w14:textId="77777777" w:rsidR="00AE7843" w:rsidRPr="00AE7843" w:rsidRDefault="0083048D" w:rsidP="00AE7843">
      <w:pPr>
        <w:numPr>
          <w:ilvl w:val="3"/>
          <w:numId w:val="2"/>
        </w:numPr>
        <w:outlineLvl w:val="4"/>
        <w:rPr>
          <w:sz w:val="24"/>
          <w:szCs w:val="22"/>
          <w:lang w:val="en-US"/>
        </w:rPr>
      </w:pPr>
      <w:hyperlink r:id="rId28" w:history="1">
        <w:r w:rsidR="00AE7843" w:rsidRPr="00AE7843">
          <w:rPr>
            <w:rStyle w:val="Hyperlink"/>
            <w:sz w:val="24"/>
            <w:szCs w:val="22"/>
            <w:lang w:val="en-US"/>
          </w:rPr>
          <w:t>https://www.mcmc.gov.my/skmmgovmy/media/General/pdf/PC_WiFi.pdf</w:t>
        </w:r>
      </w:hyperlink>
      <w:r w:rsidR="00AE7843" w:rsidRPr="00AE7843">
        <w:rPr>
          <w:sz w:val="24"/>
          <w:szCs w:val="22"/>
          <w:lang w:val="en-US"/>
        </w:rPr>
        <w:t xml:space="preserve"> </w:t>
      </w:r>
    </w:p>
    <w:p w14:paraId="724C17BB"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Consultation is in mentor:  </w:t>
      </w:r>
      <w:hyperlink r:id="rId29" w:history="1">
        <w:r w:rsidRPr="00AE7843">
          <w:rPr>
            <w:rStyle w:val="Hyperlink"/>
            <w:sz w:val="24"/>
            <w:szCs w:val="22"/>
            <w:lang w:val="en-US"/>
          </w:rPr>
          <w:t>https://mentor.ieee.org/802.18/dcn/21/18-21-0103-00-0000-malaysia-mcmc-consultation-wlan-in-the-6ghz-band.docx</w:t>
        </w:r>
      </w:hyperlink>
    </w:p>
    <w:p w14:paraId="6C376614" w14:textId="77777777" w:rsidR="00AE7843" w:rsidRPr="00AE7843" w:rsidRDefault="00AE7843" w:rsidP="00AE7843">
      <w:pPr>
        <w:numPr>
          <w:ilvl w:val="2"/>
          <w:numId w:val="2"/>
        </w:numPr>
        <w:outlineLvl w:val="4"/>
        <w:rPr>
          <w:sz w:val="24"/>
          <w:szCs w:val="22"/>
          <w:lang w:val="en-US"/>
        </w:rPr>
      </w:pPr>
      <w:r w:rsidRPr="00AE7843">
        <w:rPr>
          <w:sz w:val="24"/>
          <w:szCs w:val="22"/>
          <w:lang w:val="en-US"/>
        </w:rPr>
        <w:t xml:space="preserve">Brazil – ANATEL -   Public Consultation 46 </w:t>
      </w:r>
    </w:p>
    <w:p w14:paraId="245404EE"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This public consultation aims to reassess the limits of undesirable emissions from very low power devices operating in the 5,925 MHz to 7,125 MHz band. </w:t>
      </w:r>
    </w:p>
    <w:p w14:paraId="464DD515"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The deadline for submission of comments is 30th November 2021. For more information on this public consultation, please refer to this link and is in Portuguese language only. </w:t>
      </w:r>
    </w:p>
    <w:p w14:paraId="4F692A86" w14:textId="5F74566E" w:rsidR="00A67D7F" w:rsidRDefault="00A67D7F" w:rsidP="007F3519">
      <w:pPr>
        <w:contextualSpacing/>
        <w:rPr>
          <w:sz w:val="24"/>
          <w:szCs w:val="24"/>
          <w:lang w:val="en-US"/>
        </w:rPr>
      </w:pPr>
    </w:p>
    <w:p w14:paraId="0D24B107" w14:textId="77777777" w:rsidR="00006E53" w:rsidRPr="007F3519" w:rsidRDefault="00006E53" w:rsidP="007F3519">
      <w:pPr>
        <w:contextualSpacing/>
        <w:rPr>
          <w:sz w:val="24"/>
          <w:szCs w:val="24"/>
          <w:lang w:val="en-US"/>
        </w:rPr>
      </w:pPr>
    </w:p>
    <w:p w14:paraId="0258A29A" w14:textId="457BE5FE"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AE7843">
        <w:rPr>
          <w:sz w:val="24"/>
          <w:szCs w:val="24"/>
          <w:lang w:val="en-US"/>
        </w:rPr>
        <w:t>3</w:t>
      </w:r>
      <w:r w:rsidR="00B241B2">
        <w:rPr>
          <w:sz w:val="24"/>
          <w:szCs w:val="24"/>
          <w:lang w:val="en-US"/>
        </w:rPr>
        <w:t>-</w:t>
      </w:r>
      <w:r w:rsidR="00696CD9">
        <w:rPr>
          <w:sz w:val="24"/>
          <w:szCs w:val="24"/>
          <w:lang w:val="en-US"/>
        </w:rPr>
        <w:t>1</w:t>
      </w:r>
      <w:r w:rsidR="00DD4FD9">
        <w:rPr>
          <w:sz w:val="24"/>
          <w:szCs w:val="24"/>
          <w:lang w:val="en-US"/>
        </w:rPr>
        <w:t>6</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35D9FF2A" w14:textId="79185FE1" w:rsidR="00696CD9" w:rsidRPr="00083760" w:rsidRDefault="00B241B2" w:rsidP="00083760">
      <w:pPr>
        <w:numPr>
          <w:ilvl w:val="1"/>
          <w:numId w:val="1"/>
        </w:numPr>
        <w:outlineLvl w:val="4"/>
        <w:rPr>
          <w:sz w:val="24"/>
          <w:szCs w:val="24"/>
          <w:lang w:val="en-US"/>
        </w:rPr>
      </w:pPr>
      <w:r>
        <w:rPr>
          <w:sz w:val="24"/>
          <w:szCs w:val="24"/>
          <w:lang w:val="en-US"/>
        </w:rPr>
        <w:t>Anything else to share?</w:t>
      </w:r>
      <w:r w:rsidR="00ED7C71">
        <w:rPr>
          <w:sz w:val="24"/>
          <w:szCs w:val="24"/>
          <w:lang w:val="en-US"/>
        </w:rPr>
        <w:t xml:space="preserve"> </w:t>
      </w:r>
      <w:r w:rsidR="00083760">
        <w:rPr>
          <w:sz w:val="24"/>
          <w:szCs w:val="24"/>
        </w:rPr>
        <w:t>j</w:t>
      </w:r>
      <w:r w:rsidR="00083760" w:rsidRPr="00083760">
        <w:rPr>
          <w:sz w:val="24"/>
          <w:szCs w:val="24"/>
        </w:rPr>
        <w:t xml:space="preserve">ust liaisons. </w:t>
      </w:r>
    </w:p>
    <w:p w14:paraId="4FD047FF" w14:textId="77777777" w:rsidR="00696CD9" w:rsidRPr="00696CD9" w:rsidRDefault="00696CD9" w:rsidP="00696CD9">
      <w:pPr>
        <w:outlineLvl w:val="4"/>
        <w:rPr>
          <w:sz w:val="24"/>
          <w:szCs w:val="24"/>
          <w:lang w:val="en-US"/>
        </w:rPr>
      </w:pPr>
    </w:p>
    <w:p w14:paraId="3B07A9E4" w14:textId="55196356"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300D627A" w14:textId="77777777" w:rsidR="00306499" w:rsidRPr="00306499" w:rsidRDefault="0083048D" w:rsidP="00306499">
      <w:pPr>
        <w:numPr>
          <w:ilvl w:val="2"/>
          <w:numId w:val="1"/>
        </w:numPr>
        <w:outlineLvl w:val="4"/>
        <w:rPr>
          <w:sz w:val="24"/>
          <w:szCs w:val="24"/>
          <w:lang w:val="en-US"/>
        </w:rPr>
      </w:pPr>
      <w:hyperlink r:id="rId30" w:history="1">
        <w:r w:rsidR="00306499" w:rsidRPr="00306499">
          <w:rPr>
            <w:rStyle w:val="Hyperlink"/>
            <w:sz w:val="24"/>
            <w:szCs w:val="24"/>
            <w:lang w:val="en-US"/>
          </w:rPr>
          <w:t>https://www.itu.int/en/ITU-R/study-groups/rcpm/Pages/wrc-23-studies.aspx</w:t>
        </w:r>
      </w:hyperlink>
      <w:proofErr w:type="gramStart"/>
      <w:r w:rsidR="00306499" w:rsidRPr="00306499">
        <w:rPr>
          <w:sz w:val="24"/>
          <w:szCs w:val="24"/>
          <w:lang w:val="en-US"/>
        </w:rPr>
        <w:t xml:space="preserve">   (</w:t>
      </w:r>
      <w:proofErr w:type="gramEnd"/>
      <w:r w:rsidR="00306499" w:rsidRPr="00306499">
        <w:rPr>
          <w:sz w:val="24"/>
          <w:szCs w:val="24"/>
          <w:lang w:val="en-US"/>
        </w:rPr>
        <w:t>updated 26Aug20)</w:t>
      </w:r>
    </w:p>
    <w:p w14:paraId="0C87A336" w14:textId="77E47407" w:rsidR="00306499" w:rsidRPr="00306499" w:rsidRDefault="0083048D" w:rsidP="00306499">
      <w:pPr>
        <w:numPr>
          <w:ilvl w:val="3"/>
          <w:numId w:val="1"/>
        </w:numPr>
        <w:outlineLvl w:val="4"/>
        <w:rPr>
          <w:sz w:val="24"/>
          <w:szCs w:val="24"/>
          <w:lang w:val="en-US"/>
        </w:rPr>
      </w:pPr>
      <w:hyperlink r:id="rId31" w:history="1">
        <w:r w:rsidR="00306499" w:rsidRPr="00FF1FF0">
          <w:rPr>
            <w:rStyle w:val="Hyperlink"/>
            <w:sz w:val="24"/>
            <w:szCs w:val="24"/>
            <w:lang w:val="en-US"/>
          </w:rPr>
          <w:t>https://www.itu.int/dms_pub/itu-r/oth/0c/0a/R0C0A00000D0041PDFE.pdf</w:t>
        </w:r>
      </w:hyperlink>
    </w:p>
    <w:p w14:paraId="4A8D0DA2" w14:textId="77777777" w:rsidR="00306499" w:rsidRPr="00306499" w:rsidRDefault="0083048D" w:rsidP="00306499">
      <w:pPr>
        <w:numPr>
          <w:ilvl w:val="3"/>
          <w:numId w:val="1"/>
        </w:numPr>
        <w:outlineLvl w:val="4"/>
        <w:rPr>
          <w:sz w:val="24"/>
          <w:szCs w:val="24"/>
          <w:lang w:val="en-US"/>
        </w:rPr>
      </w:pPr>
      <w:hyperlink r:id="rId32"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427D1CF" w14:textId="77777777" w:rsidR="002C17BE" w:rsidRPr="002C17BE" w:rsidRDefault="002C17BE" w:rsidP="00A43832">
      <w:pPr>
        <w:outlineLvl w:val="4"/>
        <w:rPr>
          <w:sz w:val="24"/>
          <w:szCs w:val="24"/>
          <w:lang w:val="en-US"/>
        </w:rPr>
      </w:pP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16853CB5" w14:textId="7B6E6935" w:rsidR="00801495" w:rsidRDefault="00256033" w:rsidP="006172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3" w:history="1">
        <w:r w:rsidRPr="00256033">
          <w:rPr>
            <w:rStyle w:val="Hyperlink"/>
            <w:sz w:val="24"/>
            <w:szCs w:val="24"/>
            <w:lang w:val="en-US"/>
          </w:rPr>
          <w:t>https://mentor.ieee.org/802.18/dcn/21/18-21-0039-01-0000-ieee-802-viewpoints-on-wrc-23-agenda-items.pptx</w:t>
        </w:r>
      </w:hyperlink>
    </w:p>
    <w:p w14:paraId="3248CD4C" w14:textId="77777777" w:rsidR="00A50F69" w:rsidRDefault="00A50F69" w:rsidP="00A50F69">
      <w:pPr>
        <w:outlineLvl w:val="4"/>
        <w:rPr>
          <w:sz w:val="24"/>
          <w:szCs w:val="24"/>
          <w:lang w:val="en-US"/>
        </w:rPr>
      </w:pPr>
    </w:p>
    <w:p w14:paraId="77D71884" w14:textId="2E87846A" w:rsidR="00F9422A" w:rsidRPr="00F9422A" w:rsidRDefault="00AE7843" w:rsidP="00F9422A">
      <w:pPr>
        <w:numPr>
          <w:ilvl w:val="2"/>
          <w:numId w:val="1"/>
        </w:numPr>
        <w:outlineLvl w:val="4"/>
        <w:rPr>
          <w:sz w:val="24"/>
          <w:szCs w:val="24"/>
          <w:lang w:val="en-US"/>
        </w:rPr>
      </w:pPr>
      <w:r w:rsidRPr="00AE7843">
        <w:rPr>
          <w:sz w:val="24"/>
          <w:szCs w:val="24"/>
        </w:rPr>
        <w:t xml:space="preserve">Soon, will review actions noted at the July Plenary. </w:t>
      </w:r>
      <w:r w:rsidR="00F9422A" w:rsidRPr="00F9422A">
        <w:rPr>
          <w:sz w:val="24"/>
          <w:szCs w:val="24"/>
          <w:lang w:val="en-US"/>
        </w:rPr>
        <w:t xml:space="preserve">y. </w:t>
      </w:r>
    </w:p>
    <w:p w14:paraId="55C72272" w14:textId="77777777" w:rsidR="00617254" w:rsidRPr="00617254" w:rsidRDefault="00617254" w:rsidP="00F9422A">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lastRenderedPageBreak/>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6FD0AAAD" w14:textId="61EBBD6D"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later. </w:t>
      </w:r>
    </w:p>
    <w:p w14:paraId="0BA51CBD" w14:textId="77777777" w:rsidR="00256033" w:rsidRDefault="00256033" w:rsidP="00256033">
      <w:pPr>
        <w:contextualSpacing/>
        <w:rPr>
          <w:sz w:val="24"/>
          <w:szCs w:val="24"/>
          <w:lang w:val="en-US"/>
        </w:rPr>
      </w:pPr>
    </w:p>
    <w:p w14:paraId="0C8AAE6D"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M.2121 ITS, see </w:t>
      </w:r>
      <w:hyperlink r:id="rId34" w:history="1">
        <w:r w:rsidRPr="00696CD9">
          <w:rPr>
            <w:rStyle w:val="Hyperlink"/>
            <w:b/>
            <w:bCs/>
            <w:sz w:val="24"/>
            <w:szCs w:val="24"/>
            <w:lang w:val="en-US"/>
          </w:rPr>
          <w:t>https://mentor.ieee.org/802.18/dcn/21/18-21-0059-00-0000-request-for-input-itu-r-m-2121-its.docx</w:t>
        </w:r>
      </w:hyperlink>
      <w:r w:rsidRPr="00696CD9">
        <w:rPr>
          <w:b/>
          <w:bCs/>
          <w:sz w:val="24"/>
          <w:szCs w:val="24"/>
          <w:lang w:val="en-US"/>
        </w:rPr>
        <w:t xml:space="preserve"> </w:t>
      </w:r>
    </w:p>
    <w:p w14:paraId="3F524AEA" w14:textId="09E9F8B6" w:rsidR="00617254" w:rsidRPr="00B0712C" w:rsidRDefault="00617254" w:rsidP="00B0712C">
      <w:pPr>
        <w:numPr>
          <w:ilvl w:val="2"/>
          <w:numId w:val="1"/>
        </w:numPr>
        <w:outlineLvl w:val="4"/>
        <w:rPr>
          <w:sz w:val="24"/>
          <w:szCs w:val="24"/>
          <w:lang w:val="en-US"/>
        </w:rPr>
      </w:pPr>
      <w:r w:rsidRPr="00696CD9">
        <w:rPr>
          <w:sz w:val="24"/>
          <w:szCs w:val="24"/>
          <w:lang w:val="en-US"/>
        </w:rPr>
        <w:t>WP 5A next __meeting is 15-26nov21</w:t>
      </w:r>
      <w:r w:rsidR="00B0712C">
        <w:rPr>
          <w:sz w:val="24"/>
          <w:szCs w:val="24"/>
          <w:lang w:val="en-US"/>
        </w:rPr>
        <w:t xml:space="preserve"> </w:t>
      </w:r>
      <w:r w:rsidR="00B0712C" w:rsidRPr="00B0712C">
        <w:rPr>
          <w:sz w:val="24"/>
          <w:szCs w:val="24"/>
          <w:lang w:val="en-US"/>
        </w:rPr>
        <w:t>(probably upload to WP5A 02nov21; out of .18 then 15oct for EC 10 day)</w:t>
      </w:r>
    </w:p>
    <w:p w14:paraId="5310B924" w14:textId="0C4EF2DF" w:rsidR="00617254" w:rsidRDefault="00617254" w:rsidP="00617254">
      <w:pPr>
        <w:numPr>
          <w:ilvl w:val="2"/>
          <w:numId w:val="1"/>
        </w:numPr>
        <w:outlineLvl w:val="4"/>
        <w:rPr>
          <w:sz w:val="24"/>
          <w:szCs w:val="24"/>
          <w:lang w:val="en-US"/>
        </w:rPr>
      </w:pPr>
      <w:r w:rsidRPr="00696CD9">
        <w:rPr>
          <w:sz w:val="24"/>
          <w:szCs w:val="24"/>
          <w:lang w:val="en-US"/>
        </w:rPr>
        <w:t xml:space="preserve">Document 59 is assigned to </w:t>
      </w:r>
      <w:proofErr w:type="spellStart"/>
      <w:r w:rsidRPr="00696CD9">
        <w:rPr>
          <w:sz w:val="24"/>
          <w:szCs w:val="24"/>
          <w:lang w:val="en-US"/>
        </w:rPr>
        <w:t>TGbd</w:t>
      </w:r>
      <w:proofErr w:type="spellEnd"/>
      <w:r w:rsidRPr="00696CD9">
        <w:rPr>
          <w:sz w:val="24"/>
          <w:szCs w:val="24"/>
          <w:lang w:val="en-US"/>
        </w:rPr>
        <w:t xml:space="preserve"> for consideration, as the document relates to ITS topics. </w:t>
      </w:r>
    </w:p>
    <w:p w14:paraId="4BC811C7" w14:textId="4FCB336B" w:rsidR="00AE7843" w:rsidRPr="00AE7843" w:rsidRDefault="00AE7843" w:rsidP="00AE7843">
      <w:pPr>
        <w:numPr>
          <w:ilvl w:val="2"/>
          <w:numId w:val="1"/>
        </w:numPr>
        <w:outlineLvl w:val="4"/>
        <w:rPr>
          <w:sz w:val="24"/>
          <w:szCs w:val="24"/>
          <w:lang w:val="en-US"/>
        </w:rPr>
      </w:pPr>
      <w:r w:rsidRPr="00AE7843">
        <w:rPr>
          <w:sz w:val="24"/>
          <w:szCs w:val="24"/>
          <w:lang w:val="en-US"/>
        </w:rPr>
        <w:t xml:space="preserve">Is there a status from </w:t>
      </w:r>
      <w:proofErr w:type="spellStart"/>
      <w:r w:rsidRPr="00AE7843">
        <w:rPr>
          <w:sz w:val="24"/>
          <w:szCs w:val="24"/>
          <w:lang w:val="en-US"/>
        </w:rPr>
        <w:t>TGbd</w:t>
      </w:r>
      <w:proofErr w:type="spellEnd"/>
      <w:r w:rsidRPr="00AE7843">
        <w:rPr>
          <w:sz w:val="24"/>
          <w:szCs w:val="24"/>
          <w:lang w:val="en-US"/>
        </w:rPr>
        <w:t xml:space="preserve">?  nothing heard, </w:t>
      </w:r>
      <w:r w:rsidRPr="00AE7843">
        <w:rPr>
          <w:b/>
          <w:bCs/>
          <w:sz w:val="24"/>
          <w:szCs w:val="24"/>
          <w:lang w:val="en-US"/>
        </w:rPr>
        <w:t>will drop this agenda item today, 30sep.</w:t>
      </w:r>
    </w:p>
    <w:p w14:paraId="439B7484" w14:textId="77777777" w:rsidR="00617254" w:rsidRPr="00696CD9" w:rsidRDefault="00617254" w:rsidP="00617254">
      <w:pPr>
        <w:outlineLvl w:val="4"/>
        <w:rPr>
          <w:sz w:val="24"/>
          <w:szCs w:val="24"/>
          <w:lang w:val="en-US"/>
        </w:rPr>
      </w:pPr>
    </w:p>
    <w:p w14:paraId="3DD1CF02"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M.1801-2, see </w:t>
      </w:r>
      <w:hyperlink r:id="rId35" w:history="1">
        <w:r w:rsidRPr="00696CD9">
          <w:rPr>
            <w:rStyle w:val="Hyperlink"/>
            <w:b/>
            <w:bCs/>
            <w:sz w:val="24"/>
            <w:szCs w:val="24"/>
            <w:lang w:val="en-US"/>
          </w:rPr>
          <w:t>https://mentor.ieee.org/802.18/dcn/21/18-21-0058-00-0000-request-for-input-itu-r-m-1801-2.docx</w:t>
        </w:r>
      </w:hyperlink>
      <w:r w:rsidRPr="00696CD9">
        <w:rPr>
          <w:b/>
          <w:bCs/>
          <w:sz w:val="24"/>
          <w:szCs w:val="24"/>
          <w:lang w:val="en-US"/>
        </w:rPr>
        <w:t xml:space="preserve"> </w:t>
      </w:r>
    </w:p>
    <w:p w14:paraId="34FF5E83"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M.1450-5, see </w:t>
      </w:r>
      <w:hyperlink r:id="rId36" w:history="1">
        <w:r w:rsidRPr="00696CD9">
          <w:rPr>
            <w:rStyle w:val="Hyperlink"/>
            <w:b/>
            <w:bCs/>
            <w:sz w:val="24"/>
            <w:szCs w:val="24"/>
            <w:lang w:val="en-US"/>
          </w:rPr>
          <w:t>https://mentor.ieee.org/802.18/dcn/21/18-21-0057-00-0000-request-for-input-itu-r-m-1450-5.docx</w:t>
        </w:r>
      </w:hyperlink>
      <w:r w:rsidRPr="00696CD9">
        <w:rPr>
          <w:b/>
          <w:bCs/>
          <w:sz w:val="24"/>
          <w:szCs w:val="24"/>
          <w:lang w:val="en-US"/>
        </w:rPr>
        <w:t xml:space="preserve"> </w:t>
      </w:r>
    </w:p>
    <w:p w14:paraId="3A3C130C" w14:textId="77777777" w:rsidR="00AE7843" w:rsidRPr="00AE7843" w:rsidRDefault="00AE7843" w:rsidP="00AE7843">
      <w:pPr>
        <w:numPr>
          <w:ilvl w:val="2"/>
          <w:numId w:val="1"/>
        </w:numPr>
        <w:outlineLvl w:val="4"/>
        <w:rPr>
          <w:sz w:val="24"/>
          <w:szCs w:val="24"/>
          <w:lang w:val="en-US"/>
        </w:rPr>
      </w:pPr>
      <w:r w:rsidRPr="00AE7843">
        <w:rPr>
          <w:sz w:val="24"/>
          <w:szCs w:val="24"/>
          <w:lang w:val="en-US"/>
        </w:rPr>
        <w:t xml:space="preserve">WP 5A next meeting is 15-26nov21 (probably upload to WP5A 26oct21; </w:t>
      </w:r>
      <w:r w:rsidRPr="00AE7843">
        <w:rPr>
          <w:b/>
          <w:bCs/>
          <w:sz w:val="24"/>
          <w:szCs w:val="24"/>
          <w:u w:val="single"/>
          <w:lang w:val="en-US"/>
        </w:rPr>
        <w:t>out of .18 then 07oct</w:t>
      </w:r>
      <w:r w:rsidRPr="00AE7843">
        <w:rPr>
          <w:sz w:val="24"/>
          <w:szCs w:val="24"/>
          <w:lang w:val="en-US"/>
        </w:rPr>
        <w:t xml:space="preserve"> for EC 10 day)</w:t>
      </w:r>
    </w:p>
    <w:p w14:paraId="2DB39465" w14:textId="77777777" w:rsidR="00AE7843" w:rsidRPr="00AE7843" w:rsidRDefault="00AE7843" w:rsidP="00AE7843">
      <w:pPr>
        <w:numPr>
          <w:ilvl w:val="3"/>
          <w:numId w:val="1"/>
        </w:numPr>
        <w:outlineLvl w:val="4"/>
        <w:rPr>
          <w:sz w:val="24"/>
          <w:szCs w:val="24"/>
          <w:lang w:val="en-US"/>
        </w:rPr>
      </w:pPr>
      <w:r w:rsidRPr="00AE7843">
        <w:rPr>
          <w:b/>
          <w:bCs/>
          <w:sz w:val="24"/>
          <w:szCs w:val="24"/>
        </w:rPr>
        <w:t xml:space="preserve">Deadline for contribution 1600 hours UTC </w:t>
      </w:r>
      <w:r w:rsidRPr="00AE7843">
        <w:rPr>
          <w:b/>
          <w:bCs/>
          <w:sz w:val="24"/>
          <w:szCs w:val="24"/>
          <w:lang w:val="fr-CH"/>
        </w:rPr>
        <w:t xml:space="preserve">Monday, 8 </w:t>
      </w:r>
      <w:proofErr w:type="spellStart"/>
      <w:r w:rsidRPr="00AE7843">
        <w:rPr>
          <w:b/>
          <w:bCs/>
          <w:sz w:val="24"/>
          <w:szCs w:val="24"/>
          <w:lang w:val="fr-CH"/>
        </w:rPr>
        <w:t>November</w:t>
      </w:r>
      <w:proofErr w:type="spellEnd"/>
      <w:r w:rsidRPr="00AE7843">
        <w:rPr>
          <w:b/>
          <w:bCs/>
          <w:sz w:val="24"/>
          <w:szCs w:val="24"/>
          <w:lang w:val="fr-CH"/>
        </w:rPr>
        <w:t xml:space="preserve"> 2021</w:t>
      </w:r>
    </w:p>
    <w:p w14:paraId="5D50A2C8" w14:textId="77777777" w:rsidR="00AE7843" w:rsidRPr="00AE7843" w:rsidRDefault="00AE7843" w:rsidP="00AE7843">
      <w:pPr>
        <w:numPr>
          <w:ilvl w:val="2"/>
          <w:numId w:val="1"/>
        </w:numPr>
        <w:outlineLvl w:val="4"/>
        <w:rPr>
          <w:sz w:val="24"/>
          <w:szCs w:val="24"/>
          <w:lang w:val="en-US"/>
        </w:rPr>
      </w:pPr>
      <w:r w:rsidRPr="00AE7843">
        <w:rPr>
          <w:sz w:val="24"/>
          <w:szCs w:val="24"/>
          <w:lang w:val="en-US"/>
        </w:rPr>
        <w:t xml:space="preserve">Documents 57 and 58 are assigned to the ITU ad hoc group for processing.  ad hoc has met on these. </w:t>
      </w:r>
    </w:p>
    <w:p w14:paraId="7981C66B" w14:textId="77777777" w:rsidR="00AE7843" w:rsidRPr="00AE7843" w:rsidRDefault="00AE7843" w:rsidP="00AE7843">
      <w:pPr>
        <w:numPr>
          <w:ilvl w:val="2"/>
          <w:numId w:val="1"/>
        </w:numPr>
        <w:outlineLvl w:val="4"/>
        <w:rPr>
          <w:sz w:val="24"/>
          <w:szCs w:val="24"/>
          <w:lang w:val="en-US"/>
        </w:rPr>
      </w:pPr>
      <w:r w:rsidRPr="00AE7843">
        <w:rPr>
          <w:b/>
          <w:bCs/>
          <w:sz w:val="24"/>
          <w:szCs w:val="24"/>
          <w:u w:val="single"/>
          <w:lang w:val="en-US"/>
        </w:rPr>
        <w:t xml:space="preserve">and from there the liaison contributions have been uploaded now, .18 will vote to approve next week 07oct. </w:t>
      </w:r>
    </w:p>
    <w:p w14:paraId="02A5E911" w14:textId="77777777" w:rsidR="00AE7843" w:rsidRPr="00AE7843" w:rsidRDefault="0083048D" w:rsidP="00AE7843">
      <w:pPr>
        <w:numPr>
          <w:ilvl w:val="2"/>
          <w:numId w:val="1"/>
        </w:numPr>
        <w:outlineLvl w:val="4"/>
        <w:rPr>
          <w:sz w:val="24"/>
          <w:szCs w:val="24"/>
          <w:lang w:val="en-US"/>
        </w:rPr>
      </w:pPr>
      <w:hyperlink r:id="rId37" w:history="1">
        <w:r w:rsidR="00AE7843" w:rsidRPr="00AE7843">
          <w:rPr>
            <w:rStyle w:val="Hyperlink"/>
            <w:sz w:val="24"/>
            <w:szCs w:val="24"/>
            <w:lang w:val="en-US"/>
          </w:rPr>
          <w:t>https://mentor.ieee.org/802.18/dcn/21/18-21-0116-00-0000-proposed-modifications-to-itu-r-m-1450-5.docx</w:t>
        </w:r>
      </w:hyperlink>
      <w:r w:rsidR="00AE7843" w:rsidRPr="00AE7843">
        <w:rPr>
          <w:sz w:val="24"/>
          <w:szCs w:val="24"/>
          <w:lang w:val="en-US"/>
        </w:rPr>
        <w:t xml:space="preserve"> </w:t>
      </w:r>
    </w:p>
    <w:p w14:paraId="31EADDC2" w14:textId="77777777" w:rsidR="00AE7843" w:rsidRPr="00AE7843" w:rsidRDefault="0083048D" w:rsidP="00AE7843">
      <w:pPr>
        <w:numPr>
          <w:ilvl w:val="2"/>
          <w:numId w:val="1"/>
        </w:numPr>
        <w:outlineLvl w:val="4"/>
        <w:rPr>
          <w:sz w:val="24"/>
          <w:szCs w:val="24"/>
          <w:lang w:val="en-US"/>
        </w:rPr>
      </w:pPr>
      <w:hyperlink r:id="rId38" w:history="1">
        <w:r w:rsidR="00AE7843" w:rsidRPr="00AE7843">
          <w:rPr>
            <w:rStyle w:val="Hyperlink"/>
            <w:sz w:val="24"/>
            <w:szCs w:val="24"/>
            <w:lang w:val="en-US"/>
          </w:rPr>
          <w:t>https://mentor.ieee.org/802.18/dcn/21/18-21-0117-00-0000-proposed-modifications-to-itu-r-m-1801-2.docx</w:t>
        </w:r>
      </w:hyperlink>
    </w:p>
    <w:p w14:paraId="1A4A383E" w14:textId="77777777" w:rsidR="00AE7843" w:rsidRPr="00AE7843" w:rsidRDefault="00AE7843" w:rsidP="00AE7843">
      <w:pPr>
        <w:numPr>
          <w:ilvl w:val="2"/>
          <w:numId w:val="1"/>
        </w:numPr>
        <w:outlineLvl w:val="4"/>
        <w:rPr>
          <w:sz w:val="24"/>
          <w:szCs w:val="24"/>
          <w:lang w:val="en-US"/>
        </w:rPr>
      </w:pPr>
      <w:r w:rsidRPr="00AE7843">
        <w:rPr>
          <w:sz w:val="24"/>
          <w:szCs w:val="24"/>
          <w:lang w:val="en-US"/>
        </w:rPr>
        <w:t xml:space="preserve"> </w:t>
      </w:r>
    </w:p>
    <w:p w14:paraId="5552F0D0" w14:textId="77777777" w:rsidR="00617254" w:rsidRPr="00696CD9" w:rsidRDefault="00617254" w:rsidP="00617254">
      <w:pPr>
        <w:outlineLvl w:val="4"/>
        <w:rPr>
          <w:sz w:val="24"/>
          <w:szCs w:val="24"/>
          <w:lang w:val="en-US"/>
        </w:rPr>
      </w:pPr>
    </w:p>
    <w:p w14:paraId="69ED4B6E"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 1A re: Light Communications, see </w:t>
      </w:r>
      <w:hyperlink r:id="rId39" w:history="1">
        <w:r w:rsidRPr="00696CD9">
          <w:rPr>
            <w:rStyle w:val="Hyperlink"/>
            <w:b/>
            <w:bCs/>
            <w:sz w:val="24"/>
            <w:szCs w:val="24"/>
            <w:lang w:val="en-US"/>
          </w:rPr>
          <w:t>https://mentor.ieee.org/802.18/dcn/21/18-21-0080-00-0000-request-for-information-itu-r-wp-1a.docx</w:t>
        </w:r>
      </w:hyperlink>
      <w:r w:rsidRPr="00696CD9">
        <w:rPr>
          <w:b/>
          <w:bCs/>
          <w:sz w:val="24"/>
          <w:szCs w:val="24"/>
          <w:lang w:val="en-US"/>
        </w:rPr>
        <w:t xml:space="preserve"> </w:t>
      </w:r>
    </w:p>
    <w:p w14:paraId="4F739C11" w14:textId="4140F61F" w:rsidR="00617254" w:rsidRPr="00696CD9" w:rsidRDefault="00617254" w:rsidP="00617254">
      <w:pPr>
        <w:numPr>
          <w:ilvl w:val="2"/>
          <w:numId w:val="1"/>
        </w:numPr>
        <w:outlineLvl w:val="4"/>
        <w:rPr>
          <w:sz w:val="24"/>
          <w:szCs w:val="24"/>
          <w:lang w:val="en-US"/>
        </w:rPr>
      </w:pPr>
      <w:r w:rsidRPr="00696CD9">
        <w:rPr>
          <w:sz w:val="24"/>
          <w:szCs w:val="24"/>
          <w:lang w:val="en-US"/>
        </w:rPr>
        <w:t>WP 1A next e-meeting is 03-12nov21</w:t>
      </w:r>
      <w:r w:rsidR="00B0712C">
        <w:rPr>
          <w:sz w:val="24"/>
          <w:szCs w:val="24"/>
          <w:lang w:val="en-US"/>
        </w:rPr>
        <w:t xml:space="preserve"> </w:t>
      </w:r>
      <w:r w:rsidR="00B0712C" w:rsidRPr="00B0712C">
        <w:rPr>
          <w:sz w:val="24"/>
          <w:szCs w:val="24"/>
        </w:rPr>
        <w:t>(probably upload to WP5A 20oct21; out of .18 then 08oct for EC 10 day)</w:t>
      </w:r>
    </w:p>
    <w:p w14:paraId="06F07316" w14:textId="3ED336F1" w:rsidR="00AE7843" w:rsidRPr="00AE7843" w:rsidRDefault="00AE7843" w:rsidP="00AE7843">
      <w:pPr>
        <w:numPr>
          <w:ilvl w:val="3"/>
          <w:numId w:val="1"/>
        </w:numPr>
        <w:outlineLvl w:val="4"/>
        <w:rPr>
          <w:sz w:val="24"/>
          <w:szCs w:val="24"/>
          <w:lang w:val="en-US"/>
        </w:rPr>
      </w:pPr>
      <w:r w:rsidRPr="00AE7843">
        <w:rPr>
          <w:b/>
          <w:bCs/>
          <w:sz w:val="24"/>
          <w:szCs w:val="24"/>
        </w:rPr>
        <w:t>Deadline for contributions 1600 hours UTC Wednesday, 27 October 2021</w:t>
      </w:r>
    </w:p>
    <w:p w14:paraId="1A5802A7" w14:textId="77777777" w:rsidR="00AE7843" w:rsidRPr="00AE7843" w:rsidRDefault="00AE7843" w:rsidP="00AE7843">
      <w:pPr>
        <w:numPr>
          <w:ilvl w:val="2"/>
          <w:numId w:val="1"/>
        </w:numPr>
        <w:outlineLvl w:val="4"/>
        <w:rPr>
          <w:sz w:val="24"/>
          <w:szCs w:val="24"/>
          <w:lang w:val="en-US"/>
        </w:rPr>
      </w:pPr>
      <w:r w:rsidRPr="00AE7843">
        <w:rPr>
          <w:b/>
          <w:bCs/>
          <w:sz w:val="24"/>
          <w:szCs w:val="24"/>
          <w:u w:val="single"/>
          <w:lang w:val="en-US"/>
        </w:rPr>
        <w:t xml:space="preserve">.11 &amp; .15 worked on a responses </w:t>
      </w:r>
    </w:p>
    <w:p w14:paraId="3D6A79B0" w14:textId="4E2EC489" w:rsidR="00AE7843" w:rsidRPr="00AE7843" w:rsidRDefault="0083048D" w:rsidP="00AE7843">
      <w:pPr>
        <w:numPr>
          <w:ilvl w:val="3"/>
          <w:numId w:val="1"/>
        </w:numPr>
        <w:outlineLvl w:val="4"/>
        <w:rPr>
          <w:sz w:val="24"/>
          <w:szCs w:val="24"/>
          <w:lang w:val="en-US"/>
        </w:rPr>
      </w:pPr>
      <w:hyperlink r:id="rId40" w:history="1">
        <w:r w:rsidR="00AE7843" w:rsidRPr="00AE7843">
          <w:rPr>
            <w:rStyle w:val="Hyperlink"/>
            <w:sz w:val="24"/>
            <w:szCs w:val="24"/>
            <w:lang w:val="en-US"/>
          </w:rPr>
          <w:t>https://mentor.ieee.org/802.11/dcn/21/11-21-1457-02-0000-liaison-response-to-itu-r-wp-1a-on-vlc-standards.docx</w:t>
        </w:r>
      </w:hyperlink>
      <w:r w:rsidR="00AE7843" w:rsidRPr="00AE7843">
        <w:rPr>
          <w:sz w:val="24"/>
          <w:szCs w:val="24"/>
          <w:lang w:val="en-US"/>
        </w:rPr>
        <w:t xml:space="preserve"> </w:t>
      </w:r>
      <w:r w:rsidR="00AC7247">
        <w:rPr>
          <w:sz w:val="24"/>
          <w:szCs w:val="24"/>
          <w:lang w:val="en-US"/>
        </w:rPr>
        <w:t xml:space="preserve"> </w:t>
      </w:r>
    </w:p>
    <w:p w14:paraId="38CB378B" w14:textId="77777777" w:rsidR="00AE7843" w:rsidRPr="00AE7843" w:rsidRDefault="0083048D" w:rsidP="00AE7843">
      <w:pPr>
        <w:numPr>
          <w:ilvl w:val="3"/>
          <w:numId w:val="1"/>
        </w:numPr>
        <w:outlineLvl w:val="4"/>
        <w:rPr>
          <w:sz w:val="24"/>
          <w:szCs w:val="24"/>
          <w:lang w:val="en-US"/>
        </w:rPr>
      </w:pPr>
      <w:hyperlink r:id="rId41" w:history="1">
        <w:r w:rsidR="00AE7843" w:rsidRPr="00AE7843">
          <w:rPr>
            <w:rStyle w:val="Hyperlink"/>
            <w:sz w:val="24"/>
            <w:szCs w:val="24"/>
            <w:lang w:val="en-US"/>
          </w:rPr>
          <w:t>https://mentor.ieee.org/802.15/dcn/21/15-21-0434-01-0000-liaison-response-to-itu-r-wp-1a-on-vlc-standards.docx</w:t>
        </w:r>
      </w:hyperlink>
    </w:p>
    <w:p w14:paraId="671EAAD5" w14:textId="77777777" w:rsidR="00AE7843" w:rsidRPr="00AE7843" w:rsidRDefault="00AE7843" w:rsidP="00AE7843">
      <w:pPr>
        <w:numPr>
          <w:ilvl w:val="2"/>
          <w:numId w:val="1"/>
        </w:numPr>
        <w:outlineLvl w:val="4"/>
        <w:rPr>
          <w:sz w:val="24"/>
          <w:szCs w:val="24"/>
          <w:lang w:val="en-US"/>
        </w:rPr>
      </w:pPr>
      <w:r w:rsidRPr="00AE7843">
        <w:rPr>
          <w:b/>
          <w:bCs/>
          <w:sz w:val="24"/>
          <w:szCs w:val="24"/>
          <w:u w:val="single"/>
          <w:lang w:val="en-US"/>
        </w:rPr>
        <w:t xml:space="preserve">and a draft merged version it is now updated in .18 mentor: </w:t>
      </w:r>
      <w:hyperlink r:id="rId42" w:history="1">
        <w:r w:rsidRPr="00AE7843">
          <w:rPr>
            <w:rStyle w:val="Hyperlink"/>
            <w:sz w:val="24"/>
            <w:szCs w:val="24"/>
            <w:lang w:val="en-US"/>
          </w:rPr>
          <w:t>https://mentor.ieee.org/802.18/dcn/21/18-21-0109-02-0000-liaison-response-to-itu-r-wp-1a-on-vlc-standards.docx</w:t>
        </w:r>
      </w:hyperlink>
      <w:r w:rsidRPr="00AE7843">
        <w:rPr>
          <w:sz w:val="24"/>
          <w:szCs w:val="24"/>
          <w:lang w:val="en-US"/>
        </w:rPr>
        <w:t xml:space="preserve"> </w:t>
      </w:r>
    </w:p>
    <w:p w14:paraId="31B9A31F" w14:textId="77777777" w:rsidR="00DA34BE" w:rsidRPr="00DA34BE" w:rsidRDefault="00DA34BE" w:rsidP="00DA34BE">
      <w:pPr>
        <w:numPr>
          <w:ilvl w:val="3"/>
          <w:numId w:val="1"/>
        </w:numPr>
        <w:outlineLvl w:val="4"/>
        <w:rPr>
          <w:sz w:val="24"/>
          <w:szCs w:val="24"/>
          <w:lang w:val="en-US"/>
        </w:rPr>
      </w:pPr>
      <w:r w:rsidRPr="00DA34BE">
        <w:rPr>
          <w:sz w:val="24"/>
          <w:szCs w:val="24"/>
          <w:lang w:val="en-US"/>
        </w:rPr>
        <w:t>Note: a few more editorial edits were done to make rev</w:t>
      </w:r>
      <w:proofErr w:type="gramStart"/>
      <w:r w:rsidRPr="00DA34BE">
        <w:rPr>
          <w:sz w:val="24"/>
          <w:szCs w:val="24"/>
          <w:lang w:val="en-US"/>
        </w:rPr>
        <w:t>03,  to</w:t>
      </w:r>
      <w:proofErr w:type="gramEnd"/>
      <w:r w:rsidRPr="00DA34BE">
        <w:rPr>
          <w:sz w:val="24"/>
          <w:szCs w:val="24"/>
          <w:lang w:val="en-US"/>
        </w:rPr>
        <w:t xml:space="preserve"> have a clean copy, rev04, for approval and LMSC/EC. </w:t>
      </w:r>
      <w:r w:rsidRPr="00DA34BE">
        <w:rPr>
          <w:b/>
          <w:bCs/>
          <w:sz w:val="24"/>
          <w:szCs w:val="24"/>
          <w:lang w:val="en-US"/>
        </w:rPr>
        <w:t xml:space="preserve"> </w:t>
      </w:r>
    </w:p>
    <w:p w14:paraId="1E8C9754" w14:textId="3A61B2A1" w:rsidR="00AE7843" w:rsidRDefault="00AE7843" w:rsidP="00AE7843">
      <w:pPr>
        <w:numPr>
          <w:ilvl w:val="3"/>
          <w:numId w:val="1"/>
        </w:numPr>
        <w:outlineLvl w:val="4"/>
        <w:rPr>
          <w:sz w:val="24"/>
          <w:szCs w:val="24"/>
          <w:lang w:val="en-US"/>
        </w:rPr>
      </w:pPr>
      <w:r w:rsidRPr="00AE7843">
        <w:rPr>
          <w:sz w:val="24"/>
          <w:szCs w:val="24"/>
          <w:lang w:val="en-US"/>
        </w:rPr>
        <w:t>Will do final review and vote on it today, 30sep21, to send to LMSC/EC for their monthly teleconference next week, 05oct21.</w:t>
      </w:r>
    </w:p>
    <w:p w14:paraId="510EA54D" w14:textId="20F59BF2" w:rsidR="00083760" w:rsidRDefault="00083760" w:rsidP="00AE7843">
      <w:pPr>
        <w:numPr>
          <w:ilvl w:val="3"/>
          <w:numId w:val="1"/>
        </w:numPr>
        <w:outlineLvl w:val="4"/>
        <w:rPr>
          <w:sz w:val="24"/>
          <w:szCs w:val="24"/>
          <w:lang w:val="en-US"/>
        </w:rPr>
      </w:pPr>
      <w:r>
        <w:rPr>
          <w:sz w:val="24"/>
          <w:szCs w:val="24"/>
          <w:lang w:val="en-US"/>
        </w:rPr>
        <w:t>During review a few more editorial updates, marked</w:t>
      </w:r>
      <w:r w:rsidR="00603650">
        <w:rPr>
          <w:sz w:val="24"/>
          <w:szCs w:val="24"/>
          <w:lang w:val="en-US"/>
        </w:rPr>
        <w:t xml:space="preserve"> up</w:t>
      </w:r>
      <w:r>
        <w:rPr>
          <w:sz w:val="24"/>
          <w:szCs w:val="24"/>
          <w:lang w:val="en-US"/>
        </w:rPr>
        <w:t xml:space="preserve"> is r05 for .18 to approve. </w:t>
      </w:r>
      <w:r w:rsidR="00603650">
        <w:rPr>
          <w:sz w:val="24"/>
          <w:szCs w:val="24"/>
          <w:lang w:val="en-US"/>
        </w:rPr>
        <w:t xml:space="preserve"> </w:t>
      </w:r>
      <w:r w:rsidR="00603650" w:rsidRPr="008F7E3F">
        <w:rPr>
          <w:color w:val="00B0F0"/>
          <w:sz w:val="24"/>
          <w:szCs w:val="24"/>
          <w:lang w:val="en-US"/>
        </w:rPr>
        <w:t>Then chair will make a clean r06 for EC ballot.</w:t>
      </w:r>
      <w:r w:rsidR="00603650">
        <w:rPr>
          <w:sz w:val="24"/>
          <w:szCs w:val="24"/>
          <w:lang w:val="en-US"/>
        </w:rPr>
        <w:t xml:space="preserve"> </w:t>
      </w:r>
    </w:p>
    <w:p w14:paraId="6CAC4C6E" w14:textId="0C4DA65B" w:rsidR="00AE7843" w:rsidRDefault="00AE7843" w:rsidP="00AE7843">
      <w:pPr>
        <w:outlineLvl w:val="4"/>
        <w:rPr>
          <w:sz w:val="24"/>
          <w:szCs w:val="24"/>
          <w:lang w:val="en-US"/>
        </w:rPr>
      </w:pPr>
      <w:r>
        <w:rPr>
          <w:sz w:val="24"/>
          <w:szCs w:val="24"/>
          <w:lang w:val="en-US"/>
        </w:rPr>
        <w:t xml:space="preserve"> </w:t>
      </w:r>
    </w:p>
    <w:p w14:paraId="19F3AF40" w14:textId="7375A86E" w:rsidR="00AE7843" w:rsidRDefault="00AE7843" w:rsidP="00AE7843">
      <w:pPr>
        <w:numPr>
          <w:ilvl w:val="1"/>
          <w:numId w:val="1"/>
        </w:numPr>
        <w:outlineLvl w:val="4"/>
        <w:rPr>
          <w:sz w:val="24"/>
          <w:szCs w:val="24"/>
          <w:lang w:val="en-US"/>
        </w:rPr>
      </w:pPr>
      <w:r>
        <w:rPr>
          <w:sz w:val="24"/>
          <w:szCs w:val="24"/>
          <w:lang w:val="en-US"/>
        </w:rPr>
        <w:lastRenderedPageBreak/>
        <w:t xml:space="preserve"> </w:t>
      </w:r>
      <w:r w:rsidRPr="00AE7843">
        <w:rPr>
          <w:b/>
          <w:bCs/>
          <w:sz w:val="24"/>
          <w:szCs w:val="24"/>
        </w:rPr>
        <w:t>ITU-R liaisons – Motion for WP 1A liaison</w:t>
      </w:r>
    </w:p>
    <w:p w14:paraId="2D941BA6" w14:textId="1FB9B907" w:rsidR="00AE7843" w:rsidRPr="00AE7843" w:rsidRDefault="00AE7843" w:rsidP="00AE7843">
      <w:pPr>
        <w:numPr>
          <w:ilvl w:val="2"/>
          <w:numId w:val="1"/>
        </w:numPr>
        <w:outlineLvl w:val="4"/>
        <w:rPr>
          <w:sz w:val="24"/>
          <w:szCs w:val="24"/>
          <w:lang w:val="en-US"/>
        </w:rPr>
      </w:pPr>
      <w:r w:rsidRPr="00AE7843">
        <w:rPr>
          <w:b/>
          <w:bCs/>
          <w:sz w:val="24"/>
          <w:szCs w:val="24"/>
          <w:u w:val="single"/>
          <w:lang w:val="en-US"/>
        </w:rPr>
        <w:t>Motion:</w:t>
      </w:r>
      <w:r w:rsidRPr="00AE7843">
        <w:rPr>
          <w:b/>
          <w:bCs/>
          <w:sz w:val="24"/>
          <w:szCs w:val="24"/>
          <w:lang w:val="en-US"/>
        </w:rPr>
        <w:t xml:space="preserve"> </w:t>
      </w:r>
      <w:r w:rsidRPr="00AE7843">
        <w:rPr>
          <w:sz w:val="24"/>
          <w:szCs w:val="24"/>
          <w:lang w:val="en-US"/>
        </w:rPr>
        <w:t xml:space="preserve">Approve ITU-R WP 1A Liaison response in </w:t>
      </w:r>
      <w:hyperlink r:id="rId43" w:history="1">
        <w:r w:rsidR="0084635F" w:rsidRPr="009E599E">
          <w:rPr>
            <w:rStyle w:val="Hyperlink"/>
            <w:sz w:val="24"/>
            <w:szCs w:val="24"/>
            <w:lang w:val="en-US"/>
          </w:rPr>
          <w:t>https://mentor.ieee.org/802.18/dcn/21/18-21-0109-05-0000-liaison-response-to-itu-r-wp-1a-on-vlc-standards.docx</w:t>
        </w:r>
      </w:hyperlink>
      <w:r w:rsidRPr="00AE7843">
        <w:rPr>
          <w:sz w:val="24"/>
          <w:szCs w:val="24"/>
          <w:lang w:val="en-US"/>
        </w:rPr>
        <w:t xml:space="preserve">, </w:t>
      </w:r>
      <w:r w:rsidRPr="00AE7843">
        <w:rPr>
          <w:sz w:val="24"/>
          <w:szCs w:val="24"/>
        </w:rPr>
        <w:t>For review and approval by the LMSC (EC) for submission to ITU-R WP 1A via ITU-R Liaison before contribution deadline for WP 1A’s next meeting. With the Chair of 802.18 authorized to make editorial changes, as necessary.</w:t>
      </w:r>
    </w:p>
    <w:p w14:paraId="6EE34330" w14:textId="1C2306EC" w:rsidR="00006E53" w:rsidRPr="00006E53" w:rsidRDefault="00006E53" w:rsidP="00006E53">
      <w:pPr>
        <w:numPr>
          <w:ilvl w:val="3"/>
          <w:numId w:val="1"/>
        </w:numPr>
        <w:outlineLvl w:val="4"/>
        <w:rPr>
          <w:sz w:val="24"/>
          <w:szCs w:val="24"/>
          <w:lang w:val="en-US"/>
        </w:rPr>
      </w:pPr>
      <w:r w:rsidRPr="00AE7843">
        <w:rPr>
          <w:b/>
          <w:bCs/>
          <w:sz w:val="24"/>
          <w:szCs w:val="24"/>
          <w:lang w:val="en-US"/>
        </w:rPr>
        <w:t xml:space="preserve">Voters:  </w:t>
      </w:r>
      <w:r w:rsidR="00603650">
        <w:rPr>
          <w:b/>
          <w:bCs/>
          <w:sz w:val="24"/>
          <w:szCs w:val="24"/>
          <w:lang w:val="en-US"/>
        </w:rPr>
        <w:t xml:space="preserve">20 </w:t>
      </w:r>
      <w:r w:rsidR="00603650" w:rsidRPr="00603650">
        <w:rPr>
          <w:sz w:val="24"/>
          <w:szCs w:val="24"/>
          <w:lang w:val="en-US"/>
        </w:rPr>
        <w:t>including chair</w:t>
      </w:r>
      <w:r w:rsidRPr="00AE7843">
        <w:rPr>
          <w:b/>
          <w:bCs/>
          <w:sz w:val="24"/>
          <w:szCs w:val="24"/>
          <w:lang w:val="en-US"/>
        </w:rPr>
        <w:t xml:space="preserve"> </w:t>
      </w:r>
    </w:p>
    <w:p w14:paraId="30269749" w14:textId="420FF3DC" w:rsidR="00006E53" w:rsidRPr="00AE7843" w:rsidRDefault="00006E53" w:rsidP="00006E53">
      <w:pPr>
        <w:numPr>
          <w:ilvl w:val="3"/>
          <w:numId w:val="1"/>
        </w:numPr>
        <w:outlineLvl w:val="4"/>
        <w:rPr>
          <w:sz w:val="24"/>
          <w:szCs w:val="24"/>
          <w:lang w:val="en-US"/>
        </w:rPr>
      </w:pPr>
      <w:r w:rsidRPr="00AE7843">
        <w:rPr>
          <w:b/>
          <w:bCs/>
          <w:sz w:val="24"/>
          <w:szCs w:val="24"/>
          <w:lang w:val="en-US"/>
        </w:rPr>
        <w:t>__</w:t>
      </w:r>
      <w:r w:rsidR="00603650">
        <w:rPr>
          <w:b/>
          <w:bCs/>
          <w:sz w:val="24"/>
          <w:szCs w:val="24"/>
          <w:lang w:val="en-US"/>
        </w:rPr>
        <w:t>28_</w:t>
      </w:r>
      <w:r w:rsidRPr="00AE7843">
        <w:rPr>
          <w:b/>
          <w:bCs/>
          <w:sz w:val="24"/>
          <w:szCs w:val="24"/>
          <w:lang w:val="en-US"/>
        </w:rPr>
        <w:t xml:space="preserve"> on the call</w:t>
      </w:r>
    </w:p>
    <w:p w14:paraId="32E9030B" w14:textId="77777777" w:rsidR="00006E53" w:rsidRPr="00AE7843" w:rsidRDefault="00006E53" w:rsidP="00006E53">
      <w:pPr>
        <w:outlineLvl w:val="4"/>
        <w:rPr>
          <w:sz w:val="24"/>
          <w:szCs w:val="24"/>
          <w:lang w:val="en-US"/>
        </w:rPr>
      </w:pPr>
    </w:p>
    <w:p w14:paraId="53231596" w14:textId="62337530" w:rsidR="00AE7843" w:rsidRPr="00AE7843" w:rsidRDefault="00AE7843" w:rsidP="00AE7843">
      <w:pPr>
        <w:numPr>
          <w:ilvl w:val="3"/>
          <w:numId w:val="1"/>
        </w:numPr>
        <w:outlineLvl w:val="4"/>
        <w:rPr>
          <w:sz w:val="24"/>
          <w:szCs w:val="24"/>
          <w:lang w:val="en-US"/>
        </w:rPr>
      </w:pPr>
      <w:r w:rsidRPr="00AE7843">
        <w:rPr>
          <w:b/>
          <w:bCs/>
          <w:sz w:val="24"/>
          <w:szCs w:val="24"/>
          <w:lang w:val="en-US"/>
        </w:rPr>
        <w:t xml:space="preserve">Moved by:  </w:t>
      </w:r>
      <w:r w:rsidRPr="00AE7843">
        <w:rPr>
          <w:b/>
          <w:bCs/>
          <w:sz w:val="24"/>
          <w:szCs w:val="24"/>
          <w:lang w:val="en-US"/>
        </w:rPr>
        <w:tab/>
      </w:r>
      <w:r w:rsidRPr="00AE7843">
        <w:rPr>
          <w:b/>
          <w:bCs/>
          <w:sz w:val="24"/>
          <w:szCs w:val="24"/>
          <w:lang w:val="en-US"/>
        </w:rPr>
        <w:tab/>
      </w:r>
      <w:r w:rsidR="00603650">
        <w:rPr>
          <w:b/>
          <w:bCs/>
          <w:sz w:val="24"/>
          <w:szCs w:val="24"/>
          <w:lang w:val="en-US"/>
        </w:rPr>
        <w:t>Stuart Kerry (Ok Brit/Self)</w:t>
      </w:r>
    </w:p>
    <w:p w14:paraId="03FFEB72" w14:textId="6AC02843" w:rsidR="00AE7843" w:rsidRPr="00AE7843" w:rsidRDefault="00AE7843" w:rsidP="00AE7843">
      <w:pPr>
        <w:numPr>
          <w:ilvl w:val="3"/>
          <w:numId w:val="1"/>
        </w:numPr>
        <w:outlineLvl w:val="4"/>
        <w:rPr>
          <w:sz w:val="24"/>
          <w:szCs w:val="24"/>
          <w:lang w:val="en-US"/>
        </w:rPr>
      </w:pPr>
      <w:r w:rsidRPr="00AE7843">
        <w:rPr>
          <w:b/>
          <w:bCs/>
          <w:sz w:val="24"/>
          <w:szCs w:val="24"/>
          <w:lang w:val="en-US"/>
        </w:rPr>
        <w:t xml:space="preserve">Seconded by:  </w:t>
      </w:r>
      <w:r w:rsidRPr="00AE7843">
        <w:rPr>
          <w:b/>
          <w:bCs/>
          <w:sz w:val="24"/>
          <w:szCs w:val="24"/>
          <w:lang w:val="en-US"/>
        </w:rPr>
        <w:tab/>
      </w:r>
      <w:r w:rsidR="00603650">
        <w:rPr>
          <w:b/>
          <w:bCs/>
          <w:sz w:val="24"/>
          <w:szCs w:val="24"/>
          <w:lang w:val="en-US"/>
        </w:rPr>
        <w:t>Vijay Auluck (Self)</w:t>
      </w:r>
    </w:p>
    <w:p w14:paraId="0BF820A0" w14:textId="73369F1F" w:rsidR="00AE7843" w:rsidRPr="00AE7843" w:rsidRDefault="00AE7843" w:rsidP="00AE7843">
      <w:pPr>
        <w:numPr>
          <w:ilvl w:val="3"/>
          <w:numId w:val="1"/>
        </w:numPr>
        <w:outlineLvl w:val="4"/>
        <w:rPr>
          <w:sz w:val="24"/>
          <w:szCs w:val="24"/>
          <w:lang w:val="en-US"/>
        </w:rPr>
      </w:pPr>
      <w:r w:rsidRPr="00AE7843">
        <w:rPr>
          <w:b/>
          <w:bCs/>
          <w:sz w:val="24"/>
          <w:szCs w:val="24"/>
          <w:lang w:val="en-US"/>
        </w:rPr>
        <w:t>Discussion?</w:t>
      </w:r>
      <w:r w:rsidRPr="00AE7843">
        <w:rPr>
          <w:b/>
          <w:bCs/>
          <w:sz w:val="24"/>
          <w:szCs w:val="24"/>
          <w:lang w:val="en-US"/>
        </w:rPr>
        <w:tab/>
      </w:r>
      <w:r w:rsidR="00AC7247">
        <w:rPr>
          <w:b/>
          <w:bCs/>
          <w:sz w:val="24"/>
          <w:szCs w:val="24"/>
          <w:lang w:val="en-US"/>
        </w:rPr>
        <w:tab/>
      </w:r>
      <w:r w:rsidRPr="00AE7843">
        <w:rPr>
          <w:b/>
          <w:bCs/>
          <w:sz w:val="24"/>
          <w:szCs w:val="24"/>
          <w:lang w:val="en-US"/>
        </w:rPr>
        <w:t>none</w:t>
      </w:r>
    </w:p>
    <w:p w14:paraId="04F1D3D4" w14:textId="77777777" w:rsidR="00006E53" w:rsidRPr="00006E53" w:rsidRDefault="00006E53" w:rsidP="00006E53">
      <w:pPr>
        <w:outlineLvl w:val="4"/>
        <w:rPr>
          <w:sz w:val="24"/>
          <w:szCs w:val="24"/>
          <w:lang w:val="en-US"/>
        </w:rPr>
      </w:pPr>
    </w:p>
    <w:p w14:paraId="4908540B" w14:textId="4D5CB9A6" w:rsidR="00AE7843" w:rsidRPr="00AE7843" w:rsidRDefault="00AE7843" w:rsidP="00AE7843">
      <w:pPr>
        <w:numPr>
          <w:ilvl w:val="3"/>
          <w:numId w:val="1"/>
        </w:numPr>
        <w:outlineLvl w:val="4"/>
        <w:rPr>
          <w:sz w:val="24"/>
          <w:szCs w:val="24"/>
          <w:lang w:val="en-US"/>
        </w:rPr>
      </w:pPr>
      <w:r w:rsidRPr="00AE7843">
        <w:rPr>
          <w:b/>
          <w:bCs/>
          <w:sz w:val="24"/>
          <w:szCs w:val="24"/>
          <w:lang w:val="en-US"/>
        </w:rPr>
        <w:t xml:space="preserve">Vote:  </w:t>
      </w:r>
      <w:r w:rsidRPr="00AE7843">
        <w:rPr>
          <w:b/>
          <w:bCs/>
          <w:sz w:val="24"/>
          <w:szCs w:val="24"/>
          <w:lang w:val="en-US"/>
        </w:rPr>
        <w:tab/>
      </w:r>
      <w:r w:rsidRPr="00AE7843">
        <w:rPr>
          <w:b/>
          <w:bCs/>
          <w:sz w:val="24"/>
          <w:szCs w:val="24"/>
          <w:lang w:val="en-US"/>
        </w:rPr>
        <w:tab/>
        <w:t>_</w:t>
      </w:r>
      <w:r w:rsidR="00603650">
        <w:rPr>
          <w:b/>
          <w:bCs/>
          <w:sz w:val="24"/>
          <w:szCs w:val="24"/>
          <w:lang w:val="en-US"/>
        </w:rPr>
        <w:t>19</w:t>
      </w:r>
      <w:r w:rsidRPr="00AE7843">
        <w:rPr>
          <w:b/>
          <w:bCs/>
          <w:sz w:val="24"/>
          <w:szCs w:val="24"/>
          <w:lang w:val="en-US"/>
        </w:rPr>
        <w:t xml:space="preserve">_Y   </w:t>
      </w:r>
      <w:proofErr w:type="gramStart"/>
      <w:r w:rsidRPr="00AE7843">
        <w:rPr>
          <w:b/>
          <w:bCs/>
          <w:sz w:val="24"/>
          <w:szCs w:val="24"/>
          <w:lang w:val="en-US"/>
        </w:rPr>
        <w:t>/  _</w:t>
      </w:r>
      <w:proofErr w:type="gramEnd"/>
      <w:r w:rsidR="00603650">
        <w:rPr>
          <w:b/>
          <w:bCs/>
          <w:sz w:val="24"/>
          <w:szCs w:val="24"/>
          <w:lang w:val="en-US"/>
        </w:rPr>
        <w:t>0</w:t>
      </w:r>
      <w:r w:rsidRPr="00AE7843">
        <w:rPr>
          <w:b/>
          <w:bCs/>
          <w:sz w:val="24"/>
          <w:szCs w:val="24"/>
          <w:lang w:val="en-US"/>
        </w:rPr>
        <w:t>_N   /  _</w:t>
      </w:r>
      <w:r w:rsidR="00603650">
        <w:rPr>
          <w:b/>
          <w:bCs/>
          <w:sz w:val="24"/>
          <w:szCs w:val="24"/>
          <w:lang w:val="en-US"/>
        </w:rPr>
        <w:t>0</w:t>
      </w:r>
      <w:r w:rsidRPr="00AE7843">
        <w:rPr>
          <w:b/>
          <w:bCs/>
          <w:sz w:val="24"/>
          <w:szCs w:val="24"/>
          <w:lang w:val="en-US"/>
        </w:rPr>
        <w:t xml:space="preserve">_A </w:t>
      </w:r>
    </w:p>
    <w:p w14:paraId="4231BF63" w14:textId="77777777" w:rsidR="00AE7843" w:rsidRPr="00AE7843" w:rsidRDefault="00AE7843" w:rsidP="00AE7843">
      <w:pPr>
        <w:numPr>
          <w:ilvl w:val="3"/>
          <w:numId w:val="1"/>
        </w:numPr>
        <w:outlineLvl w:val="4"/>
        <w:rPr>
          <w:sz w:val="24"/>
          <w:szCs w:val="24"/>
          <w:lang w:val="en-US"/>
        </w:rPr>
      </w:pPr>
      <w:r w:rsidRPr="00AE7843">
        <w:rPr>
          <w:b/>
          <w:bCs/>
          <w:sz w:val="24"/>
          <w:szCs w:val="24"/>
          <w:lang w:val="en-US"/>
        </w:rPr>
        <w:t>Motion - Passes</w:t>
      </w:r>
    </w:p>
    <w:p w14:paraId="46347C35" w14:textId="77777777" w:rsidR="00AE7843" w:rsidRDefault="00AE7843" w:rsidP="00617254">
      <w:pPr>
        <w:outlineLvl w:val="4"/>
        <w:rPr>
          <w:sz w:val="24"/>
          <w:szCs w:val="24"/>
          <w:lang w:val="en-US"/>
        </w:rPr>
      </w:pPr>
    </w:p>
    <w:p w14:paraId="04D587AF" w14:textId="796626C9" w:rsidR="00916B5F" w:rsidRDefault="00916B5F" w:rsidP="00346532">
      <w:pPr>
        <w:numPr>
          <w:ilvl w:val="0"/>
          <w:numId w:val="1"/>
        </w:numPr>
        <w:contextualSpacing/>
        <w:rPr>
          <w:sz w:val="24"/>
          <w:szCs w:val="24"/>
          <w:lang w:val="en-US"/>
        </w:rPr>
      </w:pPr>
      <w:r w:rsidRPr="007C6B98">
        <w:rPr>
          <w:sz w:val="24"/>
          <w:szCs w:val="24"/>
          <w:lang w:val="en-US"/>
        </w:rPr>
        <w:t>Chair presents slide</w:t>
      </w:r>
      <w:r>
        <w:rPr>
          <w:sz w:val="24"/>
          <w:szCs w:val="24"/>
          <w:lang w:val="en-US"/>
        </w:rPr>
        <w:t>s 1</w:t>
      </w:r>
      <w:r w:rsidR="00AE7843">
        <w:rPr>
          <w:sz w:val="24"/>
          <w:szCs w:val="24"/>
          <w:lang w:val="en-US"/>
        </w:rPr>
        <w:t>7</w:t>
      </w:r>
      <w:r w:rsidR="00DD4FD9">
        <w:rPr>
          <w:sz w:val="24"/>
          <w:szCs w:val="24"/>
          <w:lang w:val="en-US"/>
        </w:rPr>
        <w:t xml:space="preserve"> - 18</w:t>
      </w:r>
      <w:r w:rsidRPr="007C6B98">
        <w:rPr>
          <w:sz w:val="24"/>
          <w:szCs w:val="24"/>
          <w:lang w:val="en-US"/>
        </w:rPr>
        <w:t xml:space="preserve">, </w:t>
      </w:r>
      <w:r w:rsidRPr="0042524F">
        <w:rPr>
          <w:b/>
          <w:bCs/>
          <w:sz w:val="24"/>
          <w:szCs w:val="24"/>
        </w:rPr>
        <w:t>FCC NPRM on 60GHz on Radar Sensing Technology</w:t>
      </w:r>
    </w:p>
    <w:p w14:paraId="28AB32D5" w14:textId="77777777" w:rsidR="00DF77BF" w:rsidRDefault="00DF77BF" w:rsidP="00DF77BF">
      <w:pPr>
        <w:contextualSpacing/>
        <w:rPr>
          <w:sz w:val="24"/>
          <w:szCs w:val="24"/>
          <w:lang w:val="en-US"/>
        </w:rPr>
      </w:pPr>
    </w:p>
    <w:p w14:paraId="65D36590" w14:textId="3FF4AD5A" w:rsidR="00DD4FD9" w:rsidRPr="00DD4FD9" w:rsidRDefault="00DD4FD9" w:rsidP="00DD4FD9">
      <w:pPr>
        <w:numPr>
          <w:ilvl w:val="1"/>
          <w:numId w:val="1"/>
        </w:numPr>
        <w:contextualSpacing/>
        <w:rPr>
          <w:sz w:val="24"/>
          <w:szCs w:val="24"/>
          <w:lang w:val="en-US"/>
        </w:rPr>
      </w:pPr>
      <w:r w:rsidRPr="00DD4FD9">
        <w:rPr>
          <w:sz w:val="24"/>
          <w:szCs w:val="24"/>
          <w:lang w:val="en-US"/>
        </w:rPr>
        <w:t>Allowing Expanded Flexibility and Opportunities for Radar Operation in the 57-64 GHz band</w:t>
      </w:r>
    </w:p>
    <w:p w14:paraId="79EC33D4" w14:textId="77777777" w:rsidR="00DD4FD9" w:rsidRPr="00DD4FD9" w:rsidRDefault="00DD4FD9" w:rsidP="00DD4FD9">
      <w:pPr>
        <w:numPr>
          <w:ilvl w:val="2"/>
          <w:numId w:val="1"/>
        </w:numPr>
        <w:contextualSpacing/>
        <w:rPr>
          <w:sz w:val="24"/>
          <w:szCs w:val="24"/>
          <w:lang w:val="en-US"/>
        </w:rPr>
      </w:pPr>
      <w:r w:rsidRPr="00DD4FD9">
        <w:rPr>
          <w:sz w:val="24"/>
          <w:szCs w:val="24"/>
          <w:lang w:val="en-US"/>
        </w:rPr>
        <w:t xml:space="preserve">Proceeding: </w:t>
      </w:r>
      <w:hyperlink r:id="rId44" w:history="1">
        <w:r w:rsidRPr="00DD4FD9">
          <w:rPr>
            <w:rStyle w:val="Hyperlink"/>
            <w:sz w:val="24"/>
            <w:szCs w:val="24"/>
            <w:lang w:val="en-US"/>
          </w:rPr>
          <w:t>https://www.fcc.gov/ecfs/search/filings?q=((proceedings.name:((21%5C-264*))%20OR%20proceedings.description:((21%5C-264*))))&amp;sort=date_disseminated,DESC</w:t>
        </w:r>
      </w:hyperlink>
      <w:r w:rsidRPr="00DD4FD9">
        <w:rPr>
          <w:sz w:val="24"/>
          <w:szCs w:val="24"/>
          <w:lang w:val="en-US"/>
        </w:rPr>
        <w:t xml:space="preserve"> </w:t>
      </w:r>
    </w:p>
    <w:p w14:paraId="758D4925" w14:textId="77777777" w:rsidR="00DD4FD9" w:rsidRPr="00DD4FD9" w:rsidRDefault="00DD4FD9" w:rsidP="00DD4FD9">
      <w:pPr>
        <w:numPr>
          <w:ilvl w:val="2"/>
          <w:numId w:val="1"/>
        </w:numPr>
        <w:contextualSpacing/>
        <w:rPr>
          <w:sz w:val="24"/>
          <w:szCs w:val="24"/>
          <w:lang w:val="en-US"/>
        </w:rPr>
      </w:pPr>
      <w:r w:rsidRPr="00DD4FD9">
        <w:rPr>
          <w:sz w:val="24"/>
          <w:szCs w:val="24"/>
          <w:lang w:val="en-US"/>
        </w:rPr>
        <w:t xml:space="preserve">It is on Mentor:  r02 is the July OET versions (r01 is the later Federal Register version). </w:t>
      </w:r>
      <w:hyperlink r:id="rId45" w:history="1">
        <w:r w:rsidRPr="00DD4FD9">
          <w:rPr>
            <w:rStyle w:val="Hyperlink"/>
            <w:sz w:val="24"/>
            <w:szCs w:val="24"/>
            <w:lang w:val="en-US"/>
          </w:rPr>
          <w:t>https://mentor.ieee.org/802.18/dcn/21/18-21-0079-02-0000-fcc-nprm-allowing-expanded-flexibility-for-radar-operation-in-57-64-ghz-band.docx</w:t>
        </w:r>
      </w:hyperlink>
      <w:r w:rsidRPr="00DD4FD9">
        <w:rPr>
          <w:sz w:val="24"/>
          <w:szCs w:val="24"/>
          <w:lang w:val="en-US"/>
        </w:rPr>
        <w:t xml:space="preserve"> </w:t>
      </w:r>
    </w:p>
    <w:p w14:paraId="483BF778" w14:textId="77777777" w:rsidR="00DD4FD9" w:rsidRPr="00DD4FD9" w:rsidRDefault="00DD4FD9" w:rsidP="00DD4FD9">
      <w:pPr>
        <w:numPr>
          <w:ilvl w:val="2"/>
          <w:numId w:val="1"/>
        </w:numPr>
        <w:contextualSpacing/>
        <w:rPr>
          <w:sz w:val="24"/>
          <w:szCs w:val="24"/>
          <w:lang w:val="en-US"/>
        </w:rPr>
      </w:pPr>
      <w:r w:rsidRPr="00DD4FD9">
        <w:rPr>
          <w:sz w:val="24"/>
          <w:szCs w:val="24"/>
          <w:lang w:val="en-US"/>
        </w:rPr>
        <w:t xml:space="preserve">Reply comments due 18Oct21,  draft reply comments are at: </w:t>
      </w:r>
      <w:hyperlink r:id="rId46" w:history="1">
        <w:r w:rsidRPr="00DD4FD9">
          <w:rPr>
            <w:rStyle w:val="Hyperlink"/>
            <w:sz w:val="24"/>
            <w:szCs w:val="24"/>
            <w:lang w:val="en-US"/>
          </w:rPr>
          <w:t>https://mentor.ieee.org/802.18/dcn/21/18-21-0110-01-0000-reply-comments-of-ieee-802-60-ghz-motion-sensing-fcc-nprm-et-21-264.docx</w:t>
        </w:r>
      </w:hyperlink>
      <w:r w:rsidRPr="00DD4FD9">
        <w:rPr>
          <w:sz w:val="24"/>
          <w:szCs w:val="24"/>
          <w:lang w:val="en-US"/>
        </w:rPr>
        <w:t xml:space="preserve"> </w:t>
      </w:r>
    </w:p>
    <w:p w14:paraId="34192526" w14:textId="77777777" w:rsidR="00DF77BF" w:rsidRPr="00DF77BF" w:rsidRDefault="00DF77BF" w:rsidP="00DF77BF">
      <w:pPr>
        <w:contextualSpacing/>
        <w:rPr>
          <w:sz w:val="24"/>
          <w:szCs w:val="24"/>
          <w:lang w:val="en-US"/>
        </w:rPr>
      </w:pPr>
    </w:p>
    <w:p w14:paraId="3F918724" w14:textId="633CABDB" w:rsidR="00DD4FD9" w:rsidRPr="0084635F" w:rsidRDefault="00DD4FD9" w:rsidP="00DD4FD9">
      <w:pPr>
        <w:numPr>
          <w:ilvl w:val="1"/>
          <w:numId w:val="1"/>
        </w:numPr>
        <w:contextualSpacing/>
        <w:rPr>
          <w:sz w:val="24"/>
          <w:szCs w:val="24"/>
          <w:lang w:val="en-US"/>
        </w:rPr>
      </w:pPr>
      <w:r w:rsidRPr="00DD4FD9">
        <w:rPr>
          <w:b/>
          <w:bCs/>
          <w:sz w:val="24"/>
          <w:szCs w:val="24"/>
          <w:lang w:val="en-US"/>
        </w:rPr>
        <w:t xml:space="preserve">Had ad </w:t>
      </w:r>
      <w:proofErr w:type="spellStart"/>
      <w:r w:rsidRPr="00DD4FD9">
        <w:rPr>
          <w:b/>
          <w:bCs/>
          <w:sz w:val="24"/>
          <w:szCs w:val="24"/>
          <w:lang w:val="en-US"/>
        </w:rPr>
        <w:t>hocs</w:t>
      </w:r>
      <w:proofErr w:type="spellEnd"/>
      <w:r w:rsidRPr="00DD4FD9">
        <w:rPr>
          <w:b/>
          <w:bCs/>
          <w:sz w:val="24"/>
          <w:szCs w:val="24"/>
          <w:lang w:val="en-US"/>
        </w:rPr>
        <w:t xml:space="preserve"> this week. Will review latest draft with plan to vote on it today, 30sep21.</w:t>
      </w:r>
    </w:p>
    <w:p w14:paraId="226A1E6B" w14:textId="77777777" w:rsidR="0084635F" w:rsidRPr="0084635F" w:rsidRDefault="0084635F" w:rsidP="0084635F">
      <w:pPr>
        <w:numPr>
          <w:ilvl w:val="1"/>
          <w:numId w:val="1"/>
        </w:numPr>
        <w:contextualSpacing/>
        <w:rPr>
          <w:sz w:val="24"/>
          <w:szCs w:val="24"/>
          <w:lang w:val="en-US"/>
        </w:rPr>
      </w:pPr>
      <w:r w:rsidRPr="0084635F">
        <w:rPr>
          <w:b/>
          <w:bCs/>
          <w:sz w:val="24"/>
          <w:szCs w:val="24"/>
          <w:lang w:val="en-US"/>
        </w:rPr>
        <w:t xml:space="preserve">During review a few more editorial updates, marked up is r07 for .18 to approve.  Then chair will make a clean r08 for EC ballot. </w:t>
      </w:r>
    </w:p>
    <w:p w14:paraId="4129F00D" w14:textId="77777777" w:rsidR="00DF77BF" w:rsidRPr="00DF77BF" w:rsidRDefault="00DF77BF" w:rsidP="00DF77BF">
      <w:pPr>
        <w:contextualSpacing/>
        <w:rPr>
          <w:sz w:val="24"/>
          <w:szCs w:val="24"/>
          <w:lang w:val="en-US"/>
        </w:rPr>
      </w:pPr>
    </w:p>
    <w:p w14:paraId="4CFA5408" w14:textId="15282BED" w:rsidR="00DD4FD9" w:rsidRPr="00DD4FD9" w:rsidRDefault="00DD4FD9" w:rsidP="00DD4FD9">
      <w:pPr>
        <w:numPr>
          <w:ilvl w:val="1"/>
          <w:numId w:val="1"/>
        </w:numPr>
        <w:contextualSpacing/>
        <w:rPr>
          <w:sz w:val="24"/>
          <w:szCs w:val="24"/>
          <w:lang w:val="en-US"/>
        </w:rPr>
      </w:pPr>
      <w:r w:rsidRPr="00DD4FD9">
        <w:rPr>
          <w:b/>
          <w:bCs/>
          <w:sz w:val="24"/>
          <w:szCs w:val="24"/>
          <w:lang w:val="en-US"/>
        </w:rPr>
        <w:t xml:space="preserve">A timeline to work on: </w:t>
      </w:r>
    </w:p>
    <w:p w14:paraId="3A769C96" w14:textId="77777777" w:rsidR="00DD4FD9" w:rsidRPr="00DD4FD9" w:rsidRDefault="00DD4FD9" w:rsidP="00DD4FD9">
      <w:pPr>
        <w:numPr>
          <w:ilvl w:val="2"/>
          <w:numId w:val="1"/>
        </w:numPr>
        <w:contextualSpacing/>
        <w:rPr>
          <w:sz w:val="24"/>
          <w:szCs w:val="24"/>
          <w:lang w:val="en-US"/>
        </w:rPr>
      </w:pPr>
      <w:r w:rsidRPr="00DD4FD9">
        <w:rPr>
          <w:sz w:val="24"/>
          <w:szCs w:val="24"/>
          <w:lang w:val="en-US"/>
        </w:rPr>
        <w:t>21/</w:t>
      </w:r>
      <w:proofErr w:type="gramStart"/>
      <w:r w:rsidRPr="00DD4FD9">
        <w:rPr>
          <w:sz w:val="24"/>
          <w:szCs w:val="24"/>
          <w:lang w:val="en-US"/>
        </w:rPr>
        <w:t>22,  27</w:t>
      </w:r>
      <w:proofErr w:type="gramEnd"/>
      <w:r w:rsidRPr="00DD4FD9">
        <w:rPr>
          <w:sz w:val="24"/>
          <w:szCs w:val="24"/>
          <w:lang w:val="en-US"/>
        </w:rPr>
        <w:t>,28,29Sept- ad hoc(s) to review/refine,.</w:t>
      </w:r>
    </w:p>
    <w:p w14:paraId="14D494FE" w14:textId="472AF8A4" w:rsidR="003A111B" w:rsidRPr="003A111B" w:rsidRDefault="003A111B" w:rsidP="00DD4FD9">
      <w:pPr>
        <w:numPr>
          <w:ilvl w:val="2"/>
          <w:numId w:val="1"/>
        </w:numPr>
        <w:contextualSpacing/>
        <w:rPr>
          <w:sz w:val="24"/>
          <w:szCs w:val="24"/>
          <w:lang w:val="en-US"/>
        </w:rPr>
      </w:pPr>
      <w:r w:rsidRPr="003A111B">
        <w:rPr>
          <w:b/>
          <w:bCs/>
          <w:sz w:val="24"/>
          <w:szCs w:val="24"/>
        </w:rPr>
        <w:t>29Sept – Wednesday – goal to have a final draft on list server</w:t>
      </w:r>
    </w:p>
    <w:p w14:paraId="0EBF9091" w14:textId="3B71B90A" w:rsidR="00DD4FD9" w:rsidRPr="00DD4FD9" w:rsidRDefault="00DD4FD9" w:rsidP="00DD4FD9">
      <w:pPr>
        <w:numPr>
          <w:ilvl w:val="2"/>
          <w:numId w:val="1"/>
        </w:numPr>
        <w:contextualSpacing/>
        <w:rPr>
          <w:sz w:val="24"/>
          <w:szCs w:val="24"/>
          <w:lang w:val="en-US"/>
        </w:rPr>
      </w:pPr>
      <w:r w:rsidRPr="00DD4FD9">
        <w:rPr>
          <w:b/>
          <w:bCs/>
          <w:sz w:val="24"/>
          <w:szCs w:val="24"/>
          <w:lang w:val="en-US"/>
        </w:rPr>
        <w:t>30Sept - .18 approves</w:t>
      </w:r>
      <w:r w:rsidRPr="00DD4FD9">
        <w:rPr>
          <w:sz w:val="24"/>
          <w:szCs w:val="24"/>
          <w:lang w:val="en-US"/>
        </w:rPr>
        <w:t xml:space="preserve"> </w:t>
      </w:r>
    </w:p>
    <w:p w14:paraId="6619C771" w14:textId="77777777" w:rsidR="00DD4FD9" w:rsidRPr="00DD4FD9" w:rsidRDefault="00DD4FD9" w:rsidP="00DD4FD9">
      <w:pPr>
        <w:numPr>
          <w:ilvl w:val="2"/>
          <w:numId w:val="1"/>
        </w:numPr>
        <w:contextualSpacing/>
        <w:rPr>
          <w:sz w:val="24"/>
          <w:szCs w:val="24"/>
          <w:lang w:val="en-US"/>
        </w:rPr>
      </w:pPr>
      <w:r w:rsidRPr="00DD4FD9">
        <w:rPr>
          <w:sz w:val="24"/>
          <w:szCs w:val="24"/>
          <w:lang w:val="en-US"/>
        </w:rPr>
        <w:t>01Oct - get approval to start EC ballot</w:t>
      </w:r>
    </w:p>
    <w:p w14:paraId="7AF4E3C8" w14:textId="64C3CF29" w:rsidR="00DD4FD9" w:rsidRDefault="00DD4FD9" w:rsidP="00594C5B">
      <w:pPr>
        <w:numPr>
          <w:ilvl w:val="2"/>
          <w:numId w:val="1"/>
        </w:numPr>
        <w:contextualSpacing/>
        <w:rPr>
          <w:sz w:val="24"/>
          <w:szCs w:val="24"/>
          <w:lang w:val="en-US"/>
        </w:rPr>
      </w:pPr>
      <w:r w:rsidRPr="00DF77BF">
        <w:rPr>
          <w:sz w:val="24"/>
          <w:szCs w:val="24"/>
          <w:lang w:val="en-US"/>
        </w:rPr>
        <w:t xml:space="preserve">12 oct – </w:t>
      </w:r>
      <w:r w:rsidR="00DF77BF" w:rsidRPr="00DF77BF">
        <w:rPr>
          <w:sz w:val="24"/>
          <w:szCs w:val="24"/>
        </w:rPr>
        <w:t>EC ballot now closed, make revision to upload and get permission to upload by 18oct.</w:t>
      </w:r>
      <w:r w:rsidRPr="00DF77BF">
        <w:rPr>
          <w:sz w:val="24"/>
          <w:szCs w:val="24"/>
          <w:lang w:val="en-US"/>
        </w:rPr>
        <w:t xml:space="preserve"> </w:t>
      </w:r>
    </w:p>
    <w:p w14:paraId="46EF35DB" w14:textId="77777777" w:rsidR="00DF77BF" w:rsidRPr="00DF77BF" w:rsidRDefault="00DF77BF" w:rsidP="00DF77BF">
      <w:pPr>
        <w:contextualSpacing/>
        <w:rPr>
          <w:sz w:val="24"/>
          <w:szCs w:val="24"/>
          <w:lang w:val="en-US"/>
        </w:rPr>
      </w:pPr>
    </w:p>
    <w:p w14:paraId="657C6DF3" w14:textId="3EF935DC" w:rsidR="00DD4FD9" w:rsidRPr="00DD4FD9" w:rsidRDefault="00DD4FD9" w:rsidP="00DD4FD9">
      <w:pPr>
        <w:numPr>
          <w:ilvl w:val="2"/>
          <w:numId w:val="1"/>
        </w:numPr>
        <w:contextualSpacing/>
        <w:rPr>
          <w:sz w:val="24"/>
          <w:szCs w:val="24"/>
          <w:lang w:val="en-US"/>
        </w:rPr>
      </w:pPr>
      <w:r w:rsidRPr="00DD4FD9">
        <w:rPr>
          <w:b/>
          <w:bCs/>
          <w:sz w:val="24"/>
          <w:szCs w:val="24"/>
          <w:u w:val="single"/>
          <w:lang w:val="en-US"/>
        </w:rPr>
        <w:t>Motion:</w:t>
      </w:r>
      <w:r w:rsidRPr="00DD4FD9">
        <w:rPr>
          <w:b/>
          <w:bCs/>
          <w:sz w:val="24"/>
          <w:szCs w:val="24"/>
          <w:lang w:val="en-US"/>
        </w:rPr>
        <w:t xml:space="preserve"> </w:t>
      </w:r>
      <w:r w:rsidRPr="00DD4FD9">
        <w:rPr>
          <w:sz w:val="24"/>
          <w:szCs w:val="24"/>
          <w:lang w:val="en-US"/>
        </w:rPr>
        <w:t xml:space="preserve">Approve reply comments in </w:t>
      </w:r>
      <w:hyperlink r:id="rId47" w:history="1">
        <w:r w:rsidR="0084635F" w:rsidRPr="009E599E">
          <w:rPr>
            <w:rStyle w:val="Hyperlink"/>
            <w:sz w:val="24"/>
            <w:szCs w:val="24"/>
            <w:lang w:val="en-US"/>
          </w:rPr>
          <w:t>https://mentor.ieee.org/802.18/dcn/21/18-21-0110-07-0000-reply-comments-of-ieee-802-60-ghz-motion-sensing-fcc-nprm-et-21-264.</w:t>
        </w:r>
      </w:hyperlink>
      <w:hyperlink r:id="rId48" w:history="1">
        <w:r w:rsidRPr="00DD4FD9">
          <w:rPr>
            <w:rStyle w:val="Hyperlink"/>
            <w:sz w:val="24"/>
            <w:szCs w:val="24"/>
            <w:lang w:val="en-US"/>
          </w:rPr>
          <w:t>docx</w:t>
        </w:r>
      </w:hyperlink>
      <w:r w:rsidRPr="00DD4FD9">
        <w:rPr>
          <w:sz w:val="24"/>
          <w:szCs w:val="24"/>
          <w:lang w:val="en-US"/>
        </w:rPr>
        <w:t xml:space="preserve">; to FCC NPRM (ET Docket No. 21-264) on Amendment of Section 15.255 of the Commission’s Rules for 60GHz Radar Sensing Technology. </w:t>
      </w:r>
      <w:r w:rsidRPr="00DD4FD9">
        <w:rPr>
          <w:sz w:val="24"/>
          <w:szCs w:val="24"/>
        </w:rPr>
        <w:t xml:space="preserve"> For review and approval by the LMSC (EC) for uploading to the FCC on or before 18Oct20</w:t>
      </w:r>
      <w:r w:rsidR="0084635F">
        <w:rPr>
          <w:sz w:val="24"/>
          <w:szCs w:val="24"/>
        </w:rPr>
        <w:t>21</w:t>
      </w:r>
      <w:r w:rsidRPr="00DD4FD9">
        <w:rPr>
          <w:sz w:val="24"/>
          <w:szCs w:val="24"/>
        </w:rPr>
        <w:t xml:space="preserve"> or latest reply comment deadline. With the Chair of 802.18 authorized to make editorial changes, as necessary.</w:t>
      </w:r>
    </w:p>
    <w:p w14:paraId="537705C9" w14:textId="3E608058" w:rsidR="009F4E02" w:rsidRPr="00DD4FD9" w:rsidRDefault="009F4E02" w:rsidP="009F4E02">
      <w:pPr>
        <w:numPr>
          <w:ilvl w:val="3"/>
          <w:numId w:val="1"/>
        </w:numPr>
        <w:contextualSpacing/>
        <w:rPr>
          <w:sz w:val="24"/>
          <w:szCs w:val="24"/>
          <w:lang w:val="en-US"/>
        </w:rPr>
      </w:pPr>
      <w:r w:rsidRPr="00DD4FD9">
        <w:rPr>
          <w:b/>
          <w:bCs/>
          <w:sz w:val="24"/>
          <w:szCs w:val="24"/>
          <w:lang w:val="en-US"/>
        </w:rPr>
        <w:t xml:space="preserve">Voters:  </w:t>
      </w:r>
      <w:r w:rsidRPr="00DD4FD9">
        <w:rPr>
          <w:sz w:val="24"/>
          <w:szCs w:val="24"/>
          <w:lang w:val="en-US"/>
        </w:rPr>
        <w:t>_</w:t>
      </w:r>
      <w:r w:rsidR="0084635F">
        <w:rPr>
          <w:sz w:val="24"/>
          <w:szCs w:val="24"/>
          <w:lang w:val="en-US"/>
        </w:rPr>
        <w:t>20_ including chair</w:t>
      </w:r>
      <w:r w:rsidRPr="00DD4FD9">
        <w:rPr>
          <w:sz w:val="24"/>
          <w:szCs w:val="24"/>
          <w:lang w:val="en-US"/>
        </w:rPr>
        <w:t>_</w:t>
      </w:r>
    </w:p>
    <w:p w14:paraId="7BA6FB23" w14:textId="724E38D3" w:rsidR="009F4E02" w:rsidRPr="005F618A" w:rsidRDefault="009F4E02" w:rsidP="009F4E02">
      <w:pPr>
        <w:numPr>
          <w:ilvl w:val="3"/>
          <w:numId w:val="1"/>
        </w:numPr>
        <w:contextualSpacing/>
        <w:rPr>
          <w:sz w:val="24"/>
          <w:szCs w:val="24"/>
          <w:lang w:val="en-US"/>
        </w:rPr>
      </w:pPr>
      <w:r w:rsidRPr="00DD4FD9">
        <w:rPr>
          <w:sz w:val="24"/>
          <w:szCs w:val="24"/>
          <w:lang w:val="en-US"/>
        </w:rPr>
        <w:t>_</w:t>
      </w:r>
      <w:r w:rsidR="0084635F">
        <w:rPr>
          <w:sz w:val="24"/>
          <w:szCs w:val="24"/>
          <w:lang w:val="en-US"/>
        </w:rPr>
        <w:t>28</w:t>
      </w:r>
      <w:r w:rsidRPr="00DD4FD9">
        <w:rPr>
          <w:sz w:val="24"/>
          <w:szCs w:val="24"/>
          <w:lang w:val="en-US"/>
        </w:rPr>
        <w:t>_ on the call</w:t>
      </w:r>
    </w:p>
    <w:p w14:paraId="0494AEB4" w14:textId="77777777" w:rsidR="00DD4FD9" w:rsidRPr="00DD4FD9" w:rsidRDefault="00DD4FD9" w:rsidP="00DD4FD9">
      <w:pPr>
        <w:contextualSpacing/>
        <w:rPr>
          <w:sz w:val="24"/>
          <w:szCs w:val="24"/>
          <w:lang w:val="en-US"/>
        </w:rPr>
      </w:pPr>
    </w:p>
    <w:p w14:paraId="7192EECC" w14:textId="45301043" w:rsidR="00DD4FD9" w:rsidRPr="00DD4FD9" w:rsidRDefault="00DD4FD9" w:rsidP="00DD4FD9">
      <w:pPr>
        <w:numPr>
          <w:ilvl w:val="3"/>
          <w:numId w:val="1"/>
        </w:numPr>
        <w:contextualSpacing/>
        <w:rPr>
          <w:sz w:val="24"/>
          <w:szCs w:val="24"/>
          <w:lang w:val="en-US"/>
        </w:rPr>
      </w:pPr>
      <w:r w:rsidRPr="00DD4FD9">
        <w:rPr>
          <w:b/>
          <w:bCs/>
          <w:sz w:val="24"/>
          <w:szCs w:val="24"/>
          <w:lang w:val="en-US"/>
        </w:rPr>
        <w:t xml:space="preserve">Moved by:  </w:t>
      </w:r>
      <w:r w:rsidRPr="00DD4FD9">
        <w:rPr>
          <w:b/>
          <w:bCs/>
          <w:sz w:val="24"/>
          <w:szCs w:val="24"/>
          <w:lang w:val="en-US"/>
        </w:rPr>
        <w:tab/>
      </w:r>
      <w:r w:rsidRPr="00DD4FD9">
        <w:rPr>
          <w:b/>
          <w:bCs/>
          <w:sz w:val="24"/>
          <w:szCs w:val="24"/>
          <w:lang w:val="en-US"/>
        </w:rPr>
        <w:tab/>
      </w:r>
      <w:r w:rsidR="0084635F">
        <w:rPr>
          <w:b/>
          <w:bCs/>
          <w:sz w:val="24"/>
          <w:szCs w:val="24"/>
          <w:lang w:val="en-US"/>
        </w:rPr>
        <w:t>Mike Lynch (</w:t>
      </w:r>
      <w:proofErr w:type="spellStart"/>
      <w:r w:rsidR="0084635F">
        <w:rPr>
          <w:b/>
          <w:bCs/>
          <w:sz w:val="24"/>
          <w:szCs w:val="24"/>
          <w:lang w:val="en-US"/>
        </w:rPr>
        <w:t>MJLynch</w:t>
      </w:r>
      <w:proofErr w:type="spellEnd"/>
      <w:r w:rsidR="0084635F">
        <w:rPr>
          <w:b/>
          <w:bCs/>
          <w:sz w:val="24"/>
          <w:szCs w:val="24"/>
          <w:lang w:val="en-US"/>
        </w:rPr>
        <w:t xml:space="preserve"> Assoc.) </w:t>
      </w:r>
    </w:p>
    <w:p w14:paraId="2CDFFB0D" w14:textId="5C5FC0BA" w:rsidR="00DD4FD9" w:rsidRPr="00DD4FD9" w:rsidRDefault="00DD4FD9" w:rsidP="00DD4FD9">
      <w:pPr>
        <w:numPr>
          <w:ilvl w:val="3"/>
          <w:numId w:val="1"/>
        </w:numPr>
        <w:contextualSpacing/>
        <w:rPr>
          <w:sz w:val="24"/>
          <w:szCs w:val="24"/>
          <w:lang w:val="en-US"/>
        </w:rPr>
      </w:pPr>
      <w:r w:rsidRPr="00DD4FD9">
        <w:rPr>
          <w:b/>
          <w:bCs/>
          <w:sz w:val="24"/>
          <w:szCs w:val="24"/>
          <w:lang w:val="en-US"/>
        </w:rPr>
        <w:t>Seconded by:</w:t>
      </w:r>
      <w:r w:rsidRPr="00DD4FD9">
        <w:rPr>
          <w:b/>
          <w:bCs/>
          <w:sz w:val="24"/>
          <w:szCs w:val="24"/>
          <w:lang w:val="en-US"/>
        </w:rPr>
        <w:tab/>
      </w:r>
      <w:r w:rsidRPr="00DD4FD9">
        <w:rPr>
          <w:b/>
          <w:bCs/>
          <w:sz w:val="24"/>
          <w:szCs w:val="24"/>
          <w:lang w:val="en-US"/>
        </w:rPr>
        <w:tab/>
      </w:r>
      <w:r w:rsidR="0084635F">
        <w:rPr>
          <w:b/>
          <w:bCs/>
          <w:sz w:val="24"/>
          <w:szCs w:val="24"/>
          <w:lang w:val="en-US"/>
        </w:rPr>
        <w:t>Dorothy Stanley (HPE)</w:t>
      </w:r>
    </w:p>
    <w:p w14:paraId="27AEEDC7" w14:textId="22F317C5" w:rsidR="00DD4FD9" w:rsidRPr="00DD4FD9" w:rsidRDefault="00DD4FD9" w:rsidP="00DD4FD9">
      <w:pPr>
        <w:numPr>
          <w:ilvl w:val="3"/>
          <w:numId w:val="1"/>
        </w:numPr>
        <w:contextualSpacing/>
        <w:rPr>
          <w:sz w:val="24"/>
          <w:szCs w:val="24"/>
          <w:lang w:val="en-US"/>
        </w:rPr>
      </w:pPr>
      <w:r w:rsidRPr="00DD4FD9">
        <w:rPr>
          <w:b/>
          <w:bCs/>
          <w:sz w:val="24"/>
          <w:szCs w:val="24"/>
          <w:lang w:val="en-US"/>
        </w:rPr>
        <w:t>Discussion?</w:t>
      </w:r>
      <w:r w:rsidRPr="00DD4FD9">
        <w:rPr>
          <w:b/>
          <w:bCs/>
          <w:sz w:val="24"/>
          <w:szCs w:val="24"/>
          <w:lang w:val="en-US"/>
        </w:rPr>
        <w:tab/>
      </w:r>
      <w:r w:rsidR="00AC7247" w:rsidRPr="00AC7247">
        <w:rPr>
          <w:b/>
          <w:bCs/>
          <w:sz w:val="24"/>
          <w:szCs w:val="24"/>
        </w:rPr>
        <w:t xml:space="preserve">can have further discussions or ex </w:t>
      </w:r>
      <w:proofErr w:type="spellStart"/>
      <w:r w:rsidR="00AC7247" w:rsidRPr="00AC7247">
        <w:rPr>
          <w:b/>
          <w:bCs/>
          <w:sz w:val="24"/>
          <w:szCs w:val="24"/>
        </w:rPr>
        <w:t>parte</w:t>
      </w:r>
      <w:proofErr w:type="spellEnd"/>
      <w:r w:rsidR="00AC7247" w:rsidRPr="00AC7247">
        <w:rPr>
          <w:b/>
          <w:bCs/>
          <w:sz w:val="24"/>
          <w:szCs w:val="24"/>
        </w:rPr>
        <w:t xml:space="preserve"> if more input comes up later</w:t>
      </w:r>
    </w:p>
    <w:p w14:paraId="4507A93B" w14:textId="77777777" w:rsidR="009F4E02" w:rsidRPr="009F4E02" w:rsidRDefault="009F4E02" w:rsidP="009F4E02">
      <w:pPr>
        <w:contextualSpacing/>
        <w:rPr>
          <w:sz w:val="24"/>
          <w:szCs w:val="24"/>
          <w:lang w:val="en-US"/>
        </w:rPr>
      </w:pPr>
    </w:p>
    <w:p w14:paraId="7CE4ACC7" w14:textId="1E86D303" w:rsidR="00DD4FD9" w:rsidRPr="00B50494" w:rsidRDefault="00DD4FD9" w:rsidP="0084635F">
      <w:pPr>
        <w:numPr>
          <w:ilvl w:val="3"/>
          <w:numId w:val="1"/>
        </w:numPr>
        <w:outlineLvl w:val="4"/>
        <w:rPr>
          <w:b/>
          <w:bCs/>
          <w:sz w:val="24"/>
          <w:szCs w:val="24"/>
          <w:lang w:val="en-US"/>
        </w:rPr>
      </w:pPr>
      <w:r w:rsidRPr="00DD4FD9">
        <w:rPr>
          <w:b/>
          <w:bCs/>
          <w:sz w:val="24"/>
          <w:szCs w:val="24"/>
          <w:lang w:val="en-US"/>
        </w:rPr>
        <w:t xml:space="preserve">Vote:  </w:t>
      </w:r>
      <w:r w:rsidRPr="00DD4FD9">
        <w:rPr>
          <w:b/>
          <w:bCs/>
          <w:sz w:val="24"/>
          <w:szCs w:val="24"/>
          <w:lang w:val="en-US"/>
        </w:rPr>
        <w:tab/>
      </w:r>
      <w:r w:rsidRPr="00DD4FD9">
        <w:rPr>
          <w:b/>
          <w:bCs/>
          <w:sz w:val="24"/>
          <w:szCs w:val="24"/>
          <w:lang w:val="en-US"/>
        </w:rPr>
        <w:tab/>
        <w:t>__</w:t>
      </w:r>
      <w:r w:rsidR="0084635F">
        <w:rPr>
          <w:b/>
          <w:bCs/>
          <w:sz w:val="24"/>
          <w:szCs w:val="24"/>
          <w:lang w:val="en-US"/>
        </w:rPr>
        <w:t>_</w:t>
      </w:r>
      <w:r w:rsidR="0084635F">
        <w:rPr>
          <w:b/>
          <w:bCs/>
          <w:sz w:val="24"/>
          <w:szCs w:val="24"/>
          <w:lang w:val="en-US"/>
        </w:rPr>
        <w:tab/>
      </w:r>
      <w:r w:rsidR="0084635F" w:rsidRPr="00B50494">
        <w:rPr>
          <w:b/>
          <w:bCs/>
          <w:sz w:val="24"/>
          <w:szCs w:val="24"/>
          <w:lang w:val="en-US"/>
        </w:rPr>
        <w:t>_19_</w:t>
      </w:r>
      <w:r w:rsidRPr="00B50494">
        <w:rPr>
          <w:b/>
          <w:bCs/>
          <w:sz w:val="24"/>
          <w:szCs w:val="24"/>
          <w:lang w:val="en-US"/>
        </w:rPr>
        <w:t xml:space="preserve"> Y / </w:t>
      </w:r>
      <w:r w:rsidR="0084635F" w:rsidRPr="00B50494">
        <w:rPr>
          <w:b/>
          <w:bCs/>
          <w:sz w:val="24"/>
          <w:szCs w:val="24"/>
          <w:lang w:val="en-US"/>
        </w:rPr>
        <w:t>_0_</w:t>
      </w:r>
      <w:r w:rsidRPr="00B50494">
        <w:rPr>
          <w:b/>
          <w:bCs/>
          <w:sz w:val="24"/>
          <w:szCs w:val="24"/>
          <w:lang w:val="en-US"/>
        </w:rPr>
        <w:t xml:space="preserve">N / </w:t>
      </w:r>
      <w:r w:rsidR="0084635F" w:rsidRPr="00B50494">
        <w:rPr>
          <w:b/>
          <w:bCs/>
          <w:sz w:val="24"/>
          <w:szCs w:val="24"/>
          <w:lang w:val="en-US"/>
        </w:rPr>
        <w:t xml:space="preserve">_0_ </w:t>
      </w:r>
      <w:r w:rsidRPr="00B50494">
        <w:rPr>
          <w:b/>
          <w:bCs/>
          <w:sz w:val="24"/>
          <w:szCs w:val="24"/>
          <w:lang w:val="en-US"/>
        </w:rPr>
        <w:t xml:space="preserve">A </w:t>
      </w:r>
    </w:p>
    <w:p w14:paraId="09F7002F" w14:textId="1BFEE37A" w:rsidR="00DD4FD9" w:rsidRPr="00DD4FD9" w:rsidRDefault="00DD4FD9" w:rsidP="00DD4FD9">
      <w:pPr>
        <w:numPr>
          <w:ilvl w:val="3"/>
          <w:numId w:val="1"/>
        </w:numPr>
        <w:contextualSpacing/>
        <w:rPr>
          <w:sz w:val="24"/>
          <w:szCs w:val="24"/>
          <w:lang w:val="en-US"/>
        </w:rPr>
      </w:pPr>
      <w:r w:rsidRPr="00DD4FD9">
        <w:rPr>
          <w:b/>
          <w:bCs/>
          <w:sz w:val="24"/>
          <w:szCs w:val="24"/>
          <w:lang w:val="en-US"/>
        </w:rPr>
        <w:t xml:space="preserve">Motion - </w:t>
      </w:r>
      <w:r w:rsidRPr="00DD4FD9">
        <w:rPr>
          <w:b/>
          <w:bCs/>
          <w:sz w:val="24"/>
          <w:szCs w:val="24"/>
          <w:lang w:val="en-US"/>
        </w:rPr>
        <w:tab/>
      </w:r>
      <w:r w:rsidR="0084635F">
        <w:rPr>
          <w:b/>
          <w:bCs/>
          <w:sz w:val="24"/>
          <w:szCs w:val="24"/>
          <w:lang w:val="en-US"/>
        </w:rPr>
        <w:tab/>
      </w:r>
      <w:r w:rsidRPr="00DD4FD9">
        <w:rPr>
          <w:b/>
          <w:bCs/>
          <w:sz w:val="24"/>
          <w:szCs w:val="24"/>
          <w:lang w:val="en-US"/>
        </w:rPr>
        <w:t>Passes</w:t>
      </w:r>
    </w:p>
    <w:p w14:paraId="3C6568F3" w14:textId="19BE4006" w:rsidR="00715704" w:rsidRPr="009F4E02" w:rsidRDefault="00715704" w:rsidP="009F4E02">
      <w:pPr>
        <w:contextualSpacing/>
        <w:outlineLvl w:val="4"/>
        <w:rPr>
          <w:rFonts w:eastAsia="Times New Roman"/>
          <w:b/>
          <w:bCs/>
          <w:sz w:val="24"/>
          <w:szCs w:val="24"/>
          <w:lang w:val="en-US"/>
        </w:rPr>
      </w:pPr>
    </w:p>
    <w:p w14:paraId="1977FC16" w14:textId="7ECCC575"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834253">
        <w:rPr>
          <w:sz w:val="24"/>
          <w:szCs w:val="24"/>
          <w:lang w:val="en-US"/>
        </w:rPr>
        <w:t>19</w:t>
      </w:r>
      <w:r>
        <w:rPr>
          <w:sz w:val="24"/>
          <w:szCs w:val="24"/>
          <w:lang w:val="en-US"/>
        </w:rPr>
        <w:t xml:space="preserve">, </w:t>
      </w:r>
      <w:r w:rsidRPr="00715704">
        <w:rPr>
          <w:b/>
          <w:bCs/>
          <w:sz w:val="24"/>
          <w:szCs w:val="24"/>
          <w:lang w:val="en-US"/>
        </w:rPr>
        <w:t>General Discussion Items</w:t>
      </w:r>
    </w:p>
    <w:p w14:paraId="2CA61F41" w14:textId="537A76AF" w:rsidR="00DD4FD9" w:rsidRPr="00DD4FD9" w:rsidRDefault="00DD4FD9" w:rsidP="00DD4FD9">
      <w:pPr>
        <w:numPr>
          <w:ilvl w:val="1"/>
          <w:numId w:val="7"/>
        </w:numPr>
        <w:contextualSpacing/>
        <w:outlineLvl w:val="4"/>
        <w:rPr>
          <w:rFonts w:eastAsia="Times New Roman"/>
          <w:sz w:val="24"/>
          <w:szCs w:val="24"/>
          <w:lang w:val="en-US"/>
        </w:rPr>
      </w:pPr>
      <w:r w:rsidRPr="00DD4FD9">
        <w:rPr>
          <w:rFonts w:eastAsia="Times New Roman"/>
          <w:b/>
          <w:bCs/>
          <w:sz w:val="24"/>
          <w:szCs w:val="24"/>
          <w:lang w:val="en-US"/>
        </w:rPr>
        <w:t xml:space="preserve">This morning: </w:t>
      </w:r>
    </w:p>
    <w:p w14:paraId="7C09BECD" w14:textId="77777777" w:rsidR="00DD4FD9" w:rsidRPr="00DD4FD9" w:rsidRDefault="00DD4FD9" w:rsidP="00DD4FD9">
      <w:pPr>
        <w:numPr>
          <w:ilvl w:val="2"/>
          <w:numId w:val="7"/>
        </w:numPr>
        <w:contextualSpacing/>
        <w:outlineLvl w:val="4"/>
        <w:rPr>
          <w:rFonts w:eastAsia="Times New Roman"/>
          <w:sz w:val="24"/>
          <w:szCs w:val="24"/>
          <w:lang w:val="en-US"/>
        </w:rPr>
      </w:pPr>
      <w:r w:rsidRPr="00DD4FD9">
        <w:rPr>
          <w:rFonts w:eastAsia="Times New Roman"/>
          <w:b/>
          <w:bCs/>
          <w:sz w:val="24"/>
          <w:szCs w:val="24"/>
          <w:lang w:val="en-US"/>
        </w:rPr>
        <w:t xml:space="preserve">The September 2021 FCC open commission meeting looks to be full, here are 2 of note. </w:t>
      </w:r>
    </w:p>
    <w:p w14:paraId="1CE9B589" w14:textId="77777777" w:rsidR="00DD4FD9" w:rsidRPr="00DD4FD9" w:rsidRDefault="0083048D" w:rsidP="00DD4FD9">
      <w:pPr>
        <w:numPr>
          <w:ilvl w:val="2"/>
          <w:numId w:val="7"/>
        </w:numPr>
        <w:contextualSpacing/>
        <w:outlineLvl w:val="4"/>
        <w:rPr>
          <w:rFonts w:eastAsia="Times New Roman"/>
          <w:sz w:val="24"/>
          <w:szCs w:val="24"/>
          <w:lang w:val="en-US"/>
        </w:rPr>
      </w:pPr>
      <w:hyperlink r:id="rId49" w:history="1">
        <w:r w:rsidR="00DD4FD9" w:rsidRPr="00DD4FD9">
          <w:rPr>
            <w:rStyle w:val="Hyperlink"/>
            <w:rFonts w:eastAsia="Times New Roman"/>
            <w:b/>
            <w:bCs/>
            <w:sz w:val="24"/>
            <w:szCs w:val="24"/>
            <w:lang w:val="en-US"/>
          </w:rPr>
          <w:t>https://www.fcc.gov/news-events/events/2021/09/september-2021-open-commission-meeting</w:t>
        </w:r>
      </w:hyperlink>
      <w:r w:rsidR="00DD4FD9" w:rsidRPr="00DD4FD9">
        <w:rPr>
          <w:rFonts w:eastAsia="Times New Roman"/>
          <w:b/>
          <w:bCs/>
          <w:sz w:val="24"/>
          <w:szCs w:val="24"/>
          <w:lang w:val="en-US"/>
        </w:rPr>
        <w:t xml:space="preserve"> </w:t>
      </w:r>
    </w:p>
    <w:p w14:paraId="4CE6145F" w14:textId="77777777" w:rsidR="00DD4FD9" w:rsidRPr="00DD4FD9" w:rsidRDefault="00DD4FD9" w:rsidP="00DD4FD9">
      <w:pPr>
        <w:numPr>
          <w:ilvl w:val="1"/>
          <w:numId w:val="7"/>
        </w:numPr>
        <w:contextualSpacing/>
        <w:outlineLvl w:val="4"/>
        <w:rPr>
          <w:rFonts w:eastAsia="Times New Roman"/>
          <w:sz w:val="24"/>
          <w:szCs w:val="24"/>
          <w:lang w:val="en-US"/>
        </w:rPr>
      </w:pPr>
      <w:r w:rsidRPr="00DD4FD9">
        <w:rPr>
          <w:rFonts w:eastAsia="Times New Roman"/>
          <w:b/>
          <w:bCs/>
          <w:sz w:val="24"/>
          <w:szCs w:val="24"/>
          <w:lang w:val="en-US"/>
        </w:rPr>
        <w:t>Authorizing 6 GHz Band Automated Frequency Coordination Systems</w:t>
      </w:r>
    </w:p>
    <w:p w14:paraId="03B9CA39" w14:textId="5D47AA65" w:rsidR="007E4DE2" w:rsidRPr="00636AC6" w:rsidRDefault="007E4DE2" w:rsidP="00636AC6">
      <w:pPr>
        <w:numPr>
          <w:ilvl w:val="2"/>
          <w:numId w:val="7"/>
        </w:numPr>
        <w:outlineLvl w:val="4"/>
        <w:rPr>
          <w:rFonts w:eastAsia="Times New Roman"/>
          <w:b/>
          <w:bCs/>
          <w:sz w:val="24"/>
          <w:szCs w:val="24"/>
          <w:lang w:val="en-US"/>
        </w:rPr>
      </w:pPr>
      <w:r w:rsidRPr="00AC7247">
        <w:rPr>
          <w:rFonts w:eastAsia="Times New Roman"/>
          <w:b/>
          <w:bCs/>
          <w:sz w:val="24"/>
          <w:szCs w:val="24"/>
          <w:highlight w:val="cyan"/>
          <w:lang w:val="en-US"/>
        </w:rPr>
        <w:t>Update:</w:t>
      </w:r>
      <w:r w:rsidRPr="007E4DE2">
        <w:rPr>
          <w:rFonts w:eastAsia="Times New Roman"/>
          <w:b/>
          <w:bCs/>
          <w:sz w:val="24"/>
          <w:szCs w:val="24"/>
          <w:lang w:val="en-US"/>
        </w:rPr>
        <w:t xml:space="preserve">  The Public Notice was approved Tuesday ahead of the Open Meeting.  </w:t>
      </w:r>
      <w:hyperlink r:id="rId50" w:history="1">
        <w:r w:rsidR="00636AC6" w:rsidRPr="00636AC6">
          <w:rPr>
            <w:rStyle w:val="Hyperlink"/>
            <w:rFonts w:eastAsia="Times New Roman"/>
            <w:b/>
            <w:bCs/>
            <w:sz w:val="24"/>
            <w:szCs w:val="24"/>
            <w:lang w:val="en-US"/>
          </w:rPr>
          <w:t>&lt;Latest link to adopted PN&gt;</w:t>
        </w:r>
      </w:hyperlink>
      <w:r w:rsidRPr="00636AC6">
        <w:rPr>
          <w:rFonts w:eastAsia="Times New Roman"/>
          <w:b/>
          <w:bCs/>
          <w:sz w:val="24"/>
          <w:szCs w:val="24"/>
          <w:lang w:val="en-US"/>
        </w:rPr>
        <w:t xml:space="preserve"> </w:t>
      </w:r>
    </w:p>
    <w:p w14:paraId="31A864EB" w14:textId="74DB3C90" w:rsidR="00DD4FD9" w:rsidRPr="00DD4FD9" w:rsidRDefault="00DD4FD9" w:rsidP="00DD4FD9">
      <w:pPr>
        <w:numPr>
          <w:ilvl w:val="2"/>
          <w:numId w:val="7"/>
        </w:numPr>
        <w:contextualSpacing/>
        <w:outlineLvl w:val="4"/>
        <w:rPr>
          <w:rFonts w:eastAsia="Times New Roman"/>
          <w:sz w:val="24"/>
          <w:szCs w:val="24"/>
          <w:lang w:val="en-US"/>
        </w:rPr>
      </w:pPr>
      <w:r w:rsidRPr="00DD4FD9">
        <w:rPr>
          <w:rFonts w:eastAsia="Times New Roman"/>
          <w:sz w:val="24"/>
          <w:szCs w:val="24"/>
          <w:lang w:val="en-US"/>
        </w:rPr>
        <w:t>The Commission will consider a</w:t>
      </w:r>
      <w:r w:rsidR="00AC7247">
        <w:rPr>
          <w:rFonts w:eastAsia="Times New Roman"/>
          <w:sz w:val="24"/>
          <w:szCs w:val="24"/>
          <w:lang w:val="en-US"/>
        </w:rPr>
        <w:t xml:space="preserve"> </w:t>
      </w:r>
      <w:hyperlink r:id="rId51" w:history="1">
        <w:r w:rsidRPr="00DD4FD9">
          <w:rPr>
            <w:rStyle w:val="Hyperlink"/>
            <w:rFonts w:eastAsia="Times New Roman"/>
            <w:sz w:val="24"/>
            <w:szCs w:val="24"/>
            <w:lang w:val="en-US"/>
          </w:rPr>
          <w:t>Public Notice</w:t>
        </w:r>
      </w:hyperlink>
      <w:r w:rsidR="00AC7247">
        <w:rPr>
          <w:rFonts w:eastAsia="Times New Roman"/>
          <w:sz w:val="24"/>
          <w:szCs w:val="24"/>
          <w:lang w:val="en-US"/>
        </w:rPr>
        <w:t xml:space="preserve"> </w:t>
      </w:r>
      <w:r w:rsidRPr="00DD4FD9">
        <w:rPr>
          <w:rFonts w:eastAsia="Times New Roman"/>
          <w:sz w:val="24"/>
          <w:szCs w:val="24"/>
          <w:lang w:val="en-US"/>
        </w:rPr>
        <w:t>beginning the process for authorizing Automated Frequency Coordination Systems to govern the operation of standard-power devices in the 6 GHz band (5.925-7.125 GHz). (ET Docket No. 21-352)</w:t>
      </w:r>
    </w:p>
    <w:p w14:paraId="24344E22" w14:textId="77777777" w:rsidR="00DD4FD9" w:rsidRPr="00DD4FD9" w:rsidRDefault="00DD4FD9" w:rsidP="00DD4FD9">
      <w:pPr>
        <w:numPr>
          <w:ilvl w:val="1"/>
          <w:numId w:val="7"/>
        </w:numPr>
        <w:contextualSpacing/>
        <w:outlineLvl w:val="4"/>
        <w:rPr>
          <w:rFonts w:eastAsia="Times New Roman"/>
          <w:sz w:val="24"/>
          <w:szCs w:val="24"/>
          <w:lang w:val="en-US"/>
        </w:rPr>
      </w:pPr>
      <w:r w:rsidRPr="00DD4FD9">
        <w:rPr>
          <w:rFonts w:eastAsia="Times New Roman"/>
          <w:sz w:val="24"/>
          <w:szCs w:val="24"/>
          <w:lang w:val="en-US"/>
        </w:rPr>
        <w:t xml:space="preserve"> </w:t>
      </w:r>
      <w:r w:rsidRPr="00DD4FD9">
        <w:rPr>
          <w:rFonts w:eastAsia="Times New Roman"/>
          <w:b/>
          <w:bCs/>
          <w:sz w:val="24"/>
          <w:szCs w:val="24"/>
          <w:lang w:val="en-US"/>
        </w:rPr>
        <w:t>Spectrum Requirements for the Internet of Things</w:t>
      </w:r>
    </w:p>
    <w:p w14:paraId="4C134307" w14:textId="77777777" w:rsidR="00636AC6" w:rsidRPr="00636AC6" w:rsidRDefault="00636AC6" w:rsidP="00AC7247">
      <w:pPr>
        <w:numPr>
          <w:ilvl w:val="2"/>
          <w:numId w:val="7"/>
        </w:numPr>
        <w:contextualSpacing/>
        <w:outlineLvl w:val="4"/>
        <w:rPr>
          <w:rFonts w:eastAsia="Times New Roman"/>
          <w:sz w:val="24"/>
          <w:szCs w:val="24"/>
          <w:lang w:val="en-US"/>
        </w:rPr>
      </w:pPr>
      <w:r w:rsidRPr="00AC7247">
        <w:rPr>
          <w:rFonts w:eastAsia="Times New Roman"/>
          <w:b/>
          <w:bCs/>
          <w:sz w:val="24"/>
          <w:szCs w:val="24"/>
          <w:highlight w:val="cyan"/>
          <w:lang w:val="en-US"/>
        </w:rPr>
        <w:t>Update:</w:t>
      </w:r>
      <w:r w:rsidRPr="00636AC6">
        <w:rPr>
          <w:rFonts w:eastAsia="Times New Roman"/>
          <w:b/>
          <w:bCs/>
          <w:sz w:val="24"/>
          <w:szCs w:val="24"/>
          <w:lang w:val="en-US"/>
        </w:rPr>
        <w:t xml:space="preserve">  The NOI was approved just before the Open Meeting so pulled from agenda.  At time of Open Meeting still not showing adopted. </w:t>
      </w:r>
    </w:p>
    <w:p w14:paraId="05A64220" w14:textId="59B129C2" w:rsidR="00DD4FD9" w:rsidRPr="00DD4FD9" w:rsidRDefault="00DD4FD9" w:rsidP="00AC7247">
      <w:pPr>
        <w:numPr>
          <w:ilvl w:val="2"/>
          <w:numId w:val="7"/>
        </w:numPr>
        <w:contextualSpacing/>
        <w:outlineLvl w:val="4"/>
        <w:rPr>
          <w:rFonts w:eastAsia="Times New Roman"/>
          <w:sz w:val="24"/>
          <w:szCs w:val="24"/>
          <w:lang w:val="en-US"/>
        </w:rPr>
      </w:pPr>
      <w:r w:rsidRPr="00DD4FD9">
        <w:rPr>
          <w:rFonts w:eastAsia="Times New Roman"/>
          <w:sz w:val="24"/>
          <w:szCs w:val="24"/>
          <w:lang w:val="en-US"/>
        </w:rPr>
        <w:t>he Commission will consider a</w:t>
      </w:r>
      <w:r w:rsidR="00AC7247">
        <w:rPr>
          <w:rFonts w:eastAsia="Times New Roman"/>
          <w:sz w:val="24"/>
          <w:szCs w:val="24"/>
          <w:lang w:val="en-US"/>
        </w:rPr>
        <w:t xml:space="preserve"> </w:t>
      </w:r>
      <w:hyperlink r:id="rId52" w:history="1">
        <w:r w:rsidRPr="00DD4FD9">
          <w:rPr>
            <w:rStyle w:val="Hyperlink"/>
            <w:rFonts w:eastAsia="Times New Roman"/>
            <w:sz w:val="24"/>
            <w:szCs w:val="24"/>
            <w:lang w:val="en-US"/>
          </w:rPr>
          <w:t>Notice of Inquiry</w:t>
        </w:r>
      </w:hyperlink>
      <w:r w:rsidR="00AC7247">
        <w:rPr>
          <w:rFonts w:eastAsia="Times New Roman"/>
          <w:sz w:val="24"/>
          <w:szCs w:val="24"/>
          <w:lang w:val="en-US"/>
        </w:rPr>
        <w:t xml:space="preserve"> </w:t>
      </w:r>
      <w:r w:rsidRPr="00DD4FD9">
        <w:rPr>
          <w:rFonts w:eastAsia="Times New Roman"/>
          <w:sz w:val="24"/>
          <w:szCs w:val="24"/>
          <w:lang w:val="en-US"/>
        </w:rPr>
        <w:t>seeking comment on current and future spectrum needs to enable better connectivity relating to the Internet of Things (IoT). (ET Docket No. 21-353)</w:t>
      </w:r>
    </w:p>
    <w:p w14:paraId="56437BF2" w14:textId="35684DC6" w:rsidR="00DD4FD9" w:rsidRPr="00DD4FD9" w:rsidRDefault="00AC7247" w:rsidP="00AC7247">
      <w:pPr>
        <w:numPr>
          <w:ilvl w:val="3"/>
          <w:numId w:val="7"/>
        </w:numPr>
        <w:contextualSpacing/>
        <w:outlineLvl w:val="4"/>
        <w:rPr>
          <w:rFonts w:eastAsia="Times New Roman"/>
          <w:sz w:val="24"/>
          <w:szCs w:val="24"/>
          <w:lang w:val="en-US"/>
        </w:rPr>
      </w:pPr>
      <w:hyperlink r:id="rId53" w:history="1">
        <w:r w:rsidRPr="00BB51AA">
          <w:rPr>
            <w:rStyle w:val="Hyperlink"/>
            <w:rFonts w:eastAsia="Times New Roman"/>
            <w:sz w:val="24"/>
            <w:szCs w:val="24"/>
            <w:lang w:val="en-US"/>
          </w:rPr>
          <w:t>https://docs.fcc.gov/public/attachments/DOC-375610A1.pdf</w:t>
        </w:r>
      </w:hyperlink>
    </w:p>
    <w:p w14:paraId="75F6E733" w14:textId="77777777" w:rsidR="00DD4FD9" w:rsidRPr="00DD4FD9" w:rsidRDefault="00DD4FD9" w:rsidP="00DD4FD9">
      <w:pPr>
        <w:numPr>
          <w:ilvl w:val="3"/>
          <w:numId w:val="7"/>
        </w:numPr>
        <w:contextualSpacing/>
        <w:outlineLvl w:val="4"/>
        <w:rPr>
          <w:rFonts w:eastAsia="Times New Roman"/>
          <w:sz w:val="24"/>
          <w:szCs w:val="24"/>
          <w:lang w:val="en-US"/>
        </w:rPr>
      </w:pPr>
      <w:r w:rsidRPr="00DD4FD9">
        <w:rPr>
          <w:rFonts w:eastAsia="Times New Roman"/>
          <w:sz w:val="24"/>
          <w:szCs w:val="24"/>
          <w:lang w:val="en-US"/>
        </w:rPr>
        <w:t xml:space="preserve">In mentor: </w:t>
      </w:r>
      <w:hyperlink r:id="rId54" w:history="1">
        <w:r w:rsidRPr="00DD4FD9">
          <w:rPr>
            <w:rStyle w:val="Hyperlink"/>
            <w:rFonts w:eastAsia="Times New Roman"/>
            <w:sz w:val="24"/>
            <w:szCs w:val="24"/>
            <w:lang w:val="en-US"/>
          </w:rPr>
          <w:t>https://mentor.ieee.org/802.18/dcn/21/18-21-0108-00-0000-fcc-pn-on-spectrum-for-the-internet-of-things.docx</w:t>
        </w:r>
      </w:hyperlink>
    </w:p>
    <w:p w14:paraId="1C108C23" w14:textId="77777777" w:rsidR="00DD4FD9" w:rsidRPr="00DD4FD9" w:rsidRDefault="00DD4FD9" w:rsidP="00DD4FD9">
      <w:pPr>
        <w:numPr>
          <w:ilvl w:val="2"/>
          <w:numId w:val="7"/>
        </w:numPr>
        <w:contextualSpacing/>
        <w:outlineLvl w:val="4"/>
        <w:rPr>
          <w:rFonts w:eastAsia="Times New Roman"/>
          <w:sz w:val="24"/>
          <w:szCs w:val="24"/>
          <w:lang w:val="en-US"/>
        </w:rPr>
      </w:pPr>
      <w:r w:rsidRPr="00DD4FD9">
        <w:rPr>
          <w:rFonts w:eastAsia="Times New Roman"/>
          <w:b/>
          <w:bCs/>
          <w:sz w:val="24"/>
          <w:szCs w:val="24"/>
          <w:lang w:val="en-US"/>
        </w:rPr>
        <w:t xml:space="preserve">Some questions </w:t>
      </w:r>
      <w:proofErr w:type="spellStart"/>
      <w:r w:rsidRPr="00DD4FD9">
        <w:rPr>
          <w:rFonts w:eastAsia="Times New Roman"/>
          <w:b/>
          <w:bCs/>
          <w:sz w:val="24"/>
          <w:szCs w:val="24"/>
          <w:lang w:val="en-US"/>
        </w:rPr>
        <w:t>maybe</w:t>
      </w:r>
      <w:proofErr w:type="spellEnd"/>
      <w:r w:rsidRPr="00DD4FD9">
        <w:rPr>
          <w:rFonts w:eastAsia="Times New Roman"/>
          <w:b/>
          <w:bCs/>
          <w:sz w:val="24"/>
          <w:szCs w:val="24"/>
          <w:lang w:val="en-US"/>
        </w:rPr>
        <w:t xml:space="preserve"> of interest to IEEE 802, e.g.,</w:t>
      </w:r>
    </w:p>
    <w:p w14:paraId="41DCD0E3" w14:textId="7726BEB7" w:rsidR="00DD4FD9" w:rsidRPr="00DD4FD9" w:rsidRDefault="00DD4FD9" w:rsidP="00DD4FD9">
      <w:pPr>
        <w:numPr>
          <w:ilvl w:val="3"/>
          <w:numId w:val="7"/>
        </w:numPr>
        <w:contextualSpacing/>
        <w:outlineLvl w:val="4"/>
        <w:rPr>
          <w:rFonts w:eastAsia="Times New Roman"/>
          <w:sz w:val="24"/>
          <w:szCs w:val="24"/>
          <w:lang w:val="en-US"/>
        </w:rPr>
      </w:pPr>
      <w:r w:rsidRPr="00DD4FD9">
        <w:rPr>
          <w:rFonts w:eastAsia="Times New Roman"/>
          <w:sz w:val="24"/>
          <w:szCs w:val="24"/>
          <w:lang w:val="en-US"/>
        </w:rPr>
        <w:t xml:space="preserve">please refer to portions of paragraph 6 re IEEE:  </w:t>
      </w:r>
      <w:r w:rsidRPr="00DD4FD9">
        <w:rPr>
          <w:rFonts w:eastAsia="Times New Roman"/>
          <w:sz w:val="24"/>
          <w:szCs w:val="24"/>
          <w:lang w:val="en-US"/>
        </w:rPr>
        <w:tab/>
        <w:t>Standards groups such as 3GPP, IEEE, and others are also involved with IoT development. Are</w:t>
      </w:r>
      <w:r w:rsidR="00AC7247">
        <w:rPr>
          <w:rFonts w:eastAsia="Times New Roman"/>
          <w:sz w:val="24"/>
          <w:szCs w:val="24"/>
          <w:lang w:val="en-US"/>
        </w:rPr>
        <w:t xml:space="preserve"> </w:t>
      </w:r>
      <w:r w:rsidRPr="00DD4FD9">
        <w:rPr>
          <w:rFonts w:eastAsia="Times New Roman"/>
          <w:sz w:val="24"/>
          <w:szCs w:val="24"/>
          <w:lang w:val="en-US"/>
        </w:rPr>
        <w:t>these standards providing sufficient guidance for IoT implementation in already existing spectrum bands?</w:t>
      </w:r>
      <w:r w:rsidR="00AC7247">
        <w:rPr>
          <w:rFonts w:eastAsia="Times New Roman"/>
          <w:sz w:val="24"/>
          <w:szCs w:val="24"/>
          <w:lang w:val="en-US"/>
        </w:rPr>
        <w:t xml:space="preserve"> </w:t>
      </w:r>
      <w:r w:rsidRPr="00DD4FD9">
        <w:rPr>
          <w:rFonts w:eastAsia="Times New Roman"/>
          <w:sz w:val="24"/>
          <w:szCs w:val="24"/>
          <w:lang w:val="en-US"/>
        </w:rPr>
        <w:t xml:space="preserve"> </w:t>
      </w:r>
    </w:p>
    <w:p w14:paraId="4F467AD1" w14:textId="60A9EA2B" w:rsidR="00DD4FD9" w:rsidRPr="00DD4FD9" w:rsidRDefault="00DD4FD9" w:rsidP="00AC7247">
      <w:pPr>
        <w:numPr>
          <w:ilvl w:val="4"/>
          <w:numId w:val="7"/>
        </w:numPr>
        <w:contextualSpacing/>
        <w:outlineLvl w:val="4"/>
        <w:rPr>
          <w:rFonts w:eastAsia="Times New Roman"/>
          <w:sz w:val="24"/>
          <w:szCs w:val="24"/>
          <w:lang w:val="en-US"/>
        </w:rPr>
      </w:pPr>
      <w:r w:rsidRPr="00DD4FD9">
        <w:rPr>
          <w:rFonts w:eastAsia="Times New Roman"/>
          <w:sz w:val="24"/>
          <w:szCs w:val="24"/>
          <w:lang w:val="en-US"/>
        </w:rPr>
        <w:t>If the growing need for IoT connectivity is not being met with the current and planned licensed spectrum</w:t>
      </w:r>
      <w:r w:rsidR="00AC7247">
        <w:rPr>
          <w:rFonts w:eastAsia="Times New Roman"/>
          <w:sz w:val="24"/>
          <w:szCs w:val="24"/>
          <w:lang w:val="en-US"/>
        </w:rPr>
        <w:t xml:space="preserve"> </w:t>
      </w:r>
      <w:r w:rsidRPr="00DD4FD9">
        <w:rPr>
          <w:rFonts w:eastAsia="Times New Roman"/>
          <w:sz w:val="24"/>
          <w:szCs w:val="24"/>
          <w:lang w:val="en-US"/>
        </w:rPr>
        <w:t>resources, what steps can the Commission take to address this important use in the future?</w:t>
      </w:r>
      <w:r w:rsidR="00AC7247">
        <w:rPr>
          <w:rFonts w:eastAsia="Times New Roman"/>
          <w:sz w:val="24"/>
          <w:szCs w:val="24"/>
          <w:lang w:val="en-US"/>
        </w:rPr>
        <w:t xml:space="preserve"> </w:t>
      </w:r>
    </w:p>
    <w:p w14:paraId="5DE28269" w14:textId="25633871" w:rsidR="00DD4FD9" w:rsidRPr="00DD4FD9" w:rsidRDefault="00DD4FD9" w:rsidP="00DD4FD9">
      <w:pPr>
        <w:numPr>
          <w:ilvl w:val="3"/>
          <w:numId w:val="7"/>
        </w:numPr>
        <w:contextualSpacing/>
        <w:outlineLvl w:val="4"/>
        <w:rPr>
          <w:rFonts w:eastAsia="Times New Roman"/>
          <w:sz w:val="24"/>
          <w:szCs w:val="24"/>
          <w:lang w:val="en-US"/>
        </w:rPr>
      </w:pPr>
      <w:r w:rsidRPr="00DD4FD9">
        <w:rPr>
          <w:rFonts w:eastAsia="Times New Roman"/>
          <w:sz w:val="24"/>
          <w:szCs w:val="24"/>
          <w:lang w:val="en-US"/>
        </w:rPr>
        <w:t xml:space="preserve">please refer to paragraphs 10 and 11 asking the role of unlicensed spectrum and whether additional unlicensed spectrum should be considered. </w:t>
      </w:r>
    </w:p>
    <w:p w14:paraId="2C110A68" w14:textId="2A782D1A" w:rsidR="005A04B9" w:rsidRPr="009B71DC" w:rsidRDefault="005A04B9" w:rsidP="00AC7247">
      <w:pPr>
        <w:contextualSpacing/>
        <w:outlineLvl w:val="4"/>
        <w:rPr>
          <w:rFonts w:eastAsia="Times New Roman"/>
          <w:sz w:val="24"/>
          <w:szCs w:val="24"/>
          <w:lang w:val="en-US"/>
        </w:rPr>
      </w:pPr>
    </w:p>
    <w:p w14:paraId="15BF3649" w14:textId="3484880E"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9422A">
        <w:rPr>
          <w:sz w:val="24"/>
          <w:szCs w:val="24"/>
          <w:lang w:val="en-US"/>
        </w:rPr>
        <w:t>2</w:t>
      </w:r>
      <w:r w:rsidR="00834253">
        <w:rPr>
          <w:sz w:val="24"/>
          <w:szCs w:val="24"/>
          <w:lang w:val="en-US"/>
        </w:rPr>
        <w:t>0</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F9F2D91" w:rsidR="003009D3" w:rsidRPr="003009D3" w:rsidRDefault="003009D3" w:rsidP="00F0204A">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all groups meet every 2 weeks except interference-</w:t>
      </w:r>
      <w:proofErr w:type="gramStart"/>
      <w:r w:rsidRPr="003009D3">
        <w:rPr>
          <w:sz w:val="24"/>
          <w:szCs w:val="24"/>
          <w:lang w:val="en-US"/>
        </w:rPr>
        <w:t>weekly  (</w:t>
      </w:r>
      <w:proofErr w:type="gramEnd"/>
      <w:r w:rsidRPr="003009D3">
        <w:rPr>
          <w:sz w:val="24"/>
          <w:szCs w:val="24"/>
          <w:lang w:val="en-US"/>
        </w:rPr>
        <w:t xml:space="preserve">168 people) </w:t>
      </w:r>
    </w:p>
    <w:p w14:paraId="3BD5270E" w14:textId="211D5EA1" w:rsidR="003009D3" w:rsidRPr="003009D3" w:rsidRDefault="0083048D" w:rsidP="00F0204A">
      <w:pPr>
        <w:numPr>
          <w:ilvl w:val="2"/>
          <w:numId w:val="5"/>
        </w:numPr>
        <w:outlineLvl w:val="4"/>
        <w:rPr>
          <w:sz w:val="24"/>
          <w:szCs w:val="24"/>
          <w:lang w:val="en-US"/>
        </w:rPr>
      </w:pPr>
      <w:hyperlink r:id="rId55"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6FBE34A8" w:rsidR="003009D3" w:rsidRPr="003009D3" w:rsidRDefault="003009D3" w:rsidP="00AC7247">
      <w:pPr>
        <w:numPr>
          <w:ilvl w:val="2"/>
          <w:numId w:val="5"/>
        </w:numPr>
        <w:ind w:right="-180"/>
        <w:outlineLvl w:val="4"/>
        <w:rPr>
          <w:sz w:val="24"/>
          <w:szCs w:val="24"/>
          <w:lang w:val="en-US"/>
        </w:rPr>
      </w:pPr>
      <w:r w:rsidRPr="003009D3">
        <w:rPr>
          <w:sz w:val="24"/>
          <w:szCs w:val="24"/>
          <w:lang w:val="en-US"/>
        </w:rPr>
        <w:t>For access to documents from the committee, can request to be an observer from MSG below.</w:t>
      </w:r>
    </w:p>
    <w:p w14:paraId="15584550"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New org: 2 (now) focus areas: </w:t>
      </w:r>
    </w:p>
    <w:p w14:paraId="7667C189" w14:textId="0476304E" w:rsidR="003009D3" w:rsidRPr="003009D3" w:rsidRDefault="003009D3" w:rsidP="00F0204A">
      <w:pPr>
        <w:numPr>
          <w:ilvl w:val="3"/>
          <w:numId w:val="5"/>
        </w:numPr>
        <w:outlineLvl w:val="4"/>
        <w:rPr>
          <w:sz w:val="24"/>
          <w:szCs w:val="24"/>
          <w:lang w:val="en-US"/>
        </w:rPr>
      </w:pPr>
      <w:r w:rsidRPr="003009D3">
        <w:rPr>
          <w:sz w:val="24"/>
          <w:szCs w:val="24"/>
          <w:lang w:val="en-US"/>
        </w:rPr>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6622CC31" w14:textId="423BA149" w:rsidR="00DD4FD9" w:rsidRPr="00DD4FD9" w:rsidRDefault="00DD4FD9" w:rsidP="00DD4FD9">
      <w:pPr>
        <w:numPr>
          <w:ilvl w:val="2"/>
          <w:numId w:val="5"/>
        </w:numPr>
        <w:outlineLvl w:val="4"/>
        <w:rPr>
          <w:sz w:val="24"/>
          <w:szCs w:val="24"/>
          <w:lang w:val="en-US"/>
        </w:rPr>
      </w:pPr>
      <w:r w:rsidRPr="00DD4FD9">
        <w:rPr>
          <w:sz w:val="24"/>
          <w:szCs w:val="24"/>
          <w:lang w:val="en-US"/>
        </w:rPr>
        <w:t>Anything to share this week?</w:t>
      </w:r>
      <w:r w:rsidR="00B50494">
        <w:rPr>
          <w:sz w:val="24"/>
          <w:szCs w:val="24"/>
          <w:lang w:val="en-US"/>
        </w:rPr>
        <w:t xml:space="preserve"> </w:t>
      </w:r>
      <w:r w:rsidR="00B50494" w:rsidRPr="00B50494">
        <w:rPr>
          <w:sz w:val="24"/>
          <w:szCs w:val="24"/>
          <w:lang w:val="en-US"/>
        </w:rPr>
        <w:t>ran out of time</w:t>
      </w:r>
      <w:r w:rsidR="00B50494">
        <w:rPr>
          <w:sz w:val="24"/>
          <w:szCs w:val="24"/>
          <w:lang w:val="en-US"/>
        </w:rPr>
        <w:t>, next week</w:t>
      </w:r>
    </w:p>
    <w:p w14:paraId="60004F5D" w14:textId="5283736E" w:rsidR="00DD4FD9" w:rsidRPr="00DD4FD9" w:rsidRDefault="00DD4FD9" w:rsidP="00DD4FD9">
      <w:pPr>
        <w:outlineLvl w:val="4"/>
        <w:rPr>
          <w:sz w:val="24"/>
          <w:szCs w:val="24"/>
          <w:lang w:val="en-US"/>
        </w:rPr>
      </w:pPr>
    </w:p>
    <w:p w14:paraId="06F17B47" w14:textId="77777777" w:rsidR="00DD4FD9" w:rsidRPr="00DD4FD9" w:rsidRDefault="00DD4FD9" w:rsidP="00DD4FD9">
      <w:pPr>
        <w:numPr>
          <w:ilvl w:val="2"/>
          <w:numId w:val="5"/>
        </w:numPr>
        <w:outlineLvl w:val="4"/>
        <w:rPr>
          <w:sz w:val="24"/>
          <w:szCs w:val="24"/>
          <w:lang w:val="en-US"/>
        </w:rPr>
      </w:pPr>
      <w:r w:rsidRPr="00DD4FD9">
        <w:rPr>
          <w:b/>
          <w:bCs/>
          <w:sz w:val="24"/>
          <w:szCs w:val="24"/>
          <w:lang w:val="en-US"/>
        </w:rPr>
        <w:t xml:space="preserve">16sep: </w:t>
      </w:r>
      <w:r w:rsidRPr="00DD4FD9">
        <w:rPr>
          <w:sz w:val="24"/>
          <w:szCs w:val="24"/>
          <w:lang w:val="en-US"/>
        </w:rPr>
        <w:t xml:space="preserve">The members of the Wireless Innovation Forum have balloted and approved a new document entitled “Recommendations for Addressing Blank, Uncollected, Erroneous, or Conflicting Database Elements for Incumbent Systems in the U.S. U-NII 5 &amp; 7 Bands for the Purpose of Automated Frequency Coordination Systems” (document number WINNF-RC-1010-V1.0.0). This document and the associated appendix are publicly available here:  </w:t>
      </w:r>
      <w:hyperlink r:id="rId56" w:history="1">
        <w:r w:rsidRPr="00DD4FD9">
          <w:rPr>
            <w:rStyle w:val="Hyperlink"/>
            <w:sz w:val="24"/>
            <w:szCs w:val="24"/>
            <w:lang w:val="en-US"/>
          </w:rPr>
          <w:t>https://6ghz.wirelessinnovation.org/work-group-products</w:t>
        </w:r>
      </w:hyperlink>
      <w:r w:rsidRPr="00DD4FD9">
        <w:rPr>
          <w:sz w:val="24"/>
          <w:szCs w:val="24"/>
          <w:u w:val="single"/>
          <w:lang w:val="en-US"/>
        </w:rPr>
        <w:t xml:space="preserve"> </w:t>
      </w:r>
      <w:r w:rsidRPr="00DD4FD9">
        <w:rPr>
          <w:sz w:val="24"/>
          <w:szCs w:val="24"/>
          <w:lang w:val="en-US"/>
        </w:rPr>
        <w:t xml:space="preserve">  </w:t>
      </w:r>
    </w:p>
    <w:p w14:paraId="24EDD14E" w14:textId="77777777" w:rsidR="00DD4FD9" w:rsidRDefault="00DD4FD9" w:rsidP="00DD4FD9">
      <w:pPr>
        <w:outlineLvl w:val="4"/>
        <w:rPr>
          <w:sz w:val="24"/>
          <w:szCs w:val="24"/>
          <w:lang w:val="en-US"/>
        </w:rPr>
      </w:pPr>
    </w:p>
    <w:p w14:paraId="4CB4AA4B" w14:textId="593016F6"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83048D" w:rsidP="00F0204A">
      <w:pPr>
        <w:numPr>
          <w:ilvl w:val="2"/>
          <w:numId w:val="5"/>
        </w:numPr>
        <w:outlineLvl w:val="4"/>
        <w:rPr>
          <w:sz w:val="24"/>
          <w:szCs w:val="24"/>
          <w:lang w:val="en-US"/>
        </w:rPr>
      </w:pPr>
      <w:hyperlink r:id="rId57"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550287F5" w14:textId="428150B4" w:rsidR="000840A4" w:rsidRDefault="000840A4" w:rsidP="00747EE0">
      <w:pPr>
        <w:numPr>
          <w:ilvl w:val="2"/>
          <w:numId w:val="5"/>
        </w:numPr>
        <w:outlineLvl w:val="4"/>
        <w:rPr>
          <w:sz w:val="24"/>
          <w:szCs w:val="24"/>
          <w:lang w:val="en-US"/>
        </w:rPr>
      </w:pPr>
      <w:r w:rsidRPr="00B50494">
        <w:rPr>
          <w:sz w:val="24"/>
          <w:szCs w:val="24"/>
          <w:lang w:val="en-US"/>
        </w:rPr>
        <w:t xml:space="preserve">Anything to share this week? </w:t>
      </w:r>
      <w:r w:rsidR="00B50494" w:rsidRPr="00B50494">
        <w:rPr>
          <w:sz w:val="24"/>
          <w:szCs w:val="24"/>
          <w:lang w:val="en-US"/>
        </w:rPr>
        <w:t>ran out of time</w:t>
      </w:r>
      <w:r w:rsidR="00B50494">
        <w:rPr>
          <w:sz w:val="24"/>
          <w:szCs w:val="24"/>
          <w:lang w:val="en-US"/>
        </w:rPr>
        <w:t>, next week</w:t>
      </w:r>
    </w:p>
    <w:p w14:paraId="2D2FD0E6" w14:textId="77777777" w:rsidR="00B50494" w:rsidRPr="00B50494" w:rsidRDefault="00B50494" w:rsidP="00B50494">
      <w:pPr>
        <w:outlineLvl w:val="4"/>
        <w:rPr>
          <w:sz w:val="24"/>
          <w:szCs w:val="24"/>
          <w:lang w:val="en-US"/>
        </w:rPr>
      </w:pPr>
    </w:p>
    <w:p w14:paraId="5D26A129" w14:textId="77777777" w:rsidR="000840A4" w:rsidRPr="000840A4" w:rsidRDefault="000840A4" w:rsidP="000840A4">
      <w:pPr>
        <w:numPr>
          <w:ilvl w:val="2"/>
          <w:numId w:val="5"/>
        </w:numPr>
        <w:outlineLvl w:val="4"/>
        <w:rPr>
          <w:sz w:val="24"/>
          <w:szCs w:val="24"/>
          <w:lang w:val="en-US"/>
        </w:rPr>
      </w:pPr>
      <w:r w:rsidRPr="000840A4">
        <w:rPr>
          <w:b/>
          <w:bCs/>
          <w:sz w:val="24"/>
          <w:szCs w:val="24"/>
          <w:lang w:val="en-US"/>
        </w:rPr>
        <w:t xml:space="preserve">23sep: </w:t>
      </w:r>
      <w:r w:rsidRPr="000840A4">
        <w:rPr>
          <w:sz w:val="24"/>
          <w:szCs w:val="24"/>
          <w:lang w:val="en-US"/>
        </w:rPr>
        <w:t xml:space="preserve">Work stream 1 – draft final report is still </w:t>
      </w:r>
      <w:proofErr w:type="gramStart"/>
      <w:r w:rsidRPr="000840A4">
        <w:rPr>
          <w:sz w:val="24"/>
          <w:szCs w:val="24"/>
          <w:lang w:val="en-US"/>
        </w:rPr>
        <w:t>in  0.x</w:t>
      </w:r>
      <w:proofErr w:type="gramEnd"/>
      <w:r w:rsidRPr="000840A4">
        <w:rPr>
          <w:sz w:val="24"/>
          <w:szCs w:val="24"/>
          <w:lang w:val="en-US"/>
        </w:rPr>
        <w:t xml:space="preserve"> revs, indicating the final v1.0 is a ways out and the schedule is heading right. </w:t>
      </w:r>
    </w:p>
    <w:p w14:paraId="2E0195F6" w14:textId="77777777" w:rsidR="000840A4" w:rsidRPr="000840A4" w:rsidRDefault="000840A4" w:rsidP="000840A4">
      <w:pPr>
        <w:numPr>
          <w:ilvl w:val="3"/>
          <w:numId w:val="5"/>
        </w:numPr>
        <w:outlineLvl w:val="4"/>
        <w:rPr>
          <w:sz w:val="24"/>
          <w:szCs w:val="24"/>
          <w:lang w:val="en-US"/>
        </w:rPr>
      </w:pPr>
      <w:r w:rsidRPr="000840A4">
        <w:rPr>
          <w:sz w:val="24"/>
          <w:szCs w:val="24"/>
          <w:lang w:val="en-US"/>
        </w:rPr>
        <w:t>This group met last week 24Sept21</w:t>
      </w:r>
    </w:p>
    <w:p w14:paraId="1A572735" w14:textId="28A3E3ED" w:rsidR="009F693F" w:rsidRDefault="009F693F" w:rsidP="003009D3">
      <w:pPr>
        <w:outlineLvl w:val="4"/>
        <w:rPr>
          <w:sz w:val="24"/>
          <w:szCs w:val="24"/>
          <w:lang w:val="en-US"/>
        </w:rPr>
      </w:pPr>
    </w:p>
    <w:p w14:paraId="1F2A8A0E" w14:textId="3B40F4EF"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96CD9">
        <w:rPr>
          <w:sz w:val="24"/>
          <w:szCs w:val="24"/>
          <w:lang w:val="en-US"/>
        </w:rPr>
        <w:t>2</w:t>
      </w:r>
      <w:r w:rsidR="009B71DC">
        <w:rPr>
          <w:sz w:val="24"/>
          <w:szCs w:val="24"/>
          <w:lang w:val="en-US"/>
        </w:rPr>
        <w:t>1</w:t>
      </w:r>
      <w:r w:rsidRPr="007C6B98">
        <w:rPr>
          <w:sz w:val="24"/>
          <w:szCs w:val="24"/>
          <w:lang w:val="en-US"/>
        </w:rPr>
        <w:t xml:space="preserve">, </w:t>
      </w:r>
      <w:r w:rsidR="00715704" w:rsidRPr="00715704">
        <w:rPr>
          <w:b/>
          <w:bCs/>
          <w:sz w:val="24"/>
          <w:szCs w:val="24"/>
          <w:lang w:val="en-US"/>
        </w:rPr>
        <w:t xml:space="preserve">General Discussion Items – ongoing -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E41297">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BE7CC82" w:rsidR="00B91FE0" w:rsidRPr="0067311A" w:rsidRDefault="0083048D" w:rsidP="00F0204A">
      <w:pPr>
        <w:numPr>
          <w:ilvl w:val="2"/>
          <w:numId w:val="6"/>
        </w:numPr>
        <w:outlineLvl w:val="4"/>
        <w:rPr>
          <w:rStyle w:val="Hyperlink"/>
          <w:rFonts w:eastAsia="Times New Roman"/>
          <w:color w:val="auto"/>
          <w:sz w:val="24"/>
          <w:szCs w:val="24"/>
          <w:u w:val="none"/>
          <w:lang w:val="en-US"/>
        </w:rPr>
      </w:pPr>
      <w:hyperlink r:id="rId58" w:history="1">
        <w:r w:rsidR="000840A4" w:rsidRPr="000C771B">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55225276" w14:textId="77777777" w:rsidR="000840A4" w:rsidRPr="000840A4" w:rsidRDefault="003009D3" w:rsidP="000840A4">
      <w:pPr>
        <w:numPr>
          <w:ilvl w:val="1"/>
          <w:numId w:val="6"/>
        </w:numPr>
        <w:outlineLvl w:val="4"/>
        <w:rPr>
          <w:rFonts w:eastAsia="Times New Roman"/>
          <w:sz w:val="24"/>
          <w:szCs w:val="24"/>
          <w:lang w:val="en-US"/>
        </w:rPr>
      </w:pPr>
      <w:r>
        <w:rPr>
          <w:rFonts w:eastAsia="Times New Roman"/>
          <w:sz w:val="24"/>
          <w:szCs w:val="24"/>
          <w:lang w:val="en-US"/>
        </w:rPr>
        <w:t xml:space="preserve"> </w:t>
      </w:r>
      <w:r w:rsidR="000840A4" w:rsidRPr="000840A4">
        <w:rPr>
          <w:rFonts w:eastAsia="Times New Roman"/>
          <w:b/>
          <w:bCs/>
          <w:sz w:val="24"/>
          <w:szCs w:val="24"/>
          <w:lang w:val="en-US"/>
        </w:rPr>
        <w:t>From ad hoc call on 28sept21</w:t>
      </w:r>
    </w:p>
    <w:p w14:paraId="21F0531F"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Updated most of the 802.15 cells/rows, less UWB ones. </w:t>
      </w:r>
    </w:p>
    <w:p w14:paraId="1BB198B1"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And proposing to swap columns D&amp;E to get the clause numbers for the current standard by the current standards. and clarified what goes in the clause cell.  </w:t>
      </w:r>
    </w:p>
    <w:p w14:paraId="56218043" w14:textId="77777777" w:rsidR="009F4E02" w:rsidRDefault="009F4E02" w:rsidP="009F4E02">
      <w:pPr>
        <w:outlineLvl w:val="4"/>
        <w:rPr>
          <w:rFonts w:eastAsia="Times New Roman"/>
          <w:sz w:val="24"/>
          <w:szCs w:val="24"/>
          <w:lang w:val="en-US"/>
        </w:rPr>
      </w:pPr>
    </w:p>
    <w:p w14:paraId="657C640C" w14:textId="06B7D98C" w:rsidR="000840A4" w:rsidRPr="003A111B" w:rsidRDefault="000840A4" w:rsidP="003A111B">
      <w:pPr>
        <w:numPr>
          <w:ilvl w:val="1"/>
          <w:numId w:val="6"/>
        </w:numPr>
        <w:outlineLvl w:val="4"/>
        <w:rPr>
          <w:rFonts w:eastAsia="Times New Roman"/>
          <w:sz w:val="24"/>
          <w:szCs w:val="24"/>
          <w:lang w:val="en-US"/>
        </w:rPr>
      </w:pPr>
      <w:r w:rsidRPr="003A111B">
        <w:rPr>
          <w:rFonts w:eastAsia="Times New Roman"/>
          <w:sz w:val="24"/>
          <w:szCs w:val="24"/>
          <w:lang w:val="en-US"/>
        </w:rPr>
        <w:t>The activity is entering the phase to fill in the sheet now, so more intense and time consuming.</w:t>
      </w:r>
    </w:p>
    <w:p w14:paraId="6764E80C" w14:textId="54CD9363" w:rsidR="001C65A9" w:rsidRPr="000840A4" w:rsidRDefault="000840A4" w:rsidP="000840A4">
      <w:pPr>
        <w:numPr>
          <w:ilvl w:val="1"/>
          <w:numId w:val="6"/>
        </w:numPr>
        <w:tabs>
          <w:tab w:val="num" w:pos="720"/>
        </w:tabs>
        <w:outlineLvl w:val="4"/>
        <w:rPr>
          <w:rFonts w:eastAsia="Times New Roman"/>
          <w:sz w:val="24"/>
          <w:szCs w:val="24"/>
          <w:lang w:val="en-US"/>
        </w:rPr>
      </w:pPr>
      <w:r w:rsidRPr="000840A4">
        <w:rPr>
          <w:rFonts w:eastAsia="Times New Roman"/>
          <w:sz w:val="24"/>
          <w:szCs w:val="24"/>
          <w:lang w:val="en-US"/>
        </w:rPr>
        <w:t xml:space="preserve">The </w:t>
      </w:r>
      <w:r w:rsidRPr="000840A4">
        <w:rPr>
          <w:rFonts w:eastAsia="Times New Roman"/>
          <w:b/>
          <w:bCs/>
          <w:sz w:val="24"/>
          <w:szCs w:val="24"/>
          <w:lang w:val="en-US"/>
        </w:rPr>
        <w:t xml:space="preserve">next meeting will be 26oct21.  </w:t>
      </w:r>
      <w:r w:rsidRPr="000840A4">
        <w:rPr>
          <w:rFonts w:eastAsia="Times New Roman"/>
          <w:sz w:val="24"/>
          <w:szCs w:val="24"/>
          <w:lang w:val="en-US"/>
        </w:rPr>
        <w:t>(call-in in backup slides here)</w:t>
      </w:r>
    </w:p>
    <w:p w14:paraId="6707EC42" w14:textId="1824542C" w:rsidR="008D0D5E" w:rsidRDefault="008D0D5E" w:rsidP="008D0D5E">
      <w:pPr>
        <w:outlineLvl w:val="4"/>
        <w:rPr>
          <w:rFonts w:eastAsia="Times New Roman"/>
          <w:sz w:val="24"/>
          <w:szCs w:val="24"/>
          <w:lang w:val="en-US"/>
        </w:rPr>
      </w:pPr>
    </w:p>
    <w:p w14:paraId="0B7ECC1D" w14:textId="30E4CB98"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43832">
        <w:rPr>
          <w:sz w:val="24"/>
          <w:szCs w:val="24"/>
          <w:lang w:val="en-US"/>
        </w:rPr>
        <w:t>2</w:t>
      </w:r>
      <w:r w:rsidR="00834253">
        <w:rPr>
          <w:sz w:val="24"/>
          <w:szCs w:val="24"/>
          <w:lang w:val="en-US"/>
        </w:rPr>
        <w:t>2</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1D1A6DC4" w14:textId="7B8531FE" w:rsidR="000840A4" w:rsidRPr="000840A4" w:rsidRDefault="000840A4" w:rsidP="000840A4">
      <w:pPr>
        <w:numPr>
          <w:ilvl w:val="1"/>
          <w:numId w:val="4"/>
        </w:numPr>
        <w:contextualSpacing/>
        <w:rPr>
          <w:color w:val="00B0F0"/>
          <w:sz w:val="24"/>
          <w:szCs w:val="24"/>
          <w:lang w:val="en-US"/>
        </w:rPr>
      </w:pPr>
      <w:r w:rsidRPr="000840A4">
        <w:rPr>
          <w:b/>
          <w:bCs/>
          <w:color w:val="00B0F0"/>
          <w:sz w:val="24"/>
          <w:szCs w:val="24"/>
          <w:lang w:val="en-US"/>
        </w:rPr>
        <w:t xml:space="preserve">Chair prep and send WP 1A liaison to LMSC/EC for 05Oct agenda. </w:t>
      </w:r>
    </w:p>
    <w:p w14:paraId="7D312C44" w14:textId="67FA631B" w:rsidR="000840A4" w:rsidRDefault="000840A4" w:rsidP="00F160B1">
      <w:pPr>
        <w:numPr>
          <w:ilvl w:val="1"/>
          <w:numId w:val="4"/>
        </w:numPr>
        <w:contextualSpacing/>
        <w:rPr>
          <w:color w:val="00B0F0"/>
          <w:sz w:val="24"/>
          <w:szCs w:val="24"/>
          <w:lang w:val="en-US"/>
        </w:rPr>
      </w:pPr>
      <w:r w:rsidRPr="000840A4">
        <w:rPr>
          <w:b/>
          <w:bCs/>
          <w:color w:val="00B0F0"/>
          <w:sz w:val="24"/>
          <w:szCs w:val="24"/>
          <w:lang w:val="en-US"/>
        </w:rPr>
        <w:t xml:space="preserve"> Chair prep and start 10-day LMSC/EC ballot for FCC NPRM on 60 GHz. </w:t>
      </w:r>
    </w:p>
    <w:p w14:paraId="0BB8FDC5" w14:textId="1AB58156" w:rsidR="00F160B1" w:rsidRPr="00F160B1" w:rsidRDefault="00F160B1" w:rsidP="00F160B1">
      <w:pPr>
        <w:numPr>
          <w:ilvl w:val="1"/>
          <w:numId w:val="4"/>
        </w:numPr>
        <w:contextualSpacing/>
        <w:rPr>
          <w:color w:val="00B0F0"/>
          <w:sz w:val="24"/>
          <w:szCs w:val="24"/>
          <w:lang w:val="en-US"/>
        </w:rPr>
      </w:pPr>
      <w:r w:rsidRPr="00F160B1">
        <w:rPr>
          <w:b/>
          <w:bCs/>
          <w:color w:val="00B0F0"/>
          <w:sz w:val="24"/>
          <w:szCs w:val="24"/>
          <w:lang w:val="en-US"/>
        </w:rPr>
        <w:t xml:space="preserve">All – review </w:t>
      </w:r>
      <w:proofErr w:type="gramStart"/>
      <w:r w:rsidRPr="00F160B1">
        <w:rPr>
          <w:b/>
          <w:bCs/>
          <w:color w:val="00B0F0"/>
          <w:sz w:val="24"/>
          <w:szCs w:val="24"/>
          <w:lang w:val="en-US"/>
        </w:rPr>
        <w:t>both WP</w:t>
      </w:r>
      <w:proofErr w:type="gramEnd"/>
      <w:r w:rsidRPr="00F160B1">
        <w:rPr>
          <w:b/>
          <w:bCs/>
          <w:color w:val="00B0F0"/>
          <w:sz w:val="24"/>
          <w:szCs w:val="24"/>
          <w:lang w:val="en-US"/>
        </w:rPr>
        <w:t xml:space="preserve"> 5A liaisons for vote on 07Oct21.</w:t>
      </w:r>
    </w:p>
    <w:p w14:paraId="518B89C0" w14:textId="77777777" w:rsidR="000840A4" w:rsidRDefault="000840A4" w:rsidP="001C5F8F">
      <w:pPr>
        <w:ind w:left="360"/>
        <w:contextualSpacing/>
        <w:rPr>
          <w:color w:val="00B0F0"/>
          <w:sz w:val="24"/>
          <w:szCs w:val="24"/>
          <w:lang w:val="en-US"/>
        </w:rPr>
      </w:pPr>
    </w:p>
    <w:p w14:paraId="1A5041BE" w14:textId="627C31B3" w:rsidR="001C5F8F" w:rsidRDefault="001C5F8F" w:rsidP="001C5F8F">
      <w:pPr>
        <w:ind w:left="360"/>
        <w:contextualSpacing/>
        <w:rPr>
          <w:color w:val="00B0F0"/>
          <w:sz w:val="24"/>
          <w:szCs w:val="24"/>
          <w:lang w:val="en-US"/>
        </w:rPr>
      </w:pPr>
      <w:r>
        <w:rPr>
          <w:color w:val="00B0F0"/>
          <w:sz w:val="24"/>
          <w:szCs w:val="24"/>
          <w:lang w:val="en-US"/>
        </w:rPr>
        <w:lastRenderedPageBreak/>
        <w:t xml:space="preserve">ongoing: </w:t>
      </w:r>
    </w:p>
    <w:p w14:paraId="185134D4" w14:textId="5D93567A" w:rsidR="00E41297" w:rsidRPr="00E41297" w:rsidRDefault="00801495" w:rsidP="00E41297">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r w:rsidR="00E41297" w:rsidRPr="00E41297">
        <w:rPr>
          <w:sz w:val="24"/>
          <w:szCs w:val="24"/>
          <w:lang w:val="en-US"/>
        </w:rPr>
        <w:t xml:space="preserve"> </w:t>
      </w:r>
    </w:p>
    <w:p w14:paraId="6F7E8E6E" w14:textId="33DCACED" w:rsidR="00E41297" w:rsidRDefault="00E41297" w:rsidP="00E41297">
      <w:pPr>
        <w:contextualSpacing/>
        <w:rPr>
          <w:sz w:val="24"/>
          <w:szCs w:val="24"/>
          <w:lang w:val="en-US"/>
        </w:rPr>
      </w:pPr>
    </w:p>
    <w:p w14:paraId="22667C59" w14:textId="77777777" w:rsidR="00B43995" w:rsidRPr="00B43995" w:rsidRDefault="00B43995" w:rsidP="00B43995">
      <w:pPr>
        <w:numPr>
          <w:ilvl w:val="1"/>
          <w:numId w:val="1"/>
        </w:numPr>
        <w:contextualSpacing/>
        <w:rPr>
          <w:sz w:val="24"/>
          <w:szCs w:val="24"/>
          <w:lang w:val="en-US"/>
        </w:rPr>
      </w:pPr>
      <w:r w:rsidRPr="00B43995">
        <w:rPr>
          <w:b/>
          <w:bCs/>
          <w:sz w:val="24"/>
          <w:szCs w:val="24"/>
          <w:lang w:val="en-US"/>
        </w:rPr>
        <w:t>Proactive Spectrum Sharing – Contact Rich Kennedy if you can help or have inputs. or want to join the task force.</w:t>
      </w:r>
    </w:p>
    <w:p w14:paraId="702BF318" w14:textId="77777777" w:rsidR="00B43995" w:rsidRDefault="00B43995" w:rsidP="00B43995">
      <w:pPr>
        <w:contextualSpacing/>
        <w:rPr>
          <w:sz w:val="24"/>
          <w:szCs w:val="24"/>
          <w:lang w:val="en-US"/>
        </w:rPr>
      </w:pPr>
    </w:p>
    <w:p w14:paraId="0FDF9E67" w14:textId="01F06211" w:rsidR="00F64A53" w:rsidRDefault="00F64A53" w:rsidP="00E41297">
      <w:pPr>
        <w:numPr>
          <w:ilvl w:val="0"/>
          <w:numId w:val="1"/>
        </w:numPr>
        <w:contextualSpacing/>
        <w:rPr>
          <w:sz w:val="24"/>
          <w:szCs w:val="24"/>
          <w:lang w:val="en-US"/>
        </w:rPr>
      </w:pPr>
      <w:r w:rsidRPr="00E41297">
        <w:rPr>
          <w:sz w:val="24"/>
          <w:szCs w:val="24"/>
          <w:lang w:val="en-US"/>
        </w:rPr>
        <w:t>Chair presents slide</w:t>
      </w:r>
      <w:r w:rsidR="00FC419F">
        <w:rPr>
          <w:sz w:val="24"/>
          <w:szCs w:val="24"/>
          <w:lang w:val="en-US"/>
        </w:rPr>
        <w:t xml:space="preserve"> </w:t>
      </w:r>
      <w:r w:rsidR="00E27CD1" w:rsidRPr="00E41297">
        <w:rPr>
          <w:sz w:val="24"/>
          <w:szCs w:val="24"/>
          <w:lang w:val="en-US"/>
        </w:rPr>
        <w:t>2</w:t>
      </w:r>
      <w:r w:rsidR="00834253">
        <w:rPr>
          <w:sz w:val="24"/>
          <w:szCs w:val="24"/>
          <w:lang w:val="en-US"/>
        </w:rPr>
        <w:t>3</w:t>
      </w:r>
      <w:r w:rsidRPr="00E41297">
        <w:rPr>
          <w:sz w:val="24"/>
          <w:szCs w:val="24"/>
          <w:lang w:val="en-US"/>
        </w:rPr>
        <w:t xml:space="preserve"> </w:t>
      </w:r>
      <w:r w:rsidR="00D678A7" w:rsidRPr="00E41297">
        <w:rPr>
          <w:sz w:val="24"/>
          <w:szCs w:val="24"/>
          <w:lang w:val="en-US"/>
        </w:rPr>
        <w:t>Any Other Business</w:t>
      </w:r>
    </w:p>
    <w:p w14:paraId="03B1E5AC" w14:textId="78D491B0" w:rsidR="00E41297" w:rsidRDefault="00E41297" w:rsidP="00E41297">
      <w:pPr>
        <w:numPr>
          <w:ilvl w:val="1"/>
          <w:numId w:val="1"/>
        </w:numPr>
        <w:contextualSpacing/>
        <w:rPr>
          <w:sz w:val="24"/>
          <w:szCs w:val="24"/>
          <w:lang w:val="en-US"/>
        </w:rPr>
      </w:pPr>
      <w:r>
        <w:rPr>
          <w:sz w:val="24"/>
          <w:szCs w:val="24"/>
          <w:lang w:val="en-US"/>
        </w:rPr>
        <w:t>none heard</w:t>
      </w:r>
    </w:p>
    <w:p w14:paraId="568588D0" w14:textId="160C8199" w:rsidR="00E41297" w:rsidRDefault="00E41297" w:rsidP="00E41297">
      <w:pPr>
        <w:contextualSpacing/>
        <w:rPr>
          <w:sz w:val="24"/>
          <w:szCs w:val="24"/>
          <w:lang w:val="en-US"/>
        </w:rPr>
      </w:pPr>
    </w:p>
    <w:p w14:paraId="79CD6B25" w14:textId="4F79C955" w:rsidR="00254C3B" w:rsidRPr="00E41297" w:rsidRDefault="00E41297" w:rsidP="00E41297">
      <w:pPr>
        <w:numPr>
          <w:ilvl w:val="0"/>
          <w:numId w:val="1"/>
        </w:numPr>
        <w:contextualSpacing/>
        <w:rPr>
          <w:sz w:val="24"/>
          <w:szCs w:val="24"/>
          <w:lang w:val="en-US"/>
        </w:rPr>
      </w:pPr>
      <w:r>
        <w:rPr>
          <w:sz w:val="24"/>
          <w:szCs w:val="24"/>
          <w:lang w:val="en-US"/>
        </w:rPr>
        <w:t xml:space="preserve"> </w:t>
      </w:r>
      <w:r w:rsidR="00254C3B" w:rsidRPr="00E41297">
        <w:rPr>
          <w:sz w:val="24"/>
          <w:szCs w:val="24"/>
          <w:lang w:val="en-US"/>
        </w:rPr>
        <w:t xml:space="preserve">Chair </w:t>
      </w:r>
      <w:r w:rsidR="005258AB" w:rsidRPr="00E41297">
        <w:rPr>
          <w:sz w:val="24"/>
          <w:szCs w:val="24"/>
          <w:lang w:val="en-US"/>
        </w:rPr>
        <w:t>presents</w:t>
      </w:r>
      <w:r w:rsidR="00D67217" w:rsidRPr="00E41297">
        <w:rPr>
          <w:sz w:val="24"/>
          <w:szCs w:val="24"/>
          <w:lang w:val="en-US"/>
        </w:rPr>
        <w:t xml:space="preserve"> </w:t>
      </w:r>
      <w:r w:rsidR="00254C3B" w:rsidRPr="00E41297">
        <w:rPr>
          <w:sz w:val="24"/>
          <w:szCs w:val="24"/>
          <w:lang w:val="en-US"/>
        </w:rPr>
        <w:t>slide</w:t>
      </w:r>
      <w:r w:rsidR="00BF174A" w:rsidRPr="00E41297">
        <w:rPr>
          <w:sz w:val="24"/>
          <w:szCs w:val="24"/>
          <w:lang w:val="en-US"/>
        </w:rPr>
        <w:t xml:space="preserve"> </w:t>
      </w:r>
      <w:r w:rsidR="00F13D62" w:rsidRPr="00E41297">
        <w:rPr>
          <w:sz w:val="24"/>
          <w:szCs w:val="24"/>
          <w:lang w:val="en-US"/>
        </w:rPr>
        <w:t>2</w:t>
      </w:r>
      <w:r w:rsidR="00834253">
        <w:rPr>
          <w:sz w:val="24"/>
          <w:szCs w:val="24"/>
          <w:lang w:val="en-US"/>
        </w:rPr>
        <w:t>4</w:t>
      </w:r>
      <w:r w:rsidR="00254C3B" w:rsidRPr="00E41297">
        <w:rPr>
          <w:sz w:val="24"/>
          <w:szCs w:val="24"/>
          <w:lang w:val="en-US"/>
        </w:rPr>
        <w:t xml:space="preserve">, </w:t>
      </w:r>
      <w:r w:rsidR="000E0EFC" w:rsidRPr="00E41297">
        <w:rPr>
          <w:sz w:val="24"/>
          <w:szCs w:val="24"/>
          <w:lang w:val="en-US"/>
        </w:rPr>
        <w:t>Adjourn.</w:t>
      </w:r>
    </w:p>
    <w:p w14:paraId="5C34976B" w14:textId="7D8A6279"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0840A4">
        <w:rPr>
          <w:b/>
          <w:bCs/>
          <w:sz w:val="24"/>
          <w:szCs w:val="24"/>
          <w:lang w:val="en-US"/>
        </w:rPr>
        <w:t>07oct</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59"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1EDE6234" w:rsidR="002C17BE" w:rsidRPr="007A7EA4" w:rsidRDefault="002C17BE" w:rsidP="00D26CF1">
      <w:pPr>
        <w:numPr>
          <w:ilvl w:val="2"/>
          <w:numId w:val="8"/>
        </w:numPr>
        <w:contextualSpacing/>
        <w:rPr>
          <w:sz w:val="24"/>
          <w:szCs w:val="24"/>
          <w:lang w:val="en-US"/>
        </w:rPr>
      </w:pPr>
      <w:r w:rsidRPr="007A7EA4">
        <w:rPr>
          <w:sz w:val="24"/>
          <w:szCs w:val="24"/>
          <w:lang w:val="en-US"/>
        </w:rPr>
        <w:t>Also, see back up slide in th</w:t>
      </w:r>
      <w:r w:rsidR="00D26CF1">
        <w:rPr>
          <w:sz w:val="24"/>
          <w:szCs w:val="24"/>
          <w:lang w:val="en-US"/>
        </w:rPr>
        <w:t>e</w:t>
      </w:r>
      <w:r w:rsidRPr="007A7EA4">
        <w:rPr>
          <w:sz w:val="24"/>
          <w:szCs w:val="24"/>
          <w:lang w:val="en-US"/>
        </w:rPr>
        <w:t xml:space="preserve">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60" w:history="1">
        <w:r w:rsidRPr="007A7EA4">
          <w:rPr>
            <w:rStyle w:val="Hyperlink"/>
            <w:sz w:val="24"/>
            <w:szCs w:val="24"/>
            <w:lang w:val="en-US"/>
          </w:rPr>
          <w:t>http://ieee802.org/802tele_calendar.html</w:t>
        </w:r>
      </w:hyperlink>
    </w:p>
    <w:p w14:paraId="09268FC6" w14:textId="010192A8" w:rsidR="007A7EA4" w:rsidRPr="007A7EA4" w:rsidRDefault="007A7EA4" w:rsidP="00F0204A">
      <w:pPr>
        <w:numPr>
          <w:ilvl w:val="2"/>
          <w:numId w:val="8"/>
        </w:numPr>
        <w:contextualSpacing/>
        <w:rPr>
          <w:sz w:val="24"/>
          <w:szCs w:val="24"/>
          <w:lang w:val="en-US"/>
        </w:rPr>
      </w:pPr>
      <w:r w:rsidRPr="007A7EA4">
        <w:rPr>
          <w:sz w:val="24"/>
          <w:szCs w:val="24"/>
          <w:lang w:val="en-US"/>
        </w:rPr>
        <w:t>or 802.18</w:t>
      </w:r>
      <w:r w:rsidR="00F12943">
        <w:rPr>
          <w:sz w:val="24"/>
          <w:szCs w:val="24"/>
          <w:lang w:val="en-US"/>
        </w:rPr>
        <w:t>’s</w:t>
      </w:r>
      <w:r w:rsidRPr="007A7EA4">
        <w:rPr>
          <w:sz w:val="24"/>
          <w:szCs w:val="24"/>
          <w:lang w:val="en-US"/>
        </w:rPr>
        <w:t xml:space="preserve">:  </w:t>
      </w:r>
      <w:hyperlink r:id="rId61"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6961E3E"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B50494">
        <w:rPr>
          <w:sz w:val="24"/>
          <w:szCs w:val="24"/>
          <w:lang w:val="en-US"/>
        </w:rPr>
        <w:t>58</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2F4174B" w14:textId="77777777" w:rsidR="00834253" w:rsidRPr="00834253" w:rsidRDefault="00834253" w:rsidP="00834253">
      <w:pPr>
        <w:numPr>
          <w:ilvl w:val="1"/>
          <w:numId w:val="8"/>
        </w:numPr>
        <w:contextualSpacing/>
        <w:rPr>
          <w:b/>
          <w:bCs/>
          <w:sz w:val="24"/>
          <w:szCs w:val="24"/>
          <w:lang w:val="en-US"/>
        </w:rPr>
      </w:pPr>
      <w:r w:rsidRPr="00834253">
        <w:rPr>
          <w:b/>
          <w:bCs/>
          <w:sz w:val="24"/>
          <w:szCs w:val="24"/>
          <w:lang w:val="en-US"/>
        </w:rPr>
        <w:t>The next IEEE 802 plenary will be electronic in November 2021</w:t>
      </w:r>
    </w:p>
    <w:p w14:paraId="6BB37D67" w14:textId="0E3699E4" w:rsidR="00FC419F" w:rsidRPr="00834253" w:rsidRDefault="00834253" w:rsidP="00834253">
      <w:pPr>
        <w:numPr>
          <w:ilvl w:val="1"/>
          <w:numId w:val="8"/>
        </w:numPr>
        <w:contextualSpacing/>
        <w:rPr>
          <w:b/>
          <w:bCs/>
          <w:sz w:val="24"/>
          <w:szCs w:val="24"/>
          <w:lang w:val="en-US"/>
        </w:rPr>
      </w:pPr>
      <w:r w:rsidRPr="00834253">
        <w:rPr>
          <w:b/>
          <w:bCs/>
          <w:sz w:val="24"/>
          <w:szCs w:val="24"/>
          <w:lang w:val="en-US"/>
        </w:rPr>
        <w:t>The IEEE 802.18 (wireless) interim will be electronic in Jan 2022</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4D75B7B6" w14:textId="77777777" w:rsidR="00910F53" w:rsidRDefault="00910F53" w:rsidP="00910F53">
      <w:pPr>
        <w:contextualSpacing/>
        <w:rPr>
          <w:sz w:val="24"/>
          <w:szCs w:val="24"/>
          <w:lang w:val="en-US"/>
        </w:rPr>
      </w:pPr>
    </w:p>
    <w:p w14:paraId="5200F64C" w14:textId="528565B2" w:rsidR="00A50F69" w:rsidRDefault="00604047" w:rsidP="00A50F69">
      <w:pPr>
        <w:numPr>
          <w:ilvl w:val="0"/>
          <w:numId w:val="1"/>
        </w:numPr>
        <w:contextualSpacing/>
        <w:rPr>
          <w:sz w:val="24"/>
          <w:szCs w:val="24"/>
          <w:lang w:val="en-US"/>
        </w:rPr>
      </w:pPr>
      <w:r w:rsidRPr="00A02F23">
        <w:rPr>
          <w:szCs w:val="22"/>
          <w:lang w:val="en-US"/>
        </w:rPr>
        <w:t>Attendance</w:t>
      </w:r>
    </w:p>
    <w:tbl>
      <w:tblPr>
        <w:tblW w:w="8699" w:type="dxa"/>
        <w:tblCellMar>
          <w:left w:w="0" w:type="dxa"/>
          <w:right w:w="0" w:type="dxa"/>
        </w:tblCellMar>
        <w:tblLook w:val="04A0" w:firstRow="1" w:lastRow="0" w:firstColumn="1" w:lastColumn="0" w:noHBand="0" w:noVBand="1"/>
      </w:tblPr>
      <w:tblGrid>
        <w:gridCol w:w="439"/>
        <w:gridCol w:w="1574"/>
        <w:gridCol w:w="2055"/>
        <w:gridCol w:w="3870"/>
        <w:gridCol w:w="761"/>
      </w:tblGrid>
      <w:tr w:rsidR="00B825ED" w14:paraId="6C454281" w14:textId="77777777" w:rsidTr="00D26CF1">
        <w:trPr>
          <w:trHeight w:val="435"/>
        </w:trPr>
        <w:tc>
          <w:tcPr>
            <w:tcW w:w="439" w:type="dxa"/>
            <w:noWrap/>
            <w:tcMar>
              <w:top w:w="0" w:type="dxa"/>
              <w:left w:w="108" w:type="dxa"/>
              <w:bottom w:w="0" w:type="dxa"/>
              <w:right w:w="108" w:type="dxa"/>
            </w:tcMar>
            <w:vAlign w:val="center"/>
            <w:hideMark/>
          </w:tcPr>
          <w:p w14:paraId="0D614A81" w14:textId="77777777" w:rsidR="00B825ED" w:rsidRDefault="00B825ED">
            <w:pPr>
              <w:rPr>
                <w:sz w:val="20"/>
                <w:lang w:val="en-US"/>
              </w:rPr>
            </w:pPr>
          </w:p>
        </w:tc>
        <w:tc>
          <w:tcPr>
            <w:tcW w:w="3629" w:type="dxa"/>
            <w:gridSpan w:val="2"/>
            <w:noWrap/>
            <w:tcMar>
              <w:top w:w="0" w:type="dxa"/>
              <w:left w:w="108" w:type="dxa"/>
              <w:bottom w:w="0" w:type="dxa"/>
              <w:right w:w="108" w:type="dxa"/>
            </w:tcMar>
            <w:vAlign w:val="center"/>
            <w:hideMark/>
          </w:tcPr>
          <w:p w14:paraId="68740037" w14:textId="77777777" w:rsidR="00B825ED" w:rsidRPr="00B825ED" w:rsidRDefault="00B825ED">
            <w:pPr>
              <w:rPr>
                <w:rFonts w:ascii="Arial" w:eastAsia="Calibri" w:hAnsi="Arial" w:cs="Arial"/>
                <w:b/>
                <w:bCs/>
                <w:sz w:val="20"/>
              </w:rPr>
            </w:pPr>
            <w:r>
              <w:rPr>
                <w:rFonts w:ascii="Arial" w:hAnsi="Arial" w:cs="Arial"/>
                <w:b/>
                <w:bCs/>
                <w:sz w:val="20"/>
              </w:rPr>
              <w:t>Voting Attendees:</w:t>
            </w:r>
          </w:p>
        </w:tc>
        <w:tc>
          <w:tcPr>
            <w:tcW w:w="3870" w:type="dxa"/>
            <w:noWrap/>
            <w:tcMar>
              <w:top w:w="0" w:type="dxa"/>
              <w:left w:w="108" w:type="dxa"/>
              <w:bottom w:w="0" w:type="dxa"/>
              <w:right w:w="108" w:type="dxa"/>
            </w:tcMar>
            <w:vAlign w:val="center"/>
            <w:hideMark/>
          </w:tcPr>
          <w:p w14:paraId="45393784" w14:textId="77777777" w:rsidR="00B825ED" w:rsidRDefault="00B825ED">
            <w:pPr>
              <w:rPr>
                <w:rFonts w:ascii="Arial" w:hAnsi="Arial" w:cs="Arial"/>
                <w:b/>
                <w:bCs/>
                <w:sz w:val="20"/>
              </w:rPr>
            </w:pPr>
          </w:p>
        </w:tc>
        <w:tc>
          <w:tcPr>
            <w:tcW w:w="761" w:type="dxa"/>
            <w:noWrap/>
            <w:tcMar>
              <w:top w:w="0" w:type="dxa"/>
              <w:left w:w="108" w:type="dxa"/>
              <w:bottom w:w="0" w:type="dxa"/>
              <w:right w:w="108" w:type="dxa"/>
            </w:tcMar>
            <w:vAlign w:val="center"/>
            <w:hideMark/>
          </w:tcPr>
          <w:p w14:paraId="3F138E42" w14:textId="77777777" w:rsidR="00B825ED" w:rsidRPr="00B825ED" w:rsidRDefault="00B825ED">
            <w:pPr>
              <w:jc w:val="center"/>
              <w:rPr>
                <w:rFonts w:ascii="Arial" w:eastAsia="Calibri" w:hAnsi="Arial" w:cs="Arial"/>
                <w:b/>
                <w:bCs/>
                <w:sz w:val="20"/>
              </w:rPr>
            </w:pPr>
            <w:r>
              <w:rPr>
                <w:rFonts w:ascii="Arial" w:hAnsi="Arial" w:cs="Arial"/>
                <w:b/>
                <w:bCs/>
                <w:sz w:val="20"/>
              </w:rPr>
              <w:t>30-Sep</w:t>
            </w:r>
          </w:p>
        </w:tc>
      </w:tr>
      <w:tr w:rsidR="00B825ED" w14:paraId="212E7B59" w14:textId="77777777" w:rsidTr="00D26CF1">
        <w:trPr>
          <w:trHeight w:val="255"/>
        </w:trPr>
        <w:tc>
          <w:tcPr>
            <w:tcW w:w="439" w:type="dxa"/>
            <w:noWrap/>
            <w:tcMar>
              <w:top w:w="0" w:type="dxa"/>
              <w:left w:w="108" w:type="dxa"/>
              <w:bottom w:w="0" w:type="dxa"/>
              <w:right w:w="108" w:type="dxa"/>
            </w:tcMar>
            <w:vAlign w:val="center"/>
            <w:hideMark/>
          </w:tcPr>
          <w:p w14:paraId="38154879" w14:textId="77777777" w:rsidR="00B825ED" w:rsidRDefault="00B825ED">
            <w:pPr>
              <w:jc w:val="right"/>
              <w:rPr>
                <w:rFonts w:ascii="Arial" w:hAnsi="Arial" w:cs="Arial"/>
                <w:sz w:val="20"/>
              </w:rPr>
            </w:pPr>
            <w:r>
              <w:rPr>
                <w:rFonts w:ascii="Arial" w:hAnsi="Arial" w:cs="Arial"/>
                <w:sz w:val="20"/>
              </w:rPr>
              <w:t>1</w:t>
            </w:r>
          </w:p>
        </w:tc>
        <w:tc>
          <w:tcPr>
            <w:tcW w:w="1574" w:type="dxa"/>
            <w:noWrap/>
            <w:tcMar>
              <w:top w:w="0" w:type="dxa"/>
              <w:left w:w="108" w:type="dxa"/>
              <w:bottom w:w="0" w:type="dxa"/>
              <w:right w:w="108" w:type="dxa"/>
            </w:tcMar>
            <w:vAlign w:val="center"/>
            <w:hideMark/>
          </w:tcPr>
          <w:p w14:paraId="238A1C4E" w14:textId="77777777" w:rsidR="00B825ED" w:rsidRDefault="00B825ED">
            <w:pPr>
              <w:rPr>
                <w:rFonts w:ascii="Arial" w:hAnsi="Arial" w:cs="Arial"/>
                <w:b/>
                <w:bCs/>
                <w:sz w:val="20"/>
              </w:rPr>
            </w:pPr>
            <w:r>
              <w:rPr>
                <w:rFonts w:ascii="Arial" w:hAnsi="Arial" w:cs="Arial"/>
                <w:b/>
                <w:bCs/>
                <w:sz w:val="20"/>
              </w:rPr>
              <w:t>Auluck</w:t>
            </w:r>
          </w:p>
        </w:tc>
        <w:tc>
          <w:tcPr>
            <w:tcW w:w="2055" w:type="dxa"/>
            <w:noWrap/>
            <w:tcMar>
              <w:top w:w="0" w:type="dxa"/>
              <w:left w:w="108" w:type="dxa"/>
              <w:bottom w:w="0" w:type="dxa"/>
              <w:right w:w="108" w:type="dxa"/>
            </w:tcMar>
            <w:vAlign w:val="center"/>
            <w:hideMark/>
          </w:tcPr>
          <w:p w14:paraId="046CA7B8" w14:textId="77777777" w:rsidR="00B825ED" w:rsidRDefault="00B825ED">
            <w:pPr>
              <w:rPr>
                <w:rFonts w:ascii="Arial" w:hAnsi="Arial" w:cs="Arial"/>
                <w:sz w:val="20"/>
              </w:rPr>
            </w:pPr>
            <w:r>
              <w:rPr>
                <w:rFonts w:ascii="Arial" w:hAnsi="Arial" w:cs="Arial"/>
                <w:sz w:val="20"/>
              </w:rPr>
              <w:t>Vijay</w:t>
            </w:r>
          </w:p>
        </w:tc>
        <w:tc>
          <w:tcPr>
            <w:tcW w:w="3870" w:type="dxa"/>
            <w:tcMar>
              <w:top w:w="0" w:type="dxa"/>
              <w:left w:w="108" w:type="dxa"/>
              <w:bottom w:w="0" w:type="dxa"/>
              <w:right w:w="108" w:type="dxa"/>
            </w:tcMar>
            <w:vAlign w:val="center"/>
            <w:hideMark/>
          </w:tcPr>
          <w:p w14:paraId="576AE6FA" w14:textId="77777777" w:rsidR="00B825ED" w:rsidRDefault="00B825ED">
            <w:pPr>
              <w:rPr>
                <w:rFonts w:ascii="Arial" w:hAnsi="Arial" w:cs="Arial"/>
                <w:sz w:val="20"/>
              </w:rPr>
            </w:pPr>
            <w:r>
              <w:rPr>
                <w:rFonts w:ascii="Arial" w:hAnsi="Arial" w:cs="Arial"/>
                <w:sz w:val="20"/>
              </w:rPr>
              <w:t>Self</w:t>
            </w:r>
          </w:p>
        </w:tc>
        <w:tc>
          <w:tcPr>
            <w:tcW w:w="761" w:type="dxa"/>
            <w:noWrap/>
            <w:tcMar>
              <w:top w:w="0" w:type="dxa"/>
              <w:left w:w="108" w:type="dxa"/>
              <w:bottom w:w="0" w:type="dxa"/>
              <w:right w:w="108" w:type="dxa"/>
            </w:tcMar>
            <w:vAlign w:val="center"/>
            <w:hideMark/>
          </w:tcPr>
          <w:p w14:paraId="3B2BFA4F"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5557D90B" w14:textId="77777777" w:rsidTr="00D26CF1">
        <w:trPr>
          <w:trHeight w:val="255"/>
        </w:trPr>
        <w:tc>
          <w:tcPr>
            <w:tcW w:w="439" w:type="dxa"/>
            <w:noWrap/>
            <w:tcMar>
              <w:top w:w="0" w:type="dxa"/>
              <w:left w:w="108" w:type="dxa"/>
              <w:bottom w:w="0" w:type="dxa"/>
              <w:right w:w="108" w:type="dxa"/>
            </w:tcMar>
            <w:vAlign w:val="center"/>
            <w:hideMark/>
          </w:tcPr>
          <w:p w14:paraId="0F3EC639" w14:textId="77777777" w:rsidR="00B825ED" w:rsidRDefault="00B825ED">
            <w:pPr>
              <w:jc w:val="right"/>
              <w:rPr>
                <w:rFonts w:ascii="Arial" w:hAnsi="Arial" w:cs="Arial"/>
                <w:sz w:val="20"/>
              </w:rPr>
            </w:pPr>
            <w:r>
              <w:rPr>
                <w:rFonts w:ascii="Arial" w:hAnsi="Arial" w:cs="Arial"/>
                <w:sz w:val="20"/>
              </w:rPr>
              <w:t>2</w:t>
            </w:r>
          </w:p>
        </w:tc>
        <w:tc>
          <w:tcPr>
            <w:tcW w:w="1574" w:type="dxa"/>
            <w:noWrap/>
            <w:tcMar>
              <w:top w:w="0" w:type="dxa"/>
              <w:left w:w="108" w:type="dxa"/>
              <w:bottom w:w="0" w:type="dxa"/>
              <w:right w:w="108" w:type="dxa"/>
            </w:tcMar>
            <w:vAlign w:val="center"/>
            <w:hideMark/>
          </w:tcPr>
          <w:p w14:paraId="764737B8" w14:textId="77777777" w:rsidR="00B825ED" w:rsidRDefault="00B825ED">
            <w:pPr>
              <w:rPr>
                <w:rFonts w:ascii="Arial" w:hAnsi="Arial" w:cs="Arial"/>
                <w:b/>
                <w:bCs/>
                <w:sz w:val="20"/>
              </w:rPr>
            </w:pPr>
            <w:r>
              <w:rPr>
                <w:rFonts w:ascii="Arial" w:hAnsi="Arial" w:cs="Arial"/>
                <w:b/>
                <w:bCs/>
                <w:sz w:val="20"/>
              </w:rPr>
              <w:t>Boldy</w:t>
            </w:r>
          </w:p>
        </w:tc>
        <w:tc>
          <w:tcPr>
            <w:tcW w:w="2055" w:type="dxa"/>
            <w:noWrap/>
            <w:tcMar>
              <w:top w:w="0" w:type="dxa"/>
              <w:left w:w="108" w:type="dxa"/>
              <w:bottom w:w="0" w:type="dxa"/>
              <w:right w:w="108" w:type="dxa"/>
            </w:tcMar>
            <w:vAlign w:val="center"/>
            <w:hideMark/>
          </w:tcPr>
          <w:p w14:paraId="253184D5" w14:textId="77777777" w:rsidR="00B825ED" w:rsidRDefault="00B825ED">
            <w:pPr>
              <w:rPr>
                <w:rFonts w:ascii="Arial" w:hAnsi="Arial" w:cs="Arial"/>
                <w:sz w:val="20"/>
              </w:rPr>
            </w:pPr>
            <w:r>
              <w:rPr>
                <w:rFonts w:ascii="Arial" w:hAnsi="Arial" w:cs="Arial"/>
                <w:sz w:val="20"/>
              </w:rPr>
              <w:t>David</w:t>
            </w:r>
          </w:p>
        </w:tc>
        <w:tc>
          <w:tcPr>
            <w:tcW w:w="3870" w:type="dxa"/>
            <w:tcMar>
              <w:top w:w="0" w:type="dxa"/>
              <w:left w:w="108" w:type="dxa"/>
              <w:bottom w:w="0" w:type="dxa"/>
              <w:right w:w="108" w:type="dxa"/>
            </w:tcMar>
            <w:vAlign w:val="center"/>
            <w:hideMark/>
          </w:tcPr>
          <w:p w14:paraId="77C1A3EF" w14:textId="77777777" w:rsidR="00B825ED" w:rsidRDefault="00B825ED">
            <w:pPr>
              <w:rPr>
                <w:rFonts w:ascii="Arial" w:hAnsi="Arial" w:cs="Arial"/>
                <w:sz w:val="20"/>
              </w:rPr>
            </w:pPr>
            <w:r>
              <w:rPr>
                <w:rFonts w:ascii="Arial" w:hAnsi="Arial" w:cs="Arial"/>
                <w:sz w:val="20"/>
              </w:rPr>
              <w:t>Broadcom Corporation</w:t>
            </w:r>
          </w:p>
        </w:tc>
        <w:tc>
          <w:tcPr>
            <w:tcW w:w="761" w:type="dxa"/>
            <w:noWrap/>
            <w:tcMar>
              <w:top w:w="0" w:type="dxa"/>
              <w:left w:w="108" w:type="dxa"/>
              <w:bottom w:w="0" w:type="dxa"/>
              <w:right w:w="108" w:type="dxa"/>
            </w:tcMar>
            <w:vAlign w:val="center"/>
            <w:hideMark/>
          </w:tcPr>
          <w:p w14:paraId="5ABB0FBE"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4EBA125E" w14:textId="77777777" w:rsidTr="00D26CF1">
        <w:trPr>
          <w:trHeight w:val="255"/>
        </w:trPr>
        <w:tc>
          <w:tcPr>
            <w:tcW w:w="439" w:type="dxa"/>
            <w:noWrap/>
            <w:tcMar>
              <w:top w:w="0" w:type="dxa"/>
              <w:left w:w="108" w:type="dxa"/>
              <w:bottom w:w="0" w:type="dxa"/>
              <w:right w:w="108" w:type="dxa"/>
            </w:tcMar>
            <w:vAlign w:val="center"/>
            <w:hideMark/>
          </w:tcPr>
          <w:p w14:paraId="262E5FDA" w14:textId="77777777" w:rsidR="00B825ED" w:rsidRDefault="00B825ED">
            <w:pPr>
              <w:jc w:val="right"/>
              <w:rPr>
                <w:rFonts w:ascii="Arial" w:hAnsi="Arial" w:cs="Arial"/>
                <w:sz w:val="20"/>
              </w:rPr>
            </w:pPr>
            <w:r>
              <w:rPr>
                <w:rFonts w:ascii="Arial" w:hAnsi="Arial" w:cs="Arial"/>
                <w:sz w:val="20"/>
              </w:rPr>
              <w:t>3</w:t>
            </w:r>
          </w:p>
        </w:tc>
        <w:tc>
          <w:tcPr>
            <w:tcW w:w="1574" w:type="dxa"/>
            <w:noWrap/>
            <w:tcMar>
              <w:top w:w="0" w:type="dxa"/>
              <w:left w:w="108" w:type="dxa"/>
              <w:bottom w:w="0" w:type="dxa"/>
              <w:right w:w="108" w:type="dxa"/>
            </w:tcMar>
            <w:vAlign w:val="center"/>
            <w:hideMark/>
          </w:tcPr>
          <w:p w14:paraId="5C1FF467" w14:textId="77777777" w:rsidR="00B825ED" w:rsidRDefault="00B825ED">
            <w:pPr>
              <w:rPr>
                <w:rFonts w:ascii="Arial" w:hAnsi="Arial" w:cs="Arial"/>
                <w:b/>
                <w:bCs/>
                <w:sz w:val="20"/>
              </w:rPr>
            </w:pPr>
            <w:r>
              <w:rPr>
                <w:rFonts w:ascii="Arial" w:hAnsi="Arial" w:cs="Arial"/>
                <w:b/>
                <w:bCs/>
                <w:sz w:val="20"/>
              </w:rPr>
              <w:t>Ecclesine</w:t>
            </w:r>
          </w:p>
        </w:tc>
        <w:tc>
          <w:tcPr>
            <w:tcW w:w="2055" w:type="dxa"/>
            <w:noWrap/>
            <w:tcMar>
              <w:top w:w="0" w:type="dxa"/>
              <w:left w:w="108" w:type="dxa"/>
              <w:bottom w:w="0" w:type="dxa"/>
              <w:right w:w="108" w:type="dxa"/>
            </w:tcMar>
            <w:vAlign w:val="center"/>
            <w:hideMark/>
          </w:tcPr>
          <w:p w14:paraId="50EFF4D3" w14:textId="77777777" w:rsidR="00B825ED" w:rsidRDefault="00B825ED">
            <w:pPr>
              <w:rPr>
                <w:rFonts w:ascii="Arial" w:hAnsi="Arial" w:cs="Arial"/>
                <w:sz w:val="20"/>
              </w:rPr>
            </w:pPr>
            <w:r>
              <w:rPr>
                <w:rFonts w:ascii="Arial" w:hAnsi="Arial" w:cs="Arial"/>
                <w:sz w:val="20"/>
              </w:rPr>
              <w:t>Peter</w:t>
            </w:r>
          </w:p>
        </w:tc>
        <w:tc>
          <w:tcPr>
            <w:tcW w:w="3870" w:type="dxa"/>
            <w:tcMar>
              <w:top w:w="0" w:type="dxa"/>
              <w:left w:w="108" w:type="dxa"/>
              <w:bottom w:w="0" w:type="dxa"/>
              <w:right w:w="108" w:type="dxa"/>
            </w:tcMar>
            <w:vAlign w:val="center"/>
            <w:hideMark/>
          </w:tcPr>
          <w:p w14:paraId="20902197" w14:textId="77777777" w:rsidR="00B825ED" w:rsidRDefault="00B825ED">
            <w:pPr>
              <w:rPr>
                <w:rFonts w:ascii="Arial" w:hAnsi="Arial" w:cs="Arial"/>
                <w:sz w:val="20"/>
              </w:rPr>
            </w:pPr>
            <w:r>
              <w:rPr>
                <w:rFonts w:ascii="Arial" w:hAnsi="Arial" w:cs="Arial"/>
                <w:sz w:val="20"/>
              </w:rPr>
              <w:t>Cisco Systems, Inc.</w:t>
            </w:r>
          </w:p>
        </w:tc>
        <w:tc>
          <w:tcPr>
            <w:tcW w:w="761" w:type="dxa"/>
            <w:noWrap/>
            <w:tcMar>
              <w:top w:w="0" w:type="dxa"/>
              <w:left w:w="108" w:type="dxa"/>
              <w:bottom w:w="0" w:type="dxa"/>
              <w:right w:w="108" w:type="dxa"/>
            </w:tcMar>
            <w:vAlign w:val="center"/>
            <w:hideMark/>
          </w:tcPr>
          <w:p w14:paraId="546556A6"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2334E9CB" w14:textId="77777777" w:rsidTr="00D26CF1">
        <w:trPr>
          <w:trHeight w:val="255"/>
        </w:trPr>
        <w:tc>
          <w:tcPr>
            <w:tcW w:w="439" w:type="dxa"/>
            <w:noWrap/>
            <w:tcMar>
              <w:top w:w="0" w:type="dxa"/>
              <w:left w:w="108" w:type="dxa"/>
              <w:bottom w:w="0" w:type="dxa"/>
              <w:right w:w="108" w:type="dxa"/>
            </w:tcMar>
            <w:vAlign w:val="center"/>
            <w:hideMark/>
          </w:tcPr>
          <w:p w14:paraId="535F87D9" w14:textId="77777777" w:rsidR="00B825ED" w:rsidRDefault="00B825ED">
            <w:pPr>
              <w:jc w:val="right"/>
              <w:rPr>
                <w:rFonts w:ascii="Arial" w:hAnsi="Arial" w:cs="Arial"/>
                <w:sz w:val="20"/>
              </w:rPr>
            </w:pPr>
            <w:r>
              <w:rPr>
                <w:rFonts w:ascii="Arial" w:hAnsi="Arial" w:cs="Arial"/>
                <w:sz w:val="20"/>
              </w:rPr>
              <w:t>4</w:t>
            </w:r>
          </w:p>
        </w:tc>
        <w:tc>
          <w:tcPr>
            <w:tcW w:w="1574" w:type="dxa"/>
            <w:noWrap/>
            <w:tcMar>
              <w:top w:w="0" w:type="dxa"/>
              <w:left w:w="108" w:type="dxa"/>
              <w:bottom w:w="0" w:type="dxa"/>
              <w:right w:w="108" w:type="dxa"/>
            </w:tcMar>
            <w:vAlign w:val="center"/>
            <w:hideMark/>
          </w:tcPr>
          <w:p w14:paraId="12EB78A9" w14:textId="77777777" w:rsidR="00B825ED" w:rsidRDefault="00B825ED">
            <w:pPr>
              <w:rPr>
                <w:rFonts w:ascii="Arial" w:hAnsi="Arial" w:cs="Arial"/>
                <w:b/>
                <w:bCs/>
                <w:sz w:val="20"/>
              </w:rPr>
            </w:pPr>
            <w:r>
              <w:rPr>
                <w:rFonts w:ascii="Arial" w:hAnsi="Arial" w:cs="Arial"/>
                <w:b/>
                <w:bCs/>
                <w:sz w:val="20"/>
              </w:rPr>
              <w:t>Holcomb</w:t>
            </w:r>
          </w:p>
        </w:tc>
        <w:tc>
          <w:tcPr>
            <w:tcW w:w="2055" w:type="dxa"/>
            <w:noWrap/>
            <w:tcMar>
              <w:top w:w="0" w:type="dxa"/>
              <w:left w:w="108" w:type="dxa"/>
              <w:bottom w:w="0" w:type="dxa"/>
              <w:right w:w="108" w:type="dxa"/>
            </w:tcMar>
            <w:vAlign w:val="center"/>
            <w:hideMark/>
          </w:tcPr>
          <w:p w14:paraId="6E80A34A" w14:textId="77777777" w:rsidR="00B825ED" w:rsidRDefault="00B825ED">
            <w:pPr>
              <w:rPr>
                <w:rFonts w:ascii="Arial" w:hAnsi="Arial" w:cs="Arial"/>
                <w:sz w:val="20"/>
              </w:rPr>
            </w:pPr>
            <w:r>
              <w:rPr>
                <w:rFonts w:ascii="Arial" w:hAnsi="Arial" w:cs="Arial"/>
                <w:sz w:val="20"/>
              </w:rPr>
              <w:t>Jay</w:t>
            </w:r>
          </w:p>
        </w:tc>
        <w:tc>
          <w:tcPr>
            <w:tcW w:w="3870" w:type="dxa"/>
            <w:tcMar>
              <w:top w:w="0" w:type="dxa"/>
              <w:left w:w="108" w:type="dxa"/>
              <w:bottom w:w="0" w:type="dxa"/>
              <w:right w:w="108" w:type="dxa"/>
            </w:tcMar>
            <w:vAlign w:val="center"/>
            <w:hideMark/>
          </w:tcPr>
          <w:p w14:paraId="58053B0D" w14:textId="77777777" w:rsidR="00B825ED" w:rsidRDefault="00B825ED">
            <w:pPr>
              <w:rPr>
                <w:rFonts w:ascii="Arial" w:hAnsi="Arial" w:cs="Arial"/>
                <w:sz w:val="20"/>
              </w:rPr>
            </w:pPr>
            <w:r>
              <w:rPr>
                <w:rFonts w:ascii="Arial" w:hAnsi="Arial" w:cs="Arial"/>
                <w:sz w:val="20"/>
              </w:rPr>
              <w:t>Itron Inc.</w:t>
            </w:r>
          </w:p>
        </w:tc>
        <w:tc>
          <w:tcPr>
            <w:tcW w:w="761" w:type="dxa"/>
            <w:noWrap/>
            <w:tcMar>
              <w:top w:w="0" w:type="dxa"/>
              <w:left w:w="108" w:type="dxa"/>
              <w:bottom w:w="0" w:type="dxa"/>
              <w:right w:w="108" w:type="dxa"/>
            </w:tcMar>
            <w:vAlign w:val="center"/>
            <w:hideMark/>
          </w:tcPr>
          <w:p w14:paraId="5BB75496"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2013866E" w14:textId="77777777" w:rsidTr="00D26CF1">
        <w:trPr>
          <w:trHeight w:val="255"/>
        </w:trPr>
        <w:tc>
          <w:tcPr>
            <w:tcW w:w="439" w:type="dxa"/>
            <w:noWrap/>
            <w:tcMar>
              <w:top w:w="0" w:type="dxa"/>
              <w:left w:w="108" w:type="dxa"/>
              <w:bottom w:w="0" w:type="dxa"/>
              <w:right w:w="108" w:type="dxa"/>
            </w:tcMar>
            <w:vAlign w:val="center"/>
            <w:hideMark/>
          </w:tcPr>
          <w:p w14:paraId="3FF9C86B" w14:textId="77777777" w:rsidR="00B825ED" w:rsidRDefault="00B825ED">
            <w:pPr>
              <w:jc w:val="right"/>
              <w:rPr>
                <w:rFonts w:ascii="Arial" w:hAnsi="Arial" w:cs="Arial"/>
                <w:sz w:val="20"/>
              </w:rPr>
            </w:pPr>
            <w:r>
              <w:rPr>
                <w:rFonts w:ascii="Arial" w:hAnsi="Arial" w:cs="Arial"/>
                <w:sz w:val="20"/>
              </w:rPr>
              <w:t>5</w:t>
            </w:r>
          </w:p>
        </w:tc>
        <w:tc>
          <w:tcPr>
            <w:tcW w:w="1574" w:type="dxa"/>
            <w:noWrap/>
            <w:tcMar>
              <w:top w:w="0" w:type="dxa"/>
              <w:left w:w="108" w:type="dxa"/>
              <w:bottom w:w="0" w:type="dxa"/>
              <w:right w:w="108" w:type="dxa"/>
            </w:tcMar>
            <w:vAlign w:val="center"/>
            <w:hideMark/>
          </w:tcPr>
          <w:p w14:paraId="6C8A8922" w14:textId="77777777" w:rsidR="00B825ED" w:rsidRDefault="00B825ED">
            <w:pPr>
              <w:rPr>
                <w:rFonts w:ascii="Arial" w:hAnsi="Arial" w:cs="Arial"/>
                <w:b/>
                <w:bCs/>
                <w:sz w:val="20"/>
              </w:rPr>
            </w:pPr>
            <w:r>
              <w:rPr>
                <w:rFonts w:ascii="Arial" w:hAnsi="Arial" w:cs="Arial"/>
                <w:b/>
                <w:bCs/>
                <w:sz w:val="20"/>
              </w:rPr>
              <w:t>Jones</w:t>
            </w:r>
          </w:p>
        </w:tc>
        <w:tc>
          <w:tcPr>
            <w:tcW w:w="2055" w:type="dxa"/>
            <w:noWrap/>
            <w:tcMar>
              <w:top w:w="0" w:type="dxa"/>
              <w:left w:w="108" w:type="dxa"/>
              <w:bottom w:w="0" w:type="dxa"/>
              <w:right w:w="108" w:type="dxa"/>
            </w:tcMar>
            <w:vAlign w:val="center"/>
            <w:hideMark/>
          </w:tcPr>
          <w:p w14:paraId="19BBDC82" w14:textId="77777777" w:rsidR="00B825ED" w:rsidRDefault="00B825ED">
            <w:pPr>
              <w:rPr>
                <w:rFonts w:ascii="Arial" w:hAnsi="Arial" w:cs="Arial"/>
                <w:sz w:val="20"/>
              </w:rPr>
            </w:pPr>
            <w:r>
              <w:rPr>
                <w:rFonts w:ascii="Arial" w:hAnsi="Arial" w:cs="Arial"/>
                <w:sz w:val="20"/>
              </w:rPr>
              <w:t>Vincent Knowles IV</w:t>
            </w:r>
          </w:p>
        </w:tc>
        <w:tc>
          <w:tcPr>
            <w:tcW w:w="3870" w:type="dxa"/>
            <w:tcMar>
              <w:top w:w="0" w:type="dxa"/>
              <w:left w:w="108" w:type="dxa"/>
              <w:bottom w:w="0" w:type="dxa"/>
              <w:right w:w="108" w:type="dxa"/>
            </w:tcMar>
            <w:vAlign w:val="center"/>
            <w:hideMark/>
          </w:tcPr>
          <w:p w14:paraId="57072424" w14:textId="77777777" w:rsidR="00B825ED" w:rsidRDefault="00B825ED">
            <w:pPr>
              <w:rPr>
                <w:rFonts w:ascii="Arial" w:hAnsi="Arial" w:cs="Arial"/>
                <w:sz w:val="20"/>
              </w:rPr>
            </w:pPr>
            <w:r>
              <w:rPr>
                <w:rFonts w:ascii="Arial" w:hAnsi="Arial" w:cs="Arial"/>
                <w:sz w:val="20"/>
              </w:rPr>
              <w:t>Qualcomm Incorporated</w:t>
            </w:r>
          </w:p>
        </w:tc>
        <w:tc>
          <w:tcPr>
            <w:tcW w:w="761" w:type="dxa"/>
            <w:noWrap/>
            <w:tcMar>
              <w:top w:w="0" w:type="dxa"/>
              <w:left w:w="108" w:type="dxa"/>
              <w:bottom w:w="0" w:type="dxa"/>
              <w:right w:w="108" w:type="dxa"/>
            </w:tcMar>
            <w:vAlign w:val="center"/>
            <w:hideMark/>
          </w:tcPr>
          <w:p w14:paraId="48026CC4"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3A578A28" w14:textId="77777777" w:rsidTr="00D26CF1">
        <w:trPr>
          <w:trHeight w:val="255"/>
        </w:trPr>
        <w:tc>
          <w:tcPr>
            <w:tcW w:w="439" w:type="dxa"/>
            <w:noWrap/>
            <w:tcMar>
              <w:top w:w="0" w:type="dxa"/>
              <w:left w:w="108" w:type="dxa"/>
              <w:bottom w:w="0" w:type="dxa"/>
              <w:right w:w="108" w:type="dxa"/>
            </w:tcMar>
            <w:vAlign w:val="center"/>
            <w:hideMark/>
          </w:tcPr>
          <w:p w14:paraId="2818DAAB" w14:textId="77777777" w:rsidR="00B825ED" w:rsidRDefault="00B825ED">
            <w:pPr>
              <w:jc w:val="right"/>
              <w:rPr>
                <w:rFonts w:ascii="Arial" w:hAnsi="Arial" w:cs="Arial"/>
                <w:sz w:val="20"/>
              </w:rPr>
            </w:pPr>
            <w:r>
              <w:rPr>
                <w:rFonts w:ascii="Arial" w:hAnsi="Arial" w:cs="Arial"/>
                <w:sz w:val="20"/>
              </w:rPr>
              <w:t>6</w:t>
            </w:r>
          </w:p>
        </w:tc>
        <w:tc>
          <w:tcPr>
            <w:tcW w:w="1574" w:type="dxa"/>
            <w:noWrap/>
            <w:tcMar>
              <w:top w:w="0" w:type="dxa"/>
              <w:left w:w="108" w:type="dxa"/>
              <w:bottom w:w="0" w:type="dxa"/>
              <w:right w:w="108" w:type="dxa"/>
            </w:tcMar>
            <w:vAlign w:val="center"/>
            <w:hideMark/>
          </w:tcPr>
          <w:p w14:paraId="5C898825" w14:textId="77777777" w:rsidR="00B825ED" w:rsidRDefault="00B825ED">
            <w:pPr>
              <w:rPr>
                <w:rFonts w:ascii="Arial" w:hAnsi="Arial" w:cs="Arial"/>
                <w:b/>
                <w:bCs/>
                <w:sz w:val="20"/>
              </w:rPr>
            </w:pPr>
            <w:r>
              <w:rPr>
                <w:rFonts w:ascii="Arial" w:hAnsi="Arial" w:cs="Arial"/>
                <w:b/>
                <w:bCs/>
                <w:sz w:val="20"/>
              </w:rPr>
              <w:t>Kain</w:t>
            </w:r>
          </w:p>
        </w:tc>
        <w:tc>
          <w:tcPr>
            <w:tcW w:w="2055" w:type="dxa"/>
            <w:noWrap/>
            <w:tcMar>
              <w:top w:w="0" w:type="dxa"/>
              <w:left w:w="108" w:type="dxa"/>
              <w:bottom w:w="0" w:type="dxa"/>
              <w:right w:w="108" w:type="dxa"/>
            </w:tcMar>
            <w:vAlign w:val="center"/>
            <w:hideMark/>
          </w:tcPr>
          <w:p w14:paraId="2338CBDC" w14:textId="77777777" w:rsidR="00B825ED" w:rsidRDefault="00B825ED">
            <w:pPr>
              <w:rPr>
                <w:rFonts w:ascii="Arial" w:hAnsi="Arial" w:cs="Arial"/>
                <w:sz w:val="20"/>
              </w:rPr>
            </w:pPr>
            <w:r>
              <w:rPr>
                <w:rFonts w:ascii="Arial" w:hAnsi="Arial" w:cs="Arial"/>
                <w:sz w:val="20"/>
              </w:rPr>
              <w:t>Carl</w:t>
            </w:r>
          </w:p>
        </w:tc>
        <w:tc>
          <w:tcPr>
            <w:tcW w:w="3870" w:type="dxa"/>
            <w:tcMar>
              <w:top w:w="0" w:type="dxa"/>
              <w:left w:w="108" w:type="dxa"/>
              <w:bottom w:w="0" w:type="dxa"/>
              <w:right w:w="108" w:type="dxa"/>
            </w:tcMar>
            <w:vAlign w:val="center"/>
            <w:hideMark/>
          </w:tcPr>
          <w:p w14:paraId="54F17749" w14:textId="77777777" w:rsidR="00B825ED" w:rsidRDefault="00B825ED">
            <w:pPr>
              <w:rPr>
                <w:rFonts w:ascii="Arial" w:hAnsi="Arial" w:cs="Arial"/>
                <w:sz w:val="20"/>
              </w:rPr>
            </w:pPr>
            <w:r>
              <w:rPr>
                <w:rFonts w:ascii="Arial" w:hAnsi="Arial" w:cs="Arial"/>
                <w:sz w:val="20"/>
              </w:rPr>
              <w:t>USDOT, Noblis, Inc.</w:t>
            </w:r>
          </w:p>
        </w:tc>
        <w:tc>
          <w:tcPr>
            <w:tcW w:w="761" w:type="dxa"/>
            <w:noWrap/>
            <w:tcMar>
              <w:top w:w="0" w:type="dxa"/>
              <w:left w:w="108" w:type="dxa"/>
              <w:bottom w:w="0" w:type="dxa"/>
              <w:right w:w="108" w:type="dxa"/>
            </w:tcMar>
            <w:vAlign w:val="center"/>
            <w:hideMark/>
          </w:tcPr>
          <w:p w14:paraId="4E7A067B"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418523CD" w14:textId="77777777" w:rsidTr="00D26CF1">
        <w:trPr>
          <w:trHeight w:val="255"/>
        </w:trPr>
        <w:tc>
          <w:tcPr>
            <w:tcW w:w="439" w:type="dxa"/>
            <w:noWrap/>
            <w:tcMar>
              <w:top w:w="0" w:type="dxa"/>
              <w:left w:w="108" w:type="dxa"/>
              <w:bottom w:w="0" w:type="dxa"/>
              <w:right w:w="108" w:type="dxa"/>
            </w:tcMar>
            <w:hideMark/>
          </w:tcPr>
          <w:p w14:paraId="4B5BE278" w14:textId="77777777" w:rsidR="00B825ED" w:rsidRDefault="00B825ED">
            <w:pPr>
              <w:jc w:val="right"/>
              <w:rPr>
                <w:rFonts w:ascii="Arial" w:hAnsi="Arial" w:cs="Arial"/>
                <w:sz w:val="20"/>
              </w:rPr>
            </w:pPr>
            <w:r>
              <w:rPr>
                <w:rFonts w:ascii="Arial" w:hAnsi="Arial" w:cs="Arial"/>
                <w:sz w:val="20"/>
              </w:rPr>
              <w:t>7</w:t>
            </w:r>
          </w:p>
        </w:tc>
        <w:tc>
          <w:tcPr>
            <w:tcW w:w="1574" w:type="dxa"/>
            <w:noWrap/>
            <w:tcMar>
              <w:top w:w="0" w:type="dxa"/>
              <w:left w:w="108" w:type="dxa"/>
              <w:bottom w:w="0" w:type="dxa"/>
              <w:right w:w="108" w:type="dxa"/>
            </w:tcMar>
            <w:hideMark/>
          </w:tcPr>
          <w:p w14:paraId="1F0BE971" w14:textId="77777777" w:rsidR="00B825ED" w:rsidRDefault="00B825ED">
            <w:pPr>
              <w:rPr>
                <w:rFonts w:ascii="Arial" w:hAnsi="Arial" w:cs="Arial"/>
                <w:b/>
                <w:bCs/>
                <w:sz w:val="20"/>
              </w:rPr>
            </w:pPr>
            <w:r>
              <w:rPr>
                <w:rFonts w:ascii="Arial" w:hAnsi="Arial" w:cs="Arial"/>
                <w:b/>
                <w:bCs/>
                <w:sz w:val="20"/>
              </w:rPr>
              <w:t>Kenney</w:t>
            </w:r>
          </w:p>
        </w:tc>
        <w:tc>
          <w:tcPr>
            <w:tcW w:w="2055" w:type="dxa"/>
            <w:noWrap/>
            <w:tcMar>
              <w:top w:w="0" w:type="dxa"/>
              <w:left w:w="108" w:type="dxa"/>
              <w:bottom w:w="0" w:type="dxa"/>
              <w:right w:w="108" w:type="dxa"/>
            </w:tcMar>
            <w:hideMark/>
          </w:tcPr>
          <w:p w14:paraId="27075158" w14:textId="77777777" w:rsidR="00B825ED" w:rsidRDefault="00B825ED">
            <w:pPr>
              <w:rPr>
                <w:rFonts w:ascii="Arial" w:hAnsi="Arial" w:cs="Arial"/>
                <w:sz w:val="20"/>
              </w:rPr>
            </w:pPr>
            <w:r>
              <w:rPr>
                <w:rFonts w:ascii="Arial" w:hAnsi="Arial" w:cs="Arial"/>
                <w:sz w:val="20"/>
              </w:rPr>
              <w:t>John</w:t>
            </w:r>
          </w:p>
        </w:tc>
        <w:tc>
          <w:tcPr>
            <w:tcW w:w="3870" w:type="dxa"/>
            <w:tcMar>
              <w:top w:w="0" w:type="dxa"/>
              <w:left w:w="108" w:type="dxa"/>
              <w:bottom w:w="0" w:type="dxa"/>
              <w:right w:w="108" w:type="dxa"/>
            </w:tcMar>
            <w:vAlign w:val="center"/>
            <w:hideMark/>
          </w:tcPr>
          <w:p w14:paraId="5EC866C6" w14:textId="77777777" w:rsidR="00B825ED" w:rsidRDefault="00B825ED">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761" w:type="dxa"/>
            <w:noWrap/>
            <w:tcMar>
              <w:top w:w="0" w:type="dxa"/>
              <w:left w:w="108" w:type="dxa"/>
              <w:bottom w:w="0" w:type="dxa"/>
              <w:right w:w="108" w:type="dxa"/>
            </w:tcMar>
            <w:vAlign w:val="center"/>
            <w:hideMark/>
          </w:tcPr>
          <w:p w14:paraId="491B908C"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2FAB0BE0" w14:textId="77777777" w:rsidTr="00D26CF1">
        <w:trPr>
          <w:trHeight w:val="255"/>
        </w:trPr>
        <w:tc>
          <w:tcPr>
            <w:tcW w:w="439" w:type="dxa"/>
            <w:noWrap/>
            <w:tcMar>
              <w:top w:w="0" w:type="dxa"/>
              <w:left w:w="108" w:type="dxa"/>
              <w:bottom w:w="0" w:type="dxa"/>
              <w:right w:w="108" w:type="dxa"/>
            </w:tcMar>
            <w:vAlign w:val="center"/>
            <w:hideMark/>
          </w:tcPr>
          <w:p w14:paraId="2BBB3A41" w14:textId="77777777" w:rsidR="00B825ED" w:rsidRDefault="00B825ED">
            <w:pPr>
              <w:jc w:val="right"/>
              <w:rPr>
                <w:rFonts w:ascii="Arial" w:hAnsi="Arial" w:cs="Arial"/>
                <w:sz w:val="20"/>
              </w:rPr>
            </w:pPr>
            <w:r>
              <w:rPr>
                <w:rFonts w:ascii="Arial" w:hAnsi="Arial" w:cs="Arial"/>
                <w:sz w:val="20"/>
              </w:rPr>
              <w:t>8</w:t>
            </w:r>
          </w:p>
        </w:tc>
        <w:tc>
          <w:tcPr>
            <w:tcW w:w="1574" w:type="dxa"/>
            <w:noWrap/>
            <w:tcMar>
              <w:top w:w="0" w:type="dxa"/>
              <w:left w:w="108" w:type="dxa"/>
              <w:bottom w:w="0" w:type="dxa"/>
              <w:right w:w="108" w:type="dxa"/>
            </w:tcMar>
            <w:vAlign w:val="center"/>
            <w:hideMark/>
          </w:tcPr>
          <w:p w14:paraId="48B68DBB" w14:textId="77777777" w:rsidR="00B825ED" w:rsidRDefault="00B825ED">
            <w:pPr>
              <w:rPr>
                <w:rFonts w:ascii="Arial" w:hAnsi="Arial" w:cs="Arial"/>
                <w:b/>
                <w:bCs/>
                <w:sz w:val="20"/>
              </w:rPr>
            </w:pPr>
            <w:r>
              <w:rPr>
                <w:rFonts w:ascii="Arial" w:hAnsi="Arial" w:cs="Arial"/>
                <w:b/>
                <w:bCs/>
                <w:sz w:val="20"/>
              </w:rPr>
              <w:t>Kerry</w:t>
            </w:r>
          </w:p>
        </w:tc>
        <w:tc>
          <w:tcPr>
            <w:tcW w:w="2055" w:type="dxa"/>
            <w:noWrap/>
            <w:tcMar>
              <w:top w:w="0" w:type="dxa"/>
              <w:left w:w="108" w:type="dxa"/>
              <w:bottom w:w="0" w:type="dxa"/>
              <w:right w:w="108" w:type="dxa"/>
            </w:tcMar>
            <w:vAlign w:val="center"/>
            <w:hideMark/>
          </w:tcPr>
          <w:p w14:paraId="1E6808AA" w14:textId="77777777" w:rsidR="00B825ED" w:rsidRDefault="00B825ED">
            <w:pPr>
              <w:rPr>
                <w:rFonts w:ascii="Arial" w:hAnsi="Arial" w:cs="Arial"/>
                <w:sz w:val="20"/>
              </w:rPr>
            </w:pPr>
            <w:r>
              <w:rPr>
                <w:rFonts w:ascii="Arial" w:hAnsi="Arial" w:cs="Arial"/>
                <w:sz w:val="20"/>
              </w:rPr>
              <w:t>Stuart</w:t>
            </w:r>
          </w:p>
        </w:tc>
        <w:tc>
          <w:tcPr>
            <w:tcW w:w="3870" w:type="dxa"/>
            <w:tcMar>
              <w:top w:w="0" w:type="dxa"/>
              <w:left w:w="108" w:type="dxa"/>
              <w:bottom w:w="0" w:type="dxa"/>
              <w:right w:w="108" w:type="dxa"/>
            </w:tcMar>
            <w:vAlign w:val="center"/>
            <w:hideMark/>
          </w:tcPr>
          <w:p w14:paraId="18213169" w14:textId="77777777" w:rsidR="00B825ED" w:rsidRDefault="00B825ED">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761" w:type="dxa"/>
            <w:noWrap/>
            <w:tcMar>
              <w:top w:w="0" w:type="dxa"/>
              <w:left w:w="108" w:type="dxa"/>
              <w:bottom w:w="0" w:type="dxa"/>
              <w:right w:w="108" w:type="dxa"/>
            </w:tcMar>
            <w:vAlign w:val="center"/>
            <w:hideMark/>
          </w:tcPr>
          <w:p w14:paraId="4C713FD7"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73114EA4" w14:textId="77777777" w:rsidTr="00D26CF1">
        <w:trPr>
          <w:trHeight w:val="255"/>
        </w:trPr>
        <w:tc>
          <w:tcPr>
            <w:tcW w:w="439" w:type="dxa"/>
            <w:noWrap/>
            <w:tcMar>
              <w:top w:w="0" w:type="dxa"/>
              <w:left w:w="108" w:type="dxa"/>
              <w:bottom w:w="0" w:type="dxa"/>
              <w:right w:w="108" w:type="dxa"/>
            </w:tcMar>
            <w:vAlign w:val="center"/>
            <w:hideMark/>
          </w:tcPr>
          <w:p w14:paraId="4FF35203" w14:textId="77777777" w:rsidR="00B825ED" w:rsidRDefault="00B825ED">
            <w:pPr>
              <w:jc w:val="right"/>
              <w:rPr>
                <w:rFonts w:ascii="Arial" w:hAnsi="Arial" w:cs="Arial"/>
                <w:sz w:val="20"/>
              </w:rPr>
            </w:pPr>
            <w:r>
              <w:rPr>
                <w:rFonts w:ascii="Arial" w:hAnsi="Arial" w:cs="Arial"/>
                <w:sz w:val="20"/>
              </w:rPr>
              <w:t>9</w:t>
            </w:r>
          </w:p>
        </w:tc>
        <w:tc>
          <w:tcPr>
            <w:tcW w:w="1574" w:type="dxa"/>
            <w:noWrap/>
            <w:tcMar>
              <w:top w:w="0" w:type="dxa"/>
              <w:left w:w="108" w:type="dxa"/>
              <w:bottom w:w="0" w:type="dxa"/>
              <w:right w:w="108" w:type="dxa"/>
            </w:tcMar>
            <w:vAlign w:val="center"/>
            <w:hideMark/>
          </w:tcPr>
          <w:p w14:paraId="449E1B6D" w14:textId="77777777" w:rsidR="00B825ED" w:rsidRDefault="00B825ED">
            <w:pPr>
              <w:rPr>
                <w:rFonts w:ascii="Arial" w:hAnsi="Arial" w:cs="Arial"/>
                <w:b/>
                <w:bCs/>
                <w:sz w:val="20"/>
              </w:rPr>
            </w:pPr>
            <w:r>
              <w:rPr>
                <w:rFonts w:ascii="Arial" w:hAnsi="Arial" w:cs="Arial"/>
                <w:b/>
                <w:bCs/>
                <w:sz w:val="20"/>
              </w:rPr>
              <w:t>Lansford</w:t>
            </w:r>
          </w:p>
        </w:tc>
        <w:tc>
          <w:tcPr>
            <w:tcW w:w="2055" w:type="dxa"/>
            <w:noWrap/>
            <w:tcMar>
              <w:top w:w="0" w:type="dxa"/>
              <w:left w:w="108" w:type="dxa"/>
              <w:bottom w:w="0" w:type="dxa"/>
              <w:right w:w="108" w:type="dxa"/>
            </w:tcMar>
            <w:vAlign w:val="center"/>
            <w:hideMark/>
          </w:tcPr>
          <w:p w14:paraId="008EF261" w14:textId="77777777" w:rsidR="00B825ED" w:rsidRDefault="00B825ED">
            <w:pPr>
              <w:rPr>
                <w:rFonts w:ascii="Arial" w:hAnsi="Arial" w:cs="Arial"/>
                <w:sz w:val="20"/>
              </w:rPr>
            </w:pPr>
            <w:r>
              <w:rPr>
                <w:rFonts w:ascii="Arial" w:hAnsi="Arial" w:cs="Arial"/>
                <w:sz w:val="20"/>
              </w:rPr>
              <w:t>James</w:t>
            </w:r>
          </w:p>
        </w:tc>
        <w:tc>
          <w:tcPr>
            <w:tcW w:w="3870" w:type="dxa"/>
            <w:tcMar>
              <w:top w:w="0" w:type="dxa"/>
              <w:left w:w="108" w:type="dxa"/>
              <w:bottom w:w="0" w:type="dxa"/>
              <w:right w:w="108" w:type="dxa"/>
            </w:tcMar>
            <w:vAlign w:val="center"/>
            <w:hideMark/>
          </w:tcPr>
          <w:p w14:paraId="06F5152F" w14:textId="77777777" w:rsidR="00B825ED" w:rsidRDefault="00B825ED">
            <w:pPr>
              <w:rPr>
                <w:rFonts w:ascii="Arial" w:hAnsi="Arial" w:cs="Arial"/>
                <w:sz w:val="20"/>
              </w:rPr>
            </w:pPr>
            <w:r>
              <w:rPr>
                <w:rFonts w:ascii="Arial" w:hAnsi="Arial" w:cs="Arial"/>
                <w:sz w:val="20"/>
              </w:rPr>
              <w:t>Qualcomm Incorporated</w:t>
            </w:r>
          </w:p>
        </w:tc>
        <w:tc>
          <w:tcPr>
            <w:tcW w:w="761" w:type="dxa"/>
            <w:noWrap/>
            <w:tcMar>
              <w:top w:w="0" w:type="dxa"/>
              <w:left w:w="108" w:type="dxa"/>
              <w:bottom w:w="0" w:type="dxa"/>
              <w:right w:w="108" w:type="dxa"/>
            </w:tcMar>
            <w:vAlign w:val="center"/>
            <w:hideMark/>
          </w:tcPr>
          <w:p w14:paraId="033A6A6B"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4DA88A12" w14:textId="77777777" w:rsidTr="00D26CF1">
        <w:trPr>
          <w:trHeight w:val="255"/>
        </w:trPr>
        <w:tc>
          <w:tcPr>
            <w:tcW w:w="439" w:type="dxa"/>
            <w:noWrap/>
            <w:tcMar>
              <w:top w:w="0" w:type="dxa"/>
              <w:left w:w="108" w:type="dxa"/>
              <w:bottom w:w="0" w:type="dxa"/>
              <w:right w:w="108" w:type="dxa"/>
            </w:tcMar>
            <w:vAlign w:val="center"/>
            <w:hideMark/>
          </w:tcPr>
          <w:p w14:paraId="7A02E1E0" w14:textId="77777777" w:rsidR="00B825ED" w:rsidRDefault="00B825ED">
            <w:pPr>
              <w:jc w:val="right"/>
              <w:rPr>
                <w:rFonts w:ascii="Arial" w:hAnsi="Arial" w:cs="Arial"/>
                <w:sz w:val="20"/>
              </w:rPr>
            </w:pPr>
            <w:r>
              <w:rPr>
                <w:rFonts w:ascii="Arial" w:hAnsi="Arial" w:cs="Arial"/>
                <w:sz w:val="20"/>
              </w:rPr>
              <w:t>10</w:t>
            </w:r>
          </w:p>
        </w:tc>
        <w:tc>
          <w:tcPr>
            <w:tcW w:w="1574" w:type="dxa"/>
            <w:noWrap/>
            <w:tcMar>
              <w:top w:w="0" w:type="dxa"/>
              <w:left w:w="108" w:type="dxa"/>
              <w:bottom w:w="0" w:type="dxa"/>
              <w:right w:w="108" w:type="dxa"/>
            </w:tcMar>
            <w:vAlign w:val="center"/>
            <w:hideMark/>
          </w:tcPr>
          <w:p w14:paraId="5BA04416" w14:textId="77777777" w:rsidR="00B825ED" w:rsidRDefault="00B825ED">
            <w:pPr>
              <w:rPr>
                <w:rFonts w:ascii="Arial" w:hAnsi="Arial" w:cs="Arial"/>
                <w:b/>
                <w:bCs/>
                <w:sz w:val="20"/>
              </w:rPr>
            </w:pPr>
            <w:r>
              <w:rPr>
                <w:rFonts w:ascii="Arial" w:hAnsi="Arial" w:cs="Arial"/>
                <w:b/>
                <w:bCs/>
                <w:sz w:val="20"/>
              </w:rPr>
              <w:t>Levy</w:t>
            </w:r>
          </w:p>
        </w:tc>
        <w:tc>
          <w:tcPr>
            <w:tcW w:w="2055" w:type="dxa"/>
            <w:noWrap/>
            <w:tcMar>
              <w:top w:w="0" w:type="dxa"/>
              <w:left w:w="108" w:type="dxa"/>
              <w:bottom w:w="0" w:type="dxa"/>
              <w:right w:w="108" w:type="dxa"/>
            </w:tcMar>
            <w:vAlign w:val="center"/>
            <w:hideMark/>
          </w:tcPr>
          <w:p w14:paraId="2E60E79F" w14:textId="77777777" w:rsidR="00B825ED" w:rsidRDefault="00B825ED">
            <w:pPr>
              <w:rPr>
                <w:rFonts w:ascii="Arial" w:hAnsi="Arial" w:cs="Arial"/>
                <w:sz w:val="20"/>
              </w:rPr>
            </w:pPr>
            <w:r>
              <w:rPr>
                <w:rFonts w:ascii="Arial" w:hAnsi="Arial" w:cs="Arial"/>
                <w:sz w:val="20"/>
              </w:rPr>
              <w:t>Joseph</w:t>
            </w:r>
          </w:p>
        </w:tc>
        <w:tc>
          <w:tcPr>
            <w:tcW w:w="3870" w:type="dxa"/>
            <w:tcMar>
              <w:top w:w="0" w:type="dxa"/>
              <w:left w:w="108" w:type="dxa"/>
              <w:bottom w:w="0" w:type="dxa"/>
              <w:right w:w="108" w:type="dxa"/>
            </w:tcMar>
            <w:vAlign w:val="center"/>
            <w:hideMark/>
          </w:tcPr>
          <w:p w14:paraId="56A27A41" w14:textId="77777777" w:rsidR="00B825ED" w:rsidRDefault="00B825ED">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761" w:type="dxa"/>
            <w:noWrap/>
            <w:tcMar>
              <w:top w:w="0" w:type="dxa"/>
              <w:left w:w="108" w:type="dxa"/>
              <w:bottom w:w="0" w:type="dxa"/>
              <w:right w:w="108" w:type="dxa"/>
            </w:tcMar>
            <w:vAlign w:val="center"/>
            <w:hideMark/>
          </w:tcPr>
          <w:p w14:paraId="3238F1FF"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43A12128" w14:textId="77777777" w:rsidTr="00D26CF1">
        <w:trPr>
          <w:trHeight w:val="255"/>
        </w:trPr>
        <w:tc>
          <w:tcPr>
            <w:tcW w:w="439" w:type="dxa"/>
            <w:noWrap/>
            <w:tcMar>
              <w:top w:w="0" w:type="dxa"/>
              <w:left w:w="108" w:type="dxa"/>
              <w:bottom w:w="0" w:type="dxa"/>
              <w:right w:w="108" w:type="dxa"/>
            </w:tcMar>
            <w:vAlign w:val="center"/>
            <w:hideMark/>
          </w:tcPr>
          <w:p w14:paraId="55C5A47D" w14:textId="77777777" w:rsidR="00B825ED" w:rsidRDefault="00B825ED">
            <w:pPr>
              <w:jc w:val="right"/>
              <w:rPr>
                <w:rFonts w:ascii="Arial" w:hAnsi="Arial" w:cs="Arial"/>
                <w:sz w:val="20"/>
              </w:rPr>
            </w:pPr>
            <w:r>
              <w:rPr>
                <w:rFonts w:ascii="Arial" w:hAnsi="Arial" w:cs="Arial"/>
                <w:sz w:val="20"/>
              </w:rPr>
              <w:t>11</w:t>
            </w:r>
          </w:p>
        </w:tc>
        <w:tc>
          <w:tcPr>
            <w:tcW w:w="1574" w:type="dxa"/>
            <w:noWrap/>
            <w:tcMar>
              <w:top w:w="0" w:type="dxa"/>
              <w:left w:w="108" w:type="dxa"/>
              <w:bottom w:w="0" w:type="dxa"/>
              <w:right w:w="108" w:type="dxa"/>
            </w:tcMar>
            <w:vAlign w:val="center"/>
            <w:hideMark/>
          </w:tcPr>
          <w:p w14:paraId="1A4421FC" w14:textId="77777777" w:rsidR="00B825ED" w:rsidRDefault="00B825ED">
            <w:pPr>
              <w:rPr>
                <w:rFonts w:ascii="Arial" w:hAnsi="Arial" w:cs="Arial"/>
                <w:b/>
                <w:bCs/>
                <w:sz w:val="20"/>
              </w:rPr>
            </w:pPr>
            <w:r>
              <w:rPr>
                <w:rFonts w:ascii="Arial" w:hAnsi="Arial" w:cs="Arial"/>
                <w:b/>
                <w:bCs/>
                <w:sz w:val="20"/>
              </w:rPr>
              <w:t>Lynch</w:t>
            </w:r>
          </w:p>
        </w:tc>
        <w:tc>
          <w:tcPr>
            <w:tcW w:w="2055" w:type="dxa"/>
            <w:noWrap/>
            <w:tcMar>
              <w:top w:w="0" w:type="dxa"/>
              <w:left w:w="108" w:type="dxa"/>
              <w:bottom w:w="0" w:type="dxa"/>
              <w:right w:w="108" w:type="dxa"/>
            </w:tcMar>
            <w:vAlign w:val="center"/>
            <w:hideMark/>
          </w:tcPr>
          <w:p w14:paraId="42D87A77" w14:textId="77777777" w:rsidR="00B825ED" w:rsidRDefault="00B825ED">
            <w:pPr>
              <w:rPr>
                <w:rFonts w:ascii="Arial" w:hAnsi="Arial" w:cs="Arial"/>
                <w:sz w:val="20"/>
              </w:rPr>
            </w:pPr>
            <w:r>
              <w:rPr>
                <w:rFonts w:ascii="Arial" w:hAnsi="Arial" w:cs="Arial"/>
                <w:sz w:val="20"/>
              </w:rPr>
              <w:t>Michael</w:t>
            </w:r>
          </w:p>
        </w:tc>
        <w:tc>
          <w:tcPr>
            <w:tcW w:w="3870" w:type="dxa"/>
            <w:tcMar>
              <w:top w:w="0" w:type="dxa"/>
              <w:left w:w="108" w:type="dxa"/>
              <w:bottom w:w="0" w:type="dxa"/>
              <w:right w:w="108" w:type="dxa"/>
            </w:tcMar>
            <w:vAlign w:val="center"/>
            <w:hideMark/>
          </w:tcPr>
          <w:p w14:paraId="05DF10BC" w14:textId="77777777" w:rsidR="00B825ED" w:rsidRDefault="00B825ED">
            <w:pPr>
              <w:rPr>
                <w:rFonts w:ascii="Arial" w:hAnsi="Arial" w:cs="Arial"/>
                <w:sz w:val="20"/>
              </w:rPr>
            </w:pPr>
            <w:r>
              <w:rPr>
                <w:rFonts w:ascii="Arial" w:hAnsi="Arial" w:cs="Arial"/>
                <w:sz w:val="20"/>
              </w:rPr>
              <w:t>MJ Lynch &amp; Associates, LLC.</w:t>
            </w:r>
          </w:p>
        </w:tc>
        <w:tc>
          <w:tcPr>
            <w:tcW w:w="761" w:type="dxa"/>
            <w:noWrap/>
            <w:tcMar>
              <w:top w:w="0" w:type="dxa"/>
              <w:left w:w="108" w:type="dxa"/>
              <w:bottom w:w="0" w:type="dxa"/>
              <w:right w:w="108" w:type="dxa"/>
            </w:tcMar>
            <w:vAlign w:val="center"/>
            <w:hideMark/>
          </w:tcPr>
          <w:p w14:paraId="5991A62E"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3950FC3C" w14:textId="77777777" w:rsidTr="00D26CF1">
        <w:trPr>
          <w:trHeight w:val="255"/>
        </w:trPr>
        <w:tc>
          <w:tcPr>
            <w:tcW w:w="439" w:type="dxa"/>
            <w:noWrap/>
            <w:tcMar>
              <w:top w:w="0" w:type="dxa"/>
              <w:left w:w="108" w:type="dxa"/>
              <w:bottom w:w="0" w:type="dxa"/>
              <w:right w:w="108" w:type="dxa"/>
            </w:tcMar>
            <w:vAlign w:val="center"/>
            <w:hideMark/>
          </w:tcPr>
          <w:p w14:paraId="1781CB55" w14:textId="77777777" w:rsidR="00B825ED" w:rsidRDefault="00B825ED">
            <w:pPr>
              <w:jc w:val="right"/>
              <w:rPr>
                <w:rFonts w:ascii="Arial" w:hAnsi="Arial" w:cs="Arial"/>
                <w:sz w:val="20"/>
              </w:rPr>
            </w:pPr>
            <w:r>
              <w:rPr>
                <w:rFonts w:ascii="Arial" w:hAnsi="Arial" w:cs="Arial"/>
                <w:sz w:val="20"/>
              </w:rPr>
              <w:t>12</w:t>
            </w:r>
          </w:p>
        </w:tc>
        <w:tc>
          <w:tcPr>
            <w:tcW w:w="1574" w:type="dxa"/>
            <w:noWrap/>
            <w:tcMar>
              <w:top w:w="0" w:type="dxa"/>
              <w:left w:w="108" w:type="dxa"/>
              <w:bottom w:w="0" w:type="dxa"/>
              <w:right w:w="108" w:type="dxa"/>
            </w:tcMar>
            <w:vAlign w:val="center"/>
            <w:hideMark/>
          </w:tcPr>
          <w:p w14:paraId="69624083" w14:textId="77777777" w:rsidR="00B825ED" w:rsidRDefault="00B825ED">
            <w:pPr>
              <w:rPr>
                <w:rFonts w:ascii="Arial" w:hAnsi="Arial" w:cs="Arial"/>
                <w:b/>
                <w:bCs/>
                <w:sz w:val="20"/>
              </w:rPr>
            </w:pPr>
            <w:r>
              <w:rPr>
                <w:rFonts w:ascii="Arial" w:hAnsi="Arial" w:cs="Arial"/>
                <w:b/>
                <w:bCs/>
                <w:sz w:val="20"/>
              </w:rPr>
              <w:t>Palm</w:t>
            </w:r>
          </w:p>
        </w:tc>
        <w:tc>
          <w:tcPr>
            <w:tcW w:w="2055" w:type="dxa"/>
            <w:noWrap/>
            <w:tcMar>
              <w:top w:w="0" w:type="dxa"/>
              <w:left w:w="108" w:type="dxa"/>
              <w:bottom w:w="0" w:type="dxa"/>
              <w:right w:w="108" w:type="dxa"/>
            </w:tcMar>
            <w:vAlign w:val="center"/>
            <w:hideMark/>
          </w:tcPr>
          <w:p w14:paraId="7951CA1D" w14:textId="77777777" w:rsidR="00B825ED" w:rsidRDefault="00B825ED">
            <w:pPr>
              <w:rPr>
                <w:rFonts w:ascii="Arial" w:hAnsi="Arial" w:cs="Arial"/>
                <w:sz w:val="20"/>
              </w:rPr>
            </w:pPr>
            <w:r>
              <w:rPr>
                <w:rFonts w:ascii="Arial" w:hAnsi="Arial" w:cs="Arial"/>
                <w:sz w:val="20"/>
              </w:rPr>
              <w:t>Stephen</w:t>
            </w:r>
          </w:p>
        </w:tc>
        <w:tc>
          <w:tcPr>
            <w:tcW w:w="3870" w:type="dxa"/>
            <w:tcMar>
              <w:top w:w="0" w:type="dxa"/>
              <w:left w:w="108" w:type="dxa"/>
              <w:bottom w:w="0" w:type="dxa"/>
              <w:right w:w="108" w:type="dxa"/>
            </w:tcMar>
            <w:vAlign w:val="center"/>
            <w:hideMark/>
          </w:tcPr>
          <w:p w14:paraId="51C3A349" w14:textId="77777777" w:rsidR="00B825ED" w:rsidRDefault="00B825ED">
            <w:pPr>
              <w:rPr>
                <w:rFonts w:ascii="Arial" w:hAnsi="Arial" w:cs="Arial"/>
                <w:sz w:val="20"/>
              </w:rPr>
            </w:pPr>
            <w:r>
              <w:rPr>
                <w:rFonts w:ascii="Arial" w:hAnsi="Arial" w:cs="Arial"/>
                <w:sz w:val="20"/>
              </w:rPr>
              <w:t>Broadcom Corporation</w:t>
            </w:r>
          </w:p>
        </w:tc>
        <w:tc>
          <w:tcPr>
            <w:tcW w:w="761" w:type="dxa"/>
            <w:noWrap/>
            <w:tcMar>
              <w:top w:w="0" w:type="dxa"/>
              <w:left w:w="108" w:type="dxa"/>
              <w:bottom w:w="0" w:type="dxa"/>
              <w:right w:w="108" w:type="dxa"/>
            </w:tcMar>
            <w:vAlign w:val="center"/>
            <w:hideMark/>
          </w:tcPr>
          <w:p w14:paraId="595BFEF6"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09387A4F" w14:textId="77777777" w:rsidTr="00D26CF1">
        <w:trPr>
          <w:trHeight w:val="255"/>
        </w:trPr>
        <w:tc>
          <w:tcPr>
            <w:tcW w:w="439" w:type="dxa"/>
            <w:noWrap/>
            <w:tcMar>
              <w:top w:w="0" w:type="dxa"/>
              <w:left w:w="108" w:type="dxa"/>
              <w:bottom w:w="0" w:type="dxa"/>
              <w:right w:w="108" w:type="dxa"/>
            </w:tcMar>
            <w:vAlign w:val="center"/>
            <w:hideMark/>
          </w:tcPr>
          <w:p w14:paraId="72E94D9B" w14:textId="77777777" w:rsidR="00B825ED" w:rsidRDefault="00B825ED">
            <w:pPr>
              <w:jc w:val="right"/>
              <w:rPr>
                <w:rFonts w:ascii="Arial" w:hAnsi="Arial" w:cs="Arial"/>
                <w:sz w:val="20"/>
              </w:rPr>
            </w:pPr>
            <w:r>
              <w:rPr>
                <w:rFonts w:ascii="Arial" w:hAnsi="Arial" w:cs="Arial"/>
                <w:sz w:val="20"/>
              </w:rPr>
              <w:t>13</w:t>
            </w:r>
          </w:p>
        </w:tc>
        <w:tc>
          <w:tcPr>
            <w:tcW w:w="1574" w:type="dxa"/>
            <w:noWrap/>
            <w:tcMar>
              <w:top w:w="0" w:type="dxa"/>
              <w:left w:w="108" w:type="dxa"/>
              <w:bottom w:w="0" w:type="dxa"/>
              <w:right w:w="108" w:type="dxa"/>
            </w:tcMar>
            <w:vAlign w:val="center"/>
            <w:hideMark/>
          </w:tcPr>
          <w:p w14:paraId="7B531BE8" w14:textId="77777777" w:rsidR="00B825ED" w:rsidRDefault="00B825ED">
            <w:pPr>
              <w:rPr>
                <w:rFonts w:ascii="Arial" w:hAnsi="Arial" w:cs="Arial"/>
                <w:b/>
                <w:bCs/>
                <w:sz w:val="20"/>
              </w:rPr>
            </w:pPr>
            <w:r>
              <w:rPr>
                <w:rFonts w:ascii="Arial" w:hAnsi="Arial" w:cs="Arial"/>
                <w:b/>
                <w:bCs/>
                <w:sz w:val="20"/>
              </w:rPr>
              <w:t>Petrick</w:t>
            </w:r>
          </w:p>
        </w:tc>
        <w:tc>
          <w:tcPr>
            <w:tcW w:w="2055" w:type="dxa"/>
            <w:noWrap/>
            <w:tcMar>
              <w:top w:w="0" w:type="dxa"/>
              <w:left w:w="108" w:type="dxa"/>
              <w:bottom w:w="0" w:type="dxa"/>
              <w:right w:w="108" w:type="dxa"/>
            </w:tcMar>
            <w:vAlign w:val="center"/>
            <w:hideMark/>
          </w:tcPr>
          <w:p w14:paraId="3E628300" w14:textId="77777777" w:rsidR="00B825ED" w:rsidRDefault="00B825ED">
            <w:pPr>
              <w:rPr>
                <w:rFonts w:ascii="Arial" w:hAnsi="Arial" w:cs="Arial"/>
                <w:sz w:val="20"/>
              </w:rPr>
            </w:pPr>
            <w:r>
              <w:rPr>
                <w:rFonts w:ascii="Arial" w:hAnsi="Arial" w:cs="Arial"/>
                <w:sz w:val="20"/>
              </w:rPr>
              <w:t>Al</w:t>
            </w:r>
          </w:p>
        </w:tc>
        <w:tc>
          <w:tcPr>
            <w:tcW w:w="3870" w:type="dxa"/>
            <w:tcMar>
              <w:top w:w="0" w:type="dxa"/>
              <w:left w:w="108" w:type="dxa"/>
              <w:bottom w:w="0" w:type="dxa"/>
              <w:right w:w="108" w:type="dxa"/>
            </w:tcMar>
            <w:vAlign w:val="center"/>
            <w:hideMark/>
          </w:tcPr>
          <w:p w14:paraId="64486A3E" w14:textId="77777777" w:rsidR="00B825ED" w:rsidRDefault="00B825ED">
            <w:pPr>
              <w:rPr>
                <w:rFonts w:ascii="Arial" w:hAnsi="Arial" w:cs="Arial"/>
                <w:sz w:val="20"/>
              </w:rPr>
            </w:pPr>
            <w:r>
              <w:rPr>
                <w:rFonts w:ascii="Arial" w:hAnsi="Arial" w:cs="Arial"/>
                <w:sz w:val="20"/>
              </w:rPr>
              <w:t>Skyworks Solutions Inc.</w:t>
            </w:r>
          </w:p>
        </w:tc>
        <w:tc>
          <w:tcPr>
            <w:tcW w:w="761" w:type="dxa"/>
            <w:noWrap/>
            <w:tcMar>
              <w:top w:w="0" w:type="dxa"/>
              <w:left w:w="108" w:type="dxa"/>
              <w:bottom w:w="0" w:type="dxa"/>
              <w:right w:w="108" w:type="dxa"/>
            </w:tcMar>
            <w:vAlign w:val="center"/>
            <w:hideMark/>
          </w:tcPr>
          <w:p w14:paraId="4920C528"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029F256F" w14:textId="77777777" w:rsidTr="00D26CF1">
        <w:trPr>
          <w:trHeight w:val="255"/>
        </w:trPr>
        <w:tc>
          <w:tcPr>
            <w:tcW w:w="439" w:type="dxa"/>
            <w:noWrap/>
            <w:tcMar>
              <w:top w:w="0" w:type="dxa"/>
              <w:left w:w="108" w:type="dxa"/>
              <w:bottom w:w="0" w:type="dxa"/>
              <w:right w:w="108" w:type="dxa"/>
            </w:tcMar>
            <w:vAlign w:val="center"/>
            <w:hideMark/>
          </w:tcPr>
          <w:p w14:paraId="56B8D5F4" w14:textId="77777777" w:rsidR="00B825ED" w:rsidRDefault="00B825ED">
            <w:pPr>
              <w:jc w:val="right"/>
              <w:rPr>
                <w:rFonts w:ascii="Arial" w:hAnsi="Arial" w:cs="Arial"/>
                <w:sz w:val="20"/>
              </w:rPr>
            </w:pPr>
            <w:r>
              <w:rPr>
                <w:rFonts w:ascii="Arial" w:hAnsi="Arial" w:cs="Arial"/>
                <w:sz w:val="20"/>
              </w:rPr>
              <w:t>14</w:t>
            </w:r>
          </w:p>
        </w:tc>
        <w:tc>
          <w:tcPr>
            <w:tcW w:w="1574" w:type="dxa"/>
            <w:noWrap/>
            <w:tcMar>
              <w:top w:w="0" w:type="dxa"/>
              <w:left w:w="108" w:type="dxa"/>
              <w:bottom w:w="0" w:type="dxa"/>
              <w:right w:w="108" w:type="dxa"/>
            </w:tcMar>
            <w:vAlign w:val="center"/>
            <w:hideMark/>
          </w:tcPr>
          <w:p w14:paraId="0BF4E6C2" w14:textId="77777777" w:rsidR="00B825ED" w:rsidRDefault="00B825ED">
            <w:pPr>
              <w:rPr>
                <w:rFonts w:ascii="Arial" w:hAnsi="Arial" w:cs="Arial"/>
                <w:b/>
                <w:bCs/>
                <w:sz w:val="20"/>
              </w:rPr>
            </w:pPr>
            <w:proofErr w:type="spellStart"/>
            <w:r>
              <w:rPr>
                <w:rFonts w:ascii="Arial" w:hAnsi="Arial" w:cs="Arial"/>
                <w:b/>
                <w:bCs/>
                <w:sz w:val="20"/>
              </w:rPr>
              <w:t>Pirhonen</w:t>
            </w:r>
            <w:proofErr w:type="spellEnd"/>
          </w:p>
        </w:tc>
        <w:tc>
          <w:tcPr>
            <w:tcW w:w="2055" w:type="dxa"/>
            <w:noWrap/>
            <w:tcMar>
              <w:top w:w="0" w:type="dxa"/>
              <w:left w:w="108" w:type="dxa"/>
              <w:bottom w:w="0" w:type="dxa"/>
              <w:right w:w="108" w:type="dxa"/>
            </w:tcMar>
            <w:vAlign w:val="center"/>
            <w:hideMark/>
          </w:tcPr>
          <w:p w14:paraId="4D455048" w14:textId="77777777" w:rsidR="00B825ED" w:rsidRDefault="00B825ED">
            <w:pPr>
              <w:rPr>
                <w:rFonts w:ascii="Arial" w:hAnsi="Arial" w:cs="Arial"/>
                <w:sz w:val="20"/>
              </w:rPr>
            </w:pPr>
            <w:proofErr w:type="spellStart"/>
            <w:r>
              <w:rPr>
                <w:rFonts w:ascii="Arial" w:hAnsi="Arial" w:cs="Arial"/>
                <w:sz w:val="20"/>
              </w:rPr>
              <w:t>Riku</w:t>
            </w:r>
            <w:proofErr w:type="spellEnd"/>
          </w:p>
        </w:tc>
        <w:tc>
          <w:tcPr>
            <w:tcW w:w="3870" w:type="dxa"/>
            <w:tcMar>
              <w:top w:w="0" w:type="dxa"/>
              <w:left w:w="108" w:type="dxa"/>
              <w:bottom w:w="0" w:type="dxa"/>
              <w:right w:w="108" w:type="dxa"/>
            </w:tcMar>
            <w:vAlign w:val="center"/>
            <w:hideMark/>
          </w:tcPr>
          <w:p w14:paraId="7725AFA5" w14:textId="77777777" w:rsidR="00B825ED" w:rsidRDefault="00B825ED">
            <w:pPr>
              <w:rPr>
                <w:rFonts w:ascii="Arial" w:hAnsi="Arial" w:cs="Arial"/>
                <w:sz w:val="20"/>
              </w:rPr>
            </w:pPr>
            <w:r>
              <w:rPr>
                <w:rFonts w:ascii="Arial" w:hAnsi="Arial" w:cs="Arial"/>
                <w:sz w:val="20"/>
              </w:rPr>
              <w:t>NXP Semiconductors</w:t>
            </w:r>
          </w:p>
        </w:tc>
        <w:tc>
          <w:tcPr>
            <w:tcW w:w="761" w:type="dxa"/>
            <w:noWrap/>
            <w:tcMar>
              <w:top w:w="0" w:type="dxa"/>
              <w:left w:w="108" w:type="dxa"/>
              <w:bottom w:w="0" w:type="dxa"/>
              <w:right w:w="108" w:type="dxa"/>
            </w:tcMar>
            <w:vAlign w:val="center"/>
            <w:hideMark/>
          </w:tcPr>
          <w:p w14:paraId="7BD056CE"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5928608C" w14:textId="77777777" w:rsidTr="00D26CF1">
        <w:trPr>
          <w:trHeight w:val="255"/>
        </w:trPr>
        <w:tc>
          <w:tcPr>
            <w:tcW w:w="439" w:type="dxa"/>
            <w:noWrap/>
            <w:tcMar>
              <w:top w:w="0" w:type="dxa"/>
              <w:left w:w="108" w:type="dxa"/>
              <w:bottom w:w="0" w:type="dxa"/>
              <w:right w:w="108" w:type="dxa"/>
            </w:tcMar>
            <w:vAlign w:val="center"/>
            <w:hideMark/>
          </w:tcPr>
          <w:p w14:paraId="2E6BCBE5" w14:textId="77777777" w:rsidR="00B825ED" w:rsidRDefault="00B825ED">
            <w:pPr>
              <w:jc w:val="right"/>
              <w:rPr>
                <w:rFonts w:ascii="Arial" w:hAnsi="Arial" w:cs="Arial"/>
                <w:sz w:val="20"/>
              </w:rPr>
            </w:pPr>
            <w:r>
              <w:rPr>
                <w:rFonts w:ascii="Arial" w:hAnsi="Arial" w:cs="Arial"/>
                <w:sz w:val="20"/>
              </w:rPr>
              <w:t>15</w:t>
            </w:r>
          </w:p>
        </w:tc>
        <w:tc>
          <w:tcPr>
            <w:tcW w:w="1574" w:type="dxa"/>
            <w:noWrap/>
            <w:tcMar>
              <w:top w:w="0" w:type="dxa"/>
              <w:left w:w="108" w:type="dxa"/>
              <w:bottom w:w="0" w:type="dxa"/>
              <w:right w:w="108" w:type="dxa"/>
            </w:tcMar>
            <w:vAlign w:val="center"/>
            <w:hideMark/>
          </w:tcPr>
          <w:p w14:paraId="7879EF59" w14:textId="77777777" w:rsidR="00B825ED" w:rsidRDefault="00B825ED">
            <w:pPr>
              <w:rPr>
                <w:rFonts w:ascii="Arial" w:hAnsi="Arial" w:cs="Arial"/>
                <w:b/>
                <w:bCs/>
                <w:sz w:val="20"/>
              </w:rPr>
            </w:pPr>
            <w:r>
              <w:rPr>
                <w:rFonts w:ascii="Arial" w:hAnsi="Arial" w:cs="Arial"/>
                <w:b/>
                <w:bCs/>
                <w:sz w:val="20"/>
              </w:rPr>
              <w:t>Rolfe</w:t>
            </w:r>
          </w:p>
        </w:tc>
        <w:tc>
          <w:tcPr>
            <w:tcW w:w="2055" w:type="dxa"/>
            <w:noWrap/>
            <w:tcMar>
              <w:top w:w="0" w:type="dxa"/>
              <w:left w:w="108" w:type="dxa"/>
              <w:bottom w:w="0" w:type="dxa"/>
              <w:right w:w="108" w:type="dxa"/>
            </w:tcMar>
            <w:vAlign w:val="center"/>
            <w:hideMark/>
          </w:tcPr>
          <w:p w14:paraId="78E03465" w14:textId="77777777" w:rsidR="00B825ED" w:rsidRDefault="00B825ED">
            <w:pPr>
              <w:rPr>
                <w:rFonts w:ascii="Arial" w:hAnsi="Arial" w:cs="Arial"/>
                <w:sz w:val="20"/>
              </w:rPr>
            </w:pPr>
            <w:r>
              <w:rPr>
                <w:rFonts w:ascii="Arial" w:hAnsi="Arial" w:cs="Arial"/>
                <w:sz w:val="20"/>
              </w:rPr>
              <w:t>Benjamin</w:t>
            </w:r>
          </w:p>
        </w:tc>
        <w:tc>
          <w:tcPr>
            <w:tcW w:w="3870" w:type="dxa"/>
            <w:tcMar>
              <w:top w:w="0" w:type="dxa"/>
              <w:left w:w="108" w:type="dxa"/>
              <w:bottom w:w="0" w:type="dxa"/>
              <w:right w:w="108" w:type="dxa"/>
            </w:tcMar>
            <w:vAlign w:val="center"/>
            <w:hideMark/>
          </w:tcPr>
          <w:p w14:paraId="4C470BB0" w14:textId="77777777" w:rsidR="00B825ED" w:rsidRDefault="00B825ED">
            <w:pPr>
              <w:rPr>
                <w:rFonts w:ascii="Arial" w:hAnsi="Arial" w:cs="Arial"/>
                <w:sz w:val="20"/>
              </w:rPr>
            </w:pPr>
            <w:r>
              <w:rPr>
                <w:rFonts w:ascii="Arial" w:hAnsi="Arial" w:cs="Arial"/>
                <w:sz w:val="20"/>
              </w:rPr>
              <w:t>Blind Creek Associates</w:t>
            </w:r>
          </w:p>
        </w:tc>
        <w:tc>
          <w:tcPr>
            <w:tcW w:w="761" w:type="dxa"/>
            <w:noWrap/>
            <w:tcMar>
              <w:top w:w="0" w:type="dxa"/>
              <w:left w:w="108" w:type="dxa"/>
              <w:bottom w:w="0" w:type="dxa"/>
              <w:right w:w="108" w:type="dxa"/>
            </w:tcMar>
            <w:vAlign w:val="center"/>
            <w:hideMark/>
          </w:tcPr>
          <w:p w14:paraId="5C9848A9"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45B3DC78" w14:textId="77777777" w:rsidTr="00D26CF1">
        <w:trPr>
          <w:trHeight w:val="255"/>
        </w:trPr>
        <w:tc>
          <w:tcPr>
            <w:tcW w:w="439" w:type="dxa"/>
            <w:noWrap/>
            <w:tcMar>
              <w:top w:w="0" w:type="dxa"/>
              <w:left w:w="108" w:type="dxa"/>
              <w:bottom w:w="0" w:type="dxa"/>
              <w:right w:w="108" w:type="dxa"/>
            </w:tcMar>
            <w:vAlign w:val="center"/>
            <w:hideMark/>
          </w:tcPr>
          <w:p w14:paraId="7D0CBCF0" w14:textId="77777777" w:rsidR="00B825ED" w:rsidRDefault="00B825ED">
            <w:pPr>
              <w:jc w:val="right"/>
              <w:rPr>
                <w:rFonts w:ascii="Arial" w:hAnsi="Arial" w:cs="Arial"/>
                <w:sz w:val="20"/>
              </w:rPr>
            </w:pPr>
            <w:r>
              <w:rPr>
                <w:rFonts w:ascii="Arial" w:hAnsi="Arial" w:cs="Arial"/>
                <w:sz w:val="20"/>
              </w:rPr>
              <w:t>16</w:t>
            </w:r>
          </w:p>
        </w:tc>
        <w:tc>
          <w:tcPr>
            <w:tcW w:w="1574" w:type="dxa"/>
            <w:noWrap/>
            <w:tcMar>
              <w:top w:w="0" w:type="dxa"/>
              <w:left w:w="108" w:type="dxa"/>
              <w:bottom w:w="0" w:type="dxa"/>
              <w:right w:w="108" w:type="dxa"/>
            </w:tcMar>
            <w:vAlign w:val="center"/>
            <w:hideMark/>
          </w:tcPr>
          <w:p w14:paraId="6CB93A79" w14:textId="77777777" w:rsidR="00B825ED" w:rsidRDefault="00B825ED">
            <w:pPr>
              <w:rPr>
                <w:rFonts w:ascii="Arial" w:hAnsi="Arial" w:cs="Arial"/>
                <w:b/>
                <w:bCs/>
                <w:sz w:val="20"/>
              </w:rPr>
            </w:pPr>
            <w:r>
              <w:rPr>
                <w:rFonts w:ascii="Arial" w:hAnsi="Arial" w:cs="Arial"/>
                <w:b/>
                <w:bCs/>
                <w:sz w:val="20"/>
              </w:rPr>
              <w:t>Shellhammer</w:t>
            </w:r>
          </w:p>
        </w:tc>
        <w:tc>
          <w:tcPr>
            <w:tcW w:w="2055" w:type="dxa"/>
            <w:noWrap/>
            <w:tcMar>
              <w:top w:w="0" w:type="dxa"/>
              <w:left w:w="108" w:type="dxa"/>
              <w:bottom w:w="0" w:type="dxa"/>
              <w:right w:w="108" w:type="dxa"/>
            </w:tcMar>
            <w:vAlign w:val="center"/>
            <w:hideMark/>
          </w:tcPr>
          <w:p w14:paraId="19051464" w14:textId="77777777" w:rsidR="00B825ED" w:rsidRDefault="00B825ED">
            <w:pPr>
              <w:rPr>
                <w:rFonts w:ascii="Arial" w:hAnsi="Arial" w:cs="Arial"/>
                <w:sz w:val="20"/>
              </w:rPr>
            </w:pPr>
            <w:r>
              <w:rPr>
                <w:rFonts w:ascii="Arial" w:hAnsi="Arial" w:cs="Arial"/>
                <w:sz w:val="20"/>
              </w:rPr>
              <w:t>Steve</w:t>
            </w:r>
          </w:p>
        </w:tc>
        <w:tc>
          <w:tcPr>
            <w:tcW w:w="3870" w:type="dxa"/>
            <w:tcMar>
              <w:top w:w="0" w:type="dxa"/>
              <w:left w:w="108" w:type="dxa"/>
              <w:bottom w:w="0" w:type="dxa"/>
              <w:right w:w="108" w:type="dxa"/>
            </w:tcMar>
            <w:vAlign w:val="center"/>
            <w:hideMark/>
          </w:tcPr>
          <w:p w14:paraId="72EC1179" w14:textId="77777777" w:rsidR="00B825ED" w:rsidRDefault="00B825ED">
            <w:pPr>
              <w:rPr>
                <w:rFonts w:ascii="Arial" w:hAnsi="Arial" w:cs="Arial"/>
                <w:sz w:val="20"/>
              </w:rPr>
            </w:pPr>
            <w:r>
              <w:rPr>
                <w:rFonts w:ascii="Arial" w:hAnsi="Arial" w:cs="Arial"/>
                <w:sz w:val="20"/>
              </w:rPr>
              <w:t>Qualcomm Incorporated</w:t>
            </w:r>
          </w:p>
        </w:tc>
        <w:tc>
          <w:tcPr>
            <w:tcW w:w="761" w:type="dxa"/>
            <w:noWrap/>
            <w:tcMar>
              <w:top w:w="0" w:type="dxa"/>
              <w:left w:w="108" w:type="dxa"/>
              <w:bottom w:w="0" w:type="dxa"/>
              <w:right w:w="108" w:type="dxa"/>
            </w:tcMar>
            <w:vAlign w:val="center"/>
            <w:hideMark/>
          </w:tcPr>
          <w:p w14:paraId="6567444B"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249FE13B" w14:textId="77777777" w:rsidTr="00D26CF1">
        <w:trPr>
          <w:trHeight w:val="255"/>
        </w:trPr>
        <w:tc>
          <w:tcPr>
            <w:tcW w:w="439" w:type="dxa"/>
            <w:noWrap/>
            <w:tcMar>
              <w:top w:w="0" w:type="dxa"/>
              <w:left w:w="108" w:type="dxa"/>
              <w:bottom w:w="0" w:type="dxa"/>
              <w:right w:w="108" w:type="dxa"/>
            </w:tcMar>
            <w:vAlign w:val="center"/>
            <w:hideMark/>
          </w:tcPr>
          <w:p w14:paraId="201DBEAA" w14:textId="77777777" w:rsidR="00B825ED" w:rsidRDefault="00B825ED">
            <w:pPr>
              <w:jc w:val="right"/>
              <w:rPr>
                <w:rFonts w:ascii="Arial" w:hAnsi="Arial" w:cs="Arial"/>
                <w:sz w:val="20"/>
              </w:rPr>
            </w:pPr>
            <w:r>
              <w:rPr>
                <w:rFonts w:ascii="Arial" w:hAnsi="Arial" w:cs="Arial"/>
                <w:sz w:val="20"/>
              </w:rPr>
              <w:t>17</w:t>
            </w:r>
          </w:p>
        </w:tc>
        <w:tc>
          <w:tcPr>
            <w:tcW w:w="1574" w:type="dxa"/>
            <w:noWrap/>
            <w:tcMar>
              <w:top w:w="0" w:type="dxa"/>
              <w:left w:w="108" w:type="dxa"/>
              <w:bottom w:w="0" w:type="dxa"/>
              <w:right w:w="108" w:type="dxa"/>
            </w:tcMar>
            <w:vAlign w:val="center"/>
            <w:hideMark/>
          </w:tcPr>
          <w:p w14:paraId="302835C8" w14:textId="77777777" w:rsidR="00B825ED" w:rsidRDefault="00B825ED">
            <w:pPr>
              <w:rPr>
                <w:rFonts w:ascii="Arial" w:hAnsi="Arial" w:cs="Arial"/>
                <w:b/>
                <w:bCs/>
                <w:sz w:val="20"/>
              </w:rPr>
            </w:pPr>
            <w:r>
              <w:rPr>
                <w:rFonts w:ascii="Arial" w:hAnsi="Arial" w:cs="Arial"/>
                <w:b/>
                <w:bCs/>
                <w:sz w:val="20"/>
              </w:rPr>
              <w:t>Sherlock</w:t>
            </w:r>
          </w:p>
        </w:tc>
        <w:tc>
          <w:tcPr>
            <w:tcW w:w="2055" w:type="dxa"/>
            <w:noWrap/>
            <w:tcMar>
              <w:top w:w="0" w:type="dxa"/>
              <w:left w:w="108" w:type="dxa"/>
              <w:bottom w:w="0" w:type="dxa"/>
              <w:right w:w="108" w:type="dxa"/>
            </w:tcMar>
            <w:vAlign w:val="center"/>
            <w:hideMark/>
          </w:tcPr>
          <w:p w14:paraId="11A41213" w14:textId="77777777" w:rsidR="00B825ED" w:rsidRDefault="00B825ED">
            <w:pPr>
              <w:rPr>
                <w:rFonts w:ascii="Arial" w:hAnsi="Arial" w:cs="Arial"/>
                <w:sz w:val="20"/>
              </w:rPr>
            </w:pPr>
            <w:r>
              <w:rPr>
                <w:rFonts w:ascii="Arial" w:hAnsi="Arial" w:cs="Arial"/>
                <w:sz w:val="20"/>
              </w:rPr>
              <w:t>Ian</w:t>
            </w:r>
          </w:p>
        </w:tc>
        <w:tc>
          <w:tcPr>
            <w:tcW w:w="3870" w:type="dxa"/>
            <w:tcMar>
              <w:top w:w="0" w:type="dxa"/>
              <w:left w:w="108" w:type="dxa"/>
              <w:bottom w:w="0" w:type="dxa"/>
              <w:right w:w="108" w:type="dxa"/>
            </w:tcMar>
            <w:vAlign w:val="center"/>
            <w:hideMark/>
          </w:tcPr>
          <w:p w14:paraId="5E562344" w14:textId="77777777" w:rsidR="00B825ED" w:rsidRDefault="00B825ED">
            <w:pPr>
              <w:rPr>
                <w:rFonts w:ascii="Arial" w:hAnsi="Arial" w:cs="Arial"/>
                <w:sz w:val="20"/>
              </w:rPr>
            </w:pPr>
            <w:r>
              <w:rPr>
                <w:rFonts w:ascii="Arial" w:hAnsi="Arial" w:cs="Arial"/>
                <w:sz w:val="20"/>
              </w:rPr>
              <w:t>Texas Instruments</w:t>
            </w:r>
          </w:p>
        </w:tc>
        <w:tc>
          <w:tcPr>
            <w:tcW w:w="761" w:type="dxa"/>
            <w:noWrap/>
            <w:tcMar>
              <w:top w:w="0" w:type="dxa"/>
              <w:left w:w="108" w:type="dxa"/>
              <w:bottom w:w="0" w:type="dxa"/>
              <w:right w:w="108" w:type="dxa"/>
            </w:tcMar>
            <w:vAlign w:val="center"/>
            <w:hideMark/>
          </w:tcPr>
          <w:p w14:paraId="2993C2AB"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4A3414A8" w14:textId="77777777" w:rsidTr="00D26CF1">
        <w:trPr>
          <w:trHeight w:val="255"/>
        </w:trPr>
        <w:tc>
          <w:tcPr>
            <w:tcW w:w="439" w:type="dxa"/>
            <w:noWrap/>
            <w:tcMar>
              <w:top w:w="0" w:type="dxa"/>
              <w:left w:w="108" w:type="dxa"/>
              <w:bottom w:w="0" w:type="dxa"/>
              <w:right w:w="108" w:type="dxa"/>
            </w:tcMar>
            <w:vAlign w:val="center"/>
            <w:hideMark/>
          </w:tcPr>
          <w:p w14:paraId="2490565F" w14:textId="77777777" w:rsidR="00B825ED" w:rsidRDefault="00B825ED">
            <w:pPr>
              <w:jc w:val="right"/>
              <w:rPr>
                <w:rFonts w:ascii="Arial" w:hAnsi="Arial" w:cs="Arial"/>
                <w:sz w:val="20"/>
              </w:rPr>
            </w:pPr>
            <w:r>
              <w:rPr>
                <w:rFonts w:ascii="Arial" w:hAnsi="Arial" w:cs="Arial"/>
                <w:sz w:val="20"/>
              </w:rPr>
              <w:t>18</w:t>
            </w:r>
          </w:p>
        </w:tc>
        <w:tc>
          <w:tcPr>
            <w:tcW w:w="1574" w:type="dxa"/>
            <w:noWrap/>
            <w:tcMar>
              <w:top w:w="0" w:type="dxa"/>
              <w:left w:w="108" w:type="dxa"/>
              <w:bottom w:w="0" w:type="dxa"/>
              <w:right w:w="108" w:type="dxa"/>
            </w:tcMar>
            <w:vAlign w:val="center"/>
            <w:hideMark/>
          </w:tcPr>
          <w:p w14:paraId="504E4E5B" w14:textId="77777777" w:rsidR="00B825ED" w:rsidRDefault="00B825ED">
            <w:pPr>
              <w:rPr>
                <w:rFonts w:ascii="Arial" w:hAnsi="Arial" w:cs="Arial"/>
                <w:b/>
                <w:bCs/>
                <w:sz w:val="20"/>
              </w:rPr>
            </w:pPr>
            <w:r>
              <w:rPr>
                <w:rFonts w:ascii="Arial" w:hAnsi="Arial" w:cs="Arial"/>
                <w:b/>
                <w:bCs/>
                <w:sz w:val="20"/>
              </w:rPr>
              <w:t>Stanley</w:t>
            </w:r>
          </w:p>
        </w:tc>
        <w:tc>
          <w:tcPr>
            <w:tcW w:w="2055" w:type="dxa"/>
            <w:noWrap/>
            <w:tcMar>
              <w:top w:w="0" w:type="dxa"/>
              <w:left w:w="108" w:type="dxa"/>
              <w:bottom w:w="0" w:type="dxa"/>
              <w:right w:w="108" w:type="dxa"/>
            </w:tcMar>
            <w:vAlign w:val="center"/>
            <w:hideMark/>
          </w:tcPr>
          <w:p w14:paraId="6720DCB6" w14:textId="77777777" w:rsidR="00B825ED" w:rsidRDefault="00B825ED">
            <w:pPr>
              <w:rPr>
                <w:rFonts w:ascii="Arial" w:hAnsi="Arial" w:cs="Arial"/>
                <w:sz w:val="20"/>
              </w:rPr>
            </w:pPr>
            <w:r>
              <w:rPr>
                <w:rFonts w:ascii="Arial" w:hAnsi="Arial" w:cs="Arial"/>
                <w:sz w:val="20"/>
              </w:rPr>
              <w:t>Dorothy</w:t>
            </w:r>
          </w:p>
        </w:tc>
        <w:tc>
          <w:tcPr>
            <w:tcW w:w="3870" w:type="dxa"/>
            <w:tcMar>
              <w:top w:w="0" w:type="dxa"/>
              <w:left w:w="108" w:type="dxa"/>
              <w:bottom w:w="0" w:type="dxa"/>
              <w:right w:w="108" w:type="dxa"/>
            </w:tcMar>
            <w:vAlign w:val="center"/>
            <w:hideMark/>
          </w:tcPr>
          <w:p w14:paraId="72C02248" w14:textId="77777777" w:rsidR="00B825ED" w:rsidRDefault="00B825ED">
            <w:pPr>
              <w:rPr>
                <w:rFonts w:ascii="Arial" w:hAnsi="Arial" w:cs="Arial"/>
                <w:sz w:val="20"/>
              </w:rPr>
            </w:pPr>
            <w:r>
              <w:rPr>
                <w:rFonts w:ascii="Arial" w:hAnsi="Arial" w:cs="Arial"/>
                <w:sz w:val="20"/>
              </w:rPr>
              <w:t>Hewlett Packard Enterprise</w:t>
            </w:r>
          </w:p>
        </w:tc>
        <w:tc>
          <w:tcPr>
            <w:tcW w:w="761" w:type="dxa"/>
            <w:noWrap/>
            <w:tcMar>
              <w:top w:w="0" w:type="dxa"/>
              <w:left w:w="108" w:type="dxa"/>
              <w:bottom w:w="0" w:type="dxa"/>
              <w:right w:w="108" w:type="dxa"/>
            </w:tcMar>
            <w:vAlign w:val="center"/>
            <w:hideMark/>
          </w:tcPr>
          <w:p w14:paraId="4FF02123"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52398142" w14:textId="77777777" w:rsidTr="00D26CF1">
        <w:trPr>
          <w:trHeight w:val="255"/>
        </w:trPr>
        <w:tc>
          <w:tcPr>
            <w:tcW w:w="439" w:type="dxa"/>
            <w:noWrap/>
            <w:tcMar>
              <w:top w:w="0" w:type="dxa"/>
              <w:left w:w="108" w:type="dxa"/>
              <w:bottom w:w="0" w:type="dxa"/>
              <w:right w:w="108" w:type="dxa"/>
            </w:tcMar>
            <w:vAlign w:val="center"/>
            <w:hideMark/>
          </w:tcPr>
          <w:p w14:paraId="4B093BCF" w14:textId="77777777" w:rsidR="00B825ED" w:rsidRDefault="00B825ED">
            <w:pPr>
              <w:jc w:val="right"/>
              <w:rPr>
                <w:rFonts w:ascii="Arial" w:hAnsi="Arial" w:cs="Arial"/>
                <w:sz w:val="20"/>
              </w:rPr>
            </w:pPr>
            <w:r>
              <w:rPr>
                <w:rFonts w:ascii="Arial" w:hAnsi="Arial" w:cs="Arial"/>
                <w:sz w:val="20"/>
              </w:rPr>
              <w:t>19</w:t>
            </w:r>
          </w:p>
        </w:tc>
        <w:tc>
          <w:tcPr>
            <w:tcW w:w="1574" w:type="dxa"/>
            <w:noWrap/>
            <w:tcMar>
              <w:top w:w="0" w:type="dxa"/>
              <w:left w:w="108" w:type="dxa"/>
              <w:bottom w:w="0" w:type="dxa"/>
              <w:right w:w="108" w:type="dxa"/>
            </w:tcMar>
            <w:vAlign w:val="center"/>
            <w:hideMark/>
          </w:tcPr>
          <w:p w14:paraId="3C4858AE" w14:textId="77777777" w:rsidR="00B825ED" w:rsidRDefault="00B825ED">
            <w:pPr>
              <w:rPr>
                <w:rFonts w:ascii="Arial" w:hAnsi="Arial" w:cs="Arial"/>
                <w:b/>
                <w:bCs/>
                <w:sz w:val="20"/>
              </w:rPr>
            </w:pPr>
            <w:r>
              <w:rPr>
                <w:rFonts w:ascii="Arial" w:hAnsi="Arial" w:cs="Arial"/>
                <w:b/>
                <w:bCs/>
                <w:sz w:val="20"/>
              </w:rPr>
              <w:t>Yaghoobi</w:t>
            </w:r>
          </w:p>
        </w:tc>
        <w:tc>
          <w:tcPr>
            <w:tcW w:w="2055" w:type="dxa"/>
            <w:noWrap/>
            <w:tcMar>
              <w:top w:w="0" w:type="dxa"/>
              <w:left w:w="108" w:type="dxa"/>
              <w:bottom w:w="0" w:type="dxa"/>
              <w:right w:w="108" w:type="dxa"/>
            </w:tcMar>
            <w:vAlign w:val="center"/>
            <w:hideMark/>
          </w:tcPr>
          <w:p w14:paraId="3E7ED4F1" w14:textId="77777777" w:rsidR="00B825ED" w:rsidRDefault="00B825ED">
            <w:pPr>
              <w:rPr>
                <w:rFonts w:ascii="Arial" w:hAnsi="Arial" w:cs="Arial"/>
                <w:sz w:val="20"/>
              </w:rPr>
            </w:pPr>
            <w:r>
              <w:rPr>
                <w:rFonts w:ascii="Arial" w:hAnsi="Arial" w:cs="Arial"/>
                <w:sz w:val="20"/>
              </w:rPr>
              <w:t>Hassan</w:t>
            </w:r>
          </w:p>
        </w:tc>
        <w:tc>
          <w:tcPr>
            <w:tcW w:w="3870" w:type="dxa"/>
            <w:tcMar>
              <w:top w:w="0" w:type="dxa"/>
              <w:left w:w="108" w:type="dxa"/>
              <w:bottom w:w="0" w:type="dxa"/>
              <w:right w:w="108" w:type="dxa"/>
            </w:tcMar>
            <w:vAlign w:val="center"/>
            <w:hideMark/>
          </w:tcPr>
          <w:p w14:paraId="22BBF134" w14:textId="77777777" w:rsidR="00B825ED" w:rsidRDefault="00B825ED">
            <w:pPr>
              <w:rPr>
                <w:rFonts w:ascii="Arial" w:hAnsi="Arial" w:cs="Arial"/>
                <w:sz w:val="20"/>
              </w:rPr>
            </w:pPr>
            <w:r>
              <w:rPr>
                <w:rFonts w:ascii="Arial" w:hAnsi="Arial" w:cs="Arial"/>
                <w:sz w:val="20"/>
              </w:rPr>
              <w:t>Intel Corporation</w:t>
            </w:r>
          </w:p>
        </w:tc>
        <w:tc>
          <w:tcPr>
            <w:tcW w:w="761" w:type="dxa"/>
            <w:noWrap/>
            <w:tcMar>
              <w:top w:w="0" w:type="dxa"/>
              <w:left w:w="108" w:type="dxa"/>
              <w:bottom w:w="0" w:type="dxa"/>
              <w:right w:w="108" w:type="dxa"/>
            </w:tcMar>
            <w:vAlign w:val="center"/>
            <w:hideMark/>
          </w:tcPr>
          <w:p w14:paraId="1F210E97"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313B263F" w14:textId="77777777" w:rsidTr="00D26CF1">
        <w:trPr>
          <w:trHeight w:val="255"/>
        </w:trPr>
        <w:tc>
          <w:tcPr>
            <w:tcW w:w="439" w:type="dxa"/>
            <w:noWrap/>
            <w:tcMar>
              <w:top w:w="0" w:type="dxa"/>
              <w:left w:w="108" w:type="dxa"/>
              <w:bottom w:w="0" w:type="dxa"/>
              <w:right w:w="108" w:type="dxa"/>
            </w:tcMar>
            <w:vAlign w:val="center"/>
            <w:hideMark/>
          </w:tcPr>
          <w:p w14:paraId="0320A8FB" w14:textId="77777777" w:rsidR="00B825ED" w:rsidRDefault="00B825ED">
            <w:pPr>
              <w:jc w:val="right"/>
              <w:rPr>
                <w:rFonts w:ascii="Arial" w:hAnsi="Arial" w:cs="Arial"/>
                <w:sz w:val="20"/>
              </w:rPr>
            </w:pPr>
            <w:r>
              <w:rPr>
                <w:rFonts w:ascii="Arial" w:hAnsi="Arial" w:cs="Arial"/>
                <w:sz w:val="20"/>
              </w:rPr>
              <w:t>20</w:t>
            </w:r>
          </w:p>
        </w:tc>
        <w:tc>
          <w:tcPr>
            <w:tcW w:w="1574" w:type="dxa"/>
            <w:noWrap/>
            <w:tcMar>
              <w:top w:w="0" w:type="dxa"/>
              <w:left w:w="108" w:type="dxa"/>
              <w:bottom w:w="0" w:type="dxa"/>
              <w:right w:w="108" w:type="dxa"/>
            </w:tcMar>
            <w:vAlign w:val="center"/>
            <w:hideMark/>
          </w:tcPr>
          <w:p w14:paraId="16FF5D28" w14:textId="77777777" w:rsidR="00B825ED" w:rsidRDefault="00B825ED">
            <w:pPr>
              <w:rPr>
                <w:rFonts w:ascii="Arial" w:hAnsi="Arial" w:cs="Arial"/>
                <w:b/>
                <w:bCs/>
                <w:sz w:val="20"/>
              </w:rPr>
            </w:pPr>
            <w:proofErr w:type="spellStart"/>
            <w:r>
              <w:rPr>
                <w:rFonts w:ascii="Arial" w:hAnsi="Arial" w:cs="Arial"/>
                <w:b/>
                <w:bCs/>
                <w:sz w:val="20"/>
              </w:rPr>
              <w:t>Yucek</w:t>
            </w:r>
            <w:proofErr w:type="spellEnd"/>
          </w:p>
        </w:tc>
        <w:tc>
          <w:tcPr>
            <w:tcW w:w="2055" w:type="dxa"/>
            <w:noWrap/>
            <w:tcMar>
              <w:top w:w="0" w:type="dxa"/>
              <w:left w:w="108" w:type="dxa"/>
              <w:bottom w:w="0" w:type="dxa"/>
              <w:right w:w="108" w:type="dxa"/>
            </w:tcMar>
            <w:vAlign w:val="center"/>
            <w:hideMark/>
          </w:tcPr>
          <w:p w14:paraId="5DA5954F" w14:textId="77777777" w:rsidR="00B825ED" w:rsidRDefault="00B825ED">
            <w:pPr>
              <w:rPr>
                <w:rFonts w:ascii="Arial" w:hAnsi="Arial" w:cs="Arial"/>
                <w:sz w:val="20"/>
              </w:rPr>
            </w:pPr>
            <w:proofErr w:type="spellStart"/>
            <w:r>
              <w:rPr>
                <w:rFonts w:ascii="Arial" w:hAnsi="Arial" w:cs="Arial"/>
                <w:sz w:val="20"/>
              </w:rPr>
              <w:t>Tevfik</w:t>
            </w:r>
            <w:proofErr w:type="spellEnd"/>
          </w:p>
        </w:tc>
        <w:tc>
          <w:tcPr>
            <w:tcW w:w="3870" w:type="dxa"/>
            <w:tcMar>
              <w:top w:w="0" w:type="dxa"/>
              <w:left w:w="108" w:type="dxa"/>
              <w:bottom w:w="0" w:type="dxa"/>
              <w:right w:w="108" w:type="dxa"/>
            </w:tcMar>
            <w:vAlign w:val="center"/>
            <w:hideMark/>
          </w:tcPr>
          <w:p w14:paraId="345DD702" w14:textId="77777777" w:rsidR="00B825ED" w:rsidRDefault="00B825ED">
            <w:pPr>
              <w:rPr>
                <w:rFonts w:ascii="Arial" w:hAnsi="Arial" w:cs="Arial"/>
                <w:sz w:val="20"/>
              </w:rPr>
            </w:pPr>
            <w:r>
              <w:rPr>
                <w:rFonts w:ascii="Arial" w:hAnsi="Arial" w:cs="Arial"/>
                <w:sz w:val="20"/>
              </w:rPr>
              <w:t>Qualcomm Incorporated</w:t>
            </w:r>
          </w:p>
        </w:tc>
        <w:tc>
          <w:tcPr>
            <w:tcW w:w="761" w:type="dxa"/>
            <w:noWrap/>
            <w:tcMar>
              <w:top w:w="0" w:type="dxa"/>
              <w:left w:w="108" w:type="dxa"/>
              <w:bottom w:w="0" w:type="dxa"/>
              <w:right w:w="108" w:type="dxa"/>
            </w:tcMar>
            <w:vAlign w:val="center"/>
            <w:hideMark/>
          </w:tcPr>
          <w:p w14:paraId="0F0E435E"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074F8389" w14:textId="77777777" w:rsidTr="00D26CF1">
        <w:trPr>
          <w:trHeight w:val="255"/>
        </w:trPr>
        <w:tc>
          <w:tcPr>
            <w:tcW w:w="439" w:type="dxa"/>
            <w:noWrap/>
            <w:tcMar>
              <w:top w:w="0" w:type="dxa"/>
              <w:left w:w="108" w:type="dxa"/>
              <w:bottom w:w="0" w:type="dxa"/>
              <w:right w:w="108" w:type="dxa"/>
            </w:tcMar>
            <w:vAlign w:val="center"/>
            <w:hideMark/>
          </w:tcPr>
          <w:p w14:paraId="45370219" w14:textId="77777777" w:rsidR="00B825ED" w:rsidRDefault="00B825ED">
            <w:pPr>
              <w:rPr>
                <w:rFonts w:ascii="Arial" w:hAnsi="Arial" w:cs="Arial"/>
                <w:b/>
                <w:bCs/>
                <w:sz w:val="18"/>
                <w:szCs w:val="18"/>
              </w:rPr>
            </w:pPr>
          </w:p>
        </w:tc>
        <w:tc>
          <w:tcPr>
            <w:tcW w:w="1574" w:type="dxa"/>
            <w:noWrap/>
            <w:tcMar>
              <w:top w:w="0" w:type="dxa"/>
              <w:left w:w="108" w:type="dxa"/>
              <w:bottom w:w="0" w:type="dxa"/>
              <w:right w:w="108" w:type="dxa"/>
            </w:tcMar>
            <w:vAlign w:val="center"/>
            <w:hideMark/>
          </w:tcPr>
          <w:p w14:paraId="6A58504C" w14:textId="77777777" w:rsidR="00B825ED" w:rsidRDefault="00B825ED">
            <w:pPr>
              <w:rPr>
                <w:rFonts w:eastAsia="Times New Roman"/>
                <w:sz w:val="20"/>
              </w:rPr>
            </w:pPr>
          </w:p>
        </w:tc>
        <w:tc>
          <w:tcPr>
            <w:tcW w:w="2055" w:type="dxa"/>
            <w:noWrap/>
            <w:tcMar>
              <w:top w:w="0" w:type="dxa"/>
              <w:left w:w="108" w:type="dxa"/>
              <w:bottom w:w="0" w:type="dxa"/>
              <w:right w:w="108" w:type="dxa"/>
            </w:tcMar>
            <w:vAlign w:val="center"/>
            <w:hideMark/>
          </w:tcPr>
          <w:p w14:paraId="590D5DEE" w14:textId="77777777" w:rsidR="00B825ED" w:rsidRDefault="00B825ED">
            <w:pPr>
              <w:rPr>
                <w:rFonts w:eastAsia="Times New Roman"/>
                <w:sz w:val="20"/>
              </w:rPr>
            </w:pPr>
          </w:p>
        </w:tc>
        <w:tc>
          <w:tcPr>
            <w:tcW w:w="3870" w:type="dxa"/>
            <w:noWrap/>
            <w:tcMar>
              <w:top w:w="0" w:type="dxa"/>
              <w:left w:w="108" w:type="dxa"/>
              <w:bottom w:w="0" w:type="dxa"/>
              <w:right w:w="108" w:type="dxa"/>
            </w:tcMar>
            <w:vAlign w:val="center"/>
            <w:hideMark/>
          </w:tcPr>
          <w:p w14:paraId="70D969FF" w14:textId="77777777" w:rsidR="00B825ED" w:rsidRDefault="00B825ED">
            <w:pPr>
              <w:rPr>
                <w:rFonts w:eastAsia="Times New Roman"/>
                <w:sz w:val="20"/>
              </w:rPr>
            </w:pPr>
          </w:p>
        </w:tc>
        <w:tc>
          <w:tcPr>
            <w:tcW w:w="761" w:type="dxa"/>
            <w:noWrap/>
            <w:tcMar>
              <w:top w:w="0" w:type="dxa"/>
              <w:left w:w="108" w:type="dxa"/>
              <w:bottom w:w="0" w:type="dxa"/>
              <w:right w:w="108" w:type="dxa"/>
            </w:tcMar>
            <w:vAlign w:val="center"/>
            <w:hideMark/>
          </w:tcPr>
          <w:p w14:paraId="5FC4431C" w14:textId="77777777" w:rsidR="00B825ED" w:rsidRDefault="00B825ED">
            <w:pPr>
              <w:rPr>
                <w:rFonts w:eastAsia="Times New Roman"/>
                <w:sz w:val="20"/>
              </w:rPr>
            </w:pPr>
          </w:p>
        </w:tc>
      </w:tr>
      <w:tr w:rsidR="00B825ED" w14:paraId="3AF8402E" w14:textId="77777777" w:rsidTr="00D26CF1">
        <w:trPr>
          <w:trHeight w:val="435"/>
        </w:trPr>
        <w:tc>
          <w:tcPr>
            <w:tcW w:w="439" w:type="dxa"/>
            <w:noWrap/>
            <w:tcMar>
              <w:top w:w="0" w:type="dxa"/>
              <w:left w:w="108" w:type="dxa"/>
              <w:bottom w:w="0" w:type="dxa"/>
              <w:right w:w="108" w:type="dxa"/>
            </w:tcMar>
            <w:vAlign w:val="center"/>
            <w:hideMark/>
          </w:tcPr>
          <w:p w14:paraId="1075C3A3" w14:textId="77777777" w:rsidR="00B825ED" w:rsidRDefault="00B825ED">
            <w:pPr>
              <w:rPr>
                <w:rFonts w:eastAsia="Times New Roman"/>
                <w:sz w:val="20"/>
              </w:rPr>
            </w:pPr>
          </w:p>
        </w:tc>
        <w:tc>
          <w:tcPr>
            <w:tcW w:w="3629" w:type="dxa"/>
            <w:gridSpan w:val="2"/>
            <w:noWrap/>
            <w:tcMar>
              <w:top w:w="0" w:type="dxa"/>
              <w:left w:w="108" w:type="dxa"/>
              <w:bottom w:w="0" w:type="dxa"/>
              <w:right w:w="108" w:type="dxa"/>
            </w:tcMar>
            <w:vAlign w:val="center"/>
            <w:hideMark/>
          </w:tcPr>
          <w:p w14:paraId="10DF05C8" w14:textId="77777777" w:rsidR="00B825ED" w:rsidRPr="00B825ED" w:rsidRDefault="00B825ED">
            <w:pPr>
              <w:rPr>
                <w:rFonts w:ascii="Arial" w:eastAsia="Calibri" w:hAnsi="Arial" w:cs="Arial"/>
                <w:b/>
                <w:bCs/>
                <w:sz w:val="20"/>
              </w:rPr>
            </w:pPr>
            <w:r>
              <w:rPr>
                <w:rFonts w:ascii="Arial" w:hAnsi="Arial" w:cs="Arial"/>
                <w:b/>
                <w:bCs/>
                <w:sz w:val="20"/>
              </w:rPr>
              <w:t>Non-Voting Attendees:</w:t>
            </w:r>
          </w:p>
        </w:tc>
        <w:tc>
          <w:tcPr>
            <w:tcW w:w="3870" w:type="dxa"/>
            <w:noWrap/>
            <w:tcMar>
              <w:top w:w="0" w:type="dxa"/>
              <w:left w:w="108" w:type="dxa"/>
              <w:bottom w:w="0" w:type="dxa"/>
              <w:right w:w="108" w:type="dxa"/>
            </w:tcMar>
            <w:vAlign w:val="center"/>
            <w:hideMark/>
          </w:tcPr>
          <w:p w14:paraId="56ED7AA9" w14:textId="77777777" w:rsidR="00B825ED" w:rsidRDefault="00B825ED">
            <w:pPr>
              <w:rPr>
                <w:rFonts w:ascii="Arial" w:hAnsi="Arial" w:cs="Arial"/>
                <w:b/>
                <w:bCs/>
                <w:sz w:val="20"/>
              </w:rPr>
            </w:pPr>
          </w:p>
        </w:tc>
        <w:tc>
          <w:tcPr>
            <w:tcW w:w="761" w:type="dxa"/>
            <w:noWrap/>
            <w:tcMar>
              <w:top w:w="0" w:type="dxa"/>
              <w:left w:w="108" w:type="dxa"/>
              <w:bottom w:w="0" w:type="dxa"/>
              <w:right w:w="108" w:type="dxa"/>
            </w:tcMar>
            <w:vAlign w:val="center"/>
            <w:hideMark/>
          </w:tcPr>
          <w:p w14:paraId="6F87774A" w14:textId="77777777" w:rsidR="00B825ED" w:rsidRDefault="00B825ED">
            <w:pPr>
              <w:rPr>
                <w:rFonts w:eastAsia="Times New Roman"/>
                <w:sz w:val="20"/>
              </w:rPr>
            </w:pPr>
          </w:p>
        </w:tc>
      </w:tr>
      <w:tr w:rsidR="00B825ED" w14:paraId="75D3877A" w14:textId="77777777" w:rsidTr="00D26CF1">
        <w:trPr>
          <w:trHeight w:val="255"/>
        </w:trPr>
        <w:tc>
          <w:tcPr>
            <w:tcW w:w="439" w:type="dxa"/>
            <w:noWrap/>
            <w:tcMar>
              <w:top w:w="0" w:type="dxa"/>
              <w:left w:w="108" w:type="dxa"/>
              <w:bottom w:w="0" w:type="dxa"/>
              <w:right w:w="108" w:type="dxa"/>
            </w:tcMar>
            <w:vAlign w:val="center"/>
            <w:hideMark/>
          </w:tcPr>
          <w:p w14:paraId="60C2E692" w14:textId="77777777" w:rsidR="00B825ED" w:rsidRPr="00B825ED" w:rsidRDefault="00B825ED">
            <w:pPr>
              <w:jc w:val="right"/>
              <w:rPr>
                <w:rFonts w:ascii="Arial" w:eastAsia="Calibri" w:hAnsi="Arial" w:cs="Arial"/>
                <w:sz w:val="20"/>
              </w:rPr>
            </w:pPr>
            <w:r>
              <w:rPr>
                <w:rFonts w:ascii="Arial" w:hAnsi="Arial" w:cs="Arial"/>
                <w:sz w:val="20"/>
              </w:rPr>
              <w:t>1</w:t>
            </w:r>
          </w:p>
        </w:tc>
        <w:tc>
          <w:tcPr>
            <w:tcW w:w="1574" w:type="dxa"/>
            <w:noWrap/>
            <w:tcMar>
              <w:top w:w="0" w:type="dxa"/>
              <w:left w:w="108" w:type="dxa"/>
              <w:bottom w:w="0" w:type="dxa"/>
              <w:right w:w="108" w:type="dxa"/>
            </w:tcMar>
            <w:vAlign w:val="center"/>
            <w:hideMark/>
          </w:tcPr>
          <w:p w14:paraId="30146248" w14:textId="77777777" w:rsidR="00B825ED" w:rsidRDefault="00B825ED">
            <w:pPr>
              <w:rPr>
                <w:rFonts w:ascii="Arial" w:hAnsi="Arial" w:cs="Arial"/>
                <w:b/>
                <w:bCs/>
                <w:sz w:val="20"/>
              </w:rPr>
            </w:pPr>
            <w:r>
              <w:rPr>
                <w:rFonts w:ascii="Arial" w:hAnsi="Arial" w:cs="Arial"/>
                <w:b/>
                <w:bCs/>
                <w:sz w:val="20"/>
              </w:rPr>
              <w:t>Aldana</w:t>
            </w:r>
          </w:p>
        </w:tc>
        <w:tc>
          <w:tcPr>
            <w:tcW w:w="2055" w:type="dxa"/>
            <w:noWrap/>
            <w:tcMar>
              <w:top w:w="0" w:type="dxa"/>
              <w:left w:w="108" w:type="dxa"/>
              <w:bottom w:w="0" w:type="dxa"/>
              <w:right w:w="108" w:type="dxa"/>
            </w:tcMar>
            <w:vAlign w:val="center"/>
            <w:hideMark/>
          </w:tcPr>
          <w:p w14:paraId="190B2592" w14:textId="77777777" w:rsidR="00B825ED" w:rsidRDefault="00B825ED">
            <w:pPr>
              <w:rPr>
                <w:rFonts w:ascii="Arial" w:hAnsi="Arial" w:cs="Arial"/>
                <w:sz w:val="20"/>
              </w:rPr>
            </w:pPr>
            <w:r>
              <w:rPr>
                <w:rFonts w:ascii="Arial" w:hAnsi="Arial" w:cs="Arial"/>
                <w:sz w:val="20"/>
              </w:rPr>
              <w:t>Carlos</w:t>
            </w:r>
          </w:p>
        </w:tc>
        <w:tc>
          <w:tcPr>
            <w:tcW w:w="3870" w:type="dxa"/>
            <w:tcMar>
              <w:top w:w="0" w:type="dxa"/>
              <w:left w:w="108" w:type="dxa"/>
              <w:bottom w:w="0" w:type="dxa"/>
              <w:right w:w="108" w:type="dxa"/>
            </w:tcMar>
            <w:vAlign w:val="center"/>
            <w:hideMark/>
          </w:tcPr>
          <w:p w14:paraId="5BAD1B78" w14:textId="77777777" w:rsidR="00B825ED" w:rsidRDefault="00B825ED">
            <w:pPr>
              <w:rPr>
                <w:rFonts w:ascii="Arial" w:hAnsi="Arial" w:cs="Arial"/>
                <w:sz w:val="20"/>
              </w:rPr>
            </w:pPr>
            <w:r>
              <w:rPr>
                <w:rFonts w:ascii="Arial" w:hAnsi="Arial" w:cs="Arial"/>
                <w:sz w:val="20"/>
              </w:rPr>
              <w:t>Facebook</w:t>
            </w:r>
          </w:p>
        </w:tc>
        <w:tc>
          <w:tcPr>
            <w:tcW w:w="761" w:type="dxa"/>
            <w:noWrap/>
            <w:tcMar>
              <w:top w:w="0" w:type="dxa"/>
              <w:left w:w="108" w:type="dxa"/>
              <w:bottom w:w="0" w:type="dxa"/>
              <w:right w:w="108" w:type="dxa"/>
            </w:tcMar>
            <w:vAlign w:val="center"/>
            <w:hideMark/>
          </w:tcPr>
          <w:p w14:paraId="1B03A4BC"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625D5671" w14:textId="77777777" w:rsidTr="00D26CF1">
        <w:trPr>
          <w:trHeight w:val="255"/>
        </w:trPr>
        <w:tc>
          <w:tcPr>
            <w:tcW w:w="439" w:type="dxa"/>
            <w:noWrap/>
            <w:tcMar>
              <w:top w:w="0" w:type="dxa"/>
              <w:left w:w="108" w:type="dxa"/>
              <w:bottom w:w="0" w:type="dxa"/>
              <w:right w:w="108" w:type="dxa"/>
            </w:tcMar>
            <w:vAlign w:val="center"/>
            <w:hideMark/>
          </w:tcPr>
          <w:p w14:paraId="4F014297" w14:textId="77777777" w:rsidR="00B825ED" w:rsidRDefault="00B825ED">
            <w:pPr>
              <w:jc w:val="right"/>
              <w:rPr>
                <w:rFonts w:ascii="Arial" w:hAnsi="Arial" w:cs="Arial"/>
                <w:sz w:val="20"/>
              </w:rPr>
            </w:pPr>
            <w:r>
              <w:rPr>
                <w:rFonts w:ascii="Arial" w:hAnsi="Arial" w:cs="Arial"/>
                <w:sz w:val="20"/>
              </w:rPr>
              <w:t>2</w:t>
            </w:r>
          </w:p>
        </w:tc>
        <w:tc>
          <w:tcPr>
            <w:tcW w:w="1574" w:type="dxa"/>
            <w:noWrap/>
            <w:tcMar>
              <w:top w:w="0" w:type="dxa"/>
              <w:left w:w="108" w:type="dxa"/>
              <w:bottom w:w="0" w:type="dxa"/>
              <w:right w:w="108" w:type="dxa"/>
            </w:tcMar>
            <w:vAlign w:val="center"/>
            <w:hideMark/>
          </w:tcPr>
          <w:p w14:paraId="7E646AA7" w14:textId="77777777" w:rsidR="00B825ED" w:rsidRDefault="00B825ED">
            <w:pPr>
              <w:rPr>
                <w:rFonts w:ascii="Arial" w:hAnsi="Arial" w:cs="Arial"/>
                <w:b/>
                <w:bCs/>
                <w:sz w:val="20"/>
              </w:rPr>
            </w:pPr>
            <w:r>
              <w:rPr>
                <w:rFonts w:ascii="Arial" w:hAnsi="Arial" w:cs="Arial"/>
                <w:b/>
                <w:bCs/>
                <w:sz w:val="20"/>
              </w:rPr>
              <w:t>da Silva</w:t>
            </w:r>
          </w:p>
        </w:tc>
        <w:tc>
          <w:tcPr>
            <w:tcW w:w="2055" w:type="dxa"/>
            <w:noWrap/>
            <w:tcMar>
              <w:top w:w="0" w:type="dxa"/>
              <w:left w:w="108" w:type="dxa"/>
              <w:bottom w:w="0" w:type="dxa"/>
              <w:right w:w="108" w:type="dxa"/>
            </w:tcMar>
            <w:vAlign w:val="center"/>
            <w:hideMark/>
          </w:tcPr>
          <w:p w14:paraId="6D5C73AA" w14:textId="77777777" w:rsidR="00B825ED" w:rsidRDefault="00B825ED">
            <w:pPr>
              <w:rPr>
                <w:rFonts w:ascii="Arial" w:hAnsi="Arial" w:cs="Arial"/>
                <w:sz w:val="20"/>
              </w:rPr>
            </w:pPr>
            <w:r>
              <w:rPr>
                <w:rFonts w:ascii="Arial" w:hAnsi="Arial" w:cs="Arial"/>
                <w:sz w:val="20"/>
              </w:rPr>
              <w:t>Claudio</w:t>
            </w:r>
          </w:p>
        </w:tc>
        <w:tc>
          <w:tcPr>
            <w:tcW w:w="3870" w:type="dxa"/>
            <w:tcMar>
              <w:top w:w="0" w:type="dxa"/>
              <w:left w:w="108" w:type="dxa"/>
              <w:bottom w:w="0" w:type="dxa"/>
              <w:right w:w="108" w:type="dxa"/>
            </w:tcMar>
            <w:vAlign w:val="center"/>
            <w:hideMark/>
          </w:tcPr>
          <w:p w14:paraId="0ECE2949" w14:textId="77777777" w:rsidR="00B825ED" w:rsidRDefault="00B825ED">
            <w:pPr>
              <w:rPr>
                <w:rFonts w:ascii="Arial" w:hAnsi="Arial" w:cs="Arial"/>
                <w:sz w:val="20"/>
              </w:rPr>
            </w:pPr>
            <w:r>
              <w:rPr>
                <w:rFonts w:ascii="Arial" w:hAnsi="Arial" w:cs="Arial"/>
                <w:sz w:val="20"/>
              </w:rPr>
              <w:t>Facebook</w:t>
            </w:r>
          </w:p>
        </w:tc>
        <w:tc>
          <w:tcPr>
            <w:tcW w:w="761" w:type="dxa"/>
            <w:noWrap/>
            <w:tcMar>
              <w:top w:w="0" w:type="dxa"/>
              <w:left w:w="108" w:type="dxa"/>
              <w:bottom w:w="0" w:type="dxa"/>
              <w:right w:w="108" w:type="dxa"/>
            </w:tcMar>
            <w:vAlign w:val="center"/>
            <w:hideMark/>
          </w:tcPr>
          <w:p w14:paraId="161297FC"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5C7B33F1" w14:textId="77777777" w:rsidTr="00D26CF1">
        <w:trPr>
          <w:trHeight w:val="255"/>
        </w:trPr>
        <w:tc>
          <w:tcPr>
            <w:tcW w:w="439" w:type="dxa"/>
            <w:noWrap/>
            <w:tcMar>
              <w:top w:w="0" w:type="dxa"/>
              <w:left w:w="108" w:type="dxa"/>
              <w:bottom w:w="0" w:type="dxa"/>
              <w:right w:w="108" w:type="dxa"/>
            </w:tcMar>
            <w:vAlign w:val="center"/>
            <w:hideMark/>
          </w:tcPr>
          <w:p w14:paraId="31CA1A39" w14:textId="77777777" w:rsidR="00B825ED" w:rsidRDefault="00B825ED">
            <w:pPr>
              <w:jc w:val="right"/>
              <w:rPr>
                <w:rFonts w:ascii="Arial" w:hAnsi="Arial" w:cs="Arial"/>
                <w:sz w:val="20"/>
              </w:rPr>
            </w:pPr>
            <w:r>
              <w:rPr>
                <w:rFonts w:ascii="Arial" w:hAnsi="Arial" w:cs="Arial"/>
                <w:sz w:val="20"/>
              </w:rPr>
              <w:t>3</w:t>
            </w:r>
          </w:p>
        </w:tc>
        <w:tc>
          <w:tcPr>
            <w:tcW w:w="1574" w:type="dxa"/>
            <w:noWrap/>
            <w:tcMar>
              <w:top w:w="0" w:type="dxa"/>
              <w:left w:w="108" w:type="dxa"/>
              <w:bottom w:w="0" w:type="dxa"/>
              <w:right w:w="108" w:type="dxa"/>
            </w:tcMar>
            <w:vAlign w:val="center"/>
            <w:hideMark/>
          </w:tcPr>
          <w:p w14:paraId="315CC923" w14:textId="77777777" w:rsidR="00B825ED" w:rsidRDefault="00B825ED">
            <w:pPr>
              <w:rPr>
                <w:rFonts w:ascii="Arial" w:hAnsi="Arial" w:cs="Arial"/>
                <w:b/>
                <w:bCs/>
                <w:sz w:val="20"/>
              </w:rPr>
            </w:pPr>
            <w:r>
              <w:rPr>
                <w:rFonts w:ascii="Arial" w:hAnsi="Arial" w:cs="Arial"/>
                <w:b/>
                <w:bCs/>
                <w:sz w:val="20"/>
              </w:rPr>
              <w:t>Eitan</w:t>
            </w:r>
          </w:p>
        </w:tc>
        <w:tc>
          <w:tcPr>
            <w:tcW w:w="2055" w:type="dxa"/>
            <w:noWrap/>
            <w:tcMar>
              <w:top w:w="0" w:type="dxa"/>
              <w:left w:w="108" w:type="dxa"/>
              <w:bottom w:w="0" w:type="dxa"/>
              <w:right w:w="108" w:type="dxa"/>
            </w:tcMar>
            <w:vAlign w:val="center"/>
            <w:hideMark/>
          </w:tcPr>
          <w:p w14:paraId="4F9D01AE" w14:textId="77777777" w:rsidR="00B825ED" w:rsidRDefault="00B825ED">
            <w:pPr>
              <w:rPr>
                <w:rFonts w:ascii="Arial" w:hAnsi="Arial" w:cs="Arial"/>
                <w:sz w:val="20"/>
              </w:rPr>
            </w:pPr>
            <w:proofErr w:type="spellStart"/>
            <w:r>
              <w:rPr>
                <w:rFonts w:ascii="Arial" w:hAnsi="Arial" w:cs="Arial"/>
                <w:sz w:val="20"/>
              </w:rPr>
              <w:t>Alecsander</w:t>
            </w:r>
            <w:proofErr w:type="spellEnd"/>
          </w:p>
        </w:tc>
        <w:tc>
          <w:tcPr>
            <w:tcW w:w="3870" w:type="dxa"/>
            <w:tcMar>
              <w:top w:w="0" w:type="dxa"/>
              <w:left w:w="108" w:type="dxa"/>
              <w:bottom w:w="0" w:type="dxa"/>
              <w:right w:w="108" w:type="dxa"/>
            </w:tcMar>
            <w:vAlign w:val="center"/>
            <w:hideMark/>
          </w:tcPr>
          <w:p w14:paraId="5556525E" w14:textId="77777777" w:rsidR="00B825ED" w:rsidRDefault="00B825ED">
            <w:pPr>
              <w:rPr>
                <w:rFonts w:ascii="Arial" w:hAnsi="Arial" w:cs="Arial"/>
                <w:sz w:val="20"/>
              </w:rPr>
            </w:pPr>
            <w:r>
              <w:rPr>
                <w:rFonts w:ascii="Arial" w:hAnsi="Arial" w:cs="Arial"/>
                <w:sz w:val="20"/>
              </w:rPr>
              <w:t>Qualcomm Incorporated</w:t>
            </w:r>
          </w:p>
        </w:tc>
        <w:tc>
          <w:tcPr>
            <w:tcW w:w="761" w:type="dxa"/>
            <w:noWrap/>
            <w:tcMar>
              <w:top w:w="0" w:type="dxa"/>
              <w:left w:w="108" w:type="dxa"/>
              <w:bottom w:w="0" w:type="dxa"/>
              <w:right w:w="108" w:type="dxa"/>
            </w:tcMar>
            <w:vAlign w:val="center"/>
            <w:hideMark/>
          </w:tcPr>
          <w:p w14:paraId="6BA2B809"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502F9290" w14:textId="77777777" w:rsidTr="00D26CF1">
        <w:trPr>
          <w:trHeight w:val="255"/>
        </w:trPr>
        <w:tc>
          <w:tcPr>
            <w:tcW w:w="439" w:type="dxa"/>
            <w:noWrap/>
            <w:tcMar>
              <w:top w:w="0" w:type="dxa"/>
              <w:left w:w="108" w:type="dxa"/>
              <w:bottom w:w="0" w:type="dxa"/>
              <w:right w:w="108" w:type="dxa"/>
            </w:tcMar>
            <w:vAlign w:val="center"/>
            <w:hideMark/>
          </w:tcPr>
          <w:p w14:paraId="7D849C5C" w14:textId="77777777" w:rsidR="00B825ED" w:rsidRDefault="00B825ED">
            <w:pPr>
              <w:jc w:val="right"/>
              <w:rPr>
                <w:rFonts w:ascii="Arial" w:hAnsi="Arial" w:cs="Arial"/>
                <w:sz w:val="20"/>
              </w:rPr>
            </w:pPr>
            <w:r>
              <w:rPr>
                <w:rFonts w:ascii="Arial" w:hAnsi="Arial" w:cs="Arial"/>
                <w:sz w:val="20"/>
              </w:rPr>
              <w:t>4</w:t>
            </w:r>
          </w:p>
        </w:tc>
        <w:tc>
          <w:tcPr>
            <w:tcW w:w="1574" w:type="dxa"/>
            <w:noWrap/>
            <w:tcMar>
              <w:top w:w="0" w:type="dxa"/>
              <w:left w:w="108" w:type="dxa"/>
              <w:bottom w:w="0" w:type="dxa"/>
              <w:right w:w="108" w:type="dxa"/>
            </w:tcMar>
            <w:vAlign w:val="center"/>
            <w:hideMark/>
          </w:tcPr>
          <w:p w14:paraId="636F6045" w14:textId="77777777" w:rsidR="00B825ED" w:rsidRDefault="00B825ED">
            <w:pPr>
              <w:rPr>
                <w:rFonts w:ascii="Arial" w:hAnsi="Arial" w:cs="Arial"/>
                <w:b/>
                <w:bCs/>
                <w:sz w:val="20"/>
              </w:rPr>
            </w:pPr>
            <w:r>
              <w:rPr>
                <w:rFonts w:ascii="Arial" w:hAnsi="Arial" w:cs="Arial"/>
                <w:b/>
                <w:bCs/>
                <w:sz w:val="20"/>
              </w:rPr>
              <w:t>Fang</w:t>
            </w:r>
          </w:p>
        </w:tc>
        <w:tc>
          <w:tcPr>
            <w:tcW w:w="2055" w:type="dxa"/>
            <w:noWrap/>
            <w:tcMar>
              <w:top w:w="0" w:type="dxa"/>
              <w:left w:w="108" w:type="dxa"/>
              <w:bottom w:w="0" w:type="dxa"/>
              <w:right w:w="108" w:type="dxa"/>
            </w:tcMar>
            <w:vAlign w:val="center"/>
            <w:hideMark/>
          </w:tcPr>
          <w:p w14:paraId="42CD11CE" w14:textId="77777777" w:rsidR="00B825ED" w:rsidRDefault="00B825ED">
            <w:pPr>
              <w:rPr>
                <w:rFonts w:ascii="Arial" w:hAnsi="Arial" w:cs="Arial"/>
                <w:sz w:val="20"/>
              </w:rPr>
            </w:pPr>
            <w:proofErr w:type="spellStart"/>
            <w:r>
              <w:rPr>
                <w:rFonts w:ascii="Arial" w:hAnsi="Arial" w:cs="Arial"/>
                <w:sz w:val="20"/>
              </w:rPr>
              <w:t>Yonggang</w:t>
            </w:r>
            <w:proofErr w:type="spellEnd"/>
          </w:p>
        </w:tc>
        <w:tc>
          <w:tcPr>
            <w:tcW w:w="3870" w:type="dxa"/>
            <w:tcMar>
              <w:top w:w="0" w:type="dxa"/>
              <w:left w:w="108" w:type="dxa"/>
              <w:bottom w:w="0" w:type="dxa"/>
              <w:right w:w="108" w:type="dxa"/>
            </w:tcMar>
            <w:vAlign w:val="center"/>
            <w:hideMark/>
          </w:tcPr>
          <w:p w14:paraId="5030E467" w14:textId="77777777" w:rsidR="00B825ED" w:rsidRDefault="00B825ED">
            <w:pPr>
              <w:rPr>
                <w:rFonts w:ascii="Arial" w:hAnsi="Arial" w:cs="Arial"/>
                <w:sz w:val="20"/>
              </w:rPr>
            </w:pPr>
            <w:r>
              <w:rPr>
                <w:rFonts w:ascii="Arial" w:hAnsi="Arial" w:cs="Arial"/>
                <w:sz w:val="20"/>
              </w:rPr>
              <w:t>MediaTek</w:t>
            </w:r>
          </w:p>
        </w:tc>
        <w:tc>
          <w:tcPr>
            <w:tcW w:w="761" w:type="dxa"/>
            <w:noWrap/>
            <w:tcMar>
              <w:top w:w="0" w:type="dxa"/>
              <w:left w:w="108" w:type="dxa"/>
              <w:bottom w:w="0" w:type="dxa"/>
              <w:right w:w="108" w:type="dxa"/>
            </w:tcMar>
            <w:vAlign w:val="center"/>
            <w:hideMark/>
          </w:tcPr>
          <w:p w14:paraId="7EB711B7"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4C8EEBA9" w14:textId="77777777" w:rsidTr="00D26CF1">
        <w:trPr>
          <w:trHeight w:val="255"/>
        </w:trPr>
        <w:tc>
          <w:tcPr>
            <w:tcW w:w="439" w:type="dxa"/>
            <w:noWrap/>
            <w:tcMar>
              <w:top w:w="0" w:type="dxa"/>
              <w:left w:w="108" w:type="dxa"/>
              <w:bottom w:w="0" w:type="dxa"/>
              <w:right w:w="108" w:type="dxa"/>
            </w:tcMar>
            <w:vAlign w:val="center"/>
            <w:hideMark/>
          </w:tcPr>
          <w:p w14:paraId="4C168C88" w14:textId="77777777" w:rsidR="00B825ED" w:rsidRDefault="00B825ED">
            <w:pPr>
              <w:jc w:val="right"/>
              <w:rPr>
                <w:rFonts w:ascii="Arial" w:hAnsi="Arial" w:cs="Arial"/>
                <w:sz w:val="20"/>
              </w:rPr>
            </w:pPr>
            <w:r>
              <w:rPr>
                <w:rFonts w:ascii="Arial" w:hAnsi="Arial" w:cs="Arial"/>
                <w:sz w:val="20"/>
              </w:rPr>
              <w:t>5</w:t>
            </w:r>
          </w:p>
        </w:tc>
        <w:tc>
          <w:tcPr>
            <w:tcW w:w="1574" w:type="dxa"/>
            <w:noWrap/>
            <w:tcMar>
              <w:top w:w="0" w:type="dxa"/>
              <w:left w:w="108" w:type="dxa"/>
              <w:bottom w:w="0" w:type="dxa"/>
              <w:right w:w="108" w:type="dxa"/>
            </w:tcMar>
            <w:vAlign w:val="center"/>
            <w:hideMark/>
          </w:tcPr>
          <w:p w14:paraId="181A1EAA" w14:textId="77777777" w:rsidR="00B825ED" w:rsidRDefault="00B825ED">
            <w:pPr>
              <w:rPr>
                <w:rFonts w:ascii="Arial" w:hAnsi="Arial" w:cs="Arial"/>
                <w:b/>
                <w:bCs/>
                <w:sz w:val="20"/>
              </w:rPr>
            </w:pPr>
            <w:r>
              <w:rPr>
                <w:rFonts w:ascii="Arial" w:hAnsi="Arial" w:cs="Arial"/>
                <w:b/>
                <w:bCs/>
                <w:sz w:val="20"/>
              </w:rPr>
              <w:t>Hamilton</w:t>
            </w:r>
          </w:p>
        </w:tc>
        <w:tc>
          <w:tcPr>
            <w:tcW w:w="2055" w:type="dxa"/>
            <w:noWrap/>
            <w:tcMar>
              <w:top w:w="0" w:type="dxa"/>
              <w:left w:w="108" w:type="dxa"/>
              <w:bottom w:w="0" w:type="dxa"/>
              <w:right w:w="108" w:type="dxa"/>
            </w:tcMar>
            <w:vAlign w:val="center"/>
            <w:hideMark/>
          </w:tcPr>
          <w:p w14:paraId="3D1730C1" w14:textId="77777777" w:rsidR="00B825ED" w:rsidRDefault="00B825ED">
            <w:pPr>
              <w:rPr>
                <w:rFonts w:ascii="Arial" w:hAnsi="Arial" w:cs="Arial"/>
                <w:sz w:val="20"/>
              </w:rPr>
            </w:pPr>
            <w:r>
              <w:rPr>
                <w:rFonts w:ascii="Arial" w:hAnsi="Arial" w:cs="Arial"/>
                <w:sz w:val="20"/>
              </w:rPr>
              <w:t>Mark</w:t>
            </w:r>
          </w:p>
        </w:tc>
        <w:tc>
          <w:tcPr>
            <w:tcW w:w="3870" w:type="dxa"/>
            <w:tcMar>
              <w:top w:w="0" w:type="dxa"/>
              <w:left w:w="108" w:type="dxa"/>
              <w:bottom w:w="0" w:type="dxa"/>
              <w:right w:w="108" w:type="dxa"/>
            </w:tcMar>
            <w:vAlign w:val="center"/>
            <w:hideMark/>
          </w:tcPr>
          <w:p w14:paraId="3DB64384" w14:textId="77777777" w:rsidR="00B825ED" w:rsidRDefault="00B825ED">
            <w:pPr>
              <w:rPr>
                <w:rFonts w:ascii="Arial" w:hAnsi="Arial" w:cs="Arial"/>
                <w:sz w:val="20"/>
              </w:rPr>
            </w:pPr>
            <w:r>
              <w:rPr>
                <w:rFonts w:ascii="Arial" w:hAnsi="Arial" w:cs="Arial"/>
                <w:sz w:val="20"/>
              </w:rPr>
              <w:t>Ruckus/CommScope</w:t>
            </w:r>
          </w:p>
        </w:tc>
        <w:tc>
          <w:tcPr>
            <w:tcW w:w="761" w:type="dxa"/>
            <w:noWrap/>
            <w:tcMar>
              <w:top w:w="0" w:type="dxa"/>
              <w:left w:w="108" w:type="dxa"/>
              <w:bottom w:w="0" w:type="dxa"/>
              <w:right w:w="108" w:type="dxa"/>
            </w:tcMar>
            <w:vAlign w:val="center"/>
            <w:hideMark/>
          </w:tcPr>
          <w:p w14:paraId="1448EBE8"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02AB0C4A" w14:textId="77777777" w:rsidTr="00D26CF1">
        <w:trPr>
          <w:trHeight w:val="255"/>
        </w:trPr>
        <w:tc>
          <w:tcPr>
            <w:tcW w:w="439" w:type="dxa"/>
            <w:noWrap/>
            <w:tcMar>
              <w:top w:w="0" w:type="dxa"/>
              <w:left w:w="108" w:type="dxa"/>
              <w:bottom w:w="0" w:type="dxa"/>
              <w:right w:w="108" w:type="dxa"/>
            </w:tcMar>
            <w:vAlign w:val="center"/>
            <w:hideMark/>
          </w:tcPr>
          <w:p w14:paraId="21F39E12" w14:textId="77777777" w:rsidR="00B825ED" w:rsidRDefault="00B825ED">
            <w:pPr>
              <w:jc w:val="right"/>
              <w:rPr>
                <w:rFonts w:ascii="Arial" w:hAnsi="Arial" w:cs="Arial"/>
                <w:sz w:val="20"/>
              </w:rPr>
            </w:pPr>
            <w:r>
              <w:rPr>
                <w:rFonts w:ascii="Arial" w:hAnsi="Arial" w:cs="Arial"/>
                <w:sz w:val="20"/>
              </w:rPr>
              <w:t>6</w:t>
            </w:r>
          </w:p>
        </w:tc>
        <w:tc>
          <w:tcPr>
            <w:tcW w:w="1574" w:type="dxa"/>
            <w:noWrap/>
            <w:tcMar>
              <w:top w:w="0" w:type="dxa"/>
              <w:left w:w="108" w:type="dxa"/>
              <w:bottom w:w="0" w:type="dxa"/>
              <w:right w:w="108" w:type="dxa"/>
            </w:tcMar>
            <w:vAlign w:val="center"/>
            <w:hideMark/>
          </w:tcPr>
          <w:p w14:paraId="1A03CCB1" w14:textId="77777777" w:rsidR="00B825ED" w:rsidRDefault="00B825ED">
            <w:pPr>
              <w:rPr>
                <w:rFonts w:ascii="Arial" w:hAnsi="Arial" w:cs="Arial"/>
                <w:b/>
                <w:bCs/>
                <w:sz w:val="20"/>
              </w:rPr>
            </w:pPr>
            <w:r>
              <w:rPr>
                <w:rFonts w:ascii="Arial" w:hAnsi="Arial" w:cs="Arial"/>
                <w:b/>
                <w:bCs/>
                <w:sz w:val="20"/>
              </w:rPr>
              <w:t>Jeffries</w:t>
            </w:r>
          </w:p>
        </w:tc>
        <w:tc>
          <w:tcPr>
            <w:tcW w:w="2055" w:type="dxa"/>
            <w:noWrap/>
            <w:tcMar>
              <w:top w:w="0" w:type="dxa"/>
              <w:left w:w="108" w:type="dxa"/>
              <w:bottom w:w="0" w:type="dxa"/>
              <w:right w:w="108" w:type="dxa"/>
            </w:tcMar>
            <w:vAlign w:val="center"/>
            <w:hideMark/>
          </w:tcPr>
          <w:p w14:paraId="1ED065F7" w14:textId="77777777" w:rsidR="00B825ED" w:rsidRDefault="00B825ED">
            <w:pPr>
              <w:rPr>
                <w:rFonts w:ascii="Arial" w:hAnsi="Arial" w:cs="Arial"/>
                <w:sz w:val="20"/>
              </w:rPr>
            </w:pPr>
            <w:r>
              <w:rPr>
                <w:rFonts w:ascii="Arial" w:hAnsi="Arial" w:cs="Arial"/>
                <w:sz w:val="20"/>
              </w:rPr>
              <w:t>Timothy</w:t>
            </w:r>
          </w:p>
        </w:tc>
        <w:tc>
          <w:tcPr>
            <w:tcW w:w="3870" w:type="dxa"/>
            <w:tcMar>
              <w:top w:w="0" w:type="dxa"/>
              <w:left w:w="108" w:type="dxa"/>
              <w:bottom w:w="0" w:type="dxa"/>
              <w:right w:w="108" w:type="dxa"/>
            </w:tcMar>
            <w:vAlign w:val="center"/>
            <w:hideMark/>
          </w:tcPr>
          <w:p w14:paraId="3BE46908" w14:textId="77777777" w:rsidR="00B825ED" w:rsidRDefault="00B825ED">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761" w:type="dxa"/>
            <w:noWrap/>
            <w:tcMar>
              <w:top w:w="0" w:type="dxa"/>
              <w:left w:w="108" w:type="dxa"/>
              <w:bottom w:w="0" w:type="dxa"/>
              <w:right w:w="108" w:type="dxa"/>
            </w:tcMar>
            <w:vAlign w:val="center"/>
            <w:hideMark/>
          </w:tcPr>
          <w:p w14:paraId="449E2981"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79D863FB" w14:textId="77777777" w:rsidTr="00D26CF1">
        <w:trPr>
          <w:trHeight w:val="255"/>
        </w:trPr>
        <w:tc>
          <w:tcPr>
            <w:tcW w:w="439" w:type="dxa"/>
            <w:noWrap/>
            <w:tcMar>
              <w:top w:w="0" w:type="dxa"/>
              <w:left w:w="108" w:type="dxa"/>
              <w:bottom w:w="0" w:type="dxa"/>
              <w:right w:w="108" w:type="dxa"/>
            </w:tcMar>
            <w:vAlign w:val="center"/>
            <w:hideMark/>
          </w:tcPr>
          <w:p w14:paraId="77031EDD" w14:textId="77777777" w:rsidR="00B825ED" w:rsidRDefault="00B825ED">
            <w:pPr>
              <w:jc w:val="right"/>
              <w:rPr>
                <w:rFonts w:ascii="Arial" w:hAnsi="Arial" w:cs="Arial"/>
                <w:sz w:val="20"/>
              </w:rPr>
            </w:pPr>
            <w:r>
              <w:rPr>
                <w:rFonts w:ascii="Arial" w:hAnsi="Arial" w:cs="Arial"/>
                <w:sz w:val="20"/>
              </w:rPr>
              <w:t>7</w:t>
            </w:r>
          </w:p>
        </w:tc>
        <w:tc>
          <w:tcPr>
            <w:tcW w:w="1574" w:type="dxa"/>
            <w:noWrap/>
            <w:tcMar>
              <w:top w:w="0" w:type="dxa"/>
              <w:left w:w="108" w:type="dxa"/>
              <w:bottom w:w="0" w:type="dxa"/>
              <w:right w:w="108" w:type="dxa"/>
            </w:tcMar>
            <w:vAlign w:val="center"/>
            <w:hideMark/>
          </w:tcPr>
          <w:p w14:paraId="4DC3F607" w14:textId="77777777" w:rsidR="00B825ED" w:rsidRDefault="00B825ED">
            <w:pPr>
              <w:rPr>
                <w:rFonts w:ascii="Arial" w:hAnsi="Arial" w:cs="Arial"/>
                <w:b/>
                <w:bCs/>
                <w:sz w:val="20"/>
              </w:rPr>
            </w:pPr>
            <w:r>
              <w:rPr>
                <w:rFonts w:ascii="Arial" w:hAnsi="Arial" w:cs="Arial"/>
                <w:b/>
                <w:bCs/>
                <w:sz w:val="20"/>
              </w:rPr>
              <w:t>Norman</w:t>
            </w:r>
          </w:p>
        </w:tc>
        <w:tc>
          <w:tcPr>
            <w:tcW w:w="2055" w:type="dxa"/>
            <w:noWrap/>
            <w:tcMar>
              <w:top w:w="0" w:type="dxa"/>
              <w:left w:w="108" w:type="dxa"/>
              <w:bottom w:w="0" w:type="dxa"/>
              <w:right w:w="108" w:type="dxa"/>
            </w:tcMar>
            <w:vAlign w:val="center"/>
            <w:hideMark/>
          </w:tcPr>
          <w:p w14:paraId="71C2511E" w14:textId="77777777" w:rsidR="00B825ED" w:rsidRDefault="00B825ED">
            <w:pPr>
              <w:rPr>
                <w:rFonts w:ascii="Arial" w:hAnsi="Arial" w:cs="Arial"/>
                <w:sz w:val="20"/>
              </w:rPr>
            </w:pPr>
            <w:r>
              <w:rPr>
                <w:rFonts w:ascii="Arial" w:hAnsi="Arial" w:cs="Arial"/>
                <w:sz w:val="20"/>
              </w:rPr>
              <w:t>Alan</w:t>
            </w:r>
          </w:p>
        </w:tc>
        <w:tc>
          <w:tcPr>
            <w:tcW w:w="3870" w:type="dxa"/>
            <w:tcMar>
              <w:top w:w="0" w:type="dxa"/>
              <w:left w:w="108" w:type="dxa"/>
              <w:bottom w:w="0" w:type="dxa"/>
              <w:right w:w="108" w:type="dxa"/>
            </w:tcMar>
            <w:vAlign w:val="center"/>
            <w:hideMark/>
          </w:tcPr>
          <w:p w14:paraId="46AEDF4A" w14:textId="77777777" w:rsidR="00B825ED" w:rsidRDefault="00B825ED">
            <w:pPr>
              <w:rPr>
                <w:rFonts w:ascii="Arial" w:hAnsi="Arial" w:cs="Arial"/>
                <w:sz w:val="20"/>
              </w:rPr>
            </w:pPr>
            <w:r>
              <w:rPr>
                <w:rFonts w:ascii="Arial" w:hAnsi="Arial" w:cs="Arial"/>
                <w:sz w:val="20"/>
              </w:rPr>
              <w:t>Facebook</w:t>
            </w:r>
          </w:p>
        </w:tc>
        <w:tc>
          <w:tcPr>
            <w:tcW w:w="761" w:type="dxa"/>
            <w:noWrap/>
            <w:tcMar>
              <w:top w:w="0" w:type="dxa"/>
              <w:left w:w="108" w:type="dxa"/>
              <w:bottom w:w="0" w:type="dxa"/>
              <w:right w:w="108" w:type="dxa"/>
            </w:tcMar>
            <w:vAlign w:val="center"/>
            <w:hideMark/>
          </w:tcPr>
          <w:p w14:paraId="3DB8E93B" w14:textId="77777777" w:rsidR="00B825ED" w:rsidRDefault="00B825ED">
            <w:pPr>
              <w:jc w:val="center"/>
              <w:rPr>
                <w:rFonts w:ascii="Arial" w:hAnsi="Arial" w:cs="Arial"/>
                <w:b/>
                <w:bCs/>
                <w:sz w:val="18"/>
                <w:szCs w:val="18"/>
              </w:rPr>
            </w:pPr>
            <w:r>
              <w:rPr>
                <w:rFonts w:ascii="Arial" w:hAnsi="Arial" w:cs="Arial"/>
                <w:b/>
                <w:bCs/>
                <w:sz w:val="18"/>
                <w:szCs w:val="18"/>
              </w:rPr>
              <w:t>x</w:t>
            </w:r>
          </w:p>
        </w:tc>
      </w:tr>
      <w:tr w:rsidR="00B825ED" w14:paraId="782CD8EA" w14:textId="77777777" w:rsidTr="00D26CF1">
        <w:trPr>
          <w:trHeight w:val="255"/>
        </w:trPr>
        <w:tc>
          <w:tcPr>
            <w:tcW w:w="439" w:type="dxa"/>
            <w:noWrap/>
            <w:tcMar>
              <w:top w:w="0" w:type="dxa"/>
              <w:left w:w="108" w:type="dxa"/>
              <w:bottom w:w="0" w:type="dxa"/>
              <w:right w:w="108" w:type="dxa"/>
            </w:tcMar>
            <w:vAlign w:val="center"/>
            <w:hideMark/>
          </w:tcPr>
          <w:p w14:paraId="7D80956E" w14:textId="77777777" w:rsidR="00B825ED" w:rsidRDefault="00B825ED">
            <w:pPr>
              <w:jc w:val="right"/>
              <w:rPr>
                <w:rFonts w:ascii="Arial" w:hAnsi="Arial" w:cs="Arial"/>
                <w:sz w:val="20"/>
              </w:rPr>
            </w:pPr>
            <w:r>
              <w:rPr>
                <w:rFonts w:ascii="Arial" w:hAnsi="Arial" w:cs="Arial"/>
                <w:sz w:val="20"/>
              </w:rPr>
              <w:t>8</w:t>
            </w:r>
          </w:p>
        </w:tc>
        <w:tc>
          <w:tcPr>
            <w:tcW w:w="1574" w:type="dxa"/>
            <w:noWrap/>
            <w:tcMar>
              <w:top w:w="0" w:type="dxa"/>
              <w:left w:w="108" w:type="dxa"/>
              <w:bottom w:w="0" w:type="dxa"/>
              <w:right w:w="108" w:type="dxa"/>
            </w:tcMar>
            <w:vAlign w:val="center"/>
            <w:hideMark/>
          </w:tcPr>
          <w:p w14:paraId="48F1A9E7" w14:textId="77777777" w:rsidR="00B825ED" w:rsidRDefault="00B825ED">
            <w:pPr>
              <w:rPr>
                <w:rFonts w:ascii="Arial" w:hAnsi="Arial" w:cs="Arial"/>
                <w:b/>
                <w:bCs/>
                <w:sz w:val="20"/>
              </w:rPr>
            </w:pPr>
            <w:r>
              <w:rPr>
                <w:rFonts w:ascii="Arial" w:hAnsi="Arial" w:cs="Arial"/>
                <w:b/>
                <w:bCs/>
                <w:sz w:val="20"/>
              </w:rPr>
              <w:t>Tian</w:t>
            </w:r>
          </w:p>
        </w:tc>
        <w:tc>
          <w:tcPr>
            <w:tcW w:w="2055" w:type="dxa"/>
            <w:noWrap/>
            <w:tcMar>
              <w:top w:w="0" w:type="dxa"/>
              <w:left w:w="108" w:type="dxa"/>
              <w:bottom w:w="0" w:type="dxa"/>
              <w:right w:w="108" w:type="dxa"/>
            </w:tcMar>
            <w:vAlign w:val="center"/>
            <w:hideMark/>
          </w:tcPr>
          <w:p w14:paraId="7A0FD004" w14:textId="77777777" w:rsidR="00B825ED" w:rsidRDefault="00B825ED">
            <w:pPr>
              <w:rPr>
                <w:rFonts w:ascii="Arial" w:hAnsi="Arial" w:cs="Arial"/>
                <w:sz w:val="20"/>
              </w:rPr>
            </w:pPr>
            <w:r>
              <w:rPr>
                <w:rFonts w:ascii="Arial" w:hAnsi="Arial" w:cs="Arial"/>
                <w:sz w:val="20"/>
              </w:rPr>
              <w:t>Bin</w:t>
            </w:r>
          </w:p>
        </w:tc>
        <w:tc>
          <w:tcPr>
            <w:tcW w:w="3870" w:type="dxa"/>
            <w:tcMar>
              <w:top w:w="0" w:type="dxa"/>
              <w:left w:w="108" w:type="dxa"/>
              <w:bottom w:w="0" w:type="dxa"/>
              <w:right w:w="108" w:type="dxa"/>
            </w:tcMar>
            <w:vAlign w:val="center"/>
            <w:hideMark/>
          </w:tcPr>
          <w:p w14:paraId="4BAC2622" w14:textId="77777777" w:rsidR="00B825ED" w:rsidRDefault="00B825ED">
            <w:pPr>
              <w:rPr>
                <w:rFonts w:ascii="Arial" w:hAnsi="Arial" w:cs="Arial"/>
                <w:sz w:val="20"/>
              </w:rPr>
            </w:pPr>
            <w:r>
              <w:rPr>
                <w:rFonts w:ascii="Arial" w:hAnsi="Arial" w:cs="Arial"/>
                <w:sz w:val="20"/>
              </w:rPr>
              <w:t>Qualcomm Incorporated</w:t>
            </w:r>
          </w:p>
        </w:tc>
        <w:tc>
          <w:tcPr>
            <w:tcW w:w="761" w:type="dxa"/>
            <w:noWrap/>
            <w:tcMar>
              <w:top w:w="0" w:type="dxa"/>
              <w:left w:w="108" w:type="dxa"/>
              <w:bottom w:w="0" w:type="dxa"/>
              <w:right w:w="108" w:type="dxa"/>
            </w:tcMar>
            <w:vAlign w:val="center"/>
            <w:hideMark/>
          </w:tcPr>
          <w:p w14:paraId="263FC9C9" w14:textId="77777777" w:rsidR="00B825ED" w:rsidRDefault="00B825ED">
            <w:pPr>
              <w:jc w:val="center"/>
              <w:rPr>
                <w:rFonts w:ascii="Arial" w:hAnsi="Arial" w:cs="Arial"/>
                <w:b/>
                <w:bCs/>
                <w:sz w:val="18"/>
                <w:szCs w:val="18"/>
              </w:rPr>
            </w:pPr>
            <w:r>
              <w:rPr>
                <w:rFonts w:ascii="Arial" w:hAnsi="Arial" w:cs="Arial"/>
                <w:b/>
                <w:bCs/>
                <w:sz w:val="18"/>
                <w:szCs w:val="18"/>
              </w:rPr>
              <w:t>x</w:t>
            </w:r>
          </w:p>
        </w:tc>
      </w:tr>
    </w:tbl>
    <w:p w14:paraId="19AC263A" w14:textId="7C434533" w:rsidR="000840A4" w:rsidRDefault="000840A4" w:rsidP="003D4202">
      <w:pPr>
        <w:rPr>
          <w:lang w:val="en-US"/>
        </w:rPr>
      </w:pPr>
    </w:p>
    <w:p w14:paraId="799C9D07" w14:textId="08411659" w:rsidR="000840A4" w:rsidRDefault="000840A4" w:rsidP="003D4202">
      <w:pPr>
        <w:rPr>
          <w:lang w:val="en-US"/>
        </w:rPr>
      </w:pPr>
    </w:p>
    <w:sectPr w:rsidR="000840A4" w:rsidSect="00C12717">
      <w:headerReference w:type="default" r:id="rId62"/>
      <w:footerReference w:type="default" r:id="rId6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36CF" w14:textId="77777777" w:rsidR="0083048D" w:rsidRDefault="0083048D">
      <w:r>
        <w:separator/>
      </w:r>
    </w:p>
  </w:endnote>
  <w:endnote w:type="continuationSeparator" w:id="0">
    <w:p w14:paraId="713FFEE3" w14:textId="77777777" w:rsidR="0083048D" w:rsidRDefault="0083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AB514C"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79F5" w14:textId="77777777" w:rsidR="0083048D" w:rsidRDefault="0083048D">
      <w:r>
        <w:separator/>
      </w:r>
    </w:p>
  </w:footnote>
  <w:footnote w:type="continuationSeparator" w:id="0">
    <w:p w14:paraId="023CD839" w14:textId="77777777" w:rsidR="0083048D" w:rsidRDefault="0083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71EA596C" w:rsidR="00D33F3D" w:rsidRDefault="0083048D"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81175B">
      <w:rPr>
        <w:noProof/>
      </w:rPr>
      <w:t>30sep21</w:t>
    </w:r>
    <w:r w:rsidR="00D33F3D" w:rsidRPr="000F193C">
      <w:rPr>
        <w:noProof/>
      </w:rPr>
      <w:fldChar w:fldCharType="end"/>
    </w:r>
    <w:r w:rsidR="00D33F3D">
      <w:tab/>
    </w:r>
    <w:r w:rsidR="00D33F3D">
      <w:tab/>
    </w:r>
    <w:fldSimple w:instr=" TITLE  \* MERGEFORMAT ">
      <w:r w:rsidR="0081175B">
        <w:t>doc: 18-21/01021r00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61"/>
    <w:multiLevelType w:val="hybridMultilevel"/>
    <w:tmpl w:val="3BFEC94E"/>
    <w:lvl w:ilvl="0" w:tplc="705CDE36">
      <w:start w:val="1"/>
      <w:numFmt w:val="bullet"/>
      <w:lvlText w:val="•"/>
      <w:lvlJc w:val="left"/>
      <w:pPr>
        <w:tabs>
          <w:tab w:val="num" w:pos="720"/>
        </w:tabs>
        <w:ind w:left="720" w:hanging="360"/>
      </w:pPr>
      <w:rPr>
        <w:rFonts w:ascii="Arial" w:hAnsi="Arial" w:hint="default"/>
      </w:rPr>
    </w:lvl>
    <w:lvl w:ilvl="1" w:tplc="485A20AE" w:tentative="1">
      <w:start w:val="1"/>
      <w:numFmt w:val="bullet"/>
      <w:lvlText w:val="•"/>
      <w:lvlJc w:val="left"/>
      <w:pPr>
        <w:tabs>
          <w:tab w:val="num" w:pos="1440"/>
        </w:tabs>
        <w:ind w:left="1440" w:hanging="360"/>
      </w:pPr>
      <w:rPr>
        <w:rFonts w:ascii="Arial" w:hAnsi="Arial" w:hint="default"/>
      </w:rPr>
    </w:lvl>
    <w:lvl w:ilvl="2" w:tplc="1FAA34FE" w:tentative="1">
      <w:start w:val="1"/>
      <w:numFmt w:val="bullet"/>
      <w:lvlText w:val="•"/>
      <w:lvlJc w:val="left"/>
      <w:pPr>
        <w:tabs>
          <w:tab w:val="num" w:pos="2160"/>
        </w:tabs>
        <w:ind w:left="2160" w:hanging="360"/>
      </w:pPr>
      <w:rPr>
        <w:rFonts w:ascii="Arial" w:hAnsi="Arial" w:hint="default"/>
      </w:rPr>
    </w:lvl>
    <w:lvl w:ilvl="3" w:tplc="50CAADE0" w:tentative="1">
      <w:start w:val="1"/>
      <w:numFmt w:val="bullet"/>
      <w:lvlText w:val="•"/>
      <w:lvlJc w:val="left"/>
      <w:pPr>
        <w:tabs>
          <w:tab w:val="num" w:pos="2880"/>
        </w:tabs>
        <w:ind w:left="2880" w:hanging="360"/>
      </w:pPr>
      <w:rPr>
        <w:rFonts w:ascii="Arial" w:hAnsi="Arial" w:hint="default"/>
      </w:rPr>
    </w:lvl>
    <w:lvl w:ilvl="4" w:tplc="ECD2BC04" w:tentative="1">
      <w:start w:val="1"/>
      <w:numFmt w:val="bullet"/>
      <w:lvlText w:val="•"/>
      <w:lvlJc w:val="left"/>
      <w:pPr>
        <w:tabs>
          <w:tab w:val="num" w:pos="3600"/>
        </w:tabs>
        <w:ind w:left="3600" w:hanging="360"/>
      </w:pPr>
      <w:rPr>
        <w:rFonts w:ascii="Arial" w:hAnsi="Arial" w:hint="default"/>
      </w:rPr>
    </w:lvl>
    <w:lvl w:ilvl="5" w:tplc="66621896" w:tentative="1">
      <w:start w:val="1"/>
      <w:numFmt w:val="bullet"/>
      <w:lvlText w:val="•"/>
      <w:lvlJc w:val="left"/>
      <w:pPr>
        <w:tabs>
          <w:tab w:val="num" w:pos="4320"/>
        </w:tabs>
        <w:ind w:left="4320" w:hanging="360"/>
      </w:pPr>
      <w:rPr>
        <w:rFonts w:ascii="Arial" w:hAnsi="Arial" w:hint="default"/>
      </w:rPr>
    </w:lvl>
    <w:lvl w:ilvl="6" w:tplc="8B1C4A0A" w:tentative="1">
      <w:start w:val="1"/>
      <w:numFmt w:val="bullet"/>
      <w:lvlText w:val="•"/>
      <w:lvlJc w:val="left"/>
      <w:pPr>
        <w:tabs>
          <w:tab w:val="num" w:pos="5040"/>
        </w:tabs>
        <w:ind w:left="5040" w:hanging="360"/>
      </w:pPr>
      <w:rPr>
        <w:rFonts w:ascii="Arial" w:hAnsi="Arial" w:hint="default"/>
      </w:rPr>
    </w:lvl>
    <w:lvl w:ilvl="7" w:tplc="E020DAAA" w:tentative="1">
      <w:start w:val="1"/>
      <w:numFmt w:val="bullet"/>
      <w:lvlText w:val="•"/>
      <w:lvlJc w:val="left"/>
      <w:pPr>
        <w:tabs>
          <w:tab w:val="num" w:pos="5760"/>
        </w:tabs>
        <w:ind w:left="5760" w:hanging="360"/>
      </w:pPr>
      <w:rPr>
        <w:rFonts w:ascii="Arial" w:hAnsi="Arial" w:hint="default"/>
      </w:rPr>
    </w:lvl>
    <w:lvl w:ilvl="8" w:tplc="5A46A8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A75894"/>
    <w:multiLevelType w:val="hybridMultilevel"/>
    <w:tmpl w:val="D74C2902"/>
    <w:lvl w:ilvl="0" w:tplc="948E76AC">
      <w:start w:val="1"/>
      <w:numFmt w:val="bullet"/>
      <w:lvlText w:val="•"/>
      <w:lvlJc w:val="left"/>
      <w:pPr>
        <w:tabs>
          <w:tab w:val="num" w:pos="720"/>
        </w:tabs>
        <w:ind w:left="720" w:hanging="360"/>
      </w:pPr>
      <w:rPr>
        <w:rFonts w:ascii="Arial" w:hAnsi="Arial" w:hint="default"/>
      </w:rPr>
    </w:lvl>
    <w:lvl w:ilvl="1" w:tplc="1B9EF1C2" w:tentative="1">
      <w:start w:val="1"/>
      <w:numFmt w:val="bullet"/>
      <w:lvlText w:val="•"/>
      <w:lvlJc w:val="left"/>
      <w:pPr>
        <w:tabs>
          <w:tab w:val="num" w:pos="1440"/>
        </w:tabs>
        <w:ind w:left="1440" w:hanging="360"/>
      </w:pPr>
      <w:rPr>
        <w:rFonts w:ascii="Arial" w:hAnsi="Arial" w:hint="default"/>
      </w:rPr>
    </w:lvl>
    <w:lvl w:ilvl="2" w:tplc="49048E9E">
      <w:start w:val="1"/>
      <w:numFmt w:val="bullet"/>
      <w:lvlText w:val="•"/>
      <w:lvlJc w:val="left"/>
      <w:pPr>
        <w:tabs>
          <w:tab w:val="num" w:pos="2160"/>
        </w:tabs>
        <w:ind w:left="2160" w:hanging="360"/>
      </w:pPr>
      <w:rPr>
        <w:rFonts w:ascii="Arial" w:hAnsi="Arial" w:hint="default"/>
      </w:rPr>
    </w:lvl>
    <w:lvl w:ilvl="3" w:tplc="D966CF88" w:tentative="1">
      <w:start w:val="1"/>
      <w:numFmt w:val="bullet"/>
      <w:lvlText w:val="•"/>
      <w:lvlJc w:val="left"/>
      <w:pPr>
        <w:tabs>
          <w:tab w:val="num" w:pos="2880"/>
        </w:tabs>
        <w:ind w:left="2880" w:hanging="360"/>
      </w:pPr>
      <w:rPr>
        <w:rFonts w:ascii="Arial" w:hAnsi="Arial" w:hint="default"/>
      </w:rPr>
    </w:lvl>
    <w:lvl w:ilvl="4" w:tplc="46C8BB66" w:tentative="1">
      <w:start w:val="1"/>
      <w:numFmt w:val="bullet"/>
      <w:lvlText w:val="•"/>
      <w:lvlJc w:val="left"/>
      <w:pPr>
        <w:tabs>
          <w:tab w:val="num" w:pos="3600"/>
        </w:tabs>
        <w:ind w:left="3600" w:hanging="360"/>
      </w:pPr>
      <w:rPr>
        <w:rFonts w:ascii="Arial" w:hAnsi="Arial" w:hint="default"/>
      </w:rPr>
    </w:lvl>
    <w:lvl w:ilvl="5" w:tplc="E2741384" w:tentative="1">
      <w:start w:val="1"/>
      <w:numFmt w:val="bullet"/>
      <w:lvlText w:val="•"/>
      <w:lvlJc w:val="left"/>
      <w:pPr>
        <w:tabs>
          <w:tab w:val="num" w:pos="4320"/>
        </w:tabs>
        <w:ind w:left="4320" w:hanging="360"/>
      </w:pPr>
      <w:rPr>
        <w:rFonts w:ascii="Arial" w:hAnsi="Arial" w:hint="default"/>
      </w:rPr>
    </w:lvl>
    <w:lvl w:ilvl="6" w:tplc="32683966" w:tentative="1">
      <w:start w:val="1"/>
      <w:numFmt w:val="bullet"/>
      <w:lvlText w:val="•"/>
      <w:lvlJc w:val="left"/>
      <w:pPr>
        <w:tabs>
          <w:tab w:val="num" w:pos="5040"/>
        </w:tabs>
        <w:ind w:left="5040" w:hanging="360"/>
      </w:pPr>
      <w:rPr>
        <w:rFonts w:ascii="Arial" w:hAnsi="Arial" w:hint="default"/>
      </w:rPr>
    </w:lvl>
    <w:lvl w:ilvl="7" w:tplc="5B9E2FC4" w:tentative="1">
      <w:start w:val="1"/>
      <w:numFmt w:val="bullet"/>
      <w:lvlText w:val="•"/>
      <w:lvlJc w:val="left"/>
      <w:pPr>
        <w:tabs>
          <w:tab w:val="num" w:pos="5760"/>
        </w:tabs>
        <w:ind w:left="5760" w:hanging="360"/>
      </w:pPr>
      <w:rPr>
        <w:rFonts w:ascii="Arial" w:hAnsi="Arial" w:hint="default"/>
      </w:rPr>
    </w:lvl>
    <w:lvl w:ilvl="8" w:tplc="CD4C7E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34242"/>
    <w:multiLevelType w:val="hybridMultilevel"/>
    <w:tmpl w:val="5C689D68"/>
    <w:lvl w:ilvl="0" w:tplc="200CBE4A">
      <w:start w:val="1"/>
      <w:numFmt w:val="bullet"/>
      <w:lvlText w:val="•"/>
      <w:lvlJc w:val="left"/>
      <w:pPr>
        <w:tabs>
          <w:tab w:val="num" w:pos="720"/>
        </w:tabs>
        <w:ind w:left="720" w:hanging="360"/>
      </w:pPr>
      <w:rPr>
        <w:rFonts w:ascii="Arial" w:hAnsi="Arial" w:hint="default"/>
      </w:rPr>
    </w:lvl>
    <w:lvl w:ilvl="1" w:tplc="CAB89830" w:tentative="1">
      <w:start w:val="1"/>
      <w:numFmt w:val="bullet"/>
      <w:lvlText w:val="•"/>
      <w:lvlJc w:val="left"/>
      <w:pPr>
        <w:tabs>
          <w:tab w:val="num" w:pos="1440"/>
        </w:tabs>
        <w:ind w:left="1440" w:hanging="360"/>
      </w:pPr>
      <w:rPr>
        <w:rFonts w:ascii="Arial" w:hAnsi="Arial" w:hint="default"/>
      </w:rPr>
    </w:lvl>
    <w:lvl w:ilvl="2" w:tplc="D368C788">
      <w:start w:val="1"/>
      <w:numFmt w:val="bullet"/>
      <w:lvlText w:val="•"/>
      <w:lvlJc w:val="left"/>
      <w:pPr>
        <w:tabs>
          <w:tab w:val="num" w:pos="2160"/>
        </w:tabs>
        <w:ind w:left="2160" w:hanging="360"/>
      </w:pPr>
      <w:rPr>
        <w:rFonts w:ascii="Arial" w:hAnsi="Arial" w:hint="default"/>
      </w:rPr>
    </w:lvl>
    <w:lvl w:ilvl="3" w:tplc="64FA28B6" w:tentative="1">
      <w:start w:val="1"/>
      <w:numFmt w:val="bullet"/>
      <w:lvlText w:val="•"/>
      <w:lvlJc w:val="left"/>
      <w:pPr>
        <w:tabs>
          <w:tab w:val="num" w:pos="2880"/>
        </w:tabs>
        <w:ind w:left="2880" w:hanging="360"/>
      </w:pPr>
      <w:rPr>
        <w:rFonts w:ascii="Arial" w:hAnsi="Arial" w:hint="default"/>
      </w:rPr>
    </w:lvl>
    <w:lvl w:ilvl="4" w:tplc="152C9478" w:tentative="1">
      <w:start w:val="1"/>
      <w:numFmt w:val="bullet"/>
      <w:lvlText w:val="•"/>
      <w:lvlJc w:val="left"/>
      <w:pPr>
        <w:tabs>
          <w:tab w:val="num" w:pos="3600"/>
        </w:tabs>
        <w:ind w:left="3600" w:hanging="360"/>
      </w:pPr>
      <w:rPr>
        <w:rFonts w:ascii="Arial" w:hAnsi="Arial" w:hint="default"/>
      </w:rPr>
    </w:lvl>
    <w:lvl w:ilvl="5" w:tplc="2E3C3308" w:tentative="1">
      <w:start w:val="1"/>
      <w:numFmt w:val="bullet"/>
      <w:lvlText w:val="•"/>
      <w:lvlJc w:val="left"/>
      <w:pPr>
        <w:tabs>
          <w:tab w:val="num" w:pos="4320"/>
        </w:tabs>
        <w:ind w:left="4320" w:hanging="360"/>
      </w:pPr>
      <w:rPr>
        <w:rFonts w:ascii="Arial" w:hAnsi="Arial" w:hint="default"/>
      </w:rPr>
    </w:lvl>
    <w:lvl w:ilvl="6" w:tplc="41ACE50A" w:tentative="1">
      <w:start w:val="1"/>
      <w:numFmt w:val="bullet"/>
      <w:lvlText w:val="•"/>
      <w:lvlJc w:val="left"/>
      <w:pPr>
        <w:tabs>
          <w:tab w:val="num" w:pos="5040"/>
        </w:tabs>
        <w:ind w:left="5040" w:hanging="360"/>
      </w:pPr>
      <w:rPr>
        <w:rFonts w:ascii="Arial" w:hAnsi="Arial" w:hint="default"/>
      </w:rPr>
    </w:lvl>
    <w:lvl w:ilvl="7" w:tplc="307E9E2E" w:tentative="1">
      <w:start w:val="1"/>
      <w:numFmt w:val="bullet"/>
      <w:lvlText w:val="•"/>
      <w:lvlJc w:val="left"/>
      <w:pPr>
        <w:tabs>
          <w:tab w:val="num" w:pos="5760"/>
        </w:tabs>
        <w:ind w:left="5760" w:hanging="360"/>
      </w:pPr>
      <w:rPr>
        <w:rFonts w:ascii="Arial" w:hAnsi="Arial" w:hint="default"/>
      </w:rPr>
    </w:lvl>
    <w:lvl w:ilvl="8" w:tplc="FCB09D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1D215D"/>
    <w:multiLevelType w:val="hybridMultilevel"/>
    <w:tmpl w:val="4D366690"/>
    <w:lvl w:ilvl="0" w:tplc="0BBA43C8">
      <w:start w:val="1"/>
      <w:numFmt w:val="lowerRoman"/>
      <w:lvlText w:val="%1."/>
      <w:lvlJc w:val="right"/>
      <w:pPr>
        <w:tabs>
          <w:tab w:val="num" w:pos="720"/>
        </w:tabs>
        <w:ind w:left="720" w:hanging="360"/>
      </w:pPr>
    </w:lvl>
    <w:lvl w:ilvl="1" w:tplc="CB0E5086" w:tentative="1">
      <w:start w:val="1"/>
      <w:numFmt w:val="lowerRoman"/>
      <w:lvlText w:val="%2."/>
      <w:lvlJc w:val="right"/>
      <w:pPr>
        <w:tabs>
          <w:tab w:val="num" w:pos="1440"/>
        </w:tabs>
        <w:ind w:left="1440" w:hanging="360"/>
      </w:pPr>
    </w:lvl>
    <w:lvl w:ilvl="2" w:tplc="7F929404">
      <w:start w:val="1"/>
      <w:numFmt w:val="lowerRoman"/>
      <w:lvlText w:val="%3."/>
      <w:lvlJc w:val="right"/>
      <w:pPr>
        <w:tabs>
          <w:tab w:val="num" w:pos="2160"/>
        </w:tabs>
        <w:ind w:left="2160" w:hanging="360"/>
      </w:pPr>
    </w:lvl>
    <w:lvl w:ilvl="3" w:tplc="06F0A1A4" w:tentative="1">
      <w:start w:val="1"/>
      <w:numFmt w:val="lowerRoman"/>
      <w:lvlText w:val="%4."/>
      <w:lvlJc w:val="right"/>
      <w:pPr>
        <w:tabs>
          <w:tab w:val="num" w:pos="2880"/>
        </w:tabs>
        <w:ind w:left="2880" w:hanging="360"/>
      </w:pPr>
    </w:lvl>
    <w:lvl w:ilvl="4" w:tplc="A13AD654" w:tentative="1">
      <w:start w:val="1"/>
      <w:numFmt w:val="lowerRoman"/>
      <w:lvlText w:val="%5."/>
      <w:lvlJc w:val="right"/>
      <w:pPr>
        <w:tabs>
          <w:tab w:val="num" w:pos="3600"/>
        </w:tabs>
        <w:ind w:left="3600" w:hanging="360"/>
      </w:pPr>
    </w:lvl>
    <w:lvl w:ilvl="5" w:tplc="CE7028B0" w:tentative="1">
      <w:start w:val="1"/>
      <w:numFmt w:val="lowerRoman"/>
      <w:lvlText w:val="%6."/>
      <w:lvlJc w:val="right"/>
      <w:pPr>
        <w:tabs>
          <w:tab w:val="num" w:pos="4320"/>
        </w:tabs>
        <w:ind w:left="4320" w:hanging="360"/>
      </w:pPr>
    </w:lvl>
    <w:lvl w:ilvl="6" w:tplc="3014DE62" w:tentative="1">
      <w:start w:val="1"/>
      <w:numFmt w:val="lowerRoman"/>
      <w:lvlText w:val="%7."/>
      <w:lvlJc w:val="right"/>
      <w:pPr>
        <w:tabs>
          <w:tab w:val="num" w:pos="5040"/>
        </w:tabs>
        <w:ind w:left="5040" w:hanging="360"/>
      </w:pPr>
    </w:lvl>
    <w:lvl w:ilvl="7" w:tplc="08E8F436" w:tentative="1">
      <w:start w:val="1"/>
      <w:numFmt w:val="lowerRoman"/>
      <w:lvlText w:val="%8."/>
      <w:lvlJc w:val="right"/>
      <w:pPr>
        <w:tabs>
          <w:tab w:val="num" w:pos="5760"/>
        </w:tabs>
        <w:ind w:left="5760" w:hanging="360"/>
      </w:pPr>
    </w:lvl>
    <w:lvl w:ilvl="8" w:tplc="7AB632B2" w:tentative="1">
      <w:start w:val="1"/>
      <w:numFmt w:val="lowerRoman"/>
      <w:lvlText w:val="%9."/>
      <w:lvlJc w:val="right"/>
      <w:pPr>
        <w:tabs>
          <w:tab w:val="num" w:pos="6480"/>
        </w:tabs>
        <w:ind w:left="6480" w:hanging="360"/>
      </w:pPr>
    </w:lvl>
  </w:abstractNum>
  <w:abstractNum w:abstractNumId="8" w15:restartNumberingAfterBreak="0">
    <w:nsid w:val="2E900E54"/>
    <w:multiLevelType w:val="hybridMultilevel"/>
    <w:tmpl w:val="CA3AA10E"/>
    <w:lvl w:ilvl="0" w:tplc="02724294">
      <w:start w:val="1"/>
      <w:numFmt w:val="bullet"/>
      <w:lvlText w:val="•"/>
      <w:lvlJc w:val="left"/>
      <w:pPr>
        <w:tabs>
          <w:tab w:val="num" w:pos="720"/>
        </w:tabs>
        <w:ind w:left="720" w:hanging="360"/>
      </w:pPr>
      <w:rPr>
        <w:rFonts w:ascii="Arial" w:hAnsi="Arial" w:hint="default"/>
      </w:rPr>
    </w:lvl>
    <w:lvl w:ilvl="1" w:tplc="8084E400">
      <w:start w:val="1"/>
      <w:numFmt w:val="bullet"/>
      <w:lvlText w:val="•"/>
      <w:lvlJc w:val="left"/>
      <w:pPr>
        <w:tabs>
          <w:tab w:val="num" w:pos="1440"/>
        </w:tabs>
        <w:ind w:left="1440" w:hanging="360"/>
      </w:pPr>
      <w:rPr>
        <w:rFonts w:ascii="Arial" w:hAnsi="Arial" w:hint="default"/>
      </w:rPr>
    </w:lvl>
    <w:lvl w:ilvl="2" w:tplc="82F0CC78" w:tentative="1">
      <w:start w:val="1"/>
      <w:numFmt w:val="bullet"/>
      <w:lvlText w:val="•"/>
      <w:lvlJc w:val="left"/>
      <w:pPr>
        <w:tabs>
          <w:tab w:val="num" w:pos="2160"/>
        </w:tabs>
        <w:ind w:left="2160" w:hanging="360"/>
      </w:pPr>
      <w:rPr>
        <w:rFonts w:ascii="Arial" w:hAnsi="Arial" w:hint="default"/>
      </w:rPr>
    </w:lvl>
    <w:lvl w:ilvl="3" w:tplc="D35645EA" w:tentative="1">
      <w:start w:val="1"/>
      <w:numFmt w:val="bullet"/>
      <w:lvlText w:val="•"/>
      <w:lvlJc w:val="left"/>
      <w:pPr>
        <w:tabs>
          <w:tab w:val="num" w:pos="2880"/>
        </w:tabs>
        <w:ind w:left="2880" w:hanging="360"/>
      </w:pPr>
      <w:rPr>
        <w:rFonts w:ascii="Arial" w:hAnsi="Arial" w:hint="default"/>
      </w:rPr>
    </w:lvl>
    <w:lvl w:ilvl="4" w:tplc="99DE5FA8" w:tentative="1">
      <w:start w:val="1"/>
      <w:numFmt w:val="bullet"/>
      <w:lvlText w:val="•"/>
      <w:lvlJc w:val="left"/>
      <w:pPr>
        <w:tabs>
          <w:tab w:val="num" w:pos="3600"/>
        </w:tabs>
        <w:ind w:left="3600" w:hanging="360"/>
      </w:pPr>
      <w:rPr>
        <w:rFonts w:ascii="Arial" w:hAnsi="Arial" w:hint="default"/>
      </w:rPr>
    </w:lvl>
    <w:lvl w:ilvl="5" w:tplc="31E8E83A" w:tentative="1">
      <w:start w:val="1"/>
      <w:numFmt w:val="bullet"/>
      <w:lvlText w:val="•"/>
      <w:lvlJc w:val="left"/>
      <w:pPr>
        <w:tabs>
          <w:tab w:val="num" w:pos="4320"/>
        </w:tabs>
        <w:ind w:left="4320" w:hanging="360"/>
      </w:pPr>
      <w:rPr>
        <w:rFonts w:ascii="Arial" w:hAnsi="Arial" w:hint="default"/>
      </w:rPr>
    </w:lvl>
    <w:lvl w:ilvl="6" w:tplc="81484B12" w:tentative="1">
      <w:start w:val="1"/>
      <w:numFmt w:val="bullet"/>
      <w:lvlText w:val="•"/>
      <w:lvlJc w:val="left"/>
      <w:pPr>
        <w:tabs>
          <w:tab w:val="num" w:pos="5040"/>
        </w:tabs>
        <w:ind w:left="5040" w:hanging="360"/>
      </w:pPr>
      <w:rPr>
        <w:rFonts w:ascii="Arial" w:hAnsi="Arial" w:hint="default"/>
      </w:rPr>
    </w:lvl>
    <w:lvl w:ilvl="7" w:tplc="3F2CFD48" w:tentative="1">
      <w:start w:val="1"/>
      <w:numFmt w:val="bullet"/>
      <w:lvlText w:val="•"/>
      <w:lvlJc w:val="left"/>
      <w:pPr>
        <w:tabs>
          <w:tab w:val="num" w:pos="5760"/>
        </w:tabs>
        <w:ind w:left="5760" w:hanging="360"/>
      </w:pPr>
      <w:rPr>
        <w:rFonts w:ascii="Arial" w:hAnsi="Arial" w:hint="default"/>
      </w:rPr>
    </w:lvl>
    <w:lvl w:ilvl="8" w:tplc="4EF8FE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E55C1F"/>
    <w:multiLevelType w:val="hybridMultilevel"/>
    <w:tmpl w:val="C2000EB0"/>
    <w:lvl w:ilvl="0" w:tplc="EFF2A9D4">
      <w:start w:val="1"/>
      <w:numFmt w:val="bullet"/>
      <w:lvlText w:val="•"/>
      <w:lvlJc w:val="left"/>
      <w:pPr>
        <w:tabs>
          <w:tab w:val="num" w:pos="720"/>
        </w:tabs>
        <w:ind w:left="720" w:hanging="360"/>
      </w:pPr>
      <w:rPr>
        <w:rFonts w:ascii="Arial" w:hAnsi="Arial" w:hint="default"/>
      </w:rPr>
    </w:lvl>
    <w:lvl w:ilvl="1" w:tplc="D6EA811A" w:tentative="1">
      <w:start w:val="1"/>
      <w:numFmt w:val="bullet"/>
      <w:lvlText w:val="•"/>
      <w:lvlJc w:val="left"/>
      <w:pPr>
        <w:tabs>
          <w:tab w:val="num" w:pos="1440"/>
        </w:tabs>
        <w:ind w:left="1440" w:hanging="360"/>
      </w:pPr>
      <w:rPr>
        <w:rFonts w:ascii="Arial" w:hAnsi="Arial" w:hint="default"/>
      </w:rPr>
    </w:lvl>
    <w:lvl w:ilvl="2" w:tplc="5F4082B4" w:tentative="1">
      <w:start w:val="1"/>
      <w:numFmt w:val="bullet"/>
      <w:lvlText w:val="•"/>
      <w:lvlJc w:val="left"/>
      <w:pPr>
        <w:tabs>
          <w:tab w:val="num" w:pos="2160"/>
        </w:tabs>
        <w:ind w:left="2160" w:hanging="360"/>
      </w:pPr>
      <w:rPr>
        <w:rFonts w:ascii="Arial" w:hAnsi="Arial" w:hint="default"/>
      </w:rPr>
    </w:lvl>
    <w:lvl w:ilvl="3" w:tplc="B9B6F5C0" w:tentative="1">
      <w:start w:val="1"/>
      <w:numFmt w:val="bullet"/>
      <w:lvlText w:val="•"/>
      <w:lvlJc w:val="left"/>
      <w:pPr>
        <w:tabs>
          <w:tab w:val="num" w:pos="2880"/>
        </w:tabs>
        <w:ind w:left="2880" w:hanging="360"/>
      </w:pPr>
      <w:rPr>
        <w:rFonts w:ascii="Arial" w:hAnsi="Arial" w:hint="default"/>
      </w:rPr>
    </w:lvl>
    <w:lvl w:ilvl="4" w:tplc="8708BCC4" w:tentative="1">
      <w:start w:val="1"/>
      <w:numFmt w:val="bullet"/>
      <w:lvlText w:val="•"/>
      <w:lvlJc w:val="left"/>
      <w:pPr>
        <w:tabs>
          <w:tab w:val="num" w:pos="3600"/>
        </w:tabs>
        <w:ind w:left="3600" w:hanging="360"/>
      </w:pPr>
      <w:rPr>
        <w:rFonts w:ascii="Arial" w:hAnsi="Arial" w:hint="default"/>
      </w:rPr>
    </w:lvl>
    <w:lvl w:ilvl="5" w:tplc="44D2968A" w:tentative="1">
      <w:start w:val="1"/>
      <w:numFmt w:val="bullet"/>
      <w:lvlText w:val="•"/>
      <w:lvlJc w:val="left"/>
      <w:pPr>
        <w:tabs>
          <w:tab w:val="num" w:pos="4320"/>
        </w:tabs>
        <w:ind w:left="4320" w:hanging="360"/>
      </w:pPr>
      <w:rPr>
        <w:rFonts w:ascii="Arial" w:hAnsi="Arial" w:hint="default"/>
      </w:rPr>
    </w:lvl>
    <w:lvl w:ilvl="6" w:tplc="A26477E4" w:tentative="1">
      <w:start w:val="1"/>
      <w:numFmt w:val="bullet"/>
      <w:lvlText w:val="•"/>
      <w:lvlJc w:val="left"/>
      <w:pPr>
        <w:tabs>
          <w:tab w:val="num" w:pos="5040"/>
        </w:tabs>
        <w:ind w:left="5040" w:hanging="360"/>
      </w:pPr>
      <w:rPr>
        <w:rFonts w:ascii="Arial" w:hAnsi="Arial" w:hint="default"/>
      </w:rPr>
    </w:lvl>
    <w:lvl w:ilvl="7" w:tplc="F7BEDBCC" w:tentative="1">
      <w:start w:val="1"/>
      <w:numFmt w:val="bullet"/>
      <w:lvlText w:val="•"/>
      <w:lvlJc w:val="left"/>
      <w:pPr>
        <w:tabs>
          <w:tab w:val="num" w:pos="5760"/>
        </w:tabs>
        <w:ind w:left="5760" w:hanging="360"/>
      </w:pPr>
      <w:rPr>
        <w:rFonts w:ascii="Arial" w:hAnsi="Arial" w:hint="default"/>
      </w:rPr>
    </w:lvl>
    <w:lvl w:ilvl="8" w:tplc="E00CB3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D52AE2"/>
    <w:multiLevelType w:val="hybridMultilevel"/>
    <w:tmpl w:val="DC428686"/>
    <w:lvl w:ilvl="0" w:tplc="6AAA5EEE">
      <w:start w:val="1"/>
      <w:numFmt w:val="bullet"/>
      <w:lvlText w:val="•"/>
      <w:lvlJc w:val="left"/>
      <w:pPr>
        <w:tabs>
          <w:tab w:val="num" w:pos="720"/>
        </w:tabs>
        <w:ind w:left="720" w:hanging="360"/>
      </w:pPr>
      <w:rPr>
        <w:rFonts w:ascii="Arial" w:hAnsi="Arial" w:hint="default"/>
      </w:rPr>
    </w:lvl>
    <w:lvl w:ilvl="1" w:tplc="679EB144">
      <w:start w:val="1"/>
      <w:numFmt w:val="bullet"/>
      <w:lvlText w:val="•"/>
      <w:lvlJc w:val="left"/>
      <w:pPr>
        <w:tabs>
          <w:tab w:val="num" w:pos="1440"/>
        </w:tabs>
        <w:ind w:left="1440" w:hanging="360"/>
      </w:pPr>
      <w:rPr>
        <w:rFonts w:ascii="Arial" w:hAnsi="Arial" w:hint="default"/>
      </w:rPr>
    </w:lvl>
    <w:lvl w:ilvl="2" w:tplc="2EA4B4BE" w:tentative="1">
      <w:start w:val="1"/>
      <w:numFmt w:val="bullet"/>
      <w:lvlText w:val="•"/>
      <w:lvlJc w:val="left"/>
      <w:pPr>
        <w:tabs>
          <w:tab w:val="num" w:pos="2160"/>
        </w:tabs>
        <w:ind w:left="2160" w:hanging="360"/>
      </w:pPr>
      <w:rPr>
        <w:rFonts w:ascii="Arial" w:hAnsi="Arial" w:hint="default"/>
      </w:rPr>
    </w:lvl>
    <w:lvl w:ilvl="3" w:tplc="8D769300" w:tentative="1">
      <w:start w:val="1"/>
      <w:numFmt w:val="bullet"/>
      <w:lvlText w:val="•"/>
      <w:lvlJc w:val="left"/>
      <w:pPr>
        <w:tabs>
          <w:tab w:val="num" w:pos="2880"/>
        </w:tabs>
        <w:ind w:left="2880" w:hanging="360"/>
      </w:pPr>
      <w:rPr>
        <w:rFonts w:ascii="Arial" w:hAnsi="Arial" w:hint="default"/>
      </w:rPr>
    </w:lvl>
    <w:lvl w:ilvl="4" w:tplc="062ABFD0" w:tentative="1">
      <w:start w:val="1"/>
      <w:numFmt w:val="bullet"/>
      <w:lvlText w:val="•"/>
      <w:lvlJc w:val="left"/>
      <w:pPr>
        <w:tabs>
          <w:tab w:val="num" w:pos="3600"/>
        </w:tabs>
        <w:ind w:left="3600" w:hanging="360"/>
      </w:pPr>
      <w:rPr>
        <w:rFonts w:ascii="Arial" w:hAnsi="Arial" w:hint="default"/>
      </w:rPr>
    </w:lvl>
    <w:lvl w:ilvl="5" w:tplc="3C28554C" w:tentative="1">
      <w:start w:val="1"/>
      <w:numFmt w:val="bullet"/>
      <w:lvlText w:val="•"/>
      <w:lvlJc w:val="left"/>
      <w:pPr>
        <w:tabs>
          <w:tab w:val="num" w:pos="4320"/>
        </w:tabs>
        <w:ind w:left="4320" w:hanging="360"/>
      </w:pPr>
      <w:rPr>
        <w:rFonts w:ascii="Arial" w:hAnsi="Arial" w:hint="default"/>
      </w:rPr>
    </w:lvl>
    <w:lvl w:ilvl="6" w:tplc="C3923050" w:tentative="1">
      <w:start w:val="1"/>
      <w:numFmt w:val="bullet"/>
      <w:lvlText w:val="•"/>
      <w:lvlJc w:val="left"/>
      <w:pPr>
        <w:tabs>
          <w:tab w:val="num" w:pos="5040"/>
        </w:tabs>
        <w:ind w:left="5040" w:hanging="360"/>
      </w:pPr>
      <w:rPr>
        <w:rFonts w:ascii="Arial" w:hAnsi="Arial" w:hint="default"/>
      </w:rPr>
    </w:lvl>
    <w:lvl w:ilvl="7" w:tplc="D27C9144" w:tentative="1">
      <w:start w:val="1"/>
      <w:numFmt w:val="bullet"/>
      <w:lvlText w:val="•"/>
      <w:lvlJc w:val="left"/>
      <w:pPr>
        <w:tabs>
          <w:tab w:val="num" w:pos="5760"/>
        </w:tabs>
        <w:ind w:left="5760" w:hanging="360"/>
      </w:pPr>
      <w:rPr>
        <w:rFonts w:ascii="Arial" w:hAnsi="Arial" w:hint="default"/>
      </w:rPr>
    </w:lvl>
    <w:lvl w:ilvl="8" w:tplc="7AC20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212EE4"/>
    <w:multiLevelType w:val="hybridMultilevel"/>
    <w:tmpl w:val="5202AC9C"/>
    <w:lvl w:ilvl="0" w:tplc="6046E374">
      <w:start w:val="1"/>
      <w:numFmt w:val="bullet"/>
      <w:lvlText w:val="•"/>
      <w:lvlJc w:val="left"/>
      <w:pPr>
        <w:tabs>
          <w:tab w:val="num" w:pos="720"/>
        </w:tabs>
        <w:ind w:left="720" w:hanging="360"/>
      </w:pPr>
      <w:rPr>
        <w:rFonts w:ascii="Arial" w:hAnsi="Arial" w:hint="default"/>
      </w:rPr>
    </w:lvl>
    <w:lvl w:ilvl="1" w:tplc="5776B438">
      <w:start w:val="1"/>
      <w:numFmt w:val="bullet"/>
      <w:lvlText w:val="•"/>
      <w:lvlJc w:val="left"/>
      <w:pPr>
        <w:tabs>
          <w:tab w:val="num" w:pos="1440"/>
        </w:tabs>
        <w:ind w:left="1440" w:hanging="360"/>
      </w:pPr>
      <w:rPr>
        <w:rFonts w:ascii="Arial" w:hAnsi="Arial" w:hint="default"/>
      </w:rPr>
    </w:lvl>
    <w:lvl w:ilvl="2" w:tplc="51D6DD84" w:tentative="1">
      <w:start w:val="1"/>
      <w:numFmt w:val="bullet"/>
      <w:lvlText w:val="•"/>
      <w:lvlJc w:val="left"/>
      <w:pPr>
        <w:tabs>
          <w:tab w:val="num" w:pos="2160"/>
        </w:tabs>
        <w:ind w:left="2160" w:hanging="360"/>
      </w:pPr>
      <w:rPr>
        <w:rFonts w:ascii="Arial" w:hAnsi="Arial" w:hint="default"/>
      </w:rPr>
    </w:lvl>
    <w:lvl w:ilvl="3" w:tplc="AAB2E52E" w:tentative="1">
      <w:start w:val="1"/>
      <w:numFmt w:val="bullet"/>
      <w:lvlText w:val="•"/>
      <w:lvlJc w:val="left"/>
      <w:pPr>
        <w:tabs>
          <w:tab w:val="num" w:pos="2880"/>
        </w:tabs>
        <w:ind w:left="2880" w:hanging="360"/>
      </w:pPr>
      <w:rPr>
        <w:rFonts w:ascii="Arial" w:hAnsi="Arial" w:hint="default"/>
      </w:rPr>
    </w:lvl>
    <w:lvl w:ilvl="4" w:tplc="BAACCB00" w:tentative="1">
      <w:start w:val="1"/>
      <w:numFmt w:val="bullet"/>
      <w:lvlText w:val="•"/>
      <w:lvlJc w:val="left"/>
      <w:pPr>
        <w:tabs>
          <w:tab w:val="num" w:pos="3600"/>
        </w:tabs>
        <w:ind w:left="3600" w:hanging="360"/>
      </w:pPr>
      <w:rPr>
        <w:rFonts w:ascii="Arial" w:hAnsi="Arial" w:hint="default"/>
      </w:rPr>
    </w:lvl>
    <w:lvl w:ilvl="5" w:tplc="689EEFF6" w:tentative="1">
      <w:start w:val="1"/>
      <w:numFmt w:val="bullet"/>
      <w:lvlText w:val="•"/>
      <w:lvlJc w:val="left"/>
      <w:pPr>
        <w:tabs>
          <w:tab w:val="num" w:pos="4320"/>
        </w:tabs>
        <w:ind w:left="4320" w:hanging="360"/>
      </w:pPr>
      <w:rPr>
        <w:rFonts w:ascii="Arial" w:hAnsi="Arial" w:hint="default"/>
      </w:rPr>
    </w:lvl>
    <w:lvl w:ilvl="6" w:tplc="3D3C8454" w:tentative="1">
      <w:start w:val="1"/>
      <w:numFmt w:val="bullet"/>
      <w:lvlText w:val="•"/>
      <w:lvlJc w:val="left"/>
      <w:pPr>
        <w:tabs>
          <w:tab w:val="num" w:pos="5040"/>
        </w:tabs>
        <w:ind w:left="5040" w:hanging="360"/>
      </w:pPr>
      <w:rPr>
        <w:rFonts w:ascii="Arial" w:hAnsi="Arial" w:hint="default"/>
      </w:rPr>
    </w:lvl>
    <w:lvl w:ilvl="7" w:tplc="1C6E26E0" w:tentative="1">
      <w:start w:val="1"/>
      <w:numFmt w:val="bullet"/>
      <w:lvlText w:val="•"/>
      <w:lvlJc w:val="left"/>
      <w:pPr>
        <w:tabs>
          <w:tab w:val="num" w:pos="5760"/>
        </w:tabs>
        <w:ind w:left="5760" w:hanging="360"/>
      </w:pPr>
      <w:rPr>
        <w:rFonts w:ascii="Arial" w:hAnsi="Arial" w:hint="default"/>
      </w:rPr>
    </w:lvl>
    <w:lvl w:ilvl="8" w:tplc="A50A05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99783D"/>
    <w:multiLevelType w:val="hybridMultilevel"/>
    <w:tmpl w:val="2864C7FC"/>
    <w:lvl w:ilvl="0" w:tplc="A9DAB82A">
      <w:start w:val="1"/>
      <w:numFmt w:val="bullet"/>
      <w:lvlText w:val="•"/>
      <w:lvlJc w:val="left"/>
      <w:pPr>
        <w:tabs>
          <w:tab w:val="num" w:pos="720"/>
        </w:tabs>
        <w:ind w:left="720" w:hanging="360"/>
      </w:pPr>
      <w:rPr>
        <w:rFonts w:ascii="Arial" w:hAnsi="Arial" w:hint="default"/>
      </w:rPr>
    </w:lvl>
    <w:lvl w:ilvl="1" w:tplc="9D183472">
      <w:start w:val="1"/>
      <w:numFmt w:val="bullet"/>
      <w:lvlText w:val="•"/>
      <w:lvlJc w:val="left"/>
      <w:pPr>
        <w:tabs>
          <w:tab w:val="num" w:pos="1440"/>
        </w:tabs>
        <w:ind w:left="1440" w:hanging="360"/>
      </w:pPr>
      <w:rPr>
        <w:rFonts w:ascii="Arial" w:hAnsi="Arial" w:hint="default"/>
      </w:rPr>
    </w:lvl>
    <w:lvl w:ilvl="2" w:tplc="4498FD20" w:tentative="1">
      <w:start w:val="1"/>
      <w:numFmt w:val="bullet"/>
      <w:lvlText w:val="•"/>
      <w:lvlJc w:val="left"/>
      <w:pPr>
        <w:tabs>
          <w:tab w:val="num" w:pos="2160"/>
        </w:tabs>
        <w:ind w:left="2160" w:hanging="360"/>
      </w:pPr>
      <w:rPr>
        <w:rFonts w:ascii="Arial" w:hAnsi="Arial" w:hint="default"/>
      </w:rPr>
    </w:lvl>
    <w:lvl w:ilvl="3" w:tplc="3B102F34" w:tentative="1">
      <w:start w:val="1"/>
      <w:numFmt w:val="bullet"/>
      <w:lvlText w:val="•"/>
      <w:lvlJc w:val="left"/>
      <w:pPr>
        <w:tabs>
          <w:tab w:val="num" w:pos="2880"/>
        </w:tabs>
        <w:ind w:left="2880" w:hanging="360"/>
      </w:pPr>
      <w:rPr>
        <w:rFonts w:ascii="Arial" w:hAnsi="Arial" w:hint="default"/>
      </w:rPr>
    </w:lvl>
    <w:lvl w:ilvl="4" w:tplc="61A45C6E" w:tentative="1">
      <w:start w:val="1"/>
      <w:numFmt w:val="bullet"/>
      <w:lvlText w:val="•"/>
      <w:lvlJc w:val="left"/>
      <w:pPr>
        <w:tabs>
          <w:tab w:val="num" w:pos="3600"/>
        </w:tabs>
        <w:ind w:left="3600" w:hanging="360"/>
      </w:pPr>
      <w:rPr>
        <w:rFonts w:ascii="Arial" w:hAnsi="Arial" w:hint="default"/>
      </w:rPr>
    </w:lvl>
    <w:lvl w:ilvl="5" w:tplc="759ECD7E" w:tentative="1">
      <w:start w:val="1"/>
      <w:numFmt w:val="bullet"/>
      <w:lvlText w:val="•"/>
      <w:lvlJc w:val="left"/>
      <w:pPr>
        <w:tabs>
          <w:tab w:val="num" w:pos="4320"/>
        </w:tabs>
        <w:ind w:left="4320" w:hanging="360"/>
      </w:pPr>
      <w:rPr>
        <w:rFonts w:ascii="Arial" w:hAnsi="Arial" w:hint="default"/>
      </w:rPr>
    </w:lvl>
    <w:lvl w:ilvl="6" w:tplc="D5A49736" w:tentative="1">
      <w:start w:val="1"/>
      <w:numFmt w:val="bullet"/>
      <w:lvlText w:val="•"/>
      <w:lvlJc w:val="left"/>
      <w:pPr>
        <w:tabs>
          <w:tab w:val="num" w:pos="5040"/>
        </w:tabs>
        <w:ind w:left="5040" w:hanging="360"/>
      </w:pPr>
      <w:rPr>
        <w:rFonts w:ascii="Arial" w:hAnsi="Arial" w:hint="default"/>
      </w:rPr>
    </w:lvl>
    <w:lvl w:ilvl="7" w:tplc="A25AE12E" w:tentative="1">
      <w:start w:val="1"/>
      <w:numFmt w:val="bullet"/>
      <w:lvlText w:val="•"/>
      <w:lvlJc w:val="left"/>
      <w:pPr>
        <w:tabs>
          <w:tab w:val="num" w:pos="5760"/>
        </w:tabs>
        <w:ind w:left="5760" w:hanging="360"/>
      </w:pPr>
      <w:rPr>
        <w:rFonts w:ascii="Arial" w:hAnsi="Arial" w:hint="default"/>
      </w:rPr>
    </w:lvl>
    <w:lvl w:ilvl="8" w:tplc="203271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361AC7"/>
    <w:multiLevelType w:val="hybridMultilevel"/>
    <w:tmpl w:val="D108A10E"/>
    <w:lvl w:ilvl="0" w:tplc="FF04C3BE">
      <w:start w:val="1"/>
      <w:numFmt w:val="bullet"/>
      <w:lvlText w:val="•"/>
      <w:lvlJc w:val="left"/>
      <w:pPr>
        <w:tabs>
          <w:tab w:val="num" w:pos="720"/>
        </w:tabs>
        <w:ind w:left="720" w:hanging="360"/>
      </w:pPr>
      <w:rPr>
        <w:rFonts w:ascii="Arial" w:hAnsi="Arial" w:hint="default"/>
      </w:rPr>
    </w:lvl>
    <w:lvl w:ilvl="1" w:tplc="FFC84B34" w:tentative="1">
      <w:start w:val="1"/>
      <w:numFmt w:val="bullet"/>
      <w:lvlText w:val="•"/>
      <w:lvlJc w:val="left"/>
      <w:pPr>
        <w:tabs>
          <w:tab w:val="num" w:pos="1440"/>
        </w:tabs>
        <w:ind w:left="1440" w:hanging="360"/>
      </w:pPr>
      <w:rPr>
        <w:rFonts w:ascii="Arial" w:hAnsi="Arial" w:hint="default"/>
      </w:rPr>
    </w:lvl>
    <w:lvl w:ilvl="2" w:tplc="611E2384">
      <w:start w:val="1"/>
      <w:numFmt w:val="bullet"/>
      <w:lvlText w:val="•"/>
      <w:lvlJc w:val="left"/>
      <w:pPr>
        <w:tabs>
          <w:tab w:val="num" w:pos="2160"/>
        </w:tabs>
        <w:ind w:left="2160" w:hanging="360"/>
      </w:pPr>
      <w:rPr>
        <w:rFonts w:ascii="Arial" w:hAnsi="Arial" w:hint="default"/>
      </w:rPr>
    </w:lvl>
    <w:lvl w:ilvl="3" w:tplc="F0CC47A8" w:tentative="1">
      <w:start w:val="1"/>
      <w:numFmt w:val="bullet"/>
      <w:lvlText w:val="•"/>
      <w:lvlJc w:val="left"/>
      <w:pPr>
        <w:tabs>
          <w:tab w:val="num" w:pos="2880"/>
        </w:tabs>
        <w:ind w:left="2880" w:hanging="360"/>
      </w:pPr>
      <w:rPr>
        <w:rFonts w:ascii="Arial" w:hAnsi="Arial" w:hint="default"/>
      </w:rPr>
    </w:lvl>
    <w:lvl w:ilvl="4" w:tplc="4C027888" w:tentative="1">
      <w:start w:val="1"/>
      <w:numFmt w:val="bullet"/>
      <w:lvlText w:val="•"/>
      <w:lvlJc w:val="left"/>
      <w:pPr>
        <w:tabs>
          <w:tab w:val="num" w:pos="3600"/>
        </w:tabs>
        <w:ind w:left="3600" w:hanging="360"/>
      </w:pPr>
      <w:rPr>
        <w:rFonts w:ascii="Arial" w:hAnsi="Arial" w:hint="default"/>
      </w:rPr>
    </w:lvl>
    <w:lvl w:ilvl="5" w:tplc="9A0C3E56" w:tentative="1">
      <w:start w:val="1"/>
      <w:numFmt w:val="bullet"/>
      <w:lvlText w:val="•"/>
      <w:lvlJc w:val="left"/>
      <w:pPr>
        <w:tabs>
          <w:tab w:val="num" w:pos="4320"/>
        </w:tabs>
        <w:ind w:left="4320" w:hanging="360"/>
      </w:pPr>
      <w:rPr>
        <w:rFonts w:ascii="Arial" w:hAnsi="Arial" w:hint="default"/>
      </w:rPr>
    </w:lvl>
    <w:lvl w:ilvl="6" w:tplc="B692A4A6" w:tentative="1">
      <w:start w:val="1"/>
      <w:numFmt w:val="bullet"/>
      <w:lvlText w:val="•"/>
      <w:lvlJc w:val="left"/>
      <w:pPr>
        <w:tabs>
          <w:tab w:val="num" w:pos="5040"/>
        </w:tabs>
        <w:ind w:left="5040" w:hanging="360"/>
      </w:pPr>
      <w:rPr>
        <w:rFonts w:ascii="Arial" w:hAnsi="Arial" w:hint="default"/>
      </w:rPr>
    </w:lvl>
    <w:lvl w:ilvl="7" w:tplc="08062AB2" w:tentative="1">
      <w:start w:val="1"/>
      <w:numFmt w:val="bullet"/>
      <w:lvlText w:val="•"/>
      <w:lvlJc w:val="left"/>
      <w:pPr>
        <w:tabs>
          <w:tab w:val="num" w:pos="5760"/>
        </w:tabs>
        <w:ind w:left="5760" w:hanging="360"/>
      </w:pPr>
      <w:rPr>
        <w:rFonts w:ascii="Arial" w:hAnsi="Arial" w:hint="default"/>
      </w:rPr>
    </w:lvl>
    <w:lvl w:ilvl="8" w:tplc="4334AB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BF7C7A"/>
    <w:multiLevelType w:val="hybridMultilevel"/>
    <w:tmpl w:val="31DAE070"/>
    <w:lvl w:ilvl="0" w:tplc="BC824F28">
      <w:start w:val="1"/>
      <w:numFmt w:val="bullet"/>
      <w:lvlText w:val=""/>
      <w:lvlJc w:val="left"/>
      <w:pPr>
        <w:tabs>
          <w:tab w:val="num" w:pos="720"/>
        </w:tabs>
        <w:ind w:left="720" w:hanging="360"/>
      </w:pPr>
      <w:rPr>
        <w:rFonts w:ascii="Wingdings" w:hAnsi="Wingdings" w:hint="default"/>
      </w:rPr>
    </w:lvl>
    <w:lvl w:ilvl="1" w:tplc="0316B956" w:tentative="1">
      <w:start w:val="1"/>
      <w:numFmt w:val="bullet"/>
      <w:lvlText w:val=""/>
      <w:lvlJc w:val="left"/>
      <w:pPr>
        <w:tabs>
          <w:tab w:val="num" w:pos="1440"/>
        </w:tabs>
        <w:ind w:left="1440" w:hanging="360"/>
      </w:pPr>
      <w:rPr>
        <w:rFonts w:ascii="Wingdings" w:hAnsi="Wingdings" w:hint="default"/>
      </w:rPr>
    </w:lvl>
    <w:lvl w:ilvl="2" w:tplc="90B28DDE" w:tentative="1">
      <w:start w:val="1"/>
      <w:numFmt w:val="bullet"/>
      <w:lvlText w:val=""/>
      <w:lvlJc w:val="left"/>
      <w:pPr>
        <w:tabs>
          <w:tab w:val="num" w:pos="2160"/>
        </w:tabs>
        <w:ind w:left="2160" w:hanging="360"/>
      </w:pPr>
      <w:rPr>
        <w:rFonts w:ascii="Wingdings" w:hAnsi="Wingdings" w:hint="default"/>
      </w:rPr>
    </w:lvl>
    <w:lvl w:ilvl="3" w:tplc="E228CA54" w:tentative="1">
      <w:start w:val="1"/>
      <w:numFmt w:val="bullet"/>
      <w:lvlText w:val=""/>
      <w:lvlJc w:val="left"/>
      <w:pPr>
        <w:tabs>
          <w:tab w:val="num" w:pos="2880"/>
        </w:tabs>
        <w:ind w:left="2880" w:hanging="360"/>
      </w:pPr>
      <w:rPr>
        <w:rFonts w:ascii="Wingdings" w:hAnsi="Wingdings" w:hint="default"/>
      </w:rPr>
    </w:lvl>
    <w:lvl w:ilvl="4" w:tplc="9B66231E" w:tentative="1">
      <w:start w:val="1"/>
      <w:numFmt w:val="bullet"/>
      <w:lvlText w:val=""/>
      <w:lvlJc w:val="left"/>
      <w:pPr>
        <w:tabs>
          <w:tab w:val="num" w:pos="3600"/>
        </w:tabs>
        <w:ind w:left="3600" w:hanging="360"/>
      </w:pPr>
      <w:rPr>
        <w:rFonts w:ascii="Wingdings" w:hAnsi="Wingdings" w:hint="default"/>
      </w:rPr>
    </w:lvl>
    <w:lvl w:ilvl="5" w:tplc="8DF8D49E" w:tentative="1">
      <w:start w:val="1"/>
      <w:numFmt w:val="bullet"/>
      <w:lvlText w:val=""/>
      <w:lvlJc w:val="left"/>
      <w:pPr>
        <w:tabs>
          <w:tab w:val="num" w:pos="4320"/>
        </w:tabs>
        <w:ind w:left="4320" w:hanging="360"/>
      </w:pPr>
      <w:rPr>
        <w:rFonts w:ascii="Wingdings" w:hAnsi="Wingdings" w:hint="default"/>
      </w:rPr>
    </w:lvl>
    <w:lvl w:ilvl="6" w:tplc="2C6CAF5A" w:tentative="1">
      <w:start w:val="1"/>
      <w:numFmt w:val="bullet"/>
      <w:lvlText w:val=""/>
      <w:lvlJc w:val="left"/>
      <w:pPr>
        <w:tabs>
          <w:tab w:val="num" w:pos="5040"/>
        </w:tabs>
        <w:ind w:left="5040" w:hanging="360"/>
      </w:pPr>
      <w:rPr>
        <w:rFonts w:ascii="Wingdings" w:hAnsi="Wingdings" w:hint="default"/>
      </w:rPr>
    </w:lvl>
    <w:lvl w:ilvl="7" w:tplc="9C42396C" w:tentative="1">
      <w:start w:val="1"/>
      <w:numFmt w:val="bullet"/>
      <w:lvlText w:val=""/>
      <w:lvlJc w:val="left"/>
      <w:pPr>
        <w:tabs>
          <w:tab w:val="num" w:pos="5760"/>
        </w:tabs>
        <w:ind w:left="5760" w:hanging="360"/>
      </w:pPr>
      <w:rPr>
        <w:rFonts w:ascii="Wingdings" w:hAnsi="Wingdings" w:hint="default"/>
      </w:rPr>
    </w:lvl>
    <w:lvl w:ilvl="8" w:tplc="74B26F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373CE"/>
    <w:multiLevelType w:val="hybridMultilevel"/>
    <w:tmpl w:val="E55CB3D2"/>
    <w:lvl w:ilvl="0" w:tplc="16F87856">
      <w:start w:val="1"/>
      <w:numFmt w:val="bullet"/>
      <w:lvlText w:val="•"/>
      <w:lvlJc w:val="left"/>
      <w:pPr>
        <w:tabs>
          <w:tab w:val="num" w:pos="720"/>
        </w:tabs>
        <w:ind w:left="720" w:hanging="360"/>
      </w:pPr>
      <w:rPr>
        <w:rFonts w:ascii="Arial" w:hAnsi="Arial" w:hint="default"/>
      </w:rPr>
    </w:lvl>
    <w:lvl w:ilvl="1" w:tplc="F208A792">
      <w:start w:val="1"/>
      <w:numFmt w:val="bullet"/>
      <w:lvlText w:val="•"/>
      <w:lvlJc w:val="left"/>
      <w:pPr>
        <w:tabs>
          <w:tab w:val="num" w:pos="1440"/>
        </w:tabs>
        <w:ind w:left="1440" w:hanging="360"/>
      </w:pPr>
      <w:rPr>
        <w:rFonts w:ascii="Arial" w:hAnsi="Arial" w:hint="default"/>
      </w:rPr>
    </w:lvl>
    <w:lvl w:ilvl="2" w:tplc="F9524738" w:tentative="1">
      <w:start w:val="1"/>
      <w:numFmt w:val="bullet"/>
      <w:lvlText w:val="•"/>
      <w:lvlJc w:val="left"/>
      <w:pPr>
        <w:tabs>
          <w:tab w:val="num" w:pos="2160"/>
        </w:tabs>
        <w:ind w:left="2160" w:hanging="360"/>
      </w:pPr>
      <w:rPr>
        <w:rFonts w:ascii="Arial" w:hAnsi="Arial" w:hint="default"/>
      </w:rPr>
    </w:lvl>
    <w:lvl w:ilvl="3" w:tplc="B672ACD6" w:tentative="1">
      <w:start w:val="1"/>
      <w:numFmt w:val="bullet"/>
      <w:lvlText w:val="•"/>
      <w:lvlJc w:val="left"/>
      <w:pPr>
        <w:tabs>
          <w:tab w:val="num" w:pos="2880"/>
        </w:tabs>
        <w:ind w:left="2880" w:hanging="360"/>
      </w:pPr>
      <w:rPr>
        <w:rFonts w:ascii="Arial" w:hAnsi="Arial" w:hint="default"/>
      </w:rPr>
    </w:lvl>
    <w:lvl w:ilvl="4" w:tplc="354E3D36" w:tentative="1">
      <w:start w:val="1"/>
      <w:numFmt w:val="bullet"/>
      <w:lvlText w:val="•"/>
      <w:lvlJc w:val="left"/>
      <w:pPr>
        <w:tabs>
          <w:tab w:val="num" w:pos="3600"/>
        </w:tabs>
        <w:ind w:left="3600" w:hanging="360"/>
      </w:pPr>
      <w:rPr>
        <w:rFonts w:ascii="Arial" w:hAnsi="Arial" w:hint="default"/>
      </w:rPr>
    </w:lvl>
    <w:lvl w:ilvl="5" w:tplc="AFB89DA8" w:tentative="1">
      <w:start w:val="1"/>
      <w:numFmt w:val="bullet"/>
      <w:lvlText w:val="•"/>
      <w:lvlJc w:val="left"/>
      <w:pPr>
        <w:tabs>
          <w:tab w:val="num" w:pos="4320"/>
        </w:tabs>
        <w:ind w:left="4320" w:hanging="360"/>
      </w:pPr>
      <w:rPr>
        <w:rFonts w:ascii="Arial" w:hAnsi="Arial" w:hint="default"/>
      </w:rPr>
    </w:lvl>
    <w:lvl w:ilvl="6" w:tplc="CDC49054" w:tentative="1">
      <w:start w:val="1"/>
      <w:numFmt w:val="bullet"/>
      <w:lvlText w:val="•"/>
      <w:lvlJc w:val="left"/>
      <w:pPr>
        <w:tabs>
          <w:tab w:val="num" w:pos="5040"/>
        </w:tabs>
        <w:ind w:left="5040" w:hanging="360"/>
      </w:pPr>
      <w:rPr>
        <w:rFonts w:ascii="Arial" w:hAnsi="Arial" w:hint="default"/>
      </w:rPr>
    </w:lvl>
    <w:lvl w:ilvl="7" w:tplc="505A15F4" w:tentative="1">
      <w:start w:val="1"/>
      <w:numFmt w:val="bullet"/>
      <w:lvlText w:val="•"/>
      <w:lvlJc w:val="left"/>
      <w:pPr>
        <w:tabs>
          <w:tab w:val="num" w:pos="5760"/>
        </w:tabs>
        <w:ind w:left="5760" w:hanging="360"/>
      </w:pPr>
      <w:rPr>
        <w:rFonts w:ascii="Arial" w:hAnsi="Arial" w:hint="default"/>
      </w:rPr>
    </w:lvl>
    <w:lvl w:ilvl="8" w:tplc="9D88EF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FD7A45"/>
    <w:multiLevelType w:val="hybridMultilevel"/>
    <w:tmpl w:val="DA42B004"/>
    <w:lvl w:ilvl="0" w:tplc="20A24318">
      <w:start w:val="1"/>
      <w:numFmt w:val="bullet"/>
      <w:lvlText w:val="•"/>
      <w:lvlJc w:val="left"/>
      <w:pPr>
        <w:tabs>
          <w:tab w:val="num" w:pos="720"/>
        </w:tabs>
        <w:ind w:left="720" w:hanging="360"/>
      </w:pPr>
      <w:rPr>
        <w:rFonts w:ascii="Arial" w:hAnsi="Arial" w:hint="default"/>
      </w:rPr>
    </w:lvl>
    <w:lvl w:ilvl="1" w:tplc="75604B00" w:tentative="1">
      <w:start w:val="1"/>
      <w:numFmt w:val="bullet"/>
      <w:lvlText w:val="•"/>
      <w:lvlJc w:val="left"/>
      <w:pPr>
        <w:tabs>
          <w:tab w:val="num" w:pos="1440"/>
        </w:tabs>
        <w:ind w:left="1440" w:hanging="360"/>
      </w:pPr>
      <w:rPr>
        <w:rFonts w:ascii="Arial" w:hAnsi="Arial" w:hint="default"/>
      </w:rPr>
    </w:lvl>
    <w:lvl w:ilvl="2" w:tplc="BDF4CDF8">
      <w:start w:val="1"/>
      <w:numFmt w:val="bullet"/>
      <w:lvlText w:val="•"/>
      <w:lvlJc w:val="left"/>
      <w:pPr>
        <w:tabs>
          <w:tab w:val="num" w:pos="2160"/>
        </w:tabs>
        <w:ind w:left="2160" w:hanging="360"/>
      </w:pPr>
      <w:rPr>
        <w:rFonts w:ascii="Arial" w:hAnsi="Arial" w:hint="default"/>
      </w:rPr>
    </w:lvl>
    <w:lvl w:ilvl="3" w:tplc="52ECBF42" w:tentative="1">
      <w:start w:val="1"/>
      <w:numFmt w:val="bullet"/>
      <w:lvlText w:val="•"/>
      <w:lvlJc w:val="left"/>
      <w:pPr>
        <w:tabs>
          <w:tab w:val="num" w:pos="2880"/>
        </w:tabs>
        <w:ind w:left="2880" w:hanging="360"/>
      </w:pPr>
      <w:rPr>
        <w:rFonts w:ascii="Arial" w:hAnsi="Arial" w:hint="default"/>
      </w:rPr>
    </w:lvl>
    <w:lvl w:ilvl="4" w:tplc="EB689202" w:tentative="1">
      <w:start w:val="1"/>
      <w:numFmt w:val="bullet"/>
      <w:lvlText w:val="•"/>
      <w:lvlJc w:val="left"/>
      <w:pPr>
        <w:tabs>
          <w:tab w:val="num" w:pos="3600"/>
        </w:tabs>
        <w:ind w:left="3600" w:hanging="360"/>
      </w:pPr>
      <w:rPr>
        <w:rFonts w:ascii="Arial" w:hAnsi="Arial" w:hint="default"/>
      </w:rPr>
    </w:lvl>
    <w:lvl w:ilvl="5" w:tplc="EF900738" w:tentative="1">
      <w:start w:val="1"/>
      <w:numFmt w:val="bullet"/>
      <w:lvlText w:val="•"/>
      <w:lvlJc w:val="left"/>
      <w:pPr>
        <w:tabs>
          <w:tab w:val="num" w:pos="4320"/>
        </w:tabs>
        <w:ind w:left="4320" w:hanging="360"/>
      </w:pPr>
      <w:rPr>
        <w:rFonts w:ascii="Arial" w:hAnsi="Arial" w:hint="default"/>
      </w:rPr>
    </w:lvl>
    <w:lvl w:ilvl="6" w:tplc="2D6AB700" w:tentative="1">
      <w:start w:val="1"/>
      <w:numFmt w:val="bullet"/>
      <w:lvlText w:val="•"/>
      <w:lvlJc w:val="left"/>
      <w:pPr>
        <w:tabs>
          <w:tab w:val="num" w:pos="5040"/>
        </w:tabs>
        <w:ind w:left="5040" w:hanging="360"/>
      </w:pPr>
      <w:rPr>
        <w:rFonts w:ascii="Arial" w:hAnsi="Arial" w:hint="default"/>
      </w:rPr>
    </w:lvl>
    <w:lvl w:ilvl="7" w:tplc="00A062BE" w:tentative="1">
      <w:start w:val="1"/>
      <w:numFmt w:val="bullet"/>
      <w:lvlText w:val="•"/>
      <w:lvlJc w:val="left"/>
      <w:pPr>
        <w:tabs>
          <w:tab w:val="num" w:pos="5760"/>
        </w:tabs>
        <w:ind w:left="5760" w:hanging="360"/>
      </w:pPr>
      <w:rPr>
        <w:rFonts w:ascii="Arial" w:hAnsi="Arial" w:hint="default"/>
      </w:rPr>
    </w:lvl>
    <w:lvl w:ilvl="8" w:tplc="880A5A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E24851"/>
    <w:multiLevelType w:val="hybridMultilevel"/>
    <w:tmpl w:val="2D2082A8"/>
    <w:lvl w:ilvl="0" w:tplc="E6F26914">
      <w:start w:val="1"/>
      <w:numFmt w:val="bullet"/>
      <w:lvlText w:val="•"/>
      <w:lvlJc w:val="left"/>
      <w:pPr>
        <w:tabs>
          <w:tab w:val="num" w:pos="720"/>
        </w:tabs>
        <w:ind w:left="720" w:hanging="360"/>
      </w:pPr>
      <w:rPr>
        <w:rFonts w:ascii="Arial" w:hAnsi="Arial" w:hint="default"/>
      </w:rPr>
    </w:lvl>
    <w:lvl w:ilvl="1" w:tplc="B86225DA">
      <w:start w:val="1"/>
      <w:numFmt w:val="bullet"/>
      <w:lvlText w:val="•"/>
      <w:lvlJc w:val="left"/>
      <w:pPr>
        <w:tabs>
          <w:tab w:val="num" w:pos="1440"/>
        </w:tabs>
        <w:ind w:left="1440" w:hanging="360"/>
      </w:pPr>
      <w:rPr>
        <w:rFonts w:ascii="Arial" w:hAnsi="Arial" w:hint="default"/>
      </w:rPr>
    </w:lvl>
    <w:lvl w:ilvl="2" w:tplc="A9EC6DAE" w:tentative="1">
      <w:start w:val="1"/>
      <w:numFmt w:val="bullet"/>
      <w:lvlText w:val="•"/>
      <w:lvlJc w:val="left"/>
      <w:pPr>
        <w:tabs>
          <w:tab w:val="num" w:pos="2160"/>
        </w:tabs>
        <w:ind w:left="2160" w:hanging="360"/>
      </w:pPr>
      <w:rPr>
        <w:rFonts w:ascii="Arial" w:hAnsi="Arial" w:hint="default"/>
      </w:rPr>
    </w:lvl>
    <w:lvl w:ilvl="3" w:tplc="067061AA" w:tentative="1">
      <w:start w:val="1"/>
      <w:numFmt w:val="bullet"/>
      <w:lvlText w:val="•"/>
      <w:lvlJc w:val="left"/>
      <w:pPr>
        <w:tabs>
          <w:tab w:val="num" w:pos="2880"/>
        </w:tabs>
        <w:ind w:left="2880" w:hanging="360"/>
      </w:pPr>
      <w:rPr>
        <w:rFonts w:ascii="Arial" w:hAnsi="Arial" w:hint="default"/>
      </w:rPr>
    </w:lvl>
    <w:lvl w:ilvl="4" w:tplc="0D28386E" w:tentative="1">
      <w:start w:val="1"/>
      <w:numFmt w:val="bullet"/>
      <w:lvlText w:val="•"/>
      <w:lvlJc w:val="left"/>
      <w:pPr>
        <w:tabs>
          <w:tab w:val="num" w:pos="3600"/>
        </w:tabs>
        <w:ind w:left="3600" w:hanging="360"/>
      </w:pPr>
      <w:rPr>
        <w:rFonts w:ascii="Arial" w:hAnsi="Arial" w:hint="default"/>
      </w:rPr>
    </w:lvl>
    <w:lvl w:ilvl="5" w:tplc="30D60946" w:tentative="1">
      <w:start w:val="1"/>
      <w:numFmt w:val="bullet"/>
      <w:lvlText w:val="•"/>
      <w:lvlJc w:val="left"/>
      <w:pPr>
        <w:tabs>
          <w:tab w:val="num" w:pos="4320"/>
        </w:tabs>
        <w:ind w:left="4320" w:hanging="360"/>
      </w:pPr>
      <w:rPr>
        <w:rFonts w:ascii="Arial" w:hAnsi="Arial" w:hint="default"/>
      </w:rPr>
    </w:lvl>
    <w:lvl w:ilvl="6" w:tplc="0EE01BB2" w:tentative="1">
      <w:start w:val="1"/>
      <w:numFmt w:val="bullet"/>
      <w:lvlText w:val="•"/>
      <w:lvlJc w:val="left"/>
      <w:pPr>
        <w:tabs>
          <w:tab w:val="num" w:pos="5040"/>
        </w:tabs>
        <w:ind w:left="5040" w:hanging="360"/>
      </w:pPr>
      <w:rPr>
        <w:rFonts w:ascii="Arial" w:hAnsi="Arial" w:hint="default"/>
      </w:rPr>
    </w:lvl>
    <w:lvl w:ilvl="7" w:tplc="C44C1066" w:tentative="1">
      <w:start w:val="1"/>
      <w:numFmt w:val="bullet"/>
      <w:lvlText w:val="•"/>
      <w:lvlJc w:val="left"/>
      <w:pPr>
        <w:tabs>
          <w:tab w:val="num" w:pos="5760"/>
        </w:tabs>
        <w:ind w:left="5760" w:hanging="360"/>
      </w:pPr>
      <w:rPr>
        <w:rFonts w:ascii="Arial" w:hAnsi="Arial" w:hint="default"/>
      </w:rPr>
    </w:lvl>
    <w:lvl w:ilvl="8" w:tplc="5CB858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5455D7"/>
    <w:multiLevelType w:val="hybridMultilevel"/>
    <w:tmpl w:val="D80848EE"/>
    <w:lvl w:ilvl="0" w:tplc="1EF85CC2">
      <w:start w:val="1"/>
      <w:numFmt w:val="bullet"/>
      <w:lvlText w:val="•"/>
      <w:lvlJc w:val="left"/>
      <w:pPr>
        <w:tabs>
          <w:tab w:val="num" w:pos="720"/>
        </w:tabs>
        <w:ind w:left="720" w:hanging="360"/>
      </w:pPr>
      <w:rPr>
        <w:rFonts w:ascii="Arial" w:hAnsi="Arial" w:hint="default"/>
      </w:rPr>
    </w:lvl>
    <w:lvl w:ilvl="1" w:tplc="D7266588" w:tentative="1">
      <w:start w:val="1"/>
      <w:numFmt w:val="bullet"/>
      <w:lvlText w:val="•"/>
      <w:lvlJc w:val="left"/>
      <w:pPr>
        <w:tabs>
          <w:tab w:val="num" w:pos="1440"/>
        </w:tabs>
        <w:ind w:left="1440" w:hanging="360"/>
      </w:pPr>
      <w:rPr>
        <w:rFonts w:ascii="Arial" w:hAnsi="Arial" w:hint="default"/>
      </w:rPr>
    </w:lvl>
    <w:lvl w:ilvl="2" w:tplc="9E0849AE" w:tentative="1">
      <w:start w:val="1"/>
      <w:numFmt w:val="bullet"/>
      <w:lvlText w:val="•"/>
      <w:lvlJc w:val="left"/>
      <w:pPr>
        <w:tabs>
          <w:tab w:val="num" w:pos="2160"/>
        </w:tabs>
        <w:ind w:left="2160" w:hanging="360"/>
      </w:pPr>
      <w:rPr>
        <w:rFonts w:ascii="Arial" w:hAnsi="Arial" w:hint="default"/>
      </w:rPr>
    </w:lvl>
    <w:lvl w:ilvl="3" w:tplc="EBA80ECA" w:tentative="1">
      <w:start w:val="1"/>
      <w:numFmt w:val="bullet"/>
      <w:lvlText w:val="•"/>
      <w:lvlJc w:val="left"/>
      <w:pPr>
        <w:tabs>
          <w:tab w:val="num" w:pos="2880"/>
        </w:tabs>
        <w:ind w:left="2880" w:hanging="360"/>
      </w:pPr>
      <w:rPr>
        <w:rFonts w:ascii="Arial" w:hAnsi="Arial" w:hint="default"/>
      </w:rPr>
    </w:lvl>
    <w:lvl w:ilvl="4" w:tplc="CEDA0EDA" w:tentative="1">
      <w:start w:val="1"/>
      <w:numFmt w:val="bullet"/>
      <w:lvlText w:val="•"/>
      <w:lvlJc w:val="left"/>
      <w:pPr>
        <w:tabs>
          <w:tab w:val="num" w:pos="3600"/>
        </w:tabs>
        <w:ind w:left="3600" w:hanging="360"/>
      </w:pPr>
      <w:rPr>
        <w:rFonts w:ascii="Arial" w:hAnsi="Arial" w:hint="default"/>
      </w:rPr>
    </w:lvl>
    <w:lvl w:ilvl="5" w:tplc="19D2FB84" w:tentative="1">
      <w:start w:val="1"/>
      <w:numFmt w:val="bullet"/>
      <w:lvlText w:val="•"/>
      <w:lvlJc w:val="left"/>
      <w:pPr>
        <w:tabs>
          <w:tab w:val="num" w:pos="4320"/>
        </w:tabs>
        <w:ind w:left="4320" w:hanging="360"/>
      </w:pPr>
      <w:rPr>
        <w:rFonts w:ascii="Arial" w:hAnsi="Arial" w:hint="default"/>
      </w:rPr>
    </w:lvl>
    <w:lvl w:ilvl="6" w:tplc="9A846136" w:tentative="1">
      <w:start w:val="1"/>
      <w:numFmt w:val="bullet"/>
      <w:lvlText w:val="•"/>
      <w:lvlJc w:val="left"/>
      <w:pPr>
        <w:tabs>
          <w:tab w:val="num" w:pos="5040"/>
        </w:tabs>
        <w:ind w:left="5040" w:hanging="360"/>
      </w:pPr>
      <w:rPr>
        <w:rFonts w:ascii="Arial" w:hAnsi="Arial" w:hint="default"/>
      </w:rPr>
    </w:lvl>
    <w:lvl w:ilvl="7" w:tplc="E2B86E56" w:tentative="1">
      <w:start w:val="1"/>
      <w:numFmt w:val="bullet"/>
      <w:lvlText w:val="•"/>
      <w:lvlJc w:val="left"/>
      <w:pPr>
        <w:tabs>
          <w:tab w:val="num" w:pos="5760"/>
        </w:tabs>
        <w:ind w:left="5760" w:hanging="360"/>
      </w:pPr>
      <w:rPr>
        <w:rFonts w:ascii="Arial" w:hAnsi="Arial" w:hint="default"/>
      </w:rPr>
    </w:lvl>
    <w:lvl w:ilvl="8" w:tplc="5B5C56F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6"/>
  </w:num>
  <w:num w:numId="5">
    <w:abstractNumId w:val="21"/>
  </w:num>
  <w:num w:numId="6">
    <w:abstractNumId w:val="2"/>
  </w:num>
  <w:num w:numId="7">
    <w:abstractNumId w:val="1"/>
  </w:num>
  <w:num w:numId="8">
    <w:abstractNumId w:val="9"/>
  </w:num>
  <w:num w:numId="9">
    <w:abstractNumId w:val="12"/>
  </w:num>
  <w:num w:numId="10">
    <w:abstractNumId w:val="5"/>
  </w:num>
  <w:num w:numId="11">
    <w:abstractNumId w:val="16"/>
  </w:num>
  <w:num w:numId="12">
    <w:abstractNumId w:val="8"/>
  </w:num>
  <w:num w:numId="13">
    <w:abstractNumId w:val="7"/>
  </w:num>
  <w:num w:numId="14">
    <w:abstractNumId w:val="19"/>
  </w:num>
  <w:num w:numId="15">
    <w:abstractNumId w:val="3"/>
  </w:num>
  <w:num w:numId="16">
    <w:abstractNumId w:val="18"/>
  </w:num>
  <w:num w:numId="17">
    <w:abstractNumId w:val="15"/>
  </w:num>
  <w:num w:numId="18">
    <w:abstractNumId w:val="13"/>
  </w:num>
  <w:num w:numId="19">
    <w:abstractNumId w:val="11"/>
  </w:num>
  <w:num w:numId="20">
    <w:abstractNumId w:val="17"/>
  </w:num>
  <w:num w:numId="21">
    <w:abstractNumId w:val="10"/>
  </w:num>
  <w:num w:numId="22">
    <w:abstractNumId w:val="0"/>
  </w:num>
  <w:num w:numId="2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3"/>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567"/>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5AD"/>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760"/>
    <w:rsid w:val="0008389A"/>
    <w:rsid w:val="000840A4"/>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43"/>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42"/>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AAC"/>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1FE"/>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289"/>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58D"/>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5A1"/>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023"/>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441"/>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1B"/>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3FB"/>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202"/>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611"/>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3E99"/>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A732A"/>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6BA1"/>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399A"/>
    <w:rsid w:val="00504428"/>
    <w:rsid w:val="00504921"/>
    <w:rsid w:val="00505002"/>
    <w:rsid w:val="00505018"/>
    <w:rsid w:val="0050544D"/>
    <w:rsid w:val="005054C6"/>
    <w:rsid w:val="00505987"/>
    <w:rsid w:val="005064E9"/>
    <w:rsid w:val="005066DB"/>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4B9"/>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A84"/>
    <w:rsid w:val="005C1C84"/>
    <w:rsid w:val="005C2470"/>
    <w:rsid w:val="005C247E"/>
    <w:rsid w:val="005C2611"/>
    <w:rsid w:val="005C2618"/>
    <w:rsid w:val="005C2A10"/>
    <w:rsid w:val="005C307B"/>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18A"/>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188E"/>
    <w:rsid w:val="006021E7"/>
    <w:rsid w:val="00602246"/>
    <w:rsid w:val="0060245B"/>
    <w:rsid w:val="00602630"/>
    <w:rsid w:val="00602972"/>
    <w:rsid w:val="00602B8D"/>
    <w:rsid w:val="00603001"/>
    <w:rsid w:val="00603650"/>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254"/>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25B"/>
    <w:rsid w:val="00632ADA"/>
    <w:rsid w:val="0063346B"/>
    <w:rsid w:val="006336DC"/>
    <w:rsid w:val="00633D88"/>
    <w:rsid w:val="00633FBA"/>
    <w:rsid w:val="006340DF"/>
    <w:rsid w:val="00634391"/>
    <w:rsid w:val="006343B8"/>
    <w:rsid w:val="00634D25"/>
    <w:rsid w:val="0063566A"/>
    <w:rsid w:val="00635F63"/>
    <w:rsid w:val="00635FE9"/>
    <w:rsid w:val="00636076"/>
    <w:rsid w:val="006361FE"/>
    <w:rsid w:val="006369AC"/>
    <w:rsid w:val="00636AC6"/>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5C8"/>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0EC4"/>
    <w:rsid w:val="00671105"/>
    <w:rsid w:val="00671A39"/>
    <w:rsid w:val="00671E96"/>
    <w:rsid w:val="00672300"/>
    <w:rsid w:val="0067295C"/>
    <w:rsid w:val="00672A34"/>
    <w:rsid w:val="0067311A"/>
    <w:rsid w:val="006736A4"/>
    <w:rsid w:val="00673822"/>
    <w:rsid w:val="00673D42"/>
    <w:rsid w:val="00674580"/>
    <w:rsid w:val="00674992"/>
    <w:rsid w:val="00674A8C"/>
    <w:rsid w:val="00674DBF"/>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6CC"/>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173"/>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69"/>
    <w:rsid w:val="00726420"/>
    <w:rsid w:val="007264BD"/>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4E24"/>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104F"/>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693"/>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DE2"/>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7A6"/>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75B"/>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48D"/>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4253"/>
    <w:rsid w:val="00835147"/>
    <w:rsid w:val="008359E3"/>
    <w:rsid w:val="00836230"/>
    <w:rsid w:val="00836391"/>
    <w:rsid w:val="00836573"/>
    <w:rsid w:val="00836622"/>
    <w:rsid w:val="0083677F"/>
    <w:rsid w:val="008370EE"/>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35F"/>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83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4C6A"/>
    <w:rsid w:val="008C551A"/>
    <w:rsid w:val="008C5B6C"/>
    <w:rsid w:val="008C5EB5"/>
    <w:rsid w:val="008C654B"/>
    <w:rsid w:val="008C79A8"/>
    <w:rsid w:val="008C7A2C"/>
    <w:rsid w:val="008D05F4"/>
    <w:rsid w:val="008D0D5E"/>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8F7E3F"/>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0F53"/>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375B3"/>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6E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1DC"/>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EB9"/>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E02"/>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7FB"/>
    <w:rsid w:val="00A13810"/>
    <w:rsid w:val="00A141C0"/>
    <w:rsid w:val="00A147D7"/>
    <w:rsid w:val="00A14F08"/>
    <w:rsid w:val="00A14FC4"/>
    <w:rsid w:val="00A151FC"/>
    <w:rsid w:val="00A169CB"/>
    <w:rsid w:val="00A16F00"/>
    <w:rsid w:val="00A1746D"/>
    <w:rsid w:val="00A1752E"/>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48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1C"/>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0F69"/>
    <w:rsid w:val="00A5100E"/>
    <w:rsid w:val="00A513CB"/>
    <w:rsid w:val="00A52CC4"/>
    <w:rsid w:val="00A52CD2"/>
    <w:rsid w:val="00A5318D"/>
    <w:rsid w:val="00A53300"/>
    <w:rsid w:val="00A53314"/>
    <w:rsid w:val="00A533B8"/>
    <w:rsid w:val="00A5374E"/>
    <w:rsid w:val="00A53DC8"/>
    <w:rsid w:val="00A53F07"/>
    <w:rsid w:val="00A54533"/>
    <w:rsid w:val="00A54744"/>
    <w:rsid w:val="00A54D9B"/>
    <w:rsid w:val="00A54F5D"/>
    <w:rsid w:val="00A553CD"/>
    <w:rsid w:val="00A554E6"/>
    <w:rsid w:val="00A5569C"/>
    <w:rsid w:val="00A556BA"/>
    <w:rsid w:val="00A556F2"/>
    <w:rsid w:val="00A55CB4"/>
    <w:rsid w:val="00A55F62"/>
    <w:rsid w:val="00A56A60"/>
    <w:rsid w:val="00A56F77"/>
    <w:rsid w:val="00A572F0"/>
    <w:rsid w:val="00A573AF"/>
    <w:rsid w:val="00A60207"/>
    <w:rsid w:val="00A604AA"/>
    <w:rsid w:val="00A615C1"/>
    <w:rsid w:val="00A61BB1"/>
    <w:rsid w:val="00A61C07"/>
    <w:rsid w:val="00A62C15"/>
    <w:rsid w:val="00A62F00"/>
    <w:rsid w:val="00A6318B"/>
    <w:rsid w:val="00A63346"/>
    <w:rsid w:val="00A63886"/>
    <w:rsid w:val="00A63E5B"/>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29F"/>
    <w:rsid w:val="00A905D9"/>
    <w:rsid w:val="00A90AF1"/>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95E"/>
    <w:rsid w:val="00A95AE0"/>
    <w:rsid w:val="00A95B76"/>
    <w:rsid w:val="00A95F74"/>
    <w:rsid w:val="00A96C16"/>
    <w:rsid w:val="00A96F15"/>
    <w:rsid w:val="00A970AD"/>
    <w:rsid w:val="00A97146"/>
    <w:rsid w:val="00A97ACC"/>
    <w:rsid w:val="00AA081F"/>
    <w:rsid w:val="00AA0D40"/>
    <w:rsid w:val="00AA0F6C"/>
    <w:rsid w:val="00AA10DE"/>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14C"/>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C7247"/>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43"/>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6E4"/>
    <w:rsid w:val="00AF6CF5"/>
    <w:rsid w:val="00AF714A"/>
    <w:rsid w:val="00AF758C"/>
    <w:rsid w:val="00B002E4"/>
    <w:rsid w:val="00B004C2"/>
    <w:rsid w:val="00B011DA"/>
    <w:rsid w:val="00B01374"/>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12C"/>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3A9D"/>
    <w:rsid w:val="00B1496C"/>
    <w:rsid w:val="00B14ED2"/>
    <w:rsid w:val="00B1528A"/>
    <w:rsid w:val="00B153E9"/>
    <w:rsid w:val="00B153EF"/>
    <w:rsid w:val="00B15935"/>
    <w:rsid w:val="00B16841"/>
    <w:rsid w:val="00B16D6D"/>
    <w:rsid w:val="00B16E90"/>
    <w:rsid w:val="00B16EBA"/>
    <w:rsid w:val="00B17751"/>
    <w:rsid w:val="00B17ADA"/>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78"/>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995"/>
    <w:rsid w:val="00B44959"/>
    <w:rsid w:val="00B453B9"/>
    <w:rsid w:val="00B45BA6"/>
    <w:rsid w:val="00B45E87"/>
    <w:rsid w:val="00B46A8C"/>
    <w:rsid w:val="00B46E64"/>
    <w:rsid w:val="00B47102"/>
    <w:rsid w:val="00B47A0F"/>
    <w:rsid w:val="00B50494"/>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5ED"/>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0C96"/>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579"/>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4B88"/>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CD9"/>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C8"/>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4CA0"/>
    <w:rsid w:val="00CE5126"/>
    <w:rsid w:val="00CE5EAD"/>
    <w:rsid w:val="00CE6AA8"/>
    <w:rsid w:val="00CE7DCE"/>
    <w:rsid w:val="00CF02A5"/>
    <w:rsid w:val="00CF087F"/>
    <w:rsid w:val="00CF2042"/>
    <w:rsid w:val="00CF26BF"/>
    <w:rsid w:val="00CF2DC0"/>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6CF1"/>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61E"/>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4BE"/>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4FD9"/>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2DD"/>
    <w:rsid w:val="00DF5313"/>
    <w:rsid w:val="00DF547C"/>
    <w:rsid w:val="00DF583C"/>
    <w:rsid w:val="00DF5D35"/>
    <w:rsid w:val="00DF5F88"/>
    <w:rsid w:val="00DF65A8"/>
    <w:rsid w:val="00DF6A6A"/>
    <w:rsid w:val="00DF6F60"/>
    <w:rsid w:val="00DF7018"/>
    <w:rsid w:val="00DF736A"/>
    <w:rsid w:val="00DF77BF"/>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4E3"/>
    <w:rsid w:val="00E32CFE"/>
    <w:rsid w:val="00E32DD7"/>
    <w:rsid w:val="00E33B6F"/>
    <w:rsid w:val="00E349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297"/>
    <w:rsid w:val="00E41957"/>
    <w:rsid w:val="00E41D4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0E9"/>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D7C71"/>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2943"/>
    <w:rsid w:val="00F132E4"/>
    <w:rsid w:val="00F13345"/>
    <w:rsid w:val="00F13B2F"/>
    <w:rsid w:val="00F13CB8"/>
    <w:rsid w:val="00F13D42"/>
    <w:rsid w:val="00F13D62"/>
    <w:rsid w:val="00F14C1E"/>
    <w:rsid w:val="00F14DAA"/>
    <w:rsid w:val="00F15577"/>
    <w:rsid w:val="00F15978"/>
    <w:rsid w:val="00F160B1"/>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9BF"/>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BB2"/>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22A"/>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19F"/>
    <w:rsid w:val="00FC4845"/>
    <w:rsid w:val="00FC4B21"/>
    <w:rsid w:val="00FC6297"/>
    <w:rsid w:val="00FC69AC"/>
    <w:rsid w:val="00FC6E1C"/>
    <w:rsid w:val="00FC769E"/>
    <w:rsid w:val="00FD07EE"/>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72D"/>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0836047">
      <w:bodyDiv w:val="1"/>
      <w:marLeft w:val="0"/>
      <w:marRight w:val="0"/>
      <w:marTop w:val="0"/>
      <w:marBottom w:val="0"/>
      <w:divBdr>
        <w:top w:val="none" w:sz="0" w:space="0" w:color="auto"/>
        <w:left w:val="none" w:sz="0" w:space="0" w:color="auto"/>
        <w:bottom w:val="none" w:sz="0" w:space="0" w:color="auto"/>
        <w:right w:val="none" w:sz="0" w:space="0" w:color="auto"/>
      </w:divBdr>
      <w:divsChild>
        <w:div w:id="1783305840">
          <w:marLeft w:val="634"/>
          <w:marRight w:val="0"/>
          <w:marTop w:val="0"/>
          <w:marBottom w:val="0"/>
          <w:divBdr>
            <w:top w:val="none" w:sz="0" w:space="0" w:color="auto"/>
            <w:left w:val="none" w:sz="0" w:space="0" w:color="auto"/>
            <w:bottom w:val="none" w:sz="0" w:space="0" w:color="auto"/>
            <w:right w:val="none" w:sz="0" w:space="0" w:color="auto"/>
          </w:divBdr>
        </w:div>
        <w:div w:id="471101668">
          <w:marLeft w:val="634"/>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11694">
      <w:bodyDiv w:val="1"/>
      <w:marLeft w:val="0"/>
      <w:marRight w:val="0"/>
      <w:marTop w:val="0"/>
      <w:marBottom w:val="0"/>
      <w:divBdr>
        <w:top w:val="none" w:sz="0" w:space="0" w:color="auto"/>
        <w:left w:val="none" w:sz="0" w:space="0" w:color="auto"/>
        <w:bottom w:val="none" w:sz="0" w:space="0" w:color="auto"/>
        <w:right w:val="none" w:sz="0" w:space="0" w:color="auto"/>
      </w:divBdr>
      <w:divsChild>
        <w:div w:id="218826989">
          <w:marLeft w:val="1166"/>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59809232">
      <w:bodyDiv w:val="1"/>
      <w:marLeft w:val="0"/>
      <w:marRight w:val="0"/>
      <w:marTop w:val="0"/>
      <w:marBottom w:val="0"/>
      <w:divBdr>
        <w:top w:val="none" w:sz="0" w:space="0" w:color="auto"/>
        <w:left w:val="none" w:sz="0" w:space="0" w:color="auto"/>
        <w:bottom w:val="none" w:sz="0" w:space="0" w:color="auto"/>
        <w:right w:val="none" w:sz="0" w:space="0" w:color="auto"/>
      </w:divBdr>
      <w:divsChild>
        <w:div w:id="1769689692">
          <w:marLeft w:val="634"/>
          <w:marRight w:val="0"/>
          <w:marTop w:val="0"/>
          <w:marBottom w:val="0"/>
          <w:divBdr>
            <w:top w:val="none" w:sz="0" w:space="0" w:color="auto"/>
            <w:left w:val="none" w:sz="0" w:space="0" w:color="auto"/>
            <w:bottom w:val="none" w:sz="0" w:space="0" w:color="auto"/>
            <w:right w:val="none" w:sz="0" w:space="0" w:color="auto"/>
          </w:divBdr>
        </w:div>
        <w:div w:id="2086682701">
          <w:marLeft w:val="1267"/>
          <w:marRight w:val="0"/>
          <w:marTop w:val="0"/>
          <w:marBottom w:val="0"/>
          <w:divBdr>
            <w:top w:val="none" w:sz="0" w:space="0" w:color="auto"/>
            <w:left w:val="none" w:sz="0" w:space="0" w:color="auto"/>
            <w:bottom w:val="none" w:sz="0" w:space="0" w:color="auto"/>
            <w:right w:val="none" w:sz="0" w:space="0" w:color="auto"/>
          </w:divBdr>
        </w:div>
        <w:div w:id="1265379014">
          <w:marLeft w:val="1267"/>
          <w:marRight w:val="0"/>
          <w:marTop w:val="0"/>
          <w:marBottom w:val="0"/>
          <w:divBdr>
            <w:top w:val="none" w:sz="0" w:space="0" w:color="auto"/>
            <w:left w:val="none" w:sz="0" w:space="0" w:color="auto"/>
            <w:bottom w:val="none" w:sz="0" w:space="0" w:color="auto"/>
            <w:right w:val="none" w:sz="0" w:space="0" w:color="auto"/>
          </w:divBdr>
        </w:div>
        <w:div w:id="119957981">
          <w:marLeft w:val="1267"/>
          <w:marRight w:val="0"/>
          <w:marTop w:val="0"/>
          <w:marBottom w:val="0"/>
          <w:divBdr>
            <w:top w:val="none" w:sz="0" w:space="0" w:color="auto"/>
            <w:left w:val="none" w:sz="0" w:space="0" w:color="auto"/>
            <w:bottom w:val="none" w:sz="0" w:space="0" w:color="auto"/>
            <w:right w:val="none" w:sz="0" w:space="0" w:color="auto"/>
          </w:divBdr>
        </w:div>
        <w:div w:id="1705330433">
          <w:marLeft w:val="1267"/>
          <w:marRight w:val="0"/>
          <w:marTop w:val="0"/>
          <w:marBottom w:val="0"/>
          <w:divBdr>
            <w:top w:val="none" w:sz="0" w:space="0" w:color="auto"/>
            <w:left w:val="none" w:sz="0" w:space="0" w:color="auto"/>
            <w:bottom w:val="none" w:sz="0" w:space="0" w:color="auto"/>
            <w:right w:val="none" w:sz="0" w:space="0" w:color="auto"/>
          </w:divBdr>
        </w:div>
        <w:div w:id="84310464">
          <w:marLeft w:val="634"/>
          <w:marRight w:val="0"/>
          <w:marTop w:val="0"/>
          <w:marBottom w:val="0"/>
          <w:divBdr>
            <w:top w:val="none" w:sz="0" w:space="0" w:color="auto"/>
            <w:left w:val="none" w:sz="0" w:space="0" w:color="auto"/>
            <w:bottom w:val="none" w:sz="0" w:space="0" w:color="auto"/>
            <w:right w:val="none" w:sz="0" w:space="0" w:color="auto"/>
          </w:divBdr>
        </w:div>
        <w:div w:id="774791071">
          <w:marLeft w:val="1166"/>
          <w:marRight w:val="0"/>
          <w:marTop w:val="100"/>
          <w:marBottom w:val="0"/>
          <w:divBdr>
            <w:top w:val="none" w:sz="0" w:space="0" w:color="auto"/>
            <w:left w:val="none" w:sz="0" w:space="0" w:color="auto"/>
            <w:bottom w:val="none" w:sz="0" w:space="0" w:color="auto"/>
            <w:right w:val="none" w:sz="0" w:space="0" w:color="auto"/>
          </w:divBdr>
        </w:div>
        <w:div w:id="420639836">
          <w:marLeft w:val="1166"/>
          <w:marRight w:val="0"/>
          <w:marTop w:val="10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010312">
      <w:bodyDiv w:val="1"/>
      <w:marLeft w:val="0"/>
      <w:marRight w:val="0"/>
      <w:marTop w:val="0"/>
      <w:marBottom w:val="0"/>
      <w:divBdr>
        <w:top w:val="none" w:sz="0" w:space="0" w:color="auto"/>
        <w:left w:val="none" w:sz="0" w:space="0" w:color="auto"/>
        <w:bottom w:val="none" w:sz="0" w:space="0" w:color="auto"/>
        <w:right w:val="none" w:sz="0" w:space="0" w:color="auto"/>
      </w:divBdr>
      <w:divsChild>
        <w:div w:id="1875996845">
          <w:marLeft w:val="446"/>
          <w:marRight w:val="0"/>
          <w:marTop w:val="120"/>
          <w:marBottom w:val="0"/>
          <w:divBdr>
            <w:top w:val="none" w:sz="0" w:space="0" w:color="auto"/>
            <w:left w:val="none" w:sz="0" w:space="0" w:color="auto"/>
            <w:bottom w:val="none" w:sz="0" w:space="0" w:color="auto"/>
            <w:right w:val="none" w:sz="0" w:space="0" w:color="auto"/>
          </w:divBdr>
        </w:div>
        <w:div w:id="427971642">
          <w:marLeft w:val="446"/>
          <w:marRight w:val="0"/>
          <w:marTop w:val="120"/>
          <w:marBottom w:val="0"/>
          <w:divBdr>
            <w:top w:val="none" w:sz="0" w:space="0" w:color="auto"/>
            <w:left w:val="none" w:sz="0" w:space="0" w:color="auto"/>
            <w:bottom w:val="none" w:sz="0" w:space="0" w:color="auto"/>
            <w:right w:val="none" w:sz="0" w:space="0" w:color="auto"/>
          </w:divBdr>
        </w:div>
        <w:div w:id="445471430">
          <w:marLeft w:val="1080"/>
          <w:marRight w:val="0"/>
          <w:marTop w:val="10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19902591">
      <w:bodyDiv w:val="1"/>
      <w:marLeft w:val="0"/>
      <w:marRight w:val="0"/>
      <w:marTop w:val="0"/>
      <w:marBottom w:val="0"/>
      <w:divBdr>
        <w:top w:val="none" w:sz="0" w:space="0" w:color="auto"/>
        <w:left w:val="none" w:sz="0" w:space="0" w:color="auto"/>
        <w:bottom w:val="none" w:sz="0" w:space="0" w:color="auto"/>
        <w:right w:val="none" w:sz="0" w:space="0" w:color="auto"/>
      </w:divBdr>
      <w:divsChild>
        <w:div w:id="164708295">
          <w:marLeft w:val="1368"/>
          <w:marRight w:val="0"/>
          <w:marTop w:val="0"/>
          <w:marBottom w:val="0"/>
          <w:divBdr>
            <w:top w:val="none" w:sz="0" w:space="0" w:color="auto"/>
            <w:left w:val="none" w:sz="0" w:space="0" w:color="auto"/>
            <w:bottom w:val="none" w:sz="0" w:space="0" w:color="auto"/>
            <w:right w:val="none" w:sz="0" w:space="0" w:color="auto"/>
          </w:divBdr>
        </w:div>
        <w:div w:id="152836229">
          <w:marLeft w:val="2088"/>
          <w:marRight w:val="0"/>
          <w:marTop w:val="0"/>
          <w:marBottom w:val="0"/>
          <w:divBdr>
            <w:top w:val="none" w:sz="0" w:space="0" w:color="auto"/>
            <w:left w:val="none" w:sz="0" w:space="0" w:color="auto"/>
            <w:bottom w:val="none" w:sz="0" w:space="0" w:color="auto"/>
            <w:right w:val="none" w:sz="0" w:space="0" w:color="auto"/>
          </w:divBdr>
        </w:div>
        <w:div w:id="1144735726">
          <w:marLeft w:val="1368"/>
          <w:marRight w:val="0"/>
          <w:marTop w:val="0"/>
          <w:marBottom w:val="0"/>
          <w:divBdr>
            <w:top w:val="none" w:sz="0" w:space="0" w:color="auto"/>
            <w:left w:val="none" w:sz="0" w:space="0" w:color="auto"/>
            <w:bottom w:val="none" w:sz="0" w:space="0" w:color="auto"/>
            <w:right w:val="none" w:sz="0" w:space="0" w:color="auto"/>
          </w:divBdr>
        </w:div>
        <w:div w:id="541749266">
          <w:marLeft w:val="2088"/>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055800">
      <w:bodyDiv w:val="1"/>
      <w:marLeft w:val="0"/>
      <w:marRight w:val="0"/>
      <w:marTop w:val="0"/>
      <w:marBottom w:val="0"/>
      <w:divBdr>
        <w:top w:val="none" w:sz="0" w:space="0" w:color="auto"/>
        <w:left w:val="none" w:sz="0" w:space="0" w:color="auto"/>
        <w:bottom w:val="none" w:sz="0" w:space="0" w:color="auto"/>
        <w:right w:val="none" w:sz="0" w:space="0" w:color="auto"/>
      </w:divBdr>
      <w:divsChild>
        <w:div w:id="483934967">
          <w:marLeft w:val="1267"/>
          <w:marRight w:val="0"/>
          <w:marTop w:val="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242144">
      <w:bodyDiv w:val="1"/>
      <w:marLeft w:val="0"/>
      <w:marRight w:val="0"/>
      <w:marTop w:val="0"/>
      <w:marBottom w:val="0"/>
      <w:divBdr>
        <w:top w:val="none" w:sz="0" w:space="0" w:color="auto"/>
        <w:left w:val="none" w:sz="0" w:space="0" w:color="auto"/>
        <w:bottom w:val="none" w:sz="0" w:space="0" w:color="auto"/>
        <w:right w:val="none" w:sz="0" w:space="0" w:color="auto"/>
      </w:divBdr>
      <w:divsChild>
        <w:div w:id="897013743">
          <w:marLeft w:val="1166"/>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07592">
      <w:bodyDiv w:val="1"/>
      <w:marLeft w:val="0"/>
      <w:marRight w:val="0"/>
      <w:marTop w:val="0"/>
      <w:marBottom w:val="0"/>
      <w:divBdr>
        <w:top w:val="none" w:sz="0" w:space="0" w:color="auto"/>
        <w:left w:val="none" w:sz="0" w:space="0" w:color="auto"/>
        <w:bottom w:val="none" w:sz="0" w:space="0" w:color="auto"/>
        <w:right w:val="none" w:sz="0" w:space="0" w:color="auto"/>
      </w:divBdr>
      <w:divsChild>
        <w:div w:id="750002697">
          <w:marLeft w:val="1166"/>
          <w:marRight w:val="0"/>
          <w:marTop w:val="0"/>
          <w:marBottom w:val="0"/>
          <w:divBdr>
            <w:top w:val="none" w:sz="0" w:space="0" w:color="auto"/>
            <w:left w:val="none" w:sz="0" w:space="0" w:color="auto"/>
            <w:bottom w:val="none" w:sz="0" w:space="0" w:color="auto"/>
            <w:right w:val="none" w:sz="0" w:space="0" w:color="auto"/>
          </w:divBdr>
        </w:div>
        <w:div w:id="1254359802">
          <w:marLeft w:val="1166"/>
          <w:marRight w:val="0"/>
          <w:marTop w:val="0"/>
          <w:marBottom w:val="0"/>
          <w:divBdr>
            <w:top w:val="none" w:sz="0" w:space="0" w:color="auto"/>
            <w:left w:val="none" w:sz="0" w:space="0" w:color="auto"/>
            <w:bottom w:val="none" w:sz="0" w:space="0" w:color="auto"/>
            <w:right w:val="none" w:sz="0" w:space="0" w:color="auto"/>
          </w:divBdr>
        </w:div>
        <w:div w:id="51463812">
          <w:marLeft w:val="1166"/>
          <w:marRight w:val="0"/>
          <w:marTop w:val="0"/>
          <w:marBottom w:val="0"/>
          <w:divBdr>
            <w:top w:val="none" w:sz="0" w:space="0" w:color="auto"/>
            <w:left w:val="none" w:sz="0" w:space="0" w:color="auto"/>
            <w:bottom w:val="none" w:sz="0" w:space="0" w:color="auto"/>
            <w:right w:val="none" w:sz="0" w:space="0" w:color="auto"/>
          </w:divBdr>
        </w:div>
        <w:div w:id="1403214147">
          <w:marLeft w:val="1166"/>
          <w:marRight w:val="0"/>
          <w:marTop w:val="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5087618">
      <w:bodyDiv w:val="1"/>
      <w:marLeft w:val="0"/>
      <w:marRight w:val="0"/>
      <w:marTop w:val="0"/>
      <w:marBottom w:val="0"/>
      <w:divBdr>
        <w:top w:val="none" w:sz="0" w:space="0" w:color="auto"/>
        <w:left w:val="none" w:sz="0" w:space="0" w:color="auto"/>
        <w:bottom w:val="none" w:sz="0" w:space="0" w:color="auto"/>
        <w:right w:val="none" w:sz="0" w:space="0" w:color="auto"/>
      </w:divBdr>
      <w:divsChild>
        <w:div w:id="1605573408">
          <w:marLeft w:val="1440"/>
          <w:marRight w:val="0"/>
          <w:marTop w:val="100"/>
          <w:marBottom w:val="0"/>
          <w:divBdr>
            <w:top w:val="none" w:sz="0" w:space="0" w:color="auto"/>
            <w:left w:val="none" w:sz="0" w:space="0" w:color="auto"/>
            <w:bottom w:val="none" w:sz="0" w:space="0" w:color="auto"/>
            <w:right w:val="none" w:sz="0" w:space="0" w:color="auto"/>
          </w:divBdr>
        </w:div>
        <w:div w:id="464086085">
          <w:marLeft w:val="2074"/>
          <w:marRight w:val="0"/>
          <w:marTop w:val="90"/>
          <w:marBottom w:val="0"/>
          <w:divBdr>
            <w:top w:val="none" w:sz="0" w:space="0" w:color="auto"/>
            <w:left w:val="none" w:sz="0" w:space="0" w:color="auto"/>
            <w:bottom w:val="none" w:sz="0" w:space="0" w:color="auto"/>
            <w:right w:val="none" w:sz="0" w:space="0" w:color="auto"/>
          </w:divBdr>
        </w:div>
        <w:div w:id="470444517">
          <w:marLeft w:val="1440"/>
          <w:marRight w:val="0"/>
          <w:marTop w:val="100"/>
          <w:marBottom w:val="0"/>
          <w:divBdr>
            <w:top w:val="none" w:sz="0" w:space="0" w:color="auto"/>
            <w:left w:val="none" w:sz="0" w:space="0" w:color="auto"/>
            <w:bottom w:val="none" w:sz="0" w:space="0" w:color="auto"/>
            <w:right w:val="none" w:sz="0" w:space="0" w:color="auto"/>
          </w:divBdr>
        </w:div>
        <w:div w:id="1408990209">
          <w:marLeft w:val="1440"/>
          <w:marRight w:val="0"/>
          <w:marTop w:val="100"/>
          <w:marBottom w:val="0"/>
          <w:divBdr>
            <w:top w:val="none" w:sz="0" w:space="0" w:color="auto"/>
            <w:left w:val="none" w:sz="0" w:space="0" w:color="auto"/>
            <w:bottom w:val="none" w:sz="0" w:space="0" w:color="auto"/>
            <w:right w:val="none" w:sz="0" w:space="0" w:color="auto"/>
          </w:divBdr>
        </w:div>
        <w:div w:id="1504662848">
          <w:marLeft w:val="1440"/>
          <w:marRight w:val="0"/>
          <w:marTop w:val="100"/>
          <w:marBottom w:val="0"/>
          <w:divBdr>
            <w:top w:val="none" w:sz="0" w:space="0" w:color="auto"/>
            <w:left w:val="none" w:sz="0" w:space="0" w:color="auto"/>
            <w:bottom w:val="none" w:sz="0" w:space="0" w:color="auto"/>
            <w:right w:val="none" w:sz="0" w:space="0" w:color="auto"/>
          </w:divBdr>
        </w:div>
        <w:div w:id="426465409">
          <w:marLeft w:val="1440"/>
          <w:marRight w:val="0"/>
          <w:marTop w:val="100"/>
          <w:marBottom w:val="0"/>
          <w:divBdr>
            <w:top w:val="none" w:sz="0" w:space="0" w:color="auto"/>
            <w:left w:val="none" w:sz="0" w:space="0" w:color="auto"/>
            <w:bottom w:val="none" w:sz="0" w:space="0" w:color="auto"/>
            <w:right w:val="none" w:sz="0" w:space="0" w:color="auto"/>
          </w:divBdr>
        </w:div>
        <w:div w:id="553155279">
          <w:marLeft w:val="1440"/>
          <w:marRight w:val="0"/>
          <w:marTop w:val="10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255754">
      <w:bodyDiv w:val="1"/>
      <w:marLeft w:val="0"/>
      <w:marRight w:val="0"/>
      <w:marTop w:val="0"/>
      <w:marBottom w:val="0"/>
      <w:divBdr>
        <w:top w:val="none" w:sz="0" w:space="0" w:color="auto"/>
        <w:left w:val="none" w:sz="0" w:space="0" w:color="auto"/>
        <w:bottom w:val="none" w:sz="0" w:space="0" w:color="auto"/>
        <w:right w:val="none" w:sz="0" w:space="0" w:color="auto"/>
      </w:divBdr>
      <w:divsChild>
        <w:div w:id="1747917262">
          <w:marLeft w:val="547"/>
          <w:marRight w:val="0"/>
          <w:marTop w:val="8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647304">
      <w:bodyDiv w:val="1"/>
      <w:marLeft w:val="0"/>
      <w:marRight w:val="0"/>
      <w:marTop w:val="0"/>
      <w:marBottom w:val="0"/>
      <w:divBdr>
        <w:top w:val="none" w:sz="0" w:space="0" w:color="auto"/>
        <w:left w:val="none" w:sz="0" w:space="0" w:color="auto"/>
        <w:bottom w:val="none" w:sz="0" w:space="0" w:color="auto"/>
        <w:right w:val="none" w:sz="0" w:space="0" w:color="auto"/>
      </w:divBdr>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760483">
      <w:bodyDiv w:val="1"/>
      <w:marLeft w:val="0"/>
      <w:marRight w:val="0"/>
      <w:marTop w:val="0"/>
      <w:marBottom w:val="0"/>
      <w:divBdr>
        <w:top w:val="none" w:sz="0" w:space="0" w:color="auto"/>
        <w:left w:val="none" w:sz="0" w:space="0" w:color="auto"/>
        <w:bottom w:val="none" w:sz="0" w:space="0" w:color="auto"/>
        <w:right w:val="none" w:sz="0" w:space="0" w:color="auto"/>
      </w:divBdr>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1949885">
      <w:bodyDiv w:val="1"/>
      <w:marLeft w:val="0"/>
      <w:marRight w:val="0"/>
      <w:marTop w:val="0"/>
      <w:marBottom w:val="0"/>
      <w:divBdr>
        <w:top w:val="none" w:sz="0" w:space="0" w:color="auto"/>
        <w:left w:val="none" w:sz="0" w:space="0" w:color="auto"/>
        <w:bottom w:val="none" w:sz="0" w:space="0" w:color="auto"/>
        <w:right w:val="none" w:sz="0" w:space="0" w:color="auto"/>
      </w:divBdr>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051241">
      <w:bodyDiv w:val="1"/>
      <w:marLeft w:val="0"/>
      <w:marRight w:val="0"/>
      <w:marTop w:val="0"/>
      <w:marBottom w:val="0"/>
      <w:divBdr>
        <w:top w:val="none" w:sz="0" w:space="0" w:color="auto"/>
        <w:left w:val="none" w:sz="0" w:space="0" w:color="auto"/>
        <w:bottom w:val="none" w:sz="0" w:space="0" w:color="auto"/>
        <w:right w:val="none" w:sz="0" w:space="0" w:color="auto"/>
      </w:divBdr>
      <w:divsChild>
        <w:div w:id="423654599">
          <w:marLeft w:val="1166"/>
          <w:marRight w:val="0"/>
          <w:marTop w:val="0"/>
          <w:marBottom w:val="0"/>
          <w:divBdr>
            <w:top w:val="none" w:sz="0" w:space="0" w:color="auto"/>
            <w:left w:val="none" w:sz="0" w:space="0" w:color="auto"/>
            <w:bottom w:val="none" w:sz="0" w:space="0" w:color="auto"/>
            <w:right w:val="none" w:sz="0" w:space="0" w:color="auto"/>
          </w:divBdr>
        </w:div>
        <w:div w:id="1832868818">
          <w:marLeft w:val="1166"/>
          <w:marRight w:val="0"/>
          <w:marTop w:val="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6895589">
      <w:bodyDiv w:val="1"/>
      <w:marLeft w:val="0"/>
      <w:marRight w:val="0"/>
      <w:marTop w:val="0"/>
      <w:marBottom w:val="0"/>
      <w:divBdr>
        <w:top w:val="none" w:sz="0" w:space="0" w:color="auto"/>
        <w:left w:val="none" w:sz="0" w:space="0" w:color="auto"/>
        <w:bottom w:val="none" w:sz="0" w:space="0" w:color="auto"/>
        <w:right w:val="none" w:sz="0" w:space="0" w:color="auto"/>
      </w:divBdr>
      <w:divsChild>
        <w:div w:id="2119909131">
          <w:marLeft w:val="1267"/>
          <w:marRight w:val="0"/>
          <w:marTop w:val="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5344707">
      <w:bodyDiv w:val="1"/>
      <w:marLeft w:val="0"/>
      <w:marRight w:val="0"/>
      <w:marTop w:val="0"/>
      <w:marBottom w:val="0"/>
      <w:divBdr>
        <w:top w:val="none" w:sz="0" w:space="0" w:color="auto"/>
        <w:left w:val="none" w:sz="0" w:space="0" w:color="auto"/>
        <w:bottom w:val="none" w:sz="0" w:space="0" w:color="auto"/>
        <w:right w:val="none" w:sz="0" w:space="0" w:color="auto"/>
      </w:divBdr>
      <w:divsChild>
        <w:div w:id="295765480">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294048">
      <w:bodyDiv w:val="1"/>
      <w:marLeft w:val="0"/>
      <w:marRight w:val="0"/>
      <w:marTop w:val="0"/>
      <w:marBottom w:val="0"/>
      <w:divBdr>
        <w:top w:val="none" w:sz="0" w:space="0" w:color="auto"/>
        <w:left w:val="none" w:sz="0" w:space="0" w:color="auto"/>
        <w:bottom w:val="none" w:sz="0" w:space="0" w:color="auto"/>
        <w:right w:val="none" w:sz="0" w:space="0" w:color="auto"/>
      </w:divBdr>
      <w:divsChild>
        <w:div w:id="1673951407">
          <w:marLeft w:val="1440"/>
          <w:marRight w:val="0"/>
          <w:marTop w:val="100"/>
          <w:marBottom w:val="0"/>
          <w:divBdr>
            <w:top w:val="none" w:sz="0" w:space="0" w:color="auto"/>
            <w:left w:val="none" w:sz="0" w:space="0" w:color="auto"/>
            <w:bottom w:val="none" w:sz="0" w:space="0" w:color="auto"/>
            <w:right w:val="none" w:sz="0" w:space="0" w:color="auto"/>
          </w:divBdr>
        </w:div>
        <w:div w:id="1502350879">
          <w:marLeft w:val="2074"/>
          <w:marRight w:val="0"/>
          <w:marTop w:val="90"/>
          <w:marBottom w:val="0"/>
          <w:divBdr>
            <w:top w:val="none" w:sz="0" w:space="0" w:color="auto"/>
            <w:left w:val="none" w:sz="0" w:space="0" w:color="auto"/>
            <w:bottom w:val="none" w:sz="0" w:space="0" w:color="auto"/>
            <w:right w:val="none" w:sz="0" w:space="0" w:color="auto"/>
          </w:divBdr>
        </w:div>
        <w:div w:id="1934043386">
          <w:marLeft w:val="2074"/>
          <w:marRight w:val="0"/>
          <w:marTop w:val="90"/>
          <w:marBottom w:val="0"/>
          <w:divBdr>
            <w:top w:val="none" w:sz="0" w:space="0" w:color="auto"/>
            <w:left w:val="none" w:sz="0" w:space="0" w:color="auto"/>
            <w:bottom w:val="none" w:sz="0" w:space="0" w:color="auto"/>
            <w:right w:val="none" w:sz="0" w:space="0" w:color="auto"/>
          </w:divBdr>
        </w:div>
        <w:div w:id="31618758">
          <w:marLeft w:val="1440"/>
          <w:marRight w:val="0"/>
          <w:marTop w:val="100"/>
          <w:marBottom w:val="0"/>
          <w:divBdr>
            <w:top w:val="none" w:sz="0" w:space="0" w:color="auto"/>
            <w:left w:val="none" w:sz="0" w:space="0" w:color="auto"/>
            <w:bottom w:val="none" w:sz="0" w:space="0" w:color="auto"/>
            <w:right w:val="none" w:sz="0" w:space="0" w:color="auto"/>
          </w:divBdr>
        </w:div>
        <w:div w:id="580410876">
          <w:marLeft w:val="2074"/>
          <w:marRight w:val="0"/>
          <w:marTop w:val="90"/>
          <w:marBottom w:val="0"/>
          <w:divBdr>
            <w:top w:val="none" w:sz="0" w:space="0" w:color="auto"/>
            <w:left w:val="none" w:sz="0" w:space="0" w:color="auto"/>
            <w:bottom w:val="none" w:sz="0" w:space="0" w:color="auto"/>
            <w:right w:val="none" w:sz="0" w:space="0" w:color="auto"/>
          </w:divBdr>
        </w:div>
      </w:divsChild>
    </w:div>
    <w:div w:id="509635896">
      <w:bodyDiv w:val="1"/>
      <w:marLeft w:val="0"/>
      <w:marRight w:val="0"/>
      <w:marTop w:val="0"/>
      <w:marBottom w:val="0"/>
      <w:divBdr>
        <w:top w:val="none" w:sz="0" w:space="0" w:color="auto"/>
        <w:left w:val="none" w:sz="0" w:space="0" w:color="auto"/>
        <w:bottom w:val="none" w:sz="0" w:space="0" w:color="auto"/>
        <w:right w:val="none" w:sz="0" w:space="0" w:color="auto"/>
      </w:divBdr>
      <w:divsChild>
        <w:div w:id="494149767">
          <w:marLeft w:val="634"/>
          <w:marRight w:val="0"/>
          <w:marTop w:val="0"/>
          <w:marBottom w:val="0"/>
          <w:divBdr>
            <w:top w:val="none" w:sz="0" w:space="0" w:color="auto"/>
            <w:left w:val="none" w:sz="0" w:space="0" w:color="auto"/>
            <w:bottom w:val="none" w:sz="0" w:space="0" w:color="auto"/>
            <w:right w:val="none" w:sz="0" w:space="0" w:color="auto"/>
          </w:divBdr>
        </w:div>
        <w:div w:id="1216351295">
          <w:marLeft w:val="634"/>
          <w:marRight w:val="0"/>
          <w:marTop w:val="0"/>
          <w:marBottom w:val="0"/>
          <w:divBdr>
            <w:top w:val="none" w:sz="0" w:space="0" w:color="auto"/>
            <w:left w:val="none" w:sz="0" w:space="0" w:color="auto"/>
            <w:bottom w:val="none" w:sz="0" w:space="0" w:color="auto"/>
            <w:right w:val="none" w:sz="0" w:space="0" w:color="auto"/>
          </w:divBdr>
        </w:div>
        <w:div w:id="1075054904">
          <w:marLeft w:val="634"/>
          <w:marRight w:val="0"/>
          <w:marTop w:val="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6862297">
      <w:bodyDiv w:val="1"/>
      <w:marLeft w:val="0"/>
      <w:marRight w:val="0"/>
      <w:marTop w:val="0"/>
      <w:marBottom w:val="0"/>
      <w:divBdr>
        <w:top w:val="none" w:sz="0" w:space="0" w:color="auto"/>
        <w:left w:val="none" w:sz="0" w:space="0" w:color="auto"/>
        <w:bottom w:val="none" w:sz="0" w:space="0" w:color="auto"/>
        <w:right w:val="none" w:sz="0" w:space="0" w:color="auto"/>
      </w:divBdr>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558484">
      <w:bodyDiv w:val="1"/>
      <w:marLeft w:val="0"/>
      <w:marRight w:val="0"/>
      <w:marTop w:val="0"/>
      <w:marBottom w:val="0"/>
      <w:divBdr>
        <w:top w:val="none" w:sz="0" w:space="0" w:color="auto"/>
        <w:left w:val="none" w:sz="0" w:space="0" w:color="auto"/>
        <w:bottom w:val="none" w:sz="0" w:space="0" w:color="auto"/>
        <w:right w:val="none" w:sz="0" w:space="0" w:color="auto"/>
      </w:divBdr>
      <w:divsChild>
        <w:div w:id="253394113">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0676446">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4">
          <w:marLeft w:val="1080"/>
          <w:marRight w:val="0"/>
          <w:marTop w:val="10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4286532">
      <w:bodyDiv w:val="1"/>
      <w:marLeft w:val="0"/>
      <w:marRight w:val="0"/>
      <w:marTop w:val="0"/>
      <w:marBottom w:val="0"/>
      <w:divBdr>
        <w:top w:val="none" w:sz="0" w:space="0" w:color="auto"/>
        <w:left w:val="none" w:sz="0" w:space="0" w:color="auto"/>
        <w:bottom w:val="none" w:sz="0" w:space="0" w:color="auto"/>
        <w:right w:val="none" w:sz="0" w:space="0" w:color="auto"/>
      </w:divBdr>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3926408">
      <w:bodyDiv w:val="1"/>
      <w:marLeft w:val="0"/>
      <w:marRight w:val="0"/>
      <w:marTop w:val="0"/>
      <w:marBottom w:val="0"/>
      <w:divBdr>
        <w:top w:val="none" w:sz="0" w:space="0" w:color="auto"/>
        <w:left w:val="none" w:sz="0" w:space="0" w:color="auto"/>
        <w:bottom w:val="none" w:sz="0" w:space="0" w:color="auto"/>
        <w:right w:val="none" w:sz="0" w:space="0" w:color="auto"/>
      </w:divBdr>
      <w:divsChild>
        <w:div w:id="150057982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7541015">
      <w:bodyDiv w:val="1"/>
      <w:marLeft w:val="0"/>
      <w:marRight w:val="0"/>
      <w:marTop w:val="0"/>
      <w:marBottom w:val="0"/>
      <w:divBdr>
        <w:top w:val="none" w:sz="0" w:space="0" w:color="auto"/>
        <w:left w:val="none" w:sz="0" w:space="0" w:color="auto"/>
        <w:bottom w:val="none" w:sz="0" w:space="0" w:color="auto"/>
        <w:right w:val="none" w:sz="0" w:space="0" w:color="auto"/>
      </w:divBdr>
      <w:divsChild>
        <w:div w:id="1603565977">
          <w:marLeft w:val="1166"/>
          <w:marRight w:val="0"/>
          <w:marTop w:val="0"/>
          <w:marBottom w:val="0"/>
          <w:divBdr>
            <w:top w:val="none" w:sz="0" w:space="0" w:color="auto"/>
            <w:left w:val="none" w:sz="0" w:space="0" w:color="auto"/>
            <w:bottom w:val="none" w:sz="0" w:space="0" w:color="auto"/>
            <w:right w:val="none" w:sz="0" w:space="0" w:color="auto"/>
          </w:divBdr>
        </w:div>
        <w:div w:id="1941642181">
          <w:marLeft w:val="1800"/>
          <w:marRight w:val="0"/>
          <w:marTop w:val="0"/>
          <w:marBottom w:val="0"/>
          <w:divBdr>
            <w:top w:val="none" w:sz="0" w:space="0" w:color="auto"/>
            <w:left w:val="none" w:sz="0" w:space="0" w:color="auto"/>
            <w:bottom w:val="none" w:sz="0" w:space="0" w:color="auto"/>
            <w:right w:val="none" w:sz="0" w:space="0" w:color="auto"/>
          </w:divBdr>
        </w:div>
        <w:div w:id="1921479855">
          <w:marLeft w:val="1800"/>
          <w:marRight w:val="0"/>
          <w:marTop w:val="0"/>
          <w:marBottom w:val="0"/>
          <w:divBdr>
            <w:top w:val="none" w:sz="0" w:space="0" w:color="auto"/>
            <w:left w:val="none" w:sz="0" w:space="0" w:color="auto"/>
            <w:bottom w:val="none" w:sz="0" w:space="0" w:color="auto"/>
            <w:right w:val="none" w:sz="0" w:space="0" w:color="auto"/>
          </w:divBdr>
        </w:div>
        <w:div w:id="710542380">
          <w:marLeft w:val="1800"/>
          <w:marRight w:val="0"/>
          <w:marTop w:val="0"/>
          <w:marBottom w:val="0"/>
          <w:divBdr>
            <w:top w:val="none" w:sz="0" w:space="0" w:color="auto"/>
            <w:left w:val="none" w:sz="0" w:space="0" w:color="auto"/>
            <w:bottom w:val="none" w:sz="0" w:space="0" w:color="auto"/>
            <w:right w:val="none" w:sz="0" w:space="0" w:color="auto"/>
          </w:divBdr>
        </w:div>
        <w:div w:id="614403869">
          <w:marLeft w:val="1166"/>
          <w:marRight w:val="0"/>
          <w:marTop w:val="0"/>
          <w:marBottom w:val="0"/>
          <w:divBdr>
            <w:top w:val="none" w:sz="0" w:space="0" w:color="auto"/>
            <w:left w:val="none" w:sz="0" w:space="0" w:color="auto"/>
            <w:bottom w:val="none" w:sz="0" w:space="0" w:color="auto"/>
            <w:right w:val="none" w:sz="0" w:space="0" w:color="auto"/>
          </w:divBdr>
        </w:div>
        <w:div w:id="1195312737">
          <w:marLeft w:val="1800"/>
          <w:marRight w:val="0"/>
          <w:marTop w:val="0"/>
          <w:marBottom w:val="0"/>
          <w:divBdr>
            <w:top w:val="none" w:sz="0" w:space="0" w:color="auto"/>
            <w:left w:val="none" w:sz="0" w:space="0" w:color="auto"/>
            <w:bottom w:val="none" w:sz="0" w:space="0" w:color="auto"/>
            <w:right w:val="none" w:sz="0" w:space="0" w:color="auto"/>
          </w:divBdr>
        </w:div>
        <w:div w:id="237253240">
          <w:marLeft w:val="1166"/>
          <w:marRight w:val="0"/>
          <w:marTop w:val="0"/>
          <w:marBottom w:val="0"/>
          <w:divBdr>
            <w:top w:val="none" w:sz="0" w:space="0" w:color="auto"/>
            <w:left w:val="none" w:sz="0" w:space="0" w:color="auto"/>
            <w:bottom w:val="none" w:sz="0" w:space="0" w:color="auto"/>
            <w:right w:val="none" w:sz="0" w:space="0" w:color="auto"/>
          </w:divBdr>
        </w:div>
        <w:div w:id="784688752">
          <w:marLeft w:val="1800"/>
          <w:marRight w:val="0"/>
          <w:marTop w:val="0"/>
          <w:marBottom w:val="0"/>
          <w:divBdr>
            <w:top w:val="none" w:sz="0" w:space="0" w:color="auto"/>
            <w:left w:val="none" w:sz="0" w:space="0" w:color="auto"/>
            <w:bottom w:val="none" w:sz="0" w:space="0" w:color="auto"/>
            <w:right w:val="none" w:sz="0" w:space="0" w:color="auto"/>
          </w:divBdr>
        </w:div>
        <w:div w:id="1566835605">
          <w:marLeft w:val="1800"/>
          <w:marRight w:val="0"/>
          <w:marTop w:val="0"/>
          <w:marBottom w:val="0"/>
          <w:divBdr>
            <w:top w:val="none" w:sz="0" w:space="0" w:color="auto"/>
            <w:left w:val="none" w:sz="0" w:space="0" w:color="auto"/>
            <w:bottom w:val="none" w:sz="0" w:space="0" w:color="auto"/>
            <w:right w:val="none" w:sz="0" w:space="0" w:color="auto"/>
          </w:divBdr>
        </w:div>
        <w:div w:id="591283362">
          <w:marLeft w:val="1800"/>
          <w:marRight w:val="0"/>
          <w:marTop w:val="0"/>
          <w:marBottom w:val="0"/>
          <w:divBdr>
            <w:top w:val="none" w:sz="0" w:space="0" w:color="auto"/>
            <w:left w:val="none" w:sz="0" w:space="0" w:color="auto"/>
            <w:bottom w:val="none" w:sz="0" w:space="0" w:color="auto"/>
            <w:right w:val="none" w:sz="0" w:space="0" w:color="auto"/>
          </w:divBdr>
        </w:div>
        <w:div w:id="2088114541">
          <w:marLeft w:val="1800"/>
          <w:marRight w:val="0"/>
          <w:marTop w:val="0"/>
          <w:marBottom w:val="0"/>
          <w:divBdr>
            <w:top w:val="none" w:sz="0" w:space="0" w:color="auto"/>
            <w:left w:val="none" w:sz="0" w:space="0" w:color="auto"/>
            <w:bottom w:val="none" w:sz="0" w:space="0" w:color="auto"/>
            <w:right w:val="none" w:sz="0" w:space="0" w:color="auto"/>
          </w:divBdr>
        </w:div>
        <w:div w:id="1507210466">
          <w:marLeft w:val="2520"/>
          <w:marRight w:val="0"/>
          <w:marTop w:val="0"/>
          <w:marBottom w:val="0"/>
          <w:divBdr>
            <w:top w:val="none" w:sz="0" w:space="0" w:color="auto"/>
            <w:left w:val="none" w:sz="0" w:space="0" w:color="auto"/>
            <w:bottom w:val="none" w:sz="0" w:space="0" w:color="auto"/>
            <w:right w:val="none" w:sz="0" w:space="0" w:color="auto"/>
          </w:divBdr>
        </w:div>
        <w:div w:id="79328258">
          <w:marLeft w:val="2520"/>
          <w:marRight w:val="0"/>
          <w:marTop w:val="0"/>
          <w:marBottom w:val="0"/>
          <w:divBdr>
            <w:top w:val="none" w:sz="0" w:space="0" w:color="auto"/>
            <w:left w:val="none" w:sz="0" w:space="0" w:color="auto"/>
            <w:bottom w:val="none" w:sz="0" w:space="0" w:color="auto"/>
            <w:right w:val="none" w:sz="0" w:space="0" w:color="auto"/>
          </w:divBdr>
        </w:div>
        <w:div w:id="1136919273">
          <w:marLeft w:val="1800"/>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038765">
      <w:bodyDiv w:val="1"/>
      <w:marLeft w:val="0"/>
      <w:marRight w:val="0"/>
      <w:marTop w:val="0"/>
      <w:marBottom w:val="0"/>
      <w:divBdr>
        <w:top w:val="none" w:sz="0" w:space="0" w:color="auto"/>
        <w:left w:val="none" w:sz="0" w:space="0" w:color="auto"/>
        <w:bottom w:val="none" w:sz="0" w:space="0" w:color="auto"/>
        <w:right w:val="none" w:sz="0" w:space="0" w:color="auto"/>
      </w:divBdr>
      <w:divsChild>
        <w:div w:id="1933319098">
          <w:marLeft w:val="1166"/>
          <w:marRight w:val="0"/>
          <w:marTop w:val="0"/>
          <w:marBottom w:val="0"/>
          <w:divBdr>
            <w:top w:val="none" w:sz="0" w:space="0" w:color="auto"/>
            <w:left w:val="none" w:sz="0" w:space="0" w:color="auto"/>
            <w:bottom w:val="none" w:sz="0" w:space="0" w:color="auto"/>
            <w:right w:val="none" w:sz="0" w:space="0" w:color="auto"/>
          </w:divBdr>
        </w:div>
        <w:div w:id="1505121442">
          <w:marLeft w:val="1166"/>
          <w:marRight w:val="0"/>
          <w:marTop w:val="0"/>
          <w:marBottom w:val="0"/>
          <w:divBdr>
            <w:top w:val="none" w:sz="0" w:space="0" w:color="auto"/>
            <w:left w:val="none" w:sz="0" w:space="0" w:color="auto"/>
            <w:bottom w:val="none" w:sz="0" w:space="0" w:color="auto"/>
            <w:right w:val="none" w:sz="0" w:space="0" w:color="auto"/>
          </w:divBdr>
        </w:div>
        <w:div w:id="1782652433">
          <w:marLeft w:val="1166"/>
          <w:marRight w:val="0"/>
          <w:marTop w:val="0"/>
          <w:marBottom w:val="0"/>
          <w:divBdr>
            <w:top w:val="none" w:sz="0" w:space="0" w:color="auto"/>
            <w:left w:val="none" w:sz="0" w:space="0" w:color="auto"/>
            <w:bottom w:val="none" w:sz="0" w:space="0" w:color="auto"/>
            <w:right w:val="none" w:sz="0" w:space="0" w:color="auto"/>
          </w:divBdr>
        </w:div>
        <w:div w:id="1547985932">
          <w:marLeft w:val="1166"/>
          <w:marRight w:val="0"/>
          <w:marTop w:val="0"/>
          <w:marBottom w:val="0"/>
          <w:divBdr>
            <w:top w:val="none" w:sz="0" w:space="0" w:color="auto"/>
            <w:left w:val="none" w:sz="0" w:space="0" w:color="auto"/>
            <w:bottom w:val="none" w:sz="0" w:space="0" w:color="auto"/>
            <w:right w:val="none" w:sz="0" w:space="0" w:color="auto"/>
          </w:divBdr>
        </w:div>
        <w:div w:id="1182623328">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093941">
      <w:bodyDiv w:val="1"/>
      <w:marLeft w:val="0"/>
      <w:marRight w:val="0"/>
      <w:marTop w:val="0"/>
      <w:marBottom w:val="0"/>
      <w:divBdr>
        <w:top w:val="none" w:sz="0" w:space="0" w:color="auto"/>
        <w:left w:val="none" w:sz="0" w:space="0" w:color="auto"/>
        <w:bottom w:val="none" w:sz="0" w:space="0" w:color="auto"/>
        <w:right w:val="none" w:sz="0" w:space="0" w:color="auto"/>
      </w:divBdr>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139447">
      <w:bodyDiv w:val="1"/>
      <w:marLeft w:val="0"/>
      <w:marRight w:val="0"/>
      <w:marTop w:val="0"/>
      <w:marBottom w:val="0"/>
      <w:divBdr>
        <w:top w:val="none" w:sz="0" w:space="0" w:color="auto"/>
        <w:left w:val="none" w:sz="0" w:space="0" w:color="auto"/>
        <w:bottom w:val="none" w:sz="0" w:space="0" w:color="auto"/>
        <w:right w:val="none" w:sz="0" w:space="0" w:color="auto"/>
      </w:divBdr>
      <w:divsChild>
        <w:div w:id="412748439">
          <w:marLeft w:val="1166"/>
          <w:marRight w:val="0"/>
          <w:marTop w:val="0"/>
          <w:marBottom w:val="0"/>
          <w:divBdr>
            <w:top w:val="none" w:sz="0" w:space="0" w:color="auto"/>
            <w:left w:val="none" w:sz="0" w:space="0" w:color="auto"/>
            <w:bottom w:val="none" w:sz="0" w:space="0" w:color="auto"/>
            <w:right w:val="none" w:sz="0" w:space="0" w:color="auto"/>
          </w:divBdr>
        </w:div>
        <w:div w:id="159124059">
          <w:marLeft w:val="1166"/>
          <w:marRight w:val="0"/>
          <w:marTop w:val="0"/>
          <w:marBottom w:val="0"/>
          <w:divBdr>
            <w:top w:val="none" w:sz="0" w:space="0" w:color="auto"/>
            <w:left w:val="none" w:sz="0" w:space="0" w:color="auto"/>
            <w:bottom w:val="none" w:sz="0" w:space="0" w:color="auto"/>
            <w:right w:val="none" w:sz="0" w:space="0" w:color="auto"/>
          </w:divBdr>
        </w:div>
        <w:div w:id="1145119339">
          <w:marLeft w:val="1166"/>
          <w:marRight w:val="0"/>
          <w:marTop w:val="0"/>
          <w:marBottom w:val="0"/>
          <w:divBdr>
            <w:top w:val="none" w:sz="0" w:space="0" w:color="auto"/>
            <w:left w:val="none" w:sz="0" w:space="0" w:color="auto"/>
            <w:bottom w:val="none" w:sz="0" w:space="0" w:color="auto"/>
            <w:right w:val="none" w:sz="0" w:space="0" w:color="auto"/>
          </w:divBdr>
        </w:div>
        <w:div w:id="35470513">
          <w:marLeft w:val="1166"/>
          <w:marRight w:val="0"/>
          <w:marTop w:val="0"/>
          <w:marBottom w:val="0"/>
          <w:divBdr>
            <w:top w:val="none" w:sz="0" w:space="0" w:color="auto"/>
            <w:left w:val="none" w:sz="0" w:space="0" w:color="auto"/>
            <w:bottom w:val="none" w:sz="0" w:space="0" w:color="auto"/>
            <w:right w:val="none" w:sz="0" w:space="0" w:color="auto"/>
          </w:divBdr>
        </w:div>
        <w:div w:id="1010303015">
          <w:marLeft w:val="1166"/>
          <w:marRight w:val="0"/>
          <w:marTop w:val="0"/>
          <w:marBottom w:val="0"/>
          <w:divBdr>
            <w:top w:val="none" w:sz="0" w:space="0" w:color="auto"/>
            <w:left w:val="none" w:sz="0" w:space="0" w:color="auto"/>
            <w:bottom w:val="none" w:sz="0" w:space="0" w:color="auto"/>
            <w:right w:val="none" w:sz="0" w:space="0" w:color="auto"/>
          </w:divBdr>
        </w:div>
        <w:div w:id="421146638">
          <w:marLeft w:val="1166"/>
          <w:marRight w:val="0"/>
          <w:marTop w:val="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5885266">
      <w:bodyDiv w:val="1"/>
      <w:marLeft w:val="0"/>
      <w:marRight w:val="0"/>
      <w:marTop w:val="0"/>
      <w:marBottom w:val="0"/>
      <w:divBdr>
        <w:top w:val="none" w:sz="0" w:space="0" w:color="auto"/>
        <w:left w:val="none" w:sz="0" w:space="0" w:color="auto"/>
        <w:bottom w:val="none" w:sz="0" w:space="0" w:color="auto"/>
        <w:right w:val="none" w:sz="0" w:space="0" w:color="auto"/>
      </w:divBdr>
      <w:divsChild>
        <w:div w:id="778531115">
          <w:marLeft w:val="1166"/>
          <w:marRight w:val="0"/>
          <w:marTop w:val="0"/>
          <w:marBottom w:val="0"/>
          <w:divBdr>
            <w:top w:val="none" w:sz="0" w:space="0" w:color="auto"/>
            <w:left w:val="none" w:sz="0" w:space="0" w:color="auto"/>
            <w:bottom w:val="none" w:sz="0" w:space="0" w:color="auto"/>
            <w:right w:val="none" w:sz="0" w:space="0" w:color="auto"/>
          </w:divBdr>
        </w:div>
        <w:div w:id="1838418050">
          <w:marLeft w:val="1800"/>
          <w:marRight w:val="0"/>
          <w:marTop w:val="0"/>
          <w:marBottom w:val="0"/>
          <w:divBdr>
            <w:top w:val="none" w:sz="0" w:space="0" w:color="auto"/>
            <w:left w:val="none" w:sz="0" w:space="0" w:color="auto"/>
            <w:bottom w:val="none" w:sz="0" w:space="0" w:color="auto"/>
            <w:right w:val="none" w:sz="0" w:space="0" w:color="auto"/>
          </w:divBdr>
        </w:div>
        <w:div w:id="313727004">
          <w:marLeft w:val="1800"/>
          <w:marRight w:val="0"/>
          <w:marTop w:val="0"/>
          <w:marBottom w:val="0"/>
          <w:divBdr>
            <w:top w:val="none" w:sz="0" w:space="0" w:color="auto"/>
            <w:left w:val="none" w:sz="0" w:space="0" w:color="auto"/>
            <w:bottom w:val="none" w:sz="0" w:space="0" w:color="auto"/>
            <w:right w:val="none" w:sz="0" w:space="0" w:color="auto"/>
          </w:divBdr>
        </w:div>
        <w:div w:id="1129663595">
          <w:marLeft w:val="2520"/>
          <w:marRight w:val="0"/>
          <w:marTop w:val="0"/>
          <w:marBottom w:val="0"/>
          <w:divBdr>
            <w:top w:val="none" w:sz="0" w:space="0" w:color="auto"/>
            <w:left w:val="none" w:sz="0" w:space="0" w:color="auto"/>
            <w:bottom w:val="none" w:sz="0" w:space="0" w:color="auto"/>
            <w:right w:val="none" w:sz="0" w:space="0" w:color="auto"/>
          </w:divBdr>
        </w:div>
        <w:div w:id="20517140">
          <w:marLeft w:val="2520"/>
          <w:marRight w:val="0"/>
          <w:marTop w:val="0"/>
          <w:marBottom w:val="0"/>
          <w:divBdr>
            <w:top w:val="none" w:sz="0" w:space="0" w:color="auto"/>
            <w:left w:val="none" w:sz="0" w:space="0" w:color="auto"/>
            <w:bottom w:val="none" w:sz="0" w:space="0" w:color="auto"/>
            <w:right w:val="none" w:sz="0" w:space="0" w:color="auto"/>
          </w:divBdr>
        </w:div>
        <w:div w:id="395203437">
          <w:marLeft w:val="1800"/>
          <w:marRight w:val="0"/>
          <w:marTop w:val="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255497">
      <w:bodyDiv w:val="1"/>
      <w:marLeft w:val="0"/>
      <w:marRight w:val="0"/>
      <w:marTop w:val="0"/>
      <w:marBottom w:val="0"/>
      <w:divBdr>
        <w:top w:val="none" w:sz="0" w:space="0" w:color="auto"/>
        <w:left w:val="none" w:sz="0" w:space="0" w:color="auto"/>
        <w:bottom w:val="none" w:sz="0" w:space="0" w:color="auto"/>
        <w:right w:val="none" w:sz="0" w:space="0" w:color="auto"/>
      </w:divBdr>
      <w:divsChild>
        <w:div w:id="486822788">
          <w:marLeft w:val="547"/>
          <w:marRight w:val="0"/>
          <w:marTop w:val="0"/>
          <w:marBottom w:val="0"/>
          <w:divBdr>
            <w:top w:val="none" w:sz="0" w:space="0" w:color="auto"/>
            <w:left w:val="none" w:sz="0" w:space="0" w:color="auto"/>
            <w:bottom w:val="none" w:sz="0" w:space="0" w:color="auto"/>
            <w:right w:val="none" w:sz="0" w:space="0" w:color="auto"/>
          </w:divBdr>
        </w:div>
        <w:div w:id="1326519534">
          <w:marLeft w:val="1166"/>
          <w:marRight w:val="0"/>
          <w:marTop w:val="0"/>
          <w:marBottom w:val="0"/>
          <w:divBdr>
            <w:top w:val="none" w:sz="0" w:space="0" w:color="auto"/>
            <w:left w:val="none" w:sz="0" w:space="0" w:color="auto"/>
            <w:bottom w:val="none" w:sz="0" w:space="0" w:color="auto"/>
            <w:right w:val="none" w:sz="0" w:space="0" w:color="auto"/>
          </w:divBdr>
        </w:div>
        <w:div w:id="539169165">
          <w:marLeft w:val="1166"/>
          <w:marRight w:val="0"/>
          <w:marTop w:val="0"/>
          <w:marBottom w:val="0"/>
          <w:divBdr>
            <w:top w:val="none" w:sz="0" w:space="0" w:color="auto"/>
            <w:left w:val="none" w:sz="0" w:space="0" w:color="auto"/>
            <w:bottom w:val="none" w:sz="0" w:space="0" w:color="auto"/>
            <w:right w:val="none" w:sz="0" w:space="0" w:color="auto"/>
          </w:divBdr>
        </w:div>
        <w:div w:id="1393775951">
          <w:marLeft w:val="1080"/>
          <w:marRight w:val="0"/>
          <w:marTop w:val="0"/>
          <w:marBottom w:val="0"/>
          <w:divBdr>
            <w:top w:val="none" w:sz="0" w:space="0" w:color="auto"/>
            <w:left w:val="none" w:sz="0" w:space="0" w:color="auto"/>
            <w:bottom w:val="none" w:sz="0" w:space="0" w:color="auto"/>
            <w:right w:val="none" w:sz="0" w:space="0" w:color="auto"/>
          </w:divBdr>
        </w:div>
        <w:div w:id="1083450525">
          <w:marLeft w:val="1080"/>
          <w:marRight w:val="0"/>
          <w:marTop w:val="0"/>
          <w:marBottom w:val="0"/>
          <w:divBdr>
            <w:top w:val="none" w:sz="0" w:space="0" w:color="auto"/>
            <w:left w:val="none" w:sz="0" w:space="0" w:color="auto"/>
            <w:bottom w:val="none" w:sz="0" w:space="0" w:color="auto"/>
            <w:right w:val="none" w:sz="0" w:space="0" w:color="auto"/>
          </w:divBdr>
        </w:div>
        <w:div w:id="816457492">
          <w:marLeft w:val="1080"/>
          <w:marRight w:val="0"/>
          <w:marTop w:val="0"/>
          <w:marBottom w:val="0"/>
          <w:divBdr>
            <w:top w:val="none" w:sz="0" w:space="0" w:color="auto"/>
            <w:left w:val="none" w:sz="0" w:space="0" w:color="auto"/>
            <w:bottom w:val="none" w:sz="0" w:space="0" w:color="auto"/>
            <w:right w:val="none" w:sz="0" w:space="0" w:color="auto"/>
          </w:divBdr>
        </w:div>
        <w:div w:id="740449363">
          <w:marLeft w:val="1080"/>
          <w:marRight w:val="0"/>
          <w:marTop w:val="0"/>
          <w:marBottom w:val="0"/>
          <w:divBdr>
            <w:top w:val="none" w:sz="0" w:space="0" w:color="auto"/>
            <w:left w:val="none" w:sz="0" w:space="0" w:color="auto"/>
            <w:bottom w:val="none" w:sz="0" w:space="0" w:color="auto"/>
            <w:right w:val="none" w:sz="0" w:space="0" w:color="auto"/>
          </w:divBdr>
        </w:div>
        <w:div w:id="223218825">
          <w:marLeft w:val="1080"/>
          <w:marRight w:val="0"/>
          <w:marTop w:val="0"/>
          <w:marBottom w:val="0"/>
          <w:divBdr>
            <w:top w:val="none" w:sz="0" w:space="0" w:color="auto"/>
            <w:left w:val="none" w:sz="0" w:space="0" w:color="auto"/>
            <w:bottom w:val="none" w:sz="0" w:space="0" w:color="auto"/>
            <w:right w:val="none" w:sz="0" w:space="0" w:color="auto"/>
          </w:divBdr>
        </w:div>
        <w:div w:id="739986466">
          <w:marLeft w:val="1080"/>
          <w:marRight w:val="0"/>
          <w:marTop w:val="0"/>
          <w:marBottom w:val="0"/>
          <w:divBdr>
            <w:top w:val="none" w:sz="0" w:space="0" w:color="auto"/>
            <w:left w:val="none" w:sz="0" w:space="0" w:color="auto"/>
            <w:bottom w:val="none" w:sz="0" w:space="0" w:color="auto"/>
            <w:right w:val="none" w:sz="0" w:space="0" w:color="auto"/>
          </w:divBdr>
        </w:div>
        <w:div w:id="1374382847">
          <w:marLeft w:val="1080"/>
          <w:marRight w:val="0"/>
          <w:marTop w:val="0"/>
          <w:marBottom w:val="0"/>
          <w:divBdr>
            <w:top w:val="none" w:sz="0" w:space="0" w:color="auto"/>
            <w:left w:val="none" w:sz="0" w:space="0" w:color="auto"/>
            <w:bottom w:val="none" w:sz="0" w:space="0" w:color="auto"/>
            <w:right w:val="none" w:sz="0" w:space="0" w:color="auto"/>
          </w:divBdr>
        </w:div>
        <w:div w:id="561915045">
          <w:marLeft w:val="1080"/>
          <w:marRight w:val="0"/>
          <w:marTop w:val="0"/>
          <w:marBottom w:val="0"/>
          <w:divBdr>
            <w:top w:val="none" w:sz="0" w:space="0" w:color="auto"/>
            <w:left w:val="none" w:sz="0" w:space="0" w:color="auto"/>
            <w:bottom w:val="none" w:sz="0" w:space="0" w:color="auto"/>
            <w:right w:val="none" w:sz="0" w:space="0" w:color="auto"/>
          </w:divBdr>
        </w:div>
        <w:div w:id="494609204">
          <w:marLeft w:val="1080"/>
          <w:marRight w:val="0"/>
          <w:marTop w:val="0"/>
          <w:marBottom w:val="0"/>
          <w:divBdr>
            <w:top w:val="none" w:sz="0" w:space="0" w:color="auto"/>
            <w:left w:val="none" w:sz="0" w:space="0" w:color="auto"/>
            <w:bottom w:val="none" w:sz="0" w:space="0" w:color="auto"/>
            <w:right w:val="none" w:sz="0" w:space="0" w:color="auto"/>
          </w:divBdr>
        </w:div>
        <w:div w:id="32535791">
          <w:marLeft w:val="1080"/>
          <w:marRight w:val="0"/>
          <w:marTop w:val="0"/>
          <w:marBottom w:val="0"/>
          <w:divBdr>
            <w:top w:val="none" w:sz="0" w:space="0" w:color="auto"/>
            <w:left w:val="none" w:sz="0" w:space="0" w:color="auto"/>
            <w:bottom w:val="none" w:sz="0" w:space="0" w:color="auto"/>
            <w:right w:val="none" w:sz="0" w:space="0" w:color="auto"/>
          </w:divBdr>
        </w:div>
        <w:div w:id="58482094">
          <w:marLeft w:val="547"/>
          <w:marRight w:val="0"/>
          <w:marTop w:val="0"/>
          <w:marBottom w:val="0"/>
          <w:divBdr>
            <w:top w:val="none" w:sz="0" w:space="0" w:color="auto"/>
            <w:left w:val="none" w:sz="0" w:space="0" w:color="auto"/>
            <w:bottom w:val="none" w:sz="0" w:space="0" w:color="auto"/>
            <w:right w:val="none" w:sz="0" w:space="0" w:color="auto"/>
          </w:divBdr>
        </w:div>
        <w:div w:id="658267477">
          <w:marLeft w:val="1080"/>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2656190">
      <w:bodyDiv w:val="1"/>
      <w:marLeft w:val="0"/>
      <w:marRight w:val="0"/>
      <w:marTop w:val="0"/>
      <w:marBottom w:val="0"/>
      <w:divBdr>
        <w:top w:val="none" w:sz="0" w:space="0" w:color="auto"/>
        <w:left w:val="none" w:sz="0" w:space="0" w:color="auto"/>
        <w:bottom w:val="none" w:sz="0" w:space="0" w:color="auto"/>
        <w:right w:val="none" w:sz="0" w:space="0" w:color="auto"/>
      </w:divBdr>
      <w:divsChild>
        <w:div w:id="1394501424">
          <w:marLeft w:val="547"/>
          <w:marRight w:val="0"/>
          <w:marTop w:val="120"/>
          <w:marBottom w:val="0"/>
          <w:divBdr>
            <w:top w:val="none" w:sz="0" w:space="0" w:color="auto"/>
            <w:left w:val="none" w:sz="0" w:space="0" w:color="auto"/>
            <w:bottom w:val="none" w:sz="0" w:space="0" w:color="auto"/>
            <w:right w:val="none" w:sz="0" w:space="0" w:color="auto"/>
          </w:divBdr>
        </w:div>
        <w:div w:id="995962433">
          <w:marLeft w:val="634"/>
          <w:marRight w:val="0"/>
          <w:marTop w:val="0"/>
          <w:marBottom w:val="0"/>
          <w:divBdr>
            <w:top w:val="none" w:sz="0" w:space="0" w:color="auto"/>
            <w:left w:val="none" w:sz="0" w:space="0" w:color="auto"/>
            <w:bottom w:val="none" w:sz="0" w:space="0" w:color="auto"/>
            <w:right w:val="none" w:sz="0" w:space="0" w:color="auto"/>
          </w:divBdr>
        </w:div>
        <w:div w:id="1906598099">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208161">
      <w:bodyDiv w:val="1"/>
      <w:marLeft w:val="0"/>
      <w:marRight w:val="0"/>
      <w:marTop w:val="0"/>
      <w:marBottom w:val="0"/>
      <w:divBdr>
        <w:top w:val="none" w:sz="0" w:space="0" w:color="auto"/>
        <w:left w:val="none" w:sz="0" w:space="0" w:color="auto"/>
        <w:bottom w:val="none" w:sz="0" w:space="0" w:color="auto"/>
        <w:right w:val="none" w:sz="0" w:space="0" w:color="auto"/>
      </w:divBdr>
      <w:divsChild>
        <w:div w:id="369839869">
          <w:marLeft w:val="634"/>
          <w:marRight w:val="0"/>
          <w:marTop w:val="0"/>
          <w:marBottom w:val="0"/>
          <w:divBdr>
            <w:top w:val="none" w:sz="0" w:space="0" w:color="auto"/>
            <w:left w:val="none" w:sz="0" w:space="0" w:color="auto"/>
            <w:bottom w:val="none" w:sz="0" w:space="0" w:color="auto"/>
            <w:right w:val="none" w:sz="0" w:space="0" w:color="auto"/>
          </w:divBdr>
        </w:div>
        <w:div w:id="210117705">
          <w:marLeft w:val="634"/>
          <w:marRight w:val="0"/>
          <w:marTop w:val="0"/>
          <w:marBottom w:val="0"/>
          <w:divBdr>
            <w:top w:val="none" w:sz="0" w:space="0" w:color="auto"/>
            <w:left w:val="none" w:sz="0" w:space="0" w:color="auto"/>
            <w:bottom w:val="none" w:sz="0" w:space="0" w:color="auto"/>
            <w:right w:val="none" w:sz="0" w:space="0" w:color="auto"/>
          </w:divBdr>
        </w:div>
        <w:div w:id="1143351782">
          <w:marLeft w:val="634"/>
          <w:marRight w:val="0"/>
          <w:marTop w:val="0"/>
          <w:marBottom w:val="0"/>
          <w:divBdr>
            <w:top w:val="none" w:sz="0" w:space="0" w:color="auto"/>
            <w:left w:val="none" w:sz="0" w:space="0" w:color="auto"/>
            <w:bottom w:val="none" w:sz="0" w:space="0" w:color="auto"/>
            <w:right w:val="none" w:sz="0" w:space="0" w:color="auto"/>
          </w:divBdr>
        </w:div>
        <w:div w:id="560292868">
          <w:marLeft w:val="1166"/>
          <w:marRight w:val="0"/>
          <w:marTop w:val="0"/>
          <w:marBottom w:val="0"/>
          <w:divBdr>
            <w:top w:val="none" w:sz="0" w:space="0" w:color="auto"/>
            <w:left w:val="none" w:sz="0" w:space="0" w:color="auto"/>
            <w:bottom w:val="none" w:sz="0" w:space="0" w:color="auto"/>
            <w:right w:val="none" w:sz="0" w:space="0" w:color="auto"/>
          </w:divBdr>
        </w:div>
        <w:div w:id="2024697070">
          <w:marLeft w:val="1166"/>
          <w:marRight w:val="0"/>
          <w:marTop w:val="0"/>
          <w:marBottom w:val="0"/>
          <w:divBdr>
            <w:top w:val="none" w:sz="0" w:space="0" w:color="auto"/>
            <w:left w:val="none" w:sz="0" w:space="0" w:color="auto"/>
            <w:bottom w:val="none" w:sz="0" w:space="0" w:color="auto"/>
            <w:right w:val="none" w:sz="0" w:space="0" w:color="auto"/>
          </w:divBdr>
        </w:div>
        <w:div w:id="82532488">
          <w:marLeft w:val="1267"/>
          <w:marRight w:val="0"/>
          <w:marTop w:val="0"/>
          <w:marBottom w:val="0"/>
          <w:divBdr>
            <w:top w:val="none" w:sz="0" w:space="0" w:color="auto"/>
            <w:left w:val="none" w:sz="0" w:space="0" w:color="auto"/>
            <w:bottom w:val="none" w:sz="0" w:space="0" w:color="auto"/>
            <w:right w:val="none" w:sz="0" w:space="0" w:color="auto"/>
          </w:divBdr>
        </w:div>
        <w:div w:id="795374274">
          <w:marLeft w:val="126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272323">
      <w:bodyDiv w:val="1"/>
      <w:marLeft w:val="0"/>
      <w:marRight w:val="0"/>
      <w:marTop w:val="0"/>
      <w:marBottom w:val="0"/>
      <w:divBdr>
        <w:top w:val="none" w:sz="0" w:space="0" w:color="auto"/>
        <w:left w:val="none" w:sz="0" w:space="0" w:color="auto"/>
        <w:bottom w:val="none" w:sz="0" w:space="0" w:color="auto"/>
        <w:right w:val="none" w:sz="0" w:space="0" w:color="auto"/>
      </w:divBdr>
      <w:divsChild>
        <w:div w:id="1150824926">
          <w:marLeft w:val="1166"/>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2728972">
      <w:bodyDiv w:val="1"/>
      <w:marLeft w:val="0"/>
      <w:marRight w:val="0"/>
      <w:marTop w:val="0"/>
      <w:marBottom w:val="0"/>
      <w:divBdr>
        <w:top w:val="none" w:sz="0" w:space="0" w:color="auto"/>
        <w:left w:val="none" w:sz="0" w:space="0" w:color="auto"/>
        <w:bottom w:val="none" w:sz="0" w:space="0" w:color="auto"/>
        <w:right w:val="none" w:sz="0" w:space="0" w:color="auto"/>
      </w:divBdr>
      <w:divsChild>
        <w:div w:id="1639186780">
          <w:marLeft w:val="547"/>
          <w:marRight w:val="0"/>
          <w:marTop w:val="12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476763">
      <w:bodyDiv w:val="1"/>
      <w:marLeft w:val="0"/>
      <w:marRight w:val="0"/>
      <w:marTop w:val="0"/>
      <w:marBottom w:val="0"/>
      <w:divBdr>
        <w:top w:val="none" w:sz="0" w:space="0" w:color="auto"/>
        <w:left w:val="none" w:sz="0" w:space="0" w:color="auto"/>
        <w:bottom w:val="none" w:sz="0" w:space="0" w:color="auto"/>
        <w:right w:val="none" w:sz="0" w:space="0" w:color="auto"/>
      </w:divBdr>
      <w:divsChild>
        <w:div w:id="224070955">
          <w:marLeft w:val="1080"/>
          <w:marRight w:val="0"/>
          <w:marTop w:val="10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289608">
      <w:bodyDiv w:val="1"/>
      <w:marLeft w:val="0"/>
      <w:marRight w:val="0"/>
      <w:marTop w:val="0"/>
      <w:marBottom w:val="0"/>
      <w:divBdr>
        <w:top w:val="none" w:sz="0" w:space="0" w:color="auto"/>
        <w:left w:val="none" w:sz="0" w:space="0" w:color="auto"/>
        <w:bottom w:val="none" w:sz="0" w:space="0" w:color="auto"/>
        <w:right w:val="none" w:sz="0" w:space="0" w:color="auto"/>
      </w:divBdr>
      <w:divsChild>
        <w:div w:id="54280710">
          <w:marLeft w:val="547"/>
          <w:marRight w:val="0"/>
          <w:marTop w:val="0"/>
          <w:marBottom w:val="0"/>
          <w:divBdr>
            <w:top w:val="none" w:sz="0" w:space="0" w:color="auto"/>
            <w:left w:val="none" w:sz="0" w:space="0" w:color="auto"/>
            <w:bottom w:val="none" w:sz="0" w:space="0" w:color="auto"/>
            <w:right w:val="none" w:sz="0" w:space="0" w:color="auto"/>
          </w:divBdr>
        </w:div>
        <w:div w:id="2097288084">
          <w:marLeft w:val="1166"/>
          <w:marRight w:val="0"/>
          <w:marTop w:val="0"/>
          <w:marBottom w:val="0"/>
          <w:divBdr>
            <w:top w:val="none" w:sz="0" w:space="0" w:color="auto"/>
            <w:left w:val="none" w:sz="0" w:space="0" w:color="auto"/>
            <w:bottom w:val="none" w:sz="0" w:space="0" w:color="auto"/>
            <w:right w:val="none" w:sz="0" w:space="0" w:color="auto"/>
          </w:divBdr>
        </w:div>
        <w:div w:id="727067302">
          <w:marLeft w:val="1166"/>
          <w:marRight w:val="0"/>
          <w:marTop w:val="0"/>
          <w:marBottom w:val="0"/>
          <w:divBdr>
            <w:top w:val="none" w:sz="0" w:space="0" w:color="auto"/>
            <w:left w:val="none" w:sz="0" w:space="0" w:color="auto"/>
            <w:bottom w:val="none" w:sz="0" w:space="0" w:color="auto"/>
            <w:right w:val="none" w:sz="0" w:space="0" w:color="auto"/>
          </w:divBdr>
        </w:div>
        <w:div w:id="1527988257">
          <w:marLeft w:val="1080"/>
          <w:marRight w:val="0"/>
          <w:marTop w:val="0"/>
          <w:marBottom w:val="0"/>
          <w:divBdr>
            <w:top w:val="none" w:sz="0" w:space="0" w:color="auto"/>
            <w:left w:val="none" w:sz="0" w:space="0" w:color="auto"/>
            <w:bottom w:val="none" w:sz="0" w:space="0" w:color="auto"/>
            <w:right w:val="none" w:sz="0" w:space="0" w:color="auto"/>
          </w:divBdr>
        </w:div>
        <w:div w:id="1639412062">
          <w:marLeft w:val="1080"/>
          <w:marRight w:val="0"/>
          <w:marTop w:val="0"/>
          <w:marBottom w:val="0"/>
          <w:divBdr>
            <w:top w:val="none" w:sz="0" w:space="0" w:color="auto"/>
            <w:left w:val="none" w:sz="0" w:space="0" w:color="auto"/>
            <w:bottom w:val="none" w:sz="0" w:space="0" w:color="auto"/>
            <w:right w:val="none" w:sz="0" w:space="0" w:color="auto"/>
          </w:divBdr>
        </w:div>
        <w:div w:id="1335455342">
          <w:marLeft w:val="1080"/>
          <w:marRight w:val="0"/>
          <w:marTop w:val="0"/>
          <w:marBottom w:val="0"/>
          <w:divBdr>
            <w:top w:val="none" w:sz="0" w:space="0" w:color="auto"/>
            <w:left w:val="none" w:sz="0" w:space="0" w:color="auto"/>
            <w:bottom w:val="none" w:sz="0" w:space="0" w:color="auto"/>
            <w:right w:val="none" w:sz="0" w:space="0" w:color="auto"/>
          </w:divBdr>
        </w:div>
        <w:div w:id="978654432">
          <w:marLeft w:val="1080"/>
          <w:marRight w:val="0"/>
          <w:marTop w:val="0"/>
          <w:marBottom w:val="0"/>
          <w:divBdr>
            <w:top w:val="none" w:sz="0" w:space="0" w:color="auto"/>
            <w:left w:val="none" w:sz="0" w:space="0" w:color="auto"/>
            <w:bottom w:val="none" w:sz="0" w:space="0" w:color="auto"/>
            <w:right w:val="none" w:sz="0" w:space="0" w:color="auto"/>
          </w:divBdr>
        </w:div>
        <w:div w:id="1777289754">
          <w:marLeft w:val="1080"/>
          <w:marRight w:val="0"/>
          <w:marTop w:val="0"/>
          <w:marBottom w:val="0"/>
          <w:divBdr>
            <w:top w:val="none" w:sz="0" w:space="0" w:color="auto"/>
            <w:left w:val="none" w:sz="0" w:space="0" w:color="auto"/>
            <w:bottom w:val="none" w:sz="0" w:space="0" w:color="auto"/>
            <w:right w:val="none" w:sz="0" w:space="0" w:color="auto"/>
          </w:divBdr>
        </w:div>
        <w:div w:id="1311053833">
          <w:marLeft w:val="1080"/>
          <w:marRight w:val="0"/>
          <w:marTop w:val="0"/>
          <w:marBottom w:val="0"/>
          <w:divBdr>
            <w:top w:val="none" w:sz="0" w:space="0" w:color="auto"/>
            <w:left w:val="none" w:sz="0" w:space="0" w:color="auto"/>
            <w:bottom w:val="none" w:sz="0" w:space="0" w:color="auto"/>
            <w:right w:val="none" w:sz="0" w:space="0" w:color="auto"/>
          </w:divBdr>
        </w:div>
        <w:div w:id="648480004">
          <w:marLeft w:val="1080"/>
          <w:marRight w:val="0"/>
          <w:marTop w:val="0"/>
          <w:marBottom w:val="0"/>
          <w:divBdr>
            <w:top w:val="none" w:sz="0" w:space="0" w:color="auto"/>
            <w:left w:val="none" w:sz="0" w:space="0" w:color="auto"/>
            <w:bottom w:val="none" w:sz="0" w:space="0" w:color="auto"/>
            <w:right w:val="none" w:sz="0" w:space="0" w:color="auto"/>
          </w:divBdr>
        </w:div>
        <w:div w:id="1734233313">
          <w:marLeft w:val="1080"/>
          <w:marRight w:val="0"/>
          <w:marTop w:val="0"/>
          <w:marBottom w:val="0"/>
          <w:divBdr>
            <w:top w:val="none" w:sz="0" w:space="0" w:color="auto"/>
            <w:left w:val="none" w:sz="0" w:space="0" w:color="auto"/>
            <w:bottom w:val="none" w:sz="0" w:space="0" w:color="auto"/>
            <w:right w:val="none" w:sz="0" w:space="0" w:color="auto"/>
          </w:divBdr>
        </w:div>
        <w:div w:id="1566136094">
          <w:marLeft w:val="1080"/>
          <w:marRight w:val="0"/>
          <w:marTop w:val="0"/>
          <w:marBottom w:val="0"/>
          <w:divBdr>
            <w:top w:val="none" w:sz="0" w:space="0" w:color="auto"/>
            <w:left w:val="none" w:sz="0" w:space="0" w:color="auto"/>
            <w:bottom w:val="none" w:sz="0" w:space="0" w:color="auto"/>
            <w:right w:val="none" w:sz="0" w:space="0" w:color="auto"/>
          </w:divBdr>
        </w:div>
        <w:div w:id="1888643602">
          <w:marLeft w:val="1080"/>
          <w:marRight w:val="0"/>
          <w:marTop w:val="0"/>
          <w:marBottom w:val="0"/>
          <w:divBdr>
            <w:top w:val="none" w:sz="0" w:space="0" w:color="auto"/>
            <w:left w:val="none" w:sz="0" w:space="0" w:color="auto"/>
            <w:bottom w:val="none" w:sz="0" w:space="0" w:color="auto"/>
            <w:right w:val="none" w:sz="0" w:space="0" w:color="auto"/>
          </w:divBdr>
        </w:div>
        <w:div w:id="1538619525">
          <w:marLeft w:val="547"/>
          <w:marRight w:val="0"/>
          <w:marTop w:val="0"/>
          <w:marBottom w:val="0"/>
          <w:divBdr>
            <w:top w:val="none" w:sz="0" w:space="0" w:color="auto"/>
            <w:left w:val="none" w:sz="0" w:space="0" w:color="auto"/>
            <w:bottom w:val="none" w:sz="0" w:space="0" w:color="auto"/>
            <w:right w:val="none" w:sz="0" w:space="0" w:color="auto"/>
          </w:divBdr>
        </w:div>
        <w:div w:id="1320304249">
          <w:marLeft w:val="1080"/>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6241">
      <w:bodyDiv w:val="1"/>
      <w:marLeft w:val="0"/>
      <w:marRight w:val="0"/>
      <w:marTop w:val="0"/>
      <w:marBottom w:val="0"/>
      <w:divBdr>
        <w:top w:val="none" w:sz="0" w:space="0" w:color="auto"/>
        <w:left w:val="none" w:sz="0" w:space="0" w:color="auto"/>
        <w:bottom w:val="none" w:sz="0" w:space="0" w:color="auto"/>
        <w:right w:val="none" w:sz="0" w:space="0" w:color="auto"/>
      </w:divBdr>
      <w:divsChild>
        <w:div w:id="15693343">
          <w:marLeft w:val="634"/>
          <w:marRight w:val="0"/>
          <w:marTop w:val="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409905">
      <w:bodyDiv w:val="1"/>
      <w:marLeft w:val="0"/>
      <w:marRight w:val="0"/>
      <w:marTop w:val="0"/>
      <w:marBottom w:val="0"/>
      <w:divBdr>
        <w:top w:val="none" w:sz="0" w:space="0" w:color="auto"/>
        <w:left w:val="none" w:sz="0" w:space="0" w:color="auto"/>
        <w:bottom w:val="none" w:sz="0" w:space="0" w:color="auto"/>
        <w:right w:val="none" w:sz="0" w:space="0" w:color="auto"/>
      </w:divBdr>
      <w:divsChild>
        <w:div w:id="75636913">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774169">
      <w:bodyDiv w:val="1"/>
      <w:marLeft w:val="0"/>
      <w:marRight w:val="0"/>
      <w:marTop w:val="0"/>
      <w:marBottom w:val="0"/>
      <w:divBdr>
        <w:top w:val="none" w:sz="0" w:space="0" w:color="auto"/>
        <w:left w:val="none" w:sz="0" w:space="0" w:color="auto"/>
        <w:bottom w:val="none" w:sz="0" w:space="0" w:color="auto"/>
        <w:right w:val="none" w:sz="0" w:space="0" w:color="auto"/>
      </w:divBdr>
      <w:divsChild>
        <w:div w:id="1934895472">
          <w:marLeft w:val="1267"/>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7253089">
      <w:bodyDiv w:val="1"/>
      <w:marLeft w:val="0"/>
      <w:marRight w:val="0"/>
      <w:marTop w:val="0"/>
      <w:marBottom w:val="0"/>
      <w:divBdr>
        <w:top w:val="none" w:sz="0" w:space="0" w:color="auto"/>
        <w:left w:val="none" w:sz="0" w:space="0" w:color="auto"/>
        <w:bottom w:val="none" w:sz="0" w:space="0" w:color="auto"/>
        <w:right w:val="none" w:sz="0" w:space="0" w:color="auto"/>
      </w:divBdr>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683279">
      <w:bodyDiv w:val="1"/>
      <w:marLeft w:val="0"/>
      <w:marRight w:val="0"/>
      <w:marTop w:val="0"/>
      <w:marBottom w:val="0"/>
      <w:divBdr>
        <w:top w:val="none" w:sz="0" w:space="0" w:color="auto"/>
        <w:left w:val="none" w:sz="0" w:space="0" w:color="auto"/>
        <w:bottom w:val="none" w:sz="0" w:space="0" w:color="auto"/>
        <w:right w:val="none" w:sz="0" w:space="0" w:color="auto"/>
      </w:divBdr>
      <w:divsChild>
        <w:div w:id="1957370630">
          <w:marLeft w:val="1166"/>
          <w:marRight w:val="0"/>
          <w:marTop w:val="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2786585">
      <w:bodyDiv w:val="1"/>
      <w:marLeft w:val="0"/>
      <w:marRight w:val="0"/>
      <w:marTop w:val="0"/>
      <w:marBottom w:val="0"/>
      <w:divBdr>
        <w:top w:val="none" w:sz="0" w:space="0" w:color="auto"/>
        <w:left w:val="none" w:sz="0" w:space="0" w:color="auto"/>
        <w:bottom w:val="none" w:sz="0" w:space="0" w:color="auto"/>
        <w:right w:val="none" w:sz="0" w:space="0" w:color="auto"/>
      </w:divBdr>
    </w:div>
    <w:div w:id="953251437">
      <w:bodyDiv w:val="1"/>
      <w:marLeft w:val="0"/>
      <w:marRight w:val="0"/>
      <w:marTop w:val="0"/>
      <w:marBottom w:val="0"/>
      <w:divBdr>
        <w:top w:val="none" w:sz="0" w:space="0" w:color="auto"/>
        <w:left w:val="none" w:sz="0" w:space="0" w:color="auto"/>
        <w:bottom w:val="none" w:sz="0" w:space="0" w:color="auto"/>
        <w:right w:val="none" w:sz="0" w:space="0" w:color="auto"/>
      </w:divBdr>
      <w:divsChild>
        <w:div w:id="1225217525">
          <w:marLeft w:val="634"/>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334622">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6">
          <w:marLeft w:val="1368"/>
          <w:marRight w:val="0"/>
          <w:marTop w:val="0"/>
          <w:marBottom w:val="0"/>
          <w:divBdr>
            <w:top w:val="none" w:sz="0" w:space="0" w:color="auto"/>
            <w:left w:val="none" w:sz="0" w:space="0" w:color="auto"/>
            <w:bottom w:val="none" w:sz="0" w:space="0" w:color="auto"/>
            <w:right w:val="none" w:sz="0" w:space="0" w:color="auto"/>
          </w:divBdr>
        </w:div>
        <w:div w:id="1887528287">
          <w:marLeft w:val="2088"/>
          <w:marRight w:val="0"/>
          <w:marTop w:val="0"/>
          <w:marBottom w:val="0"/>
          <w:divBdr>
            <w:top w:val="none" w:sz="0" w:space="0" w:color="auto"/>
            <w:left w:val="none" w:sz="0" w:space="0" w:color="auto"/>
            <w:bottom w:val="none" w:sz="0" w:space="0" w:color="auto"/>
            <w:right w:val="none" w:sz="0" w:space="0" w:color="auto"/>
          </w:divBdr>
        </w:div>
        <w:div w:id="1471439994">
          <w:marLeft w:val="1368"/>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8718147">
      <w:bodyDiv w:val="1"/>
      <w:marLeft w:val="0"/>
      <w:marRight w:val="0"/>
      <w:marTop w:val="0"/>
      <w:marBottom w:val="0"/>
      <w:divBdr>
        <w:top w:val="none" w:sz="0" w:space="0" w:color="auto"/>
        <w:left w:val="none" w:sz="0" w:space="0" w:color="auto"/>
        <w:bottom w:val="none" w:sz="0" w:space="0" w:color="auto"/>
        <w:right w:val="none" w:sz="0" w:space="0" w:color="auto"/>
      </w:divBdr>
      <w:divsChild>
        <w:div w:id="1189609567">
          <w:marLeft w:val="2074"/>
          <w:marRight w:val="0"/>
          <w:marTop w:val="9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27642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88">
          <w:marLeft w:val="1714"/>
          <w:marRight w:val="0"/>
          <w:marTop w:val="0"/>
          <w:marBottom w:val="0"/>
          <w:divBdr>
            <w:top w:val="none" w:sz="0" w:space="0" w:color="auto"/>
            <w:left w:val="none" w:sz="0" w:space="0" w:color="auto"/>
            <w:bottom w:val="none" w:sz="0" w:space="0" w:color="auto"/>
            <w:right w:val="none" w:sz="0" w:space="0" w:color="auto"/>
          </w:divBdr>
        </w:div>
        <w:div w:id="1243561476">
          <w:marLeft w:val="1714"/>
          <w:marRight w:val="0"/>
          <w:marTop w:val="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743695">
      <w:bodyDiv w:val="1"/>
      <w:marLeft w:val="0"/>
      <w:marRight w:val="0"/>
      <w:marTop w:val="0"/>
      <w:marBottom w:val="0"/>
      <w:divBdr>
        <w:top w:val="none" w:sz="0" w:space="0" w:color="auto"/>
        <w:left w:val="none" w:sz="0" w:space="0" w:color="auto"/>
        <w:bottom w:val="none" w:sz="0" w:space="0" w:color="auto"/>
        <w:right w:val="none" w:sz="0" w:space="0" w:color="auto"/>
      </w:divBdr>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1867202">
      <w:bodyDiv w:val="1"/>
      <w:marLeft w:val="0"/>
      <w:marRight w:val="0"/>
      <w:marTop w:val="0"/>
      <w:marBottom w:val="0"/>
      <w:divBdr>
        <w:top w:val="none" w:sz="0" w:space="0" w:color="auto"/>
        <w:left w:val="none" w:sz="0" w:space="0" w:color="auto"/>
        <w:bottom w:val="none" w:sz="0" w:space="0" w:color="auto"/>
        <w:right w:val="none" w:sz="0" w:space="0" w:color="auto"/>
      </w:divBdr>
      <w:divsChild>
        <w:div w:id="2049333246">
          <w:marLeft w:val="547"/>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398948">
      <w:bodyDiv w:val="1"/>
      <w:marLeft w:val="0"/>
      <w:marRight w:val="0"/>
      <w:marTop w:val="0"/>
      <w:marBottom w:val="0"/>
      <w:divBdr>
        <w:top w:val="none" w:sz="0" w:space="0" w:color="auto"/>
        <w:left w:val="none" w:sz="0" w:space="0" w:color="auto"/>
        <w:bottom w:val="none" w:sz="0" w:space="0" w:color="auto"/>
        <w:right w:val="none" w:sz="0" w:space="0" w:color="auto"/>
      </w:divBdr>
      <w:divsChild>
        <w:div w:id="1911771073">
          <w:marLeft w:val="547"/>
          <w:marRight w:val="0"/>
          <w:marTop w:val="0"/>
          <w:marBottom w:val="0"/>
          <w:divBdr>
            <w:top w:val="none" w:sz="0" w:space="0" w:color="auto"/>
            <w:left w:val="none" w:sz="0" w:space="0" w:color="auto"/>
            <w:bottom w:val="none" w:sz="0" w:space="0" w:color="auto"/>
            <w:right w:val="none" w:sz="0" w:space="0" w:color="auto"/>
          </w:divBdr>
        </w:div>
        <w:div w:id="847065775">
          <w:marLeft w:val="1166"/>
          <w:marRight w:val="0"/>
          <w:marTop w:val="0"/>
          <w:marBottom w:val="0"/>
          <w:divBdr>
            <w:top w:val="none" w:sz="0" w:space="0" w:color="auto"/>
            <w:left w:val="none" w:sz="0" w:space="0" w:color="auto"/>
            <w:bottom w:val="none" w:sz="0" w:space="0" w:color="auto"/>
            <w:right w:val="none" w:sz="0" w:space="0" w:color="auto"/>
          </w:divBdr>
        </w:div>
        <w:div w:id="1690790373">
          <w:marLeft w:val="1080"/>
          <w:marRight w:val="0"/>
          <w:marTop w:val="100"/>
          <w:marBottom w:val="0"/>
          <w:divBdr>
            <w:top w:val="none" w:sz="0" w:space="0" w:color="auto"/>
            <w:left w:val="none" w:sz="0" w:space="0" w:color="auto"/>
            <w:bottom w:val="none" w:sz="0" w:space="0" w:color="auto"/>
            <w:right w:val="none" w:sz="0" w:space="0" w:color="auto"/>
          </w:divBdr>
        </w:div>
        <w:div w:id="1133326970">
          <w:marLeft w:val="1714"/>
          <w:marRight w:val="0"/>
          <w:marTop w:val="90"/>
          <w:marBottom w:val="0"/>
          <w:divBdr>
            <w:top w:val="none" w:sz="0" w:space="0" w:color="auto"/>
            <w:left w:val="none" w:sz="0" w:space="0" w:color="auto"/>
            <w:bottom w:val="none" w:sz="0" w:space="0" w:color="auto"/>
            <w:right w:val="none" w:sz="0" w:space="0" w:color="auto"/>
          </w:divBdr>
        </w:div>
        <w:div w:id="1920821000">
          <w:marLeft w:val="1800"/>
          <w:marRight w:val="0"/>
          <w:marTop w:val="0"/>
          <w:marBottom w:val="0"/>
          <w:divBdr>
            <w:top w:val="none" w:sz="0" w:space="0" w:color="auto"/>
            <w:left w:val="none" w:sz="0" w:space="0" w:color="auto"/>
            <w:bottom w:val="none" w:sz="0" w:space="0" w:color="auto"/>
            <w:right w:val="none" w:sz="0" w:space="0" w:color="auto"/>
          </w:divBdr>
        </w:div>
        <w:div w:id="1878617957">
          <w:marLeft w:val="1166"/>
          <w:marRight w:val="0"/>
          <w:marTop w:val="0"/>
          <w:marBottom w:val="0"/>
          <w:divBdr>
            <w:top w:val="none" w:sz="0" w:space="0" w:color="auto"/>
            <w:left w:val="none" w:sz="0" w:space="0" w:color="auto"/>
            <w:bottom w:val="none" w:sz="0" w:space="0" w:color="auto"/>
            <w:right w:val="none" w:sz="0" w:space="0" w:color="auto"/>
          </w:divBdr>
        </w:div>
        <w:div w:id="326060694">
          <w:marLeft w:val="1166"/>
          <w:marRight w:val="0"/>
          <w:marTop w:val="0"/>
          <w:marBottom w:val="0"/>
          <w:divBdr>
            <w:top w:val="none" w:sz="0" w:space="0" w:color="auto"/>
            <w:left w:val="none" w:sz="0" w:space="0" w:color="auto"/>
            <w:bottom w:val="none" w:sz="0" w:space="0" w:color="auto"/>
            <w:right w:val="none" w:sz="0" w:space="0" w:color="auto"/>
          </w:divBdr>
        </w:div>
        <w:div w:id="2009207151">
          <w:marLeft w:val="547"/>
          <w:marRight w:val="0"/>
          <w:marTop w:val="0"/>
          <w:marBottom w:val="0"/>
          <w:divBdr>
            <w:top w:val="none" w:sz="0" w:space="0" w:color="auto"/>
            <w:left w:val="none" w:sz="0" w:space="0" w:color="auto"/>
            <w:bottom w:val="none" w:sz="0" w:space="0" w:color="auto"/>
            <w:right w:val="none" w:sz="0" w:space="0" w:color="auto"/>
          </w:divBdr>
        </w:div>
        <w:div w:id="162084917">
          <w:marLeft w:val="446"/>
          <w:marRight w:val="0"/>
          <w:marTop w:val="120"/>
          <w:marBottom w:val="0"/>
          <w:divBdr>
            <w:top w:val="none" w:sz="0" w:space="0" w:color="auto"/>
            <w:left w:val="none" w:sz="0" w:space="0" w:color="auto"/>
            <w:bottom w:val="none" w:sz="0" w:space="0" w:color="auto"/>
            <w:right w:val="none" w:sz="0" w:space="0" w:color="auto"/>
          </w:divBdr>
        </w:div>
        <w:div w:id="996804071">
          <w:marLeft w:val="1080"/>
          <w:marRight w:val="0"/>
          <w:marTop w:val="100"/>
          <w:marBottom w:val="0"/>
          <w:divBdr>
            <w:top w:val="none" w:sz="0" w:space="0" w:color="auto"/>
            <w:left w:val="none" w:sz="0" w:space="0" w:color="auto"/>
            <w:bottom w:val="none" w:sz="0" w:space="0" w:color="auto"/>
            <w:right w:val="none" w:sz="0" w:space="0" w:color="auto"/>
          </w:divBdr>
        </w:div>
        <w:div w:id="1407068649">
          <w:marLeft w:val="1080"/>
          <w:marRight w:val="0"/>
          <w:marTop w:val="100"/>
          <w:marBottom w:val="0"/>
          <w:divBdr>
            <w:top w:val="none" w:sz="0" w:space="0" w:color="auto"/>
            <w:left w:val="none" w:sz="0" w:space="0" w:color="auto"/>
            <w:bottom w:val="none" w:sz="0" w:space="0" w:color="auto"/>
            <w:right w:val="none" w:sz="0" w:space="0" w:color="auto"/>
          </w:divBdr>
        </w:div>
        <w:div w:id="1825970917">
          <w:marLeft w:val="1080"/>
          <w:marRight w:val="0"/>
          <w:marTop w:val="100"/>
          <w:marBottom w:val="0"/>
          <w:divBdr>
            <w:top w:val="none" w:sz="0" w:space="0" w:color="auto"/>
            <w:left w:val="none" w:sz="0" w:space="0" w:color="auto"/>
            <w:bottom w:val="none" w:sz="0" w:space="0" w:color="auto"/>
            <w:right w:val="none" w:sz="0" w:space="0" w:color="auto"/>
          </w:divBdr>
        </w:div>
        <w:div w:id="55708151">
          <w:marLeft w:val="446"/>
          <w:marRight w:val="0"/>
          <w:marTop w:val="120"/>
          <w:marBottom w:val="0"/>
          <w:divBdr>
            <w:top w:val="none" w:sz="0" w:space="0" w:color="auto"/>
            <w:left w:val="none" w:sz="0" w:space="0" w:color="auto"/>
            <w:bottom w:val="none" w:sz="0" w:space="0" w:color="auto"/>
            <w:right w:val="none" w:sz="0" w:space="0" w:color="auto"/>
          </w:divBdr>
        </w:div>
      </w:divsChild>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3754560">
      <w:bodyDiv w:val="1"/>
      <w:marLeft w:val="0"/>
      <w:marRight w:val="0"/>
      <w:marTop w:val="0"/>
      <w:marBottom w:val="0"/>
      <w:divBdr>
        <w:top w:val="none" w:sz="0" w:space="0" w:color="auto"/>
        <w:left w:val="none" w:sz="0" w:space="0" w:color="auto"/>
        <w:bottom w:val="none" w:sz="0" w:space="0" w:color="auto"/>
        <w:right w:val="none" w:sz="0" w:space="0" w:color="auto"/>
      </w:divBdr>
      <w:divsChild>
        <w:div w:id="971448004">
          <w:marLeft w:val="634"/>
          <w:marRight w:val="0"/>
          <w:marTop w:val="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063684">
      <w:bodyDiv w:val="1"/>
      <w:marLeft w:val="0"/>
      <w:marRight w:val="0"/>
      <w:marTop w:val="0"/>
      <w:marBottom w:val="0"/>
      <w:divBdr>
        <w:top w:val="none" w:sz="0" w:space="0" w:color="auto"/>
        <w:left w:val="none" w:sz="0" w:space="0" w:color="auto"/>
        <w:bottom w:val="none" w:sz="0" w:space="0" w:color="auto"/>
        <w:right w:val="none" w:sz="0" w:space="0" w:color="auto"/>
      </w:divBdr>
      <w:divsChild>
        <w:div w:id="303046670">
          <w:marLeft w:val="1166"/>
          <w:marRight w:val="0"/>
          <w:marTop w:val="0"/>
          <w:marBottom w:val="0"/>
          <w:divBdr>
            <w:top w:val="none" w:sz="0" w:space="0" w:color="auto"/>
            <w:left w:val="none" w:sz="0" w:space="0" w:color="auto"/>
            <w:bottom w:val="none" w:sz="0" w:space="0" w:color="auto"/>
            <w:right w:val="none" w:sz="0" w:space="0" w:color="auto"/>
          </w:divBdr>
        </w:div>
        <w:div w:id="1765608438">
          <w:marLeft w:val="1166"/>
          <w:marRight w:val="0"/>
          <w:marTop w:val="0"/>
          <w:marBottom w:val="0"/>
          <w:divBdr>
            <w:top w:val="none" w:sz="0" w:space="0" w:color="auto"/>
            <w:left w:val="none" w:sz="0" w:space="0" w:color="auto"/>
            <w:bottom w:val="none" w:sz="0" w:space="0" w:color="auto"/>
            <w:right w:val="none" w:sz="0" w:space="0" w:color="auto"/>
          </w:divBdr>
        </w:div>
        <w:div w:id="1748919096">
          <w:marLeft w:val="1166"/>
          <w:marRight w:val="0"/>
          <w:marTop w:val="0"/>
          <w:marBottom w:val="0"/>
          <w:divBdr>
            <w:top w:val="none" w:sz="0" w:space="0" w:color="auto"/>
            <w:left w:val="none" w:sz="0" w:space="0" w:color="auto"/>
            <w:bottom w:val="none" w:sz="0" w:space="0" w:color="auto"/>
            <w:right w:val="none" w:sz="0" w:space="0" w:color="auto"/>
          </w:divBdr>
        </w:div>
        <w:div w:id="728261865">
          <w:marLeft w:val="1166"/>
          <w:marRight w:val="0"/>
          <w:marTop w:val="0"/>
          <w:marBottom w:val="0"/>
          <w:divBdr>
            <w:top w:val="none" w:sz="0" w:space="0" w:color="auto"/>
            <w:left w:val="none" w:sz="0" w:space="0" w:color="auto"/>
            <w:bottom w:val="none" w:sz="0" w:space="0" w:color="auto"/>
            <w:right w:val="none" w:sz="0" w:space="0" w:color="auto"/>
          </w:divBdr>
        </w:div>
        <w:div w:id="930314237">
          <w:marLeft w:val="1166"/>
          <w:marRight w:val="0"/>
          <w:marTop w:val="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8361727">
      <w:bodyDiv w:val="1"/>
      <w:marLeft w:val="0"/>
      <w:marRight w:val="0"/>
      <w:marTop w:val="0"/>
      <w:marBottom w:val="0"/>
      <w:divBdr>
        <w:top w:val="none" w:sz="0" w:space="0" w:color="auto"/>
        <w:left w:val="none" w:sz="0" w:space="0" w:color="auto"/>
        <w:bottom w:val="none" w:sz="0" w:space="0" w:color="auto"/>
        <w:right w:val="none" w:sz="0" w:space="0" w:color="auto"/>
      </w:divBdr>
      <w:divsChild>
        <w:div w:id="1298148813">
          <w:marLeft w:val="1166"/>
          <w:marRight w:val="0"/>
          <w:marTop w:val="0"/>
          <w:marBottom w:val="0"/>
          <w:divBdr>
            <w:top w:val="none" w:sz="0" w:space="0" w:color="auto"/>
            <w:left w:val="none" w:sz="0" w:space="0" w:color="auto"/>
            <w:bottom w:val="none" w:sz="0" w:space="0" w:color="auto"/>
            <w:right w:val="none" w:sz="0" w:space="0" w:color="auto"/>
          </w:divBdr>
        </w:div>
        <w:div w:id="1007825803">
          <w:marLeft w:val="1166"/>
          <w:marRight w:val="0"/>
          <w:marTop w:val="0"/>
          <w:marBottom w:val="0"/>
          <w:divBdr>
            <w:top w:val="none" w:sz="0" w:space="0" w:color="auto"/>
            <w:left w:val="none" w:sz="0" w:space="0" w:color="auto"/>
            <w:bottom w:val="none" w:sz="0" w:space="0" w:color="auto"/>
            <w:right w:val="none" w:sz="0" w:space="0" w:color="auto"/>
          </w:divBdr>
        </w:div>
        <w:div w:id="2095975222">
          <w:marLeft w:val="1166"/>
          <w:marRight w:val="0"/>
          <w:marTop w:val="0"/>
          <w:marBottom w:val="0"/>
          <w:divBdr>
            <w:top w:val="none" w:sz="0" w:space="0" w:color="auto"/>
            <w:left w:val="none" w:sz="0" w:space="0" w:color="auto"/>
            <w:bottom w:val="none" w:sz="0" w:space="0" w:color="auto"/>
            <w:right w:val="none" w:sz="0" w:space="0" w:color="auto"/>
          </w:divBdr>
        </w:div>
        <w:div w:id="1178276410">
          <w:marLeft w:val="1166"/>
          <w:marRight w:val="0"/>
          <w:marTop w:val="0"/>
          <w:marBottom w:val="0"/>
          <w:divBdr>
            <w:top w:val="none" w:sz="0" w:space="0" w:color="auto"/>
            <w:left w:val="none" w:sz="0" w:space="0" w:color="auto"/>
            <w:bottom w:val="none" w:sz="0" w:space="0" w:color="auto"/>
            <w:right w:val="none" w:sz="0" w:space="0" w:color="auto"/>
          </w:divBdr>
        </w:div>
        <w:div w:id="380137278">
          <w:marLeft w:val="1800"/>
          <w:marRight w:val="0"/>
          <w:marTop w:val="0"/>
          <w:marBottom w:val="0"/>
          <w:divBdr>
            <w:top w:val="none" w:sz="0" w:space="0" w:color="auto"/>
            <w:left w:val="none" w:sz="0" w:space="0" w:color="auto"/>
            <w:bottom w:val="none" w:sz="0" w:space="0" w:color="auto"/>
            <w:right w:val="none" w:sz="0" w:space="0" w:color="auto"/>
          </w:divBdr>
        </w:div>
        <w:div w:id="646394131">
          <w:marLeft w:val="1800"/>
          <w:marRight w:val="0"/>
          <w:marTop w:val="0"/>
          <w:marBottom w:val="0"/>
          <w:divBdr>
            <w:top w:val="none" w:sz="0" w:space="0" w:color="auto"/>
            <w:left w:val="none" w:sz="0" w:space="0" w:color="auto"/>
            <w:bottom w:val="none" w:sz="0" w:space="0" w:color="auto"/>
            <w:right w:val="none" w:sz="0" w:space="0" w:color="auto"/>
          </w:divBdr>
        </w:div>
        <w:div w:id="761952078">
          <w:marLeft w:val="1800"/>
          <w:marRight w:val="0"/>
          <w:marTop w:val="0"/>
          <w:marBottom w:val="0"/>
          <w:divBdr>
            <w:top w:val="none" w:sz="0" w:space="0" w:color="auto"/>
            <w:left w:val="none" w:sz="0" w:space="0" w:color="auto"/>
            <w:bottom w:val="none" w:sz="0" w:space="0" w:color="auto"/>
            <w:right w:val="none" w:sz="0" w:space="0" w:color="auto"/>
          </w:divBdr>
        </w:div>
        <w:div w:id="1448624511">
          <w:marLeft w:val="1166"/>
          <w:marRight w:val="0"/>
          <w:marTop w:val="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099878">
      <w:bodyDiv w:val="1"/>
      <w:marLeft w:val="0"/>
      <w:marRight w:val="0"/>
      <w:marTop w:val="0"/>
      <w:marBottom w:val="0"/>
      <w:divBdr>
        <w:top w:val="none" w:sz="0" w:space="0" w:color="auto"/>
        <w:left w:val="none" w:sz="0" w:space="0" w:color="auto"/>
        <w:bottom w:val="none" w:sz="0" w:space="0" w:color="auto"/>
        <w:right w:val="none" w:sz="0" w:space="0" w:color="auto"/>
      </w:divBdr>
      <w:divsChild>
        <w:div w:id="643047562">
          <w:marLeft w:val="1166"/>
          <w:marRight w:val="0"/>
          <w:marTop w:val="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18996">
      <w:bodyDiv w:val="1"/>
      <w:marLeft w:val="0"/>
      <w:marRight w:val="0"/>
      <w:marTop w:val="0"/>
      <w:marBottom w:val="0"/>
      <w:divBdr>
        <w:top w:val="none" w:sz="0" w:space="0" w:color="auto"/>
        <w:left w:val="none" w:sz="0" w:space="0" w:color="auto"/>
        <w:bottom w:val="none" w:sz="0" w:space="0" w:color="auto"/>
        <w:right w:val="none" w:sz="0" w:space="0" w:color="auto"/>
      </w:divBdr>
      <w:divsChild>
        <w:div w:id="1723165187">
          <w:marLeft w:val="446"/>
          <w:marRight w:val="0"/>
          <w:marTop w:val="0"/>
          <w:marBottom w:val="0"/>
          <w:divBdr>
            <w:top w:val="none" w:sz="0" w:space="0" w:color="auto"/>
            <w:left w:val="none" w:sz="0" w:space="0" w:color="auto"/>
            <w:bottom w:val="none" w:sz="0" w:space="0" w:color="auto"/>
            <w:right w:val="none" w:sz="0" w:space="0" w:color="auto"/>
          </w:divBdr>
        </w:div>
        <w:div w:id="618224015">
          <w:marLeft w:val="1080"/>
          <w:marRight w:val="0"/>
          <w:marTop w:val="0"/>
          <w:marBottom w:val="0"/>
          <w:divBdr>
            <w:top w:val="none" w:sz="0" w:space="0" w:color="auto"/>
            <w:left w:val="none" w:sz="0" w:space="0" w:color="auto"/>
            <w:bottom w:val="none" w:sz="0" w:space="0" w:color="auto"/>
            <w:right w:val="none" w:sz="0" w:space="0" w:color="auto"/>
          </w:divBdr>
        </w:div>
        <w:div w:id="656226303">
          <w:marLeft w:val="1080"/>
          <w:marRight w:val="0"/>
          <w:marTop w:val="0"/>
          <w:marBottom w:val="0"/>
          <w:divBdr>
            <w:top w:val="none" w:sz="0" w:space="0" w:color="auto"/>
            <w:left w:val="none" w:sz="0" w:space="0" w:color="auto"/>
            <w:bottom w:val="none" w:sz="0" w:space="0" w:color="auto"/>
            <w:right w:val="none" w:sz="0" w:space="0" w:color="auto"/>
          </w:divBdr>
        </w:div>
        <w:div w:id="692077487">
          <w:marLeft w:val="1080"/>
          <w:marRight w:val="0"/>
          <w:marTop w:val="0"/>
          <w:marBottom w:val="0"/>
          <w:divBdr>
            <w:top w:val="none" w:sz="0" w:space="0" w:color="auto"/>
            <w:left w:val="none" w:sz="0" w:space="0" w:color="auto"/>
            <w:bottom w:val="none" w:sz="0" w:space="0" w:color="auto"/>
            <w:right w:val="none" w:sz="0" w:space="0" w:color="auto"/>
          </w:divBdr>
        </w:div>
        <w:div w:id="1565986182">
          <w:marLeft w:val="1080"/>
          <w:marRight w:val="0"/>
          <w:marTop w:val="0"/>
          <w:marBottom w:val="0"/>
          <w:divBdr>
            <w:top w:val="none" w:sz="0" w:space="0" w:color="auto"/>
            <w:left w:val="none" w:sz="0" w:space="0" w:color="auto"/>
            <w:bottom w:val="none" w:sz="0" w:space="0" w:color="auto"/>
            <w:right w:val="none" w:sz="0" w:space="0" w:color="auto"/>
          </w:divBdr>
        </w:div>
        <w:div w:id="1281257875">
          <w:marLeft w:val="446"/>
          <w:marRight w:val="0"/>
          <w:marTop w:val="0"/>
          <w:marBottom w:val="0"/>
          <w:divBdr>
            <w:top w:val="none" w:sz="0" w:space="0" w:color="auto"/>
            <w:left w:val="none" w:sz="0" w:space="0" w:color="auto"/>
            <w:bottom w:val="none" w:sz="0" w:space="0" w:color="auto"/>
            <w:right w:val="none" w:sz="0" w:space="0" w:color="auto"/>
          </w:divBdr>
        </w:div>
        <w:div w:id="1552691549">
          <w:marLeft w:val="547"/>
          <w:marRight w:val="0"/>
          <w:marTop w:val="0"/>
          <w:marBottom w:val="0"/>
          <w:divBdr>
            <w:top w:val="none" w:sz="0" w:space="0" w:color="auto"/>
            <w:left w:val="none" w:sz="0" w:space="0" w:color="auto"/>
            <w:bottom w:val="none" w:sz="0" w:space="0" w:color="auto"/>
            <w:right w:val="none" w:sz="0" w:space="0" w:color="auto"/>
          </w:divBdr>
        </w:div>
      </w:divsChild>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785491">
      <w:bodyDiv w:val="1"/>
      <w:marLeft w:val="0"/>
      <w:marRight w:val="0"/>
      <w:marTop w:val="0"/>
      <w:marBottom w:val="0"/>
      <w:divBdr>
        <w:top w:val="none" w:sz="0" w:space="0" w:color="auto"/>
        <w:left w:val="none" w:sz="0" w:space="0" w:color="auto"/>
        <w:bottom w:val="none" w:sz="0" w:space="0" w:color="auto"/>
        <w:right w:val="none" w:sz="0" w:space="0" w:color="auto"/>
      </w:divBdr>
      <w:divsChild>
        <w:div w:id="886725717">
          <w:marLeft w:val="1080"/>
          <w:marRight w:val="0"/>
          <w:marTop w:val="10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588093">
      <w:bodyDiv w:val="1"/>
      <w:marLeft w:val="0"/>
      <w:marRight w:val="0"/>
      <w:marTop w:val="0"/>
      <w:marBottom w:val="0"/>
      <w:divBdr>
        <w:top w:val="none" w:sz="0" w:space="0" w:color="auto"/>
        <w:left w:val="none" w:sz="0" w:space="0" w:color="auto"/>
        <w:bottom w:val="none" w:sz="0" w:space="0" w:color="auto"/>
        <w:right w:val="none" w:sz="0" w:space="0" w:color="auto"/>
      </w:divBdr>
      <w:divsChild>
        <w:div w:id="965158570">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4727618">
      <w:bodyDiv w:val="1"/>
      <w:marLeft w:val="0"/>
      <w:marRight w:val="0"/>
      <w:marTop w:val="0"/>
      <w:marBottom w:val="0"/>
      <w:divBdr>
        <w:top w:val="none" w:sz="0" w:space="0" w:color="auto"/>
        <w:left w:val="none" w:sz="0" w:space="0" w:color="auto"/>
        <w:bottom w:val="none" w:sz="0" w:space="0" w:color="auto"/>
        <w:right w:val="none" w:sz="0" w:space="0" w:color="auto"/>
      </w:divBdr>
      <w:divsChild>
        <w:div w:id="2146384565">
          <w:marLeft w:val="446"/>
          <w:marRight w:val="0"/>
          <w:marTop w:val="120"/>
          <w:marBottom w:val="0"/>
          <w:divBdr>
            <w:top w:val="none" w:sz="0" w:space="0" w:color="auto"/>
            <w:left w:val="none" w:sz="0" w:space="0" w:color="auto"/>
            <w:bottom w:val="none" w:sz="0" w:space="0" w:color="auto"/>
            <w:right w:val="none" w:sz="0" w:space="0" w:color="auto"/>
          </w:divBdr>
        </w:div>
        <w:div w:id="1127549862">
          <w:marLeft w:val="446"/>
          <w:marRight w:val="0"/>
          <w:marTop w:val="12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7838951">
      <w:bodyDiv w:val="1"/>
      <w:marLeft w:val="0"/>
      <w:marRight w:val="0"/>
      <w:marTop w:val="0"/>
      <w:marBottom w:val="0"/>
      <w:divBdr>
        <w:top w:val="none" w:sz="0" w:space="0" w:color="auto"/>
        <w:left w:val="none" w:sz="0" w:space="0" w:color="auto"/>
        <w:bottom w:val="none" w:sz="0" w:space="0" w:color="auto"/>
        <w:right w:val="none" w:sz="0" w:space="0" w:color="auto"/>
      </w:divBdr>
      <w:divsChild>
        <w:div w:id="2139227068">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34123">
      <w:bodyDiv w:val="1"/>
      <w:marLeft w:val="0"/>
      <w:marRight w:val="0"/>
      <w:marTop w:val="0"/>
      <w:marBottom w:val="0"/>
      <w:divBdr>
        <w:top w:val="none" w:sz="0" w:space="0" w:color="auto"/>
        <w:left w:val="none" w:sz="0" w:space="0" w:color="auto"/>
        <w:bottom w:val="none" w:sz="0" w:space="0" w:color="auto"/>
        <w:right w:val="none" w:sz="0" w:space="0" w:color="auto"/>
      </w:divBdr>
      <w:divsChild>
        <w:div w:id="848368367">
          <w:marLeft w:val="1440"/>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2565359">
      <w:bodyDiv w:val="1"/>
      <w:marLeft w:val="0"/>
      <w:marRight w:val="0"/>
      <w:marTop w:val="0"/>
      <w:marBottom w:val="0"/>
      <w:divBdr>
        <w:top w:val="none" w:sz="0" w:space="0" w:color="auto"/>
        <w:left w:val="none" w:sz="0" w:space="0" w:color="auto"/>
        <w:bottom w:val="none" w:sz="0" w:space="0" w:color="auto"/>
        <w:right w:val="none" w:sz="0" w:space="0" w:color="auto"/>
      </w:divBdr>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3509807">
      <w:bodyDiv w:val="1"/>
      <w:marLeft w:val="0"/>
      <w:marRight w:val="0"/>
      <w:marTop w:val="0"/>
      <w:marBottom w:val="0"/>
      <w:divBdr>
        <w:top w:val="none" w:sz="0" w:space="0" w:color="auto"/>
        <w:left w:val="none" w:sz="0" w:space="0" w:color="auto"/>
        <w:bottom w:val="none" w:sz="0" w:space="0" w:color="auto"/>
        <w:right w:val="none" w:sz="0" w:space="0" w:color="auto"/>
      </w:divBdr>
      <w:divsChild>
        <w:div w:id="940793307">
          <w:marLeft w:val="374"/>
          <w:marRight w:val="0"/>
          <w:marTop w:val="0"/>
          <w:marBottom w:val="0"/>
          <w:divBdr>
            <w:top w:val="none" w:sz="0" w:space="0" w:color="auto"/>
            <w:left w:val="none" w:sz="0" w:space="0" w:color="auto"/>
            <w:bottom w:val="none" w:sz="0" w:space="0" w:color="auto"/>
            <w:right w:val="none" w:sz="0" w:space="0" w:color="auto"/>
          </w:divBdr>
        </w:div>
        <w:div w:id="278725465">
          <w:marLeft w:val="1267"/>
          <w:marRight w:val="0"/>
          <w:marTop w:val="0"/>
          <w:marBottom w:val="0"/>
          <w:divBdr>
            <w:top w:val="none" w:sz="0" w:space="0" w:color="auto"/>
            <w:left w:val="none" w:sz="0" w:space="0" w:color="auto"/>
            <w:bottom w:val="none" w:sz="0" w:space="0" w:color="auto"/>
            <w:right w:val="none" w:sz="0" w:space="0" w:color="auto"/>
          </w:divBdr>
        </w:div>
        <w:div w:id="604308268">
          <w:marLeft w:val="634"/>
          <w:marRight w:val="0"/>
          <w:marTop w:val="0"/>
          <w:marBottom w:val="0"/>
          <w:divBdr>
            <w:top w:val="none" w:sz="0" w:space="0" w:color="auto"/>
            <w:left w:val="none" w:sz="0" w:space="0" w:color="auto"/>
            <w:bottom w:val="none" w:sz="0" w:space="0" w:color="auto"/>
            <w:right w:val="none" w:sz="0" w:space="0" w:color="auto"/>
          </w:divBdr>
        </w:div>
        <w:div w:id="489951148">
          <w:marLeft w:val="1267"/>
          <w:marRight w:val="0"/>
          <w:marTop w:val="0"/>
          <w:marBottom w:val="0"/>
          <w:divBdr>
            <w:top w:val="none" w:sz="0" w:space="0" w:color="auto"/>
            <w:left w:val="none" w:sz="0" w:space="0" w:color="auto"/>
            <w:bottom w:val="none" w:sz="0" w:space="0" w:color="auto"/>
            <w:right w:val="none" w:sz="0" w:space="0" w:color="auto"/>
          </w:divBdr>
        </w:div>
        <w:div w:id="1005590604">
          <w:marLeft w:val="634"/>
          <w:marRight w:val="0"/>
          <w:marTop w:val="0"/>
          <w:marBottom w:val="0"/>
          <w:divBdr>
            <w:top w:val="none" w:sz="0" w:space="0" w:color="auto"/>
            <w:left w:val="none" w:sz="0" w:space="0" w:color="auto"/>
            <w:bottom w:val="none" w:sz="0" w:space="0" w:color="auto"/>
            <w:right w:val="none" w:sz="0" w:space="0" w:color="auto"/>
          </w:divBdr>
        </w:div>
        <w:div w:id="887450932">
          <w:marLeft w:val="1267"/>
          <w:marRight w:val="0"/>
          <w:marTop w:val="0"/>
          <w:marBottom w:val="0"/>
          <w:divBdr>
            <w:top w:val="none" w:sz="0" w:space="0" w:color="auto"/>
            <w:left w:val="none" w:sz="0" w:space="0" w:color="auto"/>
            <w:bottom w:val="none" w:sz="0" w:space="0" w:color="auto"/>
            <w:right w:val="none" w:sz="0" w:space="0" w:color="auto"/>
          </w:divBdr>
        </w:div>
        <w:div w:id="712343470">
          <w:marLeft w:val="1987"/>
          <w:marRight w:val="0"/>
          <w:marTop w:val="0"/>
          <w:marBottom w:val="0"/>
          <w:divBdr>
            <w:top w:val="none" w:sz="0" w:space="0" w:color="auto"/>
            <w:left w:val="none" w:sz="0" w:space="0" w:color="auto"/>
            <w:bottom w:val="none" w:sz="0" w:space="0" w:color="auto"/>
            <w:right w:val="none" w:sz="0" w:space="0" w:color="auto"/>
          </w:divBdr>
        </w:div>
        <w:div w:id="782773596">
          <w:marLeft w:val="1987"/>
          <w:marRight w:val="0"/>
          <w:marTop w:val="0"/>
          <w:marBottom w:val="0"/>
          <w:divBdr>
            <w:top w:val="none" w:sz="0" w:space="0" w:color="auto"/>
            <w:left w:val="none" w:sz="0" w:space="0" w:color="auto"/>
            <w:bottom w:val="none" w:sz="0" w:space="0" w:color="auto"/>
            <w:right w:val="none" w:sz="0" w:space="0" w:color="auto"/>
          </w:divBdr>
        </w:div>
        <w:div w:id="1193224147">
          <w:marLeft w:val="1267"/>
          <w:marRight w:val="0"/>
          <w:marTop w:val="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686392">
      <w:bodyDiv w:val="1"/>
      <w:marLeft w:val="0"/>
      <w:marRight w:val="0"/>
      <w:marTop w:val="0"/>
      <w:marBottom w:val="0"/>
      <w:divBdr>
        <w:top w:val="none" w:sz="0" w:space="0" w:color="auto"/>
        <w:left w:val="none" w:sz="0" w:space="0" w:color="auto"/>
        <w:bottom w:val="none" w:sz="0" w:space="0" w:color="auto"/>
        <w:right w:val="none" w:sz="0" w:space="0" w:color="auto"/>
      </w:divBdr>
      <w:divsChild>
        <w:div w:id="1372800796">
          <w:marLeft w:val="1800"/>
          <w:marRight w:val="0"/>
          <w:marTop w:val="0"/>
          <w:marBottom w:val="0"/>
          <w:divBdr>
            <w:top w:val="none" w:sz="0" w:space="0" w:color="auto"/>
            <w:left w:val="none" w:sz="0" w:space="0" w:color="auto"/>
            <w:bottom w:val="none" w:sz="0" w:space="0" w:color="auto"/>
            <w:right w:val="none" w:sz="0" w:space="0" w:color="auto"/>
          </w:divBdr>
        </w:div>
        <w:div w:id="122160946">
          <w:marLeft w:val="1800"/>
          <w:marRight w:val="0"/>
          <w:marTop w:val="0"/>
          <w:marBottom w:val="0"/>
          <w:divBdr>
            <w:top w:val="none" w:sz="0" w:space="0" w:color="auto"/>
            <w:left w:val="none" w:sz="0" w:space="0" w:color="auto"/>
            <w:bottom w:val="none" w:sz="0" w:space="0" w:color="auto"/>
            <w:right w:val="none" w:sz="0" w:space="0" w:color="auto"/>
          </w:divBdr>
        </w:div>
        <w:div w:id="1901549884">
          <w:marLeft w:val="2520"/>
          <w:marRight w:val="0"/>
          <w:marTop w:val="0"/>
          <w:marBottom w:val="0"/>
          <w:divBdr>
            <w:top w:val="none" w:sz="0" w:space="0" w:color="auto"/>
            <w:left w:val="none" w:sz="0" w:space="0" w:color="auto"/>
            <w:bottom w:val="none" w:sz="0" w:space="0" w:color="auto"/>
            <w:right w:val="none" w:sz="0" w:space="0" w:color="auto"/>
          </w:divBdr>
        </w:div>
        <w:div w:id="2044934549">
          <w:marLeft w:val="2520"/>
          <w:marRight w:val="0"/>
          <w:marTop w:val="0"/>
          <w:marBottom w:val="0"/>
          <w:divBdr>
            <w:top w:val="none" w:sz="0" w:space="0" w:color="auto"/>
            <w:left w:val="none" w:sz="0" w:space="0" w:color="auto"/>
            <w:bottom w:val="none" w:sz="0" w:space="0" w:color="auto"/>
            <w:right w:val="none" w:sz="0" w:space="0" w:color="auto"/>
          </w:divBdr>
        </w:div>
        <w:div w:id="335771061">
          <w:marLeft w:val="1800"/>
          <w:marRight w:val="0"/>
          <w:marTop w:val="0"/>
          <w:marBottom w:val="0"/>
          <w:divBdr>
            <w:top w:val="none" w:sz="0" w:space="0" w:color="auto"/>
            <w:left w:val="none" w:sz="0" w:space="0" w:color="auto"/>
            <w:bottom w:val="none" w:sz="0" w:space="0" w:color="auto"/>
            <w:right w:val="none" w:sz="0" w:space="0" w:color="auto"/>
          </w:divBdr>
        </w:div>
        <w:div w:id="141504826">
          <w:marLeft w:val="1800"/>
          <w:marRight w:val="0"/>
          <w:marTop w:val="0"/>
          <w:marBottom w:val="0"/>
          <w:divBdr>
            <w:top w:val="none" w:sz="0" w:space="0" w:color="auto"/>
            <w:left w:val="none" w:sz="0" w:space="0" w:color="auto"/>
            <w:bottom w:val="none" w:sz="0" w:space="0" w:color="auto"/>
            <w:right w:val="none" w:sz="0" w:space="0" w:color="auto"/>
          </w:divBdr>
        </w:div>
        <w:div w:id="345985558">
          <w:marLeft w:val="1800"/>
          <w:marRight w:val="0"/>
          <w:marTop w:val="0"/>
          <w:marBottom w:val="0"/>
          <w:divBdr>
            <w:top w:val="none" w:sz="0" w:space="0" w:color="auto"/>
            <w:left w:val="none" w:sz="0" w:space="0" w:color="auto"/>
            <w:bottom w:val="none" w:sz="0" w:space="0" w:color="auto"/>
            <w:right w:val="none" w:sz="0" w:space="0" w:color="auto"/>
          </w:divBdr>
        </w:div>
        <w:div w:id="1468468364">
          <w:marLeft w:val="180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004356">
      <w:bodyDiv w:val="1"/>
      <w:marLeft w:val="0"/>
      <w:marRight w:val="0"/>
      <w:marTop w:val="0"/>
      <w:marBottom w:val="0"/>
      <w:divBdr>
        <w:top w:val="none" w:sz="0" w:space="0" w:color="auto"/>
        <w:left w:val="none" w:sz="0" w:space="0" w:color="auto"/>
        <w:bottom w:val="none" w:sz="0" w:space="0" w:color="auto"/>
        <w:right w:val="none" w:sz="0" w:space="0" w:color="auto"/>
      </w:divBdr>
      <w:divsChild>
        <w:div w:id="743721818">
          <w:marLeft w:val="2074"/>
          <w:marRight w:val="0"/>
          <w:marTop w:val="9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7313814">
      <w:bodyDiv w:val="1"/>
      <w:marLeft w:val="0"/>
      <w:marRight w:val="0"/>
      <w:marTop w:val="0"/>
      <w:marBottom w:val="0"/>
      <w:divBdr>
        <w:top w:val="none" w:sz="0" w:space="0" w:color="auto"/>
        <w:left w:val="none" w:sz="0" w:space="0" w:color="auto"/>
        <w:bottom w:val="none" w:sz="0" w:space="0" w:color="auto"/>
        <w:right w:val="none" w:sz="0" w:space="0" w:color="auto"/>
      </w:divBdr>
      <w:divsChild>
        <w:div w:id="180972771">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055165">
      <w:bodyDiv w:val="1"/>
      <w:marLeft w:val="0"/>
      <w:marRight w:val="0"/>
      <w:marTop w:val="0"/>
      <w:marBottom w:val="0"/>
      <w:divBdr>
        <w:top w:val="none" w:sz="0" w:space="0" w:color="auto"/>
        <w:left w:val="none" w:sz="0" w:space="0" w:color="auto"/>
        <w:bottom w:val="none" w:sz="0" w:space="0" w:color="auto"/>
        <w:right w:val="none" w:sz="0" w:space="0" w:color="auto"/>
      </w:divBdr>
      <w:divsChild>
        <w:div w:id="1798640826">
          <w:marLeft w:val="547"/>
          <w:marRight w:val="0"/>
          <w:marTop w:val="0"/>
          <w:marBottom w:val="0"/>
          <w:divBdr>
            <w:top w:val="none" w:sz="0" w:space="0" w:color="auto"/>
            <w:left w:val="none" w:sz="0" w:space="0" w:color="auto"/>
            <w:bottom w:val="none" w:sz="0" w:space="0" w:color="auto"/>
            <w:right w:val="none" w:sz="0" w:space="0" w:color="auto"/>
          </w:divBdr>
        </w:div>
        <w:div w:id="1309016438">
          <w:marLeft w:val="1166"/>
          <w:marRight w:val="0"/>
          <w:marTop w:val="0"/>
          <w:marBottom w:val="0"/>
          <w:divBdr>
            <w:top w:val="none" w:sz="0" w:space="0" w:color="auto"/>
            <w:left w:val="none" w:sz="0" w:space="0" w:color="auto"/>
            <w:bottom w:val="none" w:sz="0" w:space="0" w:color="auto"/>
            <w:right w:val="none" w:sz="0" w:space="0" w:color="auto"/>
          </w:divBdr>
        </w:div>
        <w:div w:id="917667186">
          <w:marLeft w:val="1166"/>
          <w:marRight w:val="0"/>
          <w:marTop w:val="0"/>
          <w:marBottom w:val="0"/>
          <w:divBdr>
            <w:top w:val="none" w:sz="0" w:space="0" w:color="auto"/>
            <w:left w:val="none" w:sz="0" w:space="0" w:color="auto"/>
            <w:bottom w:val="none" w:sz="0" w:space="0" w:color="auto"/>
            <w:right w:val="none" w:sz="0" w:space="0" w:color="auto"/>
          </w:divBdr>
        </w:div>
        <w:div w:id="146366433">
          <w:marLeft w:val="1166"/>
          <w:marRight w:val="0"/>
          <w:marTop w:val="0"/>
          <w:marBottom w:val="0"/>
          <w:divBdr>
            <w:top w:val="none" w:sz="0" w:space="0" w:color="auto"/>
            <w:left w:val="none" w:sz="0" w:space="0" w:color="auto"/>
            <w:bottom w:val="none" w:sz="0" w:space="0" w:color="auto"/>
            <w:right w:val="none" w:sz="0" w:space="0" w:color="auto"/>
          </w:divBdr>
        </w:div>
        <w:div w:id="1677688183">
          <w:marLeft w:val="547"/>
          <w:marRight w:val="0"/>
          <w:marTop w:val="0"/>
          <w:marBottom w:val="0"/>
          <w:divBdr>
            <w:top w:val="none" w:sz="0" w:space="0" w:color="auto"/>
            <w:left w:val="none" w:sz="0" w:space="0" w:color="auto"/>
            <w:bottom w:val="none" w:sz="0" w:space="0" w:color="auto"/>
            <w:right w:val="none" w:sz="0" w:space="0" w:color="auto"/>
          </w:divBdr>
        </w:div>
        <w:div w:id="888493393">
          <w:marLeft w:val="1166"/>
          <w:marRight w:val="0"/>
          <w:marTop w:val="0"/>
          <w:marBottom w:val="0"/>
          <w:divBdr>
            <w:top w:val="none" w:sz="0" w:space="0" w:color="auto"/>
            <w:left w:val="none" w:sz="0" w:space="0" w:color="auto"/>
            <w:bottom w:val="none" w:sz="0" w:space="0" w:color="auto"/>
            <w:right w:val="none" w:sz="0" w:space="0" w:color="auto"/>
          </w:divBdr>
        </w:div>
        <w:div w:id="1064185816">
          <w:marLeft w:val="1166"/>
          <w:marRight w:val="0"/>
          <w:marTop w:val="0"/>
          <w:marBottom w:val="0"/>
          <w:divBdr>
            <w:top w:val="none" w:sz="0" w:space="0" w:color="auto"/>
            <w:left w:val="none" w:sz="0" w:space="0" w:color="auto"/>
            <w:bottom w:val="none" w:sz="0" w:space="0" w:color="auto"/>
            <w:right w:val="none" w:sz="0" w:space="0" w:color="auto"/>
          </w:divBdr>
        </w:div>
        <w:div w:id="1477379922">
          <w:marLeft w:val="1267"/>
          <w:marRight w:val="0"/>
          <w:marTop w:val="0"/>
          <w:marBottom w:val="0"/>
          <w:divBdr>
            <w:top w:val="none" w:sz="0" w:space="0" w:color="auto"/>
            <w:left w:val="none" w:sz="0" w:space="0" w:color="auto"/>
            <w:bottom w:val="none" w:sz="0" w:space="0" w:color="auto"/>
            <w:right w:val="none" w:sz="0" w:space="0" w:color="auto"/>
          </w:divBdr>
        </w:div>
        <w:div w:id="1260141622">
          <w:marLeft w:val="1267"/>
          <w:marRight w:val="0"/>
          <w:marTop w:val="0"/>
          <w:marBottom w:val="0"/>
          <w:divBdr>
            <w:top w:val="none" w:sz="0" w:space="0" w:color="auto"/>
            <w:left w:val="none" w:sz="0" w:space="0" w:color="auto"/>
            <w:bottom w:val="none" w:sz="0" w:space="0" w:color="auto"/>
            <w:right w:val="none" w:sz="0" w:space="0" w:color="auto"/>
          </w:divBdr>
        </w:div>
        <w:div w:id="792214201">
          <w:marLeft w:val="2707"/>
          <w:marRight w:val="0"/>
          <w:marTop w:val="0"/>
          <w:marBottom w:val="0"/>
          <w:divBdr>
            <w:top w:val="none" w:sz="0" w:space="0" w:color="auto"/>
            <w:left w:val="none" w:sz="0" w:space="0" w:color="auto"/>
            <w:bottom w:val="none" w:sz="0" w:space="0" w:color="auto"/>
            <w:right w:val="none" w:sz="0" w:space="0" w:color="auto"/>
          </w:divBdr>
        </w:div>
        <w:div w:id="1326932101">
          <w:marLeft w:val="1987"/>
          <w:marRight w:val="0"/>
          <w:marTop w:val="0"/>
          <w:marBottom w:val="0"/>
          <w:divBdr>
            <w:top w:val="none" w:sz="0" w:space="0" w:color="auto"/>
            <w:left w:val="none" w:sz="0" w:space="0" w:color="auto"/>
            <w:bottom w:val="none" w:sz="0" w:space="0" w:color="auto"/>
            <w:right w:val="none" w:sz="0" w:space="0" w:color="auto"/>
          </w:divBdr>
        </w:div>
        <w:div w:id="1288468428">
          <w:marLeft w:val="2707"/>
          <w:marRight w:val="0"/>
          <w:marTop w:val="0"/>
          <w:marBottom w:val="0"/>
          <w:divBdr>
            <w:top w:val="none" w:sz="0" w:space="0" w:color="auto"/>
            <w:left w:val="none" w:sz="0" w:space="0" w:color="auto"/>
            <w:bottom w:val="none" w:sz="0" w:space="0" w:color="auto"/>
            <w:right w:val="none" w:sz="0" w:space="0" w:color="auto"/>
          </w:divBdr>
        </w:div>
        <w:div w:id="1066494079">
          <w:marLeft w:val="1987"/>
          <w:marRight w:val="0"/>
          <w:marTop w:val="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721630">
      <w:bodyDiv w:val="1"/>
      <w:marLeft w:val="0"/>
      <w:marRight w:val="0"/>
      <w:marTop w:val="0"/>
      <w:marBottom w:val="0"/>
      <w:divBdr>
        <w:top w:val="none" w:sz="0" w:space="0" w:color="auto"/>
        <w:left w:val="none" w:sz="0" w:space="0" w:color="auto"/>
        <w:bottom w:val="none" w:sz="0" w:space="0" w:color="auto"/>
        <w:right w:val="none" w:sz="0" w:space="0" w:color="auto"/>
      </w:divBdr>
      <w:divsChild>
        <w:div w:id="1517845989">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759214">
      <w:bodyDiv w:val="1"/>
      <w:marLeft w:val="0"/>
      <w:marRight w:val="0"/>
      <w:marTop w:val="0"/>
      <w:marBottom w:val="0"/>
      <w:divBdr>
        <w:top w:val="none" w:sz="0" w:space="0" w:color="auto"/>
        <w:left w:val="none" w:sz="0" w:space="0" w:color="auto"/>
        <w:bottom w:val="none" w:sz="0" w:space="0" w:color="auto"/>
        <w:right w:val="none" w:sz="0" w:space="0" w:color="auto"/>
      </w:divBdr>
      <w:divsChild>
        <w:div w:id="492531165">
          <w:marLeft w:val="547"/>
          <w:marRight w:val="0"/>
          <w:marTop w:val="12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4051024">
      <w:bodyDiv w:val="1"/>
      <w:marLeft w:val="0"/>
      <w:marRight w:val="0"/>
      <w:marTop w:val="0"/>
      <w:marBottom w:val="0"/>
      <w:divBdr>
        <w:top w:val="none" w:sz="0" w:space="0" w:color="auto"/>
        <w:left w:val="none" w:sz="0" w:space="0" w:color="auto"/>
        <w:bottom w:val="none" w:sz="0" w:space="0" w:color="auto"/>
        <w:right w:val="none" w:sz="0" w:space="0" w:color="auto"/>
      </w:divBdr>
      <w:divsChild>
        <w:div w:id="963659831">
          <w:marLeft w:val="1166"/>
          <w:marRight w:val="0"/>
          <w:marTop w:val="0"/>
          <w:marBottom w:val="0"/>
          <w:divBdr>
            <w:top w:val="none" w:sz="0" w:space="0" w:color="auto"/>
            <w:left w:val="none" w:sz="0" w:space="0" w:color="auto"/>
            <w:bottom w:val="none" w:sz="0" w:space="0" w:color="auto"/>
            <w:right w:val="none" w:sz="0" w:space="0" w:color="auto"/>
          </w:divBdr>
        </w:div>
        <w:div w:id="61414225">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7636504">
      <w:bodyDiv w:val="1"/>
      <w:marLeft w:val="0"/>
      <w:marRight w:val="0"/>
      <w:marTop w:val="0"/>
      <w:marBottom w:val="0"/>
      <w:divBdr>
        <w:top w:val="none" w:sz="0" w:space="0" w:color="auto"/>
        <w:left w:val="none" w:sz="0" w:space="0" w:color="auto"/>
        <w:bottom w:val="none" w:sz="0" w:space="0" w:color="auto"/>
        <w:right w:val="none" w:sz="0" w:space="0" w:color="auto"/>
      </w:divBdr>
      <w:divsChild>
        <w:div w:id="1332373558">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3966642">
      <w:bodyDiv w:val="1"/>
      <w:marLeft w:val="0"/>
      <w:marRight w:val="0"/>
      <w:marTop w:val="0"/>
      <w:marBottom w:val="0"/>
      <w:divBdr>
        <w:top w:val="none" w:sz="0" w:space="0" w:color="auto"/>
        <w:left w:val="none" w:sz="0" w:space="0" w:color="auto"/>
        <w:bottom w:val="none" w:sz="0" w:space="0" w:color="auto"/>
        <w:right w:val="none" w:sz="0" w:space="0" w:color="auto"/>
      </w:divBdr>
      <w:divsChild>
        <w:div w:id="1990865670">
          <w:marLeft w:val="634"/>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606524">
      <w:bodyDiv w:val="1"/>
      <w:marLeft w:val="0"/>
      <w:marRight w:val="0"/>
      <w:marTop w:val="0"/>
      <w:marBottom w:val="0"/>
      <w:divBdr>
        <w:top w:val="none" w:sz="0" w:space="0" w:color="auto"/>
        <w:left w:val="none" w:sz="0" w:space="0" w:color="auto"/>
        <w:bottom w:val="none" w:sz="0" w:space="0" w:color="auto"/>
        <w:right w:val="none" w:sz="0" w:space="0" w:color="auto"/>
      </w:divBdr>
      <w:divsChild>
        <w:div w:id="134688435">
          <w:marLeft w:val="547"/>
          <w:marRight w:val="0"/>
          <w:marTop w:val="0"/>
          <w:marBottom w:val="0"/>
          <w:divBdr>
            <w:top w:val="none" w:sz="0" w:space="0" w:color="auto"/>
            <w:left w:val="none" w:sz="0" w:space="0" w:color="auto"/>
            <w:bottom w:val="none" w:sz="0" w:space="0" w:color="auto"/>
            <w:right w:val="none" w:sz="0" w:space="0" w:color="auto"/>
          </w:divBdr>
        </w:div>
        <w:div w:id="785391622">
          <w:marLeft w:val="1080"/>
          <w:marRight w:val="0"/>
          <w:marTop w:val="100"/>
          <w:marBottom w:val="0"/>
          <w:divBdr>
            <w:top w:val="none" w:sz="0" w:space="0" w:color="auto"/>
            <w:left w:val="none" w:sz="0" w:space="0" w:color="auto"/>
            <w:bottom w:val="none" w:sz="0" w:space="0" w:color="auto"/>
            <w:right w:val="none" w:sz="0" w:space="0" w:color="auto"/>
          </w:divBdr>
        </w:div>
        <w:div w:id="729771331">
          <w:marLeft w:val="1166"/>
          <w:marRight w:val="0"/>
          <w:marTop w:val="0"/>
          <w:marBottom w:val="0"/>
          <w:divBdr>
            <w:top w:val="none" w:sz="0" w:space="0" w:color="auto"/>
            <w:left w:val="none" w:sz="0" w:space="0" w:color="auto"/>
            <w:bottom w:val="none" w:sz="0" w:space="0" w:color="auto"/>
            <w:right w:val="none" w:sz="0" w:space="0" w:color="auto"/>
          </w:divBdr>
        </w:div>
        <w:div w:id="675114515">
          <w:marLeft w:val="1166"/>
          <w:marRight w:val="0"/>
          <w:marTop w:val="0"/>
          <w:marBottom w:val="0"/>
          <w:divBdr>
            <w:top w:val="none" w:sz="0" w:space="0" w:color="auto"/>
            <w:left w:val="none" w:sz="0" w:space="0" w:color="auto"/>
            <w:bottom w:val="none" w:sz="0" w:space="0" w:color="auto"/>
            <w:right w:val="none" w:sz="0" w:space="0" w:color="auto"/>
          </w:divBdr>
        </w:div>
        <w:div w:id="256865407">
          <w:marLeft w:val="547"/>
          <w:marRight w:val="0"/>
          <w:marTop w:val="0"/>
          <w:marBottom w:val="0"/>
          <w:divBdr>
            <w:top w:val="none" w:sz="0" w:space="0" w:color="auto"/>
            <w:left w:val="none" w:sz="0" w:space="0" w:color="auto"/>
            <w:bottom w:val="none" w:sz="0" w:space="0" w:color="auto"/>
            <w:right w:val="none" w:sz="0" w:space="0" w:color="auto"/>
          </w:divBdr>
        </w:div>
        <w:div w:id="1534271864">
          <w:marLeft w:val="1080"/>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87400">
      <w:bodyDiv w:val="1"/>
      <w:marLeft w:val="0"/>
      <w:marRight w:val="0"/>
      <w:marTop w:val="0"/>
      <w:marBottom w:val="0"/>
      <w:divBdr>
        <w:top w:val="none" w:sz="0" w:space="0" w:color="auto"/>
        <w:left w:val="none" w:sz="0" w:space="0" w:color="auto"/>
        <w:bottom w:val="none" w:sz="0" w:space="0" w:color="auto"/>
        <w:right w:val="none" w:sz="0" w:space="0" w:color="auto"/>
      </w:divBdr>
      <w:divsChild>
        <w:div w:id="804617152">
          <w:marLeft w:val="101"/>
          <w:marRight w:val="0"/>
          <w:marTop w:val="0"/>
          <w:marBottom w:val="0"/>
          <w:divBdr>
            <w:top w:val="none" w:sz="0" w:space="0" w:color="auto"/>
            <w:left w:val="none" w:sz="0" w:space="0" w:color="auto"/>
            <w:bottom w:val="none" w:sz="0" w:space="0" w:color="auto"/>
            <w:right w:val="none" w:sz="0" w:space="0" w:color="auto"/>
          </w:divBdr>
        </w:div>
        <w:div w:id="2052722571">
          <w:marLeft w:val="734"/>
          <w:marRight w:val="0"/>
          <w:marTop w:val="0"/>
          <w:marBottom w:val="0"/>
          <w:divBdr>
            <w:top w:val="none" w:sz="0" w:space="0" w:color="auto"/>
            <w:left w:val="none" w:sz="0" w:space="0" w:color="auto"/>
            <w:bottom w:val="none" w:sz="0" w:space="0" w:color="auto"/>
            <w:right w:val="none" w:sz="0" w:space="0" w:color="auto"/>
          </w:divBdr>
        </w:div>
        <w:div w:id="823817524">
          <w:marLeft w:val="734"/>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68338070">
      <w:bodyDiv w:val="1"/>
      <w:marLeft w:val="0"/>
      <w:marRight w:val="0"/>
      <w:marTop w:val="0"/>
      <w:marBottom w:val="0"/>
      <w:divBdr>
        <w:top w:val="none" w:sz="0" w:space="0" w:color="auto"/>
        <w:left w:val="none" w:sz="0" w:space="0" w:color="auto"/>
        <w:bottom w:val="none" w:sz="0" w:space="0" w:color="auto"/>
        <w:right w:val="none" w:sz="0" w:space="0" w:color="auto"/>
      </w:divBdr>
      <w:divsChild>
        <w:div w:id="566379598">
          <w:marLeft w:val="1440"/>
          <w:marRight w:val="0"/>
          <w:marTop w:val="0"/>
          <w:marBottom w:val="0"/>
          <w:divBdr>
            <w:top w:val="none" w:sz="0" w:space="0" w:color="auto"/>
            <w:left w:val="none" w:sz="0" w:space="0" w:color="auto"/>
            <w:bottom w:val="none" w:sz="0" w:space="0" w:color="auto"/>
            <w:right w:val="none" w:sz="0" w:space="0" w:color="auto"/>
          </w:divBdr>
        </w:div>
      </w:divsChild>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5967">
      <w:bodyDiv w:val="1"/>
      <w:marLeft w:val="0"/>
      <w:marRight w:val="0"/>
      <w:marTop w:val="0"/>
      <w:marBottom w:val="0"/>
      <w:divBdr>
        <w:top w:val="none" w:sz="0" w:space="0" w:color="auto"/>
        <w:left w:val="none" w:sz="0" w:space="0" w:color="auto"/>
        <w:bottom w:val="none" w:sz="0" w:space="0" w:color="auto"/>
        <w:right w:val="none" w:sz="0" w:space="0" w:color="auto"/>
      </w:divBdr>
      <w:divsChild>
        <w:div w:id="521867065">
          <w:marLeft w:val="446"/>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542376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46">
          <w:marLeft w:val="547"/>
          <w:marRight w:val="0"/>
          <w:marTop w:val="0"/>
          <w:marBottom w:val="0"/>
          <w:divBdr>
            <w:top w:val="none" w:sz="0" w:space="0" w:color="auto"/>
            <w:left w:val="none" w:sz="0" w:space="0" w:color="auto"/>
            <w:bottom w:val="none" w:sz="0" w:space="0" w:color="auto"/>
            <w:right w:val="none" w:sz="0" w:space="0" w:color="auto"/>
          </w:divBdr>
        </w:div>
        <w:div w:id="1262106751">
          <w:marLeft w:val="547"/>
          <w:marRight w:val="0"/>
          <w:marTop w:val="0"/>
          <w:marBottom w:val="0"/>
          <w:divBdr>
            <w:top w:val="none" w:sz="0" w:space="0" w:color="auto"/>
            <w:left w:val="none" w:sz="0" w:space="0" w:color="auto"/>
            <w:bottom w:val="none" w:sz="0" w:space="0" w:color="auto"/>
            <w:right w:val="none" w:sz="0" w:space="0" w:color="auto"/>
          </w:divBdr>
        </w:div>
        <w:div w:id="620919646">
          <w:marLeft w:val="547"/>
          <w:marRight w:val="0"/>
          <w:marTop w:val="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urldefense.com/v3/__https:/cept.org/ecc/groups/ecc/wg-fm/fm-57/client/meeting-documents/file-history/?fid=66233__;!!F7jv3iA!mCTImXbqHUEmXdRE-Le21C7Pv9EfUbqFt7Qxar2NoKB6LSyy2y7L_Bb1pSbuZpWorA$" TargetMode="External"/><Relationship Id="rId39" Type="http://schemas.openxmlformats.org/officeDocument/2006/relationships/hyperlink" Target="https://mentor.ieee.org/802.18/dcn/21/18-21-0080-00-0000-request-for-information-itu-r-wp-1a.docx" TargetMode="External"/><Relationship Id="rId21" Type="http://schemas.openxmlformats.org/officeDocument/2006/relationships/hyperlink" Target="https://cept.org/ecc/groups/ecc/wg-se/se-24/client/introduction/" TargetMode="External"/><Relationship Id="rId34" Type="http://schemas.openxmlformats.org/officeDocument/2006/relationships/hyperlink" Target="https://mentor.ieee.org/802.18/dcn/21/18-21-0059-00-0000-request-for-input-itu-r-m-2121-its.docx" TargetMode="External"/><Relationship Id="rId42" Type="http://schemas.openxmlformats.org/officeDocument/2006/relationships/hyperlink" Target="https://mentor.ieee.org/802.18/dcn/21/18-21-0109-02-0000-liaison-response-to-itu-r-wp-1a-on-vlc-standards.docx" TargetMode="External"/><Relationship Id="rId47" Type="http://schemas.openxmlformats.org/officeDocument/2006/relationships/hyperlink" Target="https://mentor.ieee.org/802.18/dcn/21/18-21-0110-07-0000-reply-comments-of-ieee-802-60-ghz-motion-sensing-fcc-nprm-et-21-264." TargetMode="External"/><Relationship Id="rId50" Type="http://schemas.openxmlformats.org/officeDocument/2006/relationships/hyperlink" Target="https://www.fcc.gov/document/fcc-requests-6-ghz-automated-frequency-coordination-proposals" TargetMode="External"/><Relationship Id="rId55" Type="http://schemas.openxmlformats.org/officeDocument/2006/relationships/hyperlink" Target="https://www.wirelessinnovation.org/6ghz-multistakeholder-committee"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tb.aspx?tbid=287&amp;SubTB=287" TargetMode="External"/><Relationship Id="rId29" Type="http://schemas.openxmlformats.org/officeDocument/2006/relationships/hyperlink" Target="https://mentor.ieee.org/802.18/dcn/21/18-21-0103-00-0000-malaysia-mcmc-consultation-wlan-in-the-6ghz-band.docx" TargetMode="External"/><Relationship Id="rId41" Type="http://schemas.openxmlformats.org/officeDocument/2006/relationships/hyperlink" Target="https://mentor.ieee.org/802.15/dcn/21/15-21-0434-01-0000-liaison-response-to-itu-r-wp-1a-on-vlc-standards.docx" TargetMode="External"/><Relationship Id="rId54" Type="http://schemas.openxmlformats.org/officeDocument/2006/relationships/hyperlink" Target="https://mentor.ieee.org/802.18/dcn/21/18-21-0108-00-0000-fcc-pn-on-spectrum-for-the-internet-of-things.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cvent.me/4xn8Ql__;!!F7jv3iA!mIj7hYJYj38R6agYT--N_zFo-0q_cZUBHvvk_La3dCCECpGaAxZZLZ_IZg53vVm76Q$" TargetMode="External"/><Relationship Id="rId24" Type="http://schemas.openxmlformats.org/officeDocument/2006/relationships/hyperlink" Target="https://cept.org/ecc/groups/ecc/wg-fm/fm-57/client/introduction/" TargetMode="External"/><Relationship Id="rId32" Type="http://schemas.openxmlformats.org/officeDocument/2006/relationships/hyperlink" Target="https://mentor.ieee.org/802.18/dcn/20/18-20-0107-01-0000-res-811-wrc-19-wrc-23-agenda-items.docx" TargetMode="External"/><Relationship Id="rId37" Type="http://schemas.openxmlformats.org/officeDocument/2006/relationships/hyperlink" Target="https://mentor.ieee.org/802.18/dcn/21/18-21-0116-00-0000-proposed-modifications-to-itu-r-m-1450-5.docx" TargetMode="External"/><Relationship Id="rId40" Type="http://schemas.openxmlformats.org/officeDocument/2006/relationships/hyperlink" Target="https://mentor.ieee.org/802.11/dcn/21/11-21-1457-02-0000-liaison-response-to-itu-r-wp-1a-on-vlc-standards.docx" TargetMode="External"/><Relationship Id="rId45" Type="http://schemas.openxmlformats.org/officeDocument/2006/relationships/hyperlink" Target="https://mentor.ieee.org/802.18/dcn/21/18-21-0079-02-0000-fcc-nprm-allowing-expanded-flexibility-for-radar-operation-in-57-64-ghz-band.docx" TargetMode="External"/><Relationship Id="rId53" Type="http://schemas.openxmlformats.org/officeDocument/2006/relationships/hyperlink" Target="https://docs.fcc.gov/public/attachments/DOC-375610A1.pdf" TargetMode="External"/><Relationship Id="rId58" Type="http://schemas.openxmlformats.org/officeDocument/2006/relationships/hyperlink" Target="https://mentor.ieee.org/802.18/dcn/21/18-21-0036-08-0000-frequency-table-template.xlsx" TargetMode="Externa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wg-fm/client/introduction/" TargetMode="External"/><Relationship Id="rId28" Type="http://schemas.openxmlformats.org/officeDocument/2006/relationships/hyperlink" Target="https://www.mcmc.gov.my/skmmgovmy/media/General/pdf/PC_WiFi.pdf" TargetMode="External"/><Relationship Id="rId36" Type="http://schemas.openxmlformats.org/officeDocument/2006/relationships/hyperlink" Target="https://mentor.ieee.org/802.18/dcn/21/18-21-0057-00-0000-request-for-input-itu-r-m-1450-5.docx" TargetMode="External"/><Relationship Id="rId49" Type="http://schemas.openxmlformats.org/officeDocument/2006/relationships/hyperlink" Target="https://www.fcc.gov/news-events/events/2021/09/september-2021-open-commission-meeting" TargetMode="External"/><Relationship Id="rId57" Type="http://schemas.openxmlformats.org/officeDocument/2006/relationships/hyperlink" Target="https://groups.wirelessinnovation.org/wg/6MSG/dashboard" TargetMode="External"/><Relationship Id="rId61" Type="http://schemas.openxmlformats.org/officeDocument/2006/relationships/hyperlink" Target="https://calendar.google.com/calendar/embed?src=c2gedttabtbj4bps23j4847004%40group.calendar.google.com&amp;ctz=America%2FNew_York" TargetMode="External"/><Relationship Id="rId10" Type="http://schemas.openxmlformats.org/officeDocument/2006/relationships/hyperlink" Target="https://mentor.ieee.org/802.18/dcn/21/18-21-0105-00-0000-minutes-09sep21-rrtag-teleconference.docx" TargetMode="External"/><Relationship Id="rId19" Type="http://schemas.openxmlformats.org/officeDocument/2006/relationships/hyperlink" Target="https://www.etsi.org/deliver/etsi_en/" TargetMode="External"/><Relationship Id="rId31" Type="http://schemas.openxmlformats.org/officeDocument/2006/relationships/hyperlink" Target="https://www.itu.int/dms_pub/itu-r/oth/0c/0a/R0C0A00000D0041PDFE.pdf" TargetMode="External"/><Relationship Id="rId44" Type="http://schemas.openxmlformats.org/officeDocument/2006/relationships/hyperlink" Target="https://www.fcc.gov/ecfs/search/filings?q=((proceedings.name:((21%5C-264*))%20OR%20proceedings.description:((21%5C-264*))))&amp;sort=date_disseminated,DESC" TargetMode="External"/><Relationship Id="rId52" Type="http://schemas.openxmlformats.org/officeDocument/2006/relationships/hyperlink" Target="https://www.fcc.gov/document/spectrum-requirements-internet-things" TargetMode="External"/><Relationship Id="rId60" Type="http://schemas.openxmlformats.org/officeDocument/2006/relationships/hyperlink" Target="http://ieee802.org/802tele_calendar.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wg-se/se-45/client/introduction/" TargetMode="External"/><Relationship Id="rId27" Type="http://schemas.openxmlformats.org/officeDocument/2006/relationships/hyperlink" Target="https://docdb.cept.org/implementation/16737" TargetMode="External"/><Relationship Id="rId30" Type="http://schemas.openxmlformats.org/officeDocument/2006/relationships/hyperlink" Target="https://www.itu.int/en/ITU-R/study-groups/rcpm/Pages/wrc-23-studies.aspx" TargetMode="External"/><Relationship Id="rId35" Type="http://schemas.openxmlformats.org/officeDocument/2006/relationships/hyperlink" Target="https://mentor.ieee.org/802.18/dcn/21/18-21-0058-00-0000-request-for-input-itu-r-m-1801-2.docx" TargetMode="External"/><Relationship Id="rId43" Type="http://schemas.openxmlformats.org/officeDocument/2006/relationships/hyperlink" Target="https://mentor.ieee.org/802.18/dcn/21/18-21-0109-05-0000-liaison-response-to-itu-r-wp-1a-on-vlc-standards.docx" TargetMode="External"/><Relationship Id="rId48" Type="http://schemas.openxmlformats.org/officeDocument/2006/relationships/hyperlink" Target="https://mentor.ieee.org/802.18/dcn/21/18-21-0110-01-0000-reply-comments-of-ieee-802-60-ghz-motion-sensing-fcc-nprm-et-21-264.docx" TargetMode="External"/><Relationship Id="rId56" Type="http://schemas.openxmlformats.org/officeDocument/2006/relationships/hyperlink" Target="https://6ghz.wirelessinnovation.org/work-group-products" TargetMode="External"/><Relationship Id="rId64" Type="http://schemas.openxmlformats.org/officeDocument/2006/relationships/fontTable" Target="fontTable.xml"/><Relationship Id="rId8" Type="http://schemas.openxmlformats.org/officeDocument/2006/relationships/hyperlink" Target="mailto:stuart@ok-brit.com" TargetMode="External"/><Relationship Id="rId51" Type="http://schemas.openxmlformats.org/officeDocument/2006/relationships/hyperlink" Target="https://www.fcc.gov/document/authorizing-6-ghz-band-automated-frequency-coordination-systems" TargetMode="External"/><Relationship Id="rId3" Type="http://schemas.openxmlformats.org/officeDocument/2006/relationships/styles" Target="styles.xml"/><Relationship Id="rId12" Type="http://schemas.openxmlformats.org/officeDocument/2006/relationships/hyperlink" Target="https://ieee802.org/802tele_calendar.html"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urldefense.com/v3/__https:/cept.org/ecc/groups/ecc/wg-fm/fm-57/client/meeting-documents/file-history/?fid=66192__;!!F7jv3iA!mCTImXbqHUEmXdRE-Le21C7Pv9EfUbqFt7Qxar2NoKB6LSyy2y7L_Bb1pSadyKV1TA$" TargetMode="External"/><Relationship Id="rId33" Type="http://schemas.openxmlformats.org/officeDocument/2006/relationships/hyperlink" Target="https://mentor.ieee.org/802.18/dcn/21/18-21-0039-01-0000-ieee-802-viewpoints-on-wrc-23-agenda-items.pptx" TargetMode="External"/><Relationship Id="rId38" Type="http://schemas.openxmlformats.org/officeDocument/2006/relationships/hyperlink" Target="https://mentor.ieee.org/802.18/dcn/21/18-21-0117-00-0000-proposed-modifications-to-itu-r-m-1801-2.docx" TargetMode="External"/><Relationship Id="rId46" Type="http://schemas.openxmlformats.org/officeDocument/2006/relationships/hyperlink" Target="https://mentor.ieee.org/802.18/dcn/21/18-21-0110-01-0000-reply-comments-of-ieee-802-60-ghz-motion-sensing-fcc-nprm-et-21-264.docx" TargetMode="External"/><Relationship Id="rId59" Type="http://schemas.openxmlformats.org/officeDocument/2006/relationships/hyperlink" Target="https://mentor.ieee.org/802.18/dcn/16/18-16-0038-19-0000-teleconference-call-in-inf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9963</TotalTime>
  <Pages>1</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18-21/01021r00</vt:lpstr>
    </vt:vector>
  </TitlesOfParts>
  <Company/>
  <LinksUpToDate>false</LinksUpToDate>
  <CharactersWithSpaces>26243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18-21/01021r00</dc:title>
  <dc:subject>RR-TAG Minutes</dc:subject>
  <dc:creator/>
  <cp:keywords>30sep21</cp:keywords>
  <dc:description>________ (____)</dc:description>
  <cp:lastModifiedBy>author</cp:lastModifiedBy>
  <cp:revision>1018</cp:revision>
  <cp:lastPrinted>2012-05-15T22:13:00Z</cp:lastPrinted>
  <dcterms:created xsi:type="dcterms:W3CDTF">2018-12-29T02:36:00Z</dcterms:created>
  <dcterms:modified xsi:type="dcterms:W3CDTF">2021-10-01T13:57:00Z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