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A11D9" w14:paraId="56F807B2" w14:textId="77777777" w:rsidTr="00876A8A">
        <w:trPr>
          <w:cantSplit/>
        </w:trPr>
        <w:tc>
          <w:tcPr>
            <w:tcW w:w="6487" w:type="dxa"/>
            <w:vAlign w:val="center"/>
          </w:tcPr>
          <w:p w14:paraId="58B5E099" w14:textId="77777777" w:rsidR="009F6520" w:rsidRPr="008A11D9" w:rsidRDefault="009F6520" w:rsidP="009F6520">
            <w:pPr>
              <w:shd w:val="solid" w:color="FFFFFF" w:fill="FFFFFF"/>
              <w:spacing w:before="0"/>
              <w:rPr>
                <w:rFonts w:ascii="Verdana" w:hAnsi="Verdana" w:cs="Times New Roman Bold"/>
                <w:b/>
                <w:bCs/>
                <w:sz w:val="26"/>
                <w:szCs w:val="26"/>
              </w:rPr>
            </w:pPr>
            <w:r w:rsidRPr="008A11D9">
              <w:rPr>
                <w:rFonts w:ascii="Verdana" w:hAnsi="Verdana" w:cs="Times New Roman Bold"/>
                <w:b/>
                <w:bCs/>
                <w:sz w:val="26"/>
                <w:szCs w:val="26"/>
              </w:rPr>
              <w:t>Radiocommunication Study Groups</w:t>
            </w:r>
          </w:p>
        </w:tc>
        <w:tc>
          <w:tcPr>
            <w:tcW w:w="3402" w:type="dxa"/>
          </w:tcPr>
          <w:p w14:paraId="54763C66" w14:textId="41DDA53C" w:rsidR="009F6520" w:rsidRPr="008A11D9" w:rsidRDefault="00363194" w:rsidP="00363194">
            <w:pPr>
              <w:shd w:val="solid" w:color="FFFFFF" w:fill="FFFFFF"/>
              <w:spacing w:before="0" w:line="240" w:lineRule="atLeast"/>
            </w:pPr>
            <w:bookmarkStart w:id="0" w:name="ditulogo"/>
            <w:bookmarkEnd w:id="0"/>
            <w:r w:rsidRPr="008A11D9">
              <w:rPr>
                <w:noProof/>
                <w:lang w:val="en-US"/>
              </w:rPr>
              <w:drawing>
                <wp:inline distT="0" distB="0" distL="0" distR="0" wp14:anchorId="6F18C051" wp14:editId="2396D53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A11D9" w14:paraId="22128131" w14:textId="77777777" w:rsidTr="00876A8A">
        <w:trPr>
          <w:cantSplit/>
        </w:trPr>
        <w:tc>
          <w:tcPr>
            <w:tcW w:w="6487" w:type="dxa"/>
            <w:tcBorders>
              <w:bottom w:val="single" w:sz="12" w:space="0" w:color="auto"/>
            </w:tcBorders>
          </w:tcPr>
          <w:p w14:paraId="044C0E0F" w14:textId="77777777" w:rsidR="000069D4" w:rsidRPr="008A11D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C4197B" w14:textId="77777777" w:rsidR="000069D4" w:rsidRPr="008A11D9" w:rsidRDefault="000069D4" w:rsidP="00A5173C">
            <w:pPr>
              <w:shd w:val="solid" w:color="FFFFFF" w:fill="FFFFFF"/>
              <w:spacing w:before="0" w:after="48" w:line="240" w:lineRule="atLeast"/>
              <w:rPr>
                <w:sz w:val="22"/>
                <w:szCs w:val="22"/>
              </w:rPr>
            </w:pPr>
          </w:p>
        </w:tc>
      </w:tr>
      <w:tr w:rsidR="000069D4" w:rsidRPr="008A11D9" w14:paraId="473749A0" w14:textId="77777777" w:rsidTr="00876A8A">
        <w:trPr>
          <w:cantSplit/>
        </w:trPr>
        <w:tc>
          <w:tcPr>
            <w:tcW w:w="6487" w:type="dxa"/>
            <w:tcBorders>
              <w:top w:val="single" w:sz="12" w:space="0" w:color="auto"/>
            </w:tcBorders>
          </w:tcPr>
          <w:p w14:paraId="3AF2F1DE" w14:textId="77777777" w:rsidR="000069D4" w:rsidRPr="008A11D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35ACEA" w14:textId="77777777" w:rsidR="000069D4" w:rsidRPr="008A11D9" w:rsidRDefault="000069D4" w:rsidP="00A5173C">
            <w:pPr>
              <w:shd w:val="solid" w:color="FFFFFF" w:fill="FFFFFF"/>
              <w:spacing w:before="0" w:after="48" w:line="240" w:lineRule="atLeast"/>
            </w:pPr>
          </w:p>
        </w:tc>
      </w:tr>
      <w:tr w:rsidR="000069D4" w:rsidRPr="008A11D9" w14:paraId="6D3496C2" w14:textId="77777777" w:rsidTr="00876A8A">
        <w:trPr>
          <w:cantSplit/>
        </w:trPr>
        <w:tc>
          <w:tcPr>
            <w:tcW w:w="6487" w:type="dxa"/>
            <w:vMerge w:val="restart"/>
          </w:tcPr>
          <w:p w14:paraId="2F1056F1" w14:textId="11534EDE" w:rsidR="00363194" w:rsidRPr="008A11D9" w:rsidRDefault="002F0450" w:rsidP="002F045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w:t>
            </w:r>
            <w:r w:rsidR="00363194" w:rsidRPr="008A11D9">
              <w:rPr>
                <w:rFonts w:ascii="Verdana" w:hAnsi="Verdana"/>
                <w:sz w:val="20"/>
              </w:rPr>
              <w:t>ource:</w:t>
            </w:r>
            <w:r w:rsidR="00902468">
              <w:rPr>
                <w:rFonts w:ascii="Verdana" w:hAnsi="Verdana"/>
                <w:sz w:val="20"/>
              </w:rPr>
              <w:t xml:space="preserve"> </w:t>
            </w:r>
            <w:r>
              <w:rPr>
                <w:rFonts w:ascii="Verdana" w:hAnsi="Verdana"/>
                <w:sz w:val="20"/>
              </w:rPr>
              <w:t>Document 5A/TEMP/132(Rev.1)</w:t>
            </w:r>
          </w:p>
        </w:tc>
        <w:tc>
          <w:tcPr>
            <w:tcW w:w="3402" w:type="dxa"/>
          </w:tcPr>
          <w:p w14:paraId="20E430E5" w14:textId="0B24288B" w:rsidR="000069D4" w:rsidRPr="008A11D9" w:rsidRDefault="000069D4" w:rsidP="00A5173C">
            <w:pPr>
              <w:shd w:val="solid" w:color="FFFFFF" w:fill="FFFFFF"/>
              <w:spacing w:before="0" w:line="240" w:lineRule="atLeast"/>
              <w:rPr>
                <w:rFonts w:ascii="Verdana" w:hAnsi="Verdana"/>
                <w:sz w:val="20"/>
                <w:lang w:eastAsia="zh-CN"/>
              </w:rPr>
            </w:pPr>
          </w:p>
        </w:tc>
      </w:tr>
      <w:tr w:rsidR="000069D4" w:rsidRPr="008A11D9" w14:paraId="7CEF8711" w14:textId="77777777" w:rsidTr="00876A8A">
        <w:trPr>
          <w:cantSplit/>
        </w:trPr>
        <w:tc>
          <w:tcPr>
            <w:tcW w:w="6487" w:type="dxa"/>
            <w:vMerge/>
          </w:tcPr>
          <w:p w14:paraId="15887AF4" w14:textId="77777777" w:rsidR="000069D4" w:rsidRPr="008A11D9" w:rsidRDefault="000069D4" w:rsidP="00A5173C">
            <w:pPr>
              <w:spacing w:before="60"/>
              <w:jc w:val="center"/>
              <w:rPr>
                <w:b/>
                <w:smallCaps/>
                <w:sz w:val="32"/>
                <w:lang w:eastAsia="zh-CN"/>
              </w:rPr>
            </w:pPr>
            <w:bookmarkStart w:id="3" w:name="ddate" w:colFirst="1" w:colLast="1"/>
            <w:bookmarkEnd w:id="2"/>
          </w:p>
        </w:tc>
        <w:tc>
          <w:tcPr>
            <w:tcW w:w="3402" w:type="dxa"/>
          </w:tcPr>
          <w:p w14:paraId="2FE19A77" w14:textId="6EB6CEE8" w:rsidR="000069D4" w:rsidRPr="008A11D9" w:rsidRDefault="00363194" w:rsidP="002F0450">
            <w:pPr>
              <w:shd w:val="solid" w:color="FFFFFF" w:fill="FFFFFF"/>
              <w:spacing w:before="0" w:line="240" w:lineRule="atLeast"/>
              <w:rPr>
                <w:rFonts w:ascii="Verdana" w:hAnsi="Verdana"/>
                <w:sz w:val="20"/>
                <w:lang w:eastAsia="zh-CN"/>
              </w:rPr>
            </w:pPr>
            <w:r w:rsidRPr="008A11D9">
              <w:rPr>
                <w:rFonts w:ascii="Verdana" w:hAnsi="Verdana"/>
                <w:b/>
                <w:sz w:val="20"/>
                <w:lang w:eastAsia="zh-CN"/>
              </w:rPr>
              <w:t>1</w:t>
            </w:r>
            <w:r w:rsidR="002F0450">
              <w:rPr>
                <w:rFonts w:ascii="Verdana" w:hAnsi="Verdana"/>
                <w:b/>
                <w:sz w:val="20"/>
                <w:lang w:eastAsia="zh-CN"/>
              </w:rPr>
              <w:t>3</w:t>
            </w:r>
            <w:r w:rsidRPr="008A11D9">
              <w:rPr>
                <w:rFonts w:ascii="Verdana" w:hAnsi="Verdana"/>
                <w:b/>
                <w:sz w:val="20"/>
                <w:lang w:eastAsia="zh-CN"/>
              </w:rPr>
              <w:t xml:space="preserve"> May 2021</w:t>
            </w:r>
          </w:p>
        </w:tc>
      </w:tr>
      <w:tr w:rsidR="000069D4" w:rsidRPr="008A11D9" w14:paraId="1E199A77" w14:textId="77777777" w:rsidTr="00876A8A">
        <w:trPr>
          <w:cantSplit/>
        </w:trPr>
        <w:tc>
          <w:tcPr>
            <w:tcW w:w="6487" w:type="dxa"/>
            <w:vMerge/>
          </w:tcPr>
          <w:p w14:paraId="0C1D8E17" w14:textId="77777777" w:rsidR="000069D4" w:rsidRPr="008A11D9" w:rsidRDefault="000069D4" w:rsidP="00A5173C">
            <w:pPr>
              <w:spacing w:before="60"/>
              <w:jc w:val="center"/>
              <w:rPr>
                <w:b/>
                <w:smallCaps/>
                <w:sz w:val="32"/>
                <w:lang w:eastAsia="zh-CN"/>
              </w:rPr>
            </w:pPr>
            <w:bookmarkStart w:id="4" w:name="dorlang" w:colFirst="1" w:colLast="1"/>
            <w:bookmarkEnd w:id="3"/>
          </w:p>
        </w:tc>
        <w:tc>
          <w:tcPr>
            <w:tcW w:w="3402" w:type="dxa"/>
          </w:tcPr>
          <w:p w14:paraId="64E0C605" w14:textId="08B2B8DC" w:rsidR="000069D4" w:rsidRPr="008A11D9" w:rsidRDefault="00363194" w:rsidP="00A5173C">
            <w:pPr>
              <w:shd w:val="solid" w:color="FFFFFF" w:fill="FFFFFF"/>
              <w:spacing w:before="0" w:line="240" w:lineRule="atLeast"/>
              <w:rPr>
                <w:rFonts w:ascii="Verdana" w:eastAsia="SimSun" w:hAnsi="Verdana"/>
                <w:sz w:val="20"/>
                <w:lang w:eastAsia="zh-CN"/>
              </w:rPr>
            </w:pPr>
            <w:r w:rsidRPr="008A11D9">
              <w:rPr>
                <w:rFonts w:ascii="Verdana" w:eastAsia="SimSun" w:hAnsi="Verdana"/>
                <w:b/>
                <w:sz w:val="20"/>
                <w:lang w:eastAsia="zh-CN"/>
              </w:rPr>
              <w:t>English only</w:t>
            </w:r>
          </w:p>
        </w:tc>
      </w:tr>
      <w:tr w:rsidR="000069D4" w:rsidRPr="008A11D9" w14:paraId="6E68EA56" w14:textId="77777777" w:rsidTr="00D046A7">
        <w:trPr>
          <w:cantSplit/>
        </w:trPr>
        <w:tc>
          <w:tcPr>
            <w:tcW w:w="9889" w:type="dxa"/>
            <w:gridSpan w:val="2"/>
          </w:tcPr>
          <w:p w14:paraId="5747893E" w14:textId="445D0EBB" w:rsidR="000069D4" w:rsidRPr="008A11D9" w:rsidRDefault="002F0450" w:rsidP="00363194">
            <w:pPr>
              <w:pStyle w:val="Source"/>
              <w:rPr>
                <w:lang w:eastAsia="zh-CN"/>
              </w:rPr>
            </w:pPr>
            <w:bookmarkStart w:id="5" w:name="dsource" w:colFirst="0" w:colLast="0"/>
            <w:bookmarkEnd w:id="4"/>
            <w:r>
              <w:rPr>
                <w:lang w:eastAsia="zh-CN"/>
              </w:rPr>
              <w:t xml:space="preserve">ITU-R </w:t>
            </w:r>
            <w:r w:rsidR="00363194" w:rsidRPr="008A11D9">
              <w:rPr>
                <w:lang w:eastAsia="zh-CN"/>
              </w:rPr>
              <w:t>Working Party 5A</w:t>
            </w:r>
          </w:p>
        </w:tc>
      </w:tr>
      <w:tr w:rsidR="000069D4" w:rsidRPr="008A11D9" w14:paraId="0173D08D" w14:textId="77777777" w:rsidTr="00D046A7">
        <w:trPr>
          <w:cantSplit/>
        </w:trPr>
        <w:tc>
          <w:tcPr>
            <w:tcW w:w="9889" w:type="dxa"/>
            <w:gridSpan w:val="2"/>
          </w:tcPr>
          <w:p w14:paraId="49F2C4C7" w14:textId="15C6FCFF" w:rsidR="000069D4" w:rsidRPr="008A11D9" w:rsidRDefault="00363194" w:rsidP="00A5173C">
            <w:pPr>
              <w:pStyle w:val="Title1"/>
              <w:rPr>
                <w:lang w:eastAsia="zh-CN"/>
              </w:rPr>
            </w:pPr>
            <w:bookmarkStart w:id="6" w:name="drec" w:colFirst="0" w:colLast="0"/>
            <w:bookmarkEnd w:id="5"/>
            <w:r w:rsidRPr="008A11D9">
              <w:t>liaison statement to RLAN External Organizations</w:t>
            </w:r>
            <w:r w:rsidR="00902468">
              <w:rPr>
                <w:rStyle w:val="FootnoteReference"/>
              </w:rPr>
              <w:footnoteReference w:id="1"/>
            </w:r>
          </w:p>
        </w:tc>
      </w:tr>
      <w:tr w:rsidR="008A11D9" w:rsidRPr="008A11D9" w14:paraId="26ED7211" w14:textId="77777777" w:rsidTr="00D046A7">
        <w:trPr>
          <w:cantSplit/>
        </w:trPr>
        <w:tc>
          <w:tcPr>
            <w:tcW w:w="9889" w:type="dxa"/>
            <w:gridSpan w:val="2"/>
          </w:tcPr>
          <w:p w14:paraId="1E0AFF36" w14:textId="7E3DB988" w:rsidR="008A11D9" w:rsidRPr="008A11D9" w:rsidRDefault="008A11D9" w:rsidP="008A11D9">
            <w:pPr>
              <w:pStyle w:val="Title2"/>
            </w:pPr>
            <w:r w:rsidRPr="008A11D9">
              <w:t>Request for input for a DRAFT revision of Recommendation ITU-R M.1450-5</w:t>
            </w:r>
          </w:p>
        </w:tc>
      </w:tr>
      <w:tr w:rsidR="000069D4" w:rsidRPr="008A11D9" w14:paraId="50709850" w14:textId="77777777" w:rsidTr="00D046A7">
        <w:trPr>
          <w:cantSplit/>
        </w:trPr>
        <w:tc>
          <w:tcPr>
            <w:tcW w:w="9889" w:type="dxa"/>
            <w:gridSpan w:val="2"/>
          </w:tcPr>
          <w:p w14:paraId="531464EC" w14:textId="32FC8B06" w:rsidR="000069D4" w:rsidRPr="008A11D9" w:rsidRDefault="00363194" w:rsidP="008A11D9">
            <w:pPr>
              <w:pStyle w:val="Title4"/>
              <w:rPr>
                <w:lang w:eastAsia="zh-CN"/>
              </w:rPr>
            </w:pPr>
            <w:bookmarkStart w:id="8" w:name="dtitle1" w:colFirst="0" w:colLast="0"/>
            <w:bookmarkEnd w:id="6"/>
            <w:r w:rsidRPr="008A11D9">
              <w:rPr>
                <w:rFonts w:eastAsia="SimSun"/>
                <w:lang w:eastAsia="zh-CN"/>
              </w:rPr>
              <w:t>Characteristics of broadband radio local area networks</w:t>
            </w:r>
          </w:p>
        </w:tc>
      </w:tr>
    </w:tbl>
    <w:p w14:paraId="17E297E1" w14:textId="0DFB1B52" w:rsidR="00363194" w:rsidRPr="008A11D9" w:rsidRDefault="00363194" w:rsidP="008A11D9">
      <w:pPr>
        <w:pStyle w:val="Normalaftertitle"/>
        <w:jc w:val="both"/>
        <w:rPr>
          <w:lang w:eastAsia="ja-JP"/>
        </w:rPr>
      </w:pPr>
      <w:bookmarkStart w:id="9" w:name="dbreak"/>
      <w:bookmarkEnd w:id="8"/>
      <w:bookmarkEnd w:id="9"/>
      <w:r w:rsidRPr="008A11D9">
        <w:rPr>
          <w:lang w:eastAsia="ja-JP"/>
        </w:rPr>
        <w:t xml:space="preserve">At its May 2021 meeting, ITU-R Working Party 5A initiated work on a revision of </w:t>
      </w:r>
      <w:r w:rsidRPr="00363194">
        <w:rPr>
          <w:lang w:eastAsia="ja-JP"/>
        </w:rPr>
        <w:t xml:space="preserve">Recommendation </w:t>
      </w:r>
      <w:hyperlink r:id="rId8" w:history="1">
        <w:r w:rsidRPr="008A11D9">
          <w:rPr>
            <w:rStyle w:val="Hyperlink"/>
            <w:lang w:eastAsia="ja-JP"/>
          </w:rPr>
          <w:t>ITU-R M.1450-5</w:t>
        </w:r>
        <w:r w:rsidRPr="008A11D9">
          <w:t>,</w:t>
        </w:r>
      </w:hyperlink>
      <w:r w:rsidRPr="008A11D9">
        <w:rPr>
          <w:lang w:eastAsia="ja-JP"/>
        </w:rPr>
        <w:t xml:space="preserve"> which provides the characteristics of broadband radio local area networks (RLANs) including technical parameters, and information on RLAN standards and operational characteristics. Basic characteristics of broadband RLANs and general guidance for their system design are also addressed. These specific standards are composed of common specifications developed by standards development organizations (SDOs).</w:t>
      </w:r>
    </w:p>
    <w:p w14:paraId="6AE948D6" w14:textId="36A194A2" w:rsidR="00363194" w:rsidRPr="008A11D9" w:rsidRDefault="00363194" w:rsidP="008A11D9">
      <w:pPr>
        <w:jc w:val="both"/>
        <w:rPr>
          <w:lang w:eastAsia="ja-JP"/>
        </w:rPr>
      </w:pPr>
      <w:r w:rsidRPr="008A11D9">
        <w:rPr>
          <w:szCs w:val="24"/>
          <w:lang w:eastAsia="ja-JP"/>
        </w:rPr>
        <w:t>Working Party 5A kindly invites external organizations to provide updated and/or new material, and any other relevant information, for the draft revision of Recommendation ITU</w:t>
      </w:r>
      <w:r w:rsidRPr="008A11D9">
        <w:rPr>
          <w:szCs w:val="24"/>
          <w:lang w:eastAsia="ja-JP"/>
        </w:rPr>
        <w:noBreakHyphen/>
        <w:t xml:space="preserve">R M.1450-5. Also, please </w:t>
      </w:r>
      <w:r w:rsidR="007F22E5">
        <w:rPr>
          <w:szCs w:val="24"/>
          <w:lang w:eastAsia="ja-JP"/>
        </w:rPr>
        <w:t>indicate</w:t>
      </w:r>
      <w:r w:rsidR="007F22E5" w:rsidRPr="008A11D9">
        <w:rPr>
          <w:szCs w:val="24"/>
          <w:lang w:eastAsia="ja-JP"/>
        </w:rPr>
        <w:t xml:space="preserve"> </w:t>
      </w:r>
      <w:r w:rsidRPr="008A11D9">
        <w:rPr>
          <w:szCs w:val="24"/>
          <w:lang w:eastAsia="ja-JP"/>
        </w:rPr>
        <w:t>if any of the standards in Recommendation ITU-R M.1450-5 could be removed from the next revision should any of them have fallen into disuse.</w:t>
      </w:r>
    </w:p>
    <w:p w14:paraId="129C1921" w14:textId="41B92935" w:rsidR="00363194" w:rsidRPr="008A11D9" w:rsidRDefault="00363194" w:rsidP="008A11D9">
      <w:pPr>
        <w:spacing w:after="240"/>
        <w:rPr>
          <w:lang w:eastAsia="ja-JP"/>
        </w:rPr>
      </w:pPr>
      <w:r w:rsidRPr="008A11D9">
        <w:rPr>
          <w:lang w:eastAsia="ja-JP"/>
        </w:rPr>
        <w:t>The next meeting of Working Party 5A is scheduled for 15-26 November 2021 and the deadline for submission of contributions is 1600 hours UTC, 8 November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9"/>
      </w:tblGrid>
      <w:tr w:rsidR="00363194" w:rsidRPr="008A11D9" w14:paraId="50ED8E0A" w14:textId="77777777" w:rsidTr="00363194">
        <w:tc>
          <w:tcPr>
            <w:tcW w:w="4927" w:type="dxa"/>
          </w:tcPr>
          <w:p w14:paraId="14A770B6" w14:textId="78E967DA" w:rsidR="00363194" w:rsidRPr="008A11D9" w:rsidRDefault="00363194" w:rsidP="002F0450">
            <w:pPr>
              <w:rPr>
                <w:lang w:eastAsia="ja-JP"/>
              </w:rPr>
            </w:pPr>
            <w:r w:rsidRPr="008A11D9">
              <w:rPr>
                <w:b/>
                <w:bCs/>
                <w:lang w:eastAsia="zh-CN"/>
              </w:rPr>
              <w:t>Status:</w:t>
            </w:r>
            <w:r w:rsidRPr="008A11D9">
              <w:rPr>
                <w:lang w:eastAsia="zh-CN"/>
              </w:rPr>
              <w:tab/>
              <w:t>For action</w:t>
            </w:r>
          </w:p>
        </w:tc>
        <w:tc>
          <w:tcPr>
            <w:tcW w:w="4928" w:type="dxa"/>
          </w:tcPr>
          <w:p w14:paraId="769BC550" w14:textId="77777777" w:rsidR="00363194" w:rsidRPr="008A11D9" w:rsidRDefault="00363194" w:rsidP="002F0450">
            <w:pPr>
              <w:rPr>
                <w:lang w:eastAsia="ja-JP"/>
              </w:rPr>
            </w:pPr>
          </w:p>
        </w:tc>
      </w:tr>
      <w:tr w:rsidR="00363194" w:rsidRPr="008A11D9" w14:paraId="6A1D3251" w14:textId="77777777" w:rsidTr="00363194">
        <w:tc>
          <w:tcPr>
            <w:tcW w:w="4927" w:type="dxa"/>
          </w:tcPr>
          <w:p w14:paraId="446EF8C3" w14:textId="5746E394" w:rsidR="00363194" w:rsidRPr="008A11D9" w:rsidRDefault="00363194" w:rsidP="002F0450">
            <w:pPr>
              <w:rPr>
                <w:lang w:eastAsia="ja-JP"/>
              </w:rPr>
            </w:pPr>
            <w:r w:rsidRPr="008A11D9">
              <w:rPr>
                <w:b/>
              </w:rPr>
              <w:t>Contact:</w:t>
            </w:r>
            <w:r w:rsidRPr="008A11D9">
              <w:tab/>
            </w:r>
            <w:r w:rsidRPr="008A11D9">
              <w:rPr>
                <w:lang w:eastAsia="zh-CN"/>
              </w:rPr>
              <w:t>Uwe Loewenstein</w:t>
            </w:r>
          </w:p>
        </w:tc>
        <w:tc>
          <w:tcPr>
            <w:tcW w:w="4928" w:type="dxa"/>
          </w:tcPr>
          <w:p w14:paraId="704A3697" w14:textId="776EAFDD" w:rsidR="00363194" w:rsidRPr="008A11D9" w:rsidRDefault="00363194" w:rsidP="002F0450">
            <w:pPr>
              <w:rPr>
                <w:lang w:eastAsia="ja-JP"/>
              </w:rPr>
            </w:pPr>
            <w:r w:rsidRPr="008A11D9">
              <w:rPr>
                <w:b/>
                <w:szCs w:val="24"/>
                <w:lang w:eastAsia="zh-CN"/>
              </w:rPr>
              <w:t>E</w:t>
            </w:r>
            <w:r w:rsidR="008A11D9">
              <w:rPr>
                <w:b/>
                <w:szCs w:val="24"/>
                <w:lang w:eastAsia="zh-CN"/>
              </w:rPr>
              <w:t>-</w:t>
            </w:r>
            <w:r w:rsidRPr="008A11D9">
              <w:rPr>
                <w:b/>
                <w:szCs w:val="24"/>
                <w:lang w:eastAsia="zh-CN"/>
              </w:rPr>
              <w:t>mail:</w:t>
            </w:r>
            <w:r w:rsidRPr="008A11D9">
              <w:rPr>
                <w:szCs w:val="24"/>
                <w:lang w:eastAsia="zh-CN"/>
              </w:rPr>
              <w:t xml:space="preserve"> </w:t>
            </w:r>
            <w:r w:rsidRPr="008A11D9">
              <w:rPr>
                <w:szCs w:val="24"/>
                <w:lang w:eastAsia="zh-CN"/>
              </w:rPr>
              <w:tab/>
            </w:r>
            <w:hyperlink r:id="rId9" w:history="1">
              <w:r w:rsidRPr="008A11D9">
                <w:rPr>
                  <w:rStyle w:val="Hyperlink"/>
                  <w:lang w:eastAsia="zh-CN"/>
                </w:rPr>
                <w:t>uwe.loewenstein@itu.int</w:t>
              </w:r>
            </w:hyperlink>
          </w:p>
        </w:tc>
      </w:tr>
    </w:tbl>
    <w:p w14:paraId="5F259573" w14:textId="292F5121" w:rsidR="000069D4" w:rsidRDefault="00363194" w:rsidP="002F0450">
      <w:pPr>
        <w:pStyle w:val="Rectitle"/>
        <w:tabs>
          <w:tab w:val="clear" w:pos="1134"/>
          <w:tab w:val="clear" w:pos="1871"/>
          <w:tab w:val="left" w:pos="1701"/>
        </w:tabs>
        <w:ind w:left="1701" w:hanging="1701"/>
        <w:jc w:val="left"/>
        <w:rPr>
          <w:rFonts w:ascii="Times New Roman" w:hAnsi="Times New Roman"/>
          <w:b w:val="0"/>
          <w:bCs/>
          <w:sz w:val="24"/>
          <w:szCs w:val="24"/>
        </w:rPr>
      </w:pPr>
      <w:r w:rsidRPr="008A11D9">
        <w:rPr>
          <w:rFonts w:ascii="Times New Roman" w:hAnsi="Times New Roman"/>
          <w:sz w:val="24"/>
          <w:szCs w:val="24"/>
          <w:lang w:eastAsia="ja-JP"/>
        </w:rPr>
        <w:t>Attachment:</w:t>
      </w:r>
      <w:r w:rsidRPr="008A11D9">
        <w:rPr>
          <w:rFonts w:ascii="Times New Roman" w:hAnsi="Times New Roman"/>
          <w:sz w:val="24"/>
          <w:szCs w:val="24"/>
          <w:lang w:eastAsia="ja-JP"/>
        </w:rPr>
        <w:tab/>
      </w:r>
      <w:hyperlink r:id="rId10" w:history="1">
        <w:r w:rsidRPr="008D2416">
          <w:rPr>
            <w:rStyle w:val="Hyperlink"/>
            <w:rFonts w:ascii="Times New Roman" w:hAnsi="Times New Roman"/>
            <w:b w:val="0"/>
            <w:bCs/>
            <w:sz w:val="24"/>
            <w:szCs w:val="24"/>
          </w:rPr>
          <w:t xml:space="preserve">Annex </w:t>
        </w:r>
        <w:r w:rsidR="007F22E5" w:rsidRPr="008D2416">
          <w:rPr>
            <w:rStyle w:val="Hyperlink"/>
            <w:rFonts w:ascii="Times New Roman" w:hAnsi="Times New Roman"/>
            <w:b w:val="0"/>
            <w:bCs/>
            <w:sz w:val="24"/>
            <w:szCs w:val="24"/>
          </w:rPr>
          <w:t>12</w:t>
        </w:r>
      </w:hyperlink>
      <w:r w:rsidR="008E3B7B" w:rsidRPr="008E3B7B">
        <w:rPr>
          <w:rFonts w:ascii="Times New Roman" w:hAnsi="Times New Roman"/>
          <w:b w:val="0"/>
          <w:bCs/>
          <w:sz w:val="24"/>
          <w:szCs w:val="24"/>
          <w:lang w:val="it-IT" w:eastAsia="ja-JP"/>
        </w:rPr>
        <w:t xml:space="preserve"> </w:t>
      </w:r>
      <w:r w:rsidR="008E3B7B">
        <w:rPr>
          <w:rFonts w:ascii="Times New Roman" w:hAnsi="Times New Roman"/>
          <w:b w:val="0"/>
          <w:bCs/>
          <w:sz w:val="24"/>
          <w:szCs w:val="24"/>
          <w:lang w:val="it-IT" w:eastAsia="ja-JP"/>
        </w:rPr>
        <w:t xml:space="preserve">to </w:t>
      </w:r>
      <w:hyperlink r:id="rId11" w:history="1">
        <w:r w:rsidR="008E3B7B" w:rsidRPr="00C761E2">
          <w:rPr>
            <w:rStyle w:val="Hyperlink"/>
            <w:rFonts w:ascii="Times New Roman" w:hAnsi="Times New Roman"/>
            <w:b w:val="0"/>
            <w:bCs/>
            <w:sz w:val="24"/>
            <w:szCs w:val="24"/>
            <w:lang w:val="it-IT" w:eastAsia="ja-JP"/>
          </w:rPr>
          <w:t>Doc. 5A/359</w:t>
        </w:r>
      </w:hyperlink>
      <w:r w:rsidRPr="008A11D9">
        <w:rPr>
          <w:rFonts w:ascii="Times New Roman" w:hAnsi="Times New Roman"/>
          <w:b w:val="0"/>
          <w:bCs/>
          <w:sz w:val="24"/>
          <w:szCs w:val="24"/>
          <w:lang w:eastAsia="ja-JP"/>
        </w:rPr>
        <w:t xml:space="preserve"> </w:t>
      </w:r>
      <w:r w:rsidRPr="008A11D9">
        <w:rPr>
          <w:rFonts w:ascii="Times New Roman" w:hAnsi="Times New Roman"/>
          <w:sz w:val="24"/>
          <w:szCs w:val="24"/>
          <w:lang w:eastAsia="ja-JP"/>
        </w:rPr>
        <w:t>–</w:t>
      </w:r>
      <w:r w:rsidRPr="008A11D9">
        <w:rPr>
          <w:rFonts w:ascii="Times New Roman" w:hAnsi="Times New Roman"/>
          <w:b w:val="0"/>
          <w:bCs/>
          <w:sz w:val="24"/>
          <w:szCs w:val="24"/>
          <w:lang w:eastAsia="ja-JP"/>
        </w:rPr>
        <w:t xml:space="preserve"> Working document towards a preliminary draft revision of Recommendation ITU-R M.1450-5 – </w:t>
      </w:r>
      <w:r w:rsidRPr="008A11D9">
        <w:rPr>
          <w:rFonts w:ascii="Times New Roman" w:hAnsi="Times New Roman"/>
          <w:b w:val="0"/>
          <w:bCs/>
          <w:i/>
          <w:iCs/>
          <w:sz w:val="24"/>
          <w:szCs w:val="24"/>
        </w:rPr>
        <w:t>Characteristics of broadband radio local area networks</w:t>
      </w:r>
      <w:r w:rsidRPr="008A11D9">
        <w:rPr>
          <w:rFonts w:ascii="Times New Roman" w:hAnsi="Times New Roman"/>
          <w:b w:val="0"/>
          <w:bCs/>
          <w:sz w:val="24"/>
          <w:szCs w:val="24"/>
        </w:rPr>
        <w:t>.</w:t>
      </w:r>
    </w:p>
    <w:p w14:paraId="17482832" w14:textId="652169F0" w:rsidR="00BC1B2E" w:rsidRPr="00BC1B2E" w:rsidRDefault="00BC1B2E" w:rsidP="00BC1B2E">
      <w:pPr>
        <w:jc w:val="center"/>
      </w:pPr>
      <w:r>
        <w:rPr>
          <w:b/>
          <w:szCs w:val="24"/>
          <w:lang w:eastAsia="ja-JP"/>
        </w:rPr>
        <w:t>______________</w:t>
      </w:r>
      <w:bookmarkStart w:id="10" w:name="_GoBack"/>
      <w:bookmarkEnd w:id="10"/>
    </w:p>
    <w:sectPr w:rsidR="00BC1B2E" w:rsidRPr="00BC1B2E" w:rsidSect="00D02712">
      <w:headerReference w:type="default" r:id="rId12"/>
      <w:foot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CF1B" w14:textId="77777777" w:rsidR="00BB036F" w:rsidRDefault="00BB036F">
      <w:r>
        <w:separator/>
      </w:r>
    </w:p>
  </w:endnote>
  <w:endnote w:type="continuationSeparator" w:id="0">
    <w:p w14:paraId="6976F60F" w14:textId="77777777" w:rsidR="00BB036F" w:rsidRDefault="00BB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23BD" w14:textId="28228439" w:rsidR="00FA124A" w:rsidRPr="002F7CB3" w:rsidRDefault="002F0450">
    <w:pPr>
      <w:pStyle w:val="Footer"/>
      <w:rPr>
        <w:lang w:val="en-US"/>
      </w:rPr>
    </w:pPr>
    <w:fldSimple w:instr=" FILENAME \p \* MERGEFORMAT ">
      <w:r w:rsidR="00363194" w:rsidRPr="00363194">
        <w:rPr>
          <w:lang w:val="en-US"/>
        </w:rPr>
        <w:t>Document5</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BC1B2E">
      <w:t>13.05.21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36319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C97D" w14:textId="77777777" w:rsidR="00BB036F" w:rsidRDefault="00BB036F">
      <w:r>
        <w:t>____________________</w:t>
      </w:r>
    </w:p>
  </w:footnote>
  <w:footnote w:type="continuationSeparator" w:id="0">
    <w:p w14:paraId="3D197C25" w14:textId="77777777" w:rsidR="00BB036F" w:rsidRDefault="00BB036F">
      <w:r>
        <w:continuationSeparator/>
      </w:r>
    </w:p>
  </w:footnote>
  <w:footnote w:id="1">
    <w:p w14:paraId="6E66690F" w14:textId="39338968" w:rsidR="00902468" w:rsidRPr="00CF164E" w:rsidRDefault="00902468" w:rsidP="00CF164E">
      <w:pPr>
        <w:pStyle w:val="FootnoteText"/>
        <w:ind w:left="180" w:hanging="180"/>
        <w:rPr>
          <w:lang w:val="en-US"/>
        </w:rPr>
      </w:pPr>
      <w:r>
        <w:rPr>
          <w:rStyle w:val="FootnoteReference"/>
        </w:rPr>
        <w:footnoteRef/>
      </w:r>
      <w:r>
        <w:t xml:space="preserve"> </w:t>
      </w:r>
      <w:bookmarkStart w:id="7" w:name="_Hlk71816492"/>
      <w:r w:rsidRPr="00902468">
        <w:t>3GPP RAN “ITU-R Ad-Hoc-Group” , ARIB, ATIS, AWG, CEPT ECC CPG, CEPT ECC WG FM, ETSI, ETSI ERM-TG11, ETSI TC BRAN, ETSI TC ERM, GSA, IEEE, MFA, TIA, TTA, Wi-Fi Alliance, WWRF.</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3A4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0D0AD60" w14:textId="222B7EB7" w:rsidR="00FA124A" w:rsidRDefault="00363194">
    <w:pPr>
      <w:pStyle w:val="Header"/>
      <w:rPr>
        <w:lang w:val="en-US"/>
      </w:rPr>
    </w:pPr>
    <w:r>
      <w:rPr>
        <w:lang w:val="en-US"/>
      </w:rPr>
      <w:t>5A/TEMP/132-E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94"/>
    <w:rsid w:val="00002523"/>
    <w:rsid w:val="000069D4"/>
    <w:rsid w:val="000174AD"/>
    <w:rsid w:val="000417E8"/>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0A58"/>
    <w:rsid w:val="00202DC1"/>
    <w:rsid w:val="002116EE"/>
    <w:rsid w:val="002309D8"/>
    <w:rsid w:val="002A44BB"/>
    <w:rsid w:val="002A6FD9"/>
    <w:rsid w:val="002A7FE2"/>
    <w:rsid w:val="002E1B4F"/>
    <w:rsid w:val="002F0450"/>
    <w:rsid w:val="002F2E67"/>
    <w:rsid w:val="002F7CB3"/>
    <w:rsid w:val="00301C15"/>
    <w:rsid w:val="00315546"/>
    <w:rsid w:val="00330567"/>
    <w:rsid w:val="00363194"/>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943B1"/>
    <w:rsid w:val="005B0D29"/>
    <w:rsid w:val="005E5C10"/>
    <w:rsid w:val="005F2C78"/>
    <w:rsid w:val="006009E9"/>
    <w:rsid w:val="006144E4"/>
    <w:rsid w:val="00650299"/>
    <w:rsid w:val="00655FC5"/>
    <w:rsid w:val="00757638"/>
    <w:rsid w:val="007F22E5"/>
    <w:rsid w:val="0080538C"/>
    <w:rsid w:val="00814E0A"/>
    <w:rsid w:val="00822581"/>
    <w:rsid w:val="008309DD"/>
    <w:rsid w:val="0083227A"/>
    <w:rsid w:val="00866900"/>
    <w:rsid w:val="00876A8A"/>
    <w:rsid w:val="00881BA1"/>
    <w:rsid w:val="008A11D9"/>
    <w:rsid w:val="008C2302"/>
    <w:rsid w:val="008C26B8"/>
    <w:rsid w:val="008D2416"/>
    <w:rsid w:val="008E3B7B"/>
    <w:rsid w:val="008F208F"/>
    <w:rsid w:val="00902468"/>
    <w:rsid w:val="00982084"/>
    <w:rsid w:val="00995963"/>
    <w:rsid w:val="009A6E05"/>
    <w:rsid w:val="009B61EB"/>
    <w:rsid w:val="009C185B"/>
    <w:rsid w:val="009C2064"/>
    <w:rsid w:val="009D1697"/>
    <w:rsid w:val="009D375D"/>
    <w:rsid w:val="009F3A46"/>
    <w:rsid w:val="009F6520"/>
    <w:rsid w:val="00A014F8"/>
    <w:rsid w:val="00A5173C"/>
    <w:rsid w:val="00A607CC"/>
    <w:rsid w:val="00A61AEF"/>
    <w:rsid w:val="00AD2345"/>
    <w:rsid w:val="00AF173A"/>
    <w:rsid w:val="00B066A4"/>
    <w:rsid w:val="00B07A13"/>
    <w:rsid w:val="00B4279B"/>
    <w:rsid w:val="00B45FC9"/>
    <w:rsid w:val="00B76F35"/>
    <w:rsid w:val="00B81138"/>
    <w:rsid w:val="00BA19E1"/>
    <w:rsid w:val="00BB036F"/>
    <w:rsid w:val="00BC1B2E"/>
    <w:rsid w:val="00BC7CCF"/>
    <w:rsid w:val="00BE470B"/>
    <w:rsid w:val="00C57A91"/>
    <w:rsid w:val="00CC01C2"/>
    <w:rsid w:val="00CF164E"/>
    <w:rsid w:val="00CF21F2"/>
    <w:rsid w:val="00D02712"/>
    <w:rsid w:val="00D046A7"/>
    <w:rsid w:val="00D214D0"/>
    <w:rsid w:val="00D460AD"/>
    <w:rsid w:val="00D6546B"/>
    <w:rsid w:val="00DB178B"/>
    <w:rsid w:val="00DC17D3"/>
    <w:rsid w:val="00DD4BED"/>
    <w:rsid w:val="00DE39F0"/>
    <w:rsid w:val="00DF0AF3"/>
    <w:rsid w:val="00DF7E9F"/>
    <w:rsid w:val="00E27D7E"/>
    <w:rsid w:val="00E42E13"/>
    <w:rsid w:val="00E56D5C"/>
    <w:rsid w:val="00E6257C"/>
    <w:rsid w:val="00E63C59"/>
    <w:rsid w:val="00E92C2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DCE733"/>
  <w15:docId w15:val="{4D53883B-8540-4C17-8A7D-C09DCDB3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超?级链,Style 58,超????,하이퍼링크2,超链接1,超?级链?,Style?,S"/>
    <w:basedOn w:val="DefaultParagraphFont"/>
    <w:uiPriority w:val="99"/>
    <w:unhideWhenUsed/>
    <w:qFormat/>
    <w:rsid w:val="00363194"/>
    <w:rPr>
      <w:color w:val="0000FF" w:themeColor="hyperlink"/>
      <w:u w:val="single"/>
    </w:rPr>
  </w:style>
  <w:style w:type="character" w:customStyle="1" w:styleId="RectitleChar">
    <w:name w:val="Rec_title Char"/>
    <w:link w:val="Rectitle"/>
    <w:locked/>
    <w:rsid w:val="00363194"/>
    <w:rPr>
      <w:rFonts w:ascii="Times New Roman Bold" w:hAnsi="Times New Roman Bold"/>
      <w:b/>
      <w:sz w:val="28"/>
      <w:lang w:val="en-GB" w:eastAsia="en-US"/>
    </w:rPr>
  </w:style>
  <w:style w:type="table" w:styleId="TableGrid">
    <w:name w:val="Table Grid"/>
    <w:basedOn w:val="TableNormal"/>
    <w:rsid w:val="00363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63194"/>
    <w:rPr>
      <w:color w:val="605E5C"/>
      <w:shd w:val="clear" w:color="auto" w:fill="E1DFDD"/>
    </w:rPr>
  </w:style>
  <w:style w:type="character" w:styleId="FollowedHyperlink">
    <w:name w:val="FollowedHyperlink"/>
    <w:basedOn w:val="DefaultParagraphFont"/>
    <w:semiHidden/>
    <w:unhideWhenUsed/>
    <w:rsid w:val="00BC1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450-5-201404-I/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19-WP5A-C-0359/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dms_pub/itu-r/md/19/wp5a/c/R19-WP5A-C-0359!N12!MSW-E.docx" TargetMode="External"/><Relationship Id="rId4" Type="http://schemas.openxmlformats.org/officeDocument/2006/relationships/webSettings" Target="webSettings.xml"/><Relationship Id="rId9" Type="http://schemas.openxmlformats.org/officeDocument/2006/relationships/hyperlink" Target="mailto:uwe.loewenstein@itu.i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6ECD-6F63-4B9A-AF47-7DB02756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Pages>
  <Words>221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Norton Viard, Emma</cp:lastModifiedBy>
  <cp:revision>2</cp:revision>
  <cp:lastPrinted>2008-02-21T14:04:00Z</cp:lastPrinted>
  <dcterms:created xsi:type="dcterms:W3CDTF">2021-05-13T15:08:00Z</dcterms:created>
  <dcterms:modified xsi:type="dcterms:W3CDTF">2021-05-13T15:08:00Z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