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EDEA" w14:textId="77777777" w:rsidR="00532C62" w:rsidRDefault="00532C62" w:rsidP="00532C62">
      <w:r>
        <w:rPr>
          <w:noProof/>
        </w:rPr>
        <w:drawing>
          <wp:inline distT="0" distB="0" distL="0" distR="0" wp14:anchorId="059C5768" wp14:editId="196D9D3A">
            <wp:extent cx="1419225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FB4E" w14:textId="04C798F5" w:rsidR="00532C62" w:rsidRPr="001409F1" w:rsidRDefault="00532C62" w:rsidP="00532C62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(Low Interference Potential Devices) Class Licence Variation </w:t>
      </w:r>
      <w:r w:rsidR="004E3EB7">
        <w:t>20</w:t>
      </w:r>
      <w:r w:rsidR="003C5BD3">
        <w:t>20</w:t>
      </w:r>
      <w:r w:rsidR="004E3EB7">
        <w:t xml:space="preserve"> </w:t>
      </w:r>
      <w:r>
        <w:t>(No. 1)</w:t>
      </w:r>
      <w:bookmarkEnd w:id="0"/>
    </w:p>
    <w:p w14:paraId="26A1BC40" w14:textId="77777777" w:rsidR="00532C6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25BF9FB8" w14:textId="06FD5CAA" w:rsidR="00532C62" w:rsidRPr="004C1976" w:rsidRDefault="00532C62" w:rsidP="00532C62">
      <w:pPr>
        <w:spacing w:before="360"/>
        <w:jc w:val="both"/>
      </w:pPr>
      <w:r>
        <w:t xml:space="preserve">The AUSTRALIAN COMMUNICATIONS AND MEDIA AUTHORITY makes this </w:t>
      </w:r>
      <w:r w:rsidR="00B6492F">
        <w:t xml:space="preserve">Variation </w:t>
      </w:r>
      <w:r>
        <w:t xml:space="preserve">under </w:t>
      </w:r>
      <w:r w:rsidR="0098443E">
        <w:t>sub</w:t>
      </w:r>
      <w:r>
        <w:t>section 13</w:t>
      </w:r>
      <w:r w:rsidR="00A10F6A">
        <w:t>2</w:t>
      </w:r>
      <w:r w:rsidR="0098443E">
        <w:t>(1)</w:t>
      </w:r>
      <w:r>
        <w:t xml:space="preserve"> of the </w:t>
      </w:r>
      <w:r w:rsidRPr="004C1976">
        <w:rPr>
          <w:i/>
        </w:rPr>
        <w:t>Radiocommunications Act 1992</w:t>
      </w:r>
      <w:r>
        <w:t>.</w:t>
      </w:r>
    </w:p>
    <w:p w14:paraId="435F1FB9" w14:textId="5DDC218D" w:rsidR="00532C62" w:rsidRDefault="00532C62" w:rsidP="00532C62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EF2381">
        <w:tab/>
      </w:r>
      <w:r w:rsidR="00EF2381">
        <w:tab/>
      </w:r>
      <w:r w:rsidR="00E66D4A">
        <w:t>20</w:t>
      </w:r>
      <w:r w:rsidR="003C5BD3">
        <w:t>20</w:t>
      </w:r>
    </w:p>
    <w:p w14:paraId="3350D9CB" w14:textId="77777777" w:rsidR="00532C62" w:rsidRDefault="00532C62" w:rsidP="00532C62">
      <w:pPr>
        <w:tabs>
          <w:tab w:val="right" w:pos="3686"/>
        </w:tabs>
        <w:spacing w:before="600" w:after="600" w:line="300" w:lineRule="exact"/>
        <w:jc w:val="right"/>
      </w:pPr>
      <w:r>
        <w:t xml:space="preserve"> </w:t>
      </w:r>
      <w:r>
        <w:br/>
        <w:t>Member</w:t>
      </w:r>
    </w:p>
    <w:p w14:paraId="3FC01591" w14:textId="77777777" w:rsidR="00532C62" w:rsidRDefault="00532C62" w:rsidP="00532C62">
      <w:pPr>
        <w:tabs>
          <w:tab w:val="right" w:pos="3686"/>
        </w:tabs>
        <w:spacing w:before="600" w:line="300" w:lineRule="exact"/>
        <w:jc w:val="right"/>
      </w:pPr>
      <w:r>
        <w:br/>
        <w:t>Member/General Manager</w:t>
      </w:r>
    </w:p>
    <w:p w14:paraId="470826D4" w14:textId="77777777" w:rsidR="00532C62" w:rsidRDefault="00532C62" w:rsidP="00532C62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  <w:r>
        <w:t>Australian Communications and Media Authority</w:t>
      </w:r>
      <w:bookmarkEnd w:id="2"/>
      <w:bookmarkEnd w:id="3"/>
    </w:p>
    <w:p w14:paraId="1EC673FA" w14:textId="77777777" w:rsidR="00532C62" w:rsidRDefault="00532C62" w:rsidP="00532C62">
      <w:pPr>
        <w:pStyle w:val="SigningPageBreak"/>
        <w:sectPr w:rsidR="00532C62" w:rsidSect="00532C6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8A7AA7A" w14:textId="77777777" w:rsidR="00B4232A" w:rsidRDefault="00B4232A">
      <w:pPr>
        <w:spacing w:after="200" w:line="276" w:lineRule="auto"/>
        <w:rPr>
          <w:rStyle w:val="CharSectnoAm"/>
          <w:rFonts w:ascii="Arial" w:hAnsi="Arial"/>
          <w:b/>
        </w:rPr>
      </w:pPr>
      <w:r>
        <w:rPr>
          <w:rStyle w:val="CharSectnoAm"/>
        </w:rPr>
        <w:br w:type="page"/>
      </w:r>
    </w:p>
    <w:p w14:paraId="3E5BF2F2" w14:textId="2343BA94" w:rsidR="00532C62" w:rsidRPr="00A10B78" w:rsidRDefault="00532C62" w:rsidP="00C4125E">
      <w:pPr>
        <w:pStyle w:val="A1"/>
        <w:rPr>
          <w:rStyle w:val="CharSectnoAm"/>
        </w:rPr>
      </w:pPr>
      <w:r w:rsidRPr="00050501">
        <w:rPr>
          <w:rStyle w:val="CharSectnoAm"/>
        </w:rPr>
        <w:lastRenderedPageBreak/>
        <w:t>1</w:t>
      </w:r>
      <w:r w:rsidRPr="00A10B78">
        <w:rPr>
          <w:rStyle w:val="CharSectnoAm"/>
        </w:rPr>
        <w:tab/>
        <w:t xml:space="preserve">Name of </w:t>
      </w:r>
      <w:r w:rsidR="0042056E" w:rsidRPr="00A10B78">
        <w:rPr>
          <w:rStyle w:val="CharSectnoAm"/>
        </w:rPr>
        <w:t>instrument</w:t>
      </w:r>
    </w:p>
    <w:p w14:paraId="6883FF6F" w14:textId="25873790" w:rsidR="00532C62" w:rsidRDefault="00532C62" w:rsidP="00C4125E">
      <w:pPr>
        <w:pStyle w:val="A2"/>
        <w:jc w:val="left"/>
      </w:pPr>
      <w:r>
        <w:tab/>
      </w:r>
      <w:r>
        <w:tab/>
        <w:t xml:space="preserve">This is the </w:t>
      </w:r>
      <w:r w:rsidRPr="0023405B">
        <w:rPr>
          <w:i/>
        </w:rPr>
        <w:t xml:space="preserve">Radiocommunications (Low Interference Potential Devices) Class Licence Variation </w:t>
      </w:r>
      <w:r w:rsidR="00E66D4A" w:rsidRPr="0023405B">
        <w:rPr>
          <w:i/>
        </w:rPr>
        <w:t>20</w:t>
      </w:r>
      <w:r w:rsidR="003C5BD3">
        <w:rPr>
          <w:i/>
        </w:rPr>
        <w:t>20</w:t>
      </w:r>
      <w:r w:rsidR="00E66D4A" w:rsidRPr="0023405B">
        <w:rPr>
          <w:i/>
        </w:rPr>
        <w:t xml:space="preserve"> </w:t>
      </w:r>
      <w:r w:rsidRPr="0023405B">
        <w:rPr>
          <w:i/>
        </w:rPr>
        <w:t>(No. 1)</w:t>
      </w:r>
      <w:r w:rsidRPr="0023405B">
        <w:t>.</w:t>
      </w:r>
    </w:p>
    <w:p w14:paraId="2AEB3724" w14:textId="77777777" w:rsidR="00532C62" w:rsidRDefault="00532C62" w:rsidP="00C4125E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14:paraId="1CAF368C" w14:textId="484C8F21" w:rsidR="00532C62" w:rsidRPr="00842B4F" w:rsidRDefault="00532C62" w:rsidP="00C4125E">
      <w:pPr>
        <w:pStyle w:val="A2"/>
        <w:jc w:val="left"/>
      </w:pPr>
      <w:r>
        <w:tab/>
      </w:r>
      <w:r>
        <w:tab/>
        <w:t xml:space="preserve">This </w:t>
      </w:r>
      <w:r w:rsidR="00B6492F">
        <w:t xml:space="preserve">instrument </w:t>
      </w:r>
      <w:r>
        <w:t>commences</w:t>
      </w:r>
      <w:r w:rsidR="00B6492F">
        <w:t xml:space="preserve"> </w:t>
      </w:r>
      <w:r w:rsidR="005A307B">
        <w:t xml:space="preserve">at </w:t>
      </w:r>
      <w:r w:rsidR="00B6492F">
        <w:t xml:space="preserve">the </w:t>
      </w:r>
      <w:r w:rsidR="005A307B">
        <w:t xml:space="preserve">start of the </w:t>
      </w:r>
      <w:r w:rsidR="00B6492F">
        <w:t>day after it is registered on the Federal Register of Legislation.</w:t>
      </w:r>
      <w:r>
        <w:tab/>
      </w:r>
    </w:p>
    <w:p w14:paraId="101A2DDE" w14:textId="308FF1CE" w:rsidR="005A307B" w:rsidRPr="0003691A" w:rsidRDefault="005A307B" w:rsidP="00C4125E">
      <w:pPr>
        <w:pStyle w:val="LI-BodyTextNote"/>
        <w:tabs>
          <w:tab w:val="right" w:pos="993"/>
          <w:tab w:val="right" w:pos="1946"/>
        </w:tabs>
        <w:spacing w:before="122"/>
        <w:ind w:hanging="708"/>
        <w:rPr>
          <w:sz w:val="20"/>
        </w:rPr>
      </w:pPr>
      <w:r w:rsidRPr="0003691A">
        <w:rPr>
          <w:sz w:val="20"/>
        </w:rPr>
        <w:t>Note:</w:t>
      </w:r>
      <w:r w:rsidRPr="0003691A">
        <w:rPr>
          <w:sz w:val="20"/>
        </w:rPr>
        <w:tab/>
      </w:r>
      <w:r>
        <w:rPr>
          <w:sz w:val="20"/>
        </w:rPr>
        <w:tab/>
      </w:r>
      <w:r w:rsidRPr="0003691A">
        <w:rPr>
          <w:sz w:val="20"/>
        </w:rPr>
        <w:t>The Federal Register of Legislation may be accessed</w:t>
      </w:r>
      <w:r w:rsidR="003B0DC1">
        <w:rPr>
          <w:sz w:val="20"/>
        </w:rPr>
        <w:t>, free of charge,</w:t>
      </w:r>
      <w:r w:rsidRPr="0003691A">
        <w:rPr>
          <w:sz w:val="20"/>
        </w:rPr>
        <w:t xml:space="preserve"> at </w:t>
      </w:r>
      <w:hyperlink r:id="rId14" w:history="1">
        <w:r w:rsidRPr="0003691A">
          <w:rPr>
            <w:rStyle w:val="Hyperlink"/>
            <w:rFonts w:eastAsiaTheme="majorEastAsia"/>
            <w:sz w:val="20"/>
          </w:rPr>
          <w:t>www.legislation.gov.au</w:t>
        </w:r>
      </w:hyperlink>
      <w:r w:rsidRPr="0003691A">
        <w:rPr>
          <w:sz w:val="20"/>
        </w:rPr>
        <w:t>.</w:t>
      </w:r>
    </w:p>
    <w:p w14:paraId="672D83B3" w14:textId="7C1EC5CF" w:rsidR="005A307B" w:rsidRPr="005A307B" w:rsidRDefault="005A307B" w:rsidP="00C4125E">
      <w:pPr>
        <w:pStyle w:val="A1"/>
        <w:rPr>
          <w:rStyle w:val="CharSectnoAm"/>
        </w:rPr>
      </w:pPr>
      <w:r w:rsidRPr="005A307B">
        <w:rPr>
          <w:rStyle w:val="CharSectnoAm"/>
        </w:rPr>
        <w:t>3</w:t>
      </w:r>
      <w:r>
        <w:rPr>
          <w:rStyle w:val="CharSectnoAm"/>
        </w:rPr>
        <w:tab/>
      </w:r>
      <w:r w:rsidRPr="005A307B">
        <w:rPr>
          <w:rStyle w:val="CharSectnoAm"/>
        </w:rPr>
        <w:t>Authority</w:t>
      </w:r>
    </w:p>
    <w:p w14:paraId="58225373" w14:textId="6D420743" w:rsidR="005A307B" w:rsidRPr="0003691A" w:rsidRDefault="005A307B" w:rsidP="00C4125E">
      <w:pPr>
        <w:pStyle w:val="A2"/>
        <w:jc w:val="left"/>
      </w:pPr>
      <w:r w:rsidRPr="0003691A">
        <w:tab/>
      </w:r>
      <w:r>
        <w:tab/>
      </w:r>
      <w:r w:rsidRPr="0003691A">
        <w:t>This instrument is made under subsection 132(1)</w:t>
      </w:r>
      <w:r w:rsidRPr="005A307B">
        <w:t xml:space="preserve"> </w:t>
      </w:r>
      <w:r w:rsidRPr="0003691A">
        <w:t xml:space="preserve">of the </w:t>
      </w:r>
      <w:r w:rsidRPr="008E409A">
        <w:rPr>
          <w:i/>
        </w:rPr>
        <w:t>Radiocommunications Act 1992</w:t>
      </w:r>
      <w:r w:rsidRPr="0003691A">
        <w:t>.</w:t>
      </w:r>
    </w:p>
    <w:p w14:paraId="241FE84F" w14:textId="1993D2D2" w:rsidR="00532C62" w:rsidRPr="005A307B" w:rsidRDefault="008E409A" w:rsidP="00532C62">
      <w:pPr>
        <w:pStyle w:val="A1"/>
      </w:pPr>
      <w:r>
        <w:rPr>
          <w:rStyle w:val="CharSectnoAm"/>
        </w:rPr>
        <w:t>4</w:t>
      </w:r>
      <w:r w:rsidR="00532C62" w:rsidRPr="005A307B">
        <w:rPr>
          <w:rStyle w:val="CharSectnoAm"/>
        </w:rPr>
        <w:tab/>
      </w:r>
      <w:r w:rsidR="0092002D" w:rsidRPr="005A307B">
        <w:rPr>
          <w:rStyle w:val="CharSectnoAm"/>
        </w:rPr>
        <w:t>Variation</w:t>
      </w:r>
      <w:r w:rsidR="006F71A2">
        <w:rPr>
          <w:rStyle w:val="CharSectnoAm"/>
        </w:rPr>
        <w:t>s</w:t>
      </w:r>
      <w:r w:rsidR="00532C62" w:rsidRPr="005A307B">
        <w:rPr>
          <w:rStyle w:val="CharSectnoAm"/>
        </w:rPr>
        <w:t xml:space="preserve"> </w:t>
      </w:r>
    </w:p>
    <w:p w14:paraId="771FDC10" w14:textId="2D5BC86E" w:rsidR="00532C62" w:rsidRPr="004C1976" w:rsidRDefault="00532C62" w:rsidP="00C4125E">
      <w:pPr>
        <w:pStyle w:val="A2"/>
        <w:jc w:val="left"/>
      </w:pPr>
      <w:r>
        <w:tab/>
      </w:r>
      <w:r>
        <w:tab/>
      </w:r>
      <w:r w:rsidR="005A307B">
        <w:t xml:space="preserve">The instrument that is specified in </w:t>
      </w:r>
      <w:r>
        <w:t xml:space="preserve">Schedule 1 </w:t>
      </w:r>
      <w:r w:rsidR="008E409A">
        <w:t xml:space="preserve">is </w:t>
      </w:r>
      <w:r>
        <w:t>varie</w:t>
      </w:r>
      <w:r w:rsidR="005A307B">
        <w:t>d as set out in the items in that Schedule</w:t>
      </w:r>
      <w:r>
        <w:t>.</w:t>
      </w:r>
    </w:p>
    <w:p w14:paraId="1C4A48F3" w14:textId="77777777" w:rsidR="00532C62" w:rsidRDefault="00532C62" w:rsidP="00C4125E">
      <w:pPr>
        <w:pStyle w:val="MainBodySectionBreak"/>
        <w:sectPr w:rsidR="00532C62" w:rsidSect="005758DC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B0EEE5B" w14:textId="77777777" w:rsidR="00986CF4" w:rsidRPr="00986CF4" w:rsidRDefault="00986CF4" w:rsidP="00986CF4"/>
    <w:p w14:paraId="68DD64EC" w14:textId="46462F33" w:rsidR="003D2029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br w:type="page"/>
      </w:r>
    </w:p>
    <w:p w14:paraId="107598FD" w14:textId="77777777" w:rsidR="002E29B6" w:rsidRPr="009D5613" w:rsidRDefault="00532C62" w:rsidP="00063D9F">
      <w:pPr>
        <w:pStyle w:val="AS"/>
        <w:rPr>
          <w:rStyle w:val="CharAmSchText"/>
          <w:rFonts w:ascii="Times New Roman" w:hAnsi="Times New Roman"/>
          <w:szCs w:val="32"/>
        </w:rPr>
      </w:pPr>
      <w:r w:rsidRPr="009D5613">
        <w:rPr>
          <w:rStyle w:val="CharAmSchNo"/>
          <w:rFonts w:ascii="Times New Roman" w:hAnsi="Times New Roman"/>
          <w:szCs w:val="32"/>
        </w:rPr>
        <w:lastRenderedPageBreak/>
        <w:t>Schedule 1</w:t>
      </w:r>
      <w:r w:rsidRPr="009D5613">
        <w:rPr>
          <w:rFonts w:ascii="Times New Roman" w:hAnsi="Times New Roman"/>
          <w:szCs w:val="32"/>
        </w:rPr>
        <w:tab/>
      </w:r>
      <w:r w:rsidRPr="009D5613">
        <w:rPr>
          <w:rStyle w:val="CharAmSchText"/>
          <w:rFonts w:ascii="Times New Roman" w:hAnsi="Times New Roman"/>
          <w:szCs w:val="32"/>
        </w:rPr>
        <w:t>Variations</w:t>
      </w:r>
      <w:r w:rsidR="00324560" w:rsidRPr="009D5613">
        <w:rPr>
          <w:rStyle w:val="CharAmSchText"/>
          <w:rFonts w:ascii="Times New Roman" w:hAnsi="Times New Roman"/>
          <w:szCs w:val="32"/>
        </w:rPr>
        <w:t xml:space="preserve"> </w:t>
      </w:r>
    </w:p>
    <w:p w14:paraId="0A7AE0EE" w14:textId="2143427C" w:rsidR="00532C62" w:rsidRPr="009D5613" w:rsidRDefault="00532C62" w:rsidP="00063D9F">
      <w:pPr>
        <w:pStyle w:val="ASref"/>
        <w:keepLines/>
        <w:rPr>
          <w:rFonts w:ascii="Times New Roman" w:hAnsi="Times New Roman"/>
          <w:b/>
          <w:sz w:val="20"/>
          <w:szCs w:val="20"/>
        </w:rPr>
      </w:pPr>
      <w:r w:rsidRPr="009D5613">
        <w:rPr>
          <w:rFonts w:ascii="Times New Roman" w:hAnsi="Times New Roman"/>
          <w:sz w:val="20"/>
          <w:szCs w:val="20"/>
        </w:rPr>
        <w:t xml:space="preserve">(section </w:t>
      </w:r>
      <w:r w:rsidR="009638A7" w:rsidRPr="009D5613">
        <w:rPr>
          <w:rFonts w:ascii="Times New Roman" w:hAnsi="Times New Roman"/>
          <w:sz w:val="20"/>
          <w:szCs w:val="20"/>
        </w:rPr>
        <w:t>4</w:t>
      </w:r>
      <w:r w:rsidRPr="009D5613">
        <w:rPr>
          <w:rFonts w:ascii="Times New Roman" w:hAnsi="Times New Roman"/>
          <w:sz w:val="20"/>
          <w:szCs w:val="20"/>
        </w:rPr>
        <w:t>)</w:t>
      </w:r>
    </w:p>
    <w:p w14:paraId="2713B4B9" w14:textId="77777777" w:rsidR="0020011E" w:rsidRPr="009D5613" w:rsidRDefault="0020011E" w:rsidP="00063D9F">
      <w:pPr>
        <w:pStyle w:val="A1S"/>
        <w:spacing w:before="0"/>
        <w:ind w:left="0" w:firstLine="0"/>
      </w:pPr>
    </w:p>
    <w:p w14:paraId="2CBE146C" w14:textId="0CC4BC0C" w:rsidR="005F1B38" w:rsidRPr="009D5613" w:rsidRDefault="000F4E7D" w:rsidP="00063D9F">
      <w:pPr>
        <w:pStyle w:val="A2S"/>
        <w:keepLines/>
        <w:spacing w:before="0"/>
        <w:ind w:left="0"/>
        <w:rPr>
          <w:b/>
          <w:sz w:val="28"/>
          <w:szCs w:val="28"/>
        </w:rPr>
      </w:pPr>
      <w:bookmarkStart w:id="4" w:name="_Hlk529889232"/>
      <w:r w:rsidRPr="009D5613">
        <w:rPr>
          <w:rStyle w:val="CharSectnoAm"/>
          <w:b/>
          <w:sz w:val="28"/>
          <w:szCs w:val="28"/>
        </w:rPr>
        <w:t>Radiocommunications (Low Interference Potential</w:t>
      </w:r>
      <w:r w:rsidRPr="009D5613">
        <w:rPr>
          <w:b/>
          <w:sz w:val="28"/>
          <w:szCs w:val="28"/>
        </w:rPr>
        <w:t xml:space="preserve"> Devices) Class Licence 2015 </w:t>
      </w:r>
      <w:r w:rsidRPr="009D5613">
        <w:rPr>
          <w:b/>
          <w:i w:val="0"/>
          <w:iCs/>
          <w:sz w:val="28"/>
          <w:szCs w:val="28"/>
        </w:rPr>
        <w:t>[</w:t>
      </w:r>
      <w:r w:rsidR="003C5BD3" w:rsidRPr="009D5613">
        <w:rPr>
          <w:b/>
          <w:i w:val="0"/>
          <w:iCs/>
          <w:sz w:val="28"/>
          <w:szCs w:val="28"/>
        </w:rPr>
        <w:t>F201</w:t>
      </w:r>
      <w:r w:rsidR="00A31077" w:rsidRPr="009D5613">
        <w:rPr>
          <w:b/>
          <w:i w:val="0"/>
          <w:iCs/>
          <w:sz w:val="28"/>
          <w:szCs w:val="28"/>
        </w:rPr>
        <w:t>5L01438</w:t>
      </w:r>
      <w:r w:rsidRPr="009D5613">
        <w:rPr>
          <w:b/>
          <w:i w:val="0"/>
          <w:iCs/>
          <w:sz w:val="28"/>
          <w:szCs w:val="28"/>
        </w:rPr>
        <w:t>]</w:t>
      </w:r>
    </w:p>
    <w:p w14:paraId="545FC3DB" w14:textId="5D37477B" w:rsidR="000F4E7D" w:rsidRPr="009D5613" w:rsidRDefault="00571B9C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9D5613">
        <w:rPr>
          <w:b/>
          <w:i w:val="0"/>
        </w:rPr>
        <w:t xml:space="preserve"> </w:t>
      </w:r>
    </w:p>
    <w:p w14:paraId="43B3D5F1" w14:textId="0CEF4179" w:rsidR="00BB0FB1" w:rsidRPr="009D5613" w:rsidRDefault="00BB0FB1" w:rsidP="00063D9F">
      <w:pPr>
        <w:pStyle w:val="A2S"/>
        <w:keepLines/>
        <w:spacing w:before="0"/>
        <w:ind w:left="992" w:hanging="992"/>
        <w:rPr>
          <w:b/>
          <w:iCs/>
        </w:rPr>
      </w:pPr>
      <w:r w:rsidRPr="009D5613">
        <w:rPr>
          <w:b/>
          <w:i w:val="0"/>
        </w:rPr>
        <w:t>1</w:t>
      </w:r>
      <w:r w:rsidRPr="009D5613">
        <w:rPr>
          <w:b/>
          <w:i w:val="0"/>
        </w:rPr>
        <w:tab/>
        <w:t>Subsection 3</w:t>
      </w:r>
      <w:proofErr w:type="gramStart"/>
      <w:r w:rsidRPr="009D5613">
        <w:rPr>
          <w:b/>
          <w:i w:val="0"/>
        </w:rPr>
        <w:t>A(</w:t>
      </w:r>
      <w:proofErr w:type="gramEnd"/>
      <w:r w:rsidRPr="009D5613">
        <w:rPr>
          <w:b/>
          <w:i w:val="0"/>
        </w:rPr>
        <w:t xml:space="preserve">1), after the definition of </w:t>
      </w:r>
      <w:r w:rsidRPr="009D5613">
        <w:rPr>
          <w:b/>
          <w:iCs/>
        </w:rPr>
        <w:t xml:space="preserve">community television broadcasting service </w:t>
      </w:r>
    </w:p>
    <w:p w14:paraId="65235936" w14:textId="77777777" w:rsidR="00BB0FB1" w:rsidRPr="009D5613" w:rsidRDefault="00BB0FB1" w:rsidP="00063D9F">
      <w:pPr>
        <w:keepLines/>
        <w:spacing w:before="120" w:after="240"/>
        <w:ind w:left="992"/>
      </w:pPr>
      <w:r w:rsidRPr="009D5613">
        <w:t>Insert:</w:t>
      </w:r>
    </w:p>
    <w:p w14:paraId="18226495" w14:textId="549180E0" w:rsidR="00BB0FB1" w:rsidRPr="009D5613" w:rsidRDefault="009C7A84" w:rsidP="00063D9F">
      <w:pPr>
        <w:pStyle w:val="A2S"/>
        <w:keepLines/>
        <w:spacing w:before="0"/>
        <w:ind w:left="1418"/>
        <w:rPr>
          <w:i w:val="0"/>
          <w:color w:val="000000"/>
        </w:rPr>
      </w:pPr>
      <w:r w:rsidRPr="009D5613">
        <w:rPr>
          <w:b/>
          <w:bCs/>
          <w:iCs/>
          <w:color w:val="000000"/>
        </w:rPr>
        <w:t>c</w:t>
      </w:r>
      <w:r w:rsidR="00BB0FB1" w:rsidRPr="009D5613">
        <w:rPr>
          <w:b/>
          <w:bCs/>
          <w:iCs/>
          <w:color w:val="000000"/>
        </w:rPr>
        <w:t>ontrolled premise</w:t>
      </w:r>
      <w:r w:rsidR="00BE5EF6" w:rsidRPr="009D5613">
        <w:rPr>
          <w:b/>
          <w:bCs/>
          <w:iCs/>
          <w:color w:val="000000"/>
        </w:rPr>
        <w:t>s</w:t>
      </w:r>
      <w:r w:rsidR="00BB0FB1" w:rsidRPr="009D5613">
        <w:rPr>
          <w:color w:val="000000"/>
        </w:rPr>
        <w:t xml:space="preserve"> </w:t>
      </w:r>
      <w:proofErr w:type="gramStart"/>
      <w:r w:rsidR="00BB0FB1" w:rsidRPr="009D5613">
        <w:rPr>
          <w:i w:val="0"/>
          <w:color w:val="000000"/>
        </w:rPr>
        <w:t>means</w:t>
      </w:r>
      <w:proofErr w:type="gramEnd"/>
      <w:r w:rsidR="00BB0FB1" w:rsidRPr="009D5613">
        <w:rPr>
          <w:i w:val="0"/>
          <w:color w:val="000000"/>
        </w:rPr>
        <w:t xml:space="preserve"> </w:t>
      </w:r>
      <w:r w:rsidR="00BE5EF6" w:rsidRPr="009D5613">
        <w:rPr>
          <w:i w:val="0"/>
          <w:color w:val="000000"/>
        </w:rPr>
        <w:t xml:space="preserve">premises that are </w:t>
      </w:r>
      <w:r w:rsidR="00E20A2F" w:rsidRPr="009D5613">
        <w:rPr>
          <w:i w:val="0"/>
          <w:color w:val="000000"/>
        </w:rPr>
        <w:t>owne</w:t>
      </w:r>
      <w:r w:rsidR="00BE5EF6" w:rsidRPr="009D5613">
        <w:rPr>
          <w:i w:val="0"/>
          <w:color w:val="000000"/>
        </w:rPr>
        <w:t>d</w:t>
      </w:r>
      <w:r w:rsidR="00E20A2F" w:rsidRPr="009D5613">
        <w:rPr>
          <w:i w:val="0"/>
          <w:color w:val="000000"/>
        </w:rPr>
        <w:t xml:space="preserve"> </w:t>
      </w:r>
      <w:r w:rsidR="00BE5EF6" w:rsidRPr="009D5613">
        <w:rPr>
          <w:i w:val="0"/>
          <w:color w:val="000000"/>
        </w:rPr>
        <w:t xml:space="preserve">by or under the control of a person who </w:t>
      </w:r>
      <w:r w:rsidR="00845D8F" w:rsidRPr="009D5613">
        <w:rPr>
          <w:i w:val="0"/>
          <w:color w:val="000000"/>
        </w:rPr>
        <w:t xml:space="preserve">is providing </w:t>
      </w:r>
      <w:r w:rsidR="00E20A2F" w:rsidRPr="009D5613">
        <w:rPr>
          <w:i w:val="0"/>
          <w:color w:val="000000"/>
        </w:rPr>
        <w:t xml:space="preserve">a </w:t>
      </w:r>
      <w:r w:rsidR="00845D8F" w:rsidRPr="009D5613">
        <w:rPr>
          <w:i w:val="0"/>
          <w:color w:val="000000"/>
        </w:rPr>
        <w:t xml:space="preserve">radiocommunications </w:t>
      </w:r>
      <w:r w:rsidR="00E20A2F" w:rsidRPr="009D5613">
        <w:rPr>
          <w:i w:val="0"/>
          <w:color w:val="000000"/>
        </w:rPr>
        <w:t>service under this class licence</w:t>
      </w:r>
      <w:r w:rsidR="002C04A3" w:rsidRPr="009D5613">
        <w:rPr>
          <w:i w:val="0"/>
          <w:color w:val="000000"/>
        </w:rPr>
        <w:t xml:space="preserve">.  </w:t>
      </w:r>
    </w:p>
    <w:p w14:paraId="0BF4A6E8" w14:textId="77777777" w:rsidR="00BB0FB1" w:rsidRPr="009D5613" w:rsidRDefault="00BB0FB1" w:rsidP="00063D9F">
      <w:pPr>
        <w:pStyle w:val="A2S"/>
        <w:keepLines/>
        <w:spacing w:before="0"/>
        <w:ind w:left="992" w:hanging="992"/>
        <w:rPr>
          <w:b/>
          <w:i w:val="0"/>
        </w:rPr>
      </w:pPr>
    </w:p>
    <w:p w14:paraId="1CD56ACC" w14:textId="775F7BF5" w:rsidR="00FA41F9" w:rsidRPr="009D5613" w:rsidRDefault="00BD6DB9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9D5613">
        <w:rPr>
          <w:b/>
          <w:i w:val="0"/>
        </w:rPr>
        <w:t>2</w:t>
      </w:r>
      <w:r w:rsidR="00FA41F9" w:rsidRPr="009D5613">
        <w:rPr>
          <w:b/>
          <w:i w:val="0"/>
        </w:rPr>
        <w:tab/>
        <w:t>Subsection 3</w:t>
      </w:r>
      <w:proofErr w:type="gramStart"/>
      <w:r w:rsidR="00FA41F9" w:rsidRPr="009D5613">
        <w:rPr>
          <w:b/>
          <w:i w:val="0"/>
        </w:rPr>
        <w:t>A(</w:t>
      </w:r>
      <w:proofErr w:type="gramEnd"/>
      <w:r w:rsidR="00FA41F9" w:rsidRPr="009D5613">
        <w:rPr>
          <w:b/>
          <w:i w:val="0"/>
        </w:rPr>
        <w:t xml:space="preserve">1), after the definition of </w:t>
      </w:r>
      <w:r w:rsidR="00FA41F9" w:rsidRPr="009D5613">
        <w:rPr>
          <w:b/>
        </w:rPr>
        <w:t>temporary community broadcasting licence</w:t>
      </w:r>
    </w:p>
    <w:p w14:paraId="426EE6E8" w14:textId="77777777" w:rsidR="00FA41F9" w:rsidRPr="009D5613" w:rsidRDefault="00FA41F9" w:rsidP="00063D9F">
      <w:pPr>
        <w:keepLines/>
        <w:spacing w:before="120" w:after="240"/>
        <w:ind w:left="992"/>
      </w:pPr>
      <w:r w:rsidRPr="009D5613">
        <w:t>Insert:</w:t>
      </w:r>
    </w:p>
    <w:p w14:paraId="339D211B" w14:textId="4F06929F" w:rsidR="00FA41F9" w:rsidRPr="009D5613" w:rsidRDefault="007140B7" w:rsidP="00063D9F">
      <w:pPr>
        <w:pStyle w:val="A2S"/>
        <w:keepLines/>
        <w:spacing w:before="0"/>
        <w:ind w:left="1418"/>
        <w:rPr>
          <w:i w:val="0"/>
          <w:color w:val="000000"/>
        </w:rPr>
      </w:pPr>
      <w:r w:rsidRPr="009D5613">
        <w:rPr>
          <w:b/>
          <w:bCs/>
          <w:iCs/>
          <w:color w:val="000000"/>
        </w:rPr>
        <w:t>t</w:t>
      </w:r>
      <w:r w:rsidR="00FA41F9" w:rsidRPr="009D5613">
        <w:rPr>
          <w:b/>
          <w:bCs/>
          <w:iCs/>
          <w:color w:val="000000"/>
        </w:rPr>
        <w:t>otal radiated power</w:t>
      </w:r>
      <w:r w:rsidR="00671F29" w:rsidRPr="009D5613">
        <w:rPr>
          <w:i w:val="0"/>
          <w:color w:val="000000"/>
        </w:rPr>
        <w:t xml:space="preserve"> or</w:t>
      </w:r>
      <w:r w:rsidR="00C230F1" w:rsidRPr="009D5613">
        <w:rPr>
          <w:i w:val="0"/>
          <w:color w:val="000000"/>
        </w:rPr>
        <w:t xml:space="preserve"> </w:t>
      </w:r>
      <w:r w:rsidR="00C230F1" w:rsidRPr="009D5613">
        <w:rPr>
          <w:b/>
          <w:bCs/>
          <w:iCs/>
          <w:color w:val="000000"/>
        </w:rPr>
        <w:t>TRP</w:t>
      </w:r>
      <w:r w:rsidR="00FA41F9" w:rsidRPr="009D5613">
        <w:rPr>
          <w:color w:val="000000"/>
        </w:rPr>
        <w:t xml:space="preserve"> </w:t>
      </w:r>
      <w:r w:rsidR="00FA41F9" w:rsidRPr="009D5613">
        <w:rPr>
          <w:i w:val="0"/>
          <w:color w:val="000000"/>
        </w:rPr>
        <w:t xml:space="preserve">means the integral of the power transmitted in different directions over the entire radiation sphere. </w:t>
      </w:r>
      <w:r w:rsidR="00CE7377" w:rsidRPr="009D5613">
        <w:rPr>
          <w:i w:val="0"/>
          <w:color w:val="000000"/>
        </w:rPr>
        <w:t>It</w:t>
      </w:r>
      <w:r w:rsidR="00C64622" w:rsidRPr="009D5613">
        <w:rPr>
          <w:i w:val="0"/>
          <w:color w:val="000000"/>
        </w:rPr>
        <w:t xml:space="preserve"> </w:t>
      </w:r>
      <w:r w:rsidR="00FA41F9" w:rsidRPr="009D5613">
        <w:rPr>
          <w:i w:val="0"/>
          <w:color w:val="000000"/>
        </w:rPr>
        <w:t>is measured considering the combination of all radiating elements on an antenna panel or individual device.</w:t>
      </w:r>
    </w:p>
    <w:bookmarkEnd w:id="4"/>
    <w:p w14:paraId="511F1130" w14:textId="77777777" w:rsidR="00B51AAE" w:rsidRDefault="00B51AAE" w:rsidP="00063D9F">
      <w:pPr>
        <w:keepLines/>
        <w:ind w:left="992" w:hanging="992"/>
        <w:rPr>
          <w:b/>
        </w:rPr>
      </w:pPr>
    </w:p>
    <w:p w14:paraId="17640B2C" w14:textId="1AC5EC84" w:rsidR="006F096A" w:rsidRPr="00945D09" w:rsidRDefault="00606B30" w:rsidP="00063D9F">
      <w:pPr>
        <w:keepLines/>
        <w:ind w:left="992" w:hanging="992"/>
        <w:rPr>
          <w:b/>
        </w:rPr>
      </w:pPr>
      <w:r>
        <w:rPr>
          <w:b/>
        </w:rPr>
        <w:t>3</w:t>
      </w:r>
      <w:r w:rsidR="006F096A" w:rsidRPr="00945D09">
        <w:rPr>
          <w:b/>
        </w:rPr>
        <w:t xml:space="preserve"> </w:t>
      </w:r>
      <w:r w:rsidR="006F096A" w:rsidRPr="00945D09">
        <w:rPr>
          <w:b/>
        </w:rPr>
        <w:tab/>
        <w:t>Schedule 1 (</w:t>
      </w:r>
      <w:r w:rsidR="006F096A">
        <w:rPr>
          <w:b/>
        </w:rPr>
        <w:t xml:space="preserve">table </w:t>
      </w:r>
      <w:r w:rsidR="006F096A" w:rsidRPr="00945D09">
        <w:rPr>
          <w:b/>
        </w:rPr>
        <w:t xml:space="preserve">item </w:t>
      </w:r>
      <w:r w:rsidR="006F096A">
        <w:rPr>
          <w:b/>
        </w:rPr>
        <w:t>30</w:t>
      </w:r>
      <w:r w:rsidR="006F096A" w:rsidRPr="00945D09">
        <w:rPr>
          <w:b/>
        </w:rPr>
        <w:t xml:space="preserve">, column </w:t>
      </w:r>
      <w:r w:rsidR="006F096A">
        <w:rPr>
          <w:b/>
        </w:rPr>
        <w:t>4</w:t>
      </w:r>
      <w:r w:rsidR="007F57B4">
        <w:rPr>
          <w:b/>
        </w:rPr>
        <w:t>, paragraph (a)</w:t>
      </w:r>
      <w:r w:rsidR="006F096A" w:rsidRPr="00945D09">
        <w:rPr>
          <w:b/>
        </w:rPr>
        <w:t xml:space="preserve">) </w:t>
      </w:r>
    </w:p>
    <w:p w14:paraId="31C993F8" w14:textId="520ADC06" w:rsidR="001375E2" w:rsidRDefault="002E533E" w:rsidP="00063D9F">
      <w:pPr>
        <w:keepLines/>
        <w:tabs>
          <w:tab w:val="left" w:pos="993"/>
        </w:tabs>
        <w:spacing w:before="120"/>
        <w:ind w:left="993"/>
      </w:pPr>
      <w:r>
        <w:t xml:space="preserve">Repeal the paragraph, </w:t>
      </w:r>
      <w:r w:rsidR="006F096A" w:rsidRPr="00945D09">
        <w:t>substitute</w:t>
      </w:r>
      <w:r w:rsidR="001375E2">
        <w:t>:</w:t>
      </w:r>
    </w:p>
    <w:p w14:paraId="740D4760" w14:textId="0FDA86D3" w:rsidR="006F096A" w:rsidRPr="00945D09" w:rsidRDefault="006F096A" w:rsidP="00063D9F">
      <w:pPr>
        <w:keepLines/>
        <w:tabs>
          <w:tab w:val="left" w:pos="1418"/>
        </w:tabs>
        <w:spacing w:before="120"/>
        <w:ind w:left="1418"/>
      </w:pPr>
      <w:r w:rsidRPr="006F096A">
        <w:t>The transmitter must comply with ETSI Standard EN 300 422</w:t>
      </w:r>
      <w:r>
        <w:t xml:space="preserve"> or </w:t>
      </w:r>
      <w:r w:rsidRPr="006F096A">
        <w:t>ETSI Standard EN 30</w:t>
      </w:r>
      <w:r>
        <w:t>1</w:t>
      </w:r>
      <w:r w:rsidRPr="006F096A">
        <w:t xml:space="preserve"> </w:t>
      </w:r>
      <w:r>
        <w:t>840</w:t>
      </w:r>
      <w:r w:rsidRPr="006F096A">
        <w:t>.</w:t>
      </w:r>
    </w:p>
    <w:p w14:paraId="2B950377" w14:textId="116272B1" w:rsidR="006F096A" w:rsidRDefault="006F096A" w:rsidP="00063D9F">
      <w:pPr>
        <w:keepLines/>
        <w:ind w:left="992" w:hanging="992"/>
        <w:rPr>
          <w:b/>
        </w:rPr>
      </w:pPr>
    </w:p>
    <w:p w14:paraId="2CF6894F" w14:textId="77777777" w:rsidR="009D5613" w:rsidRPr="009D5613" w:rsidRDefault="009D5613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9D5613">
        <w:rPr>
          <w:b/>
          <w:i w:val="0"/>
        </w:rPr>
        <w:t>4</w:t>
      </w:r>
      <w:r w:rsidRPr="009D5613">
        <w:rPr>
          <w:b/>
          <w:i w:val="0"/>
        </w:rPr>
        <w:tab/>
        <w:t>Schedule 1 (after table item 39)</w:t>
      </w:r>
    </w:p>
    <w:p w14:paraId="08FE662E" w14:textId="77777777" w:rsidR="009D5613" w:rsidRPr="009D5613" w:rsidRDefault="009D5613" w:rsidP="00063D9F">
      <w:pPr>
        <w:keepLines/>
        <w:spacing w:before="120" w:after="240"/>
        <w:ind w:left="992"/>
      </w:pPr>
      <w:r w:rsidRPr="009D5613">
        <w:t>Insert:</w:t>
      </w:r>
    </w:p>
    <w:tbl>
      <w:tblPr>
        <w:tblW w:w="8257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1557"/>
        <w:gridCol w:w="1699"/>
        <w:gridCol w:w="1139"/>
        <w:gridCol w:w="3118"/>
      </w:tblGrid>
      <w:tr w:rsidR="009D5613" w:rsidRPr="00E62D80" w14:paraId="6651B419" w14:textId="77777777" w:rsidTr="00606B30">
        <w:trPr>
          <w:trHeight w:val="2213"/>
        </w:trPr>
        <w:tc>
          <w:tcPr>
            <w:tcW w:w="744" w:type="dxa"/>
          </w:tcPr>
          <w:p w14:paraId="22A2BB52" w14:textId="77777777" w:rsidR="009D5613" w:rsidRPr="009D5613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9D5613">
              <w:rPr>
                <w:sz w:val="22"/>
                <w:szCs w:val="22"/>
              </w:rPr>
              <w:t>39A</w:t>
            </w:r>
          </w:p>
          <w:p w14:paraId="57F8ECA3" w14:textId="77777777" w:rsidR="009D5613" w:rsidRPr="009D5613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039B1DBB" w14:textId="77777777" w:rsidR="009D5613" w:rsidRPr="009D5613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9D5613">
              <w:rPr>
                <w:sz w:val="22"/>
                <w:szCs w:val="22"/>
              </w:rPr>
              <w:t xml:space="preserve">Telecommand or telemetry transmitters </w:t>
            </w:r>
          </w:p>
          <w:p w14:paraId="70D053B7" w14:textId="77777777" w:rsidR="009D5613" w:rsidRPr="009D5613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032889F2" w14:textId="77777777" w:rsidR="009D5613" w:rsidRPr="009D5613" w:rsidRDefault="009D5613" w:rsidP="00063D9F">
            <w:pPr>
              <w:keepLines/>
              <w:ind w:left="317" w:right="110" w:hanging="317"/>
              <w:rPr>
                <w:sz w:val="22"/>
                <w:szCs w:val="22"/>
              </w:rPr>
            </w:pPr>
            <w:r w:rsidRPr="009D5613">
              <w:rPr>
                <w:sz w:val="22"/>
                <w:szCs w:val="22"/>
              </w:rPr>
              <w:t>(a) 169.4–169.4875</w:t>
            </w:r>
          </w:p>
          <w:p w14:paraId="4540C322" w14:textId="77777777" w:rsidR="009D5613" w:rsidRPr="009D5613" w:rsidRDefault="009D5613" w:rsidP="00063D9F">
            <w:pPr>
              <w:keepLines/>
              <w:ind w:left="317" w:right="110" w:hanging="317"/>
              <w:rPr>
                <w:sz w:val="22"/>
                <w:szCs w:val="22"/>
              </w:rPr>
            </w:pPr>
            <w:r w:rsidRPr="009D5613">
              <w:rPr>
                <w:sz w:val="22"/>
                <w:szCs w:val="22"/>
              </w:rPr>
              <w:t>(b) 169.5875–169.8125</w:t>
            </w:r>
          </w:p>
        </w:tc>
        <w:tc>
          <w:tcPr>
            <w:tcW w:w="1139" w:type="dxa"/>
          </w:tcPr>
          <w:p w14:paraId="608ACE5C" w14:textId="77777777" w:rsidR="009D5613" w:rsidRPr="009D5613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 w:rsidRPr="009D5613">
              <w:rPr>
                <w:sz w:val="22"/>
                <w:szCs w:val="22"/>
              </w:rPr>
              <w:t xml:space="preserve">16.4 </w:t>
            </w:r>
            <w:proofErr w:type="spellStart"/>
            <w:r w:rsidRPr="009D5613">
              <w:rPr>
                <w:sz w:val="22"/>
                <w:szCs w:val="22"/>
              </w:rPr>
              <w:t>mW</w:t>
            </w:r>
            <w:proofErr w:type="spellEnd"/>
          </w:p>
        </w:tc>
        <w:tc>
          <w:tcPr>
            <w:tcW w:w="3118" w:type="dxa"/>
          </w:tcPr>
          <w:p w14:paraId="481B9C8D" w14:textId="77777777" w:rsidR="009D5613" w:rsidRPr="004A1BA0" w:rsidRDefault="009D5613" w:rsidP="00063D9F">
            <w:pPr>
              <w:pStyle w:val="TableText"/>
              <w:keepLines/>
              <w:spacing w:before="0"/>
              <w:ind w:left="609"/>
              <w:rPr>
                <w:szCs w:val="22"/>
              </w:rPr>
            </w:pPr>
            <w:r w:rsidRPr="009D5613">
              <w:rPr>
                <w:szCs w:val="22"/>
              </w:rPr>
              <w:t>The maximum duty cycle must not exceed 0.1% averaged over one hour on any given frequency.</w:t>
            </w:r>
          </w:p>
        </w:tc>
      </w:tr>
      <w:tr w:rsidR="009D5613" w:rsidRPr="00E62D80" w14:paraId="400E864F" w14:textId="77777777" w:rsidTr="00606B30">
        <w:trPr>
          <w:trHeight w:val="2213"/>
        </w:trPr>
        <w:tc>
          <w:tcPr>
            <w:tcW w:w="744" w:type="dxa"/>
          </w:tcPr>
          <w:p w14:paraId="67770BFB" w14:textId="77777777" w:rsidR="009D5613" w:rsidRPr="00E62D80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39B</w:t>
            </w:r>
          </w:p>
          <w:p w14:paraId="5D138169" w14:textId="77777777" w:rsidR="009D5613" w:rsidRPr="00E62D80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50588231" w14:textId="77777777" w:rsidR="009D5613" w:rsidRPr="00E62D80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A1BA0">
              <w:rPr>
                <w:sz w:val="22"/>
                <w:szCs w:val="22"/>
              </w:rPr>
              <w:t xml:space="preserve">elecommand or telemetry transmitters </w:t>
            </w:r>
          </w:p>
          <w:p w14:paraId="6E8784F7" w14:textId="77777777" w:rsidR="009D5613" w:rsidRPr="00E62D80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14:paraId="6004D889" w14:textId="77777777" w:rsidR="009D5613" w:rsidRPr="00E62D80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B51AAE">
              <w:rPr>
                <w:sz w:val="22"/>
                <w:szCs w:val="22"/>
              </w:rPr>
              <w:t>169.4875–169.5875</w:t>
            </w:r>
          </w:p>
        </w:tc>
        <w:tc>
          <w:tcPr>
            <w:tcW w:w="1139" w:type="dxa"/>
          </w:tcPr>
          <w:p w14:paraId="34F3F3AF" w14:textId="77777777" w:rsidR="009D5613" w:rsidRPr="00E62D80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16.4 </w:t>
            </w:r>
            <w:proofErr w:type="spellStart"/>
            <w:r>
              <w:rPr>
                <w:sz w:val="22"/>
                <w:szCs w:val="22"/>
              </w:rPr>
              <w:t>mW</w:t>
            </w:r>
            <w:proofErr w:type="spellEnd"/>
          </w:p>
        </w:tc>
        <w:tc>
          <w:tcPr>
            <w:tcW w:w="3118" w:type="dxa"/>
          </w:tcPr>
          <w:p w14:paraId="0DD85A57" w14:textId="3CF86729" w:rsidR="009D5613" w:rsidRPr="004A1BA0" w:rsidRDefault="009D5613" w:rsidP="00063D9F">
            <w:pPr>
              <w:pStyle w:val="TableText"/>
              <w:keepLines/>
              <w:spacing w:before="0"/>
              <w:ind w:left="311"/>
              <w:rPr>
                <w:szCs w:val="22"/>
              </w:rPr>
            </w:pPr>
            <w:r w:rsidRPr="004A1BA0">
              <w:rPr>
                <w:szCs w:val="22"/>
              </w:rPr>
              <w:t xml:space="preserve">The maximum duty cycle </w:t>
            </w:r>
            <w:r>
              <w:rPr>
                <w:szCs w:val="22"/>
              </w:rPr>
              <w:t xml:space="preserve">must </w:t>
            </w:r>
            <w:r w:rsidRPr="004A1BA0">
              <w:rPr>
                <w:szCs w:val="22"/>
              </w:rPr>
              <w:t xml:space="preserve">not exceed </w:t>
            </w:r>
            <w:r>
              <w:rPr>
                <w:szCs w:val="22"/>
              </w:rPr>
              <w:t>0.00</w:t>
            </w:r>
            <w:r w:rsidRPr="004A1BA0">
              <w:rPr>
                <w:szCs w:val="22"/>
              </w:rPr>
              <w:t xml:space="preserve">1% averaged over one hour on any given frequency </w:t>
            </w:r>
            <w:r>
              <w:rPr>
                <w:szCs w:val="22"/>
              </w:rPr>
              <w:t xml:space="preserve">except </w:t>
            </w:r>
            <w:r w:rsidR="004F5777">
              <w:rPr>
                <w:szCs w:val="22"/>
              </w:rPr>
              <w:t xml:space="preserve">between the hours of </w:t>
            </w:r>
            <w:r>
              <w:rPr>
                <w:szCs w:val="22"/>
              </w:rPr>
              <w:t xml:space="preserve">00:00 </w:t>
            </w:r>
            <w:r w:rsidR="00467689">
              <w:rPr>
                <w:szCs w:val="22"/>
              </w:rPr>
              <w:t xml:space="preserve">and </w:t>
            </w:r>
            <w:r>
              <w:rPr>
                <w:szCs w:val="22"/>
              </w:rPr>
              <w:t>06:00 local time</w:t>
            </w:r>
            <w:r w:rsidR="00467689">
              <w:rPr>
                <w:szCs w:val="22"/>
              </w:rPr>
              <w:t xml:space="preserve"> on </w:t>
            </w:r>
            <w:r w:rsidR="00F81DEA">
              <w:rPr>
                <w:szCs w:val="22"/>
              </w:rPr>
              <w:t>each</w:t>
            </w:r>
            <w:r w:rsidR="00467689">
              <w:rPr>
                <w:szCs w:val="22"/>
              </w:rPr>
              <w:t xml:space="preserve"> day</w:t>
            </w:r>
            <w:r>
              <w:rPr>
                <w:szCs w:val="22"/>
              </w:rPr>
              <w:t xml:space="preserve"> whe</w:t>
            </w:r>
            <w:r w:rsidR="00467689">
              <w:rPr>
                <w:szCs w:val="22"/>
              </w:rPr>
              <w:t>n</w:t>
            </w:r>
            <w:r>
              <w:rPr>
                <w:szCs w:val="22"/>
              </w:rPr>
              <w:t xml:space="preserve"> t</w:t>
            </w:r>
            <w:r w:rsidRPr="004A1BA0">
              <w:rPr>
                <w:szCs w:val="22"/>
              </w:rPr>
              <w:t xml:space="preserve">he maximum duty cycle </w:t>
            </w:r>
            <w:r>
              <w:rPr>
                <w:szCs w:val="22"/>
              </w:rPr>
              <w:t xml:space="preserve">must </w:t>
            </w:r>
            <w:r w:rsidRPr="004A1BA0">
              <w:rPr>
                <w:szCs w:val="22"/>
              </w:rPr>
              <w:t xml:space="preserve">not exceed </w:t>
            </w:r>
            <w:r>
              <w:rPr>
                <w:szCs w:val="22"/>
              </w:rPr>
              <w:t>0.</w:t>
            </w:r>
            <w:r w:rsidRPr="004A1BA0">
              <w:rPr>
                <w:szCs w:val="22"/>
              </w:rPr>
              <w:t>1% averaged over one hour on any given frequency</w:t>
            </w:r>
            <w:r>
              <w:rPr>
                <w:szCs w:val="22"/>
              </w:rPr>
              <w:t>.</w:t>
            </w:r>
          </w:p>
        </w:tc>
      </w:tr>
      <w:tr w:rsidR="009D5613" w:rsidRPr="00E62D80" w14:paraId="35EFA54F" w14:textId="77777777" w:rsidTr="00DC71BC">
        <w:trPr>
          <w:trHeight w:val="2012"/>
        </w:trPr>
        <w:tc>
          <w:tcPr>
            <w:tcW w:w="744" w:type="dxa"/>
          </w:tcPr>
          <w:p w14:paraId="08436237" w14:textId="77777777" w:rsidR="009D5613" w:rsidRPr="00E62D80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39C</w:t>
            </w:r>
          </w:p>
          <w:p w14:paraId="1C1B7F78" w14:textId="77777777" w:rsidR="009D5613" w:rsidRPr="00E62D80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26B33E3C" w14:textId="02FB3456" w:rsidR="009D5613" w:rsidRPr="00E62D80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Fixed t</w:t>
            </w:r>
            <w:r w:rsidRPr="004A1BA0">
              <w:rPr>
                <w:sz w:val="22"/>
                <w:szCs w:val="22"/>
              </w:rPr>
              <w:t xml:space="preserve">elecommand or telemetry transmitters </w:t>
            </w:r>
          </w:p>
        </w:tc>
        <w:tc>
          <w:tcPr>
            <w:tcW w:w="1699" w:type="dxa"/>
          </w:tcPr>
          <w:p w14:paraId="45673C71" w14:textId="77777777" w:rsidR="009D5613" w:rsidRPr="00E62D80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</w:t>
            </w:r>
            <w:r w:rsidRPr="00E62D8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935</w:t>
            </w:r>
          </w:p>
        </w:tc>
        <w:tc>
          <w:tcPr>
            <w:tcW w:w="1139" w:type="dxa"/>
          </w:tcPr>
          <w:p w14:paraId="2486A12E" w14:textId="77777777" w:rsidR="009D5613" w:rsidRPr="00E62D80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mW</w:t>
            </w:r>
            <w:proofErr w:type="spellEnd"/>
          </w:p>
        </w:tc>
        <w:tc>
          <w:tcPr>
            <w:tcW w:w="3118" w:type="dxa"/>
          </w:tcPr>
          <w:p w14:paraId="5BE22B4A" w14:textId="77777777" w:rsidR="009D5613" w:rsidRPr="004A1BA0" w:rsidRDefault="009D5613" w:rsidP="00063D9F">
            <w:pPr>
              <w:pStyle w:val="ListParagraph"/>
              <w:keepLines/>
              <w:numPr>
                <w:ilvl w:val="0"/>
                <w:numId w:val="25"/>
              </w:numPr>
              <w:ind w:left="311"/>
              <w:contextualSpacing w:val="0"/>
              <w:rPr>
                <w:sz w:val="22"/>
                <w:szCs w:val="22"/>
              </w:rPr>
            </w:pPr>
            <w:r w:rsidRPr="004A1BA0">
              <w:rPr>
                <w:sz w:val="22"/>
                <w:szCs w:val="22"/>
              </w:rPr>
              <w:t>The maximum radiated power spectral density must not exceed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noBreakHyphen/>
              <w:t>14.5 </w:t>
            </w:r>
            <w:r w:rsidRPr="004A1BA0">
              <w:rPr>
                <w:sz w:val="22"/>
                <w:szCs w:val="22"/>
              </w:rPr>
              <w:t>dBm</w:t>
            </w:r>
            <w:r>
              <w:rPr>
                <w:sz w:val="22"/>
                <w:szCs w:val="22"/>
              </w:rPr>
              <w:t>/kHz.</w:t>
            </w:r>
          </w:p>
          <w:p w14:paraId="0EA39DF6" w14:textId="77777777" w:rsidR="009D5613" w:rsidRPr="004A1BA0" w:rsidRDefault="009D5613" w:rsidP="00063D9F">
            <w:pPr>
              <w:pStyle w:val="TableText"/>
              <w:keepLines/>
              <w:numPr>
                <w:ilvl w:val="0"/>
                <w:numId w:val="25"/>
              </w:numPr>
              <w:spacing w:before="0"/>
              <w:ind w:left="319"/>
              <w:rPr>
                <w:szCs w:val="22"/>
              </w:rPr>
            </w:pPr>
            <w:r w:rsidRPr="004A1BA0">
              <w:rPr>
                <w:szCs w:val="22"/>
              </w:rPr>
              <w:t xml:space="preserve">The maximum duty cycle </w:t>
            </w:r>
            <w:r>
              <w:rPr>
                <w:szCs w:val="22"/>
              </w:rPr>
              <w:t xml:space="preserve">must </w:t>
            </w:r>
            <w:r w:rsidRPr="004A1BA0">
              <w:rPr>
                <w:szCs w:val="22"/>
              </w:rPr>
              <w:t xml:space="preserve">not exceed </w:t>
            </w:r>
            <w:r>
              <w:rPr>
                <w:szCs w:val="22"/>
              </w:rPr>
              <w:t>0.</w:t>
            </w:r>
            <w:r w:rsidRPr="004A1BA0">
              <w:rPr>
                <w:szCs w:val="22"/>
              </w:rPr>
              <w:t>1% averaged over one hour on any given frequency</w:t>
            </w:r>
            <w:r>
              <w:rPr>
                <w:szCs w:val="22"/>
              </w:rPr>
              <w:t>.</w:t>
            </w:r>
          </w:p>
        </w:tc>
      </w:tr>
    </w:tbl>
    <w:p w14:paraId="2B1393FE" w14:textId="1129A67D" w:rsidR="00F76588" w:rsidRPr="00945D09" w:rsidRDefault="00606B30" w:rsidP="00063D9F">
      <w:pPr>
        <w:keepLines/>
        <w:ind w:left="992" w:hanging="992"/>
        <w:rPr>
          <w:b/>
        </w:rPr>
      </w:pPr>
      <w:r>
        <w:rPr>
          <w:b/>
        </w:rPr>
        <w:t>5</w:t>
      </w:r>
      <w:r w:rsidR="00F76588" w:rsidRPr="00945D09">
        <w:rPr>
          <w:b/>
        </w:rPr>
        <w:t xml:space="preserve"> </w:t>
      </w:r>
      <w:r w:rsidR="00F76588" w:rsidRPr="00945D09">
        <w:rPr>
          <w:b/>
        </w:rPr>
        <w:tab/>
        <w:t>Schedule 1 (</w:t>
      </w:r>
      <w:r w:rsidR="00F76588">
        <w:rPr>
          <w:b/>
        </w:rPr>
        <w:t xml:space="preserve">table </w:t>
      </w:r>
      <w:r w:rsidR="00F76588" w:rsidRPr="00945D09">
        <w:rPr>
          <w:b/>
        </w:rPr>
        <w:t xml:space="preserve">item </w:t>
      </w:r>
      <w:r w:rsidR="00F76588">
        <w:rPr>
          <w:b/>
        </w:rPr>
        <w:t>45</w:t>
      </w:r>
      <w:r w:rsidR="00F76588" w:rsidRPr="00945D09">
        <w:rPr>
          <w:b/>
        </w:rPr>
        <w:t xml:space="preserve">, column </w:t>
      </w:r>
      <w:r w:rsidR="00F76588">
        <w:rPr>
          <w:b/>
        </w:rPr>
        <w:t>4</w:t>
      </w:r>
      <w:r w:rsidR="00EB2589">
        <w:rPr>
          <w:b/>
        </w:rPr>
        <w:t>, paragraph (a)</w:t>
      </w:r>
      <w:r w:rsidR="00F76588" w:rsidRPr="00945D09">
        <w:rPr>
          <w:b/>
        </w:rPr>
        <w:t xml:space="preserve">) </w:t>
      </w:r>
    </w:p>
    <w:p w14:paraId="5FB8B909" w14:textId="5761D75B" w:rsidR="00605D1C" w:rsidRDefault="005F3A85" w:rsidP="00063D9F">
      <w:pPr>
        <w:keepLines/>
        <w:tabs>
          <w:tab w:val="left" w:pos="1985"/>
        </w:tabs>
        <w:spacing w:before="120"/>
        <w:ind w:left="2344" w:hanging="1351"/>
      </w:pPr>
      <w:r>
        <w:t>Repeal the paragraph,</w:t>
      </w:r>
      <w:r w:rsidR="00605D1C">
        <w:t xml:space="preserve"> </w:t>
      </w:r>
      <w:r w:rsidR="00F76588" w:rsidRPr="00945D09">
        <w:t>substitute</w:t>
      </w:r>
      <w:r w:rsidR="00605D1C">
        <w:t>:</w:t>
      </w:r>
    </w:p>
    <w:p w14:paraId="2921510A" w14:textId="219C0B25" w:rsidR="00F76588" w:rsidRPr="00945D09" w:rsidRDefault="00F76588" w:rsidP="00063D9F">
      <w:pPr>
        <w:keepLines/>
        <w:tabs>
          <w:tab w:val="left" w:pos="1418"/>
        </w:tabs>
        <w:spacing w:before="120"/>
        <w:ind w:left="1418"/>
      </w:pPr>
      <w:r w:rsidRPr="00F76588">
        <w:t xml:space="preserve">The transmitter must comply with ISO/IEC </w:t>
      </w:r>
      <w:r w:rsidRPr="00606B30">
        <w:t>18000-6</w:t>
      </w:r>
      <w:r w:rsidR="004234DC" w:rsidRPr="00606B30">
        <w:t>:2013</w:t>
      </w:r>
      <w:r w:rsidR="0074549E" w:rsidRPr="00606B30">
        <w:t xml:space="preserve"> </w:t>
      </w:r>
      <w:r w:rsidR="00FA0CB8" w:rsidRPr="00606B30">
        <w:t>and one of the following</w:t>
      </w:r>
      <w:r w:rsidR="0074549E" w:rsidRPr="00606B30">
        <w:t xml:space="preserve"> </w:t>
      </w:r>
      <w:r w:rsidR="0074549E" w:rsidRPr="00F76588">
        <w:t>instrument</w:t>
      </w:r>
      <w:r w:rsidR="0074549E">
        <w:t>s</w:t>
      </w:r>
      <w:r w:rsidR="00BE1342">
        <w:t>:</w:t>
      </w:r>
      <w:r w:rsidRPr="00606B30">
        <w:t xml:space="preserve"> </w:t>
      </w:r>
      <w:r w:rsidR="00605D1C" w:rsidRPr="00F76588">
        <w:t xml:space="preserve">ISO/IEC </w:t>
      </w:r>
      <w:r w:rsidRPr="00606B30">
        <w:t>18000-61</w:t>
      </w:r>
      <w:r w:rsidR="008548FA" w:rsidRPr="00606B30">
        <w:t>:2012</w:t>
      </w:r>
      <w:r w:rsidR="00BE1342" w:rsidRPr="00606B30">
        <w:t>;</w:t>
      </w:r>
      <w:r w:rsidRPr="00606B30">
        <w:t xml:space="preserve"> </w:t>
      </w:r>
      <w:r w:rsidR="00605D1C" w:rsidRPr="00F76588">
        <w:t xml:space="preserve">ISO/IEC </w:t>
      </w:r>
      <w:r w:rsidRPr="00606B30">
        <w:t>18000-62</w:t>
      </w:r>
      <w:r w:rsidR="008548FA" w:rsidRPr="00606B30">
        <w:t>:2012</w:t>
      </w:r>
      <w:r w:rsidR="00BE1342" w:rsidRPr="00606B30">
        <w:t>;</w:t>
      </w:r>
      <w:r w:rsidRPr="00606B30">
        <w:t xml:space="preserve"> </w:t>
      </w:r>
      <w:r w:rsidR="00FA0CB8" w:rsidRPr="00F76588">
        <w:t xml:space="preserve">ISO/IEC </w:t>
      </w:r>
      <w:r w:rsidRPr="00606B30">
        <w:t>18000-63</w:t>
      </w:r>
      <w:r w:rsidR="008548FA" w:rsidRPr="00606B30">
        <w:t>:2012</w:t>
      </w:r>
      <w:r w:rsidR="00BE1342" w:rsidRPr="00606B30">
        <w:t>;</w:t>
      </w:r>
      <w:r w:rsidRPr="00606B30">
        <w:t xml:space="preserve"> </w:t>
      </w:r>
      <w:r w:rsidR="00FA0CB8" w:rsidRPr="00F76588">
        <w:t xml:space="preserve">ISO/IEC </w:t>
      </w:r>
      <w:r w:rsidRPr="00606B30">
        <w:t>18000-64</w:t>
      </w:r>
      <w:r w:rsidR="008548FA" w:rsidRPr="00606B30">
        <w:t>:2012</w:t>
      </w:r>
      <w:r w:rsidRPr="00F76588">
        <w:t>.</w:t>
      </w:r>
    </w:p>
    <w:p w14:paraId="2657DC14" w14:textId="77777777" w:rsidR="009D5613" w:rsidRPr="009D5613" w:rsidRDefault="009D5613" w:rsidP="00063D9F">
      <w:pPr>
        <w:pStyle w:val="A2S"/>
        <w:keepLines/>
        <w:spacing w:before="0"/>
        <w:ind w:left="992" w:hanging="992"/>
        <w:rPr>
          <w:b/>
          <w:i w:val="0"/>
        </w:rPr>
      </w:pPr>
    </w:p>
    <w:p w14:paraId="13A2AF87" w14:textId="6D7A54F6" w:rsidR="009D5613" w:rsidRPr="009D5613" w:rsidRDefault="00606B30" w:rsidP="00063D9F">
      <w:pPr>
        <w:pStyle w:val="A2S"/>
        <w:keepLines/>
        <w:spacing w:before="0"/>
        <w:ind w:left="992" w:hanging="992"/>
        <w:rPr>
          <w:b/>
          <w:i w:val="0"/>
        </w:rPr>
      </w:pPr>
      <w:r>
        <w:rPr>
          <w:b/>
          <w:i w:val="0"/>
        </w:rPr>
        <w:t>6</w:t>
      </w:r>
      <w:r w:rsidR="009D5613" w:rsidRPr="009D5613">
        <w:rPr>
          <w:b/>
          <w:i w:val="0"/>
        </w:rPr>
        <w:tab/>
        <w:t>Schedule 1 (after table item 63)</w:t>
      </w:r>
    </w:p>
    <w:p w14:paraId="633493B9" w14:textId="77777777" w:rsidR="009D5613" w:rsidRPr="009D5613" w:rsidRDefault="009D5613" w:rsidP="00063D9F">
      <w:pPr>
        <w:keepLines/>
        <w:spacing w:before="120" w:after="240"/>
        <w:ind w:left="992"/>
      </w:pPr>
      <w:r w:rsidRPr="009D5613">
        <w:t>Insert:</w:t>
      </w:r>
    </w:p>
    <w:tbl>
      <w:tblPr>
        <w:tblW w:w="8257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4"/>
        <w:gridCol w:w="1985"/>
        <w:gridCol w:w="992"/>
        <w:gridCol w:w="1418"/>
        <w:gridCol w:w="3118"/>
      </w:tblGrid>
      <w:tr w:rsidR="009D5613" w:rsidRPr="009E5DAF" w14:paraId="30B31F37" w14:textId="77777777" w:rsidTr="009F7AC7">
        <w:trPr>
          <w:trHeight w:val="787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3141D8F" w14:textId="77777777" w:rsidR="009D5613" w:rsidRPr="009E5DAF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63A</w:t>
            </w:r>
          </w:p>
          <w:p w14:paraId="65BEF2BB" w14:textId="77777777" w:rsidR="009D5613" w:rsidRPr="009E5DAF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72CC78" w14:textId="77777777" w:rsidR="009D5613" w:rsidRPr="009E5DAF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Data communications transmitters used indoors in or on controlled premises</w:t>
            </w:r>
          </w:p>
          <w:p w14:paraId="741AFDF1" w14:textId="77777777" w:rsidR="009D5613" w:rsidRPr="009E5DAF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8D0B66" w14:textId="77777777" w:rsidR="009D5613" w:rsidRPr="009E5DAF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24250–24700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FB23D8" w14:textId="77777777" w:rsidR="009D5613" w:rsidRPr="009E5DAF" w:rsidRDefault="009D5613" w:rsidP="00063D9F">
            <w:pPr>
              <w:keepLines/>
              <w:spacing w:after="120"/>
              <w:ind w:right="113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See limitations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9ADC81" w14:textId="77777777" w:rsidR="009D5613" w:rsidRPr="001F15F8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1F15F8">
              <w:t xml:space="preserve">The maximum base station transmitter TRP must not exceed 20 dBm/200 </w:t>
            </w:r>
            <w:proofErr w:type="spellStart"/>
            <w:r w:rsidRPr="001F15F8">
              <w:t>MHz.</w:t>
            </w:r>
            <w:proofErr w:type="spellEnd"/>
          </w:p>
          <w:p w14:paraId="5009FBD5" w14:textId="77777777" w:rsidR="009D5613" w:rsidRPr="001F15F8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 w:rsidRPr="001F15F8">
              <w:t>The maximum user equipment transmitter TRP must not exceed 22 dBm per occupied bandwidth.</w:t>
            </w:r>
          </w:p>
          <w:p w14:paraId="2A0EF259" w14:textId="478B3130" w:rsidR="009D5613" w:rsidRPr="001F15F8" w:rsidRDefault="001F15F8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>
              <w:t>Base station</w:t>
            </w:r>
            <w:r w:rsidRPr="009E5DAF">
              <w:t xml:space="preserve"> </w:t>
            </w:r>
            <w:r w:rsidR="009D5613" w:rsidRPr="009E5DAF">
              <w:t>transmitter</w:t>
            </w:r>
            <w:r>
              <w:t>s</w:t>
            </w:r>
            <w:r w:rsidR="009D5613" w:rsidRPr="009E5DAF">
              <w:t xml:space="preserve"> must comply with the unwanted and spurious emission limits described in 3GPP TS 38.104</w:t>
            </w:r>
            <w:r w:rsidR="009D5613" w:rsidRPr="001F15F8">
              <w:t>.</w:t>
            </w:r>
          </w:p>
          <w:p w14:paraId="66111A5F" w14:textId="659A95B6" w:rsidR="001F15F8" w:rsidRPr="001F15F8" w:rsidRDefault="001F15F8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 w:hanging="426"/>
            </w:pPr>
            <w:r>
              <w:t xml:space="preserve">User equipment transmitters </w:t>
            </w:r>
            <w:r w:rsidRPr="00047FBA">
              <w:t xml:space="preserve">must comply with the unwanted and spurious emission limits described </w:t>
            </w:r>
            <w:r>
              <w:t xml:space="preserve">in </w:t>
            </w:r>
            <w:r w:rsidRPr="001F15F8">
              <w:t>3GPP TS 38.101-2.</w:t>
            </w:r>
          </w:p>
          <w:p w14:paraId="1A7408B7" w14:textId="77777777" w:rsidR="009D5613" w:rsidRPr="001F15F8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/>
            </w:pPr>
            <w:r w:rsidRPr="001F15F8">
              <w:lastRenderedPageBreak/>
              <w:t xml:space="preserve">The transmitter TRP must not exceed the emission limits set out in Table 1 of ITU Resolution 750 (Rev. WRC-19) measured anywhere in the range 23.6–24 GHz. </w:t>
            </w:r>
          </w:p>
          <w:p w14:paraId="707F19C9" w14:textId="0C3F0834" w:rsidR="009D5613" w:rsidRPr="001F15F8" w:rsidRDefault="009D5613" w:rsidP="001F15F8">
            <w:pPr>
              <w:pStyle w:val="TableText"/>
              <w:keepLines/>
              <w:numPr>
                <w:ilvl w:val="0"/>
                <w:numId w:val="7"/>
              </w:numPr>
              <w:spacing w:before="0"/>
              <w:ind w:left="318"/>
            </w:pPr>
            <w:r w:rsidRPr="001F15F8">
              <w:t xml:space="preserve">The aggregate power flux-density </w:t>
            </w:r>
            <w:r w:rsidR="00F81DEA" w:rsidRPr="001F15F8">
              <w:t>must</w:t>
            </w:r>
            <w:r w:rsidRPr="001F15F8">
              <w:t xml:space="preserve"> not</w:t>
            </w:r>
            <w:r w:rsidR="00F81DEA" w:rsidRPr="001F15F8">
              <w:t xml:space="preserve"> </w:t>
            </w:r>
            <w:r w:rsidRPr="001F15F8">
              <w:t xml:space="preserve">exceed </w:t>
            </w:r>
            <w:r w:rsidRPr="001F15F8">
              <w:noBreakHyphen/>
              <w:t>105.4 </w:t>
            </w:r>
            <w:proofErr w:type="spellStart"/>
            <w:r w:rsidRPr="001F15F8">
              <w:t>dBW</w:t>
            </w:r>
            <w:proofErr w:type="spellEnd"/>
            <w:r w:rsidRPr="001F15F8">
              <w:t>/MHz/m</w:t>
            </w:r>
            <w:r w:rsidRPr="00E37AD8">
              <w:rPr>
                <w:vertAlign w:val="superscript"/>
              </w:rPr>
              <w:t>2</w:t>
            </w:r>
            <w:r w:rsidRPr="001F15F8">
              <w:t xml:space="preserve"> </w:t>
            </w:r>
            <w:r w:rsidR="006E73D2" w:rsidRPr="006E73D2">
              <w:t>at the external boundary walls</w:t>
            </w:r>
            <w:r w:rsidR="006E73D2">
              <w:t xml:space="preserve"> </w:t>
            </w:r>
            <w:r w:rsidRPr="001F15F8">
              <w:t>of the controlled premises.</w:t>
            </w:r>
          </w:p>
          <w:p w14:paraId="570D34E5" w14:textId="77777777" w:rsidR="009D5613" w:rsidRPr="001F15F8" w:rsidRDefault="009D5613" w:rsidP="001F15F8">
            <w:pPr>
              <w:pStyle w:val="TableText"/>
              <w:keepLines/>
              <w:spacing w:before="0"/>
              <w:ind w:left="318" w:hanging="426"/>
            </w:pPr>
          </w:p>
        </w:tc>
      </w:tr>
      <w:tr w:rsidR="009D5613" w:rsidRPr="001F15F8" w14:paraId="5906A831" w14:textId="77777777" w:rsidTr="009F7AC7">
        <w:trPr>
          <w:trHeight w:val="22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2C15BA4" w14:textId="77777777" w:rsidR="009D5613" w:rsidRPr="009E5DAF" w:rsidRDefault="009D5613" w:rsidP="00063D9F">
            <w:pPr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lastRenderedPageBreak/>
              <w:t>63B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E59A8A" w14:textId="77777777" w:rsidR="009D5613" w:rsidRPr="009E5DAF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Data communications transmitters used indoors or outdoors in or on controlled premises</w:t>
            </w:r>
          </w:p>
          <w:p w14:paraId="3966728E" w14:textId="77777777" w:rsidR="009D5613" w:rsidRPr="009E5DAF" w:rsidRDefault="009D5613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4583EF" w14:textId="77777777" w:rsidR="009D5613" w:rsidRPr="009E5DAF" w:rsidRDefault="009D5613" w:rsidP="00063D9F">
            <w:pPr>
              <w:keepLines/>
              <w:ind w:right="110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24700–25100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E33334" w14:textId="77777777" w:rsidR="009D5613" w:rsidRPr="009E5DAF" w:rsidRDefault="009D5613" w:rsidP="00063D9F">
            <w:pPr>
              <w:keepLines/>
              <w:spacing w:after="120"/>
              <w:ind w:right="38"/>
              <w:rPr>
                <w:sz w:val="22"/>
                <w:szCs w:val="22"/>
              </w:rPr>
            </w:pPr>
            <w:r w:rsidRPr="009E5DAF">
              <w:rPr>
                <w:sz w:val="22"/>
                <w:szCs w:val="22"/>
              </w:rPr>
              <w:t>See limitations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2302163" w14:textId="6620688D" w:rsidR="009D5613" w:rsidRPr="001F15F8" w:rsidRDefault="009D5613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1F15F8">
              <w:t xml:space="preserve">The maximum base station transmitter TRP must not exceed 25 dBm/200 </w:t>
            </w:r>
            <w:proofErr w:type="spellStart"/>
            <w:r w:rsidRPr="001F15F8">
              <w:t>MHz.</w:t>
            </w:r>
            <w:proofErr w:type="spellEnd"/>
          </w:p>
          <w:p w14:paraId="0457DE7D" w14:textId="0B5AE86C" w:rsidR="00640A54" w:rsidRPr="001F15F8" w:rsidRDefault="00640A54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1F15F8">
              <w:t>The maximum user equipment transmitter TRP must not exceed 22 dBm per occupied bandwidth.</w:t>
            </w:r>
          </w:p>
          <w:p w14:paraId="2A684242" w14:textId="41EAD308" w:rsidR="001F15F8" w:rsidRPr="001F15F8" w:rsidRDefault="001F15F8" w:rsidP="00063D9F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>
              <w:t>Base station</w:t>
            </w:r>
            <w:r w:rsidRPr="009E5DAF">
              <w:t xml:space="preserve"> </w:t>
            </w:r>
            <w:r w:rsidR="009D5613" w:rsidRPr="009E5DAF">
              <w:t>transmitter</w:t>
            </w:r>
            <w:r>
              <w:t>s</w:t>
            </w:r>
            <w:r w:rsidR="009D5613" w:rsidRPr="009E5DAF">
              <w:t xml:space="preserve"> must comply with the unwanted and spurious emission limits described in 3GPP TS 38.104</w:t>
            </w:r>
            <w:r w:rsidR="009D5613" w:rsidRPr="001F15F8">
              <w:t>.</w:t>
            </w:r>
          </w:p>
          <w:p w14:paraId="3515BF98" w14:textId="7E0DC457" w:rsidR="001F15F8" w:rsidRPr="001F15F8" w:rsidRDefault="001F15F8" w:rsidP="001F15F8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>
              <w:t xml:space="preserve"> </w:t>
            </w:r>
            <w:r w:rsidRPr="001F15F8">
              <w:t>User equipment transmitters must comply with the unwanted and spurious emission limits described in 3GPP TS 38.101-2.</w:t>
            </w:r>
          </w:p>
          <w:p w14:paraId="3B45F245" w14:textId="119CD347" w:rsidR="009D5613" w:rsidRPr="001F15F8" w:rsidRDefault="009D5613" w:rsidP="001F15F8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1F15F8">
              <w:t xml:space="preserve">The transmitter TRP must not exceed the emission limits set out in Table 1 of ITU Resolution 750 (Rev. WRC-19) measured anywhere in the range 23.6–24 GHz. </w:t>
            </w:r>
          </w:p>
          <w:p w14:paraId="056C2673" w14:textId="6E339D11" w:rsidR="009D5613" w:rsidRPr="001F15F8" w:rsidRDefault="009D5613" w:rsidP="001F15F8">
            <w:pPr>
              <w:pStyle w:val="TableText"/>
              <w:keepLines/>
              <w:numPr>
                <w:ilvl w:val="0"/>
                <w:numId w:val="19"/>
              </w:numPr>
              <w:spacing w:before="0"/>
              <w:ind w:left="324" w:hanging="426"/>
            </w:pPr>
            <w:r w:rsidRPr="001F15F8">
              <w:t xml:space="preserve">The aggregate power flux-density </w:t>
            </w:r>
            <w:r w:rsidR="00F81DEA" w:rsidRPr="001F15F8">
              <w:t>must</w:t>
            </w:r>
            <w:r w:rsidRPr="001F15F8">
              <w:t xml:space="preserve"> not</w:t>
            </w:r>
            <w:r w:rsidR="00F81DEA" w:rsidRPr="001F15F8">
              <w:t xml:space="preserve"> </w:t>
            </w:r>
            <w:r w:rsidRPr="001F15F8">
              <w:t xml:space="preserve">exceed </w:t>
            </w:r>
            <w:r w:rsidRPr="001F15F8">
              <w:noBreakHyphen/>
              <w:t>105.4 </w:t>
            </w:r>
            <w:proofErr w:type="spellStart"/>
            <w:r w:rsidRPr="001F15F8">
              <w:t>dBW</w:t>
            </w:r>
            <w:proofErr w:type="spellEnd"/>
            <w:r w:rsidRPr="001F15F8">
              <w:t>/MHz/m</w:t>
            </w:r>
            <w:r w:rsidRPr="00E37AD8">
              <w:rPr>
                <w:vertAlign w:val="superscript"/>
              </w:rPr>
              <w:t>2</w:t>
            </w:r>
            <w:r w:rsidRPr="001F15F8">
              <w:t xml:space="preserve"> </w:t>
            </w:r>
            <w:r w:rsidR="006E73D2" w:rsidRPr="006E73D2">
              <w:t>at the external boundary walls of the controlled premises where the use is indoors or at the edge</w:t>
            </w:r>
            <w:r w:rsidR="00AA3372">
              <w:t>s</w:t>
            </w:r>
            <w:r w:rsidR="006E73D2" w:rsidRPr="006E73D2">
              <w:t xml:space="preserve"> of the controlled premises where the use is outdoors</w:t>
            </w:r>
            <w:r w:rsidRPr="001F15F8">
              <w:t>.</w:t>
            </w:r>
          </w:p>
          <w:p w14:paraId="210BB40A" w14:textId="77777777" w:rsidR="009D5613" w:rsidRPr="001F15F8" w:rsidRDefault="009D5613" w:rsidP="00063D9F">
            <w:pPr>
              <w:pStyle w:val="TableText"/>
              <w:keepLines/>
              <w:spacing w:before="0"/>
              <w:ind w:left="-36" w:hanging="426"/>
            </w:pPr>
          </w:p>
        </w:tc>
      </w:tr>
    </w:tbl>
    <w:p w14:paraId="2FB7DACF" w14:textId="14CAA74B" w:rsidR="009325ED" w:rsidRPr="00E62D80" w:rsidRDefault="00685516" w:rsidP="006E73D2">
      <w:pPr>
        <w:pStyle w:val="A2S"/>
        <w:keepLines/>
        <w:spacing w:before="0"/>
        <w:ind w:left="992" w:hanging="992"/>
        <w:rPr>
          <w:b/>
          <w:i w:val="0"/>
        </w:rPr>
      </w:pPr>
      <w:r>
        <w:rPr>
          <w:b/>
          <w:i w:val="0"/>
        </w:rPr>
        <w:lastRenderedPageBreak/>
        <w:t>7</w:t>
      </w:r>
      <w:r w:rsidR="009325ED" w:rsidRPr="00E62D80">
        <w:rPr>
          <w:b/>
          <w:i w:val="0"/>
        </w:rPr>
        <w:tab/>
        <w:t>Schedule 1</w:t>
      </w:r>
      <w:r w:rsidR="009325ED">
        <w:rPr>
          <w:b/>
          <w:i w:val="0"/>
        </w:rPr>
        <w:t xml:space="preserve"> (</w:t>
      </w:r>
      <w:r w:rsidR="009325ED" w:rsidRPr="00E62D80">
        <w:rPr>
          <w:b/>
          <w:i w:val="0"/>
        </w:rPr>
        <w:t xml:space="preserve">after </w:t>
      </w:r>
      <w:r w:rsidR="009325ED">
        <w:rPr>
          <w:b/>
          <w:i w:val="0"/>
        </w:rPr>
        <w:t xml:space="preserve">table </w:t>
      </w:r>
      <w:r w:rsidR="009325ED" w:rsidRPr="00E62D80">
        <w:rPr>
          <w:b/>
          <w:i w:val="0"/>
        </w:rPr>
        <w:t xml:space="preserve">item </w:t>
      </w:r>
      <w:r w:rsidR="009325ED">
        <w:rPr>
          <w:b/>
          <w:i w:val="0"/>
        </w:rPr>
        <w:t>66)</w:t>
      </w:r>
    </w:p>
    <w:p w14:paraId="3B51F0D2" w14:textId="77777777" w:rsidR="009325ED" w:rsidRPr="00E62D80" w:rsidRDefault="009325ED" w:rsidP="006E73D2">
      <w:pPr>
        <w:keepNext/>
        <w:keepLines/>
        <w:spacing w:before="120" w:after="240"/>
        <w:ind w:left="992"/>
      </w:pPr>
      <w:r w:rsidRPr="00E62D80">
        <w:t>Insert:</w:t>
      </w:r>
    </w:p>
    <w:tbl>
      <w:tblPr>
        <w:tblW w:w="8209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9"/>
        <w:gridCol w:w="2245"/>
        <w:gridCol w:w="997"/>
        <w:gridCol w:w="1268"/>
        <w:gridCol w:w="2960"/>
      </w:tblGrid>
      <w:tr w:rsidR="009325ED" w:rsidRPr="00E62D80" w14:paraId="1599344B" w14:textId="77777777" w:rsidTr="009E5DAF">
        <w:trPr>
          <w:trHeight w:val="97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19075EA" w14:textId="77777777" w:rsidR="009325ED" w:rsidRPr="00E62D80" w:rsidRDefault="009325ED" w:rsidP="006E73D2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66A</w:t>
            </w:r>
          </w:p>
          <w:p w14:paraId="2E0872BE" w14:textId="77777777" w:rsidR="009325ED" w:rsidRPr="00E62D80" w:rsidRDefault="009325ED" w:rsidP="006E73D2">
            <w:pPr>
              <w:keepNext/>
              <w:keepLines/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526A99C" w14:textId="77777777" w:rsidR="009325ED" w:rsidRPr="00E62D80" w:rsidRDefault="009325ED" w:rsidP="006E73D2">
            <w:pPr>
              <w:keepNext/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Radiodetermination transmitters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7457D33" w14:textId="72788DD5" w:rsidR="009325ED" w:rsidRPr="00E62D80" w:rsidRDefault="001F15F8" w:rsidP="006E73D2">
            <w:pPr>
              <w:keepNext/>
              <w:keepLines/>
              <w:ind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25ED">
              <w:rPr>
                <w:sz w:val="22"/>
                <w:szCs w:val="22"/>
              </w:rPr>
              <w:t>000–</w:t>
            </w:r>
            <w:r>
              <w:rPr>
                <w:sz w:val="22"/>
                <w:szCs w:val="22"/>
              </w:rPr>
              <w:t>105</w:t>
            </w:r>
            <w:r w:rsidR="009325ED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FE0B17F" w14:textId="77777777" w:rsidR="009325ED" w:rsidRPr="00E62D80" w:rsidRDefault="009325ED" w:rsidP="006E73D2">
            <w:pPr>
              <w:keepNext/>
              <w:keepLines/>
              <w:spacing w:after="12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W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3A060FCE" w14:textId="77777777" w:rsidR="009325ED" w:rsidRPr="00E62D80" w:rsidRDefault="009325ED" w:rsidP="006E73D2">
            <w:pPr>
              <w:pStyle w:val="TableText"/>
              <w:keepNext/>
              <w:keepLines/>
              <w:spacing w:before="0"/>
              <w:ind w:left="40"/>
              <w:rPr>
                <w:szCs w:val="22"/>
              </w:rPr>
            </w:pPr>
            <w:r>
              <w:rPr>
                <w:szCs w:val="22"/>
              </w:rPr>
              <w:t xml:space="preserve">The transmitter must comply with FCC Rules Title 47 Part 15 Section 245. </w:t>
            </w:r>
          </w:p>
        </w:tc>
      </w:tr>
    </w:tbl>
    <w:p w14:paraId="298A067F" w14:textId="3D8093C8" w:rsidR="003C7D02" w:rsidRPr="00945D09" w:rsidRDefault="00A82B0C" w:rsidP="00063D9F">
      <w:pPr>
        <w:keepLines/>
        <w:ind w:left="992" w:hanging="992"/>
        <w:rPr>
          <w:b/>
        </w:rPr>
      </w:pPr>
      <w:r>
        <w:rPr>
          <w:b/>
        </w:rPr>
        <w:t>8</w:t>
      </w:r>
      <w:r w:rsidR="003C7D02" w:rsidRPr="00945D09">
        <w:rPr>
          <w:b/>
        </w:rPr>
        <w:tab/>
        <w:t>Schedule 2</w:t>
      </w:r>
      <w:r w:rsidR="003C7D02">
        <w:rPr>
          <w:b/>
        </w:rPr>
        <w:t xml:space="preserve"> (after</w:t>
      </w:r>
      <w:r w:rsidR="003C7D02" w:rsidRPr="00945D09">
        <w:rPr>
          <w:b/>
        </w:rPr>
        <w:t xml:space="preserve"> </w:t>
      </w:r>
      <w:r w:rsidR="003C7D02">
        <w:rPr>
          <w:b/>
        </w:rPr>
        <w:t xml:space="preserve">table </w:t>
      </w:r>
      <w:r w:rsidR="003C7D02" w:rsidRPr="00945D09">
        <w:rPr>
          <w:b/>
        </w:rPr>
        <w:t>item 1</w:t>
      </w:r>
      <w:r w:rsidR="003C7D02">
        <w:rPr>
          <w:b/>
        </w:rPr>
        <w:t>)</w:t>
      </w:r>
    </w:p>
    <w:p w14:paraId="2F2808EF" w14:textId="77777777" w:rsidR="003C7D02" w:rsidRPr="00945D09" w:rsidRDefault="003C7D02" w:rsidP="00063D9F">
      <w:pPr>
        <w:keepLines/>
        <w:spacing w:before="120" w:after="240"/>
        <w:ind w:left="992"/>
      </w:pPr>
      <w:r w:rsidRPr="00945D09">
        <w:t>Insert: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3C7D02" w:rsidRPr="00945D09" w14:paraId="26FB2924" w14:textId="77777777" w:rsidTr="003C2CC5">
        <w:tc>
          <w:tcPr>
            <w:tcW w:w="993" w:type="dxa"/>
          </w:tcPr>
          <w:p w14:paraId="2DEB87A6" w14:textId="77777777" w:rsidR="003C7D02" w:rsidRPr="00945D09" w:rsidRDefault="003C7D02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1A</w:t>
            </w:r>
          </w:p>
        </w:tc>
        <w:tc>
          <w:tcPr>
            <w:tcW w:w="1134" w:type="dxa"/>
          </w:tcPr>
          <w:p w14:paraId="3FBFC871" w14:textId="77777777" w:rsidR="003C7D02" w:rsidRPr="00945D09" w:rsidRDefault="003C7D02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3B79686C" w14:textId="77777777" w:rsidR="003C7D02" w:rsidRPr="00945D09" w:rsidRDefault="003C7D02" w:rsidP="00063D9F">
            <w:pPr>
              <w:keepLines/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</w:t>
            </w:r>
            <w:r>
              <w:rPr>
                <w:sz w:val="22"/>
                <w:szCs w:val="22"/>
              </w:rPr>
              <w:t>1</w:t>
            </w:r>
            <w:r w:rsidRPr="00945D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840</w:t>
            </w:r>
          </w:p>
        </w:tc>
        <w:tc>
          <w:tcPr>
            <w:tcW w:w="3118" w:type="dxa"/>
          </w:tcPr>
          <w:p w14:paraId="3BA7DB1D" w14:textId="77777777" w:rsidR="003C7D02" w:rsidRPr="00945D09" w:rsidRDefault="003C7D02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6F096A">
              <w:rPr>
                <w:i/>
                <w:sz w:val="22"/>
                <w:szCs w:val="22"/>
              </w:rPr>
              <w:t>Electromagnetic Compatibility and Radio Spectrum Matters (ERM); Digital Radio Microphones Operating in the CEPT Harmonized Band 1 785 MHz to 1 800 MHz; Part 2: Harmonized EN under Article 3.2 of the R&amp;TTE Directive</w:t>
            </w:r>
          </w:p>
        </w:tc>
        <w:tc>
          <w:tcPr>
            <w:tcW w:w="1843" w:type="dxa"/>
          </w:tcPr>
          <w:p w14:paraId="318DC63F" w14:textId="77777777" w:rsidR="003C7D02" w:rsidRPr="00945D09" w:rsidRDefault="003C7D02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5ECD28F6" w14:textId="08B22797" w:rsidR="00F76588" w:rsidRPr="00945D09" w:rsidRDefault="002F31B5" w:rsidP="00063D9F">
      <w:pPr>
        <w:keepLines/>
        <w:ind w:left="992" w:hanging="992"/>
        <w:rPr>
          <w:b/>
        </w:rPr>
      </w:pPr>
      <w:r>
        <w:rPr>
          <w:b/>
        </w:rPr>
        <w:t>9</w:t>
      </w:r>
      <w:r w:rsidR="00F76588" w:rsidRPr="00945D09">
        <w:rPr>
          <w:b/>
        </w:rPr>
        <w:tab/>
        <w:t>Schedule 2</w:t>
      </w:r>
      <w:r w:rsidR="00F76588">
        <w:rPr>
          <w:b/>
        </w:rPr>
        <w:t xml:space="preserve"> (table </w:t>
      </w:r>
      <w:r w:rsidR="00F76588" w:rsidRPr="00945D09">
        <w:rPr>
          <w:b/>
        </w:rPr>
        <w:t>item 1</w:t>
      </w:r>
      <w:r w:rsidR="00F76588">
        <w:rPr>
          <w:b/>
        </w:rPr>
        <w:t>4)</w:t>
      </w:r>
    </w:p>
    <w:p w14:paraId="6089D94A" w14:textId="6FB29C98" w:rsidR="00F76588" w:rsidRPr="00945D09" w:rsidRDefault="00C56651" w:rsidP="00063D9F">
      <w:pPr>
        <w:keepLines/>
        <w:spacing w:before="120" w:after="240"/>
        <w:ind w:left="992"/>
      </w:pPr>
      <w:r>
        <w:t>Repeal the table item, substitute: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F76588" w:rsidRPr="00945D09" w14:paraId="423F6102" w14:textId="77777777" w:rsidTr="00B3634D">
        <w:tc>
          <w:tcPr>
            <w:tcW w:w="993" w:type="dxa"/>
          </w:tcPr>
          <w:p w14:paraId="2361CDD1" w14:textId="0327120B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134" w:type="dxa"/>
          </w:tcPr>
          <w:p w14:paraId="7A218DE9" w14:textId="5270D463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744E0C51" w14:textId="06A314C1" w:rsidR="00F76588" w:rsidRPr="00945D09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ISO/IEC 18000-6:2013 </w:t>
            </w:r>
          </w:p>
        </w:tc>
        <w:tc>
          <w:tcPr>
            <w:tcW w:w="3118" w:type="dxa"/>
          </w:tcPr>
          <w:p w14:paraId="713B762F" w14:textId="2C71D358" w:rsidR="00F76588" w:rsidRPr="00945D09" w:rsidRDefault="00F76588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 xml:space="preserve">echnology – Radio frequency identification for item management – Part 6: Parameters for air interface communications at 860 MHz to 960 MHz General </w:t>
            </w:r>
          </w:p>
        </w:tc>
        <w:tc>
          <w:tcPr>
            <w:tcW w:w="1843" w:type="dxa"/>
          </w:tcPr>
          <w:p w14:paraId="1131E589" w14:textId="479D7F42" w:rsidR="00F76588" w:rsidRPr="00945D09" w:rsidRDefault="00F76588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945D09" w14:paraId="6F17A243" w14:textId="77777777" w:rsidTr="00B3634D">
        <w:tc>
          <w:tcPr>
            <w:tcW w:w="993" w:type="dxa"/>
          </w:tcPr>
          <w:p w14:paraId="1C776AB9" w14:textId="6BA9E56C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14A </w:t>
            </w:r>
          </w:p>
        </w:tc>
        <w:tc>
          <w:tcPr>
            <w:tcW w:w="1134" w:type="dxa"/>
          </w:tcPr>
          <w:p w14:paraId="2C460B75" w14:textId="77777777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16324F96" w14:textId="79B2BC42" w:rsidR="00F76588" w:rsidRPr="00945D09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 18000-6</w:t>
            </w:r>
            <w:r w:rsidR="007454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:201</w:t>
            </w:r>
            <w:r w:rsidR="0074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323FD4B" w14:textId="29EC4017" w:rsidR="00F76588" w:rsidRPr="00945D09" w:rsidRDefault="00F76588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>
              <w:rPr>
                <w:i/>
                <w:iCs/>
                <w:sz w:val="22"/>
                <w:szCs w:val="22"/>
              </w:rPr>
              <w:t>Type A</w:t>
            </w:r>
          </w:p>
        </w:tc>
        <w:tc>
          <w:tcPr>
            <w:tcW w:w="1843" w:type="dxa"/>
          </w:tcPr>
          <w:p w14:paraId="36B8EAE2" w14:textId="77777777" w:rsidR="00F76588" w:rsidRPr="00945D09" w:rsidRDefault="00F76588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945D09" w14:paraId="155DCEEA" w14:textId="77777777" w:rsidTr="00F76588">
        <w:tc>
          <w:tcPr>
            <w:tcW w:w="993" w:type="dxa"/>
          </w:tcPr>
          <w:p w14:paraId="78B8CD16" w14:textId="6FD35E56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14B </w:t>
            </w:r>
          </w:p>
        </w:tc>
        <w:tc>
          <w:tcPr>
            <w:tcW w:w="1134" w:type="dxa"/>
          </w:tcPr>
          <w:p w14:paraId="64A0C2CB" w14:textId="77777777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065DE50E" w14:textId="65AB8312" w:rsidR="00F76588" w:rsidRPr="00945D09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 18000-6</w:t>
            </w:r>
            <w:r w:rsidR="0074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:201</w:t>
            </w:r>
            <w:r w:rsidR="0074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5B28EE80" w14:textId="70A7501A" w:rsidR="00F76588" w:rsidRPr="00F76588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>
              <w:rPr>
                <w:i/>
                <w:iCs/>
                <w:sz w:val="22"/>
                <w:szCs w:val="22"/>
              </w:rPr>
              <w:t>Type B</w:t>
            </w:r>
          </w:p>
        </w:tc>
        <w:tc>
          <w:tcPr>
            <w:tcW w:w="1843" w:type="dxa"/>
          </w:tcPr>
          <w:p w14:paraId="4C5288FA" w14:textId="77777777" w:rsidR="00F76588" w:rsidRPr="00945D09" w:rsidRDefault="00F76588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945D09" w14:paraId="4EE34E9F" w14:textId="77777777" w:rsidTr="00F76588">
        <w:tc>
          <w:tcPr>
            <w:tcW w:w="993" w:type="dxa"/>
          </w:tcPr>
          <w:p w14:paraId="4AD7B6A8" w14:textId="1AD6FE0F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14C </w:t>
            </w:r>
          </w:p>
        </w:tc>
        <w:tc>
          <w:tcPr>
            <w:tcW w:w="1134" w:type="dxa"/>
          </w:tcPr>
          <w:p w14:paraId="50872817" w14:textId="77777777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6C19EB1F" w14:textId="6F06B0CE" w:rsidR="00F76588" w:rsidRPr="00945D09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 18000-6</w:t>
            </w:r>
            <w:r w:rsidR="0074549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:201</w:t>
            </w:r>
            <w:r w:rsidR="0074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95DEC43" w14:textId="1905B1E3" w:rsidR="00F76588" w:rsidRPr="00F76588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>
              <w:rPr>
                <w:i/>
                <w:iCs/>
                <w:sz w:val="22"/>
                <w:szCs w:val="22"/>
              </w:rPr>
              <w:t>Type C</w:t>
            </w:r>
          </w:p>
        </w:tc>
        <w:tc>
          <w:tcPr>
            <w:tcW w:w="1843" w:type="dxa"/>
          </w:tcPr>
          <w:p w14:paraId="633DA4AC" w14:textId="77777777" w:rsidR="00F76588" w:rsidRPr="00945D09" w:rsidRDefault="00F76588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945D09" w14:paraId="773133B4" w14:textId="77777777" w:rsidTr="00F76588">
        <w:tc>
          <w:tcPr>
            <w:tcW w:w="993" w:type="dxa"/>
          </w:tcPr>
          <w:p w14:paraId="014C186F" w14:textId="44DD3FD2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14D </w:t>
            </w:r>
          </w:p>
        </w:tc>
        <w:tc>
          <w:tcPr>
            <w:tcW w:w="1134" w:type="dxa"/>
          </w:tcPr>
          <w:p w14:paraId="5F5218AA" w14:textId="77777777" w:rsidR="00F76588" w:rsidRPr="00945D09" w:rsidRDefault="00F76588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843" w:type="dxa"/>
          </w:tcPr>
          <w:p w14:paraId="6B891064" w14:textId="6DC6EBE9" w:rsidR="00F76588" w:rsidRPr="00945D09" w:rsidRDefault="00F76588" w:rsidP="00063D9F">
            <w:pPr>
              <w:keepLine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 18000-6</w:t>
            </w:r>
            <w:r w:rsidR="007454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:201</w:t>
            </w:r>
            <w:r w:rsidR="0074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0446C172" w14:textId="5646D761" w:rsidR="00F76588" w:rsidRPr="00F76588" w:rsidRDefault="00F76588" w:rsidP="00063D9F">
            <w:pPr>
              <w:keepLines/>
              <w:ind w:left="35" w:hanging="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Information </w:t>
            </w:r>
            <w:r w:rsidR="00E54666"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</w:rPr>
              <w:t>echnology – Radio frequency identification for item management – Part 6</w:t>
            </w:r>
            <w:r w:rsidR="0074549E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 xml:space="preserve">: Parameters for air interface communications at 860 MHz to 960 MHz </w:t>
            </w:r>
            <w:r w:rsidR="0074549E">
              <w:rPr>
                <w:i/>
                <w:iCs/>
                <w:sz w:val="22"/>
                <w:szCs w:val="22"/>
              </w:rPr>
              <w:t>Type D</w:t>
            </w:r>
          </w:p>
        </w:tc>
        <w:tc>
          <w:tcPr>
            <w:tcW w:w="1843" w:type="dxa"/>
          </w:tcPr>
          <w:p w14:paraId="2977E24C" w14:textId="77777777" w:rsidR="00F76588" w:rsidRPr="00945D09" w:rsidRDefault="00F76588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 xml:space="preserve">International Organization for Standardisation (ISO) </w:t>
            </w:r>
          </w:p>
        </w:tc>
      </w:tr>
      <w:tr w:rsidR="00F76588" w:rsidRPr="00945D09" w14:paraId="2A67D02C" w14:textId="77777777" w:rsidTr="00BB08C7">
        <w:tc>
          <w:tcPr>
            <w:tcW w:w="8931" w:type="dxa"/>
            <w:gridSpan w:val="5"/>
          </w:tcPr>
          <w:p w14:paraId="322E044D" w14:textId="7842043E" w:rsidR="00F76588" w:rsidRPr="00945D09" w:rsidRDefault="00F76588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</w:p>
        </w:tc>
      </w:tr>
    </w:tbl>
    <w:p w14:paraId="47054884" w14:textId="2481880D" w:rsidR="00D24085" w:rsidRPr="00945D09" w:rsidRDefault="009F08A1" w:rsidP="00063D9F">
      <w:pPr>
        <w:keepLines/>
        <w:ind w:left="992" w:hanging="992"/>
        <w:rPr>
          <w:b/>
        </w:rPr>
      </w:pPr>
      <w:r>
        <w:rPr>
          <w:b/>
        </w:rPr>
        <w:t>10</w:t>
      </w:r>
      <w:r w:rsidR="00D24085" w:rsidRPr="00945D09">
        <w:rPr>
          <w:b/>
        </w:rPr>
        <w:tab/>
        <w:t>Schedule 2</w:t>
      </w:r>
      <w:r w:rsidR="00D24085">
        <w:rPr>
          <w:b/>
        </w:rPr>
        <w:t xml:space="preserve"> (after</w:t>
      </w:r>
      <w:r w:rsidR="00D24085" w:rsidRPr="00945D09">
        <w:rPr>
          <w:b/>
        </w:rPr>
        <w:t xml:space="preserve"> </w:t>
      </w:r>
      <w:r w:rsidR="00D24085">
        <w:rPr>
          <w:b/>
        </w:rPr>
        <w:t xml:space="preserve">table </w:t>
      </w:r>
      <w:r w:rsidR="00D24085" w:rsidRPr="00945D09">
        <w:rPr>
          <w:b/>
        </w:rPr>
        <w:t xml:space="preserve">item </w:t>
      </w:r>
      <w:r w:rsidR="00D24085">
        <w:rPr>
          <w:b/>
        </w:rPr>
        <w:t>19)</w:t>
      </w:r>
    </w:p>
    <w:p w14:paraId="30BBBFD4" w14:textId="77777777" w:rsidR="00D24085" w:rsidRPr="00945D09" w:rsidRDefault="00D24085" w:rsidP="00063D9F">
      <w:pPr>
        <w:keepLines/>
        <w:spacing w:before="120" w:after="240"/>
        <w:ind w:left="992"/>
      </w:pPr>
      <w:r w:rsidRPr="00945D09">
        <w:t>Insert:</w:t>
      </w:r>
    </w:p>
    <w:tbl>
      <w:tblPr>
        <w:tblW w:w="9108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2020"/>
      </w:tblGrid>
      <w:tr w:rsidR="00C91811" w:rsidRPr="00945D09" w14:paraId="19416F07" w14:textId="77777777" w:rsidTr="00D74848">
        <w:tc>
          <w:tcPr>
            <w:tcW w:w="993" w:type="dxa"/>
          </w:tcPr>
          <w:p w14:paraId="22218F82" w14:textId="03D95DD3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42BCBA1C" w14:textId="77777777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63A</w:t>
            </w:r>
          </w:p>
          <w:p w14:paraId="7C8B3003" w14:textId="4210A98A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02BDCF5E" w14:textId="34A199EF" w:rsidR="00C91811" w:rsidRPr="005F74F7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 w:rsidRPr="005F74F7">
              <w:rPr>
                <w:sz w:val="22"/>
                <w:szCs w:val="22"/>
              </w:rPr>
              <w:t>3GPP TS 38.101-2</w:t>
            </w:r>
          </w:p>
        </w:tc>
        <w:tc>
          <w:tcPr>
            <w:tcW w:w="3118" w:type="dxa"/>
          </w:tcPr>
          <w:p w14:paraId="46C8E865" w14:textId="1C911A66" w:rsidR="00C91811" w:rsidRPr="005F74F7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5F74F7">
              <w:rPr>
                <w:sz w:val="22"/>
                <w:szCs w:val="22"/>
              </w:rPr>
              <w:t>NR; User Equipment (UE) radio transmission and reception; Part 2: Range 2 Standalone</w:t>
            </w:r>
          </w:p>
        </w:tc>
        <w:tc>
          <w:tcPr>
            <w:tcW w:w="2020" w:type="dxa"/>
          </w:tcPr>
          <w:p w14:paraId="12BEABDF" w14:textId="01F80CFB" w:rsidR="00537521" w:rsidRDefault="00537521" w:rsidP="00063D9F">
            <w:pPr>
              <w:pStyle w:val="TableText"/>
              <w:keepLines/>
              <w:rPr>
                <w:szCs w:val="22"/>
              </w:rPr>
            </w:pPr>
            <w:r w:rsidRPr="00537521">
              <w:rPr>
                <w:szCs w:val="22"/>
              </w:rPr>
              <w:t>3rd Generation Partnership Project</w:t>
            </w:r>
          </w:p>
          <w:p w14:paraId="24883AB8" w14:textId="5E739241" w:rsidR="00C91811" w:rsidRDefault="0053752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7C071E">
              <w:rPr>
                <w:szCs w:val="22"/>
              </w:rPr>
              <w:t>3GPP</w:t>
            </w:r>
            <w:r>
              <w:rPr>
                <w:szCs w:val="22"/>
              </w:rPr>
              <w:t>)</w:t>
            </w:r>
          </w:p>
        </w:tc>
      </w:tr>
      <w:tr w:rsidR="00C91811" w:rsidRPr="00945D09" w14:paraId="325A9846" w14:textId="77777777" w:rsidTr="00D74848">
        <w:tc>
          <w:tcPr>
            <w:tcW w:w="993" w:type="dxa"/>
          </w:tcPr>
          <w:p w14:paraId="5009C68F" w14:textId="51C2F5BB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14:paraId="3F7ABD96" w14:textId="77777777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63A</w:t>
            </w:r>
          </w:p>
          <w:p w14:paraId="22134E4B" w14:textId="78F56861" w:rsidR="00C91811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59AF4DC4" w14:textId="063513CA" w:rsidR="00C91811" w:rsidRPr="005F74F7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 w:rsidRPr="005F74F7">
              <w:rPr>
                <w:sz w:val="22"/>
                <w:szCs w:val="22"/>
              </w:rPr>
              <w:t>3GPP TS 38.104</w:t>
            </w:r>
          </w:p>
        </w:tc>
        <w:tc>
          <w:tcPr>
            <w:tcW w:w="3118" w:type="dxa"/>
          </w:tcPr>
          <w:p w14:paraId="7987AB18" w14:textId="77777777" w:rsidR="00C91811" w:rsidRPr="005F74F7" w:rsidRDefault="00C91811" w:rsidP="00063D9F">
            <w:pPr>
              <w:pStyle w:val="PlainText"/>
              <w:keepLines/>
              <w:rPr>
                <w:rFonts w:ascii="Times New Roman" w:hAnsi="Times New Roman" w:cs="Times New Roman"/>
                <w:szCs w:val="22"/>
              </w:rPr>
            </w:pPr>
            <w:r w:rsidRPr="005F74F7">
              <w:rPr>
                <w:rFonts w:ascii="Times New Roman" w:hAnsi="Times New Roman" w:cs="Times New Roman"/>
                <w:szCs w:val="22"/>
              </w:rPr>
              <w:t>NR; Base Station (BS) radio transmission and reception</w:t>
            </w:r>
          </w:p>
          <w:p w14:paraId="35472CB9" w14:textId="2BC65FED" w:rsidR="00C91811" w:rsidRPr="005F74F7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</w:p>
        </w:tc>
        <w:tc>
          <w:tcPr>
            <w:tcW w:w="2020" w:type="dxa"/>
          </w:tcPr>
          <w:p w14:paraId="0EA3C1C4" w14:textId="25CEDFA5" w:rsidR="00537521" w:rsidRDefault="00537521" w:rsidP="00063D9F">
            <w:pPr>
              <w:pStyle w:val="TableText"/>
              <w:keepLines/>
              <w:rPr>
                <w:szCs w:val="22"/>
              </w:rPr>
            </w:pPr>
            <w:r w:rsidRPr="00537521">
              <w:rPr>
                <w:szCs w:val="22"/>
              </w:rPr>
              <w:t>3rd Generation Partnership Project</w:t>
            </w:r>
          </w:p>
          <w:p w14:paraId="068B8ADB" w14:textId="427E9EED" w:rsidR="00C91811" w:rsidRDefault="0053752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7C071E">
              <w:rPr>
                <w:szCs w:val="22"/>
              </w:rPr>
              <w:t>3GPP</w:t>
            </w:r>
            <w:r>
              <w:rPr>
                <w:szCs w:val="22"/>
              </w:rPr>
              <w:t>)</w:t>
            </w:r>
          </w:p>
        </w:tc>
      </w:tr>
      <w:tr w:rsidR="00C8390F" w:rsidRPr="00945D09" w14:paraId="44666FEB" w14:textId="77777777" w:rsidTr="00D74848">
        <w:tc>
          <w:tcPr>
            <w:tcW w:w="993" w:type="dxa"/>
          </w:tcPr>
          <w:p w14:paraId="66487DC1" w14:textId="0076208E" w:rsidR="00C8390F" w:rsidRPr="005F74F7" w:rsidDel="00C91811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7C87B1F6" w14:textId="77777777" w:rsidR="00C8390F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63A</w:t>
            </w:r>
          </w:p>
          <w:p w14:paraId="060D4C67" w14:textId="6F8DF373" w:rsidR="00C8390F" w:rsidRDefault="00C8390F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63B</w:t>
            </w:r>
          </w:p>
        </w:tc>
        <w:tc>
          <w:tcPr>
            <w:tcW w:w="1843" w:type="dxa"/>
          </w:tcPr>
          <w:p w14:paraId="4738C57D" w14:textId="00D57513" w:rsidR="00C8390F" w:rsidRPr="00E54666" w:rsidRDefault="00C8390F" w:rsidP="00063D9F">
            <w:pPr>
              <w:pStyle w:val="Default"/>
              <w:keepLines/>
              <w:rPr>
                <w:sz w:val="22"/>
                <w:szCs w:val="20"/>
              </w:rPr>
            </w:pPr>
            <w:r w:rsidRPr="00E54666">
              <w:rPr>
                <w:sz w:val="22"/>
                <w:szCs w:val="20"/>
              </w:rPr>
              <w:t>ITU Resolution 750 (Rev. WRC-19)</w:t>
            </w:r>
          </w:p>
        </w:tc>
        <w:tc>
          <w:tcPr>
            <w:tcW w:w="3118" w:type="dxa"/>
          </w:tcPr>
          <w:p w14:paraId="67FD1D7B" w14:textId="15E6074A" w:rsidR="00C8390F" w:rsidRPr="001B0EEC" w:rsidRDefault="00F42CAC" w:rsidP="009A6A99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F42CAC">
              <w:rPr>
                <w:iCs/>
                <w:sz w:val="22"/>
                <w:szCs w:val="22"/>
              </w:rPr>
              <w:t>Compatibility between the Earth exploration-satellite service (passive)</w:t>
            </w:r>
            <w:r w:rsidR="009A6A99">
              <w:rPr>
                <w:iCs/>
                <w:sz w:val="22"/>
                <w:szCs w:val="22"/>
              </w:rPr>
              <w:t xml:space="preserve"> </w:t>
            </w:r>
            <w:r w:rsidRPr="00F42CAC">
              <w:rPr>
                <w:iCs/>
                <w:sz w:val="22"/>
                <w:szCs w:val="22"/>
              </w:rPr>
              <w:t>and relevant active services</w:t>
            </w:r>
          </w:p>
        </w:tc>
        <w:tc>
          <w:tcPr>
            <w:tcW w:w="2020" w:type="dxa"/>
          </w:tcPr>
          <w:p w14:paraId="7460E60D" w14:textId="39D40960" w:rsidR="00C8390F" w:rsidRDefault="00C8390F" w:rsidP="00063D9F">
            <w:pPr>
              <w:pStyle w:val="TableText"/>
              <w:keepLines/>
              <w:rPr>
                <w:szCs w:val="22"/>
              </w:rPr>
            </w:pPr>
            <w:r>
              <w:rPr>
                <w:szCs w:val="22"/>
              </w:rPr>
              <w:t>International Telecommunication Union</w:t>
            </w:r>
            <w:r w:rsidR="009E5DAF">
              <w:rPr>
                <w:szCs w:val="22"/>
              </w:rPr>
              <w:t xml:space="preserve"> (ITU)</w:t>
            </w:r>
          </w:p>
        </w:tc>
      </w:tr>
      <w:tr w:rsidR="00C91811" w:rsidRPr="00945D09" w14:paraId="1914426C" w14:textId="77777777" w:rsidTr="00D74848">
        <w:tc>
          <w:tcPr>
            <w:tcW w:w="993" w:type="dxa"/>
          </w:tcPr>
          <w:p w14:paraId="2DBAF39F" w14:textId="60AA9ABD" w:rsidR="00C91811" w:rsidRPr="00945D09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390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820D8CD" w14:textId="64DD5310" w:rsidR="00C91811" w:rsidRPr="00945D09" w:rsidRDefault="00C91811" w:rsidP="00063D9F">
            <w:pPr>
              <w:keepLines/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66A</w:t>
            </w:r>
          </w:p>
        </w:tc>
        <w:tc>
          <w:tcPr>
            <w:tcW w:w="1843" w:type="dxa"/>
          </w:tcPr>
          <w:p w14:paraId="2AA09768" w14:textId="21EE2196" w:rsidR="00C91811" w:rsidRDefault="00C91811" w:rsidP="00063D9F">
            <w:pPr>
              <w:pStyle w:val="Default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of Federal Regulation</w:t>
            </w:r>
            <w:r w:rsidR="00C601F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Title 47 §15.245 </w:t>
            </w:r>
          </w:p>
          <w:p w14:paraId="1F2A1999" w14:textId="1B4C2455" w:rsidR="00C91811" w:rsidRPr="00945D09" w:rsidRDefault="00C91811" w:rsidP="00063D9F">
            <w:pPr>
              <w:keepLines/>
              <w:spacing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24D66E" w14:textId="0FABAA7E" w:rsidR="00C91811" w:rsidRPr="00945D09" w:rsidRDefault="00C91811" w:rsidP="00063D9F">
            <w:pPr>
              <w:keepLines/>
              <w:ind w:left="35" w:hanging="7"/>
              <w:rPr>
                <w:i/>
                <w:sz w:val="22"/>
                <w:szCs w:val="22"/>
              </w:rPr>
            </w:pPr>
            <w:r w:rsidRPr="001B0EEC">
              <w:rPr>
                <w:i/>
                <w:sz w:val="22"/>
                <w:szCs w:val="22"/>
              </w:rPr>
              <w:t xml:space="preserve">Part 15 Section </w:t>
            </w:r>
            <w:r>
              <w:rPr>
                <w:i/>
                <w:sz w:val="22"/>
                <w:szCs w:val="22"/>
              </w:rPr>
              <w:t>245</w:t>
            </w:r>
            <w:r w:rsidRPr="001B0EEC">
              <w:rPr>
                <w:i/>
                <w:sz w:val="22"/>
                <w:szCs w:val="22"/>
              </w:rPr>
              <w:t xml:space="preserve">: Operation within the bands 902-928 MHz, 2435-2465 MHz, 5785-5815 MHz, 10500-10550 MHz, and 24075-24175 </w:t>
            </w:r>
            <w:proofErr w:type="spellStart"/>
            <w:r w:rsidRPr="001B0EEC">
              <w:rPr>
                <w:i/>
                <w:sz w:val="22"/>
                <w:szCs w:val="22"/>
              </w:rPr>
              <w:t>MHz.</w:t>
            </w:r>
            <w:proofErr w:type="spellEnd"/>
          </w:p>
        </w:tc>
        <w:tc>
          <w:tcPr>
            <w:tcW w:w="2020" w:type="dxa"/>
          </w:tcPr>
          <w:p w14:paraId="7942F740" w14:textId="4EC4EC04" w:rsidR="00C91811" w:rsidRPr="00945D09" w:rsidRDefault="00C91811" w:rsidP="00063D9F">
            <w:pPr>
              <w:pStyle w:val="TableText"/>
              <w:keepLines/>
              <w:ind w:left="253" w:hanging="253"/>
              <w:rPr>
                <w:szCs w:val="22"/>
              </w:rPr>
            </w:pPr>
            <w:r>
              <w:rPr>
                <w:szCs w:val="22"/>
              </w:rPr>
              <w:t>FCC</w:t>
            </w:r>
            <w:r w:rsidRPr="00945D09">
              <w:rPr>
                <w:szCs w:val="22"/>
              </w:rPr>
              <w:t xml:space="preserve"> </w:t>
            </w:r>
          </w:p>
        </w:tc>
      </w:tr>
    </w:tbl>
    <w:p w14:paraId="559E18B1" w14:textId="2EA52692" w:rsidR="00914432" w:rsidRPr="00945D09" w:rsidRDefault="00914432" w:rsidP="00914432">
      <w:pPr>
        <w:keepLines/>
        <w:ind w:left="992" w:hanging="992"/>
        <w:rPr>
          <w:b/>
        </w:rPr>
      </w:pPr>
      <w:r>
        <w:rPr>
          <w:b/>
        </w:rPr>
        <w:t>11</w:t>
      </w:r>
      <w:r w:rsidRPr="00945D09">
        <w:rPr>
          <w:b/>
        </w:rPr>
        <w:tab/>
        <w:t>Schedule 2</w:t>
      </w:r>
      <w:r>
        <w:rPr>
          <w:b/>
        </w:rPr>
        <w:t xml:space="preserve"> (after</w:t>
      </w:r>
      <w:r w:rsidRPr="00945D09">
        <w:rPr>
          <w:b/>
        </w:rPr>
        <w:t xml:space="preserve"> </w:t>
      </w:r>
      <w:r w:rsidR="00EF638D">
        <w:rPr>
          <w:b/>
        </w:rPr>
        <w:t>Note 5</w:t>
      </w:r>
      <w:r>
        <w:rPr>
          <w:b/>
        </w:rPr>
        <w:t>)</w:t>
      </w:r>
    </w:p>
    <w:p w14:paraId="007DC6D3" w14:textId="77777777" w:rsidR="00EF638D" w:rsidRPr="00945D09" w:rsidRDefault="00EF638D" w:rsidP="00EF638D">
      <w:pPr>
        <w:keepLines/>
        <w:spacing w:before="120" w:after="240"/>
        <w:ind w:left="992"/>
      </w:pPr>
      <w:r w:rsidRPr="00945D09">
        <w:t>Insert:</w:t>
      </w:r>
    </w:p>
    <w:p w14:paraId="487B501B" w14:textId="73905663" w:rsidR="003051CB" w:rsidRDefault="003051CB" w:rsidP="003051CB">
      <w:pPr>
        <w:pStyle w:val="notetext"/>
        <w:tabs>
          <w:tab w:val="left" w:pos="851"/>
        </w:tabs>
        <w:ind w:left="851"/>
        <w:rPr>
          <w:color w:val="000000"/>
          <w:sz w:val="20"/>
        </w:rPr>
      </w:pPr>
      <w:r>
        <w:rPr>
          <w:i/>
          <w:color w:val="000000"/>
          <w:sz w:val="20"/>
        </w:rPr>
        <w:t>Note </w:t>
      </w:r>
      <w:r w:rsidR="00303B44">
        <w:rPr>
          <w:i/>
          <w:color w:val="000000"/>
          <w:sz w:val="20"/>
        </w:rPr>
        <w:t>6</w:t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Copies of instruments produced by the </w:t>
      </w:r>
      <w:r w:rsidR="00303B44">
        <w:rPr>
          <w:color w:val="000000"/>
          <w:sz w:val="20"/>
        </w:rPr>
        <w:t>3</w:t>
      </w:r>
      <w:r w:rsidR="00303B44" w:rsidRPr="00303B44">
        <w:rPr>
          <w:color w:val="000000"/>
          <w:sz w:val="20"/>
          <w:vertAlign w:val="superscript"/>
        </w:rPr>
        <w:t>rd</w:t>
      </w:r>
      <w:r w:rsidR="00303B44">
        <w:rPr>
          <w:color w:val="000000"/>
          <w:sz w:val="20"/>
        </w:rPr>
        <w:t xml:space="preserve"> </w:t>
      </w:r>
      <w:r w:rsidR="002113CC">
        <w:rPr>
          <w:color w:val="000000"/>
          <w:sz w:val="20"/>
        </w:rPr>
        <w:t xml:space="preserve">Generation Partnership Project </w:t>
      </w:r>
      <w:r>
        <w:rPr>
          <w:color w:val="000000"/>
          <w:sz w:val="20"/>
        </w:rPr>
        <w:t>are available from the following website</w:t>
      </w:r>
      <w:r w:rsidRPr="00B2220E">
        <w:rPr>
          <w:color w:val="000000"/>
          <w:sz w:val="20"/>
        </w:rPr>
        <w:t xml:space="preserve">: </w:t>
      </w:r>
      <w:r w:rsidR="00767D0B" w:rsidRPr="00767D0B">
        <w:rPr>
          <w:color w:val="000000"/>
          <w:sz w:val="20"/>
        </w:rPr>
        <w:t>https://www.3gpp.org</w:t>
      </w:r>
      <w:r w:rsidRPr="00B2220E">
        <w:rPr>
          <w:color w:val="000000"/>
          <w:sz w:val="20"/>
        </w:rPr>
        <w:t>.</w:t>
      </w:r>
    </w:p>
    <w:p w14:paraId="0BF7B21F" w14:textId="7EE153D1" w:rsidR="0075188C" w:rsidRDefault="0075188C" w:rsidP="0075188C">
      <w:pPr>
        <w:pStyle w:val="notetext"/>
        <w:tabs>
          <w:tab w:val="left" w:pos="851"/>
        </w:tabs>
        <w:ind w:left="851"/>
        <w:rPr>
          <w:color w:val="000000"/>
          <w:sz w:val="20"/>
        </w:rPr>
      </w:pPr>
      <w:r>
        <w:rPr>
          <w:i/>
          <w:color w:val="000000"/>
          <w:sz w:val="20"/>
        </w:rPr>
        <w:t>Note 7</w:t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Copies of </w:t>
      </w:r>
      <w:r w:rsidR="00B51459">
        <w:rPr>
          <w:color w:val="000000"/>
          <w:sz w:val="20"/>
        </w:rPr>
        <w:t xml:space="preserve">Resolutions of the International Telecommunication Union </w:t>
      </w:r>
      <w:r>
        <w:rPr>
          <w:color w:val="000000"/>
          <w:sz w:val="20"/>
        </w:rPr>
        <w:t>are available from the following website</w:t>
      </w:r>
      <w:r w:rsidRPr="00B2220E">
        <w:rPr>
          <w:color w:val="000000"/>
          <w:sz w:val="20"/>
        </w:rPr>
        <w:t xml:space="preserve">: </w:t>
      </w:r>
      <w:r w:rsidR="00A87026" w:rsidRPr="00A87026">
        <w:rPr>
          <w:color w:val="000000"/>
          <w:sz w:val="20"/>
        </w:rPr>
        <w:t>https://www.itu.int</w:t>
      </w:r>
      <w:r w:rsidRPr="00B2220E">
        <w:rPr>
          <w:color w:val="000000"/>
          <w:sz w:val="20"/>
        </w:rPr>
        <w:t>.</w:t>
      </w:r>
      <w:r w:rsidR="00F1650B">
        <w:rPr>
          <w:color w:val="000000"/>
          <w:sz w:val="20"/>
        </w:rPr>
        <w:t xml:space="preserve"> </w:t>
      </w:r>
    </w:p>
    <w:p w14:paraId="25596859" w14:textId="77777777" w:rsidR="00F1650B" w:rsidRPr="00B2220E" w:rsidRDefault="00F1650B" w:rsidP="0075188C">
      <w:pPr>
        <w:pStyle w:val="notetext"/>
        <w:tabs>
          <w:tab w:val="left" w:pos="851"/>
        </w:tabs>
        <w:ind w:left="851"/>
        <w:rPr>
          <w:color w:val="000000"/>
          <w:sz w:val="20"/>
        </w:rPr>
      </w:pPr>
    </w:p>
    <w:p w14:paraId="34A3EE4A" w14:textId="77777777" w:rsidR="0075188C" w:rsidRPr="00B2220E" w:rsidRDefault="0075188C" w:rsidP="003051CB">
      <w:pPr>
        <w:pStyle w:val="notetext"/>
        <w:tabs>
          <w:tab w:val="left" w:pos="851"/>
        </w:tabs>
        <w:ind w:left="851"/>
        <w:rPr>
          <w:color w:val="000000"/>
          <w:sz w:val="20"/>
        </w:rPr>
      </w:pPr>
    </w:p>
    <w:p w14:paraId="4B09B791" w14:textId="4ED4192E" w:rsidR="006F096A" w:rsidRDefault="006F096A" w:rsidP="0023615A">
      <w:pPr>
        <w:ind w:left="992" w:hanging="992"/>
        <w:rPr>
          <w:b/>
        </w:rPr>
      </w:pPr>
    </w:p>
    <w:sectPr w:rsidR="006F096A" w:rsidSect="00842B4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DA66" w14:textId="77777777" w:rsidR="003A54B9" w:rsidRDefault="003A54B9" w:rsidP="00BC328F">
      <w:r>
        <w:separator/>
      </w:r>
    </w:p>
  </w:endnote>
  <w:endnote w:type="continuationSeparator" w:id="0">
    <w:p w14:paraId="322C2EAE" w14:textId="77777777" w:rsidR="003A54B9" w:rsidRDefault="003A54B9" w:rsidP="00BC328F">
      <w:r>
        <w:continuationSeparator/>
      </w:r>
    </w:p>
  </w:endnote>
  <w:endnote w:type="continuationNotice" w:id="1">
    <w:p w14:paraId="137461FE" w14:textId="77777777" w:rsidR="003A54B9" w:rsidRDefault="003A5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3640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4F252D93" w14:textId="77777777">
      <w:tc>
        <w:tcPr>
          <w:tcW w:w="1134" w:type="dxa"/>
        </w:tcPr>
        <w:p w14:paraId="23300B1F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5276959" w14:textId="34B24C5E" w:rsidR="00FB76FD" w:rsidRPr="004F5D6D" w:rsidRDefault="000061FE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A6A99">
            <w:t>Radiocommunications (Low Interference Potential Devices) Class Licence Variation 2020 (No. 1)</w:t>
          </w:r>
          <w:r>
            <w:fldChar w:fldCharType="end"/>
          </w:r>
        </w:p>
      </w:tc>
      <w:tc>
        <w:tcPr>
          <w:tcW w:w="1134" w:type="dxa"/>
        </w:tcPr>
        <w:p w14:paraId="540140F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5239F1" w14:textId="77777777" w:rsidR="00FB76FD" w:rsidRDefault="00FB76FD">
    <w:pPr>
      <w:pStyle w:val="FooterDraft"/>
      <w:ind w:right="360" w:firstLine="360"/>
    </w:pPr>
  </w:p>
  <w:p w14:paraId="4D85AEB6" w14:textId="77777777" w:rsidR="00FB76FD" w:rsidRDefault="00FB76FD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8E00" w14:textId="77777777" w:rsidR="00FB76FD" w:rsidRDefault="00FB76F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016F228B" w14:textId="77777777">
      <w:tc>
        <w:tcPr>
          <w:tcW w:w="1134" w:type="dxa"/>
        </w:tcPr>
        <w:p w14:paraId="75216FD6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1ECC5CC8" w14:textId="37288B9D" w:rsidR="00FB76FD" w:rsidRPr="004F5D6D" w:rsidRDefault="00FB76F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9A6A99">
            <w:t>Radiocommunications (Low Interference Potential Devices) Class Licence Variation 2020 (No. 1)</w:t>
          </w:r>
          <w:r w:rsidRPr="004F5D6D">
            <w:fldChar w:fldCharType="end"/>
          </w:r>
        </w:p>
      </w:tc>
      <w:tc>
        <w:tcPr>
          <w:tcW w:w="1134" w:type="dxa"/>
        </w:tcPr>
        <w:p w14:paraId="211017D6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1F8CF202" w14:textId="77777777" w:rsidR="00FB76FD" w:rsidRDefault="00FB76FD">
    <w:pPr>
      <w:pStyle w:val="FooterDraft"/>
    </w:pPr>
  </w:p>
  <w:p w14:paraId="7D2D0373" w14:textId="77777777" w:rsidR="00FB76FD" w:rsidRDefault="00FB76FD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1C9C113" w14:textId="77777777" w:rsidTr="002E1590">
      <w:tc>
        <w:tcPr>
          <w:tcW w:w="1134" w:type="dxa"/>
        </w:tcPr>
        <w:p w14:paraId="3E21A877" w14:textId="77777777" w:rsidR="00FB76FD" w:rsidRDefault="00FB76FD" w:rsidP="002E1590">
          <w:pPr>
            <w:spacing w:line="240" w:lineRule="exact"/>
          </w:pPr>
        </w:p>
      </w:tc>
      <w:tc>
        <w:tcPr>
          <w:tcW w:w="6095" w:type="dxa"/>
        </w:tcPr>
        <w:p w14:paraId="2C48A610" w14:textId="346B2792" w:rsidR="00FB76FD" w:rsidRDefault="00FB76FD" w:rsidP="006D2D41">
          <w:pPr>
            <w:pStyle w:val="FooterCitation"/>
          </w:pPr>
          <w:r>
            <w:t>Radiocommunications (Low Interference Potential Devices) Class Licence Variation 20</w:t>
          </w:r>
          <w:r w:rsidR="003C5BD3">
            <w:t>20</w:t>
          </w:r>
          <w:r>
            <w:t xml:space="preserve"> (No. 1)</w:t>
          </w:r>
        </w:p>
        <w:p w14:paraId="7A177C91" w14:textId="77777777" w:rsidR="00FB76FD" w:rsidRPr="00B6492F" w:rsidRDefault="00FB76FD" w:rsidP="00744B08">
          <w:pPr>
            <w:pStyle w:val="FooterCitation"/>
            <w:spacing w:before="120"/>
            <w:rPr>
              <w:b/>
              <w:i w:val="0"/>
              <w:sz w:val="32"/>
              <w:szCs w:val="32"/>
            </w:rPr>
          </w:pPr>
          <w:r w:rsidRPr="001C020E">
            <w:rPr>
              <w:b/>
              <w:i w:val="0"/>
              <w:sz w:val="28"/>
              <w:szCs w:val="32"/>
            </w:rPr>
            <w:t>DRAFT FOR CONSULTATION ONLY</w:t>
          </w:r>
        </w:p>
      </w:tc>
      <w:tc>
        <w:tcPr>
          <w:tcW w:w="1134" w:type="dxa"/>
        </w:tcPr>
        <w:p w14:paraId="7212AED3" w14:textId="77777777" w:rsidR="00FB76FD" w:rsidRPr="003839ED" w:rsidRDefault="00FB76F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4400C973" w14:textId="77777777" w:rsidR="00FB76FD" w:rsidRPr="00974D8C" w:rsidRDefault="00FB76FD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5644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3621DDF" w14:textId="77777777">
      <w:tc>
        <w:tcPr>
          <w:tcW w:w="1134" w:type="dxa"/>
        </w:tcPr>
        <w:p w14:paraId="27883C8E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87E2DD" w14:textId="77777777" w:rsidR="00FB76FD" w:rsidRPr="004F5D6D" w:rsidRDefault="00FB76F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6816F28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20DA23" w14:textId="77777777" w:rsidR="00FB76FD" w:rsidRDefault="00FB76FD">
    <w:pPr>
      <w:pStyle w:val="FooterDraft"/>
      <w:ind w:right="360" w:firstLine="360"/>
    </w:pPr>
  </w:p>
  <w:p w14:paraId="655D60A8" w14:textId="77777777" w:rsidR="00FB76FD" w:rsidRDefault="00FB76FD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B1DA" w14:textId="77777777" w:rsidR="00FB76FD" w:rsidRDefault="00FB76FD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7FEA391" w14:textId="77777777" w:rsidTr="00B6492F">
      <w:tc>
        <w:tcPr>
          <w:tcW w:w="1134" w:type="dxa"/>
        </w:tcPr>
        <w:p w14:paraId="77C5DFF8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7D2E1CE2" w14:textId="1F06A645" w:rsidR="00FB76FD" w:rsidRPr="004F5D6D" w:rsidRDefault="00FB76FD" w:rsidP="006D2D41">
          <w:pPr>
            <w:pStyle w:val="FooterCitation"/>
          </w:pPr>
          <w:r>
            <w:t>Radiocommunications (Low Interference Potential Devices) Class Licence Variation 20</w:t>
          </w:r>
          <w:r w:rsidR="003C5BD3">
            <w:t>20</w:t>
          </w:r>
          <w:r>
            <w:t xml:space="preserve"> (No. 1)</w:t>
          </w:r>
        </w:p>
      </w:tc>
      <w:tc>
        <w:tcPr>
          <w:tcW w:w="1134" w:type="dxa"/>
        </w:tcPr>
        <w:p w14:paraId="6D170A9A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noProof/>
              <w:sz w:val="18"/>
              <w:szCs w:val="18"/>
            </w:rPr>
            <w:t>2</w:t>
          </w:r>
        </w:p>
      </w:tc>
    </w:tr>
  </w:tbl>
  <w:p w14:paraId="6ED5C19F" w14:textId="77777777" w:rsidR="00FB76FD" w:rsidRPr="003C5BD3" w:rsidRDefault="00FB76FD" w:rsidP="003C5BD3">
    <w:pPr>
      <w:pStyle w:val="FooterCitation"/>
      <w:spacing w:before="120"/>
      <w:rPr>
        <w:b/>
        <w:i w:val="0"/>
        <w:sz w:val="28"/>
        <w:szCs w:val="32"/>
      </w:rPr>
    </w:pPr>
    <w:r w:rsidRPr="003C5BD3">
      <w:rPr>
        <w:b/>
        <w:i w:val="0"/>
        <w:sz w:val="28"/>
        <w:szCs w:val="32"/>
      </w:rPr>
      <w:t>DRAFT FOR CONSULTATION ONLY</w:t>
    </w:r>
  </w:p>
  <w:p w14:paraId="1971E9B3" w14:textId="77777777" w:rsidR="00FB76FD" w:rsidRDefault="00FB76FD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FED0" w14:textId="77777777" w:rsidR="00FB76FD" w:rsidRDefault="00FB76FD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4AF6547" w14:textId="77777777">
      <w:tc>
        <w:tcPr>
          <w:tcW w:w="1134" w:type="dxa"/>
        </w:tcPr>
        <w:p w14:paraId="11E83CDE" w14:textId="77777777" w:rsidR="00FB76FD" w:rsidRPr="003D7214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1573D92F" w14:textId="4F672E10" w:rsidR="00FB76FD" w:rsidRPr="004F5D6D" w:rsidRDefault="000061FE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A6A99">
            <w:t>Radiocommunications (Low Interference Potential Devices) Class Licence Variation 2020 (No. 1)</w:t>
          </w:r>
          <w:r>
            <w:fldChar w:fldCharType="end"/>
          </w:r>
        </w:p>
      </w:tc>
      <w:tc>
        <w:tcPr>
          <w:tcW w:w="1134" w:type="dxa"/>
        </w:tcPr>
        <w:p w14:paraId="185F8CF6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7CD1933" w14:textId="77777777" w:rsidR="00FB76FD" w:rsidRDefault="00FB76FD" w:rsidP="00842B4F">
    <w:pPr>
      <w:pStyle w:val="FooterDraft"/>
      <w:ind w:right="360" w:firstLine="360"/>
    </w:pPr>
  </w:p>
  <w:p w14:paraId="124CB384" w14:textId="77777777" w:rsidR="00FB76FD" w:rsidRDefault="00FB76FD" w:rsidP="00842B4F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1AC6" w14:textId="77777777" w:rsidR="00FB76FD" w:rsidRDefault="00FB76FD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66A5CEAF" w14:textId="77777777" w:rsidTr="00B6492F">
      <w:tc>
        <w:tcPr>
          <w:tcW w:w="1134" w:type="dxa"/>
        </w:tcPr>
        <w:p w14:paraId="6A29F36C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666C59BD" w14:textId="6F8F832D" w:rsidR="00FB76FD" w:rsidRPr="004F5D6D" w:rsidRDefault="000061FE" w:rsidP="006D2D41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A6A99">
            <w:t>Radiocommunications (Low Interference Potential Devices) Class Licence Variation 2020 (No. 1)</w:t>
          </w:r>
          <w:r>
            <w:fldChar w:fldCharType="end"/>
          </w:r>
        </w:p>
      </w:tc>
      <w:tc>
        <w:tcPr>
          <w:tcW w:w="1134" w:type="dxa"/>
        </w:tcPr>
        <w:p w14:paraId="65BB89E4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C5BD3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106B6" w:rsidRPr="003C5BD3">
            <w:rPr>
              <w:rStyle w:val="PageNumber"/>
              <w:rFonts w:cs="Arial"/>
              <w:noProof/>
              <w:sz w:val="18"/>
              <w:szCs w:val="18"/>
            </w:rPr>
            <w:t>7</w: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01F70E22" w14:textId="77777777" w:rsidR="00FB76FD" w:rsidRPr="003C5BD3" w:rsidRDefault="00FB76FD" w:rsidP="003C5BD3">
    <w:pPr>
      <w:pStyle w:val="FooterCitation"/>
      <w:spacing w:before="120"/>
      <w:rPr>
        <w:b/>
        <w:i w:val="0"/>
        <w:sz w:val="28"/>
        <w:szCs w:val="32"/>
      </w:rPr>
    </w:pPr>
    <w:r w:rsidRPr="003C5BD3">
      <w:rPr>
        <w:b/>
        <w:i w:val="0"/>
        <w:sz w:val="28"/>
        <w:szCs w:val="32"/>
      </w:rPr>
      <w:t>DRAFT FOR CONSULTATION ONLY</w:t>
    </w:r>
  </w:p>
  <w:p w14:paraId="7DE5D9CE" w14:textId="77777777" w:rsidR="00FB76FD" w:rsidRDefault="00FB76FD" w:rsidP="00842B4F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3507" w14:textId="77777777" w:rsidR="00FB76FD" w:rsidRDefault="00FB76FD">
    <w:pPr>
      <w:pStyle w:val="FooterDraft"/>
    </w:pPr>
  </w:p>
  <w:p w14:paraId="1861376B" w14:textId="77777777" w:rsidR="00FB76FD" w:rsidRPr="00974D8C" w:rsidRDefault="00FB76FD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7C60" w14:textId="77777777" w:rsidR="003A54B9" w:rsidRDefault="003A54B9" w:rsidP="00BC328F">
      <w:r>
        <w:separator/>
      </w:r>
    </w:p>
  </w:footnote>
  <w:footnote w:type="continuationSeparator" w:id="0">
    <w:p w14:paraId="6273A85E" w14:textId="77777777" w:rsidR="003A54B9" w:rsidRDefault="003A54B9" w:rsidP="00BC328F">
      <w:r>
        <w:continuationSeparator/>
      </w:r>
    </w:p>
  </w:footnote>
  <w:footnote w:type="continuationNotice" w:id="1">
    <w:p w14:paraId="7B3B375B" w14:textId="77777777" w:rsidR="003A54B9" w:rsidRDefault="003A5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671B169E" w14:textId="77777777">
      <w:tc>
        <w:tcPr>
          <w:tcW w:w="8385" w:type="dxa"/>
        </w:tcPr>
        <w:p w14:paraId="718DC713" w14:textId="77777777" w:rsidR="00FB76FD" w:rsidRDefault="00FB76FD">
          <w:pPr>
            <w:pStyle w:val="HeaderLiteEven"/>
          </w:pPr>
        </w:p>
      </w:tc>
    </w:tr>
    <w:tr w:rsidR="00FB76FD" w:rsidRPr="003839ED" w14:paraId="417140A0" w14:textId="77777777">
      <w:tc>
        <w:tcPr>
          <w:tcW w:w="8385" w:type="dxa"/>
        </w:tcPr>
        <w:p w14:paraId="153F88D6" w14:textId="77777777" w:rsidR="00FB76FD" w:rsidRDefault="00FB76FD">
          <w:pPr>
            <w:pStyle w:val="HeaderLiteEven"/>
          </w:pPr>
        </w:p>
      </w:tc>
    </w:tr>
    <w:tr w:rsidR="00FB76FD" w:rsidRPr="003839ED" w14:paraId="2C188787" w14:textId="77777777">
      <w:tc>
        <w:tcPr>
          <w:tcW w:w="8385" w:type="dxa"/>
        </w:tcPr>
        <w:p w14:paraId="30C90D85" w14:textId="77777777" w:rsidR="00FB76FD" w:rsidRDefault="00FB76FD">
          <w:pPr>
            <w:pStyle w:val="HeaderBoldEven"/>
          </w:pPr>
        </w:p>
      </w:tc>
    </w:tr>
  </w:tbl>
  <w:p w14:paraId="44140236" w14:textId="77777777" w:rsidR="00FB76FD" w:rsidRDefault="00FB7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28B45AB8" w14:textId="77777777">
      <w:tc>
        <w:tcPr>
          <w:tcW w:w="8385" w:type="dxa"/>
        </w:tcPr>
        <w:p w14:paraId="43DDA29E" w14:textId="77777777" w:rsidR="00FB76FD" w:rsidRDefault="00FB76FD"/>
      </w:tc>
    </w:tr>
    <w:tr w:rsidR="00FB76FD" w:rsidRPr="003839ED" w14:paraId="3AD3F248" w14:textId="77777777">
      <w:tc>
        <w:tcPr>
          <w:tcW w:w="8385" w:type="dxa"/>
        </w:tcPr>
        <w:p w14:paraId="2A091E16" w14:textId="77777777" w:rsidR="00FB76FD" w:rsidRDefault="00FB76FD"/>
      </w:tc>
    </w:tr>
    <w:tr w:rsidR="00FB76FD" w:rsidRPr="003839ED" w14:paraId="2C2E0B66" w14:textId="77777777">
      <w:tc>
        <w:tcPr>
          <w:tcW w:w="8385" w:type="dxa"/>
        </w:tcPr>
        <w:p w14:paraId="70028826" w14:textId="77777777" w:rsidR="00FB76FD" w:rsidRDefault="00FB76FD"/>
      </w:tc>
    </w:tr>
  </w:tbl>
  <w:p w14:paraId="7D78099D" w14:textId="77777777" w:rsidR="00FB76FD" w:rsidRDefault="00FB7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FB76FD" w14:paraId="728F8FB0" w14:textId="77777777">
      <w:trPr>
        <w:cantSplit/>
      </w:trPr>
      <w:tc>
        <w:tcPr>
          <w:tcW w:w="1494" w:type="dxa"/>
        </w:tcPr>
        <w:p w14:paraId="597E303D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590D695A" w14:textId="77777777" w:rsidR="00FB76FD" w:rsidRDefault="00FB76FD">
          <w:pPr>
            <w:pStyle w:val="HeaderLiteEven"/>
          </w:pPr>
        </w:p>
      </w:tc>
    </w:tr>
    <w:tr w:rsidR="00FB76FD" w14:paraId="609BD3B0" w14:textId="77777777">
      <w:trPr>
        <w:cantSplit/>
      </w:trPr>
      <w:tc>
        <w:tcPr>
          <w:tcW w:w="1494" w:type="dxa"/>
        </w:tcPr>
        <w:p w14:paraId="088845A8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6EE4F51A" w14:textId="77777777" w:rsidR="00FB76FD" w:rsidRDefault="00FB76FD">
          <w:pPr>
            <w:pStyle w:val="HeaderLiteEven"/>
          </w:pPr>
        </w:p>
      </w:tc>
    </w:tr>
    <w:tr w:rsidR="00FB76FD" w:rsidRPr="003839ED" w14:paraId="21CE4C9E" w14:textId="77777777">
      <w:trPr>
        <w:cantSplit/>
      </w:trPr>
      <w:tc>
        <w:tcPr>
          <w:tcW w:w="8385" w:type="dxa"/>
          <w:gridSpan w:val="2"/>
        </w:tcPr>
        <w:p w14:paraId="551500D8" w14:textId="2980DB3B" w:rsidR="00FB76FD" w:rsidRPr="00050501" w:rsidRDefault="00FB76F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9A6A99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9A6A99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</w:instrText>
          </w:r>
          <w:r w:rsidRPr="00050501">
            <w:fldChar w:fldCharType="separate"/>
          </w:r>
          <w:r w:rsidR="009A6A99">
            <w:rPr>
              <w:noProof/>
            </w:rPr>
            <w:cr/>
          </w:r>
          <w:r w:rsidRPr="00050501">
            <w:fldChar w:fldCharType="end"/>
          </w:r>
        </w:p>
      </w:tc>
    </w:tr>
  </w:tbl>
  <w:p w14:paraId="025DFD54" w14:textId="77777777" w:rsidR="00FB76FD" w:rsidRDefault="00FB7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FB76FD" w14:paraId="17056616" w14:textId="77777777">
      <w:trPr>
        <w:cantSplit/>
      </w:trPr>
      <w:tc>
        <w:tcPr>
          <w:tcW w:w="6914" w:type="dxa"/>
          <w:vAlign w:val="bottom"/>
        </w:tcPr>
        <w:p w14:paraId="3617F419" w14:textId="77777777" w:rsidR="00FB76FD" w:rsidRDefault="00FB76FD">
          <w:pPr>
            <w:pStyle w:val="HeaderLiteOdd"/>
          </w:pPr>
        </w:p>
      </w:tc>
      <w:tc>
        <w:tcPr>
          <w:tcW w:w="1485" w:type="dxa"/>
        </w:tcPr>
        <w:p w14:paraId="4FFC2432" w14:textId="77777777" w:rsidR="00FB76FD" w:rsidRDefault="00FB76FD">
          <w:pPr>
            <w:pStyle w:val="HeaderLiteOdd"/>
          </w:pPr>
        </w:p>
      </w:tc>
    </w:tr>
    <w:tr w:rsidR="00FB76FD" w14:paraId="11EF5F9B" w14:textId="77777777">
      <w:trPr>
        <w:cantSplit/>
      </w:trPr>
      <w:tc>
        <w:tcPr>
          <w:tcW w:w="6914" w:type="dxa"/>
          <w:vAlign w:val="bottom"/>
        </w:tcPr>
        <w:p w14:paraId="452A1E40" w14:textId="74A6E0F7" w:rsidR="00FB76FD" w:rsidRPr="005758DC" w:rsidRDefault="00FB76FD" w:rsidP="005758DC">
          <w:pPr>
            <w:pStyle w:val="HeaderLiteOdd"/>
            <w:rPr>
              <w:b/>
            </w:rPr>
          </w:pPr>
        </w:p>
      </w:tc>
      <w:tc>
        <w:tcPr>
          <w:tcW w:w="1485" w:type="dxa"/>
        </w:tcPr>
        <w:p w14:paraId="7BD7694B" w14:textId="77777777" w:rsidR="00FB76FD" w:rsidRPr="005758DC" w:rsidRDefault="00FB76FD">
          <w:pPr>
            <w:pStyle w:val="HeaderLiteOdd"/>
            <w:rPr>
              <w:b/>
            </w:rPr>
          </w:pPr>
        </w:p>
      </w:tc>
    </w:tr>
    <w:tr w:rsidR="00FB76FD" w:rsidRPr="003839ED" w14:paraId="7AD3E830" w14:textId="77777777">
      <w:trPr>
        <w:cantSplit/>
      </w:trPr>
      <w:tc>
        <w:tcPr>
          <w:tcW w:w="8399" w:type="dxa"/>
          <w:gridSpan w:val="2"/>
        </w:tcPr>
        <w:p w14:paraId="27336C71" w14:textId="77777777" w:rsidR="00FB76FD" w:rsidRPr="00050501" w:rsidRDefault="00FB76FD" w:rsidP="00ED3874">
          <w:pPr>
            <w:pStyle w:val="HeaderBoldOdd"/>
          </w:pPr>
        </w:p>
      </w:tc>
    </w:tr>
  </w:tbl>
  <w:p w14:paraId="2E7F8208" w14:textId="77777777" w:rsidR="00FB76FD" w:rsidRDefault="00FB7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FB76FD" w14:paraId="04546EF8" w14:textId="77777777">
      <w:tc>
        <w:tcPr>
          <w:tcW w:w="1494" w:type="dxa"/>
        </w:tcPr>
        <w:p w14:paraId="41D1BA28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5DF588A" w14:textId="77777777" w:rsidR="00FB76FD" w:rsidRDefault="00FB76FD" w:rsidP="00842B4F">
          <w:pPr>
            <w:pStyle w:val="HeaderLiteEven"/>
          </w:pPr>
        </w:p>
      </w:tc>
    </w:tr>
    <w:tr w:rsidR="00FB76FD" w14:paraId="295E2570" w14:textId="77777777">
      <w:tc>
        <w:tcPr>
          <w:tcW w:w="1494" w:type="dxa"/>
        </w:tcPr>
        <w:p w14:paraId="3631C27D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DFEF733" w14:textId="77777777" w:rsidR="00FB76FD" w:rsidRDefault="00FB76FD" w:rsidP="00842B4F">
          <w:pPr>
            <w:pStyle w:val="HeaderLiteEven"/>
          </w:pPr>
        </w:p>
      </w:tc>
    </w:tr>
    <w:tr w:rsidR="00FB76FD" w14:paraId="6F21F6C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FF39" w14:textId="77777777" w:rsidR="00FB76FD" w:rsidRDefault="00FB76FD" w:rsidP="00842B4F">
          <w:pPr>
            <w:pStyle w:val="HeaderBoldEven"/>
          </w:pPr>
        </w:p>
      </w:tc>
    </w:tr>
  </w:tbl>
  <w:p w14:paraId="05047481" w14:textId="77777777" w:rsidR="00FB76FD" w:rsidRDefault="00FB76FD" w:rsidP="00842B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B76FD" w14:paraId="17ADD70E" w14:textId="77777777">
      <w:tc>
        <w:tcPr>
          <w:tcW w:w="6914" w:type="dxa"/>
        </w:tcPr>
        <w:p w14:paraId="7D6053A7" w14:textId="0653F43A" w:rsidR="00FB76FD" w:rsidRPr="005758DC" w:rsidRDefault="00FB76FD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</w:p>
      </w:tc>
      <w:tc>
        <w:tcPr>
          <w:tcW w:w="1471" w:type="dxa"/>
        </w:tcPr>
        <w:p w14:paraId="73762D1E" w14:textId="77777777" w:rsidR="00FB76FD" w:rsidRDefault="00FB76FD" w:rsidP="00842B4F">
          <w:pPr>
            <w:pStyle w:val="HeaderLiteOdd"/>
          </w:pPr>
        </w:p>
      </w:tc>
    </w:tr>
    <w:tr w:rsidR="00FB76FD" w14:paraId="32EECB2A" w14:textId="77777777">
      <w:tc>
        <w:tcPr>
          <w:tcW w:w="6914" w:type="dxa"/>
        </w:tcPr>
        <w:p w14:paraId="031FF102" w14:textId="77777777" w:rsidR="00FB76FD" w:rsidRPr="005758DC" w:rsidRDefault="00FB76FD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B6D80B0" w14:textId="77777777" w:rsidR="00FB76FD" w:rsidRDefault="00FB76FD" w:rsidP="00842B4F">
          <w:pPr>
            <w:pStyle w:val="HeaderLiteOdd"/>
          </w:pPr>
        </w:p>
      </w:tc>
    </w:tr>
    <w:tr w:rsidR="00FB76FD" w14:paraId="0427C40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DF4D1F8" w14:textId="77777777" w:rsidR="00FB76FD" w:rsidRPr="005758DC" w:rsidRDefault="00FB76FD" w:rsidP="00842B4F">
          <w:pPr>
            <w:pStyle w:val="HeaderBoldOdd"/>
          </w:pPr>
        </w:p>
      </w:tc>
    </w:tr>
  </w:tbl>
  <w:p w14:paraId="0498FFF7" w14:textId="77777777" w:rsidR="00FB76FD" w:rsidRDefault="00FB76FD" w:rsidP="00842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85638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F817252"/>
    <w:multiLevelType w:val="hybridMultilevel"/>
    <w:tmpl w:val="68D42906"/>
    <w:lvl w:ilvl="0" w:tplc="CEECD0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0E316C6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D8D68D9"/>
    <w:multiLevelType w:val="hybridMultilevel"/>
    <w:tmpl w:val="CAC21BDA"/>
    <w:lvl w:ilvl="0" w:tplc="B8C2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BED"/>
    <w:multiLevelType w:val="hybridMultilevel"/>
    <w:tmpl w:val="518848AE"/>
    <w:lvl w:ilvl="0" w:tplc="D124EC1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2D905A3"/>
    <w:multiLevelType w:val="hybridMultilevel"/>
    <w:tmpl w:val="2E64FF1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653FE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16B06F6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6FDA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8596103"/>
    <w:multiLevelType w:val="hybridMultilevel"/>
    <w:tmpl w:val="ECDAFE38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3A5508E3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E6F0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3B876BE3"/>
    <w:multiLevelType w:val="hybridMultilevel"/>
    <w:tmpl w:val="8F6CA95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4C3F64D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D626B85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9D7A28"/>
    <w:multiLevelType w:val="hybridMultilevel"/>
    <w:tmpl w:val="3A1CA900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77608"/>
    <w:multiLevelType w:val="hybridMultilevel"/>
    <w:tmpl w:val="E8104E7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5CE8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3865792"/>
    <w:multiLevelType w:val="hybridMultilevel"/>
    <w:tmpl w:val="9640826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6034D21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702C29E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78C31C12"/>
    <w:multiLevelType w:val="hybridMultilevel"/>
    <w:tmpl w:val="4698960E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79946CD8"/>
    <w:multiLevelType w:val="hybridMultilevel"/>
    <w:tmpl w:val="DE226D76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2"/>
  </w:num>
  <w:num w:numId="9">
    <w:abstractNumId w:val="23"/>
  </w:num>
  <w:num w:numId="10">
    <w:abstractNumId w:val="15"/>
  </w:num>
  <w:num w:numId="11">
    <w:abstractNumId w:val="5"/>
  </w:num>
  <w:num w:numId="12">
    <w:abstractNumId w:val="18"/>
  </w:num>
  <w:num w:numId="13">
    <w:abstractNumId w:val="27"/>
  </w:num>
  <w:num w:numId="14">
    <w:abstractNumId w:val="6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1"/>
  </w:num>
  <w:num w:numId="21">
    <w:abstractNumId w:val="14"/>
  </w:num>
  <w:num w:numId="22">
    <w:abstractNumId w:val="22"/>
  </w:num>
  <w:num w:numId="23">
    <w:abstractNumId w:val="11"/>
  </w:num>
  <w:num w:numId="24">
    <w:abstractNumId w:val="9"/>
  </w:num>
  <w:num w:numId="25">
    <w:abstractNumId w:val="24"/>
  </w:num>
  <w:num w:numId="26">
    <w:abstractNumId w:val="25"/>
  </w:num>
  <w:num w:numId="27">
    <w:abstractNumId w:val="17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OztDS0sDQ1MDFU0lEKTi0uzszPAykwqgUABx/dISwAAAA="/>
  </w:docVars>
  <w:rsids>
    <w:rsidRoot w:val="00532C62"/>
    <w:rsid w:val="00005B4A"/>
    <w:rsid w:val="000061FE"/>
    <w:rsid w:val="00006AC3"/>
    <w:rsid w:val="00015EE1"/>
    <w:rsid w:val="00017CC3"/>
    <w:rsid w:val="00017D36"/>
    <w:rsid w:val="00021B5A"/>
    <w:rsid w:val="00027A09"/>
    <w:rsid w:val="00027EE5"/>
    <w:rsid w:val="00030BB0"/>
    <w:rsid w:val="0004151B"/>
    <w:rsid w:val="000415F9"/>
    <w:rsid w:val="000420E8"/>
    <w:rsid w:val="000429CC"/>
    <w:rsid w:val="0004329F"/>
    <w:rsid w:val="00047FBA"/>
    <w:rsid w:val="000511B1"/>
    <w:rsid w:val="00063D9F"/>
    <w:rsid w:val="000643A8"/>
    <w:rsid w:val="00065D75"/>
    <w:rsid w:val="0006798C"/>
    <w:rsid w:val="00071531"/>
    <w:rsid w:val="00071B6D"/>
    <w:rsid w:val="000738F0"/>
    <w:rsid w:val="00077315"/>
    <w:rsid w:val="00082CD3"/>
    <w:rsid w:val="00083E98"/>
    <w:rsid w:val="0008557F"/>
    <w:rsid w:val="000A13FF"/>
    <w:rsid w:val="000A458C"/>
    <w:rsid w:val="000A6A9C"/>
    <w:rsid w:val="000A7076"/>
    <w:rsid w:val="000B021B"/>
    <w:rsid w:val="000B25DC"/>
    <w:rsid w:val="000B7565"/>
    <w:rsid w:val="000B75F7"/>
    <w:rsid w:val="000C16BE"/>
    <w:rsid w:val="000C3FC0"/>
    <w:rsid w:val="000D2E5D"/>
    <w:rsid w:val="000E7825"/>
    <w:rsid w:val="000F4E7D"/>
    <w:rsid w:val="000F5375"/>
    <w:rsid w:val="000F5D2C"/>
    <w:rsid w:val="00112E84"/>
    <w:rsid w:val="001143EA"/>
    <w:rsid w:val="00115611"/>
    <w:rsid w:val="00116EB0"/>
    <w:rsid w:val="001178F9"/>
    <w:rsid w:val="00117F2D"/>
    <w:rsid w:val="00122105"/>
    <w:rsid w:val="001247B9"/>
    <w:rsid w:val="001278C6"/>
    <w:rsid w:val="00130F22"/>
    <w:rsid w:val="0013533F"/>
    <w:rsid w:val="00135753"/>
    <w:rsid w:val="001358CF"/>
    <w:rsid w:val="0013615D"/>
    <w:rsid w:val="00136E24"/>
    <w:rsid w:val="001375E2"/>
    <w:rsid w:val="00140FE5"/>
    <w:rsid w:val="00141B64"/>
    <w:rsid w:val="001446FE"/>
    <w:rsid w:val="00144E89"/>
    <w:rsid w:val="00145D14"/>
    <w:rsid w:val="00147A59"/>
    <w:rsid w:val="0015368E"/>
    <w:rsid w:val="00154A35"/>
    <w:rsid w:val="001610BC"/>
    <w:rsid w:val="00170994"/>
    <w:rsid w:val="001732CB"/>
    <w:rsid w:val="001774D2"/>
    <w:rsid w:val="001961E9"/>
    <w:rsid w:val="001A19EC"/>
    <w:rsid w:val="001A7EAC"/>
    <w:rsid w:val="001B0564"/>
    <w:rsid w:val="001B0EEC"/>
    <w:rsid w:val="001B2750"/>
    <w:rsid w:val="001B30F8"/>
    <w:rsid w:val="001C020E"/>
    <w:rsid w:val="001C25B6"/>
    <w:rsid w:val="001C56C1"/>
    <w:rsid w:val="001C5AAB"/>
    <w:rsid w:val="001D71A1"/>
    <w:rsid w:val="001E2829"/>
    <w:rsid w:val="001E3298"/>
    <w:rsid w:val="001E7383"/>
    <w:rsid w:val="001F15F8"/>
    <w:rsid w:val="001F1D87"/>
    <w:rsid w:val="001F1E33"/>
    <w:rsid w:val="001F293E"/>
    <w:rsid w:val="001F6CC4"/>
    <w:rsid w:val="0020011E"/>
    <w:rsid w:val="00202E49"/>
    <w:rsid w:val="00206D2A"/>
    <w:rsid w:val="002113CC"/>
    <w:rsid w:val="0021434B"/>
    <w:rsid w:val="0022761D"/>
    <w:rsid w:val="0023405B"/>
    <w:rsid w:val="00235A82"/>
    <w:rsid w:val="0023615A"/>
    <w:rsid w:val="00252BF9"/>
    <w:rsid w:val="00255C5F"/>
    <w:rsid w:val="00256192"/>
    <w:rsid w:val="00256EF8"/>
    <w:rsid w:val="00263ABB"/>
    <w:rsid w:val="002645B1"/>
    <w:rsid w:val="002652A3"/>
    <w:rsid w:val="00270432"/>
    <w:rsid w:val="00273E68"/>
    <w:rsid w:val="002743E6"/>
    <w:rsid w:val="00275641"/>
    <w:rsid w:val="00276444"/>
    <w:rsid w:val="00282C47"/>
    <w:rsid w:val="002832E4"/>
    <w:rsid w:val="00293125"/>
    <w:rsid w:val="00294BC5"/>
    <w:rsid w:val="00296450"/>
    <w:rsid w:val="002A2FD4"/>
    <w:rsid w:val="002A5EC1"/>
    <w:rsid w:val="002B5C0D"/>
    <w:rsid w:val="002B6C65"/>
    <w:rsid w:val="002B7B51"/>
    <w:rsid w:val="002C04A3"/>
    <w:rsid w:val="002C286B"/>
    <w:rsid w:val="002C3B6A"/>
    <w:rsid w:val="002C503E"/>
    <w:rsid w:val="002E1590"/>
    <w:rsid w:val="002E29B6"/>
    <w:rsid w:val="002E533E"/>
    <w:rsid w:val="002F0738"/>
    <w:rsid w:val="002F31B5"/>
    <w:rsid w:val="00303B44"/>
    <w:rsid w:val="00304118"/>
    <w:rsid w:val="00304B68"/>
    <w:rsid w:val="003051CB"/>
    <w:rsid w:val="003065AF"/>
    <w:rsid w:val="0031610D"/>
    <w:rsid w:val="00324560"/>
    <w:rsid w:val="00346CDD"/>
    <w:rsid w:val="003470CB"/>
    <w:rsid w:val="0035063D"/>
    <w:rsid w:val="00351957"/>
    <w:rsid w:val="003526C7"/>
    <w:rsid w:val="00352F3F"/>
    <w:rsid w:val="003575CE"/>
    <w:rsid w:val="003611DC"/>
    <w:rsid w:val="003649BA"/>
    <w:rsid w:val="00375995"/>
    <w:rsid w:val="003779BC"/>
    <w:rsid w:val="00380452"/>
    <w:rsid w:val="00381223"/>
    <w:rsid w:val="00382A29"/>
    <w:rsid w:val="0039305C"/>
    <w:rsid w:val="00394292"/>
    <w:rsid w:val="003A457B"/>
    <w:rsid w:val="003A54B9"/>
    <w:rsid w:val="003A6700"/>
    <w:rsid w:val="003B0DC1"/>
    <w:rsid w:val="003B1413"/>
    <w:rsid w:val="003B1888"/>
    <w:rsid w:val="003C050C"/>
    <w:rsid w:val="003C1506"/>
    <w:rsid w:val="003C4CD2"/>
    <w:rsid w:val="003C5BD3"/>
    <w:rsid w:val="003C7D02"/>
    <w:rsid w:val="003D2029"/>
    <w:rsid w:val="003D342C"/>
    <w:rsid w:val="003D378E"/>
    <w:rsid w:val="003D6C15"/>
    <w:rsid w:val="003E1425"/>
    <w:rsid w:val="003E3A46"/>
    <w:rsid w:val="003E5592"/>
    <w:rsid w:val="003F648D"/>
    <w:rsid w:val="00400865"/>
    <w:rsid w:val="004045E0"/>
    <w:rsid w:val="00412F54"/>
    <w:rsid w:val="004162F7"/>
    <w:rsid w:val="00417829"/>
    <w:rsid w:val="00420370"/>
    <w:rsid w:val="0042056E"/>
    <w:rsid w:val="00420E1E"/>
    <w:rsid w:val="004234DC"/>
    <w:rsid w:val="00426EBE"/>
    <w:rsid w:val="00432FF6"/>
    <w:rsid w:val="004455E1"/>
    <w:rsid w:val="00446498"/>
    <w:rsid w:val="00455FA1"/>
    <w:rsid w:val="00456897"/>
    <w:rsid w:val="0046467E"/>
    <w:rsid w:val="00467689"/>
    <w:rsid w:val="00470A25"/>
    <w:rsid w:val="00480309"/>
    <w:rsid w:val="00481455"/>
    <w:rsid w:val="004818CB"/>
    <w:rsid w:val="00492365"/>
    <w:rsid w:val="004946C8"/>
    <w:rsid w:val="004947B4"/>
    <w:rsid w:val="0049601D"/>
    <w:rsid w:val="004A0691"/>
    <w:rsid w:val="004A06A4"/>
    <w:rsid w:val="004A1BA0"/>
    <w:rsid w:val="004A3626"/>
    <w:rsid w:val="004A7E79"/>
    <w:rsid w:val="004B1CBF"/>
    <w:rsid w:val="004B2639"/>
    <w:rsid w:val="004C51A7"/>
    <w:rsid w:val="004C570F"/>
    <w:rsid w:val="004C6B71"/>
    <w:rsid w:val="004D6E9C"/>
    <w:rsid w:val="004E3EB7"/>
    <w:rsid w:val="004E4B0D"/>
    <w:rsid w:val="004F0138"/>
    <w:rsid w:val="004F5777"/>
    <w:rsid w:val="005049EB"/>
    <w:rsid w:val="00505D14"/>
    <w:rsid w:val="00515CEB"/>
    <w:rsid w:val="00532C62"/>
    <w:rsid w:val="00535FD9"/>
    <w:rsid w:val="00537521"/>
    <w:rsid w:val="005423F5"/>
    <w:rsid w:val="00551C94"/>
    <w:rsid w:val="00554299"/>
    <w:rsid w:val="00556994"/>
    <w:rsid w:val="00560C54"/>
    <w:rsid w:val="005612A2"/>
    <w:rsid w:val="00562402"/>
    <w:rsid w:val="005624F2"/>
    <w:rsid w:val="00571B9C"/>
    <w:rsid w:val="00573106"/>
    <w:rsid w:val="005758DC"/>
    <w:rsid w:val="005767F6"/>
    <w:rsid w:val="00581537"/>
    <w:rsid w:val="00581AD3"/>
    <w:rsid w:val="00586C0D"/>
    <w:rsid w:val="00590547"/>
    <w:rsid w:val="005927D8"/>
    <w:rsid w:val="005944C2"/>
    <w:rsid w:val="005A073F"/>
    <w:rsid w:val="005A307B"/>
    <w:rsid w:val="005A3AD4"/>
    <w:rsid w:val="005A3BB1"/>
    <w:rsid w:val="005A797B"/>
    <w:rsid w:val="005B6A35"/>
    <w:rsid w:val="005C44C9"/>
    <w:rsid w:val="005C6249"/>
    <w:rsid w:val="005D297B"/>
    <w:rsid w:val="005D3907"/>
    <w:rsid w:val="005D47DF"/>
    <w:rsid w:val="005E1E14"/>
    <w:rsid w:val="005E310B"/>
    <w:rsid w:val="005E473A"/>
    <w:rsid w:val="005E5242"/>
    <w:rsid w:val="005E5FE1"/>
    <w:rsid w:val="005F0237"/>
    <w:rsid w:val="005F1B38"/>
    <w:rsid w:val="005F39DD"/>
    <w:rsid w:val="005F3A85"/>
    <w:rsid w:val="005F74F7"/>
    <w:rsid w:val="00601AE3"/>
    <w:rsid w:val="006025E2"/>
    <w:rsid w:val="006042A2"/>
    <w:rsid w:val="00605D1C"/>
    <w:rsid w:val="00606B30"/>
    <w:rsid w:val="00612FE9"/>
    <w:rsid w:val="006130A5"/>
    <w:rsid w:val="0061689C"/>
    <w:rsid w:val="00616B7D"/>
    <w:rsid w:val="006330EC"/>
    <w:rsid w:val="00634508"/>
    <w:rsid w:val="00640A54"/>
    <w:rsid w:val="006414B1"/>
    <w:rsid w:val="0064413C"/>
    <w:rsid w:val="006528BE"/>
    <w:rsid w:val="0065297A"/>
    <w:rsid w:val="00653127"/>
    <w:rsid w:val="00654855"/>
    <w:rsid w:val="00657AD8"/>
    <w:rsid w:val="006603F3"/>
    <w:rsid w:val="00666422"/>
    <w:rsid w:val="00667681"/>
    <w:rsid w:val="00667A3A"/>
    <w:rsid w:val="00670E2F"/>
    <w:rsid w:val="00671F29"/>
    <w:rsid w:val="006750C3"/>
    <w:rsid w:val="006760E6"/>
    <w:rsid w:val="0067796A"/>
    <w:rsid w:val="00685516"/>
    <w:rsid w:val="00687BFB"/>
    <w:rsid w:val="006A2077"/>
    <w:rsid w:val="006A49F3"/>
    <w:rsid w:val="006A6008"/>
    <w:rsid w:val="006B1E75"/>
    <w:rsid w:val="006B26BF"/>
    <w:rsid w:val="006B39D5"/>
    <w:rsid w:val="006C01C9"/>
    <w:rsid w:val="006C4E75"/>
    <w:rsid w:val="006C6779"/>
    <w:rsid w:val="006D12EB"/>
    <w:rsid w:val="006D18DA"/>
    <w:rsid w:val="006D2D41"/>
    <w:rsid w:val="006E56A5"/>
    <w:rsid w:val="006E73D2"/>
    <w:rsid w:val="006F05EE"/>
    <w:rsid w:val="006F096A"/>
    <w:rsid w:val="006F71A2"/>
    <w:rsid w:val="00700A0D"/>
    <w:rsid w:val="00701CD6"/>
    <w:rsid w:val="00707E29"/>
    <w:rsid w:val="00710119"/>
    <w:rsid w:val="007140B7"/>
    <w:rsid w:val="00720DB0"/>
    <w:rsid w:val="00725D46"/>
    <w:rsid w:val="00730DA9"/>
    <w:rsid w:val="007337B6"/>
    <w:rsid w:val="007347C1"/>
    <w:rsid w:val="00736239"/>
    <w:rsid w:val="007371EB"/>
    <w:rsid w:val="007375A3"/>
    <w:rsid w:val="00740886"/>
    <w:rsid w:val="00744B08"/>
    <w:rsid w:val="0074549E"/>
    <w:rsid w:val="00750847"/>
    <w:rsid w:val="00750936"/>
    <w:rsid w:val="0075188C"/>
    <w:rsid w:val="00751BC4"/>
    <w:rsid w:val="00754066"/>
    <w:rsid w:val="00755192"/>
    <w:rsid w:val="0076066C"/>
    <w:rsid w:val="00767666"/>
    <w:rsid w:val="00767D0B"/>
    <w:rsid w:val="0077219F"/>
    <w:rsid w:val="0077389F"/>
    <w:rsid w:val="0077489F"/>
    <w:rsid w:val="0077576A"/>
    <w:rsid w:val="00777B4F"/>
    <w:rsid w:val="007856AF"/>
    <w:rsid w:val="00793B48"/>
    <w:rsid w:val="00794869"/>
    <w:rsid w:val="007957F1"/>
    <w:rsid w:val="007A03DF"/>
    <w:rsid w:val="007A1E31"/>
    <w:rsid w:val="007A2A13"/>
    <w:rsid w:val="007A509C"/>
    <w:rsid w:val="007B0495"/>
    <w:rsid w:val="007B4432"/>
    <w:rsid w:val="007C071E"/>
    <w:rsid w:val="007D3316"/>
    <w:rsid w:val="007D6079"/>
    <w:rsid w:val="007E4D51"/>
    <w:rsid w:val="007E605D"/>
    <w:rsid w:val="007E6834"/>
    <w:rsid w:val="007F4CE0"/>
    <w:rsid w:val="007F57B4"/>
    <w:rsid w:val="007F59C5"/>
    <w:rsid w:val="007F71C5"/>
    <w:rsid w:val="008028C9"/>
    <w:rsid w:val="0080485B"/>
    <w:rsid w:val="00807661"/>
    <w:rsid w:val="0081184F"/>
    <w:rsid w:val="00823AE3"/>
    <w:rsid w:val="00824FD8"/>
    <w:rsid w:val="00827B72"/>
    <w:rsid w:val="00827C68"/>
    <w:rsid w:val="00831971"/>
    <w:rsid w:val="00831F12"/>
    <w:rsid w:val="0084206D"/>
    <w:rsid w:val="00842B4F"/>
    <w:rsid w:val="00845D8F"/>
    <w:rsid w:val="008464C1"/>
    <w:rsid w:val="0084653B"/>
    <w:rsid w:val="00850CA7"/>
    <w:rsid w:val="00854647"/>
    <w:rsid w:val="008548FA"/>
    <w:rsid w:val="008564D0"/>
    <w:rsid w:val="00860F98"/>
    <w:rsid w:val="008625C2"/>
    <w:rsid w:val="008715BF"/>
    <w:rsid w:val="008741B7"/>
    <w:rsid w:val="00877DB8"/>
    <w:rsid w:val="00882F61"/>
    <w:rsid w:val="00894252"/>
    <w:rsid w:val="008B0089"/>
    <w:rsid w:val="008B57E2"/>
    <w:rsid w:val="008C15B1"/>
    <w:rsid w:val="008C5D10"/>
    <w:rsid w:val="008D1C40"/>
    <w:rsid w:val="008D29BA"/>
    <w:rsid w:val="008D2B4F"/>
    <w:rsid w:val="008D4020"/>
    <w:rsid w:val="008D44F5"/>
    <w:rsid w:val="008E2E12"/>
    <w:rsid w:val="008E409A"/>
    <w:rsid w:val="008F0D09"/>
    <w:rsid w:val="008F408E"/>
    <w:rsid w:val="009007B2"/>
    <w:rsid w:val="009011C6"/>
    <w:rsid w:val="009076FE"/>
    <w:rsid w:val="009078A5"/>
    <w:rsid w:val="00914432"/>
    <w:rsid w:val="00914635"/>
    <w:rsid w:val="0092002D"/>
    <w:rsid w:val="00922EC0"/>
    <w:rsid w:val="00924428"/>
    <w:rsid w:val="00932360"/>
    <w:rsid w:val="009325ED"/>
    <w:rsid w:val="00933803"/>
    <w:rsid w:val="009436D1"/>
    <w:rsid w:val="00945D09"/>
    <w:rsid w:val="0095025B"/>
    <w:rsid w:val="00951D5F"/>
    <w:rsid w:val="009638A7"/>
    <w:rsid w:val="00964A30"/>
    <w:rsid w:val="00964F3B"/>
    <w:rsid w:val="00965A73"/>
    <w:rsid w:val="00967514"/>
    <w:rsid w:val="0097255E"/>
    <w:rsid w:val="00972D29"/>
    <w:rsid w:val="009823D7"/>
    <w:rsid w:val="00982A12"/>
    <w:rsid w:val="0098443E"/>
    <w:rsid w:val="00986CF4"/>
    <w:rsid w:val="00992972"/>
    <w:rsid w:val="00997641"/>
    <w:rsid w:val="009A3265"/>
    <w:rsid w:val="009A4F5F"/>
    <w:rsid w:val="009A6A99"/>
    <w:rsid w:val="009B0CA6"/>
    <w:rsid w:val="009B3C86"/>
    <w:rsid w:val="009B4DD5"/>
    <w:rsid w:val="009C1BF8"/>
    <w:rsid w:val="009C407D"/>
    <w:rsid w:val="009C4A97"/>
    <w:rsid w:val="009C7A84"/>
    <w:rsid w:val="009D105E"/>
    <w:rsid w:val="009D5613"/>
    <w:rsid w:val="009D656C"/>
    <w:rsid w:val="009E050B"/>
    <w:rsid w:val="009E1F1E"/>
    <w:rsid w:val="009E2204"/>
    <w:rsid w:val="009E5DAF"/>
    <w:rsid w:val="009E71B2"/>
    <w:rsid w:val="009F08A1"/>
    <w:rsid w:val="009F128D"/>
    <w:rsid w:val="009F2E2A"/>
    <w:rsid w:val="009F7AC7"/>
    <w:rsid w:val="00A001B2"/>
    <w:rsid w:val="00A106B6"/>
    <w:rsid w:val="00A10B78"/>
    <w:rsid w:val="00A10F6A"/>
    <w:rsid w:val="00A21BD7"/>
    <w:rsid w:val="00A27D0B"/>
    <w:rsid w:val="00A31077"/>
    <w:rsid w:val="00A31ED8"/>
    <w:rsid w:val="00A34824"/>
    <w:rsid w:val="00A3786D"/>
    <w:rsid w:val="00A41E14"/>
    <w:rsid w:val="00A447ED"/>
    <w:rsid w:val="00A47192"/>
    <w:rsid w:val="00A50624"/>
    <w:rsid w:val="00A57F43"/>
    <w:rsid w:val="00A603F5"/>
    <w:rsid w:val="00A65098"/>
    <w:rsid w:val="00A658B2"/>
    <w:rsid w:val="00A6686B"/>
    <w:rsid w:val="00A715CF"/>
    <w:rsid w:val="00A8149F"/>
    <w:rsid w:val="00A82B0C"/>
    <w:rsid w:val="00A834AE"/>
    <w:rsid w:val="00A84A6F"/>
    <w:rsid w:val="00A87026"/>
    <w:rsid w:val="00AA2AD8"/>
    <w:rsid w:val="00AA3372"/>
    <w:rsid w:val="00AA3FFC"/>
    <w:rsid w:val="00AA5746"/>
    <w:rsid w:val="00AB2768"/>
    <w:rsid w:val="00AB40A6"/>
    <w:rsid w:val="00AB51EF"/>
    <w:rsid w:val="00AC57B2"/>
    <w:rsid w:val="00AC5FED"/>
    <w:rsid w:val="00AD1FBA"/>
    <w:rsid w:val="00AD3481"/>
    <w:rsid w:val="00AD3A58"/>
    <w:rsid w:val="00AD3C2E"/>
    <w:rsid w:val="00AD4C31"/>
    <w:rsid w:val="00AD5F11"/>
    <w:rsid w:val="00AD6ABE"/>
    <w:rsid w:val="00AE00AC"/>
    <w:rsid w:val="00AE044C"/>
    <w:rsid w:val="00AE7D6B"/>
    <w:rsid w:val="00AF33A6"/>
    <w:rsid w:val="00AF73F8"/>
    <w:rsid w:val="00AF7A53"/>
    <w:rsid w:val="00B000AA"/>
    <w:rsid w:val="00B05C43"/>
    <w:rsid w:val="00B05DAB"/>
    <w:rsid w:val="00B060AB"/>
    <w:rsid w:val="00B06A49"/>
    <w:rsid w:val="00B159FC"/>
    <w:rsid w:val="00B23F8B"/>
    <w:rsid w:val="00B405AD"/>
    <w:rsid w:val="00B41557"/>
    <w:rsid w:val="00B4232A"/>
    <w:rsid w:val="00B45A58"/>
    <w:rsid w:val="00B47EA1"/>
    <w:rsid w:val="00B51459"/>
    <w:rsid w:val="00B51694"/>
    <w:rsid w:val="00B51AAE"/>
    <w:rsid w:val="00B545B5"/>
    <w:rsid w:val="00B558EF"/>
    <w:rsid w:val="00B6154C"/>
    <w:rsid w:val="00B622DB"/>
    <w:rsid w:val="00B6317F"/>
    <w:rsid w:val="00B6444E"/>
    <w:rsid w:val="00B6492F"/>
    <w:rsid w:val="00B70C86"/>
    <w:rsid w:val="00B723D9"/>
    <w:rsid w:val="00B73C01"/>
    <w:rsid w:val="00B76518"/>
    <w:rsid w:val="00B7737D"/>
    <w:rsid w:val="00B808DC"/>
    <w:rsid w:val="00B84645"/>
    <w:rsid w:val="00B9410A"/>
    <w:rsid w:val="00B941A1"/>
    <w:rsid w:val="00B96B6D"/>
    <w:rsid w:val="00BA2FCD"/>
    <w:rsid w:val="00BB0FB1"/>
    <w:rsid w:val="00BC1DD1"/>
    <w:rsid w:val="00BC328F"/>
    <w:rsid w:val="00BC43B0"/>
    <w:rsid w:val="00BC60B3"/>
    <w:rsid w:val="00BC7608"/>
    <w:rsid w:val="00BD11D3"/>
    <w:rsid w:val="00BD6DB9"/>
    <w:rsid w:val="00BD7295"/>
    <w:rsid w:val="00BE1342"/>
    <w:rsid w:val="00BE2718"/>
    <w:rsid w:val="00BE435E"/>
    <w:rsid w:val="00BE5761"/>
    <w:rsid w:val="00BE5EF6"/>
    <w:rsid w:val="00BF3467"/>
    <w:rsid w:val="00C07B57"/>
    <w:rsid w:val="00C15AF9"/>
    <w:rsid w:val="00C17CA3"/>
    <w:rsid w:val="00C17DA9"/>
    <w:rsid w:val="00C230F1"/>
    <w:rsid w:val="00C23FF0"/>
    <w:rsid w:val="00C26A63"/>
    <w:rsid w:val="00C26F03"/>
    <w:rsid w:val="00C32FD6"/>
    <w:rsid w:val="00C359AA"/>
    <w:rsid w:val="00C359DF"/>
    <w:rsid w:val="00C373D1"/>
    <w:rsid w:val="00C378A5"/>
    <w:rsid w:val="00C4125E"/>
    <w:rsid w:val="00C44924"/>
    <w:rsid w:val="00C5438F"/>
    <w:rsid w:val="00C55C6B"/>
    <w:rsid w:val="00C56651"/>
    <w:rsid w:val="00C601F9"/>
    <w:rsid w:val="00C64622"/>
    <w:rsid w:val="00C70F2D"/>
    <w:rsid w:val="00C716BF"/>
    <w:rsid w:val="00C7292A"/>
    <w:rsid w:val="00C73D60"/>
    <w:rsid w:val="00C74687"/>
    <w:rsid w:val="00C75799"/>
    <w:rsid w:val="00C75E24"/>
    <w:rsid w:val="00C82545"/>
    <w:rsid w:val="00C8390F"/>
    <w:rsid w:val="00C84FFC"/>
    <w:rsid w:val="00C91811"/>
    <w:rsid w:val="00C97B0E"/>
    <w:rsid w:val="00CA0332"/>
    <w:rsid w:val="00CA0DB3"/>
    <w:rsid w:val="00CA3D19"/>
    <w:rsid w:val="00CA778E"/>
    <w:rsid w:val="00CB1D5A"/>
    <w:rsid w:val="00CB2EBA"/>
    <w:rsid w:val="00CB531D"/>
    <w:rsid w:val="00CB5C87"/>
    <w:rsid w:val="00CB5EB2"/>
    <w:rsid w:val="00CB7A69"/>
    <w:rsid w:val="00CC0E3A"/>
    <w:rsid w:val="00CD4915"/>
    <w:rsid w:val="00CD66A6"/>
    <w:rsid w:val="00CE01C1"/>
    <w:rsid w:val="00CE039F"/>
    <w:rsid w:val="00CE539F"/>
    <w:rsid w:val="00CE7377"/>
    <w:rsid w:val="00D00673"/>
    <w:rsid w:val="00D01A4F"/>
    <w:rsid w:val="00D033AA"/>
    <w:rsid w:val="00D17C6D"/>
    <w:rsid w:val="00D24085"/>
    <w:rsid w:val="00D2567C"/>
    <w:rsid w:val="00D31118"/>
    <w:rsid w:val="00D3325E"/>
    <w:rsid w:val="00D410B5"/>
    <w:rsid w:val="00D418FB"/>
    <w:rsid w:val="00D51981"/>
    <w:rsid w:val="00D5229D"/>
    <w:rsid w:val="00D5325B"/>
    <w:rsid w:val="00D56475"/>
    <w:rsid w:val="00D571A5"/>
    <w:rsid w:val="00D574CC"/>
    <w:rsid w:val="00D6039C"/>
    <w:rsid w:val="00D60E2C"/>
    <w:rsid w:val="00D62BCE"/>
    <w:rsid w:val="00D64E64"/>
    <w:rsid w:val="00D673B3"/>
    <w:rsid w:val="00D74848"/>
    <w:rsid w:val="00D75E07"/>
    <w:rsid w:val="00D823A9"/>
    <w:rsid w:val="00D828A3"/>
    <w:rsid w:val="00D8347D"/>
    <w:rsid w:val="00D85C0D"/>
    <w:rsid w:val="00D8731B"/>
    <w:rsid w:val="00D96648"/>
    <w:rsid w:val="00D974EC"/>
    <w:rsid w:val="00D97FEF"/>
    <w:rsid w:val="00DA55C8"/>
    <w:rsid w:val="00DB4464"/>
    <w:rsid w:val="00DB50E3"/>
    <w:rsid w:val="00DC254E"/>
    <w:rsid w:val="00DC71BC"/>
    <w:rsid w:val="00DE3B55"/>
    <w:rsid w:val="00DF5BC8"/>
    <w:rsid w:val="00E024D7"/>
    <w:rsid w:val="00E045BA"/>
    <w:rsid w:val="00E05117"/>
    <w:rsid w:val="00E060C6"/>
    <w:rsid w:val="00E06F5E"/>
    <w:rsid w:val="00E070BA"/>
    <w:rsid w:val="00E071E0"/>
    <w:rsid w:val="00E115AF"/>
    <w:rsid w:val="00E1404C"/>
    <w:rsid w:val="00E156E1"/>
    <w:rsid w:val="00E20A2F"/>
    <w:rsid w:val="00E26E1E"/>
    <w:rsid w:val="00E3165C"/>
    <w:rsid w:val="00E362CA"/>
    <w:rsid w:val="00E37605"/>
    <w:rsid w:val="00E37AD8"/>
    <w:rsid w:val="00E41697"/>
    <w:rsid w:val="00E41733"/>
    <w:rsid w:val="00E42219"/>
    <w:rsid w:val="00E43E06"/>
    <w:rsid w:val="00E45A2F"/>
    <w:rsid w:val="00E4709B"/>
    <w:rsid w:val="00E47F52"/>
    <w:rsid w:val="00E50D54"/>
    <w:rsid w:val="00E52466"/>
    <w:rsid w:val="00E54666"/>
    <w:rsid w:val="00E57B48"/>
    <w:rsid w:val="00E57DBB"/>
    <w:rsid w:val="00E625B0"/>
    <w:rsid w:val="00E62C34"/>
    <w:rsid w:val="00E62D80"/>
    <w:rsid w:val="00E66D4A"/>
    <w:rsid w:val="00E67C0B"/>
    <w:rsid w:val="00E72B6B"/>
    <w:rsid w:val="00E72E74"/>
    <w:rsid w:val="00E7442C"/>
    <w:rsid w:val="00E74E4C"/>
    <w:rsid w:val="00E76826"/>
    <w:rsid w:val="00E76C83"/>
    <w:rsid w:val="00E80182"/>
    <w:rsid w:val="00E81679"/>
    <w:rsid w:val="00E9579C"/>
    <w:rsid w:val="00E978AA"/>
    <w:rsid w:val="00EA0C04"/>
    <w:rsid w:val="00EA368B"/>
    <w:rsid w:val="00EA439B"/>
    <w:rsid w:val="00EA5AE1"/>
    <w:rsid w:val="00EA5E15"/>
    <w:rsid w:val="00EA6498"/>
    <w:rsid w:val="00EB2589"/>
    <w:rsid w:val="00EB57D5"/>
    <w:rsid w:val="00EC35B1"/>
    <w:rsid w:val="00EC37F7"/>
    <w:rsid w:val="00EC513A"/>
    <w:rsid w:val="00ED0ABB"/>
    <w:rsid w:val="00ED1B67"/>
    <w:rsid w:val="00ED319B"/>
    <w:rsid w:val="00ED31DF"/>
    <w:rsid w:val="00ED3874"/>
    <w:rsid w:val="00ED49CB"/>
    <w:rsid w:val="00ED63D1"/>
    <w:rsid w:val="00EE7965"/>
    <w:rsid w:val="00EF08D1"/>
    <w:rsid w:val="00EF2381"/>
    <w:rsid w:val="00EF638D"/>
    <w:rsid w:val="00EF79DB"/>
    <w:rsid w:val="00EF7F4F"/>
    <w:rsid w:val="00F04789"/>
    <w:rsid w:val="00F04D84"/>
    <w:rsid w:val="00F04E14"/>
    <w:rsid w:val="00F07308"/>
    <w:rsid w:val="00F1229F"/>
    <w:rsid w:val="00F1580D"/>
    <w:rsid w:val="00F163E8"/>
    <w:rsid w:val="00F1650B"/>
    <w:rsid w:val="00F17AB7"/>
    <w:rsid w:val="00F2109C"/>
    <w:rsid w:val="00F24DB6"/>
    <w:rsid w:val="00F24F71"/>
    <w:rsid w:val="00F27033"/>
    <w:rsid w:val="00F2704A"/>
    <w:rsid w:val="00F34272"/>
    <w:rsid w:val="00F36F86"/>
    <w:rsid w:val="00F41A55"/>
    <w:rsid w:val="00F41F2A"/>
    <w:rsid w:val="00F42CAC"/>
    <w:rsid w:val="00F46235"/>
    <w:rsid w:val="00F466C6"/>
    <w:rsid w:val="00F56EB0"/>
    <w:rsid w:val="00F6106B"/>
    <w:rsid w:val="00F6121D"/>
    <w:rsid w:val="00F614BF"/>
    <w:rsid w:val="00F62376"/>
    <w:rsid w:val="00F64270"/>
    <w:rsid w:val="00F74F7D"/>
    <w:rsid w:val="00F75478"/>
    <w:rsid w:val="00F75843"/>
    <w:rsid w:val="00F76588"/>
    <w:rsid w:val="00F81DEA"/>
    <w:rsid w:val="00F857AE"/>
    <w:rsid w:val="00F928A8"/>
    <w:rsid w:val="00F929B7"/>
    <w:rsid w:val="00FA0CB8"/>
    <w:rsid w:val="00FA1065"/>
    <w:rsid w:val="00FA41F9"/>
    <w:rsid w:val="00FA4AA6"/>
    <w:rsid w:val="00FB3DD5"/>
    <w:rsid w:val="00FB68B2"/>
    <w:rsid w:val="00FB76FD"/>
    <w:rsid w:val="00FB7A22"/>
    <w:rsid w:val="00FC4524"/>
    <w:rsid w:val="00FC46F6"/>
    <w:rsid w:val="00FC5EF1"/>
    <w:rsid w:val="00FD5176"/>
    <w:rsid w:val="00FE27EB"/>
    <w:rsid w:val="00FF76F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F2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2E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12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60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6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3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6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9A3265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A326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D84"/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0F5D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F5D2C"/>
    <w:rPr>
      <w:color w:val="800080" w:themeColor="followedHyperlink"/>
      <w:u w:val="single"/>
    </w:rPr>
  </w:style>
  <w:style w:type="paragraph" w:customStyle="1" w:styleId="LI-BodyTextNote">
    <w:name w:val="LI - Body Text Note"/>
    <w:basedOn w:val="Normal"/>
    <w:link w:val="LI-BodyTextNoteChar"/>
    <w:rsid w:val="005A307B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5A307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5A307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07B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A1BA0"/>
    <w:rPr>
      <w:color w:val="605E5C"/>
      <w:shd w:val="clear" w:color="auto" w:fill="E1DFDD"/>
    </w:rPr>
  </w:style>
  <w:style w:type="paragraph" w:customStyle="1" w:styleId="Default">
    <w:name w:val="Default"/>
    <w:rsid w:val="001B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5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5BA"/>
    <w:rPr>
      <w:rFonts w:ascii="Calibri" w:hAnsi="Calibri"/>
      <w:szCs w:val="21"/>
    </w:rPr>
  </w:style>
  <w:style w:type="paragraph" w:customStyle="1" w:styleId="notetext">
    <w:name w:val="note(text)"/>
    <w:aliases w:val="n"/>
    <w:basedOn w:val="Normal"/>
    <w:rsid w:val="003051CB"/>
    <w:pPr>
      <w:spacing w:before="122" w:line="198" w:lineRule="exact"/>
      <w:ind w:left="1985" w:hanging="851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gislation.gov.au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E4B6-1814-4C9B-9E22-65354EC6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2020-09-14T00:26:00Z</dcterms:created>
  <dcterms:modified xsi:type="dcterms:W3CDTF">2020-09-14T00:27:00Z</dcterms:modified>
</cp:coreProperties>
</file>