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BA1BD2"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BA1BD2" w:rsidRDefault="002B2B9E" w:rsidP="00021DA1">
      <w:pPr>
        <w:pStyle w:val="T1"/>
        <w:pBdr>
          <w:bottom w:val="single" w:sz="6" w:space="0" w:color="auto"/>
        </w:pBdr>
        <w:tabs>
          <w:tab w:val="left" w:pos="3520"/>
          <w:tab w:val="center" w:pos="5040"/>
        </w:tabs>
        <w:rPr>
          <w:b w:val="0"/>
          <w:sz w:val="24"/>
          <w:szCs w:val="24"/>
          <w:lang w:val="en-US"/>
        </w:rPr>
      </w:pPr>
      <w:r w:rsidRPr="00BA1BD2">
        <w:rPr>
          <w:b w:val="0"/>
          <w:sz w:val="24"/>
          <w:szCs w:val="24"/>
          <w:lang w:val="en-US"/>
        </w:rPr>
        <w:t xml:space="preserve">IEEE </w:t>
      </w:r>
      <w:r w:rsidR="00C12717" w:rsidRPr="00BA1BD2">
        <w:rPr>
          <w:b w:val="0"/>
          <w:sz w:val="24"/>
          <w:szCs w:val="24"/>
          <w:lang w:val="en-US"/>
        </w:rPr>
        <w:t>802.18</w:t>
      </w:r>
    </w:p>
    <w:p w14:paraId="592A7132" w14:textId="70D8E88D" w:rsidR="00C12717" w:rsidRPr="00BA1BD2" w:rsidRDefault="00C12717" w:rsidP="00F6724E">
      <w:pPr>
        <w:pStyle w:val="T1"/>
        <w:pBdr>
          <w:bottom w:val="single" w:sz="6" w:space="0" w:color="auto"/>
        </w:pBdr>
        <w:rPr>
          <w:b w:val="0"/>
          <w:sz w:val="24"/>
          <w:szCs w:val="24"/>
          <w:lang w:val="en-US"/>
        </w:rPr>
      </w:pPr>
      <w:r w:rsidRPr="00BA1BD2">
        <w:rPr>
          <w:b w:val="0"/>
          <w:sz w:val="24"/>
          <w:szCs w:val="24"/>
          <w:lang w:val="en-US"/>
        </w:rPr>
        <w:t>Radio Regulatory-TAG</w:t>
      </w:r>
    </w:p>
    <w:p w14:paraId="4C5E665A" w14:textId="38B32D6B" w:rsidR="00021DA1" w:rsidRPr="00BA1BD2" w:rsidRDefault="00021DA1" w:rsidP="00F6724E">
      <w:pPr>
        <w:pStyle w:val="T1"/>
        <w:pBdr>
          <w:bottom w:val="single" w:sz="6" w:space="0" w:color="auto"/>
        </w:pBdr>
        <w:rPr>
          <w:b w:val="0"/>
          <w:sz w:val="24"/>
          <w:szCs w:val="24"/>
          <w:lang w:val="en-US"/>
        </w:rPr>
      </w:pPr>
    </w:p>
    <w:p w14:paraId="4CE2283A" w14:textId="77777777" w:rsidR="00792080" w:rsidRPr="00BA1BD2"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BA1BD2" w14:paraId="1DD06292" w14:textId="77777777" w:rsidTr="00EE38F3">
        <w:trPr>
          <w:trHeight w:val="485"/>
          <w:jc w:val="center"/>
        </w:trPr>
        <w:tc>
          <w:tcPr>
            <w:tcW w:w="9909" w:type="dxa"/>
            <w:gridSpan w:val="5"/>
            <w:vAlign w:val="center"/>
          </w:tcPr>
          <w:p w14:paraId="4C4568C0" w14:textId="77777777" w:rsidR="00C12717" w:rsidRPr="00BA1BD2" w:rsidRDefault="00C12717" w:rsidP="00F6724E">
            <w:pPr>
              <w:pStyle w:val="T2"/>
              <w:spacing w:after="0"/>
              <w:rPr>
                <w:b w:val="0"/>
                <w:sz w:val="24"/>
                <w:szCs w:val="24"/>
                <w:lang w:val="en-US"/>
              </w:rPr>
            </w:pPr>
            <w:r w:rsidRPr="00BA1BD2">
              <w:rPr>
                <w:b w:val="0"/>
                <w:sz w:val="24"/>
                <w:szCs w:val="24"/>
                <w:lang w:val="en-US"/>
              </w:rPr>
              <w:t>Radio Regulatory Technical Advisory Group Minutes</w:t>
            </w:r>
          </w:p>
        </w:tc>
      </w:tr>
      <w:tr w:rsidR="00C12717" w:rsidRPr="00BA1BD2" w14:paraId="7B2BA6C1" w14:textId="77777777" w:rsidTr="00EE38F3">
        <w:trPr>
          <w:trHeight w:val="359"/>
          <w:jc w:val="center"/>
        </w:trPr>
        <w:tc>
          <w:tcPr>
            <w:tcW w:w="9909" w:type="dxa"/>
            <w:gridSpan w:val="5"/>
            <w:vAlign w:val="center"/>
          </w:tcPr>
          <w:p w14:paraId="5E624631" w14:textId="1A0EBDC4" w:rsidR="00C12717" w:rsidRPr="00BA1BD2" w:rsidRDefault="00C12717" w:rsidP="00AE0765">
            <w:pPr>
              <w:pStyle w:val="T2"/>
              <w:spacing w:after="0"/>
              <w:ind w:left="0"/>
              <w:rPr>
                <w:b w:val="0"/>
                <w:sz w:val="24"/>
                <w:szCs w:val="24"/>
                <w:lang w:val="en-US"/>
              </w:rPr>
            </w:pPr>
            <w:r w:rsidRPr="00BA1BD2">
              <w:rPr>
                <w:b w:val="0"/>
                <w:sz w:val="24"/>
                <w:szCs w:val="24"/>
                <w:lang w:val="en-US"/>
              </w:rPr>
              <w:t>Date:</w:t>
            </w:r>
            <w:r w:rsidR="000F193C" w:rsidRPr="00BA1BD2">
              <w:rPr>
                <w:b w:val="0"/>
                <w:sz w:val="24"/>
                <w:szCs w:val="24"/>
                <w:lang w:val="en-US"/>
              </w:rPr>
              <w:t xml:space="preserve"> </w:t>
            </w:r>
            <w:r w:rsidR="007F1905" w:rsidRPr="00BA1BD2">
              <w:rPr>
                <w:b w:val="0"/>
                <w:sz w:val="24"/>
                <w:szCs w:val="24"/>
                <w:lang w:val="en-US"/>
              </w:rPr>
              <w:fldChar w:fldCharType="begin"/>
            </w:r>
            <w:r w:rsidR="007F1905" w:rsidRPr="00BA1BD2">
              <w:rPr>
                <w:b w:val="0"/>
                <w:sz w:val="24"/>
                <w:szCs w:val="24"/>
                <w:lang w:val="en-US"/>
              </w:rPr>
              <w:instrText xml:space="preserve"> KEYWORDS   \* MERGEFORMAT </w:instrText>
            </w:r>
            <w:r w:rsidR="007F1905" w:rsidRPr="00BA1BD2">
              <w:rPr>
                <w:b w:val="0"/>
                <w:sz w:val="24"/>
                <w:szCs w:val="24"/>
                <w:lang w:val="en-US"/>
              </w:rPr>
              <w:fldChar w:fldCharType="separate"/>
            </w:r>
            <w:r w:rsidR="009565D0">
              <w:rPr>
                <w:b w:val="0"/>
                <w:sz w:val="24"/>
                <w:szCs w:val="24"/>
                <w:lang w:val="en-US"/>
              </w:rPr>
              <w:t>13Aug20</w:t>
            </w:r>
            <w:r w:rsidR="007F1905" w:rsidRPr="00BA1BD2">
              <w:rPr>
                <w:b w:val="0"/>
                <w:sz w:val="24"/>
                <w:szCs w:val="24"/>
                <w:lang w:val="en-US"/>
              </w:rPr>
              <w:fldChar w:fldCharType="end"/>
            </w:r>
          </w:p>
        </w:tc>
      </w:tr>
      <w:tr w:rsidR="00604D68" w:rsidRPr="00BA1BD2" w14:paraId="49228EDE" w14:textId="77777777" w:rsidTr="008A5F58">
        <w:trPr>
          <w:jc w:val="center"/>
        </w:trPr>
        <w:tc>
          <w:tcPr>
            <w:tcW w:w="1985" w:type="dxa"/>
            <w:vAlign w:val="center"/>
          </w:tcPr>
          <w:p w14:paraId="6FA6BD74"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Name</w:t>
            </w:r>
          </w:p>
        </w:tc>
        <w:tc>
          <w:tcPr>
            <w:tcW w:w="1350" w:type="dxa"/>
            <w:vAlign w:val="center"/>
          </w:tcPr>
          <w:p w14:paraId="6ABF0ABE"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Affiliation</w:t>
            </w:r>
          </w:p>
        </w:tc>
        <w:tc>
          <w:tcPr>
            <w:tcW w:w="1800" w:type="dxa"/>
            <w:vAlign w:val="center"/>
          </w:tcPr>
          <w:p w14:paraId="3E0C01C0"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Address</w:t>
            </w:r>
          </w:p>
        </w:tc>
        <w:tc>
          <w:tcPr>
            <w:tcW w:w="1980" w:type="dxa"/>
            <w:vAlign w:val="center"/>
          </w:tcPr>
          <w:p w14:paraId="6DABFDB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Phone</w:t>
            </w:r>
          </w:p>
        </w:tc>
        <w:tc>
          <w:tcPr>
            <w:tcW w:w="2794" w:type="dxa"/>
            <w:vAlign w:val="center"/>
          </w:tcPr>
          <w:p w14:paraId="7A311C9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Email</w:t>
            </w:r>
          </w:p>
        </w:tc>
      </w:tr>
      <w:tr w:rsidR="00604D68" w:rsidRPr="00BA1BD2" w14:paraId="7078B3BC" w14:textId="77777777" w:rsidTr="008A5F58">
        <w:trPr>
          <w:jc w:val="center"/>
        </w:trPr>
        <w:tc>
          <w:tcPr>
            <w:tcW w:w="1985" w:type="dxa"/>
            <w:vAlign w:val="center"/>
          </w:tcPr>
          <w:p w14:paraId="1B70BAEB" w14:textId="3ED0F7F2" w:rsidR="00604D68" w:rsidRPr="00BA1BD2"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BA1BD2"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BA1BD2"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BA1BD2"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BA1BD2" w:rsidRDefault="00604D68" w:rsidP="008A5F58">
            <w:pPr>
              <w:pStyle w:val="T2"/>
              <w:spacing w:after="0"/>
              <w:ind w:left="0" w:right="0"/>
              <w:rPr>
                <w:b w:val="0"/>
                <w:color w:val="BFBFBF"/>
                <w:sz w:val="24"/>
                <w:szCs w:val="24"/>
                <w:lang w:val="en-US"/>
              </w:rPr>
            </w:pPr>
          </w:p>
        </w:tc>
      </w:tr>
      <w:tr w:rsidR="00604D68" w:rsidRPr="00BA1BD2" w14:paraId="1AC0085D" w14:textId="77777777" w:rsidTr="008A5F58">
        <w:trPr>
          <w:trHeight w:val="368"/>
          <w:jc w:val="center"/>
        </w:trPr>
        <w:tc>
          <w:tcPr>
            <w:tcW w:w="9909" w:type="dxa"/>
            <w:gridSpan w:val="5"/>
            <w:vAlign w:val="center"/>
          </w:tcPr>
          <w:p w14:paraId="42784370" w14:textId="77777777" w:rsidR="00604D68" w:rsidRPr="00BA1BD2" w:rsidRDefault="00604D68" w:rsidP="008A5F58">
            <w:pPr>
              <w:pStyle w:val="T2"/>
              <w:spacing w:after="0"/>
              <w:ind w:left="0" w:right="0"/>
              <w:jc w:val="left"/>
              <w:rPr>
                <w:b w:val="0"/>
                <w:sz w:val="24"/>
                <w:szCs w:val="24"/>
                <w:lang w:val="en-US"/>
              </w:rPr>
            </w:pPr>
            <w:r w:rsidRPr="00BA1BD2">
              <w:rPr>
                <w:b w:val="0"/>
                <w:sz w:val="24"/>
                <w:szCs w:val="24"/>
                <w:lang w:val="en-US"/>
              </w:rPr>
              <w:t xml:space="preserve">Author and Officer presiding: </w:t>
            </w:r>
          </w:p>
        </w:tc>
      </w:tr>
      <w:tr w:rsidR="00604D68" w:rsidRPr="00BA1BD2" w14:paraId="3A500D55" w14:textId="77777777" w:rsidTr="008A5F58">
        <w:trPr>
          <w:jc w:val="center"/>
        </w:trPr>
        <w:tc>
          <w:tcPr>
            <w:tcW w:w="1985" w:type="dxa"/>
            <w:vAlign w:val="center"/>
          </w:tcPr>
          <w:p w14:paraId="540DA81B"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 xml:space="preserve">Jay Holcomb, </w:t>
            </w:r>
          </w:p>
          <w:p w14:paraId="2AF7093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Chair, RR-TAG</w:t>
            </w:r>
          </w:p>
        </w:tc>
        <w:tc>
          <w:tcPr>
            <w:tcW w:w="1350" w:type="dxa"/>
            <w:vAlign w:val="center"/>
          </w:tcPr>
          <w:p w14:paraId="62299B62"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Itron</w:t>
            </w:r>
          </w:p>
        </w:tc>
        <w:tc>
          <w:tcPr>
            <w:tcW w:w="1800" w:type="dxa"/>
            <w:vAlign w:val="center"/>
          </w:tcPr>
          <w:p w14:paraId="713AE9F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Liberty Lake, (Spokane) WA</w:t>
            </w:r>
          </w:p>
        </w:tc>
        <w:tc>
          <w:tcPr>
            <w:tcW w:w="1980" w:type="dxa"/>
            <w:vAlign w:val="center"/>
          </w:tcPr>
          <w:p w14:paraId="7C2EDA75" w14:textId="77777777" w:rsidR="00604D68" w:rsidRPr="00BA1BD2" w:rsidRDefault="00604D68" w:rsidP="008A5F58">
            <w:pPr>
              <w:jc w:val="center"/>
              <w:rPr>
                <w:sz w:val="24"/>
                <w:szCs w:val="24"/>
                <w:lang w:val="en-US"/>
              </w:rPr>
            </w:pPr>
            <w:r w:rsidRPr="00BA1BD2">
              <w:rPr>
                <w:sz w:val="24"/>
                <w:szCs w:val="24"/>
                <w:lang w:val="en-US"/>
              </w:rPr>
              <w:t>+1(509) 891-3281</w:t>
            </w:r>
          </w:p>
        </w:tc>
        <w:tc>
          <w:tcPr>
            <w:tcW w:w="2794" w:type="dxa"/>
            <w:vAlign w:val="center"/>
          </w:tcPr>
          <w:p w14:paraId="2C7FB503"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jholcomb@ieee.org</w:t>
            </w:r>
          </w:p>
        </w:tc>
      </w:tr>
    </w:tbl>
    <w:p w14:paraId="34C9DF4C" w14:textId="77777777" w:rsidR="00C75E39" w:rsidRPr="00BA1BD2" w:rsidRDefault="00C75E39" w:rsidP="00F6724E">
      <w:pPr>
        <w:pStyle w:val="T1"/>
        <w:rPr>
          <w:b w:val="0"/>
          <w:sz w:val="24"/>
          <w:szCs w:val="24"/>
          <w:lang w:val="en-US"/>
        </w:rPr>
      </w:pPr>
    </w:p>
    <w:p w14:paraId="3F8823C0" w14:textId="77777777" w:rsidR="003D1202" w:rsidRPr="00BA1BD2" w:rsidRDefault="003D1202" w:rsidP="00F6724E">
      <w:pPr>
        <w:pStyle w:val="T1"/>
        <w:rPr>
          <w:b w:val="0"/>
          <w:sz w:val="24"/>
          <w:szCs w:val="24"/>
          <w:lang w:val="en-US"/>
        </w:rPr>
      </w:pPr>
      <w:r w:rsidRPr="00BA1BD2">
        <w:rPr>
          <w:b w:val="0"/>
          <w:sz w:val="24"/>
          <w:szCs w:val="24"/>
          <w:lang w:val="en-US"/>
        </w:rPr>
        <w:t>Abstract</w:t>
      </w:r>
    </w:p>
    <w:p w14:paraId="64D05EFB" w14:textId="7ABF216F" w:rsidR="003D1202" w:rsidRPr="00BA1BD2" w:rsidRDefault="003D1202" w:rsidP="00F6724E">
      <w:pPr>
        <w:jc w:val="center"/>
        <w:rPr>
          <w:sz w:val="24"/>
          <w:szCs w:val="24"/>
          <w:lang w:val="en-US"/>
        </w:rPr>
      </w:pPr>
      <w:r w:rsidRPr="00BA1BD2">
        <w:rPr>
          <w:sz w:val="24"/>
          <w:szCs w:val="24"/>
          <w:lang w:val="en-US"/>
        </w:rPr>
        <w:t xml:space="preserve">Minutes of the </w:t>
      </w:r>
      <w:r w:rsidR="00B107B6" w:rsidRPr="00BA1BD2">
        <w:rPr>
          <w:sz w:val="24"/>
          <w:szCs w:val="24"/>
          <w:lang w:val="en-US"/>
        </w:rPr>
        <w:t xml:space="preserve">IEEE 802 </w:t>
      </w:r>
      <w:r w:rsidRPr="00BA1BD2">
        <w:rPr>
          <w:sz w:val="24"/>
          <w:szCs w:val="24"/>
          <w:lang w:val="en-US"/>
        </w:rPr>
        <w:t xml:space="preserve">RR-TAG </w:t>
      </w:r>
      <w:r w:rsidR="001D2B5B" w:rsidRPr="00BA1BD2">
        <w:rPr>
          <w:sz w:val="24"/>
          <w:szCs w:val="24"/>
          <w:lang w:val="en-US"/>
        </w:rPr>
        <w:t xml:space="preserve">Teleconference.  </w:t>
      </w:r>
    </w:p>
    <w:p w14:paraId="11728C59" w14:textId="77777777" w:rsidR="00792080" w:rsidRPr="00BA1BD2" w:rsidRDefault="00792080" w:rsidP="00F6724E">
      <w:pPr>
        <w:jc w:val="center"/>
        <w:rPr>
          <w:sz w:val="24"/>
          <w:szCs w:val="24"/>
          <w:lang w:val="en-US"/>
        </w:rPr>
      </w:pPr>
    </w:p>
    <w:p w14:paraId="19CD5830" w14:textId="157E2E1F" w:rsidR="00023C08" w:rsidRPr="00BA1BD2" w:rsidRDefault="00C12717" w:rsidP="00691F44">
      <w:pPr>
        <w:rPr>
          <w:sz w:val="24"/>
          <w:szCs w:val="24"/>
          <w:lang w:val="en-US"/>
        </w:rPr>
      </w:pPr>
      <w:r w:rsidRPr="00BA1BD2">
        <w:rPr>
          <w:sz w:val="24"/>
          <w:szCs w:val="24"/>
          <w:lang w:val="en-US"/>
        </w:rPr>
        <w:t xml:space="preserve">These are the </w:t>
      </w:r>
      <w:r w:rsidR="007F1905" w:rsidRPr="00BA1BD2">
        <w:rPr>
          <w:sz w:val="24"/>
          <w:szCs w:val="24"/>
          <w:lang w:val="en-US"/>
        </w:rPr>
        <w:t xml:space="preserve">Minutes of the IEEE 802 RR-TAG </w:t>
      </w:r>
      <w:r w:rsidR="00A128DC" w:rsidRPr="00BA1BD2">
        <w:rPr>
          <w:sz w:val="24"/>
          <w:szCs w:val="24"/>
          <w:lang w:val="en-US"/>
        </w:rPr>
        <w:t>Teleconference,</w:t>
      </w:r>
      <w:r w:rsidR="00011C65" w:rsidRPr="00BA1BD2">
        <w:rPr>
          <w:sz w:val="24"/>
          <w:szCs w:val="24"/>
          <w:lang w:val="en-US"/>
        </w:rPr>
        <w:t xml:space="preserve"> Thursday, </w:t>
      </w:r>
      <w:r w:rsidR="00522141" w:rsidRPr="00BA1BD2">
        <w:rPr>
          <w:sz w:val="24"/>
          <w:szCs w:val="24"/>
          <w:lang w:val="en-US"/>
        </w:rPr>
        <w:fldChar w:fldCharType="begin"/>
      </w:r>
      <w:r w:rsidR="00522141" w:rsidRPr="00BA1BD2">
        <w:rPr>
          <w:sz w:val="24"/>
          <w:szCs w:val="24"/>
          <w:lang w:val="en-US"/>
        </w:rPr>
        <w:instrText xml:space="preserve"> KEYWORDS   \* MERGEFORMAT </w:instrText>
      </w:r>
      <w:r w:rsidR="00522141" w:rsidRPr="00BA1BD2">
        <w:rPr>
          <w:sz w:val="24"/>
          <w:szCs w:val="24"/>
          <w:lang w:val="en-US"/>
        </w:rPr>
        <w:fldChar w:fldCharType="separate"/>
      </w:r>
      <w:r w:rsidR="009565D0">
        <w:rPr>
          <w:sz w:val="24"/>
          <w:szCs w:val="24"/>
          <w:lang w:val="en-US"/>
        </w:rPr>
        <w:t>13Aug20</w:t>
      </w:r>
      <w:r w:rsidR="00522141" w:rsidRPr="00BA1BD2">
        <w:rPr>
          <w:sz w:val="24"/>
          <w:szCs w:val="24"/>
          <w:lang w:val="en-US"/>
        </w:rPr>
        <w:fldChar w:fldCharType="end"/>
      </w:r>
    </w:p>
    <w:p w14:paraId="1D21C94B" w14:textId="77777777" w:rsidR="009B7AAB" w:rsidRPr="00BA1BD2" w:rsidRDefault="009B7AAB" w:rsidP="00021DA1">
      <w:pPr>
        <w:contextualSpacing/>
        <w:rPr>
          <w:sz w:val="24"/>
          <w:szCs w:val="24"/>
          <w:lang w:val="en-US"/>
        </w:rPr>
      </w:pPr>
    </w:p>
    <w:p w14:paraId="6431862C" w14:textId="3814129E" w:rsidR="00B32EEC" w:rsidRDefault="006369AC" w:rsidP="00021DA1">
      <w:pPr>
        <w:contextualSpacing/>
        <w:rPr>
          <w:sz w:val="24"/>
          <w:szCs w:val="24"/>
          <w:lang w:val="en-US"/>
        </w:rPr>
      </w:pPr>
      <w:r w:rsidRPr="00BA1BD2">
        <w:rPr>
          <w:sz w:val="24"/>
          <w:szCs w:val="24"/>
          <w:lang w:val="en-US"/>
        </w:rPr>
        <w:t>Chair</w:t>
      </w:r>
      <w:r w:rsidR="00E123C4" w:rsidRPr="00BA1BD2">
        <w:rPr>
          <w:sz w:val="24"/>
          <w:szCs w:val="24"/>
          <w:lang w:val="en-US"/>
        </w:rPr>
        <w:t xml:space="preserve"> call</w:t>
      </w:r>
      <w:r w:rsidR="00030C85" w:rsidRPr="00BA1BD2">
        <w:rPr>
          <w:sz w:val="24"/>
          <w:szCs w:val="24"/>
          <w:lang w:val="en-US"/>
        </w:rPr>
        <w:t>s</w:t>
      </w:r>
      <w:r w:rsidR="00E123C4" w:rsidRPr="00BA1BD2">
        <w:rPr>
          <w:sz w:val="24"/>
          <w:szCs w:val="24"/>
          <w:lang w:val="en-US"/>
        </w:rPr>
        <w:t xml:space="preserve"> the meeting to orde</w:t>
      </w:r>
      <w:r w:rsidR="000804A8" w:rsidRPr="00BA1BD2">
        <w:rPr>
          <w:sz w:val="24"/>
          <w:szCs w:val="24"/>
          <w:lang w:val="en-US"/>
        </w:rPr>
        <w:t xml:space="preserve">r at </w:t>
      </w:r>
      <w:r w:rsidR="00731E2A" w:rsidRPr="00BA1BD2">
        <w:rPr>
          <w:sz w:val="24"/>
          <w:szCs w:val="24"/>
          <w:lang w:val="en-US"/>
        </w:rPr>
        <w:t>1</w:t>
      </w:r>
      <w:r w:rsidR="003A34C4" w:rsidRPr="00BA1BD2">
        <w:rPr>
          <w:sz w:val="24"/>
          <w:szCs w:val="24"/>
          <w:lang w:val="en-US"/>
        </w:rPr>
        <w:t>5</w:t>
      </w:r>
      <w:r w:rsidR="00CF5CD2" w:rsidRPr="00BA1BD2">
        <w:rPr>
          <w:sz w:val="24"/>
          <w:szCs w:val="24"/>
          <w:lang w:val="en-US"/>
        </w:rPr>
        <w:t>:</w:t>
      </w:r>
      <w:r w:rsidR="00DB6DD2">
        <w:rPr>
          <w:sz w:val="24"/>
          <w:szCs w:val="24"/>
          <w:lang w:val="en-US"/>
        </w:rPr>
        <w:t>16</w:t>
      </w:r>
      <w:r w:rsidR="002067AF" w:rsidRPr="00BA1BD2">
        <w:rPr>
          <w:sz w:val="24"/>
          <w:szCs w:val="24"/>
          <w:lang w:val="en-US"/>
        </w:rPr>
        <w:t xml:space="preserve"> </w:t>
      </w:r>
      <w:r w:rsidR="00CD506C" w:rsidRPr="00BA1BD2">
        <w:rPr>
          <w:sz w:val="24"/>
          <w:szCs w:val="24"/>
          <w:lang w:val="en-US"/>
        </w:rPr>
        <w:t>ET</w:t>
      </w:r>
      <w:r w:rsidR="00E123C4" w:rsidRPr="00BA1BD2">
        <w:rPr>
          <w:sz w:val="24"/>
          <w:szCs w:val="24"/>
          <w:lang w:val="en-US"/>
        </w:rPr>
        <w:t>.</w:t>
      </w:r>
      <w:r w:rsidR="00B32EEC" w:rsidRPr="00BA1BD2">
        <w:rPr>
          <w:sz w:val="24"/>
          <w:szCs w:val="24"/>
          <w:lang w:val="en-US"/>
        </w:rPr>
        <w:t xml:space="preserve"> </w:t>
      </w:r>
    </w:p>
    <w:p w14:paraId="751AFE5A" w14:textId="1F6FB965" w:rsidR="00DB6DD2" w:rsidRPr="00BA1BD2" w:rsidRDefault="00DB6DD2" w:rsidP="00021DA1">
      <w:pPr>
        <w:contextualSpacing/>
        <w:rPr>
          <w:sz w:val="24"/>
          <w:szCs w:val="24"/>
          <w:lang w:val="en-US"/>
        </w:rPr>
      </w:pPr>
      <w:r>
        <w:rPr>
          <w:sz w:val="24"/>
          <w:szCs w:val="24"/>
          <w:lang w:val="en-US"/>
        </w:rPr>
        <w:tab/>
        <w:t>** Apologies from the chair for those that had wait for the chair to reboot after</w:t>
      </w:r>
      <w:r w:rsidR="00317988">
        <w:rPr>
          <w:sz w:val="24"/>
          <w:szCs w:val="24"/>
          <w:lang w:val="en-US"/>
        </w:rPr>
        <w:t xml:space="preserve"> </w:t>
      </w:r>
      <w:r>
        <w:rPr>
          <w:sz w:val="24"/>
          <w:szCs w:val="24"/>
          <w:lang w:val="en-US"/>
        </w:rPr>
        <w:t xml:space="preserve">no keyboard, </w:t>
      </w:r>
      <w:proofErr w:type="gramStart"/>
      <w:r>
        <w:rPr>
          <w:sz w:val="24"/>
          <w:szCs w:val="24"/>
          <w:lang w:val="en-US"/>
        </w:rPr>
        <w:t>mouse</w:t>
      </w:r>
      <w:proofErr w:type="gramEnd"/>
      <w:r>
        <w:rPr>
          <w:sz w:val="24"/>
          <w:szCs w:val="24"/>
          <w:lang w:val="en-US"/>
        </w:rPr>
        <w:t xml:space="preserve"> or input control </w:t>
      </w:r>
      <w:r w:rsidR="00317988">
        <w:rPr>
          <w:sz w:val="24"/>
          <w:szCs w:val="24"/>
          <w:lang w:val="en-US"/>
        </w:rPr>
        <w:t>whatsoever</w:t>
      </w:r>
      <w:r>
        <w:rPr>
          <w:sz w:val="24"/>
          <w:szCs w:val="24"/>
          <w:lang w:val="en-US"/>
        </w:rPr>
        <w:t xml:space="preserve">. </w:t>
      </w:r>
    </w:p>
    <w:p w14:paraId="4340B53B" w14:textId="5C6C9F74" w:rsidR="00675210" w:rsidRPr="00BA1BD2" w:rsidRDefault="00675210" w:rsidP="00021DA1">
      <w:pPr>
        <w:contextualSpacing/>
        <w:rPr>
          <w:sz w:val="24"/>
          <w:szCs w:val="24"/>
          <w:lang w:val="en-US"/>
        </w:rPr>
      </w:pPr>
    </w:p>
    <w:p w14:paraId="24756E4E" w14:textId="61205134" w:rsidR="00FB39CE" w:rsidRPr="00BA1BD2" w:rsidRDefault="006369AC" w:rsidP="00E40609">
      <w:pPr>
        <w:numPr>
          <w:ilvl w:val="0"/>
          <w:numId w:val="1"/>
        </w:numPr>
        <w:contextualSpacing/>
        <w:rPr>
          <w:sz w:val="24"/>
          <w:szCs w:val="24"/>
          <w:lang w:val="en-US"/>
        </w:rPr>
      </w:pPr>
      <w:r w:rsidRPr="00BA1BD2">
        <w:rPr>
          <w:sz w:val="24"/>
          <w:szCs w:val="24"/>
          <w:lang w:val="en-US"/>
        </w:rPr>
        <w:t>Chair</w:t>
      </w:r>
      <w:r w:rsidR="00066BDC" w:rsidRPr="00BA1BD2">
        <w:rPr>
          <w:sz w:val="24"/>
          <w:szCs w:val="24"/>
          <w:lang w:val="en-US"/>
        </w:rPr>
        <w:t xml:space="preserve"> presents</w:t>
      </w:r>
      <w:r w:rsidR="006B506F" w:rsidRPr="00BA1BD2">
        <w:rPr>
          <w:sz w:val="24"/>
          <w:szCs w:val="24"/>
          <w:lang w:val="en-US"/>
        </w:rPr>
        <w:t xml:space="preserve"> </w:t>
      </w:r>
      <w:r w:rsidR="009D3723" w:rsidRPr="00BA1BD2">
        <w:rPr>
          <w:sz w:val="24"/>
          <w:szCs w:val="24"/>
          <w:lang w:val="en-US"/>
        </w:rPr>
        <w:t>slides 2</w:t>
      </w:r>
      <w:r w:rsidR="008F000B" w:rsidRPr="00BA1BD2">
        <w:rPr>
          <w:sz w:val="24"/>
          <w:szCs w:val="24"/>
          <w:lang w:val="en-US"/>
        </w:rPr>
        <w:t xml:space="preserve"> – 6</w:t>
      </w:r>
      <w:r w:rsidR="009D3723" w:rsidRPr="00BA1BD2">
        <w:rPr>
          <w:sz w:val="24"/>
          <w:szCs w:val="24"/>
          <w:lang w:val="en-US"/>
        </w:rPr>
        <w:t xml:space="preserve"> of </w:t>
      </w:r>
      <w:r w:rsidR="00F878FB" w:rsidRPr="00BA1BD2">
        <w:rPr>
          <w:sz w:val="24"/>
          <w:szCs w:val="24"/>
          <w:lang w:val="en-US"/>
        </w:rPr>
        <w:t>802.18-</w:t>
      </w:r>
      <w:r w:rsidR="0095309B" w:rsidRPr="00BA1BD2">
        <w:rPr>
          <w:sz w:val="24"/>
          <w:szCs w:val="24"/>
          <w:lang w:val="en-US"/>
        </w:rPr>
        <w:t>20</w:t>
      </w:r>
      <w:r w:rsidR="00533F9E" w:rsidRPr="00BA1BD2">
        <w:rPr>
          <w:sz w:val="24"/>
          <w:szCs w:val="24"/>
          <w:lang w:val="en-US"/>
        </w:rPr>
        <w:t>/</w:t>
      </w:r>
      <w:r w:rsidR="00A10019" w:rsidRPr="00BA1BD2">
        <w:rPr>
          <w:sz w:val="24"/>
          <w:szCs w:val="24"/>
          <w:lang w:val="en-US"/>
        </w:rPr>
        <w:t>0</w:t>
      </w:r>
      <w:r w:rsidR="00DB040F" w:rsidRPr="00BA1BD2">
        <w:rPr>
          <w:sz w:val="24"/>
          <w:szCs w:val="24"/>
          <w:lang w:val="en-US"/>
        </w:rPr>
        <w:t>1</w:t>
      </w:r>
      <w:r w:rsidR="009B7AAB" w:rsidRPr="00BA1BD2">
        <w:rPr>
          <w:sz w:val="24"/>
          <w:szCs w:val="24"/>
          <w:lang w:val="en-US"/>
        </w:rPr>
        <w:t>1</w:t>
      </w:r>
      <w:r w:rsidR="009565D0">
        <w:rPr>
          <w:sz w:val="24"/>
          <w:szCs w:val="24"/>
          <w:lang w:val="en-US"/>
        </w:rPr>
        <w:t>8</w:t>
      </w:r>
      <w:r w:rsidR="007D1D14" w:rsidRPr="00BA1BD2">
        <w:rPr>
          <w:sz w:val="24"/>
          <w:szCs w:val="24"/>
          <w:lang w:val="en-US"/>
        </w:rPr>
        <w:t>r0</w:t>
      </w:r>
      <w:r w:rsidR="00F65E75" w:rsidRPr="00BA1BD2">
        <w:rPr>
          <w:sz w:val="24"/>
          <w:szCs w:val="24"/>
          <w:lang w:val="en-US"/>
        </w:rPr>
        <w:t>1</w:t>
      </w:r>
      <w:r w:rsidR="002D5B92" w:rsidRPr="00BA1BD2">
        <w:rPr>
          <w:sz w:val="24"/>
          <w:szCs w:val="24"/>
          <w:lang w:val="en-US"/>
        </w:rPr>
        <w:t>, t</w:t>
      </w:r>
      <w:r w:rsidR="00A026BC" w:rsidRPr="00BA1BD2">
        <w:rPr>
          <w:sz w:val="24"/>
          <w:szCs w:val="24"/>
          <w:lang w:val="en-US"/>
        </w:rPr>
        <w:t xml:space="preserve">he </w:t>
      </w:r>
      <w:r w:rsidR="009D3723" w:rsidRPr="00BA1BD2">
        <w:rPr>
          <w:sz w:val="24"/>
          <w:szCs w:val="24"/>
          <w:lang w:val="en-US"/>
        </w:rPr>
        <w:t>call to order</w:t>
      </w:r>
      <w:r w:rsidR="00BF234C" w:rsidRPr="00BA1BD2">
        <w:rPr>
          <w:sz w:val="24"/>
          <w:szCs w:val="24"/>
          <w:lang w:val="en-US"/>
        </w:rPr>
        <w:t xml:space="preserve"> </w:t>
      </w:r>
      <w:r w:rsidR="001457C1" w:rsidRPr="00BA1BD2">
        <w:rPr>
          <w:sz w:val="24"/>
          <w:szCs w:val="24"/>
          <w:lang w:val="en-US"/>
        </w:rPr>
        <w:t>and administrative items</w:t>
      </w:r>
    </w:p>
    <w:p w14:paraId="48155FF5" w14:textId="77777777" w:rsidR="009D3723" w:rsidRPr="00BA1BD2" w:rsidRDefault="001457C1" w:rsidP="00E40609">
      <w:pPr>
        <w:numPr>
          <w:ilvl w:val="1"/>
          <w:numId w:val="1"/>
        </w:numPr>
        <w:contextualSpacing/>
        <w:rPr>
          <w:bCs/>
          <w:sz w:val="24"/>
          <w:szCs w:val="24"/>
          <w:lang w:val="en-US"/>
        </w:rPr>
      </w:pPr>
      <w:r w:rsidRPr="00BA1BD2">
        <w:rPr>
          <w:bCs/>
          <w:sz w:val="24"/>
          <w:szCs w:val="24"/>
          <w:lang w:val="en-US"/>
        </w:rPr>
        <w:t>I</w:t>
      </w:r>
      <w:r w:rsidR="00093143" w:rsidRPr="00BA1BD2">
        <w:rPr>
          <w:bCs/>
          <w:sz w:val="24"/>
          <w:szCs w:val="24"/>
          <w:lang w:val="en-US"/>
        </w:rPr>
        <w:t>nclud</w:t>
      </w:r>
      <w:r w:rsidRPr="00BA1BD2">
        <w:rPr>
          <w:bCs/>
          <w:sz w:val="24"/>
          <w:szCs w:val="24"/>
          <w:lang w:val="en-US"/>
        </w:rPr>
        <w:t>es</w:t>
      </w:r>
      <w:r w:rsidR="00093143" w:rsidRPr="00BA1BD2">
        <w:rPr>
          <w:bCs/>
          <w:sz w:val="24"/>
          <w:szCs w:val="24"/>
          <w:lang w:val="en-US"/>
        </w:rPr>
        <w:t xml:space="preserve"> </w:t>
      </w:r>
      <w:r w:rsidR="00D74D23" w:rsidRPr="00BA1BD2">
        <w:rPr>
          <w:bCs/>
          <w:sz w:val="24"/>
          <w:szCs w:val="24"/>
          <w:lang w:val="en-US"/>
        </w:rPr>
        <w:t xml:space="preserve">IEEE 802 </w:t>
      </w:r>
      <w:r w:rsidR="00093143" w:rsidRPr="00BA1BD2">
        <w:rPr>
          <w:bCs/>
          <w:sz w:val="24"/>
          <w:szCs w:val="24"/>
          <w:lang w:val="en-US"/>
        </w:rPr>
        <w:t>meeting and participant’s guidelines</w:t>
      </w:r>
      <w:r w:rsidR="009D3723" w:rsidRPr="00BA1BD2">
        <w:rPr>
          <w:bCs/>
          <w:sz w:val="24"/>
          <w:szCs w:val="24"/>
          <w:lang w:val="en-US"/>
        </w:rPr>
        <w:t xml:space="preserve"> </w:t>
      </w:r>
      <w:r w:rsidR="00C60F39" w:rsidRPr="00BA1BD2">
        <w:rPr>
          <w:bCs/>
          <w:sz w:val="24"/>
          <w:szCs w:val="24"/>
          <w:lang w:val="en-US"/>
        </w:rPr>
        <w:t xml:space="preserve">and requirements. </w:t>
      </w:r>
    </w:p>
    <w:p w14:paraId="16A48C39" w14:textId="0381AC8D" w:rsidR="009D3723" w:rsidRPr="00BA1BD2" w:rsidRDefault="009D3723" w:rsidP="00E40609">
      <w:pPr>
        <w:numPr>
          <w:ilvl w:val="0"/>
          <w:numId w:val="1"/>
        </w:numPr>
        <w:contextualSpacing/>
        <w:rPr>
          <w:sz w:val="24"/>
          <w:szCs w:val="24"/>
          <w:lang w:val="en-US"/>
        </w:rPr>
      </w:pPr>
      <w:r w:rsidRPr="00BA1BD2">
        <w:rPr>
          <w:sz w:val="24"/>
          <w:szCs w:val="24"/>
          <w:lang w:val="en-US"/>
        </w:rPr>
        <w:t xml:space="preserve">Chair presents slides </w:t>
      </w:r>
      <w:r w:rsidR="008F000B" w:rsidRPr="00BA1BD2">
        <w:rPr>
          <w:sz w:val="24"/>
          <w:szCs w:val="24"/>
          <w:lang w:val="en-US"/>
        </w:rPr>
        <w:t>7</w:t>
      </w:r>
      <w:r w:rsidRPr="00BA1BD2">
        <w:rPr>
          <w:sz w:val="24"/>
          <w:szCs w:val="24"/>
          <w:lang w:val="en-US"/>
        </w:rPr>
        <w:t>, the agenda</w:t>
      </w:r>
      <w:r w:rsidR="00CD506C" w:rsidRPr="00BA1BD2">
        <w:rPr>
          <w:sz w:val="24"/>
          <w:szCs w:val="24"/>
          <w:lang w:val="en-US"/>
        </w:rPr>
        <w:t>:</w:t>
      </w:r>
    </w:p>
    <w:p w14:paraId="7405F284" w14:textId="67B26217" w:rsidR="00066987" w:rsidRPr="00BA1BD2" w:rsidRDefault="00287544" w:rsidP="00E40609">
      <w:pPr>
        <w:numPr>
          <w:ilvl w:val="1"/>
          <w:numId w:val="1"/>
        </w:numPr>
        <w:contextualSpacing/>
        <w:rPr>
          <w:sz w:val="24"/>
          <w:szCs w:val="24"/>
          <w:lang w:val="en-US"/>
        </w:rPr>
      </w:pPr>
      <w:r w:rsidRPr="00BA1BD2">
        <w:rPr>
          <w:sz w:val="24"/>
          <w:szCs w:val="24"/>
          <w:lang w:val="en-US"/>
        </w:rPr>
        <w:t>Call to Order</w:t>
      </w:r>
    </w:p>
    <w:p w14:paraId="526D2DA3" w14:textId="196B8BA4" w:rsidR="00287544" w:rsidRPr="00DB6DD2" w:rsidRDefault="00287544" w:rsidP="00E40609">
      <w:pPr>
        <w:numPr>
          <w:ilvl w:val="1"/>
          <w:numId w:val="1"/>
        </w:numPr>
        <w:contextualSpacing/>
        <w:rPr>
          <w:sz w:val="24"/>
          <w:szCs w:val="24"/>
          <w:lang w:val="en-US"/>
        </w:rPr>
      </w:pPr>
      <w:r w:rsidRPr="00BA1BD2">
        <w:rPr>
          <w:sz w:val="24"/>
          <w:szCs w:val="24"/>
          <w:lang w:val="en-US"/>
        </w:rPr>
        <w:t>Administrative items</w:t>
      </w:r>
    </w:p>
    <w:p w14:paraId="6BC116C9" w14:textId="590D9A0D" w:rsidR="003A52AD" w:rsidRPr="00DB6DD2" w:rsidRDefault="003A52AD" w:rsidP="003A52AD">
      <w:pPr>
        <w:numPr>
          <w:ilvl w:val="2"/>
          <w:numId w:val="1"/>
        </w:numPr>
        <w:contextualSpacing/>
        <w:rPr>
          <w:sz w:val="24"/>
          <w:szCs w:val="24"/>
          <w:lang w:val="en-US"/>
        </w:rPr>
      </w:pPr>
      <w:r w:rsidRPr="00DB6DD2">
        <w:rPr>
          <w:sz w:val="24"/>
          <w:szCs w:val="24"/>
          <w:lang w:val="en-US"/>
        </w:rPr>
        <w:t xml:space="preserve">Someone to take some notes, </w:t>
      </w:r>
      <w:r w:rsidR="0092392D" w:rsidRPr="00DB6DD2">
        <w:rPr>
          <w:sz w:val="24"/>
          <w:szCs w:val="24"/>
          <w:lang w:val="en-US"/>
        </w:rPr>
        <w:t>Peter E</w:t>
      </w:r>
    </w:p>
    <w:p w14:paraId="4DD8D138" w14:textId="4442E168" w:rsidR="00CD506C" w:rsidRPr="00BA1BD2" w:rsidRDefault="008B5250" w:rsidP="003A52AD">
      <w:pPr>
        <w:numPr>
          <w:ilvl w:val="2"/>
          <w:numId w:val="1"/>
        </w:numPr>
        <w:contextualSpacing/>
        <w:rPr>
          <w:sz w:val="24"/>
          <w:szCs w:val="24"/>
          <w:lang w:val="en-US"/>
        </w:rPr>
      </w:pPr>
      <w:r w:rsidRPr="00BA1BD2">
        <w:rPr>
          <w:sz w:val="24"/>
          <w:szCs w:val="24"/>
          <w:lang w:val="en-US"/>
        </w:rPr>
        <w:t>Attendance &amp; request queue in chat window, Stuart K</w:t>
      </w:r>
      <w:r w:rsidR="0092392D" w:rsidRPr="00BA1BD2">
        <w:rPr>
          <w:sz w:val="24"/>
          <w:szCs w:val="24"/>
          <w:lang w:val="en-US"/>
        </w:rPr>
        <w:t>.</w:t>
      </w:r>
      <w:r w:rsidR="003A52AD" w:rsidRPr="00BA1BD2">
        <w:rPr>
          <w:sz w:val="24"/>
          <w:szCs w:val="24"/>
          <w:lang w:val="en-US"/>
        </w:rPr>
        <w:t xml:space="preserve"> </w:t>
      </w:r>
    </w:p>
    <w:p w14:paraId="417CB2C9" w14:textId="0489E484" w:rsidR="00287544" w:rsidRPr="00BA1BD2" w:rsidRDefault="00287544" w:rsidP="00E40609">
      <w:pPr>
        <w:numPr>
          <w:ilvl w:val="1"/>
          <w:numId w:val="1"/>
        </w:numPr>
        <w:contextualSpacing/>
        <w:rPr>
          <w:sz w:val="24"/>
          <w:szCs w:val="24"/>
          <w:lang w:val="en-US"/>
        </w:rPr>
      </w:pPr>
      <w:r w:rsidRPr="00BA1BD2">
        <w:rPr>
          <w:sz w:val="24"/>
          <w:szCs w:val="24"/>
          <w:lang w:val="en-US"/>
        </w:rPr>
        <w:t>Approve agenda &amp; last minutes</w:t>
      </w:r>
    </w:p>
    <w:p w14:paraId="39105C9E" w14:textId="74DFE0BF" w:rsidR="003A52AD" w:rsidRPr="00BA1BD2" w:rsidRDefault="003A52AD" w:rsidP="003A52AD">
      <w:pPr>
        <w:numPr>
          <w:ilvl w:val="2"/>
          <w:numId w:val="1"/>
        </w:numPr>
        <w:contextualSpacing/>
        <w:rPr>
          <w:sz w:val="24"/>
          <w:szCs w:val="24"/>
          <w:lang w:val="en-US"/>
        </w:rPr>
      </w:pPr>
      <w:r w:rsidRPr="00BA1BD2">
        <w:rPr>
          <w:sz w:val="24"/>
          <w:szCs w:val="24"/>
          <w:lang w:val="en-US"/>
        </w:rPr>
        <w:t xml:space="preserve">Latest </w:t>
      </w:r>
      <w:r w:rsidR="0045653A" w:rsidRPr="00BA1BD2">
        <w:rPr>
          <w:sz w:val="24"/>
          <w:szCs w:val="24"/>
          <w:lang w:val="en-US"/>
        </w:rPr>
        <w:t>on moving forward</w:t>
      </w:r>
    </w:p>
    <w:p w14:paraId="67E3AA6D" w14:textId="77777777" w:rsidR="00287544" w:rsidRPr="00BA1BD2" w:rsidRDefault="00287544" w:rsidP="00E40609">
      <w:pPr>
        <w:numPr>
          <w:ilvl w:val="1"/>
          <w:numId w:val="1"/>
        </w:numPr>
        <w:contextualSpacing/>
        <w:rPr>
          <w:sz w:val="24"/>
          <w:szCs w:val="24"/>
          <w:lang w:val="en-US"/>
        </w:rPr>
      </w:pPr>
      <w:r w:rsidRPr="00BA1BD2">
        <w:rPr>
          <w:sz w:val="24"/>
          <w:szCs w:val="24"/>
          <w:lang w:val="en-US"/>
        </w:rPr>
        <w:t>Discussion items</w:t>
      </w:r>
    </w:p>
    <w:p w14:paraId="786B883E" w14:textId="0DBDC5AF" w:rsidR="00817A75" w:rsidRPr="00BA1BD2" w:rsidRDefault="00817A75" w:rsidP="00817A75">
      <w:pPr>
        <w:numPr>
          <w:ilvl w:val="2"/>
          <w:numId w:val="1"/>
        </w:numPr>
        <w:rPr>
          <w:sz w:val="24"/>
          <w:szCs w:val="24"/>
          <w:lang w:val="en-US"/>
        </w:rPr>
      </w:pPr>
      <w:r w:rsidRPr="00BA1BD2">
        <w:rPr>
          <w:sz w:val="24"/>
          <w:szCs w:val="24"/>
          <w:lang w:val="en-US"/>
        </w:rPr>
        <w:t>EU Items</w:t>
      </w:r>
    </w:p>
    <w:p w14:paraId="04A6FF57" w14:textId="16BC0D05" w:rsidR="00B35DBB" w:rsidRPr="00BA1BD2" w:rsidRDefault="009565D0" w:rsidP="00B35DBB">
      <w:pPr>
        <w:numPr>
          <w:ilvl w:val="2"/>
          <w:numId w:val="1"/>
        </w:numPr>
        <w:rPr>
          <w:sz w:val="24"/>
          <w:szCs w:val="24"/>
          <w:lang w:val="en-US"/>
        </w:rPr>
      </w:pPr>
      <w:r>
        <w:rPr>
          <w:sz w:val="24"/>
          <w:szCs w:val="24"/>
          <w:lang w:val="en-US"/>
        </w:rPr>
        <w:t>Other region</w:t>
      </w:r>
      <w:r w:rsidR="0093167C">
        <w:rPr>
          <w:sz w:val="24"/>
          <w:szCs w:val="24"/>
          <w:lang w:val="en-US"/>
        </w:rPr>
        <w:t xml:space="preserve">s </w:t>
      </w:r>
      <w:r w:rsidR="00B35DBB" w:rsidRPr="00BA1BD2">
        <w:rPr>
          <w:sz w:val="24"/>
          <w:szCs w:val="24"/>
          <w:lang w:val="en-US"/>
        </w:rPr>
        <w:t>Items</w:t>
      </w:r>
    </w:p>
    <w:p w14:paraId="5056AD8E" w14:textId="4744A5DF" w:rsidR="00817A75" w:rsidRPr="00BA1BD2" w:rsidRDefault="00817A75" w:rsidP="00817A75">
      <w:pPr>
        <w:numPr>
          <w:ilvl w:val="2"/>
          <w:numId w:val="1"/>
        </w:numPr>
        <w:rPr>
          <w:sz w:val="24"/>
          <w:szCs w:val="24"/>
          <w:lang w:val="en-US"/>
        </w:rPr>
      </w:pPr>
      <w:r w:rsidRPr="00BA1BD2">
        <w:rPr>
          <w:sz w:val="24"/>
          <w:szCs w:val="24"/>
          <w:lang w:val="en-US"/>
        </w:rPr>
        <w:t>ITU-R Items</w:t>
      </w:r>
    </w:p>
    <w:p w14:paraId="23C93F07" w14:textId="70CE1634" w:rsidR="00817A75" w:rsidRPr="00BA1BD2" w:rsidRDefault="00817A75" w:rsidP="00817A75">
      <w:pPr>
        <w:numPr>
          <w:ilvl w:val="2"/>
          <w:numId w:val="1"/>
        </w:numPr>
        <w:rPr>
          <w:sz w:val="24"/>
          <w:szCs w:val="24"/>
          <w:lang w:val="en-US"/>
        </w:rPr>
      </w:pPr>
      <w:r w:rsidRPr="00BA1BD2">
        <w:rPr>
          <w:sz w:val="24"/>
          <w:szCs w:val="24"/>
          <w:lang w:val="en-US"/>
        </w:rPr>
        <w:t xml:space="preserve">FCC </w:t>
      </w:r>
      <w:r w:rsidR="003A52AD" w:rsidRPr="00BA1BD2">
        <w:rPr>
          <w:sz w:val="24"/>
          <w:szCs w:val="24"/>
          <w:lang w:val="en-US"/>
        </w:rPr>
        <w:t xml:space="preserve">R&amp;O and </w:t>
      </w:r>
      <w:r w:rsidRPr="00BA1BD2">
        <w:rPr>
          <w:sz w:val="24"/>
          <w:szCs w:val="24"/>
          <w:lang w:val="en-US"/>
        </w:rPr>
        <w:t>FNPRM on 6 GHz</w:t>
      </w:r>
    </w:p>
    <w:p w14:paraId="7A83A27E" w14:textId="03F2B6A2" w:rsidR="00817A75" w:rsidRPr="00BA1BD2" w:rsidRDefault="00817A75" w:rsidP="00817A75">
      <w:pPr>
        <w:numPr>
          <w:ilvl w:val="2"/>
          <w:numId w:val="1"/>
        </w:numPr>
        <w:rPr>
          <w:sz w:val="24"/>
          <w:szCs w:val="24"/>
          <w:lang w:val="en-US"/>
        </w:rPr>
      </w:pPr>
      <w:r w:rsidRPr="00BA1BD2">
        <w:rPr>
          <w:sz w:val="24"/>
          <w:szCs w:val="24"/>
          <w:lang w:val="en-US"/>
        </w:rPr>
        <w:t>General Discussion Items</w:t>
      </w:r>
    </w:p>
    <w:p w14:paraId="7408D538" w14:textId="7C6DCBCF" w:rsidR="00E776FA" w:rsidRPr="00BA1BD2" w:rsidRDefault="00287544" w:rsidP="00C71FF4">
      <w:pPr>
        <w:numPr>
          <w:ilvl w:val="1"/>
          <w:numId w:val="1"/>
        </w:numPr>
        <w:rPr>
          <w:sz w:val="24"/>
          <w:szCs w:val="24"/>
          <w:lang w:val="en-US"/>
        </w:rPr>
      </w:pPr>
      <w:r w:rsidRPr="00BA1BD2">
        <w:rPr>
          <w:sz w:val="24"/>
          <w:szCs w:val="24"/>
          <w:lang w:val="en-US"/>
        </w:rPr>
        <w:t>Actions required</w:t>
      </w:r>
    </w:p>
    <w:p w14:paraId="5B3DA375" w14:textId="0D31E885" w:rsidR="002A421D" w:rsidRPr="00BA1BD2" w:rsidRDefault="002A421D" w:rsidP="002A421D">
      <w:pPr>
        <w:numPr>
          <w:ilvl w:val="2"/>
          <w:numId w:val="1"/>
        </w:numPr>
        <w:rPr>
          <w:sz w:val="24"/>
          <w:szCs w:val="24"/>
          <w:lang w:val="en-US"/>
        </w:rPr>
      </w:pPr>
      <w:r w:rsidRPr="00BA1BD2">
        <w:rPr>
          <w:sz w:val="24"/>
          <w:szCs w:val="24"/>
          <w:lang w:val="en-US"/>
        </w:rPr>
        <w:t>Anything new today</w:t>
      </w:r>
    </w:p>
    <w:p w14:paraId="36AC4631" w14:textId="49359DD8" w:rsidR="00287544" w:rsidRPr="00BA1BD2" w:rsidRDefault="00287544" w:rsidP="00D9243B">
      <w:pPr>
        <w:numPr>
          <w:ilvl w:val="1"/>
          <w:numId w:val="1"/>
        </w:numPr>
        <w:rPr>
          <w:sz w:val="24"/>
          <w:szCs w:val="24"/>
          <w:lang w:val="en-US"/>
        </w:rPr>
      </w:pPr>
      <w:r w:rsidRPr="00BA1BD2">
        <w:rPr>
          <w:sz w:val="24"/>
          <w:szCs w:val="24"/>
          <w:lang w:val="en-US"/>
        </w:rPr>
        <w:t>AOB and Adjourn</w:t>
      </w:r>
    </w:p>
    <w:p w14:paraId="6B026B2D" w14:textId="29F960AB" w:rsidR="00645C11" w:rsidRPr="00BA1BD2" w:rsidRDefault="00645C11" w:rsidP="00645C11">
      <w:pPr>
        <w:contextualSpacing/>
        <w:rPr>
          <w:sz w:val="24"/>
          <w:szCs w:val="24"/>
          <w:lang w:val="en-US"/>
        </w:rPr>
      </w:pPr>
    </w:p>
    <w:p w14:paraId="0A0DA231" w14:textId="278B42B6" w:rsidR="00093143" w:rsidRPr="00BA1BD2" w:rsidRDefault="00093143" w:rsidP="00E40609">
      <w:pPr>
        <w:numPr>
          <w:ilvl w:val="0"/>
          <w:numId w:val="1"/>
        </w:numPr>
        <w:contextualSpacing/>
        <w:rPr>
          <w:sz w:val="24"/>
          <w:szCs w:val="24"/>
          <w:lang w:val="en-US"/>
        </w:rPr>
      </w:pPr>
      <w:r w:rsidRPr="00BA1BD2">
        <w:rPr>
          <w:sz w:val="24"/>
          <w:szCs w:val="24"/>
          <w:lang w:val="en-US"/>
        </w:rPr>
        <w:t>Chair presents slide</w:t>
      </w:r>
      <w:r w:rsidR="00D63AAA" w:rsidRPr="00BA1BD2">
        <w:rPr>
          <w:sz w:val="24"/>
          <w:szCs w:val="24"/>
          <w:lang w:val="en-US"/>
        </w:rPr>
        <w:t>s</w:t>
      </w:r>
      <w:r w:rsidRPr="00BA1BD2">
        <w:rPr>
          <w:sz w:val="24"/>
          <w:szCs w:val="24"/>
          <w:lang w:val="en-US"/>
        </w:rPr>
        <w:t xml:space="preserve"> </w:t>
      </w:r>
      <w:r w:rsidR="009B7AAB" w:rsidRPr="00BA1BD2">
        <w:rPr>
          <w:sz w:val="24"/>
          <w:szCs w:val="24"/>
          <w:lang w:val="en-US"/>
        </w:rPr>
        <w:t>8</w:t>
      </w:r>
      <w:r w:rsidR="00F56446" w:rsidRPr="00BA1BD2">
        <w:rPr>
          <w:sz w:val="24"/>
          <w:szCs w:val="24"/>
          <w:lang w:val="en-US"/>
        </w:rPr>
        <w:t xml:space="preserve"> - </w:t>
      </w:r>
      <w:r w:rsidR="009B7AAB" w:rsidRPr="00BA1BD2">
        <w:rPr>
          <w:sz w:val="24"/>
          <w:szCs w:val="24"/>
          <w:lang w:val="en-US"/>
        </w:rPr>
        <w:t>9</w:t>
      </w:r>
      <w:r w:rsidRPr="00BA1BD2">
        <w:rPr>
          <w:sz w:val="24"/>
          <w:szCs w:val="24"/>
          <w:lang w:val="en-US"/>
        </w:rPr>
        <w:t xml:space="preserve"> </w:t>
      </w:r>
      <w:r w:rsidR="00131D83" w:rsidRPr="00BA1BD2">
        <w:rPr>
          <w:sz w:val="24"/>
          <w:szCs w:val="24"/>
          <w:lang w:val="en-US"/>
        </w:rPr>
        <w:t>A</w:t>
      </w:r>
      <w:r w:rsidR="005602B7" w:rsidRPr="00BA1BD2">
        <w:rPr>
          <w:sz w:val="24"/>
          <w:szCs w:val="24"/>
          <w:lang w:val="en-US"/>
        </w:rPr>
        <w:t>dministrative</w:t>
      </w:r>
      <w:r w:rsidR="00131D83" w:rsidRPr="00BA1BD2">
        <w:rPr>
          <w:sz w:val="24"/>
          <w:szCs w:val="24"/>
          <w:lang w:val="en-US"/>
        </w:rPr>
        <w:t xml:space="preserve"> – Motions and more</w:t>
      </w:r>
    </w:p>
    <w:p w14:paraId="3E1908EC" w14:textId="1EAF956B" w:rsidR="005D25A5" w:rsidRPr="00BA1BD2" w:rsidRDefault="00287544" w:rsidP="00E40609">
      <w:pPr>
        <w:numPr>
          <w:ilvl w:val="1"/>
          <w:numId w:val="1"/>
        </w:numPr>
        <w:contextualSpacing/>
        <w:rPr>
          <w:b/>
          <w:sz w:val="24"/>
          <w:szCs w:val="24"/>
          <w:lang w:val="en-US"/>
        </w:rPr>
      </w:pPr>
      <w:r w:rsidRPr="00BA1BD2">
        <w:rPr>
          <w:b/>
          <w:bCs/>
          <w:sz w:val="24"/>
          <w:szCs w:val="24"/>
          <w:u w:val="single"/>
          <w:lang w:val="en-US"/>
        </w:rPr>
        <w:t>Motion:</w:t>
      </w:r>
      <w:r w:rsidRPr="00BA1BD2">
        <w:rPr>
          <w:b/>
          <w:bCs/>
          <w:sz w:val="24"/>
          <w:szCs w:val="24"/>
          <w:lang w:val="en-US"/>
        </w:rPr>
        <w:t xml:space="preserve"> </w:t>
      </w:r>
      <w:r w:rsidRPr="00BA1BD2">
        <w:rPr>
          <w:bCs/>
          <w:sz w:val="24"/>
          <w:szCs w:val="24"/>
          <w:lang w:val="en-US"/>
        </w:rPr>
        <w:t>To approve the agenda as presented on previous slide</w:t>
      </w:r>
    </w:p>
    <w:p w14:paraId="26F4B86E" w14:textId="1AB0E33D" w:rsidR="00835147" w:rsidRPr="00DB6DD2" w:rsidRDefault="00705233" w:rsidP="00835147">
      <w:pPr>
        <w:ind w:left="1440"/>
        <w:rPr>
          <w:bCs/>
          <w:sz w:val="24"/>
          <w:szCs w:val="24"/>
          <w:lang w:val="en-US"/>
        </w:rPr>
      </w:pPr>
      <w:r w:rsidRPr="00BA1BD2">
        <w:rPr>
          <w:bCs/>
          <w:sz w:val="24"/>
          <w:szCs w:val="24"/>
          <w:lang w:val="en-US"/>
        </w:rPr>
        <w:t xml:space="preserve">Moved </w:t>
      </w:r>
      <w:proofErr w:type="gramStart"/>
      <w:r w:rsidRPr="00BA1BD2">
        <w:rPr>
          <w:bCs/>
          <w:sz w:val="24"/>
          <w:szCs w:val="24"/>
          <w:lang w:val="en-US"/>
        </w:rPr>
        <w:t>by</w:t>
      </w:r>
      <w:r w:rsidR="00FA63AE" w:rsidRPr="00BA1BD2">
        <w:rPr>
          <w:bCs/>
          <w:sz w:val="24"/>
          <w:szCs w:val="24"/>
          <w:lang w:val="en-US"/>
        </w:rPr>
        <w:t>:</w:t>
      </w:r>
      <w:proofErr w:type="gramEnd"/>
      <w:r w:rsidR="00FA63AE" w:rsidRPr="00BA1BD2">
        <w:rPr>
          <w:bCs/>
          <w:sz w:val="24"/>
          <w:szCs w:val="24"/>
          <w:lang w:val="en-US"/>
        </w:rPr>
        <w:t xml:space="preserve"> </w:t>
      </w:r>
      <w:r w:rsidR="00FA63AE" w:rsidRPr="00BA1BD2">
        <w:rPr>
          <w:bCs/>
          <w:sz w:val="24"/>
          <w:szCs w:val="24"/>
          <w:lang w:val="en-US"/>
        </w:rPr>
        <w:tab/>
      </w:r>
      <w:r w:rsidR="00DD4295" w:rsidRPr="00DB6DD2">
        <w:rPr>
          <w:bCs/>
          <w:sz w:val="24"/>
          <w:szCs w:val="24"/>
          <w:lang w:val="en-US"/>
        </w:rPr>
        <w:t>Stuart Kerry (self/OK-Brit)</w:t>
      </w:r>
    </w:p>
    <w:p w14:paraId="3A05ABD5" w14:textId="55236208" w:rsidR="007030AB" w:rsidRPr="00DB6DD2" w:rsidRDefault="00287544" w:rsidP="007030AB">
      <w:pPr>
        <w:ind w:left="720" w:firstLine="720"/>
        <w:rPr>
          <w:bCs/>
          <w:sz w:val="24"/>
          <w:szCs w:val="24"/>
          <w:lang w:val="en-US"/>
        </w:rPr>
      </w:pPr>
      <w:r w:rsidRPr="00DB6DD2">
        <w:rPr>
          <w:bCs/>
          <w:sz w:val="24"/>
          <w:szCs w:val="24"/>
          <w:lang w:val="en-US"/>
        </w:rPr>
        <w:t xml:space="preserve">Seconded </w:t>
      </w:r>
      <w:proofErr w:type="gramStart"/>
      <w:r w:rsidRPr="00DB6DD2">
        <w:rPr>
          <w:bCs/>
          <w:sz w:val="24"/>
          <w:szCs w:val="24"/>
          <w:lang w:val="en-US"/>
        </w:rPr>
        <w:t>by</w:t>
      </w:r>
      <w:r w:rsidR="008E43A2" w:rsidRPr="00DB6DD2">
        <w:rPr>
          <w:bCs/>
          <w:sz w:val="24"/>
          <w:szCs w:val="24"/>
          <w:lang w:val="en-US"/>
        </w:rPr>
        <w:t>:</w:t>
      </w:r>
      <w:proofErr w:type="gramEnd"/>
      <w:r w:rsidR="00813FEA" w:rsidRPr="00DB6DD2">
        <w:rPr>
          <w:bCs/>
          <w:sz w:val="24"/>
          <w:szCs w:val="24"/>
          <w:lang w:val="en-US"/>
        </w:rPr>
        <w:t xml:space="preserve"> </w:t>
      </w:r>
      <w:r w:rsidR="00E65C74" w:rsidRPr="00DB6DD2">
        <w:rPr>
          <w:bCs/>
          <w:sz w:val="24"/>
          <w:szCs w:val="24"/>
          <w:lang w:val="en-US"/>
        </w:rPr>
        <w:t xml:space="preserve"> </w:t>
      </w:r>
      <w:r w:rsidR="00DB6DD2">
        <w:rPr>
          <w:bCs/>
          <w:sz w:val="24"/>
          <w:szCs w:val="24"/>
          <w:lang w:val="en-US"/>
        </w:rPr>
        <w:t>Hassan Yaghoobi (Intel)</w:t>
      </w:r>
      <w:r w:rsidR="00DD4295" w:rsidRPr="00DB6DD2">
        <w:rPr>
          <w:bCs/>
          <w:sz w:val="24"/>
          <w:szCs w:val="24"/>
          <w:lang w:val="en-US"/>
        </w:rPr>
        <w:t>)</w:t>
      </w:r>
    </w:p>
    <w:p w14:paraId="704212A6" w14:textId="6CBD6CD9" w:rsidR="00287544" w:rsidRPr="00DB6DD2" w:rsidRDefault="00E0280C" w:rsidP="007030AB">
      <w:pPr>
        <w:ind w:left="720" w:firstLine="720"/>
        <w:rPr>
          <w:bCs/>
          <w:sz w:val="24"/>
          <w:szCs w:val="24"/>
          <w:lang w:val="en-US"/>
        </w:rPr>
      </w:pPr>
      <w:r w:rsidRPr="00DB6DD2">
        <w:rPr>
          <w:bCs/>
          <w:sz w:val="24"/>
          <w:szCs w:val="24"/>
          <w:lang w:val="en-US"/>
        </w:rPr>
        <w:t>D</w:t>
      </w:r>
      <w:r w:rsidR="00840CAC" w:rsidRPr="00DB6DD2">
        <w:rPr>
          <w:bCs/>
          <w:sz w:val="24"/>
          <w:szCs w:val="24"/>
          <w:lang w:val="en-US"/>
        </w:rPr>
        <w:t>iscussion</w:t>
      </w:r>
      <w:r w:rsidRPr="00DB6DD2">
        <w:rPr>
          <w:bCs/>
          <w:sz w:val="24"/>
          <w:szCs w:val="24"/>
          <w:lang w:val="en-US"/>
        </w:rPr>
        <w:t xml:space="preserve">? </w:t>
      </w:r>
      <w:r w:rsidR="00D3715A" w:rsidRPr="00DB6DD2">
        <w:rPr>
          <w:bCs/>
          <w:sz w:val="24"/>
          <w:szCs w:val="24"/>
          <w:lang w:val="en-US"/>
        </w:rPr>
        <w:tab/>
      </w:r>
      <w:r w:rsidRPr="00DB6DD2">
        <w:rPr>
          <w:bCs/>
          <w:sz w:val="24"/>
          <w:szCs w:val="24"/>
          <w:lang w:val="en-US"/>
        </w:rPr>
        <w:t>No</w:t>
      </w:r>
      <w:r w:rsidR="00CF2042" w:rsidRPr="00DB6DD2">
        <w:rPr>
          <w:bCs/>
          <w:sz w:val="24"/>
          <w:szCs w:val="24"/>
          <w:lang w:val="en-US"/>
        </w:rPr>
        <w:t>ne</w:t>
      </w:r>
    </w:p>
    <w:p w14:paraId="31D26484" w14:textId="1D7A9C72" w:rsidR="00287544" w:rsidRPr="00DB6DD2" w:rsidRDefault="00287544" w:rsidP="00116579">
      <w:pPr>
        <w:ind w:left="720" w:firstLine="720"/>
        <w:contextualSpacing/>
        <w:rPr>
          <w:bCs/>
          <w:sz w:val="24"/>
          <w:szCs w:val="24"/>
          <w:lang w:val="en-US"/>
        </w:rPr>
      </w:pPr>
      <w:r w:rsidRPr="00DB6DD2">
        <w:rPr>
          <w:bCs/>
          <w:sz w:val="24"/>
          <w:szCs w:val="24"/>
          <w:lang w:val="en-US"/>
        </w:rPr>
        <w:t xml:space="preserve">Vote:  </w:t>
      </w:r>
      <w:r w:rsidR="0047037D" w:rsidRPr="00DB6DD2">
        <w:rPr>
          <w:bCs/>
          <w:sz w:val="24"/>
          <w:szCs w:val="24"/>
          <w:lang w:val="en-US"/>
        </w:rPr>
        <w:t>Approved by unanimous consen</w:t>
      </w:r>
      <w:r w:rsidRPr="00DB6DD2">
        <w:rPr>
          <w:bCs/>
          <w:sz w:val="24"/>
          <w:szCs w:val="24"/>
          <w:lang w:val="en-US"/>
        </w:rPr>
        <w:t>t</w:t>
      </w:r>
    </w:p>
    <w:p w14:paraId="03D074AB" w14:textId="77777777" w:rsidR="00766328" w:rsidRPr="00BA1BD2" w:rsidRDefault="00766328" w:rsidP="00766328">
      <w:pPr>
        <w:contextualSpacing/>
        <w:rPr>
          <w:bCs/>
          <w:sz w:val="24"/>
          <w:szCs w:val="24"/>
          <w:lang w:val="en-US"/>
        </w:rPr>
      </w:pPr>
    </w:p>
    <w:p w14:paraId="11AA4827" w14:textId="4967A38C" w:rsidR="001F489B" w:rsidRPr="00BA1BD2" w:rsidRDefault="00A02A8A" w:rsidP="00DD4295">
      <w:pPr>
        <w:numPr>
          <w:ilvl w:val="1"/>
          <w:numId w:val="1"/>
        </w:numPr>
        <w:rPr>
          <w:sz w:val="24"/>
          <w:szCs w:val="24"/>
          <w:lang w:val="en-US"/>
        </w:rPr>
      </w:pPr>
      <w:r w:rsidRPr="00BA1BD2">
        <w:rPr>
          <w:b/>
          <w:bCs/>
          <w:sz w:val="24"/>
          <w:szCs w:val="24"/>
          <w:u w:val="single"/>
          <w:lang w:val="en-US"/>
        </w:rPr>
        <w:t>Motion:</w:t>
      </w:r>
      <w:r w:rsidR="007E2E97" w:rsidRPr="00BA1BD2">
        <w:rPr>
          <w:b/>
          <w:bCs/>
          <w:sz w:val="24"/>
          <w:szCs w:val="24"/>
          <w:u w:val="single"/>
          <w:lang w:val="en-US"/>
        </w:rPr>
        <w:t xml:space="preserve"> </w:t>
      </w:r>
      <w:r w:rsidR="00766328" w:rsidRPr="00766328">
        <w:rPr>
          <w:sz w:val="24"/>
          <w:szCs w:val="24"/>
        </w:rPr>
        <w:t xml:space="preserve">To </w:t>
      </w:r>
      <w:r w:rsidR="00766328" w:rsidRPr="00A62C15">
        <w:rPr>
          <w:sz w:val="24"/>
          <w:szCs w:val="24"/>
        </w:rPr>
        <w:t>approve the minutes from the IEEE 802.18 Teleconference 06 August 2020 in document</w:t>
      </w:r>
      <w:r w:rsidR="00A62C15" w:rsidRPr="00A62C15">
        <w:rPr>
          <w:sz w:val="24"/>
          <w:szCs w:val="24"/>
        </w:rPr>
        <w:t xml:space="preserve"> </w:t>
      </w:r>
      <w:hyperlink r:id="rId8" w:history="1">
        <w:r w:rsidR="00A62C15" w:rsidRPr="00A62C15">
          <w:rPr>
            <w:rStyle w:val="Hyperlink"/>
            <w:sz w:val="24"/>
            <w:szCs w:val="24"/>
          </w:rPr>
          <w:t>https://mentor.ieee.org/802.18/dcn/20/18-20-0114-00-0000-minutes-06aug20-rrtag-teleconference.docx</w:t>
        </w:r>
      </w:hyperlink>
      <w:r w:rsidR="00A62C15" w:rsidRPr="00A62C15">
        <w:rPr>
          <w:sz w:val="24"/>
          <w:szCs w:val="24"/>
        </w:rPr>
        <w:t xml:space="preserve"> </w:t>
      </w:r>
      <w:r w:rsidR="00766328" w:rsidRPr="00A62C15">
        <w:rPr>
          <w:sz w:val="24"/>
          <w:szCs w:val="24"/>
        </w:rPr>
        <w:t xml:space="preserve">  </w:t>
      </w:r>
      <w:r w:rsidR="00A62C15" w:rsidRPr="00A62C15">
        <w:rPr>
          <w:color w:val="000000"/>
          <w:sz w:val="24"/>
          <w:szCs w:val="24"/>
          <w:shd w:val="clear" w:color="auto" w:fill="FFFFFF"/>
        </w:rPr>
        <w:t xml:space="preserve">07-Aug-2020 20:18:33 ET </w:t>
      </w:r>
      <w:r w:rsidR="00766328" w:rsidRPr="00A62C15">
        <w:rPr>
          <w:sz w:val="24"/>
          <w:szCs w:val="24"/>
        </w:rPr>
        <w:t>, with editorial</w:t>
      </w:r>
      <w:r w:rsidR="00766328" w:rsidRPr="00766328">
        <w:rPr>
          <w:sz w:val="24"/>
          <w:szCs w:val="24"/>
        </w:rPr>
        <w:t xml:space="preserve"> privilege for the 802.18 chair.</w:t>
      </w:r>
      <w:r w:rsidR="00C34CD8" w:rsidRPr="00BA1BD2">
        <w:rPr>
          <w:sz w:val="24"/>
          <w:szCs w:val="24"/>
          <w:lang w:val="en-US"/>
        </w:rPr>
        <w:t>.</w:t>
      </w:r>
    </w:p>
    <w:p w14:paraId="07F318C7" w14:textId="77777777" w:rsidR="00DB6DD2" w:rsidRPr="00DB6DD2" w:rsidRDefault="007030AB" w:rsidP="00DB6DD2">
      <w:pPr>
        <w:ind w:left="1440"/>
        <w:rPr>
          <w:bCs/>
          <w:sz w:val="24"/>
          <w:szCs w:val="24"/>
          <w:lang w:val="en-US"/>
        </w:rPr>
      </w:pPr>
      <w:r w:rsidRPr="00BA1BD2">
        <w:rPr>
          <w:bCs/>
          <w:sz w:val="24"/>
          <w:szCs w:val="24"/>
          <w:lang w:val="en-US"/>
        </w:rPr>
        <w:t xml:space="preserve">Moved </w:t>
      </w:r>
      <w:proofErr w:type="gramStart"/>
      <w:r w:rsidRPr="00BA1BD2">
        <w:rPr>
          <w:bCs/>
          <w:sz w:val="24"/>
          <w:szCs w:val="24"/>
          <w:lang w:val="en-US"/>
        </w:rPr>
        <w:t>by:</w:t>
      </w:r>
      <w:proofErr w:type="gramEnd"/>
      <w:r w:rsidRPr="00BA1BD2">
        <w:rPr>
          <w:bCs/>
          <w:sz w:val="24"/>
          <w:szCs w:val="24"/>
          <w:lang w:val="en-US"/>
        </w:rPr>
        <w:t xml:space="preserve"> </w:t>
      </w:r>
      <w:r w:rsidRPr="00BA1BD2">
        <w:rPr>
          <w:bCs/>
          <w:sz w:val="24"/>
          <w:szCs w:val="24"/>
          <w:lang w:val="en-US"/>
        </w:rPr>
        <w:tab/>
      </w:r>
      <w:r w:rsidR="00DB6DD2" w:rsidRPr="00DB6DD2">
        <w:rPr>
          <w:bCs/>
          <w:sz w:val="24"/>
          <w:szCs w:val="24"/>
          <w:lang w:val="en-US"/>
        </w:rPr>
        <w:t>Stuart Kerry (self/OK-Brit)</w:t>
      </w:r>
    </w:p>
    <w:p w14:paraId="42872FAF" w14:textId="140A5227" w:rsidR="007030AB" w:rsidRPr="00DB6DD2" w:rsidRDefault="007030AB" w:rsidP="00DB6DD2">
      <w:pPr>
        <w:ind w:left="1080" w:firstLine="360"/>
        <w:rPr>
          <w:bCs/>
          <w:sz w:val="24"/>
          <w:szCs w:val="24"/>
          <w:lang w:val="en-US"/>
        </w:rPr>
      </w:pPr>
      <w:r w:rsidRPr="00DB6DD2">
        <w:rPr>
          <w:bCs/>
          <w:sz w:val="24"/>
          <w:szCs w:val="24"/>
          <w:lang w:val="en-US"/>
        </w:rPr>
        <w:t xml:space="preserve">Seconded by:  </w:t>
      </w:r>
      <w:r w:rsidR="00087B3A" w:rsidRPr="00DB6DD2">
        <w:rPr>
          <w:bCs/>
          <w:sz w:val="24"/>
          <w:szCs w:val="24"/>
          <w:lang w:val="en-US"/>
        </w:rPr>
        <w:t>Ben Rolfe (Blind Creek)</w:t>
      </w:r>
    </w:p>
    <w:p w14:paraId="314971EF" w14:textId="77777777" w:rsidR="00F15978" w:rsidRPr="00DB6DD2" w:rsidRDefault="00F15978" w:rsidP="00F15978">
      <w:pPr>
        <w:ind w:left="1440"/>
        <w:contextualSpacing/>
        <w:rPr>
          <w:bCs/>
          <w:sz w:val="24"/>
          <w:szCs w:val="24"/>
          <w:lang w:val="en-US"/>
        </w:rPr>
      </w:pPr>
      <w:r w:rsidRPr="00DB6DD2">
        <w:rPr>
          <w:bCs/>
          <w:sz w:val="24"/>
          <w:szCs w:val="24"/>
          <w:lang w:val="en-US"/>
        </w:rPr>
        <w:t xml:space="preserve">Discussion? </w:t>
      </w:r>
      <w:r w:rsidRPr="00DB6DD2">
        <w:rPr>
          <w:bCs/>
          <w:sz w:val="24"/>
          <w:szCs w:val="24"/>
          <w:lang w:val="en-US"/>
        </w:rPr>
        <w:tab/>
        <w:t>None</w:t>
      </w:r>
    </w:p>
    <w:p w14:paraId="69A4B843" w14:textId="6329D1EA" w:rsidR="00F15978" w:rsidRPr="00DB6DD2" w:rsidRDefault="00F15978" w:rsidP="00F15978">
      <w:pPr>
        <w:ind w:left="1440"/>
        <w:contextualSpacing/>
        <w:rPr>
          <w:bCs/>
          <w:sz w:val="24"/>
          <w:szCs w:val="24"/>
          <w:lang w:val="en-US"/>
        </w:rPr>
      </w:pPr>
      <w:r w:rsidRPr="00DB6DD2">
        <w:rPr>
          <w:bCs/>
          <w:sz w:val="24"/>
          <w:szCs w:val="24"/>
          <w:lang w:val="en-US"/>
        </w:rPr>
        <w:t>Vote:  Approved by unanimous consent</w:t>
      </w:r>
    </w:p>
    <w:p w14:paraId="40192D09" w14:textId="77777777" w:rsidR="002A421D" w:rsidRPr="00DB6DD2" w:rsidRDefault="002A421D" w:rsidP="004A3928">
      <w:pPr>
        <w:contextualSpacing/>
        <w:rPr>
          <w:bCs/>
          <w:sz w:val="24"/>
          <w:szCs w:val="24"/>
          <w:lang w:val="en-US"/>
        </w:rPr>
      </w:pPr>
    </w:p>
    <w:p w14:paraId="3DEF80E9" w14:textId="662EB6FB" w:rsidR="003E50BE" w:rsidRPr="00DB6DD2" w:rsidRDefault="003E50BE" w:rsidP="00D63AAA">
      <w:pPr>
        <w:numPr>
          <w:ilvl w:val="1"/>
          <w:numId w:val="1"/>
        </w:numPr>
        <w:contextualSpacing/>
        <w:rPr>
          <w:b/>
          <w:bCs/>
          <w:sz w:val="24"/>
          <w:szCs w:val="24"/>
          <w:lang w:val="en-US"/>
        </w:rPr>
      </w:pPr>
      <w:r w:rsidRPr="00DB6DD2">
        <w:rPr>
          <w:b/>
          <w:bCs/>
          <w:sz w:val="24"/>
          <w:szCs w:val="24"/>
          <w:lang w:val="en-US"/>
        </w:rPr>
        <w:t xml:space="preserve">Administrative </w:t>
      </w:r>
      <w:r w:rsidR="001F7498" w:rsidRPr="00DB6DD2">
        <w:rPr>
          <w:b/>
          <w:bCs/>
          <w:sz w:val="24"/>
          <w:szCs w:val="24"/>
          <w:lang w:val="en-US"/>
        </w:rPr>
        <w:t>moving forward</w:t>
      </w:r>
      <w:r w:rsidR="00C34CD8" w:rsidRPr="00DB6DD2">
        <w:rPr>
          <w:b/>
          <w:bCs/>
          <w:sz w:val="24"/>
          <w:szCs w:val="24"/>
          <w:lang w:val="en-US"/>
        </w:rPr>
        <w:t xml:space="preserve"> – no change</w:t>
      </w:r>
    </w:p>
    <w:p w14:paraId="06465DE5" w14:textId="02EEBC90" w:rsidR="00404FA0" w:rsidRPr="00BA1BD2" w:rsidRDefault="00A5374E" w:rsidP="00A5374E">
      <w:pPr>
        <w:numPr>
          <w:ilvl w:val="2"/>
          <w:numId w:val="1"/>
        </w:numPr>
        <w:tabs>
          <w:tab w:val="num" w:pos="720"/>
        </w:tabs>
        <w:contextualSpacing/>
        <w:rPr>
          <w:sz w:val="24"/>
          <w:szCs w:val="24"/>
          <w:lang w:val="en-US"/>
        </w:rPr>
      </w:pPr>
      <w:r w:rsidRPr="00BA1BD2">
        <w:rPr>
          <w:sz w:val="24"/>
          <w:szCs w:val="24"/>
          <w:lang w:val="en-US"/>
        </w:rPr>
        <w:t>For September 2020 Wireless Interim (Atlanta</w:t>
      </w:r>
      <w:proofErr w:type="gramStart"/>
      <w:r w:rsidRPr="00BA1BD2">
        <w:rPr>
          <w:sz w:val="24"/>
          <w:szCs w:val="24"/>
          <w:lang w:val="en-US"/>
        </w:rPr>
        <w:t>) ,</w:t>
      </w:r>
      <w:proofErr w:type="gramEnd"/>
      <w:r w:rsidRPr="00BA1BD2">
        <w:rPr>
          <w:sz w:val="24"/>
          <w:szCs w:val="24"/>
          <w:lang w:val="en-US"/>
        </w:rPr>
        <w:t xml:space="preserve"> the Wireless Chairs met and have postponed this interim to first available NAM wireless slot. (Today it is Jan 2024)</w:t>
      </w:r>
    </w:p>
    <w:p w14:paraId="1BC49F2E" w14:textId="2FBEC03E" w:rsidR="001B39C7" w:rsidRPr="00BA1BD2" w:rsidRDefault="001B39C7" w:rsidP="001B39C7">
      <w:pPr>
        <w:numPr>
          <w:ilvl w:val="3"/>
          <w:numId w:val="1"/>
        </w:numPr>
        <w:contextualSpacing/>
        <w:rPr>
          <w:sz w:val="24"/>
          <w:szCs w:val="24"/>
          <w:lang w:val="en-US"/>
        </w:rPr>
      </w:pPr>
      <w:r w:rsidRPr="00BA1BD2">
        <w:rPr>
          <w:sz w:val="24"/>
          <w:szCs w:val="24"/>
          <w:lang w:val="en-US"/>
        </w:rPr>
        <w:t>Per 802 Op Manual section 5, we can have electronic meetings in between Plenaries, but such meetings do not count for participation credit.</w:t>
      </w:r>
    </w:p>
    <w:p w14:paraId="7D5D0963" w14:textId="77777777" w:rsidR="00087B3A" w:rsidRPr="00BA1BD2" w:rsidRDefault="00087B3A" w:rsidP="00087B3A">
      <w:pPr>
        <w:numPr>
          <w:ilvl w:val="3"/>
          <w:numId w:val="1"/>
        </w:numPr>
        <w:contextualSpacing/>
        <w:rPr>
          <w:sz w:val="24"/>
          <w:szCs w:val="24"/>
          <w:lang w:val="en-US"/>
        </w:rPr>
      </w:pPr>
      <w:r w:rsidRPr="00BA1BD2">
        <w:rPr>
          <w:sz w:val="24"/>
          <w:szCs w:val="24"/>
          <w:lang w:val="en-US"/>
        </w:rPr>
        <w:t>At this time 802.18 will just have our normal weekly Thursday calls, like we have been doing, stay tuned.</w:t>
      </w:r>
    </w:p>
    <w:p w14:paraId="753E0D3A" w14:textId="4B3A0BEF" w:rsidR="00087B3A" w:rsidRPr="00BA1BD2" w:rsidRDefault="00087B3A" w:rsidP="00087B3A">
      <w:pPr>
        <w:numPr>
          <w:ilvl w:val="3"/>
          <w:numId w:val="1"/>
        </w:numPr>
        <w:contextualSpacing/>
        <w:rPr>
          <w:sz w:val="24"/>
          <w:szCs w:val="24"/>
          <w:lang w:val="en-US"/>
        </w:rPr>
      </w:pPr>
      <w:r w:rsidRPr="00BA1BD2">
        <w:rPr>
          <w:sz w:val="24"/>
          <w:szCs w:val="24"/>
          <w:lang w:val="en-US"/>
        </w:rPr>
        <w:t>Note: To have an interim is up to the WG or TAG</w:t>
      </w:r>
      <w:r w:rsidR="004A5DF6" w:rsidRPr="00BA1BD2">
        <w:rPr>
          <w:sz w:val="24"/>
          <w:szCs w:val="24"/>
          <w:lang w:val="en-US"/>
        </w:rPr>
        <w:t>.</w:t>
      </w:r>
      <w:r w:rsidR="004A5DF6" w:rsidRPr="00BA1BD2">
        <w:rPr>
          <w:lang w:val="en-US"/>
        </w:rPr>
        <w:t xml:space="preserve"> With that other groups may have a virtual interim, 802.15 will not have a formal interim. 802.11 will have an interim meeting, including officer elections for the task groups and other positions.</w:t>
      </w:r>
    </w:p>
    <w:p w14:paraId="43E1CD6F" w14:textId="5617452C" w:rsidR="00087B3A" w:rsidRPr="00BA1BD2" w:rsidRDefault="004A5DF6" w:rsidP="00087B3A">
      <w:pPr>
        <w:numPr>
          <w:ilvl w:val="3"/>
          <w:numId w:val="1"/>
        </w:numPr>
        <w:contextualSpacing/>
        <w:rPr>
          <w:sz w:val="24"/>
          <w:szCs w:val="24"/>
          <w:lang w:val="en-US"/>
        </w:rPr>
      </w:pPr>
      <w:r w:rsidRPr="00BA1BD2">
        <w:rPr>
          <w:sz w:val="24"/>
          <w:szCs w:val="24"/>
          <w:lang w:val="en-US"/>
        </w:rPr>
        <w:t>And w</w:t>
      </w:r>
      <w:r w:rsidR="00087B3A" w:rsidRPr="00BA1BD2">
        <w:rPr>
          <w:sz w:val="24"/>
          <w:szCs w:val="24"/>
          <w:lang w:val="en-US"/>
        </w:rPr>
        <w:t xml:space="preserve">ith that, the RR-TAG </w:t>
      </w:r>
      <w:proofErr w:type="gramStart"/>
      <w:r w:rsidR="00087B3A" w:rsidRPr="00BA1BD2">
        <w:rPr>
          <w:sz w:val="24"/>
          <w:szCs w:val="24"/>
          <w:lang w:val="en-US"/>
        </w:rPr>
        <w:t>is able to</w:t>
      </w:r>
      <w:proofErr w:type="gramEnd"/>
      <w:r w:rsidR="00087B3A" w:rsidRPr="00BA1BD2">
        <w:rPr>
          <w:sz w:val="24"/>
          <w:szCs w:val="24"/>
          <w:lang w:val="en-US"/>
        </w:rPr>
        <w:t xml:space="preserve"> conduct needed business as normal in our teleconferences. </w:t>
      </w:r>
    </w:p>
    <w:p w14:paraId="5917EBDB" w14:textId="77777777" w:rsidR="001B39C7" w:rsidRPr="00BA1BD2" w:rsidRDefault="001B39C7" w:rsidP="001B39C7">
      <w:pPr>
        <w:numPr>
          <w:ilvl w:val="2"/>
          <w:numId w:val="1"/>
        </w:numPr>
        <w:contextualSpacing/>
        <w:rPr>
          <w:sz w:val="24"/>
          <w:szCs w:val="24"/>
          <w:lang w:val="en-US"/>
        </w:rPr>
      </w:pPr>
      <w:r w:rsidRPr="00BA1BD2">
        <w:rPr>
          <w:sz w:val="24"/>
          <w:szCs w:val="24"/>
          <w:lang w:val="en-US"/>
        </w:rPr>
        <w:t xml:space="preserve">For November 2020 Plenary (Bangkok), the LMSC call on 07Jul20 (Tuesday) approved to cancel the venue for the Nov 2020 Plenary in Bangkok.  </w:t>
      </w:r>
    </w:p>
    <w:p w14:paraId="4FBB7519" w14:textId="77777777" w:rsidR="00087B3A" w:rsidRPr="00BA1BD2" w:rsidRDefault="00087B3A" w:rsidP="00087B3A">
      <w:pPr>
        <w:numPr>
          <w:ilvl w:val="3"/>
          <w:numId w:val="1"/>
        </w:numPr>
        <w:contextualSpacing/>
        <w:rPr>
          <w:sz w:val="24"/>
          <w:szCs w:val="24"/>
          <w:lang w:val="en-US"/>
        </w:rPr>
      </w:pPr>
      <w:r w:rsidRPr="00BA1BD2">
        <w:rPr>
          <w:sz w:val="24"/>
          <w:szCs w:val="24"/>
          <w:lang w:val="en-US"/>
        </w:rPr>
        <w:t xml:space="preserve">A ballot just passed by LMSC/EC to approve to have the November Plenary electronic from Friday 30Oct20 to Friday 13Nov20.  </w:t>
      </w:r>
    </w:p>
    <w:p w14:paraId="658811C1" w14:textId="77777777" w:rsidR="00087B3A" w:rsidRPr="00BA1BD2" w:rsidRDefault="00087B3A" w:rsidP="00087B3A">
      <w:pPr>
        <w:numPr>
          <w:ilvl w:val="3"/>
          <w:numId w:val="1"/>
        </w:numPr>
        <w:contextualSpacing/>
        <w:rPr>
          <w:sz w:val="24"/>
          <w:szCs w:val="24"/>
          <w:lang w:val="en-US"/>
        </w:rPr>
      </w:pPr>
      <w:r w:rsidRPr="00BA1BD2">
        <w:rPr>
          <w:sz w:val="24"/>
          <w:szCs w:val="24"/>
          <w:lang w:val="en-US"/>
        </w:rPr>
        <w:t>This will allow 802.18 to have our 2 Thursday meetings, like the July Plenary.</w:t>
      </w:r>
    </w:p>
    <w:p w14:paraId="747D0F98" w14:textId="2006C691" w:rsidR="00087B3A" w:rsidRPr="00766328" w:rsidRDefault="00087B3A" w:rsidP="00087B3A">
      <w:pPr>
        <w:numPr>
          <w:ilvl w:val="3"/>
          <w:numId w:val="1"/>
        </w:numPr>
        <w:contextualSpacing/>
        <w:rPr>
          <w:sz w:val="24"/>
          <w:szCs w:val="24"/>
          <w:lang w:val="en-US"/>
        </w:rPr>
      </w:pPr>
      <w:r w:rsidRPr="00BA1BD2">
        <w:rPr>
          <w:sz w:val="24"/>
          <w:szCs w:val="24"/>
          <w:lang w:val="en-US"/>
        </w:rPr>
        <w:t>Which will be the 05nov20 and 12nov20</w:t>
      </w:r>
      <w:r w:rsidR="00B35DBB" w:rsidRPr="00766328">
        <w:rPr>
          <w:sz w:val="24"/>
          <w:szCs w:val="24"/>
          <w:lang w:val="en-US"/>
        </w:rPr>
        <w:t>, depending on coordinating with other WG/TAGs</w:t>
      </w:r>
      <w:r w:rsidR="00B3603C" w:rsidRPr="00766328">
        <w:rPr>
          <w:sz w:val="24"/>
          <w:szCs w:val="24"/>
          <w:lang w:val="en-US"/>
        </w:rPr>
        <w:t xml:space="preserve">, such as 802.19, 802.24, etc. </w:t>
      </w:r>
    </w:p>
    <w:p w14:paraId="00200853" w14:textId="292E9925" w:rsidR="002803DE" w:rsidRPr="00BA1BD2" w:rsidRDefault="00087B3A" w:rsidP="00087B3A">
      <w:pPr>
        <w:numPr>
          <w:ilvl w:val="3"/>
          <w:numId w:val="1"/>
        </w:numPr>
        <w:contextualSpacing/>
        <w:rPr>
          <w:sz w:val="24"/>
          <w:szCs w:val="24"/>
          <w:lang w:val="en-US"/>
        </w:rPr>
      </w:pPr>
      <w:r w:rsidRPr="00BA1BD2">
        <w:rPr>
          <w:sz w:val="24"/>
          <w:szCs w:val="24"/>
          <w:lang w:val="en-US"/>
        </w:rPr>
        <w:t>As RR-TAG has done in plenaries, it will take attending both for attendance credit.</w:t>
      </w:r>
    </w:p>
    <w:p w14:paraId="42FE0691" w14:textId="77777777" w:rsidR="00087B3A" w:rsidRPr="00BA1BD2" w:rsidRDefault="00087B3A" w:rsidP="00087B3A">
      <w:pPr>
        <w:contextualSpacing/>
        <w:rPr>
          <w:sz w:val="24"/>
          <w:szCs w:val="24"/>
          <w:lang w:val="en-US"/>
        </w:rPr>
      </w:pPr>
    </w:p>
    <w:p w14:paraId="3161790C" w14:textId="2154F8A7" w:rsidR="00F13B2F" w:rsidRPr="00BA1BD2" w:rsidRDefault="00F13B2F" w:rsidP="00F13B2F">
      <w:pPr>
        <w:numPr>
          <w:ilvl w:val="0"/>
          <w:numId w:val="1"/>
        </w:numPr>
        <w:contextualSpacing/>
        <w:rPr>
          <w:sz w:val="24"/>
          <w:szCs w:val="24"/>
          <w:lang w:val="en-US"/>
        </w:rPr>
      </w:pPr>
      <w:r w:rsidRPr="00BA1BD2">
        <w:rPr>
          <w:sz w:val="24"/>
          <w:szCs w:val="24"/>
          <w:lang w:val="en-US"/>
        </w:rPr>
        <w:t xml:space="preserve">Chair presents slides </w:t>
      </w:r>
      <w:r w:rsidR="003E50BE" w:rsidRPr="00BA1BD2">
        <w:rPr>
          <w:sz w:val="24"/>
          <w:szCs w:val="24"/>
          <w:lang w:val="en-US"/>
        </w:rPr>
        <w:t>1</w:t>
      </w:r>
      <w:r w:rsidR="009B7AAB" w:rsidRPr="00BA1BD2">
        <w:rPr>
          <w:sz w:val="24"/>
          <w:szCs w:val="24"/>
          <w:lang w:val="en-US"/>
        </w:rPr>
        <w:t>0</w:t>
      </w:r>
      <w:r w:rsidR="00C34CD8" w:rsidRPr="00BA1BD2">
        <w:rPr>
          <w:sz w:val="24"/>
          <w:szCs w:val="24"/>
          <w:lang w:val="en-US"/>
        </w:rPr>
        <w:t xml:space="preserve"> &amp; </w:t>
      </w:r>
      <w:r w:rsidR="003E50BE" w:rsidRPr="00BA1BD2">
        <w:rPr>
          <w:sz w:val="24"/>
          <w:szCs w:val="24"/>
          <w:lang w:val="en-US"/>
        </w:rPr>
        <w:t>1</w:t>
      </w:r>
      <w:r w:rsidR="009B7AAB" w:rsidRPr="00BA1BD2">
        <w:rPr>
          <w:sz w:val="24"/>
          <w:szCs w:val="24"/>
          <w:lang w:val="en-US"/>
        </w:rPr>
        <w:t>1</w:t>
      </w:r>
      <w:r w:rsidRPr="00BA1BD2">
        <w:rPr>
          <w:sz w:val="24"/>
          <w:szCs w:val="24"/>
          <w:lang w:val="en-US"/>
        </w:rPr>
        <w:t>,</w:t>
      </w:r>
      <w:r w:rsidRPr="00BA1BD2">
        <w:rPr>
          <w:b/>
          <w:bCs/>
          <w:sz w:val="24"/>
          <w:szCs w:val="24"/>
          <w:lang w:val="en-US"/>
        </w:rPr>
        <w:t xml:space="preserve"> EU items to share</w:t>
      </w:r>
    </w:p>
    <w:p w14:paraId="2FCAD987" w14:textId="77777777"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w:t>
      </w:r>
      <w:hyperlink r:id="rId9" w:history="1">
        <w:r w:rsidRPr="00BA1BD2">
          <w:rPr>
            <w:rStyle w:val="Hyperlink"/>
            <w:b/>
            <w:bCs/>
            <w:sz w:val="24"/>
            <w:szCs w:val="24"/>
            <w:lang w:val="en-US"/>
          </w:rPr>
          <w:t>&lt;BRAN&gt;</w:t>
        </w:r>
      </w:hyperlink>
      <w:r w:rsidRPr="00BA1BD2">
        <w:rPr>
          <w:b/>
          <w:bCs/>
          <w:sz w:val="24"/>
          <w:szCs w:val="24"/>
          <w:lang w:val="en-US"/>
        </w:rPr>
        <w:t xml:space="preserve">  next call, meeting #107, 24Sep-02Oct20 </w:t>
      </w:r>
    </w:p>
    <w:p w14:paraId="398D41BB" w14:textId="77777777" w:rsidR="00001EE3" w:rsidRPr="00001EE3" w:rsidRDefault="00001EE3" w:rsidP="00001EE3">
      <w:pPr>
        <w:numPr>
          <w:ilvl w:val="2"/>
          <w:numId w:val="1"/>
        </w:numPr>
        <w:contextualSpacing/>
        <w:rPr>
          <w:sz w:val="24"/>
          <w:szCs w:val="24"/>
          <w:lang w:val="en-US"/>
        </w:rPr>
      </w:pPr>
      <w:r w:rsidRPr="00001EE3">
        <w:rPr>
          <w:sz w:val="24"/>
          <w:szCs w:val="24"/>
          <w:lang w:val="en-US"/>
        </w:rPr>
        <w:t xml:space="preserve">Several members discussing framed based equipment and short control signals. </w:t>
      </w:r>
    </w:p>
    <w:p w14:paraId="7B1F8097" w14:textId="20C55CEA" w:rsidR="00001EE3" w:rsidRPr="00001EE3" w:rsidRDefault="00001EE3" w:rsidP="00001EE3">
      <w:pPr>
        <w:numPr>
          <w:ilvl w:val="2"/>
          <w:numId w:val="1"/>
        </w:numPr>
        <w:contextualSpacing/>
        <w:rPr>
          <w:sz w:val="24"/>
          <w:szCs w:val="24"/>
          <w:lang w:val="en-US"/>
        </w:rPr>
      </w:pPr>
      <w:r w:rsidRPr="00001EE3">
        <w:rPr>
          <w:sz w:val="24"/>
          <w:szCs w:val="24"/>
          <w:lang w:val="en-US"/>
        </w:rPr>
        <w:t xml:space="preserve">Chair asking for a call EN 301-893 &amp; DFS for &gt; 5725MHz, discussion is to move to another standard. </w:t>
      </w:r>
    </w:p>
    <w:p w14:paraId="1ACAD9D8" w14:textId="5F37B16A"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ERM - </w:t>
      </w:r>
      <w:hyperlink r:id="rId10" w:history="1">
        <w:r w:rsidRPr="00BA1BD2">
          <w:rPr>
            <w:rStyle w:val="Hyperlink"/>
            <w:b/>
            <w:bCs/>
            <w:sz w:val="24"/>
            <w:szCs w:val="24"/>
            <w:lang w:val="en-US"/>
          </w:rPr>
          <w:t>&lt;TG-11&gt;</w:t>
        </w:r>
      </w:hyperlink>
      <w:r w:rsidRPr="00BA1BD2">
        <w:rPr>
          <w:b/>
          <w:bCs/>
          <w:sz w:val="24"/>
          <w:szCs w:val="24"/>
          <w:lang w:val="en-US"/>
        </w:rPr>
        <w:t xml:space="preserve">  next  calls, SRDoc #13 – 26Aug20,   #14-09sep20</w:t>
      </w:r>
    </w:p>
    <w:p w14:paraId="4554FF6B" w14:textId="77777777" w:rsidR="00001EE3" w:rsidRPr="00001EE3" w:rsidRDefault="00001EE3" w:rsidP="00001EE3">
      <w:pPr>
        <w:numPr>
          <w:ilvl w:val="2"/>
          <w:numId w:val="1"/>
        </w:numPr>
        <w:contextualSpacing/>
        <w:rPr>
          <w:sz w:val="24"/>
          <w:szCs w:val="24"/>
          <w:lang w:val="en-US"/>
        </w:rPr>
      </w:pPr>
      <w:r w:rsidRPr="00001EE3">
        <w:rPr>
          <w:sz w:val="24"/>
          <w:szCs w:val="24"/>
          <w:lang w:val="en-US"/>
        </w:rPr>
        <w:t xml:space="preserve">Have sent info to 802.15 about the request for input on the 2.4GHz SRDoc.    Rev 025 is latest.  </w:t>
      </w:r>
    </w:p>
    <w:p w14:paraId="68D78FC9" w14:textId="77777777" w:rsidR="00001EE3" w:rsidRPr="00001EE3" w:rsidRDefault="00001EE3" w:rsidP="00001EE3">
      <w:pPr>
        <w:numPr>
          <w:ilvl w:val="2"/>
          <w:numId w:val="1"/>
        </w:numPr>
        <w:contextualSpacing/>
        <w:rPr>
          <w:sz w:val="24"/>
          <w:szCs w:val="24"/>
          <w:lang w:val="en-US"/>
        </w:rPr>
      </w:pPr>
      <w:r w:rsidRPr="00001EE3">
        <w:rPr>
          <w:sz w:val="24"/>
          <w:szCs w:val="24"/>
          <w:lang w:val="en-US"/>
        </w:rPr>
        <w:t xml:space="preserve">In the .11 document protected area are BRAN and TG11 docs, mirrored often, though ERM documents are not mirrored with the SRDoc is.  IEEE 802.11 should ask Chair of ERM to have ERM drafts also in the .11 protected area.  Remember only .11 folks have access.   </w:t>
      </w:r>
    </w:p>
    <w:p w14:paraId="30B4075C" w14:textId="4E8A3F9E" w:rsidR="00001EE3" w:rsidRPr="00001EE3" w:rsidRDefault="00001EE3" w:rsidP="00001EE3">
      <w:pPr>
        <w:numPr>
          <w:ilvl w:val="2"/>
          <w:numId w:val="1"/>
        </w:numPr>
        <w:contextualSpacing/>
        <w:rPr>
          <w:sz w:val="24"/>
          <w:szCs w:val="24"/>
          <w:lang w:val="en-US"/>
        </w:rPr>
      </w:pPr>
      <w:r w:rsidRPr="00001EE3">
        <w:rPr>
          <w:sz w:val="24"/>
          <w:szCs w:val="24"/>
          <w:lang w:val="en-US"/>
        </w:rPr>
        <w:t>The .11 co-ex chair knows a</w:t>
      </w:r>
      <w:r w:rsidR="006706E2">
        <w:rPr>
          <w:sz w:val="24"/>
          <w:szCs w:val="24"/>
          <w:lang w:val="en-US"/>
        </w:rPr>
        <w:t>l</w:t>
      </w:r>
      <w:r w:rsidRPr="00001EE3">
        <w:rPr>
          <w:sz w:val="24"/>
          <w:szCs w:val="24"/>
          <w:lang w:val="en-US"/>
        </w:rPr>
        <w:t>l the steps for an ETSI contribution.</w:t>
      </w:r>
    </w:p>
    <w:p w14:paraId="4928A8A7" w14:textId="7B3BAFCD" w:rsidR="00B35DBB" w:rsidRPr="00BA1BD2" w:rsidRDefault="00B35DBB" w:rsidP="00B35DBB">
      <w:pPr>
        <w:numPr>
          <w:ilvl w:val="2"/>
          <w:numId w:val="1"/>
        </w:numPr>
        <w:contextualSpacing/>
        <w:rPr>
          <w:sz w:val="24"/>
          <w:szCs w:val="24"/>
          <w:lang w:val="en-US"/>
        </w:rPr>
      </w:pPr>
      <w:r w:rsidRPr="00BA1BD2">
        <w:rPr>
          <w:sz w:val="24"/>
          <w:szCs w:val="24"/>
          <w:lang w:val="en-US"/>
        </w:rPr>
        <w:t>The doc</w:t>
      </w:r>
      <w:r w:rsidR="00DD4295" w:rsidRPr="00BA1BD2">
        <w:rPr>
          <w:sz w:val="24"/>
          <w:szCs w:val="24"/>
          <w:lang w:val="en-US"/>
        </w:rPr>
        <w:t xml:space="preserve"> on the ERM site</w:t>
      </w:r>
      <w:r w:rsidRPr="00BA1BD2">
        <w:rPr>
          <w:sz w:val="24"/>
          <w:szCs w:val="24"/>
          <w:lang w:val="en-US"/>
        </w:rPr>
        <w:t>:  DTR/</w:t>
      </w:r>
      <w:r w:rsidRPr="00BA1BD2">
        <w:rPr>
          <w:b/>
          <w:bCs/>
          <w:sz w:val="24"/>
          <w:szCs w:val="24"/>
          <w:lang w:val="en-US"/>
        </w:rPr>
        <w:t>ERM-590 (TR 103 665</w:t>
      </w:r>
      <w:r w:rsidR="00BA1BD2">
        <w:rPr>
          <w:b/>
          <w:bCs/>
          <w:sz w:val="24"/>
          <w:szCs w:val="24"/>
          <w:lang w:val="en-US"/>
        </w:rPr>
        <w:t>)</w:t>
      </w:r>
    </w:p>
    <w:p w14:paraId="0E07BC93" w14:textId="77777777" w:rsidR="00C34CD8" w:rsidRPr="00BA1BD2" w:rsidRDefault="00C34CD8" w:rsidP="005F69F6">
      <w:pPr>
        <w:contextualSpacing/>
        <w:rPr>
          <w:sz w:val="24"/>
          <w:szCs w:val="24"/>
          <w:lang w:val="en-US"/>
        </w:rPr>
      </w:pPr>
    </w:p>
    <w:p w14:paraId="5385EE90" w14:textId="2987874D" w:rsidR="005226D8" w:rsidRPr="00BA1BD2" w:rsidRDefault="005226D8" w:rsidP="005226D8">
      <w:pPr>
        <w:numPr>
          <w:ilvl w:val="1"/>
          <w:numId w:val="1"/>
        </w:numPr>
        <w:contextualSpacing/>
        <w:rPr>
          <w:b/>
          <w:bCs/>
          <w:sz w:val="24"/>
          <w:szCs w:val="24"/>
          <w:lang w:val="en-US"/>
        </w:rPr>
      </w:pPr>
      <w:r w:rsidRPr="00BA1BD2">
        <w:rPr>
          <w:b/>
          <w:bCs/>
          <w:sz w:val="24"/>
          <w:szCs w:val="24"/>
          <w:lang w:val="en-US"/>
        </w:rPr>
        <w:t xml:space="preserve">CEPT – ECC </w:t>
      </w:r>
      <w:hyperlink r:id="rId11" w:history="1">
        <w:r w:rsidRPr="00BA1BD2">
          <w:rPr>
            <w:rStyle w:val="Hyperlink"/>
            <w:b/>
            <w:bCs/>
            <w:sz w:val="24"/>
            <w:szCs w:val="24"/>
            <w:lang w:val="en-US"/>
          </w:rPr>
          <w:t>&lt;FM57&gt;</w:t>
        </w:r>
      </w:hyperlink>
      <w:r w:rsidRPr="00BA1BD2">
        <w:rPr>
          <w:b/>
          <w:bCs/>
          <w:sz w:val="24"/>
          <w:szCs w:val="24"/>
          <w:lang w:val="en-US"/>
        </w:rPr>
        <w:t xml:space="preserve">  next call, meeting #12-05-07Oct20</w:t>
      </w:r>
    </w:p>
    <w:p w14:paraId="5C2AB386" w14:textId="1F0AFD1E" w:rsidR="00BA1BD2" w:rsidRPr="00BA1BD2" w:rsidRDefault="00BA1BD2" w:rsidP="00BA1BD2">
      <w:pPr>
        <w:numPr>
          <w:ilvl w:val="2"/>
          <w:numId w:val="1"/>
        </w:numPr>
        <w:contextualSpacing/>
        <w:rPr>
          <w:sz w:val="24"/>
          <w:szCs w:val="24"/>
          <w:lang w:val="en-US"/>
        </w:rPr>
      </w:pPr>
      <w:r w:rsidRPr="00BA1BD2">
        <w:rPr>
          <w:sz w:val="24"/>
          <w:szCs w:val="24"/>
          <w:lang w:val="en-US"/>
        </w:rPr>
        <w:t>nothing to share today.</w:t>
      </w:r>
    </w:p>
    <w:p w14:paraId="01882AFF" w14:textId="77777777" w:rsidR="00786E43" w:rsidRPr="00BA1BD2" w:rsidRDefault="00786E43" w:rsidP="00786E43">
      <w:pPr>
        <w:contextualSpacing/>
        <w:rPr>
          <w:b/>
          <w:bCs/>
          <w:sz w:val="24"/>
          <w:szCs w:val="24"/>
          <w:lang w:val="en-US"/>
        </w:rPr>
      </w:pPr>
    </w:p>
    <w:p w14:paraId="59B0F480" w14:textId="5C995012" w:rsidR="00BA1BD2" w:rsidRPr="00766328" w:rsidRDefault="005F69F6" w:rsidP="00766328">
      <w:pPr>
        <w:numPr>
          <w:ilvl w:val="0"/>
          <w:numId w:val="1"/>
        </w:numPr>
        <w:contextualSpacing/>
        <w:rPr>
          <w:sz w:val="24"/>
          <w:szCs w:val="24"/>
          <w:lang w:val="en-US"/>
        </w:rPr>
      </w:pPr>
      <w:r w:rsidRPr="00BA1BD2">
        <w:rPr>
          <w:sz w:val="24"/>
          <w:szCs w:val="24"/>
          <w:lang w:val="en-US"/>
        </w:rPr>
        <w:t>Chair presents slide 12,</w:t>
      </w:r>
      <w:r w:rsidR="00766328">
        <w:rPr>
          <w:b/>
          <w:bCs/>
          <w:sz w:val="24"/>
          <w:szCs w:val="24"/>
          <w:lang w:val="en-US"/>
        </w:rPr>
        <w:t xml:space="preserve"> O</w:t>
      </w:r>
      <w:r w:rsidRPr="00BA1BD2">
        <w:rPr>
          <w:b/>
          <w:bCs/>
          <w:sz w:val="24"/>
          <w:szCs w:val="24"/>
          <w:lang w:val="en-US"/>
        </w:rPr>
        <w:t>ther regions</w:t>
      </w:r>
      <w:r w:rsidR="00766328">
        <w:rPr>
          <w:b/>
          <w:bCs/>
          <w:sz w:val="24"/>
          <w:szCs w:val="24"/>
          <w:lang w:val="en-US"/>
        </w:rPr>
        <w:t xml:space="preserve"> (outside EU and </w:t>
      </w:r>
      <w:r w:rsidR="00001EE3">
        <w:rPr>
          <w:b/>
          <w:bCs/>
          <w:sz w:val="24"/>
          <w:szCs w:val="24"/>
          <w:lang w:val="en-US"/>
        </w:rPr>
        <w:t>USA</w:t>
      </w:r>
      <w:r w:rsidR="00766328">
        <w:rPr>
          <w:b/>
          <w:bCs/>
          <w:sz w:val="24"/>
          <w:szCs w:val="24"/>
          <w:lang w:val="en-US"/>
        </w:rPr>
        <w:t>)</w:t>
      </w:r>
      <w:r w:rsidRPr="00BA1BD2">
        <w:rPr>
          <w:b/>
          <w:bCs/>
          <w:sz w:val="24"/>
          <w:szCs w:val="24"/>
          <w:lang w:val="en-US"/>
        </w:rPr>
        <w:t>, items to share</w:t>
      </w:r>
    </w:p>
    <w:p w14:paraId="6EEBFD5F" w14:textId="77777777" w:rsidR="005F69F6" w:rsidRPr="00BA1BD2" w:rsidRDefault="005F69F6" w:rsidP="005F69F6">
      <w:pPr>
        <w:numPr>
          <w:ilvl w:val="1"/>
          <w:numId w:val="1"/>
        </w:numPr>
        <w:rPr>
          <w:sz w:val="24"/>
          <w:szCs w:val="24"/>
          <w:lang w:val="en-US"/>
        </w:rPr>
      </w:pPr>
      <w:r w:rsidRPr="00BA1BD2">
        <w:rPr>
          <w:sz w:val="24"/>
          <w:szCs w:val="24"/>
          <w:lang w:val="en-US"/>
        </w:rPr>
        <w:t xml:space="preserve"> Consultation from Kingdom of Saudi Arabia spectrum outlook:</w:t>
      </w:r>
    </w:p>
    <w:p w14:paraId="6E642B2E" w14:textId="58D32117" w:rsidR="005F69F6" w:rsidRPr="00BA1BD2" w:rsidRDefault="00267CB6" w:rsidP="005F69F6">
      <w:pPr>
        <w:numPr>
          <w:ilvl w:val="2"/>
          <w:numId w:val="1"/>
        </w:numPr>
        <w:contextualSpacing/>
        <w:rPr>
          <w:sz w:val="24"/>
          <w:szCs w:val="24"/>
          <w:lang w:val="en-US"/>
        </w:rPr>
      </w:pPr>
      <w:hyperlink r:id="rId12" w:history="1">
        <w:r w:rsidR="005F69F6" w:rsidRPr="00BA1BD2">
          <w:rPr>
            <w:rStyle w:val="Hyperlink"/>
            <w:sz w:val="24"/>
            <w:szCs w:val="24"/>
            <w:lang w:val="en-US"/>
          </w:rPr>
          <w:t>https://www.citc.gov.sa/en/new/publicConsultation/Documents/Spectrum_Innovation_E.PDF</w:t>
        </w:r>
      </w:hyperlink>
      <w:r w:rsidR="005F69F6" w:rsidRPr="00BA1BD2">
        <w:rPr>
          <w:sz w:val="24"/>
          <w:szCs w:val="24"/>
          <w:u w:val="single"/>
          <w:lang w:val="en-US"/>
        </w:rPr>
        <w:t xml:space="preserve"> </w:t>
      </w:r>
    </w:p>
    <w:p w14:paraId="3AB9BA4F" w14:textId="77777777" w:rsidR="0093167C" w:rsidRPr="0093167C" w:rsidRDefault="0093167C" w:rsidP="0093167C">
      <w:pPr>
        <w:numPr>
          <w:ilvl w:val="2"/>
          <w:numId w:val="1"/>
        </w:numPr>
        <w:contextualSpacing/>
        <w:rPr>
          <w:sz w:val="24"/>
          <w:szCs w:val="24"/>
          <w:u w:val="single"/>
          <w:lang w:val="en-US"/>
        </w:rPr>
      </w:pPr>
      <w:r w:rsidRPr="0093167C">
        <w:rPr>
          <w:sz w:val="24"/>
          <w:szCs w:val="24"/>
          <w:u w:val="single"/>
          <w:lang w:val="en-US"/>
        </w:rPr>
        <w:t xml:space="preserve">September 27 is the </w:t>
      </w:r>
      <w:proofErr w:type="gramStart"/>
      <w:r w:rsidRPr="0093167C">
        <w:rPr>
          <w:sz w:val="24"/>
          <w:szCs w:val="24"/>
          <w:u w:val="single"/>
          <w:lang w:val="en-US"/>
        </w:rPr>
        <w:t>deadline;  IEEE</w:t>
      </w:r>
      <w:proofErr w:type="gramEnd"/>
      <w:r w:rsidRPr="0093167C">
        <w:rPr>
          <w:sz w:val="24"/>
          <w:szCs w:val="24"/>
          <w:u w:val="single"/>
          <w:lang w:val="en-US"/>
        </w:rPr>
        <w:t xml:space="preserve"> 802.18 we need to approve by 10Sept. </w:t>
      </w:r>
    </w:p>
    <w:p w14:paraId="5433DB9D" w14:textId="2BE07ECB" w:rsidR="00766328" w:rsidRPr="00766328" w:rsidRDefault="00267CB6" w:rsidP="00001EE3">
      <w:pPr>
        <w:numPr>
          <w:ilvl w:val="2"/>
          <w:numId w:val="1"/>
        </w:numPr>
        <w:contextualSpacing/>
        <w:rPr>
          <w:sz w:val="24"/>
          <w:szCs w:val="24"/>
          <w:lang w:val="en-US"/>
        </w:rPr>
      </w:pPr>
      <w:hyperlink r:id="rId13" w:history="1">
        <w:r w:rsidR="00766328" w:rsidRPr="0058119B">
          <w:rPr>
            <w:rStyle w:val="Hyperlink"/>
            <w:sz w:val="24"/>
            <w:szCs w:val="24"/>
            <w:lang w:val="en-US"/>
          </w:rPr>
          <w:t>https://mentor.ieee.org/802.18/dcn/20/18-20-0116-00-0000-citc-saudi-arabia-five-year-outlook-on-spectrum-to-2024.pdf</w:t>
        </w:r>
      </w:hyperlink>
      <w:r w:rsidR="00766328" w:rsidRPr="00BA1BD2">
        <w:rPr>
          <w:sz w:val="24"/>
          <w:szCs w:val="24"/>
          <w:lang w:val="en-US"/>
        </w:rPr>
        <w:t xml:space="preserve"> </w:t>
      </w:r>
    </w:p>
    <w:p w14:paraId="2190D689" w14:textId="1AEB76A7" w:rsidR="005F69F6" w:rsidRPr="00BA1BD2" w:rsidRDefault="005F69F6" w:rsidP="00001EE3">
      <w:pPr>
        <w:numPr>
          <w:ilvl w:val="3"/>
          <w:numId w:val="1"/>
        </w:numPr>
        <w:contextualSpacing/>
        <w:rPr>
          <w:sz w:val="24"/>
          <w:szCs w:val="24"/>
          <w:lang w:val="en-US"/>
        </w:rPr>
      </w:pPr>
      <w:r w:rsidRPr="00BA1BD2">
        <w:rPr>
          <w:sz w:val="24"/>
          <w:szCs w:val="24"/>
          <w:lang w:val="en-US"/>
        </w:rPr>
        <w:t>Do we want to review and possibly comment, the deadline will allow?</w:t>
      </w:r>
    </w:p>
    <w:p w14:paraId="442C6A2E" w14:textId="77777777" w:rsidR="00BA1BD2" w:rsidRPr="00BA1BD2" w:rsidRDefault="005F69F6" w:rsidP="00001EE3">
      <w:pPr>
        <w:numPr>
          <w:ilvl w:val="2"/>
          <w:numId w:val="1"/>
        </w:numPr>
        <w:rPr>
          <w:sz w:val="24"/>
          <w:szCs w:val="24"/>
          <w:lang w:val="en-US"/>
        </w:rPr>
      </w:pPr>
      <w:r w:rsidRPr="00BA1BD2">
        <w:rPr>
          <w:sz w:val="24"/>
          <w:szCs w:val="24"/>
          <w:lang w:val="en-US"/>
        </w:rPr>
        <w:t xml:space="preserve"> </w:t>
      </w:r>
      <w:r w:rsidR="00BA1BD2" w:rsidRPr="00BA1BD2">
        <w:rPr>
          <w:sz w:val="24"/>
          <w:szCs w:val="24"/>
          <w:lang w:val="en-US"/>
        </w:rPr>
        <w:t>Some possible points to look at further:</w:t>
      </w:r>
    </w:p>
    <w:p w14:paraId="76F22D24" w14:textId="77777777" w:rsidR="00BA1BD2" w:rsidRPr="00BA1BD2" w:rsidRDefault="00BA1BD2" w:rsidP="00001EE3">
      <w:pPr>
        <w:numPr>
          <w:ilvl w:val="3"/>
          <w:numId w:val="1"/>
        </w:numPr>
        <w:contextualSpacing/>
        <w:rPr>
          <w:sz w:val="24"/>
          <w:szCs w:val="24"/>
          <w:lang w:val="en-US"/>
        </w:rPr>
      </w:pPr>
      <w:r w:rsidRPr="00BA1BD2">
        <w:rPr>
          <w:sz w:val="24"/>
          <w:szCs w:val="24"/>
          <w:lang w:val="en-US"/>
        </w:rPr>
        <w:t xml:space="preserve">Figure 13 is proposed spectrum to comment on, they do have the 6 GHz band. </w:t>
      </w:r>
    </w:p>
    <w:p w14:paraId="43BAB464" w14:textId="77777777" w:rsidR="00BA1BD2" w:rsidRPr="00BA1BD2" w:rsidRDefault="00BA1BD2" w:rsidP="00001EE3">
      <w:pPr>
        <w:numPr>
          <w:ilvl w:val="3"/>
          <w:numId w:val="1"/>
        </w:numPr>
        <w:contextualSpacing/>
        <w:rPr>
          <w:sz w:val="24"/>
          <w:szCs w:val="24"/>
          <w:lang w:val="en-US"/>
        </w:rPr>
      </w:pPr>
      <w:r w:rsidRPr="00BA1BD2">
        <w:rPr>
          <w:sz w:val="24"/>
          <w:szCs w:val="24"/>
          <w:lang w:val="en-US"/>
        </w:rPr>
        <w:t>mmWave 66-71 GHz, should they allow un-licensed?</w:t>
      </w:r>
    </w:p>
    <w:p w14:paraId="6CA732F9" w14:textId="77777777" w:rsidR="00BA1BD2" w:rsidRPr="00BA1BD2" w:rsidRDefault="00BA1BD2" w:rsidP="00001EE3">
      <w:pPr>
        <w:numPr>
          <w:ilvl w:val="4"/>
          <w:numId w:val="1"/>
        </w:numPr>
        <w:contextualSpacing/>
        <w:rPr>
          <w:sz w:val="24"/>
          <w:szCs w:val="24"/>
          <w:lang w:val="en-US"/>
        </w:rPr>
      </w:pPr>
      <w:r w:rsidRPr="00BA1BD2">
        <w:rPr>
          <w:sz w:val="24"/>
          <w:szCs w:val="24"/>
          <w:lang w:val="en-US"/>
        </w:rPr>
        <w:t xml:space="preserve">See section 8.9 on some details. </w:t>
      </w:r>
    </w:p>
    <w:p w14:paraId="655B61B5" w14:textId="77777777" w:rsidR="00BA1BD2" w:rsidRPr="00BA1BD2" w:rsidRDefault="00BA1BD2" w:rsidP="00001EE3">
      <w:pPr>
        <w:numPr>
          <w:ilvl w:val="4"/>
          <w:numId w:val="1"/>
        </w:numPr>
        <w:contextualSpacing/>
        <w:rPr>
          <w:sz w:val="24"/>
          <w:szCs w:val="24"/>
          <w:lang w:val="en-US"/>
        </w:rPr>
      </w:pPr>
      <w:r w:rsidRPr="00BA1BD2">
        <w:rPr>
          <w:sz w:val="24"/>
          <w:szCs w:val="24"/>
          <w:lang w:val="en-US"/>
        </w:rPr>
        <w:t xml:space="preserve">And see section 11.20 on questions on this. </w:t>
      </w:r>
    </w:p>
    <w:p w14:paraId="1C2223D7" w14:textId="77777777" w:rsidR="00001EE3" w:rsidRDefault="00BA1BD2" w:rsidP="00001EE3">
      <w:pPr>
        <w:numPr>
          <w:ilvl w:val="3"/>
          <w:numId w:val="1"/>
        </w:numPr>
        <w:contextualSpacing/>
        <w:rPr>
          <w:sz w:val="24"/>
          <w:szCs w:val="24"/>
          <w:lang w:val="en-US"/>
        </w:rPr>
      </w:pPr>
      <w:r w:rsidRPr="00BA1BD2">
        <w:rPr>
          <w:sz w:val="24"/>
          <w:szCs w:val="24"/>
          <w:lang w:val="en-US"/>
        </w:rPr>
        <w:t xml:space="preserve">Much in the consultation is on IMT to work around. </w:t>
      </w:r>
    </w:p>
    <w:p w14:paraId="0FF1DDA9" w14:textId="77777777" w:rsidR="00001EE3" w:rsidRDefault="00001EE3" w:rsidP="00001EE3">
      <w:pPr>
        <w:contextualSpacing/>
        <w:rPr>
          <w:sz w:val="24"/>
          <w:szCs w:val="24"/>
          <w:lang w:val="en-US"/>
        </w:rPr>
      </w:pPr>
    </w:p>
    <w:p w14:paraId="0F0AEDA6" w14:textId="77777777" w:rsidR="00001EE3" w:rsidRDefault="00001EE3" w:rsidP="00001EE3">
      <w:pPr>
        <w:numPr>
          <w:ilvl w:val="3"/>
          <w:numId w:val="1"/>
        </w:numPr>
        <w:contextualSpacing/>
        <w:rPr>
          <w:sz w:val="24"/>
          <w:szCs w:val="24"/>
          <w:lang w:val="en-US"/>
        </w:rPr>
      </w:pPr>
      <w:r w:rsidRPr="00001EE3">
        <w:rPr>
          <w:sz w:val="24"/>
          <w:szCs w:val="24"/>
          <w:lang w:val="en-US"/>
        </w:rPr>
        <w:t xml:space="preserve">Chair will send a note to the list servers (3), looking for inputs for a possible contribution. </w:t>
      </w:r>
    </w:p>
    <w:p w14:paraId="3B5068D7" w14:textId="43723292" w:rsidR="00001EE3" w:rsidRPr="00001EE3" w:rsidRDefault="00001EE3" w:rsidP="00001EE3">
      <w:pPr>
        <w:numPr>
          <w:ilvl w:val="3"/>
          <w:numId w:val="1"/>
        </w:numPr>
        <w:contextualSpacing/>
        <w:rPr>
          <w:sz w:val="24"/>
          <w:szCs w:val="24"/>
          <w:lang w:val="en-US"/>
        </w:rPr>
      </w:pPr>
      <w:r w:rsidRPr="00001EE3">
        <w:rPr>
          <w:sz w:val="24"/>
          <w:szCs w:val="24"/>
          <w:lang w:val="en-US"/>
        </w:rPr>
        <w:t xml:space="preserve">Could look at the ACMA comments from last year, e.g. extend the 66-71GHz band, as a starting point.  </w:t>
      </w:r>
    </w:p>
    <w:p w14:paraId="7B79EF6B" w14:textId="59C54048" w:rsidR="00766328" w:rsidRDefault="00766328" w:rsidP="00001EE3">
      <w:pPr>
        <w:contextualSpacing/>
        <w:rPr>
          <w:sz w:val="24"/>
          <w:szCs w:val="24"/>
          <w:lang w:val="en-US"/>
        </w:rPr>
      </w:pPr>
    </w:p>
    <w:p w14:paraId="07F09C5B" w14:textId="77777777" w:rsidR="00001EE3" w:rsidRPr="00001EE3" w:rsidRDefault="00001EE3" w:rsidP="00001EE3">
      <w:pPr>
        <w:numPr>
          <w:ilvl w:val="1"/>
          <w:numId w:val="1"/>
        </w:numPr>
        <w:contextualSpacing/>
        <w:rPr>
          <w:sz w:val="24"/>
          <w:szCs w:val="24"/>
          <w:lang w:val="en-US"/>
        </w:rPr>
      </w:pPr>
      <w:r w:rsidRPr="00001EE3">
        <w:rPr>
          <w:b/>
          <w:bCs/>
          <w:sz w:val="24"/>
          <w:szCs w:val="24"/>
          <w:lang w:val="en-US"/>
        </w:rPr>
        <w:t xml:space="preserve">Mexico has a consultation on 2.4GHz, due 04sept.  (it is in Spanish) </w:t>
      </w:r>
    </w:p>
    <w:p w14:paraId="68BF9D87" w14:textId="41F6DD9F" w:rsidR="00001EE3" w:rsidRPr="00001EE3" w:rsidRDefault="00267CB6" w:rsidP="00001EE3">
      <w:pPr>
        <w:numPr>
          <w:ilvl w:val="2"/>
          <w:numId w:val="1"/>
        </w:numPr>
        <w:contextualSpacing/>
        <w:rPr>
          <w:sz w:val="24"/>
          <w:szCs w:val="24"/>
          <w:lang w:val="en-US"/>
        </w:rPr>
      </w:pPr>
      <w:hyperlink r:id="rId14" w:history="1">
        <w:r w:rsidR="00001EE3" w:rsidRPr="00D52C58">
          <w:rPr>
            <w:rStyle w:val="Hyperlink"/>
            <w:sz w:val="24"/>
            <w:szCs w:val="24"/>
            <w:lang w:val="en-US"/>
          </w:rPr>
          <w:t>http</w:t>
        </w:r>
      </w:hyperlink>
      <w:hyperlink r:id="rId15" w:history="1">
        <w:r w:rsidR="00001EE3" w:rsidRPr="00001EE3">
          <w:rPr>
            <w:rStyle w:val="Hyperlink"/>
            <w:sz w:val="24"/>
            <w:szCs w:val="24"/>
            <w:lang w:val="en-US"/>
          </w:rPr>
          <w:t>://www.ift.org.mx/industria/consultas-publicas/revision-de-los-parametros-tecnicos-y-de-operacion-de-la-banda-de-frecuencias-24-ghz-clasificada</w:t>
        </w:r>
      </w:hyperlink>
    </w:p>
    <w:p w14:paraId="312E56C9" w14:textId="70A0331E" w:rsidR="005F69F6" w:rsidRPr="00001EE3" w:rsidRDefault="005F69F6" w:rsidP="00001EE3">
      <w:pPr>
        <w:contextualSpacing/>
        <w:rPr>
          <w:sz w:val="24"/>
          <w:szCs w:val="24"/>
          <w:lang w:val="en-US"/>
        </w:rPr>
      </w:pPr>
    </w:p>
    <w:p w14:paraId="4F2E65BD" w14:textId="5F8A8B68" w:rsidR="00EC0B7A" w:rsidRPr="00BA1BD2" w:rsidRDefault="00F13B2F" w:rsidP="00F13B2F">
      <w:pPr>
        <w:numPr>
          <w:ilvl w:val="0"/>
          <w:numId w:val="1"/>
        </w:numPr>
        <w:contextualSpacing/>
        <w:rPr>
          <w:sz w:val="24"/>
          <w:szCs w:val="24"/>
          <w:lang w:val="en-US"/>
        </w:rPr>
      </w:pPr>
      <w:r w:rsidRPr="00BA1BD2">
        <w:rPr>
          <w:sz w:val="24"/>
          <w:szCs w:val="24"/>
          <w:lang w:val="en-US"/>
        </w:rPr>
        <w:t>Chair presents slide</w:t>
      </w:r>
      <w:r w:rsidR="00087B3A" w:rsidRPr="00BA1BD2">
        <w:rPr>
          <w:sz w:val="24"/>
          <w:szCs w:val="24"/>
          <w:lang w:val="en-US"/>
        </w:rPr>
        <w:t>s</w:t>
      </w:r>
      <w:r w:rsidRPr="00BA1BD2">
        <w:rPr>
          <w:sz w:val="24"/>
          <w:szCs w:val="24"/>
          <w:lang w:val="en-US"/>
        </w:rPr>
        <w:t xml:space="preserve"> </w:t>
      </w:r>
      <w:r w:rsidR="00EC0B7A" w:rsidRPr="00BA1BD2">
        <w:rPr>
          <w:sz w:val="24"/>
          <w:szCs w:val="24"/>
          <w:lang w:val="en-US"/>
        </w:rPr>
        <w:t>1</w:t>
      </w:r>
      <w:r w:rsidR="005F69F6" w:rsidRPr="00BA1BD2">
        <w:rPr>
          <w:sz w:val="24"/>
          <w:szCs w:val="24"/>
          <w:lang w:val="en-US"/>
        </w:rPr>
        <w:t>3</w:t>
      </w:r>
      <w:r w:rsidRPr="00BA1BD2">
        <w:rPr>
          <w:sz w:val="24"/>
          <w:szCs w:val="24"/>
          <w:lang w:val="en-US"/>
        </w:rPr>
        <w:t>,</w:t>
      </w:r>
      <w:r w:rsidRPr="00BA1BD2">
        <w:rPr>
          <w:b/>
          <w:bCs/>
          <w:sz w:val="24"/>
          <w:szCs w:val="24"/>
          <w:lang w:val="en-US"/>
        </w:rPr>
        <w:t xml:space="preserve"> </w:t>
      </w:r>
      <w:r w:rsidR="00EC0B7A" w:rsidRPr="00BA1BD2">
        <w:rPr>
          <w:b/>
          <w:bCs/>
          <w:sz w:val="24"/>
          <w:szCs w:val="24"/>
          <w:lang w:val="en-US"/>
        </w:rPr>
        <w:t>ITU-R items to share</w:t>
      </w:r>
    </w:p>
    <w:p w14:paraId="6CB903BA" w14:textId="580F754F" w:rsidR="008B5250" w:rsidRPr="00BA1BD2" w:rsidRDefault="008B5250" w:rsidP="008B5250">
      <w:pPr>
        <w:outlineLvl w:val="4"/>
        <w:rPr>
          <w:sz w:val="24"/>
          <w:szCs w:val="24"/>
          <w:lang w:val="en-US"/>
        </w:rPr>
      </w:pPr>
    </w:p>
    <w:p w14:paraId="6082E73D" w14:textId="0DAD5827" w:rsidR="00B3603C" w:rsidRPr="00B3603C" w:rsidRDefault="008400B9" w:rsidP="00B3603C">
      <w:pPr>
        <w:numPr>
          <w:ilvl w:val="1"/>
          <w:numId w:val="1"/>
        </w:numPr>
        <w:outlineLvl w:val="4"/>
        <w:rPr>
          <w:sz w:val="24"/>
          <w:szCs w:val="24"/>
          <w:lang w:val="en-US"/>
        </w:rPr>
      </w:pPr>
      <w:r>
        <w:rPr>
          <w:sz w:val="24"/>
          <w:szCs w:val="24"/>
          <w:lang w:val="en-US"/>
        </w:rPr>
        <w:t xml:space="preserve">Nothing new today (did fill in some WRC-23 Agenda Items) </w:t>
      </w:r>
      <w:r w:rsidR="00B3603C" w:rsidRPr="00B3603C">
        <w:rPr>
          <w:sz w:val="24"/>
          <w:szCs w:val="24"/>
          <w:lang w:val="en-US"/>
        </w:rPr>
        <w:t xml:space="preserve"> </w:t>
      </w:r>
    </w:p>
    <w:p w14:paraId="535EBF43" w14:textId="77777777" w:rsidR="00B3603C" w:rsidRDefault="00B3603C" w:rsidP="00B3603C">
      <w:pPr>
        <w:outlineLvl w:val="4"/>
        <w:rPr>
          <w:sz w:val="24"/>
          <w:szCs w:val="24"/>
          <w:lang w:val="en-US"/>
        </w:rPr>
      </w:pPr>
    </w:p>
    <w:p w14:paraId="1E7F781C" w14:textId="049B42CF" w:rsidR="00C34CD8" w:rsidRPr="00BA1BD2" w:rsidRDefault="00C34CD8" w:rsidP="00C34CD8">
      <w:pPr>
        <w:numPr>
          <w:ilvl w:val="1"/>
          <w:numId w:val="1"/>
        </w:numPr>
        <w:outlineLvl w:val="4"/>
        <w:rPr>
          <w:sz w:val="24"/>
          <w:szCs w:val="24"/>
          <w:lang w:val="en-US"/>
        </w:rPr>
      </w:pPr>
      <w:r w:rsidRPr="00BA1BD2">
        <w:rPr>
          <w:sz w:val="24"/>
          <w:szCs w:val="24"/>
          <w:lang w:val="en-US"/>
        </w:rPr>
        <w:t>WRC-23 agenda items, the list is on the ITU-R website at:</w:t>
      </w:r>
      <w:r w:rsidRPr="00BA1BD2">
        <w:rPr>
          <w:b/>
          <w:bCs/>
          <w:sz w:val="24"/>
          <w:szCs w:val="24"/>
          <w:lang w:val="en-US"/>
        </w:rPr>
        <w:t xml:space="preserve"> </w:t>
      </w:r>
    </w:p>
    <w:p w14:paraId="1B2F9BC5" w14:textId="77C5092F" w:rsidR="00C34CD8" w:rsidRPr="00BA1BD2" w:rsidRDefault="00267CB6" w:rsidP="00C34CD8">
      <w:pPr>
        <w:numPr>
          <w:ilvl w:val="2"/>
          <w:numId w:val="1"/>
        </w:numPr>
        <w:outlineLvl w:val="4"/>
        <w:rPr>
          <w:sz w:val="24"/>
          <w:szCs w:val="24"/>
          <w:lang w:val="en-US"/>
        </w:rPr>
      </w:pPr>
      <w:hyperlink r:id="rId16" w:history="1">
        <w:r w:rsidR="00C34CD8" w:rsidRPr="00BA1BD2">
          <w:rPr>
            <w:rStyle w:val="Hyperlink"/>
            <w:sz w:val="24"/>
            <w:szCs w:val="24"/>
            <w:lang w:val="en-US"/>
          </w:rPr>
          <w:t>https://www.itu.int/en/ITU-R/study-groups/rcpm/Pages/wrc-23-studies.aspx</w:t>
        </w:r>
      </w:hyperlink>
      <w:r w:rsidR="00C34CD8" w:rsidRPr="00BA1BD2">
        <w:rPr>
          <w:sz w:val="24"/>
          <w:szCs w:val="24"/>
          <w:lang w:val="en-US"/>
        </w:rPr>
        <w:t xml:space="preserve"> </w:t>
      </w:r>
    </w:p>
    <w:p w14:paraId="654E0A41" w14:textId="35DB775A" w:rsidR="00C34CD8" w:rsidRPr="00BA1BD2" w:rsidRDefault="00267CB6" w:rsidP="00C34CD8">
      <w:pPr>
        <w:numPr>
          <w:ilvl w:val="2"/>
          <w:numId w:val="1"/>
        </w:numPr>
        <w:outlineLvl w:val="4"/>
        <w:rPr>
          <w:sz w:val="24"/>
          <w:szCs w:val="24"/>
          <w:lang w:val="en-US"/>
        </w:rPr>
      </w:pPr>
      <w:hyperlink r:id="rId17" w:history="1">
        <w:r w:rsidR="00C34CD8" w:rsidRPr="00BA1BD2">
          <w:rPr>
            <w:rStyle w:val="Hyperlink"/>
            <w:sz w:val="24"/>
            <w:szCs w:val="24"/>
            <w:lang w:val="en-US"/>
          </w:rPr>
          <w:t>https://www.itu.int/dms_pub/itu-r/oth/0c/0a/R0C0A00000D0041PDFE.pdf</w:t>
        </w:r>
      </w:hyperlink>
    </w:p>
    <w:p w14:paraId="7DEC515A" w14:textId="77777777" w:rsidR="00C34CD8" w:rsidRPr="00BA1BD2" w:rsidRDefault="00C34CD8" w:rsidP="00C34CD8">
      <w:pPr>
        <w:numPr>
          <w:ilvl w:val="2"/>
          <w:numId w:val="1"/>
        </w:numPr>
        <w:outlineLvl w:val="4"/>
        <w:rPr>
          <w:sz w:val="24"/>
          <w:szCs w:val="24"/>
          <w:lang w:val="en-US"/>
        </w:rPr>
      </w:pPr>
      <w:r w:rsidRPr="00BA1BD2">
        <w:rPr>
          <w:sz w:val="24"/>
          <w:szCs w:val="24"/>
          <w:lang w:val="en-US"/>
        </w:rPr>
        <w:t xml:space="preserve">On Mentor: </w:t>
      </w:r>
    </w:p>
    <w:p w14:paraId="6DF9DF8E" w14:textId="3A0E3F67" w:rsidR="00C34CD8" w:rsidRPr="00BA1BD2" w:rsidRDefault="00267CB6" w:rsidP="00C34CD8">
      <w:pPr>
        <w:numPr>
          <w:ilvl w:val="2"/>
          <w:numId w:val="1"/>
        </w:numPr>
        <w:outlineLvl w:val="4"/>
        <w:rPr>
          <w:sz w:val="24"/>
          <w:szCs w:val="24"/>
          <w:lang w:val="en-US"/>
        </w:rPr>
      </w:pPr>
      <w:hyperlink r:id="rId18" w:history="1">
        <w:r w:rsidR="00C34CD8" w:rsidRPr="00BA1BD2">
          <w:rPr>
            <w:rStyle w:val="Hyperlink"/>
            <w:sz w:val="24"/>
            <w:szCs w:val="24"/>
            <w:lang w:val="en-US"/>
          </w:rPr>
          <w:t>https://mentor.ieee.org/802.18/dcn/20/18-20-0107-00-0000-res-811-wrc-19-wrc-23-agenda-items.docx</w:t>
        </w:r>
      </w:hyperlink>
      <w:r w:rsidR="00C34CD8" w:rsidRPr="00BA1BD2">
        <w:rPr>
          <w:sz w:val="24"/>
          <w:szCs w:val="24"/>
          <w:lang w:val="en-US"/>
        </w:rPr>
        <w:t xml:space="preserve"> </w:t>
      </w:r>
    </w:p>
    <w:p w14:paraId="22BF8844" w14:textId="0FE149CC" w:rsidR="005F69F6" w:rsidRPr="00BA1BD2" w:rsidRDefault="005F69F6" w:rsidP="005F69F6">
      <w:pPr>
        <w:numPr>
          <w:ilvl w:val="1"/>
          <w:numId w:val="1"/>
        </w:numPr>
        <w:outlineLvl w:val="4"/>
        <w:rPr>
          <w:sz w:val="24"/>
          <w:szCs w:val="24"/>
          <w:lang w:val="en-US"/>
        </w:rPr>
      </w:pPr>
      <w:r w:rsidRPr="00BA1BD2">
        <w:rPr>
          <w:sz w:val="24"/>
          <w:szCs w:val="24"/>
          <w:lang w:val="en-US"/>
        </w:rPr>
        <w:t xml:space="preserve">With Mentor Doc. 18-20/0107, we will over time identify the Agenda Items of interest to IEEE 802, to form some viewpoints.     </w:t>
      </w:r>
    </w:p>
    <w:p w14:paraId="26024026" w14:textId="6CE5515E" w:rsidR="00C34CD8" w:rsidRPr="00F13345" w:rsidRDefault="005F69F6" w:rsidP="00BA1BD2">
      <w:pPr>
        <w:numPr>
          <w:ilvl w:val="1"/>
          <w:numId w:val="1"/>
        </w:numPr>
        <w:outlineLvl w:val="4"/>
        <w:rPr>
          <w:b/>
          <w:bCs/>
          <w:sz w:val="24"/>
          <w:szCs w:val="24"/>
          <w:lang w:val="en-US"/>
        </w:rPr>
      </w:pPr>
      <w:r w:rsidRPr="00F13345">
        <w:rPr>
          <w:b/>
          <w:bCs/>
          <w:sz w:val="24"/>
          <w:szCs w:val="24"/>
          <w:lang w:val="en-US"/>
        </w:rPr>
        <w:t xml:space="preserve">Note: will fill in at end of calls with working through the list. </w:t>
      </w:r>
    </w:p>
    <w:p w14:paraId="0825C39B" w14:textId="77777777" w:rsidR="008400B9" w:rsidRPr="008400B9" w:rsidRDefault="008400B9" w:rsidP="008400B9">
      <w:pPr>
        <w:numPr>
          <w:ilvl w:val="1"/>
          <w:numId w:val="1"/>
        </w:numPr>
        <w:outlineLvl w:val="4"/>
        <w:rPr>
          <w:sz w:val="24"/>
          <w:szCs w:val="24"/>
          <w:lang w:val="en-US"/>
        </w:rPr>
      </w:pPr>
      <w:r w:rsidRPr="008400B9">
        <w:rPr>
          <w:sz w:val="24"/>
          <w:szCs w:val="24"/>
          <w:lang w:val="en-US"/>
        </w:rPr>
        <w:t xml:space="preserve">13Aug: At the end of the call we spent a few minutes and got further down the list of WRC-23 Agenda Items.  Most were something to do with satellites and will pass for now. </w:t>
      </w:r>
    </w:p>
    <w:p w14:paraId="2BCDD8B8" w14:textId="77777777" w:rsidR="008400B9" w:rsidRPr="008400B9" w:rsidRDefault="008400B9" w:rsidP="008400B9">
      <w:pPr>
        <w:numPr>
          <w:ilvl w:val="1"/>
          <w:numId w:val="1"/>
        </w:numPr>
        <w:outlineLvl w:val="4"/>
        <w:rPr>
          <w:sz w:val="24"/>
          <w:szCs w:val="24"/>
          <w:lang w:val="en-US"/>
        </w:rPr>
      </w:pPr>
      <w:r w:rsidRPr="008400B9">
        <w:rPr>
          <w:sz w:val="24"/>
          <w:szCs w:val="24"/>
          <w:lang w:val="en-US"/>
        </w:rPr>
        <w:t xml:space="preserve">A member brought up that some WRC-19 items are being carried over to WRC-23, we should review those also. </w:t>
      </w:r>
    </w:p>
    <w:p w14:paraId="62D22ED0" w14:textId="0D12848E" w:rsidR="00646FF3" w:rsidRPr="00BA1BD2" w:rsidRDefault="00646FF3" w:rsidP="00C34CD8">
      <w:pPr>
        <w:outlineLvl w:val="4"/>
        <w:rPr>
          <w:sz w:val="24"/>
          <w:szCs w:val="24"/>
          <w:lang w:val="en-US"/>
        </w:rPr>
      </w:pPr>
    </w:p>
    <w:p w14:paraId="5BD8757A" w14:textId="3D8AC62C" w:rsidR="00882257" w:rsidRPr="00BA1BD2" w:rsidRDefault="005C7BD0" w:rsidP="003D1D1A">
      <w:pPr>
        <w:numPr>
          <w:ilvl w:val="0"/>
          <w:numId w:val="1"/>
        </w:numPr>
        <w:contextualSpacing/>
        <w:outlineLvl w:val="4"/>
        <w:rPr>
          <w:rFonts w:eastAsia="Times New Roman"/>
          <w:sz w:val="24"/>
          <w:szCs w:val="24"/>
          <w:lang w:val="en-US"/>
        </w:rPr>
      </w:pPr>
      <w:r w:rsidRPr="00BA1BD2">
        <w:rPr>
          <w:sz w:val="24"/>
          <w:szCs w:val="24"/>
          <w:lang w:val="en-US"/>
        </w:rPr>
        <w:t>Chair presents slide</w:t>
      </w:r>
      <w:r w:rsidR="007463E8" w:rsidRPr="00BA1BD2">
        <w:rPr>
          <w:sz w:val="24"/>
          <w:szCs w:val="24"/>
          <w:lang w:val="en-US"/>
        </w:rPr>
        <w:t>s</w:t>
      </w:r>
      <w:r w:rsidR="003D1D1A" w:rsidRPr="00BA1BD2">
        <w:rPr>
          <w:sz w:val="24"/>
          <w:szCs w:val="24"/>
          <w:lang w:val="en-US"/>
        </w:rPr>
        <w:t xml:space="preserve"> </w:t>
      </w:r>
      <w:r w:rsidR="00821FDF" w:rsidRPr="00BA1BD2">
        <w:rPr>
          <w:sz w:val="24"/>
          <w:szCs w:val="24"/>
          <w:lang w:val="en-US"/>
        </w:rPr>
        <w:t>1</w:t>
      </w:r>
      <w:r w:rsidR="00084422">
        <w:rPr>
          <w:sz w:val="24"/>
          <w:szCs w:val="24"/>
          <w:lang w:val="en-US"/>
        </w:rPr>
        <w:t>4</w:t>
      </w:r>
      <w:r w:rsidR="005226D8" w:rsidRPr="00BA1BD2">
        <w:rPr>
          <w:sz w:val="24"/>
          <w:szCs w:val="24"/>
          <w:lang w:val="en-US"/>
        </w:rPr>
        <w:t xml:space="preserve"> -</w:t>
      </w:r>
      <w:r w:rsidR="007463E8" w:rsidRPr="00BA1BD2">
        <w:rPr>
          <w:sz w:val="24"/>
          <w:szCs w:val="24"/>
          <w:lang w:val="en-US"/>
        </w:rPr>
        <w:t>1</w:t>
      </w:r>
      <w:r w:rsidR="00084422">
        <w:rPr>
          <w:sz w:val="24"/>
          <w:szCs w:val="24"/>
          <w:lang w:val="en-US"/>
        </w:rPr>
        <w:t>5</w:t>
      </w:r>
      <w:r w:rsidR="00BC7422" w:rsidRPr="00BA1BD2">
        <w:rPr>
          <w:sz w:val="24"/>
          <w:szCs w:val="24"/>
          <w:lang w:val="en-US"/>
        </w:rPr>
        <w:t>,</w:t>
      </w:r>
      <w:r w:rsidR="0028654D" w:rsidRPr="00BA1BD2">
        <w:rPr>
          <w:sz w:val="24"/>
          <w:szCs w:val="24"/>
          <w:lang w:val="en-US"/>
        </w:rPr>
        <w:t xml:space="preserve"> </w:t>
      </w:r>
      <w:r w:rsidR="009F347E" w:rsidRPr="00BA1BD2">
        <w:rPr>
          <w:b/>
          <w:bCs/>
          <w:sz w:val="24"/>
          <w:szCs w:val="24"/>
          <w:lang w:val="en-US"/>
        </w:rPr>
        <w:t>FCC R&amp;O and FNPRM 6GHz</w:t>
      </w:r>
    </w:p>
    <w:p w14:paraId="7215ADBA" w14:textId="77777777" w:rsidR="00EB0391" w:rsidRPr="00BA1BD2" w:rsidRDefault="008A15F8" w:rsidP="00EB0391">
      <w:pPr>
        <w:numPr>
          <w:ilvl w:val="1"/>
          <w:numId w:val="1"/>
        </w:numPr>
        <w:rPr>
          <w:sz w:val="24"/>
          <w:szCs w:val="24"/>
          <w:lang w:val="en-US"/>
        </w:rPr>
      </w:pPr>
      <w:r w:rsidRPr="00BA1BD2">
        <w:rPr>
          <w:b/>
          <w:bCs/>
          <w:sz w:val="24"/>
          <w:szCs w:val="24"/>
          <w:lang w:val="en-US"/>
        </w:rPr>
        <w:t xml:space="preserve"> </w:t>
      </w:r>
      <w:r w:rsidR="00EB0391" w:rsidRPr="00BA1BD2">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Proceeding:</w:t>
      </w:r>
      <w:r w:rsidRPr="00BA1BD2">
        <w:rPr>
          <w:b/>
          <w:bCs/>
          <w:sz w:val="24"/>
          <w:szCs w:val="24"/>
          <w:lang w:val="en-US"/>
        </w:rPr>
        <w:t xml:space="preserve">   </w:t>
      </w:r>
      <w:hyperlink r:id="rId19" w:history="1">
        <w:r w:rsidRPr="00BA1BD2">
          <w:rPr>
            <w:rStyle w:val="Hyperlink"/>
            <w:b/>
            <w:bCs/>
            <w:sz w:val="24"/>
            <w:szCs w:val="24"/>
            <w:lang w:val="en-US"/>
          </w:rPr>
          <w:t>https://www.fcc.gov/ecfs/search/filings?proceedings_name=18-295&amp;sort=date_disseminated,DESC</w:t>
        </w:r>
      </w:hyperlink>
      <w:r w:rsidRPr="00BA1BD2">
        <w:rPr>
          <w:b/>
          <w:bCs/>
          <w:sz w:val="24"/>
          <w:szCs w:val="24"/>
          <w:lang w:val="en-US"/>
        </w:rPr>
        <w:t xml:space="preserve"> </w:t>
      </w:r>
    </w:p>
    <w:p w14:paraId="31A48CA0"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 xml:space="preserve">R&amp;O became effective 27July20, </w:t>
      </w:r>
    </w:p>
    <w:p w14:paraId="10B3A28E" w14:textId="744D1A95" w:rsidR="00EB0391" w:rsidRPr="00BA1BD2" w:rsidRDefault="00267CB6" w:rsidP="00EB0391">
      <w:pPr>
        <w:numPr>
          <w:ilvl w:val="2"/>
          <w:numId w:val="1"/>
        </w:numPr>
        <w:rPr>
          <w:sz w:val="24"/>
          <w:szCs w:val="24"/>
          <w:lang w:val="en-US"/>
        </w:rPr>
      </w:pPr>
      <w:hyperlink r:id="rId20" w:history="1">
        <w:r w:rsidR="00EB0391" w:rsidRPr="00BA1BD2">
          <w:rPr>
            <w:rStyle w:val="Hyperlink"/>
            <w:sz w:val="24"/>
            <w:szCs w:val="24"/>
            <w:lang w:val="en-US"/>
          </w:rPr>
          <w:t>https://www.federalregister.gov/documents/2020/05/26/2020-11236/unlicensed-use-of-the-6-ghz-band?utm_campaign=subscription+mailing+list&amp;utm_source=federalregister.gov&amp;utm_medium=email</w:t>
        </w:r>
      </w:hyperlink>
    </w:p>
    <w:p w14:paraId="566FDF8D" w14:textId="5E3428BB" w:rsidR="00EB0391" w:rsidRPr="00BA1BD2" w:rsidRDefault="00EB0391" w:rsidP="00EB0391">
      <w:pPr>
        <w:numPr>
          <w:ilvl w:val="2"/>
          <w:numId w:val="1"/>
        </w:numPr>
        <w:rPr>
          <w:sz w:val="24"/>
          <w:szCs w:val="24"/>
          <w:lang w:val="en-US"/>
        </w:rPr>
      </w:pPr>
      <w:r w:rsidRPr="00BA1BD2">
        <w:rPr>
          <w:sz w:val="24"/>
          <w:szCs w:val="24"/>
          <w:lang w:val="en-US"/>
        </w:rPr>
        <w:lastRenderedPageBreak/>
        <w:t xml:space="preserve">The FCC Lab is working on KDB, with report in effect now.  Base line LPI mode and clients. </w:t>
      </w:r>
    </w:p>
    <w:p w14:paraId="7A9C943E" w14:textId="77777777" w:rsidR="005F69F6" w:rsidRPr="00BA1BD2" w:rsidRDefault="005F69F6" w:rsidP="005F69F6">
      <w:pPr>
        <w:numPr>
          <w:ilvl w:val="1"/>
          <w:numId w:val="1"/>
        </w:numPr>
        <w:contextualSpacing/>
        <w:rPr>
          <w:sz w:val="24"/>
          <w:szCs w:val="24"/>
          <w:lang w:val="en-US"/>
        </w:rPr>
      </w:pPr>
      <w:r w:rsidRPr="00BA1BD2">
        <w:rPr>
          <w:sz w:val="24"/>
          <w:szCs w:val="24"/>
          <w:lang w:val="en-US"/>
        </w:rPr>
        <w:t>APCO, AT&amp;T and EEI have filed for a Stay, see 18-295 proceeding link above for more.</w:t>
      </w:r>
    </w:p>
    <w:p w14:paraId="63F00548" w14:textId="77777777" w:rsidR="005F69F6" w:rsidRPr="00BA1BD2" w:rsidRDefault="005F69F6" w:rsidP="005F69F6">
      <w:pPr>
        <w:numPr>
          <w:ilvl w:val="2"/>
          <w:numId w:val="1"/>
        </w:numPr>
        <w:contextualSpacing/>
        <w:rPr>
          <w:sz w:val="24"/>
          <w:szCs w:val="24"/>
          <w:lang w:val="en-US"/>
        </w:rPr>
      </w:pPr>
      <w:r w:rsidRPr="00BA1BD2">
        <w:rPr>
          <w:sz w:val="24"/>
          <w:szCs w:val="24"/>
          <w:lang w:val="en-US"/>
        </w:rPr>
        <w:t xml:space="preserve">Now it is 6 filings and they will go to First Circuit Court of appeals. </w:t>
      </w:r>
    </w:p>
    <w:p w14:paraId="35070B4D" w14:textId="46A73E43" w:rsidR="00711934" w:rsidRDefault="00711934" w:rsidP="00711934">
      <w:pPr>
        <w:numPr>
          <w:ilvl w:val="3"/>
          <w:numId w:val="1"/>
        </w:numPr>
        <w:contextualSpacing/>
        <w:rPr>
          <w:sz w:val="24"/>
          <w:szCs w:val="24"/>
          <w:lang w:val="en-US"/>
        </w:rPr>
      </w:pPr>
      <w:r w:rsidRPr="00711934">
        <w:rPr>
          <w:sz w:val="24"/>
          <w:szCs w:val="24"/>
          <w:lang w:val="en-US"/>
        </w:rPr>
        <w:t>As of this morning</w:t>
      </w:r>
      <w:r>
        <w:rPr>
          <w:sz w:val="24"/>
          <w:szCs w:val="24"/>
          <w:lang w:val="en-US"/>
        </w:rPr>
        <w:t xml:space="preserve"> (13Aug20)</w:t>
      </w:r>
      <w:r w:rsidRPr="00711934">
        <w:rPr>
          <w:sz w:val="24"/>
          <w:szCs w:val="24"/>
          <w:lang w:val="en-US"/>
        </w:rPr>
        <w:t xml:space="preserve">, an Order denying petitions for stay (EEI and APCO) came out. </w:t>
      </w:r>
    </w:p>
    <w:p w14:paraId="79D5C55E" w14:textId="77777777" w:rsidR="00711934" w:rsidRDefault="00267CB6" w:rsidP="00711934">
      <w:pPr>
        <w:numPr>
          <w:ilvl w:val="3"/>
          <w:numId w:val="1"/>
        </w:numPr>
        <w:contextualSpacing/>
        <w:rPr>
          <w:sz w:val="24"/>
          <w:szCs w:val="24"/>
          <w:lang w:val="en-US"/>
        </w:rPr>
      </w:pPr>
      <w:hyperlink r:id="rId21" w:history="1">
        <w:r w:rsidR="00711934" w:rsidRPr="00AC4DD2">
          <w:rPr>
            <w:rStyle w:val="Hyperlink"/>
            <w:sz w:val="24"/>
            <w:szCs w:val="24"/>
            <w:lang w:val="en-US"/>
          </w:rPr>
          <w:t>https://ecfsapi.fcc.gov/file/08131010723470/DA-20-879A1.pdf</w:t>
        </w:r>
      </w:hyperlink>
      <w:r w:rsidR="00711934" w:rsidRPr="00711934">
        <w:rPr>
          <w:sz w:val="24"/>
          <w:szCs w:val="24"/>
          <w:lang w:val="en-US"/>
        </w:rPr>
        <w:t xml:space="preserve"> </w:t>
      </w:r>
    </w:p>
    <w:p w14:paraId="229D8928" w14:textId="19018F9A" w:rsidR="00711934" w:rsidRDefault="00711934" w:rsidP="00711934">
      <w:pPr>
        <w:numPr>
          <w:ilvl w:val="3"/>
          <w:numId w:val="1"/>
        </w:numPr>
        <w:contextualSpacing/>
        <w:rPr>
          <w:sz w:val="24"/>
          <w:szCs w:val="24"/>
          <w:lang w:val="en-US"/>
        </w:rPr>
      </w:pPr>
      <w:r w:rsidRPr="00711934">
        <w:rPr>
          <w:sz w:val="24"/>
          <w:szCs w:val="24"/>
          <w:lang w:val="en-US"/>
        </w:rPr>
        <w:t xml:space="preserve">At the end of the order it also dismisses many other pleading filings. </w:t>
      </w:r>
    </w:p>
    <w:p w14:paraId="6BEEC283" w14:textId="0C7531F7" w:rsidR="00711934" w:rsidRDefault="00711934" w:rsidP="008400B9">
      <w:pPr>
        <w:contextualSpacing/>
        <w:rPr>
          <w:sz w:val="24"/>
          <w:szCs w:val="24"/>
          <w:lang w:val="en-US"/>
        </w:rPr>
      </w:pPr>
    </w:p>
    <w:p w14:paraId="5B7273D5" w14:textId="05808022" w:rsidR="008400B9" w:rsidRPr="008400B9" w:rsidRDefault="00711934" w:rsidP="008400B9">
      <w:pPr>
        <w:numPr>
          <w:ilvl w:val="2"/>
          <w:numId w:val="1"/>
        </w:numPr>
        <w:rPr>
          <w:sz w:val="24"/>
          <w:szCs w:val="24"/>
          <w:lang w:val="en-US"/>
        </w:rPr>
      </w:pPr>
      <w:r>
        <w:rPr>
          <w:sz w:val="24"/>
          <w:szCs w:val="24"/>
          <w:lang w:val="en-US"/>
        </w:rPr>
        <w:t xml:space="preserve"> </w:t>
      </w:r>
      <w:r w:rsidR="008400B9" w:rsidRPr="008400B9">
        <w:rPr>
          <w:b/>
          <w:bCs/>
          <w:sz w:val="24"/>
          <w:szCs w:val="24"/>
          <w:lang w:val="en-US"/>
        </w:rPr>
        <w:t xml:space="preserve">Now it is 8 filings Petitions for review/reconsideration, and they are in the First Circuit Court of appeals. Deadline to join this is 27 August 20. </w:t>
      </w:r>
    </w:p>
    <w:p w14:paraId="5E297768" w14:textId="5AFDB128" w:rsidR="000D69FE" w:rsidRPr="00BA1BD2" w:rsidRDefault="000D69FE" w:rsidP="000D69FE">
      <w:pPr>
        <w:contextualSpacing/>
        <w:rPr>
          <w:sz w:val="24"/>
          <w:szCs w:val="24"/>
          <w:lang w:val="en-US"/>
        </w:rPr>
      </w:pPr>
    </w:p>
    <w:p w14:paraId="59D1A80E" w14:textId="77777777" w:rsidR="00A77FE5" w:rsidRPr="00BA1BD2" w:rsidRDefault="005226D8" w:rsidP="00A77FE5">
      <w:pPr>
        <w:numPr>
          <w:ilvl w:val="1"/>
          <w:numId w:val="1"/>
        </w:numPr>
        <w:contextualSpacing/>
        <w:rPr>
          <w:b/>
          <w:bCs/>
          <w:sz w:val="24"/>
          <w:szCs w:val="24"/>
          <w:lang w:val="en-US"/>
        </w:rPr>
      </w:pPr>
      <w:r w:rsidRPr="00BA1BD2">
        <w:rPr>
          <w:b/>
          <w:bCs/>
          <w:sz w:val="24"/>
          <w:szCs w:val="24"/>
          <w:lang w:val="en-US"/>
        </w:rPr>
        <w:t>FCC R&amp;O 6 GH</w:t>
      </w:r>
      <w:r w:rsidR="002F3D03" w:rsidRPr="00BA1BD2">
        <w:rPr>
          <w:b/>
          <w:bCs/>
          <w:sz w:val="24"/>
          <w:szCs w:val="24"/>
          <w:lang w:val="en-US"/>
        </w:rPr>
        <w:t>z</w:t>
      </w:r>
      <w:r w:rsidRPr="00BA1BD2">
        <w:rPr>
          <w:b/>
          <w:bCs/>
          <w:sz w:val="24"/>
          <w:szCs w:val="24"/>
          <w:lang w:val="en-US"/>
        </w:rPr>
        <w:t xml:space="preserve"> – MSG</w:t>
      </w:r>
    </w:p>
    <w:p w14:paraId="361F4536" w14:textId="42DEFF54" w:rsidR="00B77A12" w:rsidRPr="00BA1BD2" w:rsidRDefault="00B77A12" w:rsidP="00B77A12">
      <w:pPr>
        <w:numPr>
          <w:ilvl w:val="2"/>
          <w:numId w:val="1"/>
        </w:numPr>
        <w:contextualSpacing/>
        <w:outlineLvl w:val="4"/>
        <w:rPr>
          <w:sz w:val="24"/>
          <w:szCs w:val="24"/>
          <w:lang w:val="en-US"/>
        </w:rPr>
      </w:pPr>
      <w:r w:rsidRPr="00BA1BD2">
        <w:rPr>
          <w:b/>
          <w:bCs/>
          <w:sz w:val="24"/>
          <w:szCs w:val="24"/>
          <w:lang w:val="en-US"/>
        </w:rPr>
        <w:t xml:space="preserve">The One - Multi-stake holder group (MSG) to discuss 6 GHz and what happens in the band.  </w:t>
      </w:r>
    </w:p>
    <w:p w14:paraId="68AEF3EB" w14:textId="77777777" w:rsidR="00B77A12" w:rsidRPr="00BA1BD2" w:rsidRDefault="00B77A12" w:rsidP="00B77A12">
      <w:pPr>
        <w:numPr>
          <w:ilvl w:val="3"/>
          <w:numId w:val="1"/>
        </w:numPr>
        <w:contextualSpacing/>
        <w:outlineLvl w:val="4"/>
        <w:rPr>
          <w:sz w:val="24"/>
          <w:szCs w:val="24"/>
          <w:lang w:val="en-US"/>
        </w:rPr>
      </w:pPr>
      <w:r w:rsidRPr="00BA1BD2">
        <w:rPr>
          <w:sz w:val="24"/>
          <w:szCs w:val="24"/>
          <w:lang w:val="en-US"/>
        </w:rPr>
        <w:t>WInn Forum and WFA are the initial organizations.</w:t>
      </w:r>
    </w:p>
    <w:p w14:paraId="1AD06D44" w14:textId="77777777" w:rsidR="00B77A12" w:rsidRPr="00BA1BD2" w:rsidRDefault="00B77A12" w:rsidP="00B77A12">
      <w:pPr>
        <w:numPr>
          <w:ilvl w:val="3"/>
          <w:numId w:val="1"/>
        </w:numPr>
        <w:contextualSpacing/>
        <w:outlineLvl w:val="4"/>
        <w:rPr>
          <w:sz w:val="24"/>
          <w:szCs w:val="24"/>
          <w:lang w:val="en-US"/>
        </w:rPr>
      </w:pPr>
      <w:r w:rsidRPr="00BA1BD2">
        <w:rPr>
          <w:sz w:val="24"/>
          <w:szCs w:val="24"/>
          <w:lang w:val="en-US"/>
        </w:rPr>
        <w:t>Around 20 other organization and members of other organizations came together at the launch on the 31</w:t>
      </w:r>
      <w:r w:rsidRPr="00BA1BD2">
        <w:rPr>
          <w:sz w:val="24"/>
          <w:szCs w:val="24"/>
          <w:vertAlign w:val="superscript"/>
          <w:lang w:val="en-US"/>
        </w:rPr>
        <w:t>st</w:t>
      </w:r>
      <w:proofErr w:type="gramStart"/>
      <w:r w:rsidRPr="00BA1BD2">
        <w:rPr>
          <w:sz w:val="24"/>
          <w:szCs w:val="24"/>
          <w:vertAlign w:val="superscript"/>
          <w:lang w:val="en-US"/>
        </w:rPr>
        <w:t xml:space="preserve">   </w:t>
      </w:r>
      <w:r w:rsidRPr="00BA1BD2">
        <w:rPr>
          <w:sz w:val="24"/>
          <w:szCs w:val="24"/>
          <w:lang w:val="en-US"/>
        </w:rPr>
        <w:t>(</w:t>
      </w:r>
      <w:proofErr w:type="gramEnd"/>
      <w:r w:rsidRPr="00BA1BD2">
        <w:rPr>
          <w:sz w:val="24"/>
          <w:szCs w:val="24"/>
          <w:lang w:val="en-US"/>
        </w:rPr>
        <w:t xml:space="preserve">1300-1700 et)  (127 were registered a week before call). </w:t>
      </w:r>
    </w:p>
    <w:p w14:paraId="7833B3D8" w14:textId="77777777" w:rsidR="00D00B7A" w:rsidRPr="00D00B7A" w:rsidRDefault="00D00B7A" w:rsidP="00D00B7A">
      <w:pPr>
        <w:ind w:left="1080"/>
        <w:contextualSpacing/>
        <w:outlineLvl w:val="4"/>
        <w:rPr>
          <w:sz w:val="24"/>
          <w:szCs w:val="24"/>
          <w:lang w:val="en-US"/>
        </w:rPr>
      </w:pPr>
    </w:p>
    <w:p w14:paraId="5C4A6232" w14:textId="088F3011" w:rsidR="00D00B7A" w:rsidRPr="00D00B7A" w:rsidRDefault="00D00B7A" w:rsidP="00D00B7A">
      <w:pPr>
        <w:numPr>
          <w:ilvl w:val="2"/>
          <w:numId w:val="1"/>
        </w:numPr>
        <w:contextualSpacing/>
        <w:outlineLvl w:val="4"/>
        <w:rPr>
          <w:sz w:val="24"/>
          <w:szCs w:val="24"/>
          <w:lang w:val="en-US"/>
        </w:rPr>
      </w:pPr>
      <w:r w:rsidRPr="00D00B7A">
        <w:rPr>
          <w:sz w:val="24"/>
          <w:szCs w:val="24"/>
          <w:u w:val="single"/>
          <w:lang w:val="en-US"/>
        </w:rPr>
        <w:t xml:space="preserve">Some feedback from the call: </w:t>
      </w:r>
    </w:p>
    <w:p w14:paraId="2CA5F5D3"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Plan to </w:t>
      </w:r>
      <w:proofErr w:type="gramStart"/>
      <w:r w:rsidRPr="00D00B7A">
        <w:rPr>
          <w:sz w:val="24"/>
          <w:szCs w:val="24"/>
          <w:lang w:val="en-US"/>
        </w:rPr>
        <w:t>make a plan</w:t>
      </w:r>
      <w:proofErr w:type="gramEnd"/>
      <w:r w:rsidRPr="00D00B7A">
        <w:rPr>
          <w:sz w:val="24"/>
          <w:szCs w:val="24"/>
          <w:lang w:val="en-US"/>
        </w:rPr>
        <w:t xml:space="preserve"> as expected. </w:t>
      </w:r>
    </w:p>
    <w:p w14:paraId="75D47B70"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Worked on scope which had a notable discussion, rules to move forward, etc. </w:t>
      </w:r>
    </w:p>
    <w:p w14:paraId="73906514"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There were new users and incumbents to the band present. </w:t>
      </w:r>
    </w:p>
    <w:p w14:paraId="0582B7F7"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 AFC brought out some discussion.  </w:t>
      </w:r>
    </w:p>
    <w:p w14:paraId="02D83069"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Seemed to have missed some of the point of how all can use the band together.</w:t>
      </w:r>
    </w:p>
    <w:p w14:paraId="3AC5F008"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Minutes are not out yet, </w:t>
      </w:r>
    </w:p>
    <w:p w14:paraId="56962C1D"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Work stream 1 - interference protection and resolution</w:t>
      </w:r>
    </w:p>
    <w:p w14:paraId="5A2730C5"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2 - correct incumbent data (ULS) </w:t>
      </w:r>
    </w:p>
    <w:p w14:paraId="2C86E669"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3 - AFC and how it provides protection, etc. </w:t>
      </w:r>
    </w:p>
    <w:p w14:paraId="4E4212C0" w14:textId="37BA7F4E" w:rsidR="00D00B7A" w:rsidRPr="00D00B7A" w:rsidRDefault="00D00B7A" w:rsidP="00D00B7A">
      <w:pPr>
        <w:numPr>
          <w:ilvl w:val="4"/>
          <w:numId w:val="1"/>
        </w:numPr>
        <w:contextualSpacing/>
        <w:outlineLvl w:val="4"/>
        <w:rPr>
          <w:sz w:val="24"/>
          <w:szCs w:val="24"/>
          <w:lang w:val="en-US"/>
        </w:rPr>
      </w:pPr>
      <w:r w:rsidRPr="00D00B7A">
        <w:rPr>
          <w:sz w:val="24"/>
          <w:szCs w:val="24"/>
          <w:lang w:val="en-US"/>
        </w:rPr>
        <w:t>Sounds like a question was asked, what is an incumbent to do?</w:t>
      </w:r>
    </w:p>
    <w:p w14:paraId="57D629F6" w14:textId="3A71E725" w:rsidR="00D00B7A" w:rsidRPr="00D00B7A" w:rsidRDefault="00D00B7A" w:rsidP="00D00B7A">
      <w:pPr>
        <w:numPr>
          <w:ilvl w:val="4"/>
          <w:numId w:val="1"/>
        </w:numPr>
        <w:contextualSpacing/>
        <w:outlineLvl w:val="4"/>
        <w:rPr>
          <w:sz w:val="24"/>
          <w:szCs w:val="24"/>
          <w:lang w:val="en-US"/>
        </w:rPr>
      </w:pPr>
      <w:r w:rsidRPr="00D00B7A">
        <w:rPr>
          <w:sz w:val="24"/>
          <w:szCs w:val="24"/>
          <w:lang w:val="en-US"/>
        </w:rPr>
        <w:t>It was noted, nothing on contentious based protocol.</w:t>
      </w:r>
    </w:p>
    <w:p w14:paraId="7FB22C58" w14:textId="77777777" w:rsidR="00D00B7A" w:rsidRDefault="00D00B7A" w:rsidP="00D00B7A">
      <w:pPr>
        <w:contextualSpacing/>
        <w:outlineLvl w:val="4"/>
        <w:rPr>
          <w:sz w:val="24"/>
          <w:szCs w:val="24"/>
          <w:lang w:val="en-US"/>
        </w:rPr>
      </w:pPr>
    </w:p>
    <w:p w14:paraId="25074124" w14:textId="77777777" w:rsidR="00711606" w:rsidRPr="00711606" w:rsidRDefault="00711606" w:rsidP="008400B9">
      <w:pPr>
        <w:numPr>
          <w:ilvl w:val="2"/>
          <w:numId w:val="1"/>
        </w:numPr>
        <w:contextualSpacing/>
        <w:outlineLvl w:val="4"/>
        <w:rPr>
          <w:sz w:val="24"/>
          <w:szCs w:val="24"/>
          <w:lang w:val="en-US"/>
        </w:rPr>
      </w:pPr>
      <w:r w:rsidRPr="00711606">
        <w:rPr>
          <w:b/>
          <w:bCs/>
          <w:sz w:val="24"/>
          <w:szCs w:val="24"/>
        </w:rPr>
        <w:t xml:space="preserve">The next meeting, 11Sep20, will be technical detail, </w:t>
      </w:r>
      <w:proofErr w:type="gramStart"/>
      <w:r w:rsidRPr="00711606">
        <w:rPr>
          <w:b/>
          <w:bCs/>
          <w:sz w:val="24"/>
          <w:szCs w:val="24"/>
        </w:rPr>
        <w:t>the  first</w:t>
      </w:r>
      <w:proofErr w:type="gramEnd"/>
      <w:r w:rsidRPr="00711606">
        <w:rPr>
          <w:b/>
          <w:bCs/>
          <w:sz w:val="24"/>
          <w:szCs w:val="24"/>
        </w:rPr>
        <w:t xml:space="preserve"> real meeting</w:t>
      </w:r>
    </w:p>
    <w:p w14:paraId="66792742" w14:textId="3CEE823D" w:rsidR="008400B9" w:rsidRPr="008400B9" w:rsidRDefault="008400B9" w:rsidP="008400B9">
      <w:pPr>
        <w:numPr>
          <w:ilvl w:val="2"/>
          <w:numId w:val="1"/>
        </w:numPr>
        <w:contextualSpacing/>
        <w:outlineLvl w:val="4"/>
        <w:rPr>
          <w:sz w:val="24"/>
          <w:szCs w:val="24"/>
          <w:lang w:val="en-US"/>
        </w:rPr>
      </w:pPr>
      <w:r w:rsidRPr="008400B9">
        <w:rPr>
          <w:sz w:val="24"/>
          <w:szCs w:val="24"/>
          <w:lang w:val="en-US"/>
        </w:rPr>
        <w:t xml:space="preserve">Registered folks on the MSG website, can now see minutes and slides. </w:t>
      </w:r>
    </w:p>
    <w:p w14:paraId="50E3EF09" w14:textId="2233B826" w:rsidR="008400B9" w:rsidRPr="008400B9" w:rsidRDefault="008400B9" w:rsidP="008400B9">
      <w:pPr>
        <w:numPr>
          <w:ilvl w:val="2"/>
          <w:numId w:val="1"/>
        </w:numPr>
        <w:contextualSpacing/>
        <w:outlineLvl w:val="4"/>
        <w:rPr>
          <w:sz w:val="24"/>
          <w:szCs w:val="24"/>
          <w:lang w:val="en-US"/>
        </w:rPr>
      </w:pPr>
      <w:r w:rsidRPr="008400B9">
        <w:rPr>
          <w:sz w:val="24"/>
          <w:szCs w:val="24"/>
          <w:lang w:val="en-US"/>
        </w:rPr>
        <w:t xml:space="preserve">The MSG is open to anyone that wants to join in, you do have to register. </w:t>
      </w:r>
    </w:p>
    <w:p w14:paraId="535600DD" w14:textId="77777777" w:rsidR="008400B9" w:rsidRPr="008400B9" w:rsidRDefault="00267CB6" w:rsidP="008400B9">
      <w:pPr>
        <w:numPr>
          <w:ilvl w:val="2"/>
          <w:numId w:val="1"/>
        </w:numPr>
        <w:contextualSpacing/>
        <w:outlineLvl w:val="4"/>
        <w:rPr>
          <w:sz w:val="24"/>
          <w:szCs w:val="24"/>
          <w:lang w:val="en-US"/>
        </w:rPr>
      </w:pPr>
      <w:hyperlink r:id="rId22" w:history="1">
        <w:r w:rsidR="008400B9" w:rsidRPr="008400B9">
          <w:rPr>
            <w:rStyle w:val="Hyperlink"/>
            <w:sz w:val="24"/>
            <w:szCs w:val="24"/>
            <w:lang w:val="en-US"/>
          </w:rPr>
          <w:t>https://groups.wirelessinnovation.org/wg/6MSG/dashboard</w:t>
        </w:r>
      </w:hyperlink>
    </w:p>
    <w:p w14:paraId="0396DF83" w14:textId="77777777" w:rsidR="00B77A12" w:rsidRPr="00BA1BD2" w:rsidRDefault="00B77A12" w:rsidP="00B77A12">
      <w:pPr>
        <w:contextualSpacing/>
        <w:outlineLvl w:val="4"/>
        <w:rPr>
          <w:rFonts w:eastAsia="Times New Roman"/>
          <w:b/>
          <w:bCs/>
          <w:sz w:val="24"/>
          <w:szCs w:val="24"/>
          <w:lang w:val="en-US"/>
        </w:rPr>
      </w:pPr>
    </w:p>
    <w:p w14:paraId="74431EE3" w14:textId="2A16F4B0" w:rsidR="008A4515" w:rsidRPr="00BA1BD2" w:rsidRDefault="008A4515" w:rsidP="00B77A12">
      <w:pPr>
        <w:numPr>
          <w:ilvl w:val="0"/>
          <w:numId w:val="1"/>
        </w:numPr>
        <w:contextualSpacing/>
        <w:outlineLvl w:val="4"/>
        <w:rPr>
          <w:rFonts w:eastAsia="Times New Roman"/>
          <w:b/>
          <w:bCs/>
          <w:sz w:val="24"/>
          <w:szCs w:val="24"/>
          <w:lang w:val="en-US"/>
        </w:rPr>
      </w:pPr>
      <w:r w:rsidRPr="00BA1BD2">
        <w:rPr>
          <w:sz w:val="24"/>
          <w:szCs w:val="24"/>
          <w:lang w:val="en-US"/>
        </w:rPr>
        <w:t>Chair presents slides 1</w:t>
      </w:r>
      <w:r w:rsidR="00084422">
        <w:rPr>
          <w:sz w:val="24"/>
          <w:szCs w:val="24"/>
          <w:lang w:val="en-US"/>
        </w:rPr>
        <w:t>6</w:t>
      </w:r>
      <w:r w:rsidRPr="00BA1BD2">
        <w:rPr>
          <w:sz w:val="24"/>
          <w:szCs w:val="24"/>
          <w:lang w:val="en-US"/>
        </w:rPr>
        <w:t xml:space="preserve">, </w:t>
      </w:r>
      <w:r w:rsidRPr="00BA1BD2">
        <w:rPr>
          <w:b/>
          <w:bCs/>
          <w:sz w:val="24"/>
          <w:szCs w:val="24"/>
          <w:lang w:val="en-US"/>
        </w:rPr>
        <w:t>General discussion items</w:t>
      </w:r>
    </w:p>
    <w:p w14:paraId="61D490B5" w14:textId="1442E4CA" w:rsidR="00F13345" w:rsidRDefault="00F13345" w:rsidP="00B77A12">
      <w:pPr>
        <w:numPr>
          <w:ilvl w:val="1"/>
          <w:numId w:val="1"/>
        </w:numPr>
        <w:contextualSpacing/>
        <w:outlineLvl w:val="4"/>
        <w:rPr>
          <w:rFonts w:eastAsia="Times New Roman"/>
          <w:sz w:val="24"/>
          <w:szCs w:val="24"/>
          <w:lang w:val="en-US"/>
        </w:rPr>
      </w:pPr>
      <w:r>
        <w:rPr>
          <w:rFonts w:eastAsia="Times New Roman"/>
          <w:sz w:val="24"/>
          <w:szCs w:val="24"/>
          <w:lang w:val="en-US"/>
        </w:rPr>
        <w:t xml:space="preserve"> </w:t>
      </w:r>
      <w:r w:rsidR="008400B9">
        <w:rPr>
          <w:rFonts w:eastAsia="Times New Roman"/>
          <w:sz w:val="24"/>
          <w:szCs w:val="24"/>
          <w:lang w:val="en-US"/>
        </w:rPr>
        <w:t>none</w:t>
      </w:r>
    </w:p>
    <w:p w14:paraId="417673EA" w14:textId="77777777" w:rsidR="00F13345" w:rsidRPr="00BA1BD2" w:rsidRDefault="00F13345" w:rsidP="00F13345">
      <w:pPr>
        <w:contextualSpacing/>
        <w:outlineLvl w:val="4"/>
        <w:rPr>
          <w:rFonts w:eastAsia="Times New Roman"/>
          <w:sz w:val="24"/>
          <w:szCs w:val="24"/>
          <w:lang w:val="en-US"/>
        </w:rPr>
      </w:pPr>
    </w:p>
    <w:p w14:paraId="73F069AE" w14:textId="540A1879" w:rsidR="007E352B" w:rsidRPr="00BA1BD2" w:rsidRDefault="005C7BD0" w:rsidP="003D1D1A">
      <w:pPr>
        <w:numPr>
          <w:ilvl w:val="0"/>
          <w:numId w:val="1"/>
        </w:numPr>
        <w:contextualSpacing/>
        <w:rPr>
          <w:sz w:val="24"/>
          <w:szCs w:val="24"/>
          <w:lang w:val="en-US"/>
        </w:rPr>
      </w:pPr>
      <w:r w:rsidRPr="00BA1BD2">
        <w:rPr>
          <w:sz w:val="24"/>
          <w:szCs w:val="24"/>
          <w:lang w:val="en-US"/>
        </w:rPr>
        <w:t xml:space="preserve">Chair presents </w:t>
      </w:r>
      <w:r w:rsidR="00FE193E" w:rsidRPr="00BA1BD2">
        <w:rPr>
          <w:sz w:val="24"/>
          <w:szCs w:val="24"/>
          <w:lang w:val="en-US"/>
        </w:rPr>
        <w:t>slide</w:t>
      </w:r>
      <w:r w:rsidR="003D1D1A" w:rsidRPr="00BA1BD2">
        <w:rPr>
          <w:sz w:val="24"/>
          <w:szCs w:val="24"/>
          <w:lang w:val="en-US"/>
        </w:rPr>
        <w:t xml:space="preserve"> </w:t>
      </w:r>
      <w:r w:rsidR="004A5DF6" w:rsidRPr="00BA1BD2">
        <w:rPr>
          <w:sz w:val="24"/>
          <w:szCs w:val="24"/>
          <w:lang w:val="en-US"/>
        </w:rPr>
        <w:t>1</w:t>
      </w:r>
      <w:r w:rsidR="00084422">
        <w:rPr>
          <w:sz w:val="24"/>
          <w:szCs w:val="24"/>
          <w:lang w:val="en-US"/>
        </w:rPr>
        <w:t>7</w:t>
      </w:r>
      <w:r w:rsidR="00FE193E" w:rsidRPr="00BA1BD2">
        <w:rPr>
          <w:sz w:val="24"/>
          <w:szCs w:val="24"/>
          <w:lang w:val="en-US"/>
        </w:rPr>
        <w:t>, Actions required</w:t>
      </w:r>
      <w:r w:rsidR="00906FC3" w:rsidRPr="00BA1BD2">
        <w:rPr>
          <w:color w:val="00B0F0"/>
          <w:sz w:val="24"/>
          <w:szCs w:val="24"/>
          <w:lang w:val="en-US"/>
        </w:rPr>
        <w:t xml:space="preserve"> </w:t>
      </w:r>
    </w:p>
    <w:p w14:paraId="29F738C8" w14:textId="77777777" w:rsidR="0044671A" w:rsidRPr="00BA1BD2" w:rsidRDefault="0044671A" w:rsidP="0044671A">
      <w:pPr>
        <w:contextualSpacing/>
        <w:rPr>
          <w:sz w:val="24"/>
          <w:szCs w:val="24"/>
          <w:lang w:val="en-US"/>
        </w:rPr>
      </w:pPr>
    </w:p>
    <w:p w14:paraId="79973F39" w14:textId="77777777" w:rsidR="008400B9" w:rsidRPr="008400B9" w:rsidRDefault="008400B9" w:rsidP="008400B9">
      <w:pPr>
        <w:numPr>
          <w:ilvl w:val="0"/>
          <w:numId w:val="17"/>
        </w:numPr>
        <w:contextualSpacing/>
        <w:rPr>
          <w:b/>
          <w:bCs/>
          <w:color w:val="00B0F0"/>
          <w:sz w:val="24"/>
          <w:szCs w:val="24"/>
          <w:lang w:val="en-US"/>
        </w:rPr>
      </w:pPr>
      <w:r w:rsidRPr="008400B9">
        <w:rPr>
          <w:b/>
          <w:bCs/>
          <w:color w:val="00B0F0"/>
          <w:sz w:val="24"/>
          <w:szCs w:val="24"/>
          <w:lang w:val="en-US"/>
        </w:rPr>
        <w:t xml:space="preserve">802.15 request from ETSI ERM TG11 for inputs to 2.4GHz SRDoc. </w:t>
      </w:r>
    </w:p>
    <w:p w14:paraId="3A616D63" w14:textId="77777777" w:rsidR="008400B9" w:rsidRPr="008400B9" w:rsidRDefault="008400B9" w:rsidP="008400B9">
      <w:pPr>
        <w:numPr>
          <w:ilvl w:val="0"/>
          <w:numId w:val="17"/>
        </w:numPr>
        <w:contextualSpacing/>
        <w:rPr>
          <w:b/>
          <w:bCs/>
          <w:color w:val="00B0F0"/>
          <w:sz w:val="24"/>
          <w:szCs w:val="24"/>
          <w:lang w:val="en-US"/>
        </w:rPr>
      </w:pPr>
      <w:r w:rsidRPr="008400B9">
        <w:rPr>
          <w:b/>
          <w:bCs/>
          <w:color w:val="00B0F0"/>
          <w:sz w:val="24"/>
          <w:szCs w:val="24"/>
          <w:lang w:val="en-US"/>
        </w:rPr>
        <w:t xml:space="preserve">All - Saudi Arabia consultation, inputs on points to comment on. </w:t>
      </w:r>
    </w:p>
    <w:p w14:paraId="46AE3639" w14:textId="77777777" w:rsidR="008400B9" w:rsidRPr="008400B9" w:rsidRDefault="008400B9" w:rsidP="008400B9">
      <w:pPr>
        <w:numPr>
          <w:ilvl w:val="1"/>
          <w:numId w:val="17"/>
        </w:numPr>
        <w:contextualSpacing/>
        <w:rPr>
          <w:b/>
          <w:bCs/>
          <w:color w:val="00B0F0"/>
          <w:sz w:val="24"/>
          <w:szCs w:val="24"/>
          <w:lang w:val="en-US"/>
        </w:rPr>
      </w:pPr>
      <w:r w:rsidRPr="008400B9">
        <w:rPr>
          <w:b/>
          <w:bCs/>
          <w:color w:val="00B0F0"/>
          <w:sz w:val="24"/>
          <w:szCs w:val="24"/>
          <w:lang w:val="en-US"/>
        </w:rPr>
        <w:t xml:space="preserve">Chair to send fyi to the 3 WGs </w:t>
      </w:r>
    </w:p>
    <w:p w14:paraId="2462F895" w14:textId="58C45D5E" w:rsidR="008400B9" w:rsidRPr="008400B9" w:rsidRDefault="008400B9" w:rsidP="008400B9">
      <w:pPr>
        <w:numPr>
          <w:ilvl w:val="0"/>
          <w:numId w:val="17"/>
        </w:numPr>
        <w:contextualSpacing/>
        <w:rPr>
          <w:b/>
          <w:bCs/>
          <w:color w:val="00B0F0"/>
          <w:sz w:val="24"/>
          <w:szCs w:val="24"/>
          <w:lang w:val="en-US"/>
        </w:rPr>
      </w:pPr>
      <w:r w:rsidRPr="008400B9">
        <w:rPr>
          <w:b/>
          <w:bCs/>
          <w:color w:val="00B0F0"/>
          <w:sz w:val="24"/>
          <w:szCs w:val="24"/>
          <w:lang w:val="en-US"/>
        </w:rPr>
        <w:t xml:space="preserve">Find and ID WRC-19 AIs carried over to WRC-23 we have interest in. </w:t>
      </w:r>
    </w:p>
    <w:p w14:paraId="0D31012E" w14:textId="287A901A" w:rsidR="00245CA2" w:rsidRPr="00BA1BD2" w:rsidRDefault="00245CA2" w:rsidP="00245CA2">
      <w:pPr>
        <w:contextualSpacing/>
        <w:rPr>
          <w:sz w:val="24"/>
          <w:szCs w:val="24"/>
          <w:lang w:val="en-US"/>
        </w:rPr>
      </w:pPr>
    </w:p>
    <w:p w14:paraId="6C54C5CB" w14:textId="764D278F" w:rsidR="001C4BB7" w:rsidRPr="00BA1BD2" w:rsidRDefault="002B49BF" w:rsidP="003D1D1A">
      <w:pPr>
        <w:numPr>
          <w:ilvl w:val="0"/>
          <w:numId w:val="1"/>
        </w:numPr>
        <w:contextualSpacing/>
        <w:rPr>
          <w:sz w:val="24"/>
          <w:szCs w:val="24"/>
          <w:lang w:val="en-US"/>
        </w:rPr>
      </w:pPr>
      <w:r w:rsidRPr="00BA1BD2">
        <w:rPr>
          <w:sz w:val="24"/>
          <w:szCs w:val="24"/>
          <w:lang w:val="en-US"/>
        </w:rPr>
        <w:t xml:space="preserve">Chair presents </w:t>
      </w:r>
      <w:r w:rsidR="00FA5E5A" w:rsidRPr="00BA1BD2">
        <w:rPr>
          <w:sz w:val="24"/>
          <w:szCs w:val="24"/>
          <w:lang w:val="en-US"/>
        </w:rPr>
        <w:t>slide</w:t>
      </w:r>
      <w:r w:rsidR="008918DE" w:rsidRPr="00BA1BD2">
        <w:rPr>
          <w:sz w:val="24"/>
          <w:szCs w:val="24"/>
          <w:lang w:val="en-US"/>
        </w:rPr>
        <w:t>1</w:t>
      </w:r>
      <w:r w:rsidR="00084422">
        <w:rPr>
          <w:sz w:val="24"/>
          <w:szCs w:val="24"/>
          <w:lang w:val="en-US"/>
        </w:rPr>
        <w:t>8</w:t>
      </w:r>
      <w:r w:rsidR="00D67217" w:rsidRPr="00BA1BD2">
        <w:rPr>
          <w:sz w:val="24"/>
          <w:szCs w:val="24"/>
          <w:lang w:val="en-US"/>
        </w:rPr>
        <w:t xml:space="preserve"> </w:t>
      </w:r>
      <w:r w:rsidR="00AB7F53" w:rsidRPr="00BA1BD2">
        <w:rPr>
          <w:sz w:val="24"/>
          <w:szCs w:val="24"/>
          <w:lang w:val="en-US"/>
        </w:rPr>
        <w:t>Any Other Business</w:t>
      </w:r>
    </w:p>
    <w:p w14:paraId="7304AF41" w14:textId="7854E2A0" w:rsidR="00F13345" w:rsidRPr="008400B9" w:rsidRDefault="008400B9" w:rsidP="003C0870">
      <w:pPr>
        <w:numPr>
          <w:ilvl w:val="1"/>
          <w:numId w:val="1"/>
        </w:numPr>
        <w:contextualSpacing/>
        <w:rPr>
          <w:sz w:val="24"/>
          <w:szCs w:val="24"/>
          <w:lang w:val="en-US"/>
        </w:rPr>
      </w:pPr>
      <w:r w:rsidRPr="008400B9">
        <w:rPr>
          <w:sz w:val="24"/>
          <w:szCs w:val="24"/>
          <w:lang w:val="en-US"/>
        </w:rPr>
        <w:t>none heard</w:t>
      </w:r>
    </w:p>
    <w:p w14:paraId="7440849F" w14:textId="360D098D" w:rsidR="00926737" w:rsidRPr="00BA1BD2" w:rsidRDefault="00926737" w:rsidP="00926737">
      <w:pPr>
        <w:contextualSpacing/>
        <w:rPr>
          <w:sz w:val="24"/>
          <w:szCs w:val="24"/>
          <w:lang w:val="en-US"/>
        </w:rPr>
      </w:pPr>
    </w:p>
    <w:p w14:paraId="79CD6B25" w14:textId="4FFCB088" w:rsidR="00254C3B" w:rsidRPr="00BA1BD2" w:rsidRDefault="00254C3B" w:rsidP="00DB040F">
      <w:pPr>
        <w:numPr>
          <w:ilvl w:val="0"/>
          <w:numId w:val="1"/>
        </w:numPr>
        <w:contextualSpacing/>
        <w:rPr>
          <w:sz w:val="24"/>
          <w:szCs w:val="24"/>
          <w:lang w:val="en-US"/>
        </w:rPr>
      </w:pPr>
      <w:r w:rsidRPr="00BA1BD2">
        <w:rPr>
          <w:sz w:val="24"/>
          <w:szCs w:val="24"/>
          <w:lang w:val="en-US"/>
        </w:rPr>
        <w:t xml:space="preserve">Chair </w:t>
      </w:r>
      <w:r w:rsidR="005258AB" w:rsidRPr="00BA1BD2">
        <w:rPr>
          <w:sz w:val="24"/>
          <w:szCs w:val="24"/>
          <w:lang w:val="en-US"/>
        </w:rPr>
        <w:t>presents</w:t>
      </w:r>
      <w:r w:rsidR="00D67217" w:rsidRPr="00BA1BD2">
        <w:rPr>
          <w:sz w:val="24"/>
          <w:szCs w:val="24"/>
          <w:lang w:val="en-US"/>
        </w:rPr>
        <w:t xml:space="preserve"> </w:t>
      </w:r>
      <w:r w:rsidRPr="00BA1BD2">
        <w:rPr>
          <w:sz w:val="24"/>
          <w:szCs w:val="24"/>
          <w:lang w:val="en-US"/>
        </w:rPr>
        <w:t>slide</w:t>
      </w:r>
      <w:r w:rsidR="00BF174A" w:rsidRPr="00BA1BD2">
        <w:rPr>
          <w:sz w:val="24"/>
          <w:szCs w:val="24"/>
          <w:lang w:val="en-US"/>
        </w:rPr>
        <w:t xml:space="preserve"> </w:t>
      </w:r>
      <w:r w:rsidR="00084422">
        <w:rPr>
          <w:sz w:val="24"/>
          <w:szCs w:val="24"/>
          <w:lang w:val="en-US"/>
        </w:rPr>
        <w:t>19</w:t>
      </w:r>
      <w:r w:rsidRPr="00BA1BD2">
        <w:rPr>
          <w:sz w:val="24"/>
          <w:szCs w:val="24"/>
          <w:lang w:val="en-US"/>
        </w:rPr>
        <w:t>, Adjourn</w:t>
      </w:r>
    </w:p>
    <w:p w14:paraId="589465B3" w14:textId="2C5F4DAB" w:rsidR="008978AD" w:rsidRPr="00BA1BD2" w:rsidRDefault="0083420A" w:rsidP="003D1D1A">
      <w:pPr>
        <w:numPr>
          <w:ilvl w:val="1"/>
          <w:numId w:val="1"/>
        </w:numPr>
        <w:contextualSpacing/>
        <w:rPr>
          <w:bCs/>
          <w:sz w:val="24"/>
          <w:szCs w:val="24"/>
          <w:lang w:val="en-US"/>
        </w:rPr>
      </w:pPr>
      <w:r w:rsidRPr="00BA1BD2">
        <w:rPr>
          <w:b/>
          <w:bCs/>
          <w:sz w:val="24"/>
          <w:szCs w:val="24"/>
          <w:lang w:val="en-US"/>
        </w:rPr>
        <w:t>Next weekly tel</w:t>
      </w:r>
      <w:r w:rsidR="00CF26BF" w:rsidRPr="00BA1BD2">
        <w:rPr>
          <w:b/>
          <w:bCs/>
          <w:sz w:val="24"/>
          <w:szCs w:val="24"/>
          <w:lang w:val="en-US"/>
        </w:rPr>
        <w:t>e</w:t>
      </w:r>
      <w:r w:rsidRPr="00BA1BD2">
        <w:rPr>
          <w:b/>
          <w:bCs/>
          <w:sz w:val="24"/>
          <w:szCs w:val="24"/>
          <w:lang w:val="en-US"/>
        </w:rPr>
        <w:t xml:space="preserve">conference </w:t>
      </w:r>
      <w:r w:rsidRPr="00BA1BD2">
        <w:rPr>
          <w:b/>
          <w:bCs/>
          <w:sz w:val="20"/>
          <w:lang w:val="en-US"/>
        </w:rPr>
        <w:t xml:space="preserve">(scheduled to </w:t>
      </w:r>
      <w:r w:rsidR="008B5250" w:rsidRPr="00BA1BD2">
        <w:rPr>
          <w:b/>
          <w:bCs/>
          <w:sz w:val="20"/>
          <w:lang w:val="en-US"/>
        </w:rPr>
        <w:t>07Jan21</w:t>
      </w:r>
      <w:r w:rsidRPr="00BA1BD2">
        <w:rPr>
          <w:b/>
          <w:bCs/>
          <w:sz w:val="20"/>
          <w:lang w:val="en-US"/>
        </w:rPr>
        <w:t>)</w:t>
      </w:r>
      <w:r w:rsidRPr="00BA1BD2">
        <w:rPr>
          <w:b/>
          <w:bCs/>
          <w:sz w:val="24"/>
          <w:szCs w:val="24"/>
          <w:lang w:val="en-US"/>
        </w:rPr>
        <w:t xml:space="preserve">: </w:t>
      </w:r>
      <w:r w:rsidR="00F13345">
        <w:rPr>
          <w:b/>
          <w:bCs/>
          <w:sz w:val="24"/>
          <w:szCs w:val="24"/>
          <w:lang w:val="en-US"/>
        </w:rPr>
        <w:t>20</w:t>
      </w:r>
      <w:r w:rsidR="00AA4ABD" w:rsidRPr="00BA1BD2">
        <w:rPr>
          <w:b/>
          <w:bCs/>
          <w:sz w:val="24"/>
          <w:szCs w:val="24"/>
          <w:lang w:val="en-US"/>
        </w:rPr>
        <w:t xml:space="preserve"> </w:t>
      </w:r>
      <w:r w:rsidR="008918DE" w:rsidRPr="00BA1BD2">
        <w:rPr>
          <w:b/>
          <w:bCs/>
          <w:sz w:val="24"/>
          <w:szCs w:val="24"/>
          <w:lang w:val="en-US"/>
        </w:rPr>
        <w:t>Aug</w:t>
      </w:r>
      <w:r w:rsidR="00AA4ABD" w:rsidRPr="00BA1BD2">
        <w:rPr>
          <w:b/>
          <w:bCs/>
          <w:sz w:val="24"/>
          <w:szCs w:val="24"/>
          <w:lang w:val="en-US"/>
        </w:rPr>
        <w:t xml:space="preserve"> </w:t>
      </w:r>
      <w:r w:rsidRPr="00BA1BD2">
        <w:rPr>
          <w:b/>
          <w:bCs/>
          <w:sz w:val="24"/>
          <w:szCs w:val="24"/>
          <w:lang w:val="en-US"/>
        </w:rPr>
        <w:t>20–</w:t>
      </w:r>
      <w:r w:rsidRPr="00BA1BD2">
        <w:rPr>
          <w:b/>
          <w:bCs/>
          <w:i/>
          <w:iCs/>
          <w:sz w:val="24"/>
          <w:szCs w:val="24"/>
          <w:u w:val="single"/>
          <w:lang w:val="en-US"/>
        </w:rPr>
        <w:t>15:00–&lt;15:55</w:t>
      </w:r>
      <w:r w:rsidRPr="00BA1BD2">
        <w:rPr>
          <w:b/>
          <w:bCs/>
          <w:sz w:val="24"/>
          <w:szCs w:val="24"/>
          <w:lang w:val="en-US"/>
        </w:rPr>
        <w:t xml:space="preserve"> ET </w:t>
      </w:r>
    </w:p>
    <w:p w14:paraId="1B3FCD19" w14:textId="5A87C426" w:rsidR="009A52F1" w:rsidRPr="00BA1BD2" w:rsidRDefault="009A52F1" w:rsidP="009A52F1">
      <w:pPr>
        <w:numPr>
          <w:ilvl w:val="2"/>
          <w:numId w:val="1"/>
        </w:numPr>
        <w:rPr>
          <w:sz w:val="24"/>
          <w:szCs w:val="24"/>
          <w:lang w:val="en-US"/>
        </w:rPr>
      </w:pPr>
      <w:r w:rsidRPr="00BA1BD2">
        <w:rPr>
          <w:sz w:val="24"/>
          <w:szCs w:val="24"/>
          <w:lang w:val="en-US"/>
        </w:rPr>
        <w:t xml:space="preserve"> Call in info: </w:t>
      </w:r>
      <w:hyperlink r:id="rId23" w:history="1">
        <w:r w:rsidR="00D010FD" w:rsidRPr="00BA1BD2">
          <w:rPr>
            <w:rStyle w:val="Hyperlink"/>
            <w:sz w:val="24"/>
            <w:szCs w:val="24"/>
            <w:lang w:val="en-US"/>
          </w:rPr>
          <w:t>https://mentor.ieee.org/802.18/dcn/16/18-16-0038-16-0000-teleconference-call-in-info.pptx</w:t>
        </w:r>
      </w:hyperlink>
      <w:r w:rsidRPr="00BA1BD2">
        <w:rPr>
          <w:sz w:val="24"/>
          <w:szCs w:val="24"/>
          <w:lang w:val="en-US"/>
        </w:rPr>
        <w:t xml:space="preserve">  (</w:t>
      </w:r>
      <w:r w:rsidRPr="00BA1BD2">
        <w:rPr>
          <w:i/>
          <w:iCs/>
          <w:sz w:val="24"/>
          <w:szCs w:val="24"/>
          <w:u w:val="single"/>
          <w:lang w:val="en-US"/>
        </w:rPr>
        <w:t>or latest)</w:t>
      </w:r>
      <w:r w:rsidR="005B20E1" w:rsidRPr="00BA1BD2">
        <w:rPr>
          <w:rFonts w:ascii="Calibri" w:eastAsia="Times New Roman"/>
          <w:b/>
          <w:bCs/>
          <w:i/>
          <w:iCs/>
          <w:color w:val="000000"/>
          <w:sz w:val="36"/>
          <w:szCs w:val="36"/>
          <w:lang w:val="en-US"/>
        </w:rPr>
        <w:t xml:space="preserve"> </w:t>
      </w:r>
      <w:r w:rsidR="005B20E1" w:rsidRPr="00BA1BD2">
        <w:rPr>
          <w:b/>
          <w:bCs/>
          <w:i/>
          <w:iCs/>
          <w:sz w:val="24"/>
          <w:szCs w:val="24"/>
          <w:u w:val="single"/>
          <w:lang w:val="en-US"/>
        </w:rPr>
        <w:t>(new – weekly call in starts 30july20)</w:t>
      </w:r>
    </w:p>
    <w:p w14:paraId="79AC039B" w14:textId="78937EB0" w:rsidR="009A52F1" w:rsidRPr="00BA1BD2" w:rsidRDefault="009A52F1" w:rsidP="009A52F1">
      <w:pPr>
        <w:numPr>
          <w:ilvl w:val="3"/>
          <w:numId w:val="1"/>
        </w:numPr>
        <w:contextualSpacing/>
        <w:rPr>
          <w:sz w:val="24"/>
          <w:szCs w:val="24"/>
          <w:lang w:val="en-US"/>
        </w:rPr>
      </w:pPr>
      <w:r w:rsidRPr="00BA1BD2">
        <w:rPr>
          <w:sz w:val="24"/>
          <w:szCs w:val="24"/>
          <w:lang w:val="en-US"/>
        </w:rPr>
        <w:t>Or back up slide in th</w:t>
      </w:r>
      <w:r w:rsidR="00A50508" w:rsidRPr="00BA1BD2">
        <w:rPr>
          <w:sz w:val="24"/>
          <w:szCs w:val="24"/>
          <w:lang w:val="en-US"/>
        </w:rPr>
        <w:t>e</w:t>
      </w:r>
      <w:r w:rsidRPr="00BA1BD2">
        <w:rPr>
          <w:sz w:val="24"/>
          <w:szCs w:val="24"/>
          <w:lang w:val="en-US"/>
        </w:rPr>
        <w:t xml:space="preserve"> agenda. </w:t>
      </w:r>
    </w:p>
    <w:p w14:paraId="5713551B" w14:textId="77777777" w:rsidR="009A52F1" w:rsidRPr="00BA1BD2" w:rsidRDefault="009A52F1" w:rsidP="009A52F1">
      <w:pPr>
        <w:numPr>
          <w:ilvl w:val="2"/>
          <w:numId w:val="1"/>
        </w:numPr>
        <w:tabs>
          <w:tab w:val="num" w:pos="1440"/>
        </w:tabs>
        <w:contextualSpacing/>
        <w:rPr>
          <w:sz w:val="24"/>
          <w:szCs w:val="24"/>
          <w:lang w:val="en-US"/>
        </w:rPr>
      </w:pPr>
      <w:r w:rsidRPr="00BA1BD2">
        <w:rPr>
          <w:sz w:val="24"/>
          <w:szCs w:val="24"/>
          <w:lang w:val="en-US"/>
        </w:rPr>
        <w:t xml:space="preserve">All late changes/cancellations will be sent out to the 802.18 list server. </w:t>
      </w:r>
    </w:p>
    <w:p w14:paraId="3035C219" w14:textId="77777777" w:rsidR="0027353E" w:rsidRPr="00BA1BD2" w:rsidRDefault="0027353E" w:rsidP="0027353E">
      <w:pPr>
        <w:numPr>
          <w:ilvl w:val="1"/>
          <w:numId w:val="1"/>
        </w:numPr>
        <w:contextualSpacing/>
        <w:rPr>
          <w:sz w:val="24"/>
          <w:szCs w:val="24"/>
          <w:lang w:val="en-US"/>
        </w:rPr>
      </w:pPr>
      <w:r w:rsidRPr="00BA1BD2">
        <w:rPr>
          <w:b/>
          <w:bCs/>
          <w:sz w:val="24"/>
          <w:szCs w:val="24"/>
          <w:lang w:val="en-US"/>
        </w:rPr>
        <w:t xml:space="preserve">Overall IEEE 802 schedule: </w:t>
      </w:r>
      <w:hyperlink r:id="rId24" w:history="1">
        <w:r w:rsidRPr="00BA1BD2">
          <w:rPr>
            <w:rStyle w:val="Hyperlink"/>
            <w:b/>
            <w:bCs/>
            <w:sz w:val="24"/>
            <w:szCs w:val="24"/>
            <w:lang w:val="en-US"/>
          </w:rPr>
          <w:t>http://ieee802.org/802tele_calendar.html</w:t>
        </w:r>
      </w:hyperlink>
    </w:p>
    <w:p w14:paraId="1964103A" w14:textId="77777777" w:rsidR="0027353E" w:rsidRPr="00BA1BD2" w:rsidRDefault="0027353E" w:rsidP="008B5250">
      <w:pPr>
        <w:numPr>
          <w:ilvl w:val="2"/>
          <w:numId w:val="1"/>
        </w:numPr>
        <w:contextualSpacing/>
        <w:rPr>
          <w:sz w:val="24"/>
          <w:szCs w:val="24"/>
          <w:lang w:val="en-US"/>
        </w:rPr>
      </w:pPr>
      <w:r w:rsidRPr="00BA1BD2">
        <w:rPr>
          <w:sz w:val="24"/>
          <w:szCs w:val="24"/>
          <w:lang w:val="en-US"/>
        </w:rPr>
        <w:t xml:space="preserve">or only 802.18:  </w:t>
      </w:r>
      <w:hyperlink r:id="rId25" w:history="1">
        <w:r w:rsidRPr="00BA1BD2">
          <w:rPr>
            <w:rStyle w:val="Hyperlink"/>
            <w:sz w:val="24"/>
            <w:szCs w:val="24"/>
            <w:lang w:val="en-US"/>
          </w:rPr>
          <w:t>IEEE 802.18 TAG Calendar</w:t>
        </w:r>
      </w:hyperlink>
    </w:p>
    <w:p w14:paraId="6CF2B9E8" w14:textId="77777777" w:rsidR="00245CA2" w:rsidRPr="00BA1BD2" w:rsidRDefault="00245CA2" w:rsidP="00245CA2">
      <w:pPr>
        <w:contextualSpacing/>
        <w:rPr>
          <w:sz w:val="24"/>
          <w:szCs w:val="24"/>
          <w:lang w:val="en-US"/>
        </w:rPr>
      </w:pPr>
    </w:p>
    <w:p w14:paraId="2F3B7DC1" w14:textId="5BD2FAA7" w:rsidR="00B77A12" w:rsidRDefault="00B77A12" w:rsidP="00D00B7A">
      <w:pPr>
        <w:numPr>
          <w:ilvl w:val="1"/>
          <w:numId w:val="1"/>
        </w:numPr>
        <w:contextualSpacing/>
        <w:rPr>
          <w:b/>
          <w:bCs/>
          <w:i/>
          <w:iCs/>
          <w:sz w:val="24"/>
          <w:szCs w:val="24"/>
          <w:u w:val="single"/>
          <w:lang w:val="en-US"/>
        </w:rPr>
      </w:pPr>
      <w:r w:rsidRPr="00BA1BD2">
        <w:rPr>
          <w:b/>
          <w:bCs/>
          <w:i/>
          <w:iCs/>
          <w:sz w:val="24"/>
          <w:szCs w:val="24"/>
          <w:u w:val="single"/>
          <w:lang w:val="en-US"/>
        </w:rPr>
        <w:t>Note:  there will likely not be a teleconference on 27Aug</w:t>
      </w:r>
      <w:proofErr w:type="gramStart"/>
      <w:r w:rsidRPr="00BA1BD2">
        <w:rPr>
          <w:b/>
          <w:bCs/>
          <w:i/>
          <w:iCs/>
          <w:sz w:val="24"/>
          <w:szCs w:val="24"/>
          <w:u w:val="single"/>
          <w:lang w:val="en-US"/>
        </w:rPr>
        <w:t>2</w:t>
      </w:r>
      <w:r w:rsidR="00084422">
        <w:rPr>
          <w:b/>
          <w:bCs/>
          <w:i/>
          <w:iCs/>
          <w:sz w:val="24"/>
          <w:szCs w:val="24"/>
          <w:u w:val="single"/>
          <w:lang w:val="en-US"/>
        </w:rPr>
        <w:t>0.</w:t>
      </w:r>
      <w:r w:rsidRPr="00BA1BD2">
        <w:rPr>
          <w:b/>
          <w:bCs/>
          <w:i/>
          <w:iCs/>
          <w:sz w:val="24"/>
          <w:szCs w:val="24"/>
          <w:u w:val="single"/>
          <w:lang w:val="en-US"/>
        </w:rPr>
        <w:t>.</w:t>
      </w:r>
      <w:proofErr w:type="gramEnd"/>
      <w:r w:rsidRPr="00BA1BD2">
        <w:rPr>
          <w:b/>
          <w:bCs/>
          <w:i/>
          <w:iCs/>
          <w:sz w:val="24"/>
          <w:szCs w:val="24"/>
          <w:u w:val="single"/>
          <w:lang w:val="en-US"/>
        </w:rPr>
        <w:t xml:space="preserve"> </w:t>
      </w:r>
    </w:p>
    <w:p w14:paraId="08FF5168" w14:textId="77777777" w:rsidR="00D00B7A" w:rsidRPr="00D00B7A" w:rsidRDefault="00D00B7A" w:rsidP="00D00B7A">
      <w:pPr>
        <w:contextualSpacing/>
        <w:rPr>
          <w:b/>
          <w:bCs/>
          <w:i/>
          <w:iCs/>
          <w:sz w:val="24"/>
          <w:szCs w:val="24"/>
          <w:u w:val="single"/>
          <w:lang w:val="en-US"/>
        </w:rPr>
      </w:pPr>
    </w:p>
    <w:p w14:paraId="1A7D734E" w14:textId="36C7EF7E" w:rsidR="00ED7A96" w:rsidRPr="00BA1BD2" w:rsidRDefault="00097770" w:rsidP="003D1D1A">
      <w:pPr>
        <w:numPr>
          <w:ilvl w:val="1"/>
          <w:numId w:val="1"/>
        </w:numPr>
        <w:contextualSpacing/>
        <w:rPr>
          <w:sz w:val="24"/>
          <w:szCs w:val="24"/>
          <w:lang w:val="en-US"/>
        </w:rPr>
      </w:pPr>
      <w:r w:rsidRPr="00BA1BD2">
        <w:rPr>
          <w:bCs/>
          <w:sz w:val="24"/>
          <w:szCs w:val="24"/>
          <w:lang w:val="en-US"/>
        </w:rPr>
        <w:t xml:space="preserve">Adjourn: </w:t>
      </w:r>
    </w:p>
    <w:p w14:paraId="59BD3B12" w14:textId="50122E25" w:rsidR="008869C3" w:rsidRPr="00BA1BD2" w:rsidRDefault="002E6EF6" w:rsidP="003D1D1A">
      <w:pPr>
        <w:numPr>
          <w:ilvl w:val="2"/>
          <w:numId w:val="1"/>
        </w:numPr>
        <w:contextualSpacing/>
        <w:rPr>
          <w:sz w:val="24"/>
          <w:szCs w:val="24"/>
          <w:lang w:val="en-US"/>
        </w:rPr>
      </w:pPr>
      <w:r w:rsidRPr="00BA1BD2">
        <w:rPr>
          <w:sz w:val="24"/>
          <w:szCs w:val="24"/>
          <w:lang w:val="en-US"/>
        </w:rPr>
        <w:t>A</w:t>
      </w:r>
      <w:r w:rsidR="00ED107D" w:rsidRPr="00BA1BD2">
        <w:rPr>
          <w:sz w:val="24"/>
          <w:szCs w:val="24"/>
          <w:lang w:val="en-US"/>
        </w:rPr>
        <w:t xml:space="preserve">ny objection to Adjourn. </w:t>
      </w:r>
    </w:p>
    <w:p w14:paraId="4B90032C" w14:textId="3CD4E361" w:rsidR="00097770" w:rsidRPr="00BA1BD2" w:rsidRDefault="000F193C" w:rsidP="003D1D1A">
      <w:pPr>
        <w:numPr>
          <w:ilvl w:val="2"/>
          <w:numId w:val="1"/>
        </w:numPr>
        <w:contextualSpacing/>
        <w:rPr>
          <w:sz w:val="24"/>
          <w:szCs w:val="24"/>
          <w:lang w:val="en-US"/>
        </w:rPr>
      </w:pPr>
      <w:r w:rsidRPr="00BA1BD2">
        <w:rPr>
          <w:sz w:val="24"/>
          <w:szCs w:val="24"/>
          <w:lang w:val="en-US"/>
        </w:rPr>
        <w:t>None heard, Adjourn at 1</w:t>
      </w:r>
      <w:r w:rsidR="00B77A12" w:rsidRPr="00BA1BD2">
        <w:rPr>
          <w:sz w:val="24"/>
          <w:szCs w:val="24"/>
          <w:lang w:val="en-US"/>
        </w:rPr>
        <w:t>5</w:t>
      </w:r>
      <w:r w:rsidR="004A5DF6" w:rsidRPr="00BA1BD2">
        <w:rPr>
          <w:sz w:val="24"/>
          <w:szCs w:val="24"/>
          <w:lang w:val="en-US"/>
        </w:rPr>
        <w:t>:</w:t>
      </w:r>
      <w:r w:rsidR="008400B9">
        <w:rPr>
          <w:sz w:val="24"/>
          <w:szCs w:val="24"/>
          <w:lang w:val="en-US"/>
        </w:rPr>
        <w:t>52</w:t>
      </w:r>
      <w:r w:rsidR="00F8480B" w:rsidRPr="00BA1BD2">
        <w:rPr>
          <w:sz w:val="24"/>
          <w:szCs w:val="24"/>
          <w:lang w:val="en-US"/>
        </w:rPr>
        <w:t>e</w:t>
      </w:r>
      <w:r w:rsidR="00A12EDA" w:rsidRPr="00BA1BD2">
        <w:rPr>
          <w:sz w:val="24"/>
          <w:szCs w:val="24"/>
          <w:lang w:val="en-US"/>
        </w:rPr>
        <w:t>t</w:t>
      </w:r>
    </w:p>
    <w:p w14:paraId="20BE52EF" w14:textId="05B1650C" w:rsidR="00F8480B" w:rsidRPr="00BA1BD2" w:rsidRDefault="00F8480B" w:rsidP="005B20E1">
      <w:pPr>
        <w:numPr>
          <w:ilvl w:val="1"/>
          <w:numId w:val="1"/>
        </w:numPr>
        <w:rPr>
          <w:b/>
          <w:bCs/>
          <w:sz w:val="24"/>
          <w:szCs w:val="24"/>
          <w:lang w:val="en-US"/>
        </w:rPr>
      </w:pPr>
      <w:r w:rsidRPr="00BA1BD2">
        <w:rPr>
          <w:b/>
          <w:bCs/>
          <w:sz w:val="24"/>
          <w:szCs w:val="24"/>
          <w:lang w:val="en-US"/>
        </w:rPr>
        <w:t xml:space="preserve">The next face to face meeting is tbd.  </w:t>
      </w:r>
    </w:p>
    <w:p w14:paraId="6DA90C38" w14:textId="7A32CA5E" w:rsidR="008918DE" w:rsidRPr="00BA1BD2" w:rsidRDefault="008918DE" w:rsidP="008918DE">
      <w:pPr>
        <w:numPr>
          <w:ilvl w:val="1"/>
          <w:numId w:val="1"/>
        </w:numPr>
        <w:rPr>
          <w:b/>
          <w:bCs/>
          <w:sz w:val="24"/>
          <w:szCs w:val="24"/>
          <w:lang w:val="en-US"/>
        </w:rPr>
      </w:pPr>
      <w:r w:rsidRPr="00BA1BD2">
        <w:rPr>
          <w:b/>
          <w:bCs/>
          <w:sz w:val="24"/>
          <w:szCs w:val="24"/>
          <w:lang w:val="en-US"/>
        </w:rPr>
        <w:t xml:space="preserve">The next plenary will be electronic </w:t>
      </w:r>
      <w:r w:rsidR="008B5250" w:rsidRPr="00BA1BD2">
        <w:rPr>
          <w:b/>
          <w:bCs/>
          <w:sz w:val="24"/>
          <w:szCs w:val="24"/>
          <w:lang w:val="en-US"/>
        </w:rPr>
        <w:t>from 30Oct20 to 13Nov20.</w:t>
      </w:r>
    </w:p>
    <w:p w14:paraId="03832F4A" w14:textId="37728969" w:rsidR="00F06383" w:rsidRPr="00BA1BD2" w:rsidRDefault="00F06383" w:rsidP="003D1D1A">
      <w:pPr>
        <w:numPr>
          <w:ilvl w:val="1"/>
          <w:numId w:val="1"/>
        </w:numPr>
        <w:contextualSpacing/>
        <w:rPr>
          <w:sz w:val="24"/>
          <w:szCs w:val="24"/>
          <w:lang w:val="en-US"/>
        </w:rPr>
      </w:pPr>
      <w:r w:rsidRPr="00BA1BD2">
        <w:rPr>
          <w:b/>
          <w:bCs/>
          <w:sz w:val="24"/>
          <w:szCs w:val="24"/>
          <w:lang w:val="en-US"/>
        </w:rPr>
        <w:t>Thank You</w:t>
      </w:r>
    </w:p>
    <w:p w14:paraId="14791CB5" w14:textId="77777777" w:rsidR="00245CA2" w:rsidRPr="00BA1BD2" w:rsidRDefault="00245CA2" w:rsidP="008B5250">
      <w:pPr>
        <w:contextualSpacing/>
        <w:rPr>
          <w:b/>
          <w:bCs/>
          <w:sz w:val="24"/>
          <w:szCs w:val="24"/>
          <w:lang w:val="en-US"/>
        </w:rPr>
      </w:pPr>
    </w:p>
    <w:p w14:paraId="595428CA" w14:textId="0273952B" w:rsidR="008B5250" w:rsidRPr="00BA1BD2" w:rsidRDefault="00FB6430" w:rsidP="008B5250">
      <w:pPr>
        <w:contextualSpacing/>
        <w:rPr>
          <w:sz w:val="24"/>
          <w:szCs w:val="24"/>
          <w:lang w:val="en-US"/>
        </w:rPr>
      </w:pPr>
      <w:r w:rsidRPr="00BA1BD2">
        <w:rPr>
          <w:sz w:val="24"/>
          <w:szCs w:val="24"/>
          <w:lang w:val="en-US"/>
        </w:rPr>
        <w:t>Voters:</w:t>
      </w:r>
    </w:p>
    <w:p w14:paraId="76888C89" w14:textId="77777777" w:rsidR="001A75DE" w:rsidRPr="001A75DE" w:rsidRDefault="001A75DE" w:rsidP="001A75DE">
      <w:pPr>
        <w:ind w:left="108"/>
        <w:rPr>
          <w:rFonts w:ascii="Arial" w:eastAsia="Times New Roman" w:hAnsi="Arial" w:cs="Arial"/>
          <w:color w:val="000000"/>
          <w:sz w:val="20"/>
          <w:lang w:val="en-US"/>
        </w:rPr>
      </w:pPr>
      <w:r w:rsidRPr="0028651C">
        <w:rPr>
          <w:rFonts w:ascii="Arial" w:eastAsia="Times New Roman" w:hAnsi="Arial" w:cs="Arial"/>
          <w:sz w:val="20"/>
          <w:lang w:val="en-US"/>
        </w:rPr>
        <w:t>Au</w:t>
      </w:r>
      <w:r w:rsidRPr="001A75DE">
        <w:rPr>
          <w:rFonts w:ascii="Arial" w:eastAsia="Times New Roman" w:hAnsi="Arial" w:cs="Arial"/>
          <w:sz w:val="20"/>
          <w:lang w:val="en-US"/>
        </w:rPr>
        <w:tab/>
      </w:r>
      <w:r w:rsidRPr="0028651C">
        <w:rPr>
          <w:rFonts w:ascii="Arial" w:eastAsia="Times New Roman" w:hAnsi="Arial" w:cs="Arial"/>
          <w:sz w:val="20"/>
          <w:lang w:val="en-US"/>
        </w:rPr>
        <w:t>Edward</w:t>
      </w:r>
      <w:r w:rsidRPr="001A75DE">
        <w:rPr>
          <w:rFonts w:ascii="Arial" w:eastAsia="Times New Roman" w:hAnsi="Arial" w:cs="Arial"/>
          <w:sz w:val="20"/>
          <w:lang w:val="en-US"/>
        </w:rPr>
        <w:tab/>
      </w:r>
      <w:r w:rsidRPr="0028651C">
        <w:rPr>
          <w:rFonts w:ascii="Arial" w:eastAsia="Times New Roman" w:hAnsi="Arial" w:cs="Arial"/>
          <w:color w:val="000000"/>
          <w:sz w:val="20"/>
          <w:lang w:val="en-US"/>
        </w:rPr>
        <w:t>Huawei</w:t>
      </w:r>
    </w:p>
    <w:p w14:paraId="6F8462C5"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Ecclesine</w:t>
      </w:r>
      <w:r w:rsidRPr="001A75DE">
        <w:rPr>
          <w:rFonts w:ascii="Arial" w:eastAsia="Times New Roman" w:hAnsi="Arial" w:cs="Arial"/>
          <w:sz w:val="20"/>
          <w:lang w:val="en-US"/>
        </w:rPr>
        <w:tab/>
      </w:r>
      <w:r w:rsidRPr="0028651C">
        <w:rPr>
          <w:rFonts w:ascii="Arial" w:eastAsia="Times New Roman" w:hAnsi="Arial" w:cs="Arial"/>
          <w:sz w:val="20"/>
          <w:lang w:val="en-US"/>
        </w:rPr>
        <w:t>Peter</w:t>
      </w:r>
      <w:r w:rsidRPr="001A75DE">
        <w:rPr>
          <w:rFonts w:ascii="Arial" w:eastAsia="Times New Roman" w:hAnsi="Arial" w:cs="Arial"/>
          <w:sz w:val="20"/>
          <w:lang w:val="en-US"/>
        </w:rPr>
        <w:tab/>
      </w:r>
      <w:r w:rsidRPr="0028651C">
        <w:rPr>
          <w:rFonts w:ascii="Arial" w:eastAsia="Times New Roman" w:hAnsi="Arial" w:cs="Arial"/>
          <w:sz w:val="20"/>
          <w:lang w:val="en-US"/>
        </w:rPr>
        <w:t>Cisco Systems, Inc.</w:t>
      </w:r>
    </w:p>
    <w:p w14:paraId="44CE1B46"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Harrington</w:t>
      </w:r>
      <w:r w:rsidRPr="001A75DE">
        <w:rPr>
          <w:rFonts w:ascii="Arial" w:eastAsia="Times New Roman" w:hAnsi="Arial" w:cs="Arial"/>
          <w:sz w:val="20"/>
          <w:lang w:val="en-US"/>
        </w:rPr>
        <w:tab/>
      </w:r>
      <w:r w:rsidRPr="0028651C">
        <w:rPr>
          <w:rFonts w:ascii="Arial" w:eastAsia="Times New Roman" w:hAnsi="Arial" w:cs="Arial"/>
          <w:sz w:val="20"/>
          <w:lang w:val="en-US"/>
        </w:rPr>
        <w:t>Timothy</w:t>
      </w:r>
      <w:r w:rsidRPr="001A75DE">
        <w:rPr>
          <w:rFonts w:ascii="Arial" w:eastAsia="Times New Roman" w:hAnsi="Arial" w:cs="Arial"/>
          <w:sz w:val="20"/>
          <w:lang w:val="en-US"/>
        </w:rPr>
        <w:tab/>
      </w:r>
      <w:r w:rsidRPr="0028651C">
        <w:rPr>
          <w:rFonts w:ascii="Arial" w:eastAsia="Times New Roman" w:hAnsi="Arial" w:cs="Arial"/>
          <w:sz w:val="20"/>
          <w:lang w:val="en-US"/>
        </w:rPr>
        <w:t>Pro</w:t>
      </w:r>
      <w:r w:rsidRPr="0028651C">
        <w:rPr>
          <w:rFonts w:ascii="Cambria Math" w:eastAsia="Times New Roman" w:hAnsi="Cambria Math" w:cs="Cambria Math"/>
          <w:sz w:val="20"/>
          <w:lang w:val="en-US"/>
        </w:rPr>
        <w:t>‐</w:t>
      </w:r>
      <w:r w:rsidRPr="0028651C">
        <w:rPr>
          <w:rFonts w:ascii="Arial" w:eastAsia="Times New Roman" w:hAnsi="Arial" w:cs="Arial"/>
          <w:sz w:val="20"/>
          <w:lang w:val="en-US"/>
        </w:rPr>
        <w:t>ID Consulting</w:t>
      </w:r>
    </w:p>
    <w:p w14:paraId="31F92213"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Holcomb</w:t>
      </w:r>
      <w:r w:rsidRPr="001A75DE">
        <w:rPr>
          <w:rFonts w:ascii="Arial" w:eastAsia="Times New Roman" w:hAnsi="Arial" w:cs="Arial"/>
          <w:sz w:val="20"/>
          <w:lang w:val="en-US"/>
        </w:rPr>
        <w:tab/>
      </w:r>
      <w:r w:rsidRPr="0028651C">
        <w:rPr>
          <w:rFonts w:ascii="Arial" w:eastAsia="Times New Roman" w:hAnsi="Arial" w:cs="Arial"/>
          <w:sz w:val="20"/>
          <w:lang w:val="en-US"/>
        </w:rPr>
        <w:t>Jay</w:t>
      </w:r>
      <w:r w:rsidRPr="001A75DE">
        <w:rPr>
          <w:rFonts w:ascii="Arial" w:eastAsia="Times New Roman" w:hAnsi="Arial" w:cs="Arial"/>
          <w:sz w:val="20"/>
          <w:lang w:val="en-US"/>
        </w:rPr>
        <w:tab/>
      </w:r>
      <w:r w:rsidRPr="0028651C">
        <w:rPr>
          <w:rFonts w:ascii="Arial" w:eastAsia="Times New Roman" w:hAnsi="Arial" w:cs="Arial"/>
          <w:sz w:val="20"/>
          <w:lang w:val="en-US"/>
        </w:rPr>
        <w:t>Itron Inc.</w:t>
      </w:r>
    </w:p>
    <w:p w14:paraId="3D9CFDFB"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Kain</w:t>
      </w:r>
      <w:r w:rsidRPr="001A75DE">
        <w:rPr>
          <w:rFonts w:ascii="Arial" w:eastAsia="Times New Roman" w:hAnsi="Arial" w:cs="Arial"/>
          <w:sz w:val="20"/>
          <w:lang w:val="en-US"/>
        </w:rPr>
        <w:tab/>
      </w:r>
      <w:r w:rsidRPr="0028651C">
        <w:rPr>
          <w:rFonts w:ascii="Arial" w:eastAsia="Times New Roman" w:hAnsi="Arial" w:cs="Arial"/>
          <w:sz w:val="20"/>
          <w:lang w:val="en-US"/>
        </w:rPr>
        <w:t>Carl</w:t>
      </w:r>
      <w:r w:rsidRPr="001A75DE">
        <w:rPr>
          <w:rFonts w:ascii="Arial" w:eastAsia="Times New Roman" w:hAnsi="Arial" w:cs="Arial"/>
          <w:sz w:val="20"/>
          <w:lang w:val="en-US"/>
        </w:rPr>
        <w:tab/>
      </w:r>
      <w:r w:rsidRPr="0028651C">
        <w:rPr>
          <w:rFonts w:ascii="Arial" w:eastAsia="Times New Roman" w:hAnsi="Arial" w:cs="Arial"/>
          <w:sz w:val="20"/>
          <w:lang w:val="en-US"/>
        </w:rPr>
        <w:t>Noblis, Inc.</w:t>
      </w:r>
    </w:p>
    <w:p w14:paraId="4AC8602C"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Kenney</w:t>
      </w:r>
      <w:r w:rsidRPr="001A75DE">
        <w:rPr>
          <w:rFonts w:ascii="Arial" w:eastAsia="Times New Roman" w:hAnsi="Arial" w:cs="Arial"/>
          <w:sz w:val="20"/>
          <w:lang w:val="en-US"/>
        </w:rPr>
        <w:tab/>
      </w:r>
      <w:r w:rsidRPr="0028651C">
        <w:rPr>
          <w:rFonts w:ascii="Arial" w:eastAsia="Times New Roman" w:hAnsi="Arial" w:cs="Arial"/>
          <w:sz w:val="20"/>
          <w:lang w:val="en-US"/>
        </w:rPr>
        <w:t>John</w:t>
      </w:r>
      <w:r w:rsidRPr="001A75DE">
        <w:rPr>
          <w:rFonts w:ascii="Arial" w:eastAsia="Times New Roman" w:hAnsi="Arial" w:cs="Arial"/>
          <w:sz w:val="20"/>
          <w:lang w:val="en-US"/>
        </w:rPr>
        <w:tab/>
      </w:r>
      <w:r w:rsidRPr="0028651C">
        <w:rPr>
          <w:rFonts w:ascii="Arial" w:eastAsia="Times New Roman" w:hAnsi="Arial" w:cs="Arial"/>
          <w:sz w:val="20"/>
          <w:lang w:val="en-US"/>
        </w:rPr>
        <w:t>TOYOTA InfoTechnology Center U.S.A.</w:t>
      </w:r>
    </w:p>
    <w:p w14:paraId="041E5799"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Kerry</w:t>
      </w:r>
      <w:r w:rsidRPr="001A75DE">
        <w:rPr>
          <w:rFonts w:ascii="Arial" w:eastAsia="Times New Roman" w:hAnsi="Arial" w:cs="Arial"/>
          <w:sz w:val="20"/>
          <w:lang w:val="en-US"/>
        </w:rPr>
        <w:tab/>
      </w:r>
      <w:r w:rsidRPr="0028651C">
        <w:rPr>
          <w:rFonts w:ascii="Arial" w:eastAsia="Times New Roman" w:hAnsi="Arial" w:cs="Arial"/>
          <w:sz w:val="20"/>
          <w:lang w:val="en-US"/>
        </w:rPr>
        <w:t>Stuart</w:t>
      </w:r>
      <w:r w:rsidRPr="001A75DE">
        <w:rPr>
          <w:rFonts w:ascii="Arial" w:eastAsia="Times New Roman" w:hAnsi="Arial" w:cs="Arial"/>
          <w:sz w:val="20"/>
          <w:lang w:val="en-US"/>
        </w:rPr>
        <w:tab/>
      </w:r>
      <w:r w:rsidRPr="0028651C">
        <w:rPr>
          <w:rFonts w:ascii="Arial" w:eastAsia="Times New Roman" w:hAnsi="Arial" w:cs="Arial"/>
          <w:sz w:val="20"/>
          <w:lang w:val="en-US"/>
        </w:rPr>
        <w:t>OK</w:t>
      </w:r>
      <w:r w:rsidRPr="0028651C">
        <w:rPr>
          <w:rFonts w:ascii="Cambria Math" w:eastAsia="Times New Roman" w:hAnsi="Cambria Math" w:cs="Cambria Math"/>
          <w:sz w:val="20"/>
          <w:lang w:val="en-US"/>
        </w:rPr>
        <w:t>‐</w:t>
      </w:r>
      <w:r w:rsidRPr="0028651C">
        <w:rPr>
          <w:rFonts w:ascii="Arial" w:eastAsia="Times New Roman" w:hAnsi="Arial" w:cs="Arial"/>
          <w:sz w:val="20"/>
          <w:lang w:val="en-US"/>
        </w:rPr>
        <w:t>Brit, Self</w:t>
      </w:r>
    </w:p>
    <w:p w14:paraId="1B13335E" w14:textId="77777777" w:rsidR="001A75DE" w:rsidRPr="001A75DE" w:rsidRDefault="001A75DE" w:rsidP="001A75DE">
      <w:pPr>
        <w:ind w:left="108"/>
        <w:rPr>
          <w:rFonts w:ascii="Arial" w:eastAsia="Times New Roman" w:hAnsi="Arial" w:cs="Arial"/>
          <w:color w:val="000000"/>
          <w:sz w:val="20"/>
          <w:lang w:val="en-US"/>
        </w:rPr>
      </w:pPr>
      <w:r w:rsidRPr="0028651C">
        <w:rPr>
          <w:rFonts w:ascii="Arial" w:eastAsia="Times New Roman" w:hAnsi="Arial" w:cs="Arial"/>
          <w:sz w:val="20"/>
          <w:lang w:val="en-US"/>
        </w:rPr>
        <w:t>Levy</w:t>
      </w:r>
      <w:r w:rsidRPr="001A75DE">
        <w:rPr>
          <w:rFonts w:ascii="Arial" w:eastAsia="Times New Roman" w:hAnsi="Arial" w:cs="Arial"/>
          <w:sz w:val="20"/>
          <w:lang w:val="en-US"/>
        </w:rPr>
        <w:tab/>
      </w:r>
      <w:r w:rsidRPr="0028651C">
        <w:rPr>
          <w:rFonts w:ascii="Arial" w:eastAsia="Times New Roman" w:hAnsi="Arial" w:cs="Arial"/>
          <w:sz w:val="20"/>
          <w:lang w:val="en-US"/>
        </w:rPr>
        <w:t>Joseph</w:t>
      </w:r>
      <w:r w:rsidRPr="001A75DE">
        <w:rPr>
          <w:rFonts w:ascii="Arial" w:eastAsia="Times New Roman" w:hAnsi="Arial" w:cs="Arial"/>
          <w:sz w:val="20"/>
          <w:lang w:val="en-US"/>
        </w:rPr>
        <w:tab/>
      </w:r>
      <w:r w:rsidRPr="0028651C">
        <w:rPr>
          <w:rFonts w:ascii="Arial" w:eastAsia="Times New Roman" w:hAnsi="Arial" w:cs="Arial"/>
          <w:color w:val="000000"/>
          <w:sz w:val="20"/>
          <w:lang w:val="en-US"/>
        </w:rPr>
        <w:t>InterDigital</w:t>
      </w:r>
    </w:p>
    <w:p w14:paraId="4AA66C1F"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Lynch</w:t>
      </w:r>
      <w:r w:rsidRPr="001A75DE">
        <w:rPr>
          <w:rFonts w:ascii="Arial" w:eastAsia="Times New Roman" w:hAnsi="Arial" w:cs="Arial"/>
          <w:sz w:val="20"/>
          <w:lang w:val="en-US"/>
        </w:rPr>
        <w:tab/>
      </w:r>
      <w:r w:rsidRPr="0028651C">
        <w:rPr>
          <w:rFonts w:ascii="Arial" w:eastAsia="Times New Roman" w:hAnsi="Arial" w:cs="Arial"/>
          <w:sz w:val="20"/>
          <w:lang w:val="en-US"/>
        </w:rPr>
        <w:t>Michael</w:t>
      </w:r>
      <w:r w:rsidRPr="001A75DE">
        <w:rPr>
          <w:rFonts w:ascii="Arial" w:eastAsia="Times New Roman" w:hAnsi="Arial" w:cs="Arial"/>
          <w:sz w:val="20"/>
          <w:lang w:val="en-US"/>
        </w:rPr>
        <w:tab/>
      </w:r>
      <w:r w:rsidRPr="0028651C">
        <w:rPr>
          <w:rFonts w:ascii="Arial" w:eastAsia="Times New Roman" w:hAnsi="Arial" w:cs="Arial"/>
          <w:sz w:val="20"/>
          <w:lang w:val="en-US"/>
        </w:rPr>
        <w:t>MJ Lynch &amp; Associates, LLC.</w:t>
      </w:r>
    </w:p>
    <w:p w14:paraId="6D8ECC55"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Rolfe</w:t>
      </w:r>
      <w:r w:rsidRPr="001A75DE">
        <w:rPr>
          <w:rFonts w:ascii="Arial" w:eastAsia="Times New Roman" w:hAnsi="Arial" w:cs="Arial"/>
          <w:sz w:val="20"/>
          <w:lang w:val="en-US"/>
        </w:rPr>
        <w:tab/>
      </w:r>
      <w:r w:rsidRPr="0028651C">
        <w:rPr>
          <w:rFonts w:ascii="Arial" w:eastAsia="Times New Roman" w:hAnsi="Arial" w:cs="Arial"/>
          <w:sz w:val="20"/>
          <w:lang w:val="en-US"/>
        </w:rPr>
        <w:t>Benjamin</w:t>
      </w:r>
      <w:r w:rsidRPr="001A75DE">
        <w:rPr>
          <w:rFonts w:ascii="Arial" w:eastAsia="Times New Roman" w:hAnsi="Arial" w:cs="Arial"/>
          <w:sz w:val="20"/>
          <w:lang w:val="en-US"/>
        </w:rPr>
        <w:tab/>
      </w:r>
      <w:r w:rsidRPr="0028651C">
        <w:rPr>
          <w:rFonts w:ascii="Arial" w:eastAsia="Times New Roman" w:hAnsi="Arial" w:cs="Arial"/>
          <w:sz w:val="20"/>
          <w:lang w:val="en-US"/>
        </w:rPr>
        <w:t>Blind Creek Associates</w:t>
      </w:r>
    </w:p>
    <w:p w14:paraId="1A41C860" w14:textId="77777777" w:rsidR="001A75DE" w:rsidRPr="001A75DE" w:rsidRDefault="001A75DE" w:rsidP="001A75DE">
      <w:pPr>
        <w:ind w:left="108"/>
        <w:rPr>
          <w:rFonts w:ascii="Arial" w:eastAsia="Times New Roman" w:hAnsi="Arial" w:cs="Arial"/>
          <w:sz w:val="20"/>
          <w:lang w:val="en-US"/>
        </w:rPr>
      </w:pPr>
      <w:r w:rsidRPr="0028651C">
        <w:rPr>
          <w:rFonts w:ascii="Arial" w:eastAsia="Times New Roman" w:hAnsi="Arial" w:cs="Arial"/>
          <w:sz w:val="20"/>
          <w:lang w:val="en-US"/>
        </w:rPr>
        <w:t>Yaghoobi</w:t>
      </w:r>
      <w:r w:rsidRPr="001A75DE">
        <w:rPr>
          <w:rFonts w:ascii="Arial" w:eastAsia="Times New Roman" w:hAnsi="Arial" w:cs="Arial"/>
          <w:sz w:val="20"/>
          <w:lang w:val="en-US"/>
        </w:rPr>
        <w:tab/>
      </w:r>
      <w:r w:rsidRPr="0028651C">
        <w:rPr>
          <w:rFonts w:ascii="Arial" w:eastAsia="Times New Roman" w:hAnsi="Arial" w:cs="Arial"/>
          <w:sz w:val="20"/>
          <w:lang w:val="en-US"/>
        </w:rPr>
        <w:t>Hassan</w:t>
      </w:r>
      <w:r w:rsidRPr="001A75DE">
        <w:rPr>
          <w:rFonts w:ascii="Arial" w:eastAsia="Times New Roman" w:hAnsi="Arial" w:cs="Arial"/>
          <w:sz w:val="20"/>
          <w:lang w:val="en-US"/>
        </w:rPr>
        <w:tab/>
      </w:r>
      <w:r w:rsidRPr="0028651C">
        <w:rPr>
          <w:rFonts w:ascii="Arial" w:eastAsia="Times New Roman" w:hAnsi="Arial" w:cs="Arial"/>
          <w:sz w:val="20"/>
          <w:lang w:val="en-US"/>
        </w:rPr>
        <w:t>Intel Corporation</w:t>
      </w:r>
    </w:p>
    <w:p w14:paraId="322AA274" w14:textId="7A16902D" w:rsidR="00FB6430" w:rsidRPr="001A75DE" w:rsidRDefault="00FB6430" w:rsidP="001A75DE">
      <w:pPr>
        <w:tabs>
          <w:tab w:val="left" w:pos="1080"/>
        </w:tabs>
        <w:rPr>
          <w:rFonts w:ascii="Arial" w:eastAsia="Times New Roman" w:hAnsi="Arial" w:cs="Arial"/>
          <w:sz w:val="20"/>
          <w:lang w:val="en-US"/>
        </w:rPr>
      </w:pPr>
      <w:r w:rsidRPr="001A75DE">
        <w:rPr>
          <w:rFonts w:ascii="Arial" w:eastAsia="Times New Roman" w:hAnsi="Arial" w:cs="Arial"/>
          <w:sz w:val="20"/>
          <w:lang w:val="en-US"/>
        </w:rPr>
        <w:t>Non-Voters:</w:t>
      </w:r>
    </w:p>
    <w:p w14:paraId="031B367B" w14:textId="77777777" w:rsidR="001A75DE" w:rsidRPr="001A75DE" w:rsidRDefault="001A75DE" w:rsidP="001A75DE">
      <w:pPr>
        <w:ind w:left="108"/>
        <w:rPr>
          <w:rFonts w:ascii="Arial" w:eastAsia="Times New Roman" w:hAnsi="Arial" w:cs="Arial"/>
          <w:color w:val="000000"/>
          <w:sz w:val="20"/>
          <w:lang w:val="en-US"/>
        </w:rPr>
      </w:pPr>
      <w:r w:rsidRPr="001A75DE">
        <w:rPr>
          <w:rFonts w:ascii="Arial" w:eastAsia="Times New Roman" w:hAnsi="Arial" w:cs="Arial"/>
          <w:sz w:val="20"/>
          <w:lang w:val="en-US"/>
        </w:rPr>
        <w:t>Hamilton</w:t>
      </w:r>
      <w:r w:rsidRPr="001A75DE">
        <w:rPr>
          <w:rFonts w:ascii="Arial" w:eastAsia="Times New Roman" w:hAnsi="Arial" w:cs="Arial"/>
          <w:sz w:val="20"/>
          <w:lang w:val="en-US"/>
        </w:rPr>
        <w:tab/>
        <w:t>Mark</w:t>
      </w:r>
      <w:r w:rsidRPr="001A75DE">
        <w:rPr>
          <w:rFonts w:ascii="Arial" w:eastAsia="Times New Roman" w:hAnsi="Arial" w:cs="Arial"/>
          <w:sz w:val="20"/>
          <w:lang w:val="en-US"/>
        </w:rPr>
        <w:tab/>
      </w:r>
      <w:r w:rsidRPr="001A75DE">
        <w:rPr>
          <w:rFonts w:ascii="Arial" w:eastAsia="Times New Roman" w:hAnsi="Arial" w:cs="Arial"/>
          <w:color w:val="000000"/>
          <w:sz w:val="20"/>
          <w:lang w:val="en-US"/>
        </w:rPr>
        <w:t>Ruckus/CommScope</w:t>
      </w:r>
    </w:p>
    <w:p w14:paraId="4605B239" w14:textId="77777777" w:rsidR="001A75DE" w:rsidRPr="001A75DE" w:rsidRDefault="001A75DE" w:rsidP="001A75DE">
      <w:pPr>
        <w:ind w:left="108"/>
        <w:rPr>
          <w:rFonts w:ascii="Arial" w:eastAsia="Times New Roman" w:hAnsi="Arial" w:cs="Arial"/>
          <w:color w:val="000000"/>
          <w:sz w:val="20"/>
          <w:lang w:val="en-US"/>
        </w:rPr>
      </w:pPr>
      <w:r w:rsidRPr="001A75DE">
        <w:rPr>
          <w:rFonts w:ascii="Arial" w:eastAsia="Times New Roman" w:hAnsi="Arial" w:cs="Arial"/>
          <w:sz w:val="20"/>
          <w:lang w:val="en-US"/>
        </w:rPr>
        <w:t>Madhavan</w:t>
      </w:r>
      <w:r w:rsidRPr="001A75DE">
        <w:rPr>
          <w:rFonts w:ascii="Arial" w:eastAsia="Times New Roman" w:hAnsi="Arial" w:cs="Arial"/>
          <w:sz w:val="20"/>
          <w:lang w:val="en-US"/>
        </w:rPr>
        <w:tab/>
        <w:t>Narendar</w:t>
      </w:r>
      <w:r w:rsidRPr="001A75DE">
        <w:rPr>
          <w:rFonts w:ascii="Arial" w:eastAsia="Times New Roman" w:hAnsi="Arial" w:cs="Arial"/>
          <w:sz w:val="20"/>
          <w:lang w:val="en-US"/>
        </w:rPr>
        <w:tab/>
      </w:r>
      <w:r w:rsidRPr="001A75DE">
        <w:rPr>
          <w:rFonts w:ascii="Arial" w:eastAsia="Times New Roman" w:hAnsi="Arial" w:cs="Arial"/>
          <w:color w:val="000000"/>
          <w:sz w:val="20"/>
          <w:lang w:val="en-US"/>
        </w:rPr>
        <w:t>Ericsson</w:t>
      </w:r>
    </w:p>
    <w:p w14:paraId="63930E9F" w14:textId="77777777" w:rsidR="001A75DE" w:rsidRPr="001A75DE" w:rsidRDefault="001A75DE" w:rsidP="001A75DE">
      <w:pPr>
        <w:ind w:left="108"/>
        <w:rPr>
          <w:rFonts w:ascii="Arial" w:eastAsia="Times New Roman" w:hAnsi="Arial" w:cs="Arial"/>
          <w:color w:val="000000"/>
          <w:sz w:val="20"/>
          <w:lang w:val="en-US"/>
        </w:rPr>
      </w:pPr>
      <w:r w:rsidRPr="001A75DE">
        <w:rPr>
          <w:rFonts w:ascii="Arial" w:eastAsia="Times New Roman" w:hAnsi="Arial" w:cs="Arial"/>
          <w:sz w:val="20"/>
          <w:lang w:val="en-US"/>
        </w:rPr>
        <w:t>Petrick</w:t>
      </w:r>
      <w:r w:rsidRPr="001A75DE">
        <w:rPr>
          <w:rFonts w:ascii="Arial" w:eastAsia="Times New Roman" w:hAnsi="Arial" w:cs="Arial"/>
          <w:sz w:val="20"/>
          <w:lang w:val="en-US"/>
        </w:rPr>
        <w:tab/>
        <w:t>Al</w:t>
      </w:r>
      <w:r w:rsidRPr="001A75DE">
        <w:rPr>
          <w:rFonts w:ascii="Arial" w:eastAsia="Times New Roman" w:hAnsi="Arial" w:cs="Arial"/>
          <w:sz w:val="20"/>
          <w:lang w:val="en-US"/>
        </w:rPr>
        <w:tab/>
      </w:r>
      <w:r w:rsidRPr="001A75DE">
        <w:rPr>
          <w:rFonts w:ascii="Arial" w:eastAsia="Times New Roman" w:hAnsi="Arial" w:cs="Arial"/>
          <w:color w:val="000000"/>
          <w:sz w:val="20"/>
          <w:lang w:val="en-US"/>
        </w:rPr>
        <w:t>InterDigital (Jones-Petrick and Associates, LLC.)</w:t>
      </w:r>
    </w:p>
    <w:p w14:paraId="1BA4D968" w14:textId="77777777" w:rsidR="001A75DE" w:rsidRPr="001A75DE" w:rsidRDefault="001A75DE" w:rsidP="001A75DE">
      <w:pPr>
        <w:ind w:left="108"/>
        <w:rPr>
          <w:rFonts w:ascii="Arial" w:eastAsia="Times New Roman" w:hAnsi="Arial" w:cs="Arial"/>
          <w:sz w:val="20"/>
          <w:lang w:val="en-US"/>
        </w:rPr>
      </w:pPr>
      <w:r w:rsidRPr="001A75DE">
        <w:rPr>
          <w:rFonts w:ascii="Arial" w:eastAsia="Times New Roman" w:hAnsi="Arial" w:cs="Arial"/>
          <w:sz w:val="20"/>
          <w:lang w:val="en-US"/>
        </w:rPr>
        <w:t>Ward</w:t>
      </w:r>
      <w:r w:rsidRPr="001A75DE">
        <w:rPr>
          <w:rFonts w:ascii="Arial" w:eastAsia="Times New Roman" w:hAnsi="Arial" w:cs="Arial"/>
          <w:sz w:val="20"/>
          <w:lang w:val="en-US"/>
        </w:rPr>
        <w:tab/>
        <w:t>Lisa</w:t>
      </w:r>
      <w:r w:rsidRPr="001A75DE">
        <w:rPr>
          <w:rFonts w:ascii="Arial" w:eastAsia="Times New Roman" w:hAnsi="Arial" w:cs="Arial"/>
          <w:sz w:val="20"/>
          <w:lang w:val="en-US"/>
        </w:rPr>
        <w:tab/>
        <w:t>Rohde &amp; Schwarz</w:t>
      </w:r>
    </w:p>
    <w:p w14:paraId="3B790F08" w14:textId="77777777" w:rsidR="008B5250" w:rsidRPr="00BA1BD2" w:rsidRDefault="008B5250" w:rsidP="008B5250">
      <w:pPr>
        <w:contextualSpacing/>
        <w:rPr>
          <w:sz w:val="24"/>
          <w:szCs w:val="24"/>
          <w:lang w:val="en-US"/>
        </w:rPr>
      </w:pPr>
    </w:p>
    <w:sectPr w:rsidR="008B5250" w:rsidRPr="00BA1BD2"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35E94" w14:textId="77777777" w:rsidR="00267CB6" w:rsidRDefault="00267CB6">
      <w:r>
        <w:separator/>
      </w:r>
    </w:p>
  </w:endnote>
  <w:endnote w:type="continuationSeparator" w:id="0">
    <w:p w14:paraId="0BF2E15D" w14:textId="77777777" w:rsidR="00267CB6" w:rsidRDefault="0026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2392D" w:rsidRDefault="00B40AF0" w:rsidP="00C42E9D">
    <w:pPr>
      <w:pStyle w:val="Footer"/>
      <w:tabs>
        <w:tab w:val="clear" w:pos="6480"/>
        <w:tab w:val="center" w:pos="5040"/>
        <w:tab w:val="right" w:pos="9990"/>
      </w:tabs>
    </w:pPr>
    <w:fldSimple w:instr=" SUBJECT   \* MERGEFORMAT ">
      <w:r w:rsidR="0092392D">
        <w:t>RR-TAG Teleconference Minutes</w:t>
      </w:r>
    </w:fldSimple>
    <w:r w:rsidR="0092392D">
      <w:tab/>
      <w:t xml:space="preserve">page </w:t>
    </w:r>
    <w:r w:rsidR="0092392D">
      <w:fldChar w:fldCharType="begin"/>
    </w:r>
    <w:r w:rsidR="0092392D">
      <w:instrText xml:space="preserve">page </w:instrText>
    </w:r>
    <w:r w:rsidR="0092392D">
      <w:fldChar w:fldCharType="separate"/>
    </w:r>
    <w:r w:rsidR="0092392D">
      <w:rPr>
        <w:noProof/>
      </w:rPr>
      <w:t>4</w:t>
    </w:r>
    <w:r w:rsidR="0092392D">
      <w:fldChar w:fldCharType="end"/>
    </w:r>
    <w:r w:rsidR="0092392D">
      <w:t xml:space="preserve"> of </w:t>
    </w:r>
    <w:r w:rsidR="0092392D">
      <w:rPr>
        <w:noProof/>
      </w:rPr>
      <w:fldChar w:fldCharType="begin"/>
    </w:r>
    <w:r w:rsidR="0092392D">
      <w:rPr>
        <w:noProof/>
      </w:rPr>
      <w:instrText xml:space="preserve"> NUMPAGES   \* MERGEFORMAT </w:instrText>
    </w:r>
    <w:r w:rsidR="0092392D">
      <w:rPr>
        <w:noProof/>
      </w:rPr>
      <w:fldChar w:fldCharType="separate"/>
    </w:r>
    <w:r w:rsidR="0092392D">
      <w:rPr>
        <w:noProof/>
      </w:rPr>
      <w:t>5</w:t>
    </w:r>
    <w:r w:rsidR="0092392D">
      <w:rPr>
        <w:noProof/>
      </w:rPr>
      <w:fldChar w:fldCharType="end"/>
    </w:r>
    <w:r w:rsidR="0092392D">
      <w:tab/>
      <w:t>Jay Holcomb (Itron)</w:t>
    </w:r>
  </w:p>
  <w:p w14:paraId="2C114E9C" w14:textId="77777777" w:rsidR="0092392D" w:rsidRDefault="00923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71C58" w14:textId="77777777" w:rsidR="00267CB6" w:rsidRDefault="00267CB6">
      <w:r>
        <w:separator/>
      </w:r>
    </w:p>
  </w:footnote>
  <w:footnote w:type="continuationSeparator" w:id="0">
    <w:p w14:paraId="52952D99" w14:textId="77777777" w:rsidR="00267CB6" w:rsidRDefault="0026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667460BE" w:rsidR="0092392D" w:rsidRDefault="00267CB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392D" w:rsidRPr="000F193C">
      <w:rPr>
        <w:noProof/>
      </w:rPr>
      <w:fldChar w:fldCharType="begin"/>
    </w:r>
    <w:r w:rsidR="0092392D" w:rsidRPr="000F193C">
      <w:rPr>
        <w:noProof/>
      </w:rPr>
      <w:instrText xml:space="preserve"> KEYWORDS   \* MERGEFORMAT </w:instrText>
    </w:r>
    <w:r w:rsidR="0092392D" w:rsidRPr="000F193C">
      <w:rPr>
        <w:noProof/>
      </w:rPr>
      <w:fldChar w:fldCharType="separate"/>
    </w:r>
    <w:r w:rsidR="009565D0">
      <w:rPr>
        <w:noProof/>
      </w:rPr>
      <w:t>13Aug20</w:t>
    </w:r>
    <w:r w:rsidR="0092392D" w:rsidRPr="000F193C">
      <w:rPr>
        <w:noProof/>
      </w:rPr>
      <w:fldChar w:fldCharType="end"/>
    </w:r>
    <w:r w:rsidR="0092392D">
      <w:tab/>
    </w:r>
    <w:r w:rsidR="0092392D">
      <w:tab/>
    </w:r>
    <w:fldSimple w:instr=" TITLE  \* MERGEFORMAT ">
      <w:r w:rsidR="009565D0">
        <w:t>doc: 18-20/0118r00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6F6"/>
    <w:multiLevelType w:val="hybridMultilevel"/>
    <w:tmpl w:val="822445E0"/>
    <w:lvl w:ilvl="0" w:tplc="07663FD8">
      <w:start w:val="1"/>
      <w:numFmt w:val="bullet"/>
      <w:lvlText w:val="•"/>
      <w:lvlJc w:val="left"/>
      <w:pPr>
        <w:tabs>
          <w:tab w:val="num" w:pos="720"/>
        </w:tabs>
        <w:ind w:left="720" w:hanging="360"/>
      </w:pPr>
      <w:rPr>
        <w:rFonts w:ascii="Arial" w:hAnsi="Arial" w:hint="default"/>
      </w:rPr>
    </w:lvl>
    <w:lvl w:ilvl="1" w:tplc="B7060BEE">
      <w:start w:val="1"/>
      <w:numFmt w:val="bullet"/>
      <w:lvlText w:val="•"/>
      <w:lvlJc w:val="left"/>
      <w:pPr>
        <w:tabs>
          <w:tab w:val="num" w:pos="1440"/>
        </w:tabs>
        <w:ind w:left="1440" w:hanging="360"/>
      </w:pPr>
      <w:rPr>
        <w:rFonts w:ascii="Arial" w:hAnsi="Arial" w:hint="default"/>
      </w:rPr>
    </w:lvl>
    <w:lvl w:ilvl="2" w:tplc="28D0FD24" w:tentative="1">
      <w:start w:val="1"/>
      <w:numFmt w:val="bullet"/>
      <w:lvlText w:val="•"/>
      <w:lvlJc w:val="left"/>
      <w:pPr>
        <w:tabs>
          <w:tab w:val="num" w:pos="2160"/>
        </w:tabs>
        <w:ind w:left="2160" w:hanging="360"/>
      </w:pPr>
      <w:rPr>
        <w:rFonts w:ascii="Arial" w:hAnsi="Arial" w:hint="default"/>
      </w:rPr>
    </w:lvl>
    <w:lvl w:ilvl="3" w:tplc="F6AEF476" w:tentative="1">
      <w:start w:val="1"/>
      <w:numFmt w:val="bullet"/>
      <w:lvlText w:val="•"/>
      <w:lvlJc w:val="left"/>
      <w:pPr>
        <w:tabs>
          <w:tab w:val="num" w:pos="2880"/>
        </w:tabs>
        <w:ind w:left="2880" w:hanging="360"/>
      </w:pPr>
      <w:rPr>
        <w:rFonts w:ascii="Arial" w:hAnsi="Arial" w:hint="default"/>
      </w:rPr>
    </w:lvl>
    <w:lvl w:ilvl="4" w:tplc="0AA26B18" w:tentative="1">
      <w:start w:val="1"/>
      <w:numFmt w:val="bullet"/>
      <w:lvlText w:val="•"/>
      <w:lvlJc w:val="left"/>
      <w:pPr>
        <w:tabs>
          <w:tab w:val="num" w:pos="3600"/>
        </w:tabs>
        <w:ind w:left="3600" w:hanging="360"/>
      </w:pPr>
      <w:rPr>
        <w:rFonts w:ascii="Arial" w:hAnsi="Arial" w:hint="default"/>
      </w:rPr>
    </w:lvl>
    <w:lvl w:ilvl="5" w:tplc="D87824AC" w:tentative="1">
      <w:start w:val="1"/>
      <w:numFmt w:val="bullet"/>
      <w:lvlText w:val="•"/>
      <w:lvlJc w:val="left"/>
      <w:pPr>
        <w:tabs>
          <w:tab w:val="num" w:pos="4320"/>
        </w:tabs>
        <w:ind w:left="4320" w:hanging="360"/>
      </w:pPr>
      <w:rPr>
        <w:rFonts w:ascii="Arial" w:hAnsi="Arial" w:hint="default"/>
      </w:rPr>
    </w:lvl>
    <w:lvl w:ilvl="6" w:tplc="4B1E262E" w:tentative="1">
      <w:start w:val="1"/>
      <w:numFmt w:val="bullet"/>
      <w:lvlText w:val="•"/>
      <w:lvlJc w:val="left"/>
      <w:pPr>
        <w:tabs>
          <w:tab w:val="num" w:pos="5040"/>
        </w:tabs>
        <w:ind w:left="5040" w:hanging="360"/>
      </w:pPr>
      <w:rPr>
        <w:rFonts w:ascii="Arial" w:hAnsi="Arial" w:hint="default"/>
      </w:rPr>
    </w:lvl>
    <w:lvl w:ilvl="7" w:tplc="3B70BF32" w:tentative="1">
      <w:start w:val="1"/>
      <w:numFmt w:val="bullet"/>
      <w:lvlText w:val="•"/>
      <w:lvlJc w:val="left"/>
      <w:pPr>
        <w:tabs>
          <w:tab w:val="num" w:pos="5760"/>
        </w:tabs>
        <w:ind w:left="5760" w:hanging="360"/>
      </w:pPr>
      <w:rPr>
        <w:rFonts w:ascii="Arial" w:hAnsi="Arial" w:hint="default"/>
      </w:rPr>
    </w:lvl>
    <w:lvl w:ilvl="8" w:tplc="6FE05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131A8B"/>
    <w:multiLevelType w:val="hybridMultilevel"/>
    <w:tmpl w:val="D3260688"/>
    <w:lvl w:ilvl="0" w:tplc="D8CA6F48">
      <w:start w:val="1"/>
      <w:numFmt w:val="bullet"/>
      <w:lvlText w:val="•"/>
      <w:lvlJc w:val="left"/>
      <w:pPr>
        <w:tabs>
          <w:tab w:val="num" w:pos="720"/>
        </w:tabs>
        <w:ind w:left="720" w:hanging="360"/>
      </w:pPr>
      <w:rPr>
        <w:rFonts w:ascii="Arial" w:hAnsi="Arial" w:hint="default"/>
      </w:rPr>
    </w:lvl>
    <w:lvl w:ilvl="1" w:tplc="A574F15A">
      <w:start w:val="1"/>
      <w:numFmt w:val="bullet"/>
      <w:lvlText w:val="•"/>
      <w:lvlJc w:val="left"/>
      <w:pPr>
        <w:tabs>
          <w:tab w:val="num" w:pos="1440"/>
        </w:tabs>
        <w:ind w:left="1440" w:hanging="360"/>
      </w:pPr>
      <w:rPr>
        <w:rFonts w:ascii="Arial" w:hAnsi="Arial" w:hint="default"/>
      </w:rPr>
    </w:lvl>
    <w:lvl w:ilvl="2" w:tplc="A55EB72C" w:tentative="1">
      <w:start w:val="1"/>
      <w:numFmt w:val="bullet"/>
      <w:lvlText w:val="•"/>
      <w:lvlJc w:val="left"/>
      <w:pPr>
        <w:tabs>
          <w:tab w:val="num" w:pos="2160"/>
        </w:tabs>
        <w:ind w:left="2160" w:hanging="360"/>
      </w:pPr>
      <w:rPr>
        <w:rFonts w:ascii="Arial" w:hAnsi="Arial" w:hint="default"/>
      </w:rPr>
    </w:lvl>
    <w:lvl w:ilvl="3" w:tplc="A58C7A2E" w:tentative="1">
      <w:start w:val="1"/>
      <w:numFmt w:val="bullet"/>
      <w:lvlText w:val="•"/>
      <w:lvlJc w:val="left"/>
      <w:pPr>
        <w:tabs>
          <w:tab w:val="num" w:pos="2880"/>
        </w:tabs>
        <w:ind w:left="2880" w:hanging="360"/>
      </w:pPr>
      <w:rPr>
        <w:rFonts w:ascii="Arial" w:hAnsi="Arial" w:hint="default"/>
      </w:rPr>
    </w:lvl>
    <w:lvl w:ilvl="4" w:tplc="9ABEE56E" w:tentative="1">
      <w:start w:val="1"/>
      <w:numFmt w:val="bullet"/>
      <w:lvlText w:val="•"/>
      <w:lvlJc w:val="left"/>
      <w:pPr>
        <w:tabs>
          <w:tab w:val="num" w:pos="3600"/>
        </w:tabs>
        <w:ind w:left="3600" w:hanging="360"/>
      </w:pPr>
      <w:rPr>
        <w:rFonts w:ascii="Arial" w:hAnsi="Arial" w:hint="default"/>
      </w:rPr>
    </w:lvl>
    <w:lvl w:ilvl="5" w:tplc="6F0CA8D4" w:tentative="1">
      <w:start w:val="1"/>
      <w:numFmt w:val="bullet"/>
      <w:lvlText w:val="•"/>
      <w:lvlJc w:val="left"/>
      <w:pPr>
        <w:tabs>
          <w:tab w:val="num" w:pos="4320"/>
        </w:tabs>
        <w:ind w:left="4320" w:hanging="360"/>
      </w:pPr>
      <w:rPr>
        <w:rFonts w:ascii="Arial" w:hAnsi="Arial" w:hint="default"/>
      </w:rPr>
    </w:lvl>
    <w:lvl w:ilvl="6" w:tplc="4E380990" w:tentative="1">
      <w:start w:val="1"/>
      <w:numFmt w:val="bullet"/>
      <w:lvlText w:val="•"/>
      <w:lvlJc w:val="left"/>
      <w:pPr>
        <w:tabs>
          <w:tab w:val="num" w:pos="5040"/>
        </w:tabs>
        <w:ind w:left="5040" w:hanging="360"/>
      </w:pPr>
      <w:rPr>
        <w:rFonts w:ascii="Arial" w:hAnsi="Arial" w:hint="default"/>
      </w:rPr>
    </w:lvl>
    <w:lvl w:ilvl="7" w:tplc="1D36FB58" w:tentative="1">
      <w:start w:val="1"/>
      <w:numFmt w:val="bullet"/>
      <w:lvlText w:val="•"/>
      <w:lvlJc w:val="left"/>
      <w:pPr>
        <w:tabs>
          <w:tab w:val="num" w:pos="5760"/>
        </w:tabs>
        <w:ind w:left="5760" w:hanging="360"/>
      </w:pPr>
      <w:rPr>
        <w:rFonts w:ascii="Arial" w:hAnsi="Arial" w:hint="default"/>
      </w:rPr>
    </w:lvl>
    <w:lvl w:ilvl="8" w:tplc="0C741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D584C"/>
    <w:multiLevelType w:val="hybridMultilevel"/>
    <w:tmpl w:val="2D407EB6"/>
    <w:lvl w:ilvl="0" w:tplc="9CC6E004">
      <w:start w:val="1"/>
      <w:numFmt w:val="bullet"/>
      <w:lvlText w:val="•"/>
      <w:lvlJc w:val="left"/>
      <w:pPr>
        <w:tabs>
          <w:tab w:val="num" w:pos="720"/>
        </w:tabs>
        <w:ind w:left="720" w:hanging="360"/>
      </w:pPr>
      <w:rPr>
        <w:rFonts w:ascii="Arial" w:hAnsi="Arial" w:hint="default"/>
      </w:rPr>
    </w:lvl>
    <w:lvl w:ilvl="1" w:tplc="7334013C" w:tentative="1">
      <w:start w:val="1"/>
      <w:numFmt w:val="bullet"/>
      <w:lvlText w:val="•"/>
      <w:lvlJc w:val="left"/>
      <w:pPr>
        <w:tabs>
          <w:tab w:val="num" w:pos="1440"/>
        </w:tabs>
        <w:ind w:left="1440" w:hanging="360"/>
      </w:pPr>
      <w:rPr>
        <w:rFonts w:ascii="Arial" w:hAnsi="Arial" w:hint="default"/>
      </w:rPr>
    </w:lvl>
    <w:lvl w:ilvl="2" w:tplc="CEC84632" w:tentative="1">
      <w:start w:val="1"/>
      <w:numFmt w:val="bullet"/>
      <w:lvlText w:val="•"/>
      <w:lvlJc w:val="left"/>
      <w:pPr>
        <w:tabs>
          <w:tab w:val="num" w:pos="2160"/>
        </w:tabs>
        <w:ind w:left="2160" w:hanging="360"/>
      </w:pPr>
      <w:rPr>
        <w:rFonts w:ascii="Arial" w:hAnsi="Arial" w:hint="default"/>
      </w:rPr>
    </w:lvl>
    <w:lvl w:ilvl="3" w:tplc="7B02A2F2" w:tentative="1">
      <w:start w:val="1"/>
      <w:numFmt w:val="bullet"/>
      <w:lvlText w:val="•"/>
      <w:lvlJc w:val="left"/>
      <w:pPr>
        <w:tabs>
          <w:tab w:val="num" w:pos="2880"/>
        </w:tabs>
        <w:ind w:left="2880" w:hanging="360"/>
      </w:pPr>
      <w:rPr>
        <w:rFonts w:ascii="Arial" w:hAnsi="Arial" w:hint="default"/>
      </w:rPr>
    </w:lvl>
    <w:lvl w:ilvl="4" w:tplc="8C94B52E" w:tentative="1">
      <w:start w:val="1"/>
      <w:numFmt w:val="bullet"/>
      <w:lvlText w:val="•"/>
      <w:lvlJc w:val="left"/>
      <w:pPr>
        <w:tabs>
          <w:tab w:val="num" w:pos="3600"/>
        </w:tabs>
        <w:ind w:left="3600" w:hanging="360"/>
      </w:pPr>
      <w:rPr>
        <w:rFonts w:ascii="Arial" w:hAnsi="Arial" w:hint="default"/>
      </w:rPr>
    </w:lvl>
    <w:lvl w:ilvl="5" w:tplc="16B69662" w:tentative="1">
      <w:start w:val="1"/>
      <w:numFmt w:val="bullet"/>
      <w:lvlText w:val="•"/>
      <w:lvlJc w:val="left"/>
      <w:pPr>
        <w:tabs>
          <w:tab w:val="num" w:pos="4320"/>
        </w:tabs>
        <w:ind w:left="4320" w:hanging="360"/>
      </w:pPr>
      <w:rPr>
        <w:rFonts w:ascii="Arial" w:hAnsi="Arial" w:hint="default"/>
      </w:rPr>
    </w:lvl>
    <w:lvl w:ilvl="6" w:tplc="D2FA5878" w:tentative="1">
      <w:start w:val="1"/>
      <w:numFmt w:val="bullet"/>
      <w:lvlText w:val="•"/>
      <w:lvlJc w:val="left"/>
      <w:pPr>
        <w:tabs>
          <w:tab w:val="num" w:pos="5040"/>
        </w:tabs>
        <w:ind w:left="5040" w:hanging="360"/>
      </w:pPr>
      <w:rPr>
        <w:rFonts w:ascii="Arial" w:hAnsi="Arial" w:hint="default"/>
      </w:rPr>
    </w:lvl>
    <w:lvl w:ilvl="7" w:tplc="55342D4A" w:tentative="1">
      <w:start w:val="1"/>
      <w:numFmt w:val="bullet"/>
      <w:lvlText w:val="•"/>
      <w:lvlJc w:val="left"/>
      <w:pPr>
        <w:tabs>
          <w:tab w:val="num" w:pos="5760"/>
        </w:tabs>
        <w:ind w:left="5760" w:hanging="360"/>
      </w:pPr>
      <w:rPr>
        <w:rFonts w:ascii="Arial" w:hAnsi="Arial" w:hint="default"/>
      </w:rPr>
    </w:lvl>
    <w:lvl w:ilvl="8" w:tplc="FA728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7D748E"/>
    <w:multiLevelType w:val="hybridMultilevel"/>
    <w:tmpl w:val="9626DB00"/>
    <w:lvl w:ilvl="0" w:tplc="28268FE4">
      <w:start w:val="1"/>
      <w:numFmt w:val="bullet"/>
      <w:lvlText w:val="•"/>
      <w:lvlJc w:val="left"/>
      <w:pPr>
        <w:tabs>
          <w:tab w:val="num" w:pos="720"/>
        </w:tabs>
        <w:ind w:left="720" w:hanging="360"/>
      </w:pPr>
      <w:rPr>
        <w:rFonts w:ascii="Arial" w:hAnsi="Arial" w:hint="default"/>
      </w:rPr>
    </w:lvl>
    <w:lvl w:ilvl="1" w:tplc="81EE2560">
      <w:start w:val="1"/>
      <w:numFmt w:val="bullet"/>
      <w:lvlText w:val="•"/>
      <w:lvlJc w:val="left"/>
      <w:pPr>
        <w:tabs>
          <w:tab w:val="num" w:pos="1440"/>
        </w:tabs>
        <w:ind w:left="1440" w:hanging="360"/>
      </w:pPr>
      <w:rPr>
        <w:rFonts w:ascii="Arial" w:hAnsi="Arial" w:hint="default"/>
      </w:rPr>
    </w:lvl>
    <w:lvl w:ilvl="2" w:tplc="1C8CA37C" w:tentative="1">
      <w:start w:val="1"/>
      <w:numFmt w:val="bullet"/>
      <w:lvlText w:val="•"/>
      <w:lvlJc w:val="left"/>
      <w:pPr>
        <w:tabs>
          <w:tab w:val="num" w:pos="2160"/>
        </w:tabs>
        <w:ind w:left="2160" w:hanging="360"/>
      </w:pPr>
      <w:rPr>
        <w:rFonts w:ascii="Arial" w:hAnsi="Arial" w:hint="default"/>
      </w:rPr>
    </w:lvl>
    <w:lvl w:ilvl="3" w:tplc="38A8D436" w:tentative="1">
      <w:start w:val="1"/>
      <w:numFmt w:val="bullet"/>
      <w:lvlText w:val="•"/>
      <w:lvlJc w:val="left"/>
      <w:pPr>
        <w:tabs>
          <w:tab w:val="num" w:pos="2880"/>
        </w:tabs>
        <w:ind w:left="2880" w:hanging="360"/>
      </w:pPr>
      <w:rPr>
        <w:rFonts w:ascii="Arial" w:hAnsi="Arial" w:hint="default"/>
      </w:rPr>
    </w:lvl>
    <w:lvl w:ilvl="4" w:tplc="9718EB94" w:tentative="1">
      <w:start w:val="1"/>
      <w:numFmt w:val="bullet"/>
      <w:lvlText w:val="•"/>
      <w:lvlJc w:val="left"/>
      <w:pPr>
        <w:tabs>
          <w:tab w:val="num" w:pos="3600"/>
        </w:tabs>
        <w:ind w:left="3600" w:hanging="360"/>
      </w:pPr>
      <w:rPr>
        <w:rFonts w:ascii="Arial" w:hAnsi="Arial" w:hint="default"/>
      </w:rPr>
    </w:lvl>
    <w:lvl w:ilvl="5" w:tplc="1CA2ED4C" w:tentative="1">
      <w:start w:val="1"/>
      <w:numFmt w:val="bullet"/>
      <w:lvlText w:val="•"/>
      <w:lvlJc w:val="left"/>
      <w:pPr>
        <w:tabs>
          <w:tab w:val="num" w:pos="4320"/>
        </w:tabs>
        <w:ind w:left="4320" w:hanging="360"/>
      </w:pPr>
      <w:rPr>
        <w:rFonts w:ascii="Arial" w:hAnsi="Arial" w:hint="default"/>
      </w:rPr>
    </w:lvl>
    <w:lvl w:ilvl="6" w:tplc="0090E59A" w:tentative="1">
      <w:start w:val="1"/>
      <w:numFmt w:val="bullet"/>
      <w:lvlText w:val="•"/>
      <w:lvlJc w:val="left"/>
      <w:pPr>
        <w:tabs>
          <w:tab w:val="num" w:pos="5040"/>
        </w:tabs>
        <w:ind w:left="5040" w:hanging="360"/>
      </w:pPr>
      <w:rPr>
        <w:rFonts w:ascii="Arial" w:hAnsi="Arial" w:hint="default"/>
      </w:rPr>
    </w:lvl>
    <w:lvl w:ilvl="7" w:tplc="F4840EBC" w:tentative="1">
      <w:start w:val="1"/>
      <w:numFmt w:val="bullet"/>
      <w:lvlText w:val="•"/>
      <w:lvlJc w:val="left"/>
      <w:pPr>
        <w:tabs>
          <w:tab w:val="num" w:pos="5760"/>
        </w:tabs>
        <w:ind w:left="5760" w:hanging="360"/>
      </w:pPr>
      <w:rPr>
        <w:rFonts w:ascii="Arial" w:hAnsi="Arial" w:hint="default"/>
      </w:rPr>
    </w:lvl>
    <w:lvl w:ilvl="8" w:tplc="7E1441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862DB2"/>
    <w:multiLevelType w:val="hybridMultilevel"/>
    <w:tmpl w:val="948059EA"/>
    <w:lvl w:ilvl="0" w:tplc="DEDE9DB0">
      <w:start w:val="1"/>
      <w:numFmt w:val="bullet"/>
      <w:lvlText w:val="•"/>
      <w:lvlJc w:val="left"/>
      <w:pPr>
        <w:tabs>
          <w:tab w:val="num" w:pos="720"/>
        </w:tabs>
        <w:ind w:left="720" w:hanging="360"/>
      </w:pPr>
      <w:rPr>
        <w:rFonts w:ascii="Arial" w:hAnsi="Arial" w:hint="default"/>
      </w:rPr>
    </w:lvl>
    <w:lvl w:ilvl="1" w:tplc="DC342FBE">
      <w:start w:val="1"/>
      <w:numFmt w:val="bullet"/>
      <w:lvlText w:val="•"/>
      <w:lvlJc w:val="left"/>
      <w:pPr>
        <w:tabs>
          <w:tab w:val="num" w:pos="1440"/>
        </w:tabs>
        <w:ind w:left="1440" w:hanging="360"/>
      </w:pPr>
      <w:rPr>
        <w:rFonts w:ascii="Arial" w:hAnsi="Arial" w:hint="default"/>
      </w:rPr>
    </w:lvl>
    <w:lvl w:ilvl="2" w:tplc="EBD871CA" w:tentative="1">
      <w:start w:val="1"/>
      <w:numFmt w:val="bullet"/>
      <w:lvlText w:val="•"/>
      <w:lvlJc w:val="left"/>
      <w:pPr>
        <w:tabs>
          <w:tab w:val="num" w:pos="2160"/>
        </w:tabs>
        <w:ind w:left="2160" w:hanging="360"/>
      </w:pPr>
      <w:rPr>
        <w:rFonts w:ascii="Arial" w:hAnsi="Arial" w:hint="default"/>
      </w:rPr>
    </w:lvl>
    <w:lvl w:ilvl="3" w:tplc="D202388C" w:tentative="1">
      <w:start w:val="1"/>
      <w:numFmt w:val="bullet"/>
      <w:lvlText w:val="•"/>
      <w:lvlJc w:val="left"/>
      <w:pPr>
        <w:tabs>
          <w:tab w:val="num" w:pos="2880"/>
        </w:tabs>
        <w:ind w:left="2880" w:hanging="360"/>
      </w:pPr>
      <w:rPr>
        <w:rFonts w:ascii="Arial" w:hAnsi="Arial" w:hint="default"/>
      </w:rPr>
    </w:lvl>
    <w:lvl w:ilvl="4" w:tplc="A3A20972" w:tentative="1">
      <w:start w:val="1"/>
      <w:numFmt w:val="bullet"/>
      <w:lvlText w:val="•"/>
      <w:lvlJc w:val="left"/>
      <w:pPr>
        <w:tabs>
          <w:tab w:val="num" w:pos="3600"/>
        </w:tabs>
        <w:ind w:left="3600" w:hanging="360"/>
      </w:pPr>
      <w:rPr>
        <w:rFonts w:ascii="Arial" w:hAnsi="Arial" w:hint="default"/>
      </w:rPr>
    </w:lvl>
    <w:lvl w:ilvl="5" w:tplc="AE8E1338" w:tentative="1">
      <w:start w:val="1"/>
      <w:numFmt w:val="bullet"/>
      <w:lvlText w:val="•"/>
      <w:lvlJc w:val="left"/>
      <w:pPr>
        <w:tabs>
          <w:tab w:val="num" w:pos="4320"/>
        </w:tabs>
        <w:ind w:left="4320" w:hanging="360"/>
      </w:pPr>
      <w:rPr>
        <w:rFonts w:ascii="Arial" w:hAnsi="Arial" w:hint="default"/>
      </w:rPr>
    </w:lvl>
    <w:lvl w:ilvl="6" w:tplc="CF101D3E" w:tentative="1">
      <w:start w:val="1"/>
      <w:numFmt w:val="bullet"/>
      <w:lvlText w:val="•"/>
      <w:lvlJc w:val="left"/>
      <w:pPr>
        <w:tabs>
          <w:tab w:val="num" w:pos="5040"/>
        </w:tabs>
        <w:ind w:left="5040" w:hanging="360"/>
      </w:pPr>
      <w:rPr>
        <w:rFonts w:ascii="Arial" w:hAnsi="Arial" w:hint="default"/>
      </w:rPr>
    </w:lvl>
    <w:lvl w:ilvl="7" w:tplc="49DCE9C6" w:tentative="1">
      <w:start w:val="1"/>
      <w:numFmt w:val="bullet"/>
      <w:lvlText w:val="•"/>
      <w:lvlJc w:val="left"/>
      <w:pPr>
        <w:tabs>
          <w:tab w:val="num" w:pos="5760"/>
        </w:tabs>
        <w:ind w:left="5760" w:hanging="360"/>
      </w:pPr>
      <w:rPr>
        <w:rFonts w:ascii="Arial" w:hAnsi="Arial" w:hint="default"/>
      </w:rPr>
    </w:lvl>
    <w:lvl w:ilvl="8" w:tplc="0D1A1D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A13504"/>
    <w:multiLevelType w:val="hybridMultilevel"/>
    <w:tmpl w:val="3B2E9D1E"/>
    <w:lvl w:ilvl="0" w:tplc="F8A6B36E">
      <w:start w:val="1"/>
      <w:numFmt w:val="bullet"/>
      <w:lvlText w:val="•"/>
      <w:lvlJc w:val="left"/>
      <w:pPr>
        <w:tabs>
          <w:tab w:val="num" w:pos="720"/>
        </w:tabs>
        <w:ind w:left="720" w:hanging="360"/>
      </w:pPr>
      <w:rPr>
        <w:rFonts w:ascii="Arial" w:hAnsi="Arial" w:hint="default"/>
      </w:rPr>
    </w:lvl>
    <w:lvl w:ilvl="1" w:tplc="0B6C8038" w:tentative="1">
      <w:start w:val="1"/>
      <w:numFmt w:val="bullet"/>
      <w:lvlText w:val="•"/>
      <w:lvlJc w:val="left"/>
      <w:pPr>
        <w:tabs>
          <w:tab w:val="num" w:pos="1440"/>
        </w:tabs>
        <w:ind w:left="1440" w:hanging="360"/>
      </w:pPr>
      <w:rPr>
        <w:rFonts w:ascii="Arial" w:hAnsi="Arial" w:hint="default"/>
      </w:rPr>
    </w:lvl>
    <w:lvl w:ilvl="2" w:tplc="4418E0B0" w:tentative="1">
      <w:start w:val="1"/>
      <w:numFmt w:val="bullet"/>
      <w:lvlText w:val="•"/>
      <w:lvlJc w:val="left"/>
      <w:pPr>
        <w:tabs>
          <w:tab w:val="num" w:pos="2160"/>
        </w:tabs>
        <w:ind w:left="2160" w:hanging="360"/>
      </w:pPr>
      <w:rPr>
        <w:rFonts w:ascii="Arial" w:hAnsi="Arial" w:hint="default"/>
      </w:rPr>
    </w:lvl>
    <w:lvl w:ilvl="3" w:tplc="40789680" w:tentative="1">
      <w:start w:val="1"/>
      <w:numFmt w:val="bullet"/>
      <w:lvlText w:val="•"/>
      <w:lvlJc w:val="left"/>
      <w:pPr>
        <w:tabs>
          <w:tab w:val="num" w:pos="2880"/>
        </w:tabs>
        <w:ind w:left="2880" w:hanging="360"/>
      </w:pPr>
      <w:rPr>
        <w:rFonts w:ascii="Arial" w:hAnsi="Arial" w:hint="default"/>
      </w:rPr>
    </w:lvl>
    <w:lvl w:ilvl="4" w:tplc="1A707F94" w:tentative="1">
      <w:start w:val="1"/>
      <w:numFmt w:val="bullet"/>
      <w:lvlText w:val="•"/>
      <w:lvlJc w:val="left"/>
      <w:pPr>
        <w:tabs>
          <w:tab w:val="num" w:pos="3600"/>
        </w:tabs>
        <w:ind w:left="3600" w:hanging="360"/>
      </w:pPr>
      <w:rPr>
        <w:rFonts w:ascii="Arial" w:hAnsi="Arial" w:hint="default"/>
      </w:rPr>
    </w:lvl>
    <w:lvl w:ilvl="5" w:tplc="E432D176" w:tentative="1">
      <w:start w:val="1"/>
      <w:numFmt w:val="bullet"/>
      <w:lvlText w:val="•"/>
      <w:lvlJc w:val="left"/>
      <w:pPr>
        <w:tabs>
          <w:tab w:val="num" w:pos="4320"/>
        </w:tabs>
        <w:ind w:left="4320" w:hanging="360"/>
      </w:pPr>
      <w:rPr>
        <w:rFonts w:ascii="Arial" w:hAnsi="Arial" w:hint="default"/>
      </w:rPr>
    </w:lvl>
    <w:lvl w:ilvl="6" w:tplc="4CCED746" w:tentative="1">
      <w:start w:val="1"/>
      <w:numFmt w:val="bullet"/>
      <w:lvlText w:val="•"/>
      <w:lvlJc w:val="left"/>
      <w:pPr>
        <w:tabs>
          <w:tab w:val="num" w:pos="5040"/>
        </w:tabs>
        <w:ind w:left="5040" w:hanging="360"/>
      </w:pPr>
      <w:rPr>
        <w:rFonts w:ascii="Arial" w:hAnsi="Arial" w:hint="default"/>
      </w:rPr>
    </w:lvl>
    <w:lvl w:ilvl="7" w:tplc="159412B8" w:tentative="1">
      <w:start w:val="1"/>
      <w:numFmt w:val="bullet"/>
      <w:lvlText w:val="•"/>
      <w:lvlJc w:val="left"/>
      <w:pPr>
        <w:tabs>
          <w:tab w:val="num" w:pos="5760"/>
        </w:tabs>
        <w:ind w:left="5760" w:hanging="360"/>
      </w:pPr>
      <w:rPr>
        <w:rFonts w:ascii="Arial" w:hAnsi="Arial" w:hint="default"/>
      </w:rPr>
    </w:lvl>
    <w:lvl w:ilvl="8" w:tplc="94285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D278E2"/>
    <w:multiLevelType w:val="hybridMultilevel"/>
    <w:tmpl w:val="9A789E52"/>
    <w:lvl w:ilvl="0" w:tplc="24D8F34C">
      <w:start w:val="1"/>
      <w:numFmt w:val="bullet"/>
      <w:lvlText w:val="•"/>
      <w:lvlJc w:val="left"/>
      <w:pPr>
        <w:tabs>
          <w:tab w:val="num" w:pos="720"/>
        </w:tabs>
        <w:ind w:left="720" w:hanging="360"/>
      </w:pPr>
      <w:rPr>
        <w:rFonts w:ascii="Arial" w:hAnsi="Arial" w:hint="default"/>
      </w:rPr>
    </w:lvl>
    <w:lvl w:ilvl="1" w:tplc="52C0F7E2" w:tentative="1">
      <w:start w:val="1"/>
      <w:numFmt w:val="bullet"/>
      <w:lvlText w:val="•"/>
      <w:lvlJc w:val="left"/>
      <w:pPr>
        <w:tabs>
          <w:tab w:val="num" w:pos="1440"/>
        </w:tabs>
        <w:ind w:left="1440" w:hanging="360"/>
      </w:pPr>
      <w:rPr>
        <w:rFonts w:ascii="Arial" w:hAnsi="Arial" w:hint="default"/>
      </w:rPr>
    </w:lvl>
    <w:lvl w:ilvl="2" w:tplc="42F0860E" w:tentative="1">
      <w:start w:val="1"/>
      <w:numFmt w:val="bullet"/>
      <w:lvlText w:val="•"/>
      <w:lvlJc w:val="left"/>
      <w:pPr>
        <w:tabs>
          <w:tab w:val="num" w:pos="2160"/>
        </w:tabs>
        <w:ind w:left="2160" w:hanging="360"/>
      </w:pPr>
      <w:rPr>
        <w:rFonts w:ascii="Arial" w:hAnsi="Arial" w:hint="default"/>
      </w:rPr>
    </w:lvl>
    <w:lvl w:ilvl="3" w:tplc="33CEED54" w:tentative="1">
      <w:start w:val="1"/>
      <w:numFmt w:val="bullet"/>
      <w:lvlText w:val="•"/>
      <w:lvlJc w:val="left"/>
      <w:pPr>
        <w:tabs>
          <w:tab w:val="num" w:pos="2880"/>
        </w:tabs>
        <w:ind w:left="2880" w:hanging="360"/>
      </w:pPr>
      <w:rPr>
        <w:rFonts w:ascii="Arial" w:hAnsi="Arial" w:hint="default"/>
      </w:rPr>
    </w:lvl>
    <w:lvl w:ilvl="4" w:tplc="3050B75C" w:tentative="1">
      <w:start w:val="1"/>
      <w:numFmt w:val="bullet"/>
      <w:lvlText w:val="•"/>
      <w:lvlJc w:val="left"/>
      <w:pPr>
        <w:tabs>
          <w:tab w:val="num" w:pos="3600"/>
        </w:tabs>
        <w:ind w:left="3600" w:hanging="360"/>
      </w:pPr>
      <w:rPr>
        <w:rFonts w:ascii="Arial" w:hAnsi="Arial" w:hint="default"/>
      </w:rPr>
    </w:lvl>
    <w:lvl w:ilvl="5" w:tplc="DDA80708" w:tentative="1">
      <w:start w:val="1"/>
      <w:numFmt w:val="bullet"/>
      <w:lvlText w:val="•"/>
      <w:lvlJc w:val="left"/>
      <w:pPr>
        <w:tabs>
          <w:tab w:val="num" w:pos="4320"/>
        </w:tabs>
        <w:ind w:left="4320" w:hanging="360"/>
      </w:pPr>
      <w:rPr>
        <w:rFonts w:ascii="Arial" w:hAnsi="Arial" w:hint="default"/>
      </w:rPr>
    </w:lvl>
    <w:lvl w:ilvl="6" w:tplc="1D50073A" w:tentative="1">
      <w:start w:val="1"/>
      <w:numFmt w:val="bullet"/>
      <w:lvlText w:val="•"/>
      <w:lvlJc w:val="left"/>
      <w:pPr>
        <w:tabs>
          <w:tab w:val="num" w:pos="5040"/>
        </w:tabs>
        <w:ind w:left="5040" w:hanging="360"/>
      </w:pPr>
      <w:rPr>
        <w:rFonts w:ascii="Arial" w:hAnsi="Arial" w:hint="default"/>
      </w:rPr>
    </w:lvl>
    <w:lvl w:ilvl="7" w:tplc="8C064850" w:tentative="1">
      <w:start w:val="1"/>
      <w:numFmt w:val="bullet"/>
      <w:lvlText w:val="•"/>
      <w:lvlJc w:val="left"/>
      <w:pPr>
        <w:tabs>
          <w:tab w:val="num" w:pos="5760"/>
        </w:tabs>
        <w:ind w:left="5760" w:hanging="360"/>
      </w:pPr>
      <w:rPr>
        <w:rFonts w:ascii="Arial" w:hAnsi="Arial" w:hint="default"/>
      </w:rPr>
    </w:lvl>
    <w:lvl w:ilvl="8" w:tplc="A76A0A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C70053"/>
    <w:multiLevelType w:val="hybridMultilevel"/>
    <w:tmpl w:val="3DC62544"/>
    <w:lvl w:ilvl="0" w:tplc="19925620">
      <w:start w:val="1"/>
      <w:numFmt w:val="bullet"/>
      <w:lvlText w:val="•"/>
      <w:lvlJc w:val="left"/>
      <w:pPr>
        <w:tabs>
          <w:tab w:val="num" w:pos="720"/>
        </w:tabs>
        <w:ind w:left="720" w:hanging="360"/>
      </w:pPr>
      <w:rPr>
        <w:rFonts w:ascii="Arial" w:hAnsi="Arial" w:hint="default"/>
      </w:rPr>
    </w:lvl>
    <w:lvl w:ilvl="1" w:tplc="953EFCEE">
      <w:start w:val="1"/>
      <w:numFmt w:val="bullet"/>
      <w:lvlText w:val="•"/>
      <w:lvlJc w:val="left"/>
      <w:pPr>
        <w:tabs>
          <w:tab w:val="num" w:pos="1440"/>
        </w:tabs>
        <w:ind w:left="1440" w:hanging="360"/>
      </w:pPr>
      <w:rPr>
        <w:rFonts w:ascii="Arial" w:hAnsi="Arial" w:hint="default"/>
      </w:rPr>
    </w:lvl>
    <w:lvl w:ilvl="2" w:tplc="DAF69F62" w:tentative="1">
      <w:start w:val="1"/>
      <w:numFmt w:val="bullet"/>
      <w:lvlText w:val="•"/>
      <w:lvlJc w:val="left"/>
      <w:pPr>
        <w:tabs>
          <w:tab w:val="num" w:pos="2160"/>
        </w:tabs>
        <w:ind w:left="2160" w:hanging="360"/>
      </w:pPr>
      <w:rPr>
        <w:rFonts w:ascii="Arial" w:hAnsi="Arial" w:hint="default"/>
      </w:rPr>
    </w:lvl>
    <w:lvl w:ilvl="3" w:tplc="EFB0B886" w:tentative="1">
      <w:start w:val="1"/>
      <w:numFmt w:val="bullet"/>
      <w:lvlText w:val="•"/>
      <w:lvlJc w:val="left"/>
      <w:pPr>
        <w:tabs>
          <w:tab w:val="num" w:pos="2880"/>
        </w:tabs>
        <w:ind w:left="2880" w:hanging="360"/>
      </w:pPr>
      <w:rPr>
        <w:rFonts w:ascii="Arial" w:hAnsi="Arial" w:hint="default"/>
      </w:rPr>
    </w:lvl>
    <w:lvl w:ilvl="4" w:tplc="90942656" w:tentative="1">
      <w:start w:val="1"/>
      <w:numFmt w:val="bullet"/>
      <w:lvlText w:val="•"/>
      <w:lvlJc w:val="left"/>
      <w:pPr>
        <w:tabs>
          <w:tab w:val="num" w:pos="3600"/>
        </w:tabs>
        <w:ind w:left="3600" w:hanging="360"/>
      </w:pPr>
      <w:rPr>
        <w:rFonts w:ascii="Arial" w:hAnsi="Arial" w:hint="default"/>
      </w:rPr>
    </w:lvl>
    <w:lvl w:ilvl="5" w:tplc="06009EC6" w:tentative="1">
      <w:start w:val="1"/>
      <w:numFmt w:val="bullet"/>
      <w:lvlText w:val="•"/>
      <w:lvlJc w:val="left"/>
      <w:pPr>
        <w:tabs>
          <w:tab w:val="num" w:pos="4320"/>
        </w:tabs>
        <w:ind w:left="4320" w:hanging="360"/>
      </w:pPr>
      <w:rPr>
        <w:rFonts w:ascii="Arial" w:hAnsi="Arial" w:hint="default"/>
      </w:rPr>
    </w:lvl>
    <w:lvl w:ilvl="6" w:tplc="8098C950" w:tentative="1">
      <w:start w:val="1"/>
      <w:numFmt w:val="bullet"/>
      <w:lvlText w:val="•"/>
      <w:lvlJc w:val="left"/>
      <w:pPr>
        <w:tabs>
          <w:tab w:val="num" w:pos="5040"/>
        </w:tabs>
        <w:ind w:left="5040" w:hanging="360"/>
      </w:pPr>
      <w:rPr>
        <w:rFonts w:ascii="Arial" w:hAnsi="Arial" w:hint="default"/>
      </w:rPr>
    </w:lvl>
    <w:lvl w:ilvl="7" w:tplc="748C8E58" w:tentative="1">
      <w:start w:val="1"/>
      <w:numFmt w:val="bullet"/>
      <w:lvlText w:val="•"/>
      <w:lvlJc w:val="left"/>
      <w:pPr>
        <w:tabs>
          <w:tab w:val="num" w:pos="5760"/>
        </w:tabs>
        <w:ind w:left="5760" w:hanging="360"/>
      </w:pPr>
      <w:rPr>
        <w:rFonts w:ascii="Arial" w:hAnsi="Arial" w:hint="default"/>
      </w:rPr>
    </w:lvl>
    <w:lvl w:ilvl="8" w:tplc="473057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7634F6"/>
    <w:multiLevelType w:val="hybridMultilevel"/>
    <w:tmpl w:val="22407D96"/>
    <w:lvl w:ilvl="0" w:tplc="452E4FF2">
      <w:start w:val="1"/>
      <w:numFmt w:val="bullet"/>
      <w:lvlText w:val="•"/>
      <w:lvlJc w:val="left"/>
      <w:pPr>
        <w:tabs>
          <w:tab w:val="num" w:pos="720"/>
        </w:tabs>
        <w:ind w:left="720" w:hanging="360"/>
      </w:pPr>
      <w:rPr>
        <w:rFonts w:ascii="Arial" w:hAnsi="Arial" w:hint="default"/>
      </w:rPr>
    </w:lvl>
    <w:lvl w:ilvl="1" w:tplc="779651C6">
      <w:start w:val="1"/>
      <w:numFmt w:val="bullet"/>
      <w:lvlText w:val="•"/>
      <w:lvlJc w:val="left"/>
      <w:pPr>
        <w:tabs>
          <w:tab w:val="num" w:pos="1440"/>
        </w:tabs>
        <w:ind w:left="1440" w:hanging="360"/>
      </w:pPr>
      <w:rPr>
        <w:rFonts w:ascii="Arial" w:hAnsi="Arial" w:hint="default"/>
      </w:rPr>
    </w:lvl>
    <w:lvl w:ilvl="2" w:tplc="970EA300" w:tentative="1">
      <w:start w:val="1"/>
      <w:numFmt w:val="bullet"/>
      <w:lvlText w:val="•"/>
      <w:lvlJc w:val="left"/>
      <w:pPr>
        <w:tabs>
          <w:tab w:val="num" w:pos="2160"/>
        </w:tabs>
        <w:ind w:left="2160" w:hanging="360"/>
      </w:pPr>
      <w:rPr>
        <w:rFonts w:ascii="Arial" w:hAnsi="Arial" w:hint="default"/>
      </w:rPr>
    </w:lvl>
    <w:lvl w:ilvl="3" w:tplc="B58AE3E2" w:tentative="1">
      <w:start w:val="1"/>
      <w:numFmt w:val="bullet"/>
      <w:lvlText w:val="•"/>
      <w:lvlJc w:val="left"/>
      <w:pPr>
        <w:tabs>
          <w:tab w:val="num" w:pos="2880"/>
        </w:tabs>
        <w:ind w:left="2880" w:hanging="360"/>
      </w:pPr>
      <w:rPr>
        <w:rFonts w:ascii="Arial" w:hAnsi="Arial" w:hint="default"/>
      </w:rPr>
    </w:lvl>
    <w:lvl w:ilvl="4" w:tplc="0030958C" w:tentative="1">
      <w:start w:val="1"/>
      <w:numFmt w:val="bullet"/>
      <w:lvlText w:val="•"/>
      <w:lvlJc w:val="left"/>
      <w:pPr>
        <w:tabs>
          <w:tab w:val="num" w:pos="3600"/>
        </w:tabs>
        <w:ind w:left="3600" w:hanging="360"/>
      </w:pPr>
      <w:rPr>
        <w:rFonts w:ascii="Arial" w:hAnsi="Arial" w:hint="default"/>
      </w:rPr>
    </w:lvl>
    <w:lvl w:ilvl="5" w:tplc="A088276E" w:tentative="1">
      <w:start w:val="1"/>
      <w:numFmt w:val="bullet"/>
      <w:lvlText w:val="•"/>
      <w:lvlJc w:val="left"/>
      <w:pPr>
        <w:tabs>
          <w:tab w:val="num" w:pos="4320"/>
        </w:tabs>
        <w:ind w:left="4320" w:hanging="360"/>
      </w:pPr>
      <w:rPr>
        <w:rFonts w:ascii="Arial" w:hAnsi="Arial" w:hint="default"/>
      </w:rPr>
    </w:lvl>
    <w:lvl w:ilvl="6" w:tplc="FEB28874" w:tentative="1">
      <w:start w:val="1"/>
      <w:numFmt w:val="bullet"/>
      <w:lvlText w:val="•"/>
      <w:lvlJc w:val="left"/>
      <w:pPr>
        <w:tabs>
          <w:tab w:val="num" w:pos="5040"/>
        </w:tabs>
        <w:ind w:left="5040" w:hanging="360"/>
      </w:pPr>
      <w:rPr>
        <w:rFonts w:ascii="Arial" w:hAnsi="Arial" w:hint="default"/>
      </w:rPr>
    </w:lvl>
    <w:lvl w:ilvl="7" w:tplc="34108FC6" w:tentative="1">
      <w:start w:val="1"/>
      <w:numFmt w:val="bullet"/>
      <w:lvlText w:val="•"/>
      <w:lvlJc w:val="left"/>
      <w:pPr>
        <w:tabs>
          <w:tab w:val="num" w:pos="5760"/>
        </w:tabs>
        <w:ind w:left="5760" w:hanging="360"/>
      </w:pPr>
      <w:rPr>
        <w:rFonts w:ascii="Arial" w:hAnsi="Arial" w:hint="default"/>
      </w:rPr>
    </w:lvl>
    <w:lvl w:ilvl="8" w:tplc="20248A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BE45FE"/>
    <w:multiLevelType w:val="hybridMultilevel"/>
    <w:tmpl w:val="BB9A7AEC"/>
    <w:lvl w:ilvl="0" w:tplc="272060A2">
      <w:start w:val="1"/>
      <w:numFmt w:val="bullet"/>
      <w:lvlText w:val="•"/>
      <w:lvlJc w:val="left"/>
      <w:pPr>
        <w:tabs>
          <w:tab w:val="num" w:pos="720"/>
        </w:tabs>
        <w:ind w:left="720" w:hanging="360"/>
      </w:pPr>
      <w:rPr>
        <w:rFonts w:ascii="Arial" w:hAnsi="Arial" w:hint="default"/>
      </w:rPr>
    </w:lvl>
    <w:lvl w:ilvl="1" w:tplc="8752D946" w:tentative="1">
      <w:start w:val="1"/>
      <w:numFmt w:val="bullet"/>
      <w:lvlText w:val="•"/>
      <w:lvlJc w:val="left"/>
      <w:pPr>
        <w:tabs>
          <w:tab w:val="num" w:pos="1440"/>
        </w:tabs>
        <w:ind w:left="1440" w:hanging="360"/>
      </w:pPr>
      <w:rPr>
        <w:rFonts w:ascii="Arial" w:hAnsi="Arial" w:hint="default"/>
      </w:rPr>
    </w:lvl>
    <w:lvl w:ilvl="2" w:tplc="10DAC542" w:tentative="1">
      <w:start w:val="1"/>
      <w:numFmt w:val="bullet"/>
      <w:lvlText w:val="•"/>
      <w:lvlJc w:val="left"/>
      <w:pPr>
        <w:tabs>
          <w:tab w:val="num" w:pos="2160"/>
        </w:tabs>
        <w:ind w:left="2160" w:hanging="360"/>
      </w:pPr>
      <w:rPr>
        <w:rFonts w:ascii="Arial" w:hAnsi="Arial" w:hint="default"/>
      </w:rPr>
    </w:lvl>
    <w:lvl w:ilvl="3" w:tplc="F976B49A" w:tentative="1">
      <w:start w:val="1"/>
      <w:numFmt w:val="bullet"/>
      <w:lvlText w:val="•"/>
      <w:lvlJc w:val="left"/>
      <w:pPr>
        <w:tabs>
          <w:tab w:val="num" w:pos="2880"/>
        </w:tabs>
        <w:ind w:left="2880" w:hanging="360"/>
      </w:pPr>
      <w:rPr>
        <w:rFonts w:ascii="Arial" w:hAnsi="Arial" w:hint="default"/>
      </w:rPr>
    </w:lvl>
    <w:lvl w:ilvl="4" w:tplc="2408B1BC" w:tentative="1">
      <w:start w:val="1"/>
      <w:numFmt w:val="bullet"/>
      <w:lvlText w:val="•"/>
      <w:lvlJc w:val="left"/>
      <w:pPr>
        <w:tabs>
          <w:tab w:val="num" w:pos="3600"/>
        </w:tabs>
        <w:ind w:left="3600" w:hanging="360"/>
      </w:pPr>
      <w:rPr>
        <w:rFonts w:ascii="Arial" w:hAnsi="Arial" w:hint="default"/>
      </w:rPr>
    </w:lvl>
    <w:lvl w:ilvl="5" w:tplc="F7ECB778" w:tentative="1">
      <w:start w:val="1"/>
      <w:numFmt w:val="bullet"/>
      <w:lvlText w:val="•"/>
      <w:lvlJc w:val="left"/>
      <w:pPr>
        <w:tabs>
          <w:tab w:val="num" w:pos="4320"/>
        </w:tabs>
        <w:ind w:left="4320" w:hanging="360"/>
      </w:pPr>
      <w:rPr>
        <w:rFonts w:ascii="Arial" w:hAnsi="Arial" w:hint="default"/>
      </w:rPr>
    </w:lvl>
    <w:lvl w:ilvl="6" w:tplc="00AACA38" w:tentative="1">
      <w:start w:val="1"/>
      <w:numFmt w:val="bullet"/>
      <w:lvlText w:val="•"/>
      <w:lvlJc w:val="left"/>
      <w:pPr>
        <w:tabs>
          <w:tab w:val="num" w:pos="5040"/>
        </w:tabs>
        <w:ind w:left="5040" w:hanging="360"/>
      </w:pPr>
      <w:rPr>
        <w:rFonts w:ascii="Arial" w:hAnsi="Arial" w:hint="default"/>
      </w:rPr>
    </w:lvl>
    <w:lvl w:ilvl="7" w:tplc="4ADC5A1A" w:tentative="1">
      <w:start w:val="1"/>
      <w:numFmt w:val="bullet"/>
      <w:lvlText w:val="•"/>
      <w:lvlJc w:val="left"/>
      <w:pPr>
        <w:tabs>
          <w:tab w:val="num" w:pos="5760"/>
        </w:tabs>
        <w:ind w:left="5760" w:hanging="360"/>
      </w:pPr>
      <w:rPr>
        <w:rFonts w:ascii="Arial" w:hAnsi="Arial" w:hint="default"/>
      </w:rPr>
    </w:lvl>
    <w:lvl w:ilvl="8" w:tplc="157A44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CD641D"/>
    <w:multiLevelType w:val="hybridMultilevel"/>
    <w:tmpl w:val="DBDAB9B4"/>
    <w:lvl w:ilvl="0" w:tplc="D326D59E">
      <w:start w:val="1"/>
      <w:numFmt w:val="bullet"/>
      <w:lvlText w:val="•"/>
      <w:lvlJc w:val="left"/>
      <w:pPr>
        <w:tabs>
          <w:tab w:val="num" w:pos="720"/>
        </w:tabs>
        <w:ind w:left="720" w:hanging="360"/>
      </w:pPr>
      <w:rPr>
        <w:rFonts w:ascii="Arial" w:hAnsi="Arial" w:hint="default"/>
      </w:rPr>
    </w:lvl>
    <w:lvl w:ilvl="1" w:tplc="CCA0947E">
      <w:start w:val="1"/>
      <w:numFmt w:val="bullet"/>
      <w:lvlText w:val="•"/>
      <w:lvlJc w:val="left"/>
      <w:pPr>
        <w:tabs>
          <w:tab w:val="num" w:pos="1440"/>
        </w:tabs>
        <w:ind w:left="1440" w:hanging="360"/>
      </w:pPr>
      <w:rPr>
        <w:rFonts w:ascii="Arial" w:hAnsi="Arial" w:hint="default"/>
      </w:rPr>
    </w:lvl>
    <w:lvl w:ilvl="2" w:tplc="15084CC8" w:tentative="1">
      <w:start w:val="1"/>
      <w:numFmt w:val="bullet"/>
      <w:lvlText w:val="•"/>
      <w:lvlJc w:val="left"/>
      <w:pPr>
        <w:tabs>
          <w:tab w:val="num" w:pos="2160"/>
        </w:tabs>
        <w:ind w:left="2160" w:hanging="360"/>
      </w:pPr>
      <w:rPr>
        <w:rFonts w:ascii="Arial" w:hAnsi="Arial" w:hint="default"/>
      </w:rPr>
    </w:lvl>
    <w:lvl w:ilvl="3" w:tplc="E5E8AB80" w:tentative="1">
      <w:start w:val="1"/>
      <w:numFmt w:val="bullet"/>
      <w:lvlText w:val="•"/>
      <w:lvlJc w:val="left"/>
      <w:pPr>
        <w:tabs>
          <w:tab w:val="num" w:pos="2880"/>
        </w:tabs>
        <w:ind w:left="2880" w:hanging="360"/>
      </w:pPr>
      <w:rPr>
        <w:rFonts w:ascii="Arial" w:hAnsi="Arial" w:hint="default"/>
      </w:rPr>
    </w:lvl>
    <w:lvl w:ilvl="4" w:tplc="E52EB122" w:tentative="1">
      <w:start w:val="1"/>
      <w:numFmt w:val="bullet"/>
      <w:lvlText w:val="•"/>
      <w:lvlJc w:val="left"/>
      <w:pPr>
        <w:tabs>
          <w:tab w:val="num" w:pos="3600"/>
        </w:tabs>
        <w:ind w:left="3600" w:hanging="360"/>
      </w:pPr>
      <w:rPr>
        <w:rFonts w:ascii="Arial" w:hAnsi="Arial" w:hint="default"/>
      </w:rPr>
    </w:lvl>
    <w:lvl w:ilvl="5" w:tplc="1A3022BE" w:tentative="1">
      <w:start w:val="1"/>
      <w:numFmt w:val="bullet"/>
      <w:lvlText w:val="•"/>
      <w:lvlJc w:val="left"/>
      <w:pPr>
        <w:tabs>
          <w:tab w:val="num" w:pos="4320"/>
        </w:tabs>
        <w:ind w:left="4320" w:hanging="360"/>
      </w:pPr>
      <w:rPr>
        <w:rFonts w:ascii="Arial" w:hAnsi="Arial" w:hint="default"/>
      </w:rPr>
    </w:lvl>
    <w:lvl w:ilvl="6" w:tplc="2584972E" w:tentative="1">
      <w:start w:val="1"/>
      <w:numFmt w:val="bullet"/>
      <w:lvlText w:val="•"/>
      <w:lvlJc w:val="left"/>
      <w:pPr>
        <w:tabs>
          <w:tab w:val="num" w:pos="5040"/>
        </w:tabs>
        <w:ind w:left="5040" w:hanging="360"/>
      </w:pPr>
      <w:rPr>
        <w:rFonts w:ascii="Arial" w:hAnsi="Arial" w:hint="default"/>
      </w:rPr>
    </w:lvl>
    <w:lvl w:ilvl="7" w:tplc="2AFEB4D6" w:tentative="1">
      <w:start w:val="1"/>
      <w:numFmt w:val="bullet"/>
      <w:lvlText w:val="•"/>
      <w:lvlJc w:val="left"/>
      <w:pPr>
        <w:tabs>
          <w:tab w:val="num" w:pos="5760"/>
        </w:tabs>
        <w:ind w:left="5760" w:hanging="360"/>
      </w:pPr>
      <w:rPr>
        <w:rFonts w:ascii="Arial" w:hAnsi="Arial" w:hint="default"/>
      </w:rPr>
    </w:lvl>
    <w:lvl w:ilvl="8" w:tplc="E6560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2044BF"/>
    <w:multiLevelType w:val="hybridMultilevel"/>
    <w:tmpl w:val="0D8C3036"/>
    <w:lvl w:ilvl="0" w:tplc="FD8452AA">
      <w:start w:val="1"/>
      <w:numFmt w:val="bullet"/>
      <w:lvlText w:val=""/>
      <w:lvlJc w:val="left"/>
      <w:pPr>
        <w:tabs>
          <w:tab w:val="num" w:pos="720"/>
        </w:tabs>
        <w:ind w:left="720" w:hanging="360"/>
      </w:pPr>
      <w:rPr>
        <w:rFonts w:ascii="Wingdings" w:hAnsi="Wingdings" w:hint="default"/>
      </w:rPr>
    </w:lvl>
    <w:lvl w:ilvl="1" w:tplc="D70226A6">
      <w:numFmt w:val="bullet"/>
      <w:lvlText w:val=""/>
      <w:lvlJc w:val="left"/>
      <w:pPr>
        <w:tabs>
          <w:tab w:val="num" w:pos="1440"/>
        </w:tabs>
        <w:ind w:left="1440" w:hanging="360"/>
      </w:pPr>
      <w:rPr>
        <w:rFonts w:ascii="Wingdings" w:hAnsi="Wingdings" w:hint="default"/>
      </w:rPr>
    </w:lvl>
    <w:lvl w:ilvl="2" w:tplc="0A363EE2" w:tentative="1">
      <w:start w:val="1"/>
      <w:numFmt w:val="bullet"/>
      <w:lvlText w:val=""/>
      <w:lvlJc w:val="left"/>
      <w:pPr>
        <w:tabs>
          <w:tab w:val="num" w:pos="2160"/>
        </w:tabs>
        <w:ind w:left="2160" w:hanging="360"/>
      </w:pPr>
      <w:rPr>
        <w:rFonts w:ascii="Wingdings" w:hAnsi="Wingdings" w:hint="default"/>
      </w:rPr>
    </w:lvl>
    <w:lvl w:ilvl="3" w:tplc="F9606150" w:tentative="1">
      <w:start w:val="1"/>
      <w:numFmt w:val="bullet"/>
      <w:lvlText w:val=""/>
      <w:lvlJc w:val="left"/>
      <w:pPr>
        <w:tabs>
          <w:tab w:val="num" w:pos="2880"/>
        </w:tabs>
        <w:ind w:left="2880" w:hanging="360"/>
      </w:pPr>
      <w:rPr>
        <w:rFonts w:ascii="Wingdings" w:hAnsi="Wingdings" w:hint="default"/>
      </w:rPr>
    </w:lvl>
    <w:lvl w:ilvl="4" w:tplc="B638EFAA" w:tentative="1">
      <w:start w:val="1"/>
      <w:numFmt w:val="bullet"/>
      <w:lvlText w:val=""/>
      <w:lvlJc w:val="left"/>
      <w:pPr>
        <w:tabs>
          <w:tab w:val="num" w:pos="3600"/>
        </w:tabs>
        <w:ind w:left="3600" w:hanging="360"/>
      </w:pPr>
      <w:rPr>
        <w:rFonts w:ascii="Wingdings" w:hAnsi="Wingdings" w:hint="default"/>
      </w:rPr>
    </w:lvl>
    <w:lvl w:ilvl="5" w:tplc="EC006810" w:tentative="1">
      <w:start w:val="1"/>
      <w:numFmt w:val="bullet"/>
      <w:lvlText w:val=""/>
      <w:lvlJc w:val="left"/>
      <w:pPr>
        <w:tabs>
          <w:tab w:val="num" w:pos="4320"/>
        </w:tabs>
        <w:ind w:left="4320" w:hanging="360"/>
      </w:pPr>
      <w:rPr>
        <w:rFonts w:ascii="Wingdings" w:hAnsi="Wingdings" w:hint="default"/>
      </w:rPr>
    </w:lvl>
    <w:lvl w:ilvl="6" w:tplc="C4EC0B2A" w:tentative="1">
      <w:start w:val="1"/>
      <w:numFmt w:val="bullet"/>
      <w:lvlText w:val=""/>
      <w:lvlJc w:val="left"/>
      <w:pPr>
        <w:tabs>
          <w:tab w:val="num" w:pos="5040"/>
        </w:tabs>
        <w:ind w:left="5040" w:hanging="360"/>
      </w:pPr>
      <w:rPr>
        <w:rFonts w:ascii="Wingdings" w:hAnsi="Wingdings" w:hint="default"/>
      </w:rPr>
    </w:lvl>
    <w:lvl w:ilvl="7" w:tplc="8CF88EC6" w:tentative="1">
      <w:start w:val="1"/>
      <w:numFmt w:val="bullet"/>
      <w:lvlText w:val=""/>
      <w:lvlJc w:val="left"/>
      <w:pPr>
        <w:tabs>
          <w:tab w:val="num" w:pos="5760"/>
        </w:tabs>
        <w:ind w:left="5760" w:hanging="360"/>
      </w:pPr>
      <w:rPr>
        <w:rFonts w:ascii="Wingdings" w:hAnsi="Wingdings" w:hint="default"/>
      </w:rPr>
    </w:lvl>
    <w:lvl w:ilvl="8" w:tplc="EB00FF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281CAC"/>
    <w:multiLevelType w:val="hybridMultilevel"/>
    <w:tmpl w:val="43A2FF3C"/>
    <w:lvl w:ilvl="0" w:tplc="2544E7FA">
      <w:start w:val="1"/>
      <w:numFmt w:val="bullet"/>
      <w:lvlText w:val="•"/>
      <w:lvlJc w:val="left"/>
      <w:pPr>
        <w:tabs>
          <w:tab w:val="num" w:pos="720"/>
        </w:tabs>
        <w:ind w:left="720" w:hanging="360"/>
      </w:pPr>
      <w:rPr>
        <w:rFonts w:ascii="Arial" w:hAnsi="Arial" w:hint="default"/>
      </w:rPr>
    </w:lvl>
    <w:lvl w:ilvl="1" w:tplc="FAE6F88C">
      <w:start w:val="1"/>
      <w:numFmt w:val="bullet"/>
      <w:lvlText w:val="•"/>
      <w:lvlJc w:val="left"/>
      <w:pPr>
        <w:tabs>
          <w:tab w:val="num" w:pos="1440"/>
        </w:tabs>
        <w:ind w:left="1440" w:hanging="360"/>
      </w:pPr>
      <w:rPr>
        <w:rFonts w:ascii="Arial" w:hAnsi="Arial" w:hint="default"/>
      </w:rPr>
    </w:lvl>
    <w:lvl w:ilvl="2" w:tplc="D980C476" w:tentative="1">
      <w:start w:val="1"/>
      <w:numFmt w:val="bullet"/>
      <w:lvlText w:val="•"/>
      <w:lvlJc w:val="left"/>
      <w:pPr>
        <w:tabs>
          <w:tab w:val="num" w:pos="2160"/>
        </w:tabs>
        <w:ind w:left="2160" w:hanging="360"/>
      </w:pPr>
      <w:rPr>
        <w:rFonts w:ascii="Arial" w:hAnsi="Arial" w:hint="default"/>
      </w:rPr>
    </w:lvl>
    <w:lvl w:ilvl="3" w:tplc="5A2E0A9A" w:tentative="1">
      <w:start w:val="1"/>
      <w:numFmt w:val="bullet"/>
      <w:lvlText w:val="•"/>
      <w:lvlJc w:val="left"/>
      <w:pPr>
        <w:tabs>
          <w:tab w:val="num" w:pos="2880"/>
        </w:tabs>
        <w:ind w:left="2880" w:hanging="360"/>
      </w:pPr>
      <w:rPr>
        <w:rFonts w:ascii="Arial" w:hAnsi="Arial" w:hint="default"/>
      </w:rPr>
    </w:lvl>
    <w:lvl w:ilvl="4" w:tplc="06206996" w:tentative="1">
      <w:start w:val="1"/>
      <w:numFmt w:val="bullet"/>
      <w:lvlText w:val="•"/>
      <w:lvlJc w:val="left"/>
      <w:pPr>
        <w:tabs>
          <w:tab w:val="num" w:pos="3600"/>
        </w:tabs>
        <w:ind w:left="3600" w:hanging="360"/>
      </w:pPr>
      <w:rPr>
        <w:rFonts w:ascii="Arial" w:hAnsi="Arial" w:hint="default"/>
      </w:rPr>
    </w:lvl>
    <w:lvl w:ilvl="5" w:tplc="0A72F376" w:tentative="1">
      <w:start w:val="1"/>
      <w:numFmt w:val="bullet"/>
      <w:lvlText w:val="•"/>
      <w:lvlJc w:val="left"/>
      <w:pPr>
        <w:tabs>
          <w:tab w:val="num" w:pos="4320"/>
        </w:tabs>
        <w:ind w:left="4320" w:hanging="360"/>
      </w:pPr>
      <w:rPr>
        <w:rFonts w:ascii="Arial" w:hAnsi="Arial" w:hint="default"/>
      </w:rPr>
    </w:lvl>
    <w:lvl w:ilvl="6" w:tplc="AF328E7C" w:tentative="1">
      <w:start w:val="1"/>
      <w:numFmt w:val="bullet"/>
      <w:lvlText w:val="•"/>
      <w:lvlJc w:val="left"/>
      <w:pPr>
        <w:tabs>
          <w:tab w:val="num" w:pos="5040"/>
        </w:tabs>
        <w:ind w:left="5040" w:hanging="360"/>
      </w:pPr>
      <w:rPr>
        <w:rFonts w:ascii="Arial" w:hAnsi="Arial" w:hint="default"/>
      </w:rPr>
    </w:lvl>
    <w:lvl w:ilvl="7" w:tplc="A1C4844A" w:tentative="1">
      <w:start w:val="1"/>
      <w:numFmt w:val="bullet"/>
      <w:lvlText w:val="•"/>
      <w:lvlJc w:val="left"/>
      <w:pPr>
        <w:tabs>
          <w:tab w:val="num" w:pos="5760"/>
        </w:tabs>
        <w:ind w:left="5760" w:hanging="360"/>
      </w:pPr>
      <w:rPr>
        <w:rFonts w:ascii="Arial" w:hAnsi="Arial" w:hint="default"/>
      </w:rPr>
    </w:lvl>
    <w:lvl w:ilvl="8" w:tplc="B17A1C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214B05"/>
    <w:multiLevelType w:val="hybridMultilevel"/>
    <w:tmpl w:val="8BFE0724"/>
    <w:lvl w:ilvl="0" w:tplc="2B1E6334">
      <w:start w:val="1"/>
      <w:numFmt w:val="bullet"/>
      <w:lvlText w:val="•"/>
      <w:lvlJc w:val="left"/>
      <w:pPr>
        <w:tabs>
          <w:tab w:val="num" w:pos="720"/>
        </w:tabs>
        <w:ind w:left="720" w:hanging="360"/>
      </w:pPr>
      <w:rPr>
        <w:rFonts w:ascii="Arial" w:hAnsi="Arial" w:hint="default"/>
      </w:rPr>
    </w:lvl>
    <w:lvl w:ilvl="1" w:tplc="2D101BD0">
      <w:start w:val="1"/>
      <w:numFmt w:val="bullet"/>
      <w:lvlText w:val="•"/>
      <w:lvlJc w:val="left"/>
      <w:pPr>
        <w:tabs>
          <w:tab w:val="num" w:pos="1440"/>
        </w:tabs>
        <w:ind w:left="1440" w:hanging="360"/>
      </w:pPr>
      <w:rPr>
        <w:rFonts w:ascii="Arial" w:hAnsi="Arial" w:hint="default"/>
      </w:rPr>
    </w:lvl>
    <w:lvl w:ilvl="2" w:tplc="81562B76" w:tentative="1">
      <w:start w:val="1"/>
      <w:numFmt w:val="bullet"/>
      <w:lvlText w:val="•"/>
      <w:lvlJc w:val="left"/>
      <w:pPr>
        <w:tabs>
          <w:tab w:val="num" w:pos="2160"/>
        </w:tabs>
        <w:ind w:left="2160" w:hanging="360"/>
      </w:pPr>
      <w:rPr>
        <w:rFonts w:ascii="Arial" w:hAnsi="Arial" w:hint="default"/>
      </w:rPr>
    </w:lvl>
    <w:lvl w:ilvl="3" w:tplc="AD6A3F58" w:tentative="1">
      <w:start w:val="1"/>
      <w:numFmt w:val="bullet"/>
      <w:lvlText w:val="•"/>
      <w:lvlJc w:val="left"/>
      <w:pPr>
        <w:tabs>
          <w:tab w:val="num" w:pos="2880"/>
        </w:tabs>
        <w:ind w:left="2880" w:hanging="360"/>
      </w:pPr>
      <w:rPr>
        <w:rFonts w:ascii="Arial" w:hAnsi="Arial" w:hint="default"/>
      </w:rPr>
    </w:lvl>
    <w:lvl w:ilvl="4" w:tplc="92A2F49E" w:tentative="1">
      <w:start w:val="1"/>
      <w:numFmt w:val="bullet"/>
      <w:lvlText w:val="•"/>
      <w:lvlJc w:val="left"/>
      <w:pPr>
        <w:tabs>
          <w:tab w:val="num" w:pos="3600"/>
        </w:tabs>
        <w:ind w:left="3600" w:hanging="360"/>
      </w:pPr>
      <w:rPr>
        <w:rFonts w:ascii="Arial" w:hAnsi="Arial" w:hint="default"/>
      </w:rPr>
    </w:lvl>
    <w:lvl w:ilvl="5" w:tplc="F4BC6516" w:tentative="1">
      <w:start w:val="1"/>
      <w:numFmt w:val="bullet"/>
      <w:lvlText w:val="•"/>
      <w:lvlJc w:val="left"/>
      <w:pPr>
        <w:tabs>
          <w:tab w:val="num" w:pos="4320"/>
        </w:tabs>
        <w:ind w:left="4320" w:hanging="360"/>
      </w:pPr>
      <w:rPr>
        <w:rFonts w:ascii="Arial" w:hAnsi="Arial" w:hint="default"/>
      </w:rPr>
    </w:lvl>
    <w:lvl w:ilvl="6" w:tplc="62641810" w:tentative="1">
      <w:start w:val="1"/>
      <w:numFmt w:val="bullet"/>
      <w:lvlText w:val="•"/>
      <w:lvlJc w:val="left"/>
      <w:pPr>
        <w:tabs>
          <w:tab w:val="num" w:pos="5040"/>
        </w:tabs>
        <w:ind w:left="5040" w:hanging="360"/>
      </w:pPr>
      <w:rPr>
        <w:rFonts w:ascii="Arial" w:hAnsi="Arial" w:hint="default"/>
      </w:rPr>
    </w:lvl>
    <w:lvl w:ilvl="7" w:tplc="8C5C0A1E" w:tentative="1">
      <w:start w:val="1"/>
      <w:numFmt w:val="bullet"/>
      <w:lvlText w:val="•"/>
      <w:lvlJc w:val="left"/>
      <w:pPr>
        <w:tabs>
          <w:tab w:val="num" w:pos="5760"/>
        </w:tabs>
        <w:ind w:left="5760" w:hanging="360"/>
      </w:pPr>
      <w:rPr>
        <w:rFonts w:ascii="Arial" w:hAnsi="Arial" w:hint="default"/>
      </w:rPr>
    </w:lvl>
    <w:lvl w:ilvl="8" w:tplc="A398A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480837"/>
    <w:multiLevelType w:val="hybridMultilevel"/>
    <w:tmpl w:val="CE6A7414"/>
    <w:lvl w:ilvl="0" w:tplc="7C8433B8">
      <w:start w:val="1"/>
      <w:numFmt w:val="bullet"/>
      <w:lvlText w:val="•"/>
      <w:lvlJc w:val="left"/>
      <w:pPr>
        <w:tabs>
          <w:tab w:val="num" w:pos="720"/>
        </w:tabs>
        <w:ind w:left="720" w:hanging="360"/>
      </w:pPr>
      <w:rPr>
        <w:rFonts w:ascii="Arial" w:hAnsi="Arial" w:hint="default"/>
      </w:rPr>
    </w:lvl>
    <w:lvl w:ilvl="1" w:tplc="A9E6711C" w:tentative="1">
      <w:start w:val="1"/>
      <w:numFmt w:val="bullet"/>
      <w:lvlText w:val="•"/>
      <w:lvlJc w:val="left"/>
      <w:pPr>
        <w:tabs>
          <w:tab w:val="num" w:pos="1440"/>
        </w:tabs>
        <w:ind w:left="1440" w:hanging="360"/>
      </w:pPr>
      <w:rPr>
        <w:rFonts w:ascii="Arial" w:hAnsi="Arial" w:hint="default"/>
      </w:rPr>
    </w:lvl>
    <w:lvl w:ilvl="2" w:tplc="B8A0504A" w:tentative="1">
      <w:start w:val="1"/>
      <w:numFmt w:val="bullet"/>
      <w:lvlText w:val="•"/>
      <w:lvlJc w:val="left"/>
      <w:pPr>
        <w:tabs>
          <w:tab w:val="num" w:pos="2160"/>
        </w:tabs>
        <w:ind w:left="2160" w:hanging="360"/>
      </w:pPr>
      <w:rPr>
        <w:rFonts w:ascii="Arial" w:hAnsi="Arial" w:hint="default"/>
      </w:rPr>
    </w:lvl>
    <w:lvl w:ilvl="3" w:tplc="7E701D5A" w:tentative="1">
      <w:start w:val="1"/>
      <w:numFmt w:val="bullet"/>
      <w:lvlText w:val="•"/>
      <w:lvlJc w:val="left"/>
      <w:pPr>
        <w:tabs>
          <w:tab w:val="num" w:pos="2880"/>
        </w:tabs>
        <w:ind w:left="2880" w:hanging="360"/>
      </w:pPr>
      <w:rPr>
        <w:rFonts w:ascii="Arial" w:hAnsi="Arial" w:hint="default"/>
      </w:rPr>
    </w:lvl>
    <w:lvl w:ilvl="4" w:tplc="81807DF8" w:tentative="1">
      <w:start w:val="1"/>
      <w:numFmt w:val="bullet"/>
      <w:lvlText w:val="•"/>
      <w:lvlJc w:val="left"/>
      <w:pPr>
        <w:tabs>
          <w:tab w:val="num" w:pos="3600"/>
        </w:tabs>
        <w:ind w:left="3600" w:hanging="360"/>
      </w:pPr>
      <w:rPr>
        <w:rFonts w:ascii="Arial" w:hAnsi="Arial" w:hint="default"/>
      </w:rPr>
    </w:lvl>
    <w:lvl w:ilvl="5" w:tplc="FCF2572A" w:tentative="1">
      <w:start w:val="1"/>
      <w:numFmt w:val="bullet"/>
      <w:lvlText w:val="•"/>
      <w:lvlJc w:val="left"/>
      <w:pPr>
        <w:tabs>
          <w:tab w:val="num" w:pos="4320"/>
        </w:tabs>
        <w:ind w:left="4320" w:hanging="360"/>
      </w:pPr>
      <w:rPr>
        <w:rFonts w:ascii="Arial" w:hAnsi="Arial" w:hint="default"/>
      </w:rPr>
    </w:lvl>
    <w:lvl w:ilvl="6" w:tplc="7FA8B37E" w:tentative="1">
      <w:start w:val="1"/>
      <w:numFmt w:val="bullet"/>
      <w:lvlText w:val="•"/>
      <w:lvlJc w:val="left"/>
      <w:pPr>
        <w:tabs>
          <w:tab w:val="num" w:pos="5040"/>
        </w:tabs>
        <w:ind w:left="5040" w:hanging="360"/>
      </w:pPr>
      <w:rPr>
        <w:rFonts w:ascii="Arial" w:hAnsi="Arial" w:hint="default"/>
      </w:rPr>
    </w:lvl>
    <w:lvl w:ilvl="7" w:tplc="7A50D5DE" w:tentative="1">
      <w:start w:val="1"/>
      <w:numFmt w:val="bullet"/>
      <w:lvlText w:val="•"/>
      <w:lvlJc w:val="left"/>
      <w:pPr>
        <w:tabs>
          <w:tab w:val="num" w:pos="5760"/>
        </w:tabs>
        <w:ind w:left="5760" w:hanging="360"/>
      </w:pPr>
      <w:rPr>
        <w:rFonts w:ascii="Arial" w:hAnsi="Arial" w:hint="default"/>
      </w:rPr>
    </w:lvl>
    <w:lvl w:ilvl="8" w:tplc="4EAEE21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16"/>
  </w:num>
  <w:num w:numId="4">
    <w:abstractNumId w:val="1"/>
  </w:num>
  <w:num w:numId="5">
    <w:abstractNumId w:val="8"/>
  </w:num>
  <w:num w:numId="6">
    <w:abstractNumId w:val="9"/>
  </w:num>
  <w:num w:numId="7">
    <w:abstractNumId w:val="7"/>
  </w:num>
  <w:num w:numId="8">
    <w:abstractNumId w:val="10"/>
  </w:num>
  <w:num w:numId="9">
    <w:abstractNumId w:val="0"/>
  </w:num>
  <w:num w:numId="10">
    <w:abstractNumId w:val="5"/>
  </w:num>
  <w:num w:numId="11">
    <w:abstractNumId w:val="4"/>
  </w:num>
  <w:num w:numId="12">
    <w:abstractNumId w:val="3"/>
  </w:num>
  <w:num w:numId="13">
    <w:abstractNumId w:val="6"/>
  </w:num>
  <w:num w:numId="14">
    <w:abstractNumId w:val="15"/>
  </w:num>
  <w:num w:numId="15">
    <w:abstractNumId w:val="2"/>
  </w:num>
  <w:num w:numId="16">
    <w:abstractNumId w:val="13"/>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D65"/>
    <w:rsid w:val="00081F4E"/>
    <w:rsid w:val="000824FD"/>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202E1"/>
    <w:rsid w:val="001205BE"/>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60CC"/>
    <w:rsid w:val="001A7234"/>
    <w:rsid w:val="001A7294"/>
    <w:rsid w:val="001A75DE"/>
    <w:rsid w:val="001A7B43"/>
    <w:rsid w:val="001A7CEA"/>
    <w:rsid w:val="001B00E5"/>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5BE3"/>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0C3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DD2"/>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14-00-0000-minutes-06aug20-rrtag-teleconference.docx" TargetMode="External"/><Relationship Id="rId13" Type="http://schemas.openxmlformats.org/officeDocument/2006/relationships/hyperlink" Target="https://mentor.ieee.org/802.18/dcn/20/18-20-0116-00-0000-citc-saudi-arabia-five-year-outlook-on-spectrum-to-2024.pdf" TargetMode="External"/><Relationship Id="rId18" Type="http://schemas.openxmlformats.org/officeDocument/2006/relationships/hyperlink" Target="https://mentor.ieee.org/802.18/dcn/20/18-20-0107-00-0000-res-811-wrc-19-wrc-23-agenda-item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cfsapi.fcc.gov/file/08131010723470/DA-20-879A1.pdf" TargetMode="External"/><Relationship Id="rId7" Type="http://schemas.openxmlformats.org/officeDocument/2006/relationships/endnotes" Target="endnotes.xml"/><Relationship Id="rId12" Type="http://schemas.openxmlformats.org/officeDocument/2006/relationships/hyperlink" Target="https://www.citc.gov.sa/en/new/publicConsultation/Documents/Spectrum_Innovation_E.PDF" TargetMode="External"/><Relationship Id="rId17" Type="http://schemas.openxmlformats.org/officeDocument/2006/relationships/hyperlink" Target="https://www.itu.int/dms_pub/itu-r/oth/0c/0a/R0C0A00000D0041PDFE.pdf" TargetMode="External"/><Relationship Id="rId25"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www.itu.int/en/ITU-R/study-groups/rcpm/Pages/wrc-23-studies.aspx" TargetMode="External"/><Relationship Id="rId20"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www.ift.org.mx/industria/consultas-publicas/revision-de-los-parametros-tecnicos-y-de-operacion-de-la-banda-de-frecuencias-24-ghz-clasificada" TargetMode="External"/><Relationship Id="rId23" Type="http://schemas.openxmlformats.org/officeDocument/2006/relationships/hyperlink" Target="https://mentor.ieee.org/802.18/dcn/16/18-16-0038-16-0000-teleconference-call-in-info.pptx" TargetMode="External"/><Relationship Id="rId28" Type="http://schemas.openxmlformats.org/officeDocument/2006/relationships/fontTable" Target="fontTable.xml"/><Relationship Id="rId10" Type="http://schemas.openxmlformats.org/officeDocument/2006/relationships/hyperlink" Target="https://portal.etsi.org/tb.aspx?tbid=442&amp;SubTB=442" TargetMode="External"/><Relationship Id="rId19" Type="http://schemas.openxmlformats.org/officeDocument/2006/relationships/hyperlink" Target="https://www.fcc.gov/ecfs/search/filings?proceedings_name=18-295&amp;sort=date_disseminated,DESC"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 TargetMode="External"/><Relationship Id="rId22" Type="http://schemas.openxmlformats.org/officeDocument/2006/relationships/hyperlink" Target="https://groups.wirelessinnovation.org/wg/6MSG/dashboar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4517</TotalTime>
  <Pages>1</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18-20/0118r00</vt:lpstr>
    </vt:vector>
  </TitlesOfParts>
  <Company/>
  <LinksUpToDate>false</LinksUpToDate>
  <CharactersWithSpaces>12047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18-20/0118r00</dc:title>
  <dc:subject>RR-TAG Teleconference Minutes</dc:subject>
  <dc:creator/>
  <cp:keywords>13Aug20</cp:keywords>
  <dc:description>________ (____)</dc:description>
  <cp:lastModifiedBy>Holcomb, Jay</cp:lastModifiedBy>
  <cp:revision>519</cp:revision>
  <cp:lastPrinted>2012-05-15T22:13:00Z</cp:lastPrinted>
  <dcterms:created xsi:type="dcterms:W3CDTF">2018-12-29T02:36:00Z</dcterms:created>
  <dcterms:modified xsi:type="dcterms:W3CDTF">2020-08-15T02:15:00Z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