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36A4" w14:textId="77777777" w:rsidR="00637A29" w:rsidRPr="004B6BC0" w:rsidRDefault="00637A29" w:rsidP="00021DA1">
      <w:pPr>
        <w:pStyle w:val="T1"/>
        <w:pBdr>
          <w:bottom w:val="single" w:sz="6" w:space="0" w:color="auto"/>
        </w:pBdr>
        <w:tabs>
          <w:tab w:val="left" w:pos="3520"/>
          <w:tab w:val="center" w:pos="5040"/>
        </w:tabs>
        <w:rPr>
          <w:bCs/>
          <w:sz w:val="24"/>
          <w:szCs w:val="24"/>
          <w:lang w:val="en-US"/>
        </w:rPr>
      </w:pPr>
    </w:p>
    <w:p w14:paraId="5D030D84" w14:textId="5968D7BC"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7D1CE657"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4E571B">
              <w:rPr>
                <w:b w:val="0"/>
                <w:sz w:val="24"/>
                <w:szCs w:val="24"/>
                <w:lang w:val="en-US"/>
              </w:rPr>
              <w:t>29 Aug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0F9CF8F5" w:rsidR="00604D68" w:rsidRPr="00EC38F2" w:rsidRDefault="009E7A41" w:rsidP="002968D7">
            <w:pPr>
              <w:pStyle w:val="T2"/>
              <w:spacing w:after="0"/>
              <w:ind w:left="0" w:right="0"/>
              <w:jc w:val="left"/>
              <w:rPr>
                <w:b w:val="0"/>
                <w:sz w:val="24"/>
                <w:szCs w:val="24"/>
                <w:lang w:val="en-US"/>
              </w:rPr>
            </w:pPr>
            <w:r>
              <w:rPr>
                <w:b w:val="0"/>
                <w:sz w:val="24"/>
                <w:szCs w:val="24"/>
                <w:lang w:val="en-US"/>
              </w:rPr>
              <w:t>Recording Secretary</w:t>
            </w:r>
          </w:p>
        </w:tc>
      </w:tr>
      <w:tr w:rsidR="00604D68" w:rsidRPr="00EC38F2" w14:paraId="7078B3BC" w14:textId="77777777" w:rsidTr="002968D7">
        <w:trPr>
          <w:jc w:val="center"/>
        </w:trPr>
        <w:tc>
          <w:tcPr>
            <w:tcW w:w="1985" w:type="dxa"/>
            <w:vAlign w:val="center"/>
          </w:tcPr>
          <w:p w14:paraId="1B70BAE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Peter Ecclesine</w:t>
            </w:r>
          </w:p>
        </w:tc>
        <w:tc>
          <w:tcPr>
            <w:tcW w:w="1350" w:type="dxa"/>
            <w:vAlign w:val="center"/>
          </w:tcPr>
          <w:p w14:paraId="4EBF817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Cisco Systems</w:t>
            </w:r>
          </w:p>
        </w:tc>
        <w:tc>
          <w:tcPr>
            <w:tcW w:w="1800" w:type="dxa"/>
            <w:vAlign w:val="center"/>
          </w:tcPr>
          <w:p w14:paraId="23D79A7D"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CA</w:t>
            </w:r>
          </w:p>
        </w:tc>
        <w:tc>
          <w:tcPr>
            <w:tcW w:w="1980" w:type="dxa"/>
            <w:vAlign w:val="center"/>
          </w:tcPr>
          <w:p w14:paraId="214E6D7A" w14:textId="77777777" w:rsidR="00604D68" w:rsidRPr="00EC38F2" w:rsidRDefault="00604D68" w:rsidP="002968D7">
            <w:pPr>
              <w:pStyle w:val="T2"/>
              <w:spacing w:after="0"/>
              <w:ind w:left="0" w:right="0"/>
              <w:rPr>
                <w:b w:val="0"/>
                <w:sz w:val="24"/>
                <w:szCs w:val="24"/>
                <w:lang w:val="en-US"/>
              </w:rPr>
            </w:pPr>
            <w:r w:rsidRPr="00EC38F2">
              <w:rPr>
                <w:b w:val="0"/>
                <w:sz w:val="24"/>
                <w:szCs w:val="24"/>
              </w:rPr>
              <w:t>+1(408)722-8489</w:t>
            </w:r>
          </w:p>
        </w:tc>
        <w:tc>
          <w:tcPr>
            <w:tcW w:w="2794" w:type="dxa"/>
            <w:vAlign w:val="center"/>
          </w:tcPr>
          <w:p w14:paraId="58CAA069" w14:textId="77777777" w:rsidR="00604D68" w:rsidRPr="00EC38F2" w:rsidRDefault="00604D68" w:rsidP="002968D7">
            <w:pPr>
              <w:pStyle w:val="T2"/>
              <w:spacing w:after="0"/>
              <w:ind w:left="0" w:right="0"/>
              <w:rPr>
                <w:b w:val="0"/>
                <w:sz w:val="24"/>
                <w:szCs w:val="24"/>
                <w:lang w:val="en-US"/>
              </w:rPr>
            </w:pPr>
            <w:r w:rsidRPr="00EC38F2">
              <w:rPr>
                <w:b w:val="0"/>
                <w:sz w:val="24"/>
                <w:szCs w:val="24"/>
              </w:rPr>
              <w:t>petere@ieee.org</w:t>
            </w: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777A8132"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4E571B">
        <w:rPr>
          <w:sz w:val="24"/>
          <w:szCs w:val="24"/>
          <w:lang w:val="en-US"/>
        </w:rPr>
        <w:t>29 Aug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604D68" w:rsidRPr="00DB656B" w14:paraId="4667140B" w14:textId="77777777" w:rsidTr="002968D7">
        <w:trPr>
          <w:trHeight w:val="300"/>
        </w:trPr>
        <w:tc>
          <w:tcPr>
            <w:tcW w:w="144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0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4E571B" w:rsidRPr="00DB656B" w14:paraId="783CA862" w14:textId="77777777" w:rsidTr="004E571B">
        <w:tc>
          <w:tcPr>
            <w:tcW w:w="1440" w:type="dxa"/>
            <w:vMerge/>
            <w:shd w:val="clear" w:color="auto" w:fill="auto"/>
            <w:noWrap/>
            <w:vAlign w:val="center"/>
            <w:hideMark/>
          </w:tcPr>
          <w:p w14:paraId="7B78D058" w14:textId="77777777" w:rsidR="004E571B" w:rsidRPr="00DB656B" w:rsidRDefault="004E571B" w:rsidP="004E571B">
            <w:pPr>
              <w:rPr>
                <w:b/>
                <w:bCs/>
                <w:sz w:val="18"/>
                <w:szCs w:val="18"/>
                <w:lang w:val="en-US"/>
              </w:rPr>
            </w:pPr>
          </w:p>
        </w:tc>
        <w:tc>
          <w:tcPr>
            <w:tcW w:w="900" w:type="dxa"/>
            <w:vMerge/>
            <w:shd w:val="clear" w:color="auto" w:fill="auto"/>
            <w:noWrap/>
            <w:vAlign w:val="center"/>
            <w:hideMark/>
          </w:tcPr>
          <w:p w14:paraId="64DDC4D1" w14:textId="77777777" w:rsidR="004E571B" w:rsidRPr="00DB656B" w:rsidRDefault="004E571B" w:rsidP="004E571B">
            <w:pPr>
              <w:rPr>
                <w:b/>
                <w:bCs/>
                <w:sz w:val="18"/>
                <w:szCs w:val="18"/>
                <w:lang w:val="en-US"/>
              </w:rPr>
            </w:pPr>
          </w:p>
        </w:tc>
        <w:tc>
          <w:tcPr>
            <w:tcW w:w="2079" w:type="dxa"/>
            <w:vMerge/>
            <w:shd w:val="clear" w:color="auto" w:fill="auto"/>
            <w:noWrap/>
            <w:vAlign w:val="center"/>
            <w:hideMark/>
          </w:tcPr>
          <w:p w14:paraId="2AD461B7" w14:textId="77777777" w:rsidR="004E571B" w:rsidRPr="00DB656B" w:rsidRDefault="004E571B" w:rsidP="004E571B">
            <w:pPr>
              <w:rPr>
                <w:b/>
                <w:bCs/>
                <w:sz w:val="18"/>
                <w:szCs w:val="18"/>
                <w:lang w:val="en-US"/>
              </w:rPr>
            </w:pPr>
          </w:p>
        </w:tc>
        <w:tc>
          <w:tcPr>
            <w:tcW w:w="709" w:type="dxa"/>
            <w:tcBorders>
              <w:right w:val="single" w:sz="4" w:space="0" w:color="auto"/>
            </w:tcBorders>
            <w:shd w:val="clear" w:color="auto" w:fill="auto"/>
            <w:vAlign w:val="center"/>
          </w:tcPr>
          <w:p w14:paraId="30B57084" w14:textId="1FA72C7E" w:rsidR="004E571B" w:rsidRPr="00DB656B" w:rsidRDefault="004E571B" w:rsidP="004E571B">
            <w:pPr>
              <w:jc w:val="center"/>
              <w:rPr>
                <w:b/>
                <w:bCs/>
                <w:sz w:val="18"/>
                <w:szCs w:val="18"/>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3BAA32EC" w14:textId="38412894" w:rsidR="004E571B" w:rsidRPr="00DB656B" w:rsidRDefault="004E571B" w:rsidP="004E571B">
            <w:pPr>
              <w:jc w:val="center"/>
              <w:rPr>
                <w:b/>
                <w:bCs/>
                <w:sz w:val="16"/>
                <w:szCs w:val="16"/>
                <w:lang w:val="en-US"/>
              </w:rPr>
            </w:pPr>
            <w:r>
              <w:rPr>
                <w:b/>
                <w:bCs/>
                <w:sz w:val="18"/>
                <w:szCs w:val="18"/>
                <w:lang w:val="en-US"/>
              </w:rPr>
              <w:t>22aug</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46F4265A" w:rsidR="004E571B" w:rsidRPr="00DB656B" w:rsidRDefault="004E571B" w:rsidP="004E571B">
            <w:pPr>
              <w:jc w:val="center"/>
              <w:rPr>
                <w:b/>
                <w:bCs/>
                <w:sz w:val="16"/>
                <w:szCs w:val="16"/>
                <w:lang w:val="en-US"/>
              </w:rPr>
            </w:pPr>
            <w:r>
              <w:rPr>
                <w:b/>
                <w:bCs/>
                <w:sz w:val="18"/>
                <w:szCs w:val="18"/>
                <w:lang w:val="en-US"/>
              </w:rPr>
              <w:t>15aug</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2CDA4612" w:rsidR="004E571B" w:rsidRPr="00DB656B" w:rsidRDefault="004E571B" w:rsidP="004E571B">
            <w:pPr>
              <w:jc w:val="center"/>
              <w:rPr>
                <w:b/>
                <w:bCs/>
                <w:sz w:val="18"/>
                <w:szCs w:val="18"/>
                <w:lang w:val="en-US"/>
              </w:rPr>
            </w:pPr>
            <w:r>
              <w:rPr>
                <w:b/>
                <w:bCs/>
                <w:sz w:val="18"/>
                <w:szCs w:val="18"/>
                <w:lang w:val="en-US"/>
              </w:rPr>
              <w:t>08aug</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54D1D5D5" w:rsidR="004E571B" w:rsidRPr="00DB656B" w:rsidRDefault="004E571B" w:rsidP="004E571B">
            <w:pPr>
              <w:jc w:val="center"/>
              <w:rPr>
                <w:b/>
                <w:bCs/>
                <w:sz w:val="18"/>
                <w:szCs w:val="18"/>
                <w:lang w:val="en-US"/>
              </w:rPr>
            </w:pPr>
            <w:r>
              <w:rPr>
                <w:b/>
                <w:bCs/>
                <w:sz w:val="18"/>
                <w:szCs w:val="18"/>
                <w:lang w:val="en-US"/>
              </w:rPr>
              <w:t>01aug</w:t>
            </w:r>
          </w:p>
        </w:tc>
        <w:tc>
          <w:tcPr>
            <w:tcW w:w="709" w:type="dxa"/>
            <w:tcBorders>
              <w:left w:val="single" w:sz="4" w:space="0" w:color="auto"/>
              <w:right w:val="single" w:sz="4" w:space="0" w:color="auto"/>
            </w:tcBorders>
            <w:shd w:val="clear" w:color="auto" w:fill="auto"/>
            <w:vAlign w:val="center"/>
          </w:tcPr>
          <w:p w14:paraId="594F2667" w14:textId="0FE54982" w:rsidR="004E571B" w:rsidRPr="00DB656B" w:rsidRDefault="004E571B" w:rsidP="004E571B">
            <w:pPr>
              <w:jc w:val="center"/>
              <w:rPr>
                <w:b/>
                <w:bCs/>
                <w:sz w:val="18"/>
                <w:szCs w:val="18"/>
                <w:lang w:val="en-US"/>
              </w:rPr>
            </w:pPr>
            <w:r>
              <w:rPr>
                <w:b/>
                <w:bCs/>
                <w:sz w:val="16"/>
                <w:szCs w:val="16"/>
                <w:lang w:val="en-US"/>
              </w:rPr>
              <w:t>30jul</w:t>
            </w:r>
          </w:p>
        </w:tc>
        <w:tc>
          <w:tcPr>
            <w:tcW w:w="709" w:type="dxa"/>
            <w:tcBorders>
              <w:left w:val="single" w:sz="4" w:space="0" w:color="auto"/>
              <w:right w:val="single" w:sz="24" w:space="0" w:color="auto"/>
            </w:tcBorders>
            <w:shd w:val="clear" w:color="auto" w:fill="auto"/>
            <w:vAlign w:val="center"/>
          </w:tcPr>
          <w:p w14:paraId="4C81147C" w14:textId="7566F442" w:rsidR="004E571B" w:rsidRPr="00DB656B" w:rsidRDefault="004E571B" w:rsidP="004E571B">
            <w:pPr>
              <w:jc w:val="center"/>
              <w:rPr>
                <w:b/>
                <w:bCs/>
                <w:sz w:val="18"/>
                <w:szCs w:val="18"/>
                <w:lang w:val="en-US"/>
              </w:rPr>
            </w:pPr>
            <w:r w:rsidRPr="00DB656B">
              <w:rPr>
                <w:b/>
                <w:bCs/>
                <w:sz w:val="18"/>
                <w:szCs w:val="18"/>
                <w:lang w:val="en-US"/>
              </w:rPr>
              <w:t>25jul</w:t>
            </w:r>
          </w:p>
        </w:tc>
        <w:tc>
          <w:tcPr>
            <w:tcW w:w="709" w:type="dxa"/>
            <w:tcBorders>
              <w:left w:val="single" w:sz="24" w:space="0" w:color="auto"/>
            </w:tcBorders>
            <w:shd w:val="clear" w:color="auto" w:fill="auto"/>
            <w:vAlign w:val="center"/>
          </w:tcPr>
          <w:p w14:paraId="0EFBB570" w14:textId="13250AAC" w:rsidR="004E571B" w:rsidRPr="00DB656B" w:rsidRDefault="004E571B" w:rsidP="004E571B">
            <w:pPr>
              <w:jc w:val="center"/>
              <w:rPr>
                <w:b/>
                <w:bCs/>
                <w:sz w:val="18"/>
                <w:szCs w:val="18"/>
                <w:lang w:val="en-US"/>
              </w:rPr>
            </w:pPr>
            <w:r w:rsidRPr="00DB656B">
              <w:rPr>
                <w:b/>
                <w:bCs/>
                <w:sz w:val="16"/>
                <w:szCs w:val="16"/>
                <w:lang w:val="en-US"/>
              </w:rPr>
              <w:t>02may</w:t>
            </w:r>
          </w:p>
        </w:tc>
        <w:tc>
          <w:tcPr>
            <w:tcW w:w="709" w:type="dxa"/>
            <w:vAlign w:val="center"/>
          </w:tcPr>
          <w:p w14:paraId="696C3BBD" w14:textId="05B5113D" w:rsidR="004E571B" w:rsidRPr="00DB656B" w:rsidRDefault="004E571B" w:rsidP="004E571B">
            <w:pPr>
              <w:jc w:val="center"/>
              <w:rPr>
                <w:b/>
                <w:bCs/>
                <w:sz w:val="18"/>
                <w:szCs w:val="18"/>
                <w:lang w:val="en-US"/>
              </w:rPr>
            </w:pPr>
            <w:r w:rsidRPr="00DB656B">
              <w:rPr>
                <w:b/>
                <w:bCs/>
                <w:sz w:val="16"/>
                <w:szCs w:val="16"/>
                <w:lang w:val="en-US"/>
              </w:rPr>
              <w:t>09may</w:t>
            </w:r>
          </w:p>
        </w:tc>
      </w:tr>
      <w:tr w:rsidR="004E571B" w:rsidRPr="00DB656B" w14:paraId="73854ACB" w14:textId="77777777" w:rsidTr="004E571B">
        <w:tc>
          <w:tcPr>
            <w:tcW w:w="1440" w:type="dxa"/>
            <w:shd w:val="clear" w:color="auto" w:fill="auto"/>
            <w:noWrap/>
            <w:hideMark/>
          </w:tcPr>
          <w:p w14:paraId="4A14B8ED" w14:textId="77777777" w:rsidR="004E571B" w:rsidRPr="00DB656B" w:rsidRDefault="004E571B" w:rsidP="004E571B">
            <w:pPr>
              <w:rPr>
                <w:sz w:val="18"/>
                <w:szCs w:val="18"/>
                <w:lang w:val="en-US"/>
              </w:rPr>
            </w:pPr>
            <w:r w:rsidRPr="00DB656B">
              <w:rPr>
                <w:sz w:val="18"/>
                <w:szCs w:val="18"/>
                <w:lang w:val="en-US"/>
              </w:rPr>
              <w:t>Auluck</w:t>
            </w:r>
          </w:p>
        </w:tc>
        <w:tc>
          <w:tcPr>
            <w:tcW w:w="900" w:type="dxa"/>
            <w:shd w:val="clear" w:color="auto" w:fill="auto"/>
            <w:noWrap/>
            <w:hideMark/>
          </w:tcPr>
          <w:p w14:paraId="180749B8" w14:textId="77777777" w:rsidR="004E571B" w:rsidRPr="00DB656B" w:rsidRDefault="004E571B" w:rsidP="004E571B">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4E571B" w:rsidRPr="00DB656B" w:rsidRDefault="004E571B" w:rsidP="004E571B">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051ABBAB" w:rsidR="004E571B" w:rsidRPr="00DB656B" w:rsidRDefault="00964B5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09BDFB7B"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45095F7C"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208641FA"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15131EDD"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51E0F250"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10532AFE" w14:textId="10D62657" w:rsidR="004E571B" w:rsidRPr="00DB656B" w:rsidRDefault="004E571B" w:rsidP="004E571B">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61A5085F" w14:textId="700E68CB" w:rsidR="004E571B" w:rsidRPr="00DB656B" w:rsidRDefault="004E571B" w:rsidP="004E571B">
            <w:pPr>
              <w:jc w:val="center"/>
              <w:rPr>
                <w:b/>
                <w:sz w:val="18"/>
                <w:szCs w:val="18"/>
                <w:lang w:val="en-US"/>
              </w:rPr>
            </w:pPr>
            <w:r w:rsidRPr="00DB656B">
              <w:rPr>
                <w:b/>
                <w:sz w:val="18"/>
                <w:szCs w:val="18"/>
                <w:lang w:val="en-US"/>
              </w:rPr>
              <w:t>x</w:t>
            </w:r>
          </w:p>
        </w:tc>
        <w:tc>
          <w:tcPr>
            <w:tcW w:w="709" w:type="dxa"/>
            <w:vAlign w:val="center"/>
          </w:tcPr>
          <w:p w14:paraId="133F03E6" w14:textId="73D71AFF" w:rsidR="004E571B" w:rsidRPr="00DB656B" w:rsidRDefault="004E571B" w:rsidP="004E571B">
            <w:pPr>
              <w:jc w:val="center"/>
              <w:rPr>
                <w:b/>
                <w:sz w:val="18"/>
                <w:szCs w:val="18"/>
                <w:lang w:val="en-US"/>
              </w:rPr>
            </w:pPr>
            <w:r w:rsidRPr="00DB656B">
              <w:rPr>
                <w:b/>
                <w:sz w:val="18"/>
                <w:szCs w:val="18"/>
                <w:lang w:val="en-US"/>
              </w:rPr>
              <w:t>x</w:t>
            </w:r>
          </w:p>
        </w:tc>
      </w:tr>
      <w:tr w:rsidR="004E571B" w:rsidRPr="00DB656B" w14:paraId="5FE213C1" w14:textId="77777777" w:rsidTr="004E571B">
        <w:tc>
          <w:tcPr>
            <w:tcW w:w="1440" w:type="dxa"/>
            <w:shd w:val="clear" w:color="auto" w:fill="auto"/>
            <w:noWrap/>
            <w:hideMark/>
          </w:tcPr>
          <w:p w14:paraId="5B934F72" w14:textId="77777777" w:rsidR="004E571B" w:rsidRPr="00DB656B" w:rsidRDefault="004E571B" w:rsidP="004E571B">
            <w:pPr>
              <w:rPr>
                <w:sz w:val="18"/>
                <w:szCs w:val="18"/>
                <w:lang w:val="en-US"/>
              </w:rPr>
            </w:pPr>
            <w:r w:rsidRPr="00DB656B">
              <w:rPr>
                <w:sz w:val="18"/>
                <w:szCs w:val="18"/>
                <w:lang w:val="en-US"/>
              </w:rPr>
              <w:t>Ecclesine</w:t>
            </w:r>
          </w:p>
        </w:tc>
        <w:tc>
          <w:tcPr>
            <w:tcW w:w="900" w:type="dxa"/>
            <w:shd w:val="clear" w:color="auto" w:fill="auto"/>
            <w:noWrap/>
            <w:hideMark/>
          </w:tcPr>
          <w:p w14:paraId="3D5BB270" w14:textId="77777777" w:rsidR="004E571B" w:rsidRPr="00DB656B" w:rsidRDefault="004E571B" w:rsidP="004E571B">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4E571B" w:rsidRPr="00DB656B" w:rsidRDefault="004E571B" w:rsidP="004E571B">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6D9E3735" w:rsidR="004E571B" w:rsidRPr="00DB656B" w:rsidRDefault="00964B5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3E515852"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4FAB3F8D"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7EF6EE17"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6218F080"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71CF39FC" w:rsidR="004E571B" w:rsidRPr="00DB656B" w:rsidRDefault="004E571B" w:rsidP="004E571B">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0E06B0F5" w14:textId="35F0706F" w:rsidR="004E571B" w:rsidRPr="00DB656B" w:rsidRDefault="004E571B" w:rsidP="004E571B">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31BF70E2" w14:textId="64161DC6" w:rsidR="004E571B" w:rsidRPr="00DB656B" w:rsidRDefault="004E571B" w:rsidP="004E571B">
            <w:pPr>
              <w:jc w:val="center"/>
              <w:rPr>
                <w:b/>
                <w:sz w:val="18"/>
                <w:szCs w:val="18"/>
                <w:lang w:val="en-US"/>
              </w:rPr>
            </w:pPr>
          </w:p>
        </w:tc>
        <w:tc>
          <w:tcPr>
            <w:tcW w:w="709" w:type="dxa"/>
            <w:vAlign w:val="center"/>
          </w:tcPr>
          <w:p w14:paraId="185A6BB1" w14:textId="3F8131C3" w:rsidR="004E571B" w:rsidRPr="00DB656B" w:rsidRDefault="004E571B" w:rsidP="004E571B">
            <w:pPr>
              <w:jc w:val="center"/>
              <w:rPr>
                <w:b/>
                <w:sz w:val="18"/>
                <w:szCs w:val="18"/>
                <w:lang w:val="en-US"/>
              </w:rPr>
            </w:pPr>
            <w:r w:rsidRPr="00DB656B">
              <w:rPr>
                <w:b/>
                <w:sz w:val="18"/>
                <w:szCs w:val="18"/>
                <w:lang w:val="en-US"/>
              </w:rPr>
              <w:t>x</w:t>
            </w:r>
          </w:p>
        </w:tc>
      </w:tr>
      <w:tr w:rsidR="004E571B" w:rsidRPr="00DB656B" w14:paraId="389B6BE3" w14:textId="77777777" w:rsidTr="004E571B">
        <w:tc>
          <w:tcPr>
            <w:tcW w:w="1440" w:type="dxa"/>
            <w:shd w:val="clear" w:color="auto" w:fill="auto"/>
            <w:noWrap/>
          </w:tcPr>
          <w:p w14:paraId="7F1CC4A0" w14:textId="77777777" w:rsidR="004E571B" w:rsidRPr="00DB656B" w:rsidRDefault="004E571B" w:rsidP="004E571B">
            <w:pPr>
              <w:rPr>
                <w:sz w:val="18"/>
                <w:szCs w:val="18"/>
                <w:lang w:val="en-US"/>
              </w:rPr>
            </w:pPr>
            <w:r w:rsidRPr="00DB656B">
              <w:rPr>
                <w:sz w:val="18"/>
                <w:szCs w:val="18"/>
                <w:lang w:val="en-US"/>
              </w:rPr>
              <w:t>Harrington</w:t>
            </w:r>
          </w:p>
        </w:tc>
        <w:tc>
          <w:tcPr>
            <w:tcW w:w="900" w:type="dxa"/>
            <w:shd w:val="clear" w:color="auto" w:fill="auto"/>
            <w:noWrap/>
          </w:tcPr>
          <w:p w14:paraId="0DB03573" w14:textId="77777777" w:rsidR="004E571B" w:rsidRPr="00DB656B" w:rsidRDefault="004E571B" w:rsidP="004E571B">
            <w:pPr>
              <w:rPr>
                <w:sz w:val="18"/>
                <w:szCs w:val="18"/>
                <w:lang w:val="en-US"/>
              </w:rPr>
            </w:pPr>
            <w:r w:rsidRPr="00DB656B">
              <w:rPr>
                <w:sz w:val="18"/>
                <w:szCs w:val="18"/>
                <w:lang w:val="en-US"/>
              </w:rPr>
              <w:t>Tim</w:t>
            </w:r>
          </w:p>
        </w:tc>
        <w:tc>
          <w:tcPr>
            <w:tcW w:w="2079" w:type="dxa"/>
            <w:shd w:val="clear" w:color="auto" w:fill="auto"/>
            <w:noWrap/>
          </w:tcPr>
          <w:p w14:paraId="3BFF320D" w14:textId="77777777" w:rsidR="004E571B" w:rsidRPr="00DB656B" w:rsidRDefault="004E571B" w:rsidP="004E571B">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03E49A7A"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027EC17E"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09679BE" w14:textId="53D1BC24"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90B9F" w14:textId="302B81DB"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6E1389E9"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AA9DCD" w14:textId="2623A84E"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1A74A415" w14:textId="40FC8AFB" w:rsidR="004E571B" w:rsidRPr="00DB656B" w:rsidRDefault="004E571B" w:rsidP="004E571B">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07C76E9B" w14:textId="3A7CB3DC" w:rsidR="004E571B" w:rsidRPr="00DB656B" w:rsidRDefault="004E571B" w:rsidP="004E571B">
            <w:pPr>
              <w:jc w:val="center"/>
              <w:rPr>
                <w:b/>
                <w:sz w:val="18"/>
                <w:szCs w:val="18"/>
                <w:lang w:val="en-US"/>
              </w:rPr>
            </w:pPr>
          </w:p>
        </w:tc>
        <w:tc>
          <w:tcPr>
            <w:tcW w:w="709" w:type="dxa"/>
            <w:vAlign w:val="center"/>
          </w:tcPr>
          <w:p w14:paraId="08EAF3E6" w14:textId="1E79EBEF" w:rsidR="004E571B" w:rsidRPr="00DB656B" w:rsidRDefault="004E571B" w:rsidP="004E571B">
            <w:pPr>
              <w:jc w:val="center"/>
              <w:rPr>
                <w:b/>
                <w:sz w:val="18"/>
                <w:szCs w:val="18"/>
                <w:lang w:val="en-US"/>
              </w:rPr>
            </w:pPr>
          </w:p>
        </w:tc>
      </w:tr>
      <w:tr w:rsidR="004E571B" w:rsidRPr="00DB656B" w14:paraId="14FBE021" w14:textId="77777777" w:rsidTr="004E571B">
        <w:tc>
          <w:tcPr>
            <w:tcW w:w="1440" w:type="dxa"/>
            <w:shd w:val="clear" w:color="auto" w:fill="auto"/>
            <w:noWrap/>
            <w:hideMark/>
          </w:tcPr>
          <w:p w14:paraId="3D86B92F" w14:textId="77777777" w:rsidR="004E571B" w:rsidRPr="00DB656B" w:rsidRDefault="004E571B" w:rsidP="004E571B">
            <w:pPr>
              <w:rPr>
                <w:sz w:val="18"/>
                <w:szCs w:val="18"/>
                <w:lang w:val="en-US"/>
              </w:rPr>
            </w:pPr>
            <w:r w:rsidRPr="00DB656B">
              <w:rPr>
                <w:sz w:val="18"/>
                <w:szCs w:val="18"/>
                <w:lang w:val="en-US"/>
              </w:rPr>
              <w:t>Holcomb</w:t>
            </w:r>
          </w:p>
        </w:tc>
        <w:tc>
          <w:tcPr>
            <w:tcW w:w="900" w:type="dxa"/>
            <w:shd w:val="clear" w:color="auto" w:fill="auto"/>
            <w:noWrap/>
            <w:hideMark/>
          </w:tcPr>
          <w:p w14:paraId="747B121E" w14:textId="77777777" w:rsidR="004E571B" w:rsidRPr="00DB656B" w:rsidRDefault="004E571B" w:rsidP="004E571B">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4E571B" w:rsidRPr="00DB656B" w:rsidRDefault="004E571B" w:rsidP="004E571B">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69B8CCE9" w:rsidR="004E571B" w:rsidRPr="00DB656B" w:rsidRDefault="00964B5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6A39D5B3"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6526FD03"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60DACFCF"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0A077E23"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057295B5"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7619A5EC" w14:textId="6D109F02" w:rsidR="004E571B" w:rsidRPr="00DB656B" w:rsidRDefault="004E571B" w:rsidP="004E571B">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50FF3456" w14:textId="6C983F00" w:rsidR="004E571B" w:rsidRPr="00DB656B" w:rsidRDefault="004E571B" w:rsidP="004E571B">
            <w:pPr>
              <w:jc w:val="center"/>
              <w:rPr>
                <w:b/>
                <w:sz w:val="18"/>
                <w:szCs w:val="18"/>
                <w:lang w:val="en-US"/>
              </w:rPr>
            </w:pPr>
            <w:r w:rsidRPr="00DB656B">
              <w:rPr>
                <w:rFonts w:eastAsia="Microsoft YaHei"/>
                <w:b/>
                <w:sz w:val="18"/>
                <w:szCs w:val="18"/>
                <w:lang w:val="en-US"/>
              </w:rPr>
              <w:t>x</w:t>
            </w:r>
          </w:p>
        </w:tc>
        <w:tc>
          <w:tcPr>
            <w:tcW w:w="709" w:type="dxa"/>
            <w:vAlign w:val="center"/>
          </w:tcPr>
          <w:p w14:paraId="6987ACC5" w14:textId="07CBB45D" w:rsidR="004E571B" w:rsidRPr="00DB656B" w:rsidRDefault="004E571B" w:rsidP="004E571B">
            <w:pPr>
              <w:jc w:val="center"/>
              <w:rPr>
                <w:rFonts w:eastAsia="Microsoft YaHei"/>
                <w:b/>
                <w:sz w:val="18"/>
                <w:szCs w:val="18"/>
                <w:lang w:val="en-US"/>
              </w:rPr>
            </w:pPr>
            <w:r w:rsidRPr="00DB656B">
              <w:rPr>
                <w:rFonts w:eastAsia="Microsoft YaHei"/>
                <w:b/>
                <w:sz w:val="18"/>
                <w:szCs w:val="18"/>
                <w:lang w:val="en-US"/>
              </w:rPr>
              <w:t>x</w:t>
            </w:r>
          </w:p>
        </w:tc>
      </w:tr>
      <w:tr w:rsidR="004E571B" w:rsidRPr="00DB656B" w14:paraId="067955E2" w14:textId="77777777" w:rsidTr="004E571B">
        <w:tc>
          <w:tcPr>
            <w:tcW w:w="1440" w:type="dxa"/>
            <w:shd w:val="clear" w:color="auto" w:fill="auto"/>
            <w:noWrap/>
          </w:tcPr>
          <w:p w14:paraId="1DD20E4F" w14:textId="77777777" w:rsidR="004E571B" w:rsidRPr="00DB656B" w:rsidRDefault="004E571B" w:rsidP="004E571B">
            <w:pPr>
              <w:rPr>
                <w:sz w:val="18"/>
                <w:szCs w:val="18"/>
                <w:lang w:val="en-US"/>
              </w:rPr>
            </w:pPr>
            <w:r w:rsidRPr="00DB656B">
              <w:rPr>
                <w:sz w:val="18"/>
                <w:szCs w:val="18"/>
                <w:lang w:val="en-US"/>
              </w:rPr>
              <w:t>Kenney</w:t>
            </w:r>
          </w:p>
        </w:tc>
        <w:tc>
          <w:tcPr>
            <w:tcW w:w="900" w:type="dxa"/>
            <w:shd w:val="clear" w:color="auto" w:fill="auto"/>
            <w:noWrap/>
          </w:tcPr>
          <w:p w14:paraId="1E7BA8A5" w14:textId="77777777" w:rsidR="004E571B" w:rsidRPr="00DB656B" w:rsidRDefault="004E571B" w:rsidP="004E571B">
            <w:pPr>
              <w:rPr>
                <w:sz w:val="18"/>
                <w:szCs w:val="18"/>
                <w:lang w:val="en-US"/>
              </w:rPr>
            </w:pPr>
            <w:r w:rsidRPr="00DB656B">
              <w:rPr>
                <w:sz w:val="18"/>
                <w:szCs w:val="18"/>
                <w:lang w:val="en-US"/>
              </w:rPr>
              <w:t>John</w:t>
            </w:r>
          </w:p>
        </w:tc>
        <w:tc>
          <w:tcPr>
            <w:tcW w:w="2079" w:type="dxa"/>
            <w:shd w:val="clear" w:color="auto" w:fill="auto"/>
            <w:noWrap/>
          </w:tcPr>
          <w:p w14:paraId="09018169" w14:textId="77777777" w:rsidR="004E571B" w:rsidRPr="00DB656B" w:rsidRDefault="004E571B" w:rsidP="004E571B">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7199ECC5" w:rsidR="004E571B" w:rsidRPr="00DB656B" w:rsidRDefault="00964B5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36268E62"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7833DC59"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78993D5D"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5A37084C"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ED9F69" w14:textId="5BD7D349" w:rsidR="004E571B" w:rsidRPr="00DB656B" w:rsidRDefault="004E571B" w:rsidP="004E571B">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5009602D" w14:textId="29D40AC1" w:rsidR="004E571B" w:rsidRPr="00DB656B" w:rsidRDefault="004E571B" w:rsidP="004E571B">
            <w:pPr>
              <w:jc w:val="center"/>
              <w:rPr>
                <w:b/>
                <w:sz w:val="18"/>
                <w:szCs w:val="18"/>
                <w:lang w:val="en-US"/>
              </w:rPr>
            </w:pPr>
          </w:p>
        </w:tc>
        <w:tc>
          <w:tcPr>
            <w:tcW w:w="709" w:type="dxa"/>
            <w:tcBorders>
              <w:left w:val="single" w:sz="24" w:space="0" w:color="auto"/>
            </w:tcBorders>
            <w:shd w:val="clear" w:color="auto" w:fill="auto"/>
            <w:vAlign w:val="center"/>
          </w:tcPr>
          <w:p w14:paraId="12BB80E2" w14:textId="01523D2B" w:rsidR="004E571B" w:rsidRPr="00DB656B" w:rsidRDefault="004E571B" w:rsidP="004E571B">
            <w:pPr>
              <w:jc w:val="center"/>
              <w:rPr>
                <w:b/>
                <w:sz w:val="18"/>
                <w:szCs w:val="18"/>
                <w:lang w:val="en-US"/>
              </w:rPr>
            </w:pPr>
            <w:r w:rsidRPr="00DB656B">
              <w:rPr>
                <w:b/>
                <w:sz w:val="18"/>
                <w:szCs w:val="18"/>
                <w:lang w:val="en-US"/>
              </w:rPr>
              <w:t>x</w:t>
            </w:r>
          </w:p>
        </w:tc>
        <w:tc>
          <w:tcPr>
            <w:tcW w:w="709" w:type="dxa"/>
            <w:vAlign w:val="center"/>
          </w:tcPr>
          <w:p w14:paraId="3E4C0C1C" w14:textId="4B0143E8" w:rsidR="004E571B" w:rsidRPr="00DB656B" w:rsidRDefault="004E571B" w:rsidP="004E571B">
            <w:pPr>
              <w:jc w:val="center"/>
              <w:rPr>
                <w:b/>
                <w:sz w:val="18"/>
                <w:szCs w:val="18"/>
                <w:lang w:val="en-US"/>
              </w:rPr>
            </w:pPr>
            <w:r w:rsidRPr="00DB656B">
              <w:rPr>
                <w:b/>
                <w:sz w:val="18"/>
                <w:szCs w:val="18"/>
                <w:lang w:val="en-US"/>
              </w:rPr>
              <w:t>x</w:t>
            </w:r>
          </w:p>
        </w:tc>
      </w:tr>
      <w:tr w:rsidR="004E571B" w:rsidRPr="00DB656B" w14:paraId="156EA30E" w14:textId="77777777" w:rsidTr="004E571B">
        <w:tc>
          <w:tcPr>
            <w:tcW w:w="1440" w:type="dxa"/>
            <w:shd w:val="clear" w:color="auto" w:fill="auto"/>
            <w:noWrap/>
          </w:tcPr>
          <w:p w14:paraId="77E06C0E" w14:textId="77777777" w:rsidR="004E571B" w:rsidRPr="00DB656B" w:rsidRDefault="004E571B" w:rsidP="004E571B">
            <w:pPr>
              <w:rPr>
                <w:sz w:val="18"/>
                <w:szCs w:val="18"/>
                <w:lang w:val="en-US"/>
              </w:rPr>
            </w:pPr>
            <w:r w:rsidRPr="00DB656B">
              <w:rPr>
                <w:sz w:val="18"/>
                <w:szCs w:val="18"/>
                <w:lang w:val="en-US"/>
              </w:rPr>
              <w:t>Kerry</w:t>
            </w:r>
          </w:p>
        </w:tc>
        <w:tc>
          <w:tcPr>
            <w:tcW w:w="900" w:type="dxa"/>
            <w:shd w:val="clear" w:color="auto" w:fill="auto"/>
            <w:noWrap/>
          </w:tcPr>
          <w:p w14:paraId="779E54B0" w14:textId="77777777" w:rsidR="004E571B" w:rsidRPr="00DB656B" w:rsidRDefault="004E571B" w:rsidP="004E571B">
            <w:pPr>
              <w:rPr>
                <w:sz w:val="18"/>
                <w:szCs w:val="18"/>
                <w:lang w:val="en-US"/>
              </w:rPr>
            </w:pPr>
            <w:r w:rsidRPr="00DB656B">
              <w:rPr>
                <w:sz w:val="18"/>
                <w:szCs w:val="18"/>
                <w:lang w:val="en-US"/>
              </w:rPr>
              <w:t>Stuart</w:t>
            </w:r>
          </w:p>
        </w:tc>
        <w:tc>
          <w:tcPr>
            <w:tcW w:w="2079" w:type="dxa"/>
            <w:shd w:val="clear" w:color="auto" w:fill="auto"/>
            <w:noWrap/>
          </w:tcPr>
          <w:p w14:paraId="1023CAAB" w14:textId="77777777" w:rsidR="004E571B" w:rsidRPr="00DB656B" w:rsidRDefault="004E571B" w:rsidP="004E571B">
            <w:pPr>
              <w:rPr>
                <w:sz w:val="18"/>
                <w:szCs w:val="18"/>
                <w:lang w:val="en-US"/>
              </w:rPr>
            </w:pPr>
            <w:r w:rsidRPr="00DB656B">
              <w:rPr>
                <w:sz w:val="18"/>
                <w:szCs w:val="18"/>
                <w:lang w:val="en-US"/>
              </w:rPr>
              <w:t>ARRIS/Ruckus</w:t>
            </w:r>
          </w:p>
        </w:tc>
        <w:tc>
          <w:tcPr>
            <w:tcW w:w="709" w:type="dxa"/>
            <w:tcBorders>
              <w:right w:val="single" w:sz="4" w:space="0" w:color="auto"/>
            </w:tcBorders>
            <w:shd w:val="clear" w:color="auto" w:fill="auto"/>
            <w:vAlign w:val="center"/>
          </w:tcPr>
          <w:p w14:paraId="4822B6CC" w14:textId="05C2743C"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5CC21DD6"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6D13FF32"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333201E6"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75858254"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85E7E9" w14:textId="5DAE41C7" w:rsidR="004E571B" w:rsidRPr="00DB656B" w:rsidRDefault="004E571B" w:rsidP="004E571B">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521ED0C0" w14:textId="207F9B37" w:rsidR="004E571B" w:rsidRPr="00DB656B" w:rsidRDefault="004E571B" w:rsidP="004E571B">
            <w:pPr>
              <w:jc w:val="center"/>
              <w:rPr>
                <w:b/>
                <w:sz w:val="18"/>
                <w:szCs w:val="18"/>
                <w:lang w:val="en-US"/>
              </w:rPr>
            </w:pPr>
          </w:p>
        </w:tc>
        <w:tc>
          <w:tcPr>
            <w:tcW w:w="709" w:type="dxa"/>
            <w:tcBorders>
              <w:left w:val="single" w:sz="24" w:space="0" w:color="auto"/>
            </w:tcBorders>
            <w:shd w:val="clear" w:color="auto" w:fill="auto"/>
            <w:vAlign w:val="center"/>
          </w:tcPr>
          <w:p w14:paraId="033B404D" w14:textId="6DC6272A" w:rsidR="004E571B" w:rsidRPr="00DB656B" w:rsidRDefault="004E571B" w:rsidP="004E571B">
            <w:pPr>
              <w:jc w:val="center"/>
              <w:rPr>
                <w:b/>
                <w:sz w:val="18"/>
                <w:szCs w:val="18"/>
                <w:lang w:val="en-US"/>
              </w:rPr>
            </w:pPr>
            <w:r w:rsidRPr="00DB656B">
              <w:rPr>
                <w:b/>
                <w:sz w:val="18"/>
                <w:szCs w:val="18"/>
                <w:lang w:val="en-US"/>
              </w:rPr>
              <w:t>x</w:t>
            </w:r>
          </w:p>
        </w:tc>
        <w:tc>
          <w:tcPr>
            <w:tcW w:w="709" w:type="dxa"/>
            <w:vAlign w:val="center"/>
          </w:tcPr>
          <w:p w14:paraId="131E88B1" w14:textId="5E04F3B1" w:rsidR="004E571B" w:rsidRPr="00DB656B" w:rsidRDefault="004E571B" w:rsidP="004E571B">
            <w:pPr>
              <w:jc w:val="center"/>
              <w:rPr>
                <w:b/>
                <w:sz w:val="18"/>
                <w:szCs w:val="18"/>
                <w:lang w:val="en-US"/>
              </w:rPr>
            </w:pPr>
            <w:r w:rsidRPr="00DB656B">
              <w:rPr>
                <w:b/>
                <w:sz w:val="18"/>
                <w:szCs w:val="18"/>
                <w:lang w:val="en-US"/>
              </w:rPr>
              <w:t>x</w:t>
            </w:r>
          </w:p>
        </w:tc>
      </w:tr>
      <w:tr w:rsidR="004E571B" w:rsidRPr="00DB656B" w14:paraId="66CA8853" w14:textId="77777777" w:rsidTr="004E571B">
        <w:tc>
          <w:tcPr>
            <w:tcW w:w="1440" w:type="dxa"/>
            <w:shd w:val="clear" w:color="auto" w:fill="auto"/>
            <w:noWrap/>
          </w:tcPr>
          <w:p w14:paraId="507215C5" w14:textId="77777777" w:rsidR="004E571B" w:rsidRPr="00DB656B" w:rsidRDefault="004E571B" w:rsidP="004E571B">
            <w:pPr>
              <w:rPr>
                <w:sz w:val="18"/>
                <w:szCs w:val="18"/>
                <w:lang w:val="en-US"/>
              </w:rPr>
            </w:pPr>
            <w:r w:rsidRPr="00DB656B">
              <w:rPr>
                <w:sz w:val="18"/>
                <w:szCs w:val="18"/>
                <w:lang w:val="en-US"/>
              </w:rPr>
              <w:t>Lynch</w:t>
            </w:r>
          </w:p>
        </w:tc>
        <w:tc>
          <w:tcPr>
            <w:tcW w:w="900" w:type="dxa"/>
            <w:shd w:val="clear" w:color="auto" w:fill="auto"/>
            <w:noWrap/>
          </w:tcPr>
          <w:p w14:paraId="43B9FD8F" w14:textId="77777777" w:rsidR="004E571B" w:rsidRPr="00DB656B" w:rsidRDefault="004E571B" w:rsidP="004E571B">
            <w:pPr>
              <w:rPr>
                <w:sz w:val="18"/>
                <w:szCs w:val="18"/>
                <w:lang w:val="en-US"/>
              </w:rPr>
            </w:pPr>
            <w:r w:rsidRPr="00DB656B">
              <w:rPr>
                <w:sz w:val="18"/>
                <w:szCs w:val="18"/>
                <w:lang w:val="en-US"/>
              </w:rPr>
              <w:t>Mike</w:t>
            </w:r>
          </w:p>
        </w:tc>
        <w:tc>
          <w:tcPr>
            <w:tcW w:w="2079" w:type="dxa"/>
            <w:shd w:val="clear" w:color="auto" w:fill="auto"/>
            <w:noWrap/>
          </w:tcPr>
          <w:p w14:paraId="51412C5E" w14:textId="77777777" w:rsidR="004E571B" w:rsidRPr="00DB656B" w:rsidRDefault="004E571B" w:rsidP="004E571B">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391D3183" w:rsidR="004E571B" w:rsidRPr="00DB656B" w:rsidRDefault="00964B5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7F05AC75"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17B5F892"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18B6BD93" w:rsidR="004E571B" w:rsidRPr="00DB656B" w:rsidRDefault="004E571B" w:rsidP="004E57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3593642E" w:rsidR="004E571B" w:rsidRPr="00DB656B" w:rsidRDefault="004E571B" w:rsidP="004E57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7276FFE4" w:rsidR="004E571B" w:rsidRPr="00DB656B" w:rsidRDefault="004E571B" w:rsidP="004E571B">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14BAA984" w14:textId="5A43BD18" w:rsidR="004E571B" w:rsidRPr="00DB656B" w:rsidRDefault="004E571B" w:rsidP="004E571B">
            <w:pPr>
              <w:jc w:val="center"/>
              <w:rPr>
                <w:b/>
                <w:sz w:val="18"/>
                <w:szCs w:val="18"/>
                <w:lang w:val="en-US"/>
              </w:rPr>
            </w:pPr>
            <w:r>
              <w:rPr>
                <w:rFonts w:eastAsia="Microsoft YaHei"/>
                <w:b/>
                <w:sz w:val="18"/>
                <w:szCs w:val="18"/>
                <w:lang w:val="en-US"/>
              </w:rPr>
              <w:t>x</w:t>
            </w:r>
          </w:p>
        </w:tc>
        <w:tc>
          <w:tcPr>
            <w:tcW w:w="709" w:type="dxa"/>
            <w:tcBorders>
              <w:left w:val="single" w:sz="24" w:space="0" w:color="auto"/>
            </w:tcBorders>
            <w:shd w:val="clear" w:color="auto" w:fill="auto"/>
            <w:vAlign w:val="center"/>
          </w:tcPr>
          <w:p w14:paraId="5805ED64" w14:textId="73BA37E1" w:rsidR="004E571B" w:rsidRPr="00DB656B" w:rsidRDefault="004E571B" w:rsidP="004E571B">
            <w:pPr>
              <w:jc w:val="center"/>
              <w:rPr>
                <w:b/>
                <w:sz w:val="18"/>
                <w:szCs w:val="18"/>
                <w:lang w:val="en-US"/>
              </w:rPr>
            </w:pPr>
          </w:p>
        </w:tc>
        <w:tc>
          <w:tcPr>
            <w:tcW w:w="709" w:type="dxa"/>
            <w:vAlign w:val="center"/>
          </w:tcPr>
          <w:p w14:paraId="7670F742" w14:textId="49FE9DBC" w:rsidR="004E571B" w:rsidRPr="00DB656B" w:rsidRDefault="004E571B" w:rsidP="004E571B">
            <w:pPr>
              <w:jc w:val="center"/>
              <w:rPr>
                <w:rFonts w:eastAsia="Microsoft YaHei"/>
                <w:b/>
                <w:sz w:val="18"/>
                <w:szCs w:val="18"/>
                <w:lang w:val="en-US"/>
              </w:rPr>
            </w:pPr>
            <w:r w:rsidRPr="00DB656B">
              <w:rPr>
                <w:rFonts w:eastAsia="Microsoft YaHei"/>
                <w:b/>
                <w:sz w:val="18"/>
                <w:szCs w:val="18"/>
                <w:lang w:val="en-US"/>
              </w:rPr>
              <w:t>x</w:t>
            </w:r>
          </w:p>
        </w:tc>
      </w:tr>
      <w:tr w:rsidR="004E571B" w:rsidRPr="00DB656B" w14:paraId="5F6A6D18" w14:textId="77777777" w:rsidTr="004E571B">
        <w:tc>
          <w:tcPr>
            <w:tcW w:w="1440" w:type="dxa"/>
            <w:shd w:val="clear" w:color="auto" w:fill="auto"/>
            <w:noWrap/>
          </w:tcPr>
          <w:p w14:paraId="02DCC0FB" w14:textId="77777777" w:rsidR="004E571B" w:rsidRPr="00DB656B" w:rsidRDefault="004E571B" w:rsidP="004E571B">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69E41514" w14:textId="77777777" w:rsidR="004E571B" w:rsidRPr="00DB656B" w:rsidRDefault="004E571B" w:rsidP="004E571B">
            <w:pPr>
              <w:rPr>
                <w:sz w:val="18"/>
                <w:szCs w:val="18"/>
                <w:lang w:val="en-US"/>
              </w:rPr>
            </w:pPr>
            <w:r w:rsidRPr="00DB656B">
              <w:rPr>
                <w:sz w:val="18"/>
                <w:szCs w:val="18"/>
                <w:lang w:val="en-US"/>
              </w:rPr>
              <w:t>Paul</w:t>
            </w:r>
          </w:p>
        </w:tc>
        <w:tc>
          <w:tcPr>
            <w:tcW w:w="2079" w:type="dxa"/>
            <w:shd w:val="clear" w:color="auto" w:fill="auto"/>
            <w:noWrap/>
          </w:tcPr>
          <w:p w14:paraId="6E098D70" w14:textId="77777777" w:rsidR="004E571B" w:rsidRPr="00DB656B" w:rsidRDefault="004E571B" w:rsidP="004E571B">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F61DD2" w:rsidR="004E571B" w:rsidRPr="00DB656B" w:rsidRDefault="004E571B" w:rsidP="004E571B">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5F66D2" w14:textId="77777777"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77777777"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23C426C8"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132CA424"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24" w:space="0" w:color="auto"/>
            </w:tcBorders>
            <w:shd w:val="clear" w:color="auto" w:fill="auto"/>
            <w:vAlign w:val="center"/>
          </w:tcPr>
          <w:p w14:paraId="7B0C52E8" w14:textId="3BC34804" w:rsidR="004E571B" w:rsidRPr="00DB656B" w:rsidRDefault="004E571B" w:rsidP="004E571B">
            <w:pPr>
              <w:jc w:val="center"/>
              <w:rPr>
                <w:b/>
                <w:sz w:val="18"/>
                <w:szCs w:val="18"/>
                <w:lang w:val="en-US"/>
              </w:rPr>
            </w:pPr>
          </w:p>
        </w:tc>
        <w:tc>
          <w:tcPr>
            <w:tcW w:w="709" w:type="dxa"/>
            <w:tcBorders>
              <w:left w:val="single" w:sz="24" w:space="0" w:color="auto"/>
            </w:tcBorders>
            <w:shd w:val="clear" w:color="auto" w:fill="auto"/>
            <w:vAlign w:val="center"/>
          </w:tcPr>
          <w:p w14:paraId="22D58019" w14:textId="47E2EA0A" w:rsidR="004E571B" w:rsidRPr="00DB656B" w:rsidRDefault="004E571B" w:rsidP="004E571B">
            <w:pPr>
              <w:jc w:val="center"/>
              <w:rPr>
                <w:b/>
                <w:sz w:val="18"/>
                <w:szCs w:val="18"/>
                <w:lang w:val="en-US"/>
              </w:rPr>
            </w:pPr>
          </w:p>
        </w:tc>
        <w:tc>
          <w:tcPr>
            <w:tcW w:w="709" w:type="dxa"/>
            <w:vAlign w:val="center"/>
          </w:tcPr>
          <w:p w14:paraId="73A0159F" w14:textId="1E154707" w:rsidR="004E571B" w:rsidRPr="00DB656B" w:rsidRDefault="004E571B" w:rsidP="004E571B">
            <w:pPr>
              <w:jc w:val="center"/>
              <w:rPr>
                <w:rFonts w:eastAsia="Microsoft YaHei"/>
                <w:b/>
                <w:sz w:val="18"/>
                <w:szCs w:val="18"/>
                <w:lang w:val="en-US"/>
              </w:rPr>
            </w:pPr>
            <w:r w:rsidRPr="00DB656B">
              <w:rPr>
                <w:rFonts w:eastAsia="Microsoft YaHei"/>
                <w:b/>
                <w:sz w:val="18"/>
                <w:szCs w:val="18"/>
                <w:lang w:val="en-US"/>
              </w:rPr>
              <w:t>x</w:t>
            </w:r>
          </w:p>
        </w:tc>
      </w:tr>
      <w:tr w:rsidR="004E571B" w:rsidRPr="00DB656B" w14:paraId="4EB2C28C" w14:textId="77777777" w:rsidTr="004E571B">
        <w:tc>
          <w:tcPr>
            <w:tcW w:w="1440" w:type="dxa"/>
            <w:shd w:val="clear" w:color="auto" w:fill="auto"/>
            <w:noWrap/>
          </w:tcPr>
          <w:p w14:paraId="10E82722" w14:textId="77777777" w:rsidR="004E571B" w:rsidRPr="00DB656B" w:rsidRDefault="004E571B" w:rsidP="004E571B">
            <w:pPr>
              <w:rPr>
                <w:sz w:val="18"/>
                <w:szCs w:val="18"/>
                <w:lang w:val="en-US"/>
              </w:rPr>
            </w:pPr>
            <w:r w:rsidRPr="00DB656B">
              <w:rPr>
                <w:sz w:val="18"/>
                <w:szCs w:val="18"/>
                <w:lang w:val="en-US"/>
              </w:rPr>
              <w:t>Rolfe</w:t>
            </w:r>
          </w:p>
        </w:tc>
        <w:tc>
          <w:tcPr>
            <w:tcW w:w="900" w:type="dxa"/>
            <w:shd w:val="clear" w:color="auto" w:fill="auto"/>
            <w:noWrap/>
          </w:tcPr>
          <w:p w14:paraId="35320F08" w14:textId="77777777" w:rsidR="004E571B" w:rsidRPr="00DB656B" w:rsidRDefault="004E571B" w:rsidP="004E571B">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4E571B" w:rsidRPr="007A5DE6" w:rsidRDefault="004E571B" w:rsidP="004E571B">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30013074" w:rsidR="004E571B" w:rsidRPr="00DB656B" w:rsidRDefault="00964B5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4A5AE612"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544B9D34"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2A4A0DF3" w:rsidR="004E571B" w:rsidRPr="00DB656B" w:rsidRDefault="004E571B" w:rsidP="004E57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5A376E55"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182A8A34"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24" w:space="0" w:color="auto"/>
            </w:tcBorders>
            <w:shd w:val="clear" w:color="auto" w:fill="auto"/>
            <w:vAlign w:val="center"/>
          </w:tcPr>
          <w:p w14:paraId="4D90F806" w14:textId="52CB505B" w:rsidR="004E571B" w:rsidRPr="00DB656B" w:rsidRDefault="004E571B" w:rsidP="004E571B">
            <w:pPr>
              <w:jc w:val="center"/>
              <w:rPr>
                <w:b/>
                <w:sz w:val="18"/>
                <w:szCs w:val="18"/>
                <w:lang w:val="en-US"/>
              </w:rPr>
            </w:pPr>
            <w:r>
              <w:rPr>
                <w:rFonts w:eastAsia="Microsoft YaHei"/>
                <w:b/>
                <w:sz w:val="18"/>
                <w:szCs w:val="18"/>
                <w:lang w:val="en-US"/>
              </w:rPr>
              <w:t>x</w:t>
            </w:r>
          </w:p>
        </w:tc>
        <w:tc>
          <w:tcPr>
            <w:tcW w:w="709" w:type="dxa"/>
            <w:tcBorders>
              <w:left w:val="single" w:sz="24" w:space="0" w:color="auto"/>
            </w:tcBorders>
            <w:shd w:val="clear" w:color="auto" w:fill="auto"/>
            <w:vAlign w:val="center"/>
          </w:tcPr>
          <w:p w14:paraId="4D87D206" w14:textId="2E5B200E" w:rsidR="004E571B" w:rsidRPr="00DB656B" w:rsidRDefault="004E571B" w:rsidP="004E571B">
            <w:pPr>
              <w:jc w:val="center"/>
              <w:rPr>
                <w:b/>
                <w:sz w:val="18"/>
                <w:szCs w:val="18"/>
                <w:lang w:val="en-US"/>
              </w:rPr>
            </w:pPr>
            <w:r w:rsidRPr="00DB656B">
              <w:rPr>
                <w:rFonts w:eastAsia="Microsoft YaHei"/>
                <w:b/>
                <w:sz w:val="18"/>
                <w:szCs w:val="18"/>
                <w:lang w:val="en-US"/>
              </w:rPr>
              <w:t>x</w:t>
            </w:r>
          </w:p>
        </w:tc>
        <w:tc>
          <w:tcPr>
            <w:tcW w:w="709" w:type="dxa"/>
            <w:vAlign w:val="center"/>
          </w:tcPr>
          <w:p w14:paraId="6E9113D5" w14:textId="31F03434" w:rsidR="004E571B" w:rsidRPr="00DB656B" w:rsidRDefault="004E571B" w:rsidP="004E571B">
            <w:pPr>
              <w:jc w:val="center"/>
              <w:rPr>
                <w:rFonts w:eastAsia="Microsoft YaHei"/>
                <w:b/>
                <w:sz w:val="18"/>
                <w:szCs w:val="18"/>
                <w:lang w:val="en-US"/>
              </w:rPr>
            </w:pPr>
            <w:r w:rsidRPr="00DB656B">
              <w:rPr>
                <w:rFonts w:eastAsia="Microsoft YaHei"/>
                <w:b/>
                <w:sz w:val="18"/>
                <w:szCs w:val="18"/>
                <w:lang w:val="en-US"/>
              </w:rPr>
              <w:t>x</w:t>
            </w:r>
          </w:p>
        </w:tc>
      </w:tr>
      <w:tr w:rsidR="004E571B" w:rsidRPr="00DB656B" w14:paraId="326B5F6C" w14:textId="77777777" w:rsidTr="004E571B">
        <w:tc>
          <w:tcPr>
            <w:tcW w:w="1440" w:type="dxa"/>
            <w:shd w:val="clear" w:color="auto" w:fill="auto"/>
            <w:noWrap/>
          </w:tcPr>
          <w:p w14:paraId="6E31DC8E" w14:textId="2A4738D9" w:rsidR="004E571B" w:rsidRPr="00DB656B" w:rsidRDefault="004E571B" w:rsidP="004E571B">
            <w:pPr>
              <w:rPr>
                <w:sz w:val="18"/>
                <w:szCs w:val="18"/>
                <w:lang w:val="en-US"/>
              </w:rPr>
            </w:pPr>
            <w:r>
              <w:rPr>
                <w:sz w:val="18"/>
                <w:szCs w:val="18"/>
                <w:lang w:val="en-US"/>
              </w:rPr>
              <w:t>Scott</w:t>
            </w:r>
          </w:p>
        </w:tc>
        <w:tc>
          <w:tcPr>
            <w:tcW w:w="900" w:type="dxa"/>
            <w:shd w:val="clear" w:color="auto" w:fill="auto"/>
            <w:noWrap/>
          </w:tcPr>
          <w:p w14:paraId="09E72FBF" w14:textId="3F4DE8D5" w:rsidR="004E571B" w:rsidRPr="00DB656B" w:rsidRDefault="004E571B" w:rsidP="004E571B">
            <w:pPr>
              <w:rPr>
                <w:sz w:val="18"/>
                <w:szCs w:val="18"/>
                <w:lang w:val="en-US"/>
              </w:rPr>
            </w:pPr>
            <w:r>
              <w:rPr>
                <w:sz w:val="18"/>
                <w:szCs w:val="18"/>
                <w:lang w:val="en-US"/>
              </w:rPr>
              <w:t>Andy</w:t>
            </w:r>
          </w:p>
        </w:tc>
        <w:tc>
          <w:tcPr>
            <w:tcW w:w="2079" w:type="dxa"/>
            <w:shd w:val="clear" w:color="auto" w:fill="auto"/>
            <w:noWrap/>
            <w:vAlign w:val="center"/>
          </w:tcPr>
          <w:p w14:paraId="051F651E" w14:textId="1857476E" w:rsidR="004E571B" w:rsidRPr="00DB656B" w:rsidRDefault="004E571B" w:rsidP="004E571B">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4E571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59C3C231" w:rsidR="004E571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78ABEE4" w14:textId="45FDB0E2" w:rsidR="004E571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0C9F970" w14:textId="3077BB33"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7C5558FC"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7A90948" w14:textId="77777777"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24" w:space="0" w:color="auto"/>
            </w:tcBorders>
            <w:shd w:val="clear" w:color="auto" w:fill="auto"/>
            <w:vAlign w:val="center"/>
          </w:tcPr>
          <w:p w14:paraId="5AD5FA4D" w14:textId="77777777" w:rsidR="004E571B" w:rsidRPr="00DB656B" w:rsidRDefault="004E571B" w:rsidP="004E571B">
            <w:pPr>
              <w:jc w:val="center"/>
              <w:rPr>
                <w:rFonts w:eastAsia="Microsoft YaHei"/>
                <w:b/>
                <w:sz w:val="18"/>
                <w:szCs w:val="18"/>
                <w:lang w:val="en-US"/>
              </w:rPr>
            </w:pPr>
          </w:p>
        </w:tc>
        <w:tc>
          <w:tcPr>
            <w:tcW w:w="709" w:type="dxa"/>
            <w:tcBorders>
              <w:left w:val="single" w:sz="24" w:space="0" w:color="auto"/>
            </w:tcBorders>
            <w:shd w:val="clear" w:color="auto" w:fill="auto"/>
            <w:vAlign w:val="center"/>
          </w:tcPr>
          <w:p w14:paraId="5DF0526F" w14:textId="77777777" w:rsidR="004E571B" w:rsidRPr="00DB656B" w:rsidRDefault="004E571B" w:rsidP="004E571B">
            <w:pPr>
              <w:jc w:val="center"/>
              <w:rPr>
                <w:rFonts w:eastAsia="Microsoft YaHei"/>
                <w:b/>
                <w:sz w:val="18"/>
                <w:szCs w:val="18"/>
                <w:lang w:val="en-US"/>
              </w:rPr>
            </w:pPr>
          </w:p>
        </w:tc>
        <w:tc>
          <w:tcPr>
            <w:tcW w:w="709" w:type="dxa"/>
            <w:vAlign w:val="center"/>
          </w:tcPr>
          <w:p w14:paraId="67974CD4" w14:textId="77777777" w:rsidR="004E571B" w:rsidRPr="00DB656B" w:rsidRDefault="004E571B" w:rsidP="004E571B">
            <w:pPr>
              <w:jc w:val="center"/>
              <w:rPr>
                <w:rFonts w:eastAsia="Microsoft YaHei"/>
                <w:b/>
                <w:sz w:val="18"/>
                <w:szCs w:val="18"/>
                <w:lang w:val="en-US"/>
              </w:rPr>
            </w:pPr>
          </w:p>
        </w:tc>
      </w:tr>
      <w:tr w:rsidR="004E571B" w:rsidRPr="00DB656B" w14:paraId="7714678C" w14:textId="77777777" w:rsidTr="004E571B">
        <w:tc>
          <w:tcPr>
            <w:tcW w:w="1440" w:type="dxa"/>
            <w:shd w:val="clear" w:color="auto" w:fill="auto"/>
            <w:noWrap/>
          </w:tcPr>
          <w:p w14:paraId="3ADE4B8D" w14:textId="77777777" w:rsidR="004E571B" w:rsidRPr="00DB656B" w:rsidRDefault="004E571B" w:rsidP="004E571B">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7D054021" w14:textId="77777777" w:rsidR="004E571B" w:rsidRPr="00DB656B" w:rsidRDefault="004E571B" w:rsidP="004E571B">
            <w:pPr>
              <w:rPr>
                <w:sz w:val="18"/>
                <w:szCs w:val="18"/>
                <w:lang w:val="en-US"/>
              </w:rPr>
            </w:pPr>
            <w:r w:rsidRPr="00DB656B">
              <w:rPr>
                <w:sz w:val="18"/>
                <w:szCs w:val="18"/>
                <w:lang w:val="en-US"/>
              </w:rPr>
              <w:t>Dorothy</w:t>
            </w:r>
          </w:p>
        </w:tc>
        <w:tc>
          <w:tcPr>
            <w:tcW w:w="2079" w:type="dxa"/>
            <w:shd w:val="clear" w:color="auto" w:fill="auto"/>
            <w:noWrap/>
          </w:tcPr>
          <w:p w14:paraId="4D7A1F02" w14:textId="77777777" w:rsidR="004E571B" w:rsidRPr="00DB656B" w:rsidRDefault="004E571B" w:rsidP="004E571B">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7777777"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77777777"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77777777"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7777777"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24" w:space="0" w:color="auto"/>
            </w:tcBorders>
            <w:shd w:val="clear" w:color="auto" w:fill="auto"/>
            <w:vAlign w:val="center"/>
          </w:tcPr>
          <w:p w14:paraId="05CC3AB5" w14:textId="4DC684E7" w:rsidR="004E571B" w:rsidRPr="00DB656B" w:rsidRDefault="004E571B" w:rsidP="004E571B">
            <w:pPr>
              <w:jc w:val="center"/>
              <w:rPr>
                <w:b/>
                <w:sz w:val="18"/>
                <w:szCs w:val="18"/>
                <w:lang w:val="en-US"/>
              </w:rPr>
            </w:pPr>
          </w:p>
        </w:tc>
        <w:tc>
          <w:tcPr>
            <w:tcW w:w="709" w:type="dxa"/>
            <w:tcBorders>
              <w:left w:val="single" w:sz="24" w:space="0" w:color="auto"/>
            </w:tcBorders>
            <w:shd w:val="clear" w:color="auto" w:fill="auto"/>
            <w:vAlign w:val="center"/>
          </w:tcPr>
          <w:p w14:paraId="06F4D32D" w14:textId="7143A3FF" w:rsidR="004E571B" w:rsidRPr="00DB656B" w:rsidRDefault="004E571B" w:rsidP="004E571B">
            <w:pPr>
              <w:jc w:val="center"/>
              <w:rPr>
                <w:b/>
                <w:sz w:val="18"/>
                <w:szCs w:val="18"/>
                <w:lang w:val="en-US"/>
              </w:rPr>
            </w:pPr>
          </w:p>
        </w:tc>
        <w:tc>
          <w:tcPr>
            <w:tcW w:w="709" w:type="dxa"/>
            <w:vAlign w:val="center"/>
          </w:tcPr>
          <w:p w14:paraId="79561945" w14:textId="4AF74F91" w:rsidR="004E571B" w:rsidRPr="00DB656B" w:rsidRDefault="004E571B" w:rsidP="004E571B">
            <w:pPr>
              <w:jc w:val="center"/>
              <w:rPr>
                <w:rFonts w:eastAsia="Microsoft YaHei"/>
                <w:b/>
                <w:sz w:val="18"/>
                <w:szCs w:val="18"/>
                <w:lang w:val="en-US"/>
              </w:rPr>
            </w:pPr>
            <w:r w:rsidRPr="00DB656B">
              <w:rPr>
                <w:rFonts w:eastAsia="Microsoft YaHei"/>
                <w:b/>
                <w:sz w:val="18"/>
                <w:szCs w:val="18"/>
                <w:lang w:val="en-US"/>
              </w:rPr>
              <w:t>x</w:t>
            </w:r>
          </w:p>
        </w:tc>
      </w:tr>
      <w:tr w:rsidR="004E571B" w:rsidRPr="00DB656B" w14:paraId="3FA4DECD" w14:textId="77777777" w:rsidTr="004E571B">
        <w:tc>
          <w:tcPr>
            <w:tcW w:w="1440" w:type="dxa"/>
            <w:shd w:val="clear" w:color="auto" w:fill="auto"/>
            <w:noWrap/>
          </w:tcPr>
          <w:p w14:paraId="64D54CE2" w14:textId="77777777" w:rsidR="004E571B" w:rsidRPr="00DB656B" w:rsidRDefault="004E571B" w:rsidP="004E571B">
            <w:pPr>
              <w:rPr>
                <w:sz w:val="18"/>
                <w:szCs w:val="18"/>
                <w:lang w:val="en-US"/>
              </w:rPr>
            </w:pPr>
            <w:r w:rsidRPr="00DB656B">
              <w:rPr>
                <w:sz w:val="18"/>
                <w:szCs w:val="18"/>
                <w:lang w:val="en-US"/>
              </w:rPr>
              <w:t>Verso</w:t>
            </w:r>
          </w:p>
        </w:tc>
        <w:tc>
          <w:tcPr>
            <w:tcW w:w="900" w:type="dxa"/>
            <w:shd w:val="clear" w:color="auto" w:fill="auto"/>
            <w:noWrap/>
          </w:tcPr>
          <w:p w14:paraId="65F37103" w14:textId="77777777" w:rsidR="004E571B" w:rsidRPr="00DB656B" w:rsidRDefault="004E571B" w:rsidP="004E571B">
            <w:pPr>
              <w:rPr>
                <w:sz w:val="18"/>
                <w:szCs w:val="18"/>
                <w:lang w:val="en-US"/>
              </w:rPr>
            </w:pPr>
            <w:r w:rsidRPr="00DB656B">
              <w:rPr>
                <w:sz w:val="18"/>
                <w:szCs w:val="18"/>
                <w:lang w:val="en-US"/>
              </w:rPr>
              <w:t>Billy</w:t>
            </w:r>
          </w:p>
        </w:tc>
        <w:tc>
          <w:tcPr>
            <w:tcW w:w="2079" w:type="dxa"/>
            <w:shd w:val="clear" w:color="auto" w:fill="auto"/>
            <w:noWrap/>
          </w:tcPr>
          <w:p w14:paraId="4743640B" w14:textId="77777777" w:rsidR="004E571B" w:rsidRPr="00DB656B" w:rsidRDefault="004E571B" w:rsidP="004E571B">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71CA6541"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4E571B" w:rsidRPr="00DB656B" w:rsidRDefault="004E571B" w:rsidP="004E57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70DF30C5"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30F856B" w14:textId="3D5EEB6E" w:rsidR="004E571B" w:rsidRPr="00DB656B" w:rsidRDefault="004E571B" w:rsidP="004E57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24" w:space="0" w:color="auto"/>
            </w:tcBorders>
            <w:shd w:val="clear" w:color="auto" w:fill="auto"/>
            <w:vAlign w:val="center"/>
          </w:tcPr>
          <w:p w14:paraId="257E106C" w14:textId="7D7AAA28" w:rsidR="004E571B" w:rsidRPr="00DB656B" w:rsidRDefault="004E571B" w:rsidP="004E571B">
            <w:pPr>
              <w:jc w:val="center"/>
              <w:rPr>
                <w:b/>
                <w:sz w:val="18"/>
                <w:szCs w:val="18"/>
                <w:lang w:val="en-US"/>
              </w:rPr>
            </w:pPr>
          </w:p>
        </w:tc>
        <w:tc>
          <w:tcPr>
            <w:tcW w:w="709" w:type="dxa"/>
            <w:tcBorders>
              <w:left w:val="single" w:sz="24" w:space="0" w:color="auto"/>
            </w:tcBorders>
            <w:shd w:val="clear" w:color="auto" w:fill="auto"/>
            <w:vAlign w:val="center"/>
          </w:tcPr>
          <w:p w14:paraId="7048BBB3" w14:textId="65DEC082" w:rsidR="004E571B" w:rsidRPr="00DB656B" w:rsidRDefault="004E571B" w:rsidP="004E571B">
            <w:pPr>
              <w:jc w:val="center"/>
              <w:rPr>
                <w:b/>
                <w:sz w:val="18"/>
                <w:szCs w:val="18"/>
                <w:lang w:val="en-US"/>
              </w:rPr>
            </w:pPr>
            <w:r w:rsidRPr="00DB656B">
              <w:rPr>
                <w:rFonts w:eastAsia="Microsoft YaHei"/>
                <w:b/>
                <w:sz w:val="18"/>
                <w:szCs w:val="18"/>
                <w:lang w:val="en-US"/>
              </w:rPr>
              <w:t>x</w:t>
            </w:r>
          </w:p>
        </w:tc>
        <w:tc>
          <w:tcPr>
            <w:tcW w:w="709" w:type="dxa"/>
            <w:vAlign w:val="center"/>
          </w:tcPr>
          <w:p w14:paraId="3155B245" w14:textId="77777777" w:rsidR="004E571B" w:rsidRPr="00DB656B" w:rsidRDefault="004E571B" w:rsidP="004E571B">
            <w:pPr>
              <w:jc w:val="center"/>
              <w:rPr>
                <w:rFonts w:eastAsia="Microsoft YaHei"/>
                <w:b/>
                <w:sz w:val="18"/>
                <w:szCs w:val="18"/>
                <w:lang w:val="en-US"/>
              </w:rPr>
            </w:pPr>
          </w:p>
        </w:tc>
      </w:tr>
      <w:tr w:rsidR="004E571B" w:rsidRPr="00DB656B" w14:paraId="28884263" w14:textId="77777777" w:rsidTr="004E571B">
        <w:tc>
          <w:tcPr>
            <w:tcW w:w="1440" w:type="dxa"/>
            <w:shd w:val="clear" w:color="auto" w:fill="auto"/>
            <w:noWrap/>
            <w:hideMark/>
          </w:tcPr>
          <w:p w14:paraId="3304413B" w14:textId="77777777" w:rsidR="004E571B" w:rsidRPr="00DB656B" w:rsidRDefault="004E571B" w:rsidP="004E571B">
            <w:pPr>
              <w:rPr>
                <w:sz w:val="18"/>
                <w:szCs w:val="18"/>
                <w:lang w:val="en-US"/>
              </w:rPr>
            </w:pPr>
            <w:r w:rsidRPr="00DB656B">
              <w:rPr>
                <w:sz w:val="18"/>
                <w:szCs w:val="18"/>
                <w:lang w:val="en-US"/>
              </w:rPr>
              <w:t>Yaghoobi</w:t>
            </w:r>
          </w:p>
        </w:tc>
        <w:tc>
          <w:tcPr>
            <w:tcW w:w="900" w:type="dxa"/>
            <w:shd w:val="clear" w:color="auto" w:fill="auto"/>
            <w:noWrap/>
            <w:hideMark/>
          </w:tcPr>
          <w:p w14:paraId="45473758" w14:textId="77777777" w:rsidR="004E571B" w:rsidRPr="00DB656B" w:rsidRDefault="004E571B" w:rsidP="004E571B">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4E571B" w:rsidRPr="00DB656B" w:rsidRDefault="004E571B" w:rsidP="004E571B">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38AC9F05" w:rsidR="004E571B" w:rsidRPr="00DB656B" w:rsidRDefault="00964B5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2D8C1E5C"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87F0EE" w14:textId="73756ECF"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7B28EEA9"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2F2DDD2" w14:textId="24B68A48"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7D169405"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3B396050" w14:textId="66397ABA" w:rsidR="004E571B" w:rsidRPr="00DB656B" w:rsidRDefault="004E571B" w:rsidP="004E571B">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2330B362" w14:textId="46261599" w:rsidR="004E571B" w:rsidRPr="00DB656B" w:rsidRDefault="004E571B" w:rsidP="004E571B">
            <w:pPr>
              <w:jc w:val="center"/>
              <w:rPr>
                <w:b/>
                <w:sz w:val="18"/>
                <w:szCs w:val="18"/>
                <w:lang w:val="en-US"/>
              </w:rPr>
            </w:pPr>
          </w:p>
        </w:tc>
        <w:tc>
          <w:tcPr>
            <w:tcW w:w="709" w:type="dxa"/>
            <w:vAlign w:val="center"/>
          </w:tcPr>
          <w:p w14:paraId="1E5E73AC" w14:textId="25DF4873" w:rsidR="004E571B" w:rsidRPr="00DB656B" w:rsidRDefault="004E571B" w:rsidP="004E571B">
            <w:pPr>
              <w:jc w:val="center"/>
              <w:rPr>
                <w:b/>
                <w:sz w:val="18"/>
                <w:szCs w:val="18"/>
                <w:lang w:val="en-US"/>
              </w:rPr>
            </w:pPr>
            <w:r w:rsidRPr="00DB656B">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2079"/>
        <w:gridCol w:w="709"/>
        <w:gridCol w:w="709"/>
        <w:gridCol w:w="709"/>
        <w:gridCol w:w="709"/>
        <w:gridCol w:w="709"/>
        <w:gridCol w:w="709"/>
        <w:gridCol w:w="709"/>
        <w:gridCol w:w="698"/>
        <w:gridCol w:w="720"/>
      </w:tblGrid>
      <w:tr w:rsidR="00604D68" w:rsidRPr="00DB656B" w14:paraId="2C534120" w14:textId="77777777" w:rsidTr="002968D7">
        <w:tc>
          <w:tcPr>
            <w:tcW w:w="99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135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4E571B" w:rsidRPr="00DB656B" w14:paraId="106AE3EF" w14:textId="77777777" w:rsidTr="004E571B">
        <w:tc>
          <w:tcPr>
            <w:tcW w:w="990" w:type="dxa"/>
            <w:vMerge/>
            <w:shd w:val="clear" w:color="auto" w:fill="auto"/>
            <w:noWrap/>
            <w:vAlign w:val="center"/>
            <w:hideMark/>
          </w:tcPr>
          <w:p w14:paraId="10F63D4C" w14:textId="77777777" w:rsidR="004E571B" w:rsidRPr="00DB656B" w:rsidRDefault="004E571B" w:rsidP="004E571B">
            <w:pPr>
              <w:rPr>
                <w:b/>
                <w:bCs/>
                <w:sz w:val="18"/>
                <w:szCs w:val="18"/>
                <w:lang w:val="en-US"/>
              </w:rPr>
            </w:pPr>
          </w:p>
        </w:tc>
        <w:tc>
          <w:tcPr>
            <w:tcW w:w="1350" w:type="dxa"/>
            <w:vMerge/>
            <w:shd w:val="clear" w:color="auto" w:fill="auto"/>
            <w:noWrap/>
            <w:vAlign w:val="center"/>
            <w:hideMark/>
          </w:tcPr>
          <w:p w14:paraId="519A49D3" w14:textId="77777777" w:rsidR="004E571B" w:rsidRPr="00DB656B" w:rsidRDefault="004E571B" w:rsidP="004E571B">
            <w:pPr>
              <w:rPr>
                <w:b/>
                <w:bCs/>
                <w:sz w:val="18"/>
                <w:szCs w:val="18"/>
                <w:lang w:val="en-US"/>
              </w:rPr>
            </w:pPr>
          </w:p>
        </w:tc>
        <w:tc>
          <w:tcPr>
            <w:tcW w:w="2079" w:type="dxa"/>
            <w:vMerge/>
            <w:shd w:val="clear" w:color="auto" w:fill="auto"/>
            <w:noWrap/>
            <w:vAlign w:val="center"/>
            <w:hideMark/>
          </w:tcPr>
          <w:p w14:paraId="270F0CDA" w14:textId="77777777" w:rsidR="004E571B" w:rsidRPr="00DB656B" w:rsidRDefault="004E571B" w:rsidP="004E571B">
            <w:pPr>
              <w:rPr>
                <w:b/>
                <w:bCs/>
                <w:sz w:val="18"/>
                <w:szCs w:val="18"/>
                <w:lang w:val="en-US"/>
              </w:rPr>
            </w:pPr>
          </w:p>
        </w:tc>
        <w:tc>
          <w:tcPr>
            <w:tcW w:w="709" w:type="dxa"/>
            <w:tcBorders>
              <w:right w:val="single" w:sz="4" w:space="0" w:color="auto"/>
            </w:tcBorders>
            <w:shd w:val="clear" w:color="auto" w:fill="auto"/>
            <w:vAlign w:val="center"/>
          </w:tcPr>
          <w:p w14:paraId="076CE1F0" w14:textId="34872746" w:rsidR="004E571B" w:rsidRPr="00DB656B" w:rsidRDefault="004E571B" w:rsidP="004E571B">
            <w:pPr>
              <w:jc w:val="center"/>
              <w:rPr>
                <w:b/>
                <w:bCs/>
                <w:sz w:val="18"/>
                <w:szCs w:val="18"/>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77246663" w14:textId="02058CA5" w:rsidR="004E571B" w:rsidRPr="00DB656B" w:rsidRDefault="004E571B" w:rsidP="004E571B">
            <w:pPr>
              <w:jc w:val="center"/>
              <w:rPr>
                <w:b/>
                <w:bCs/>
                <w:sz w:val="16"/>
                <w:szCs w:val="16"/>
                <w:lang w:val="en-US"/>
              </w:rPr>
            </w:pPr>
            <w:r>
              <w:rPr>
                <w:b/>
                <w:bCs/>
                <w:sz w:val="18"/>
                <w:szCs w:val="18"/>
                <w:lang w:val="en-US"/>
              </w:rPr>
              <w:t>22aug</w:t>
            </w:r>
          </w:p>
        </w:tc>
        <w:tc>
          <w:tcPr>
            <w:tcW w:w="709" w:type="dxa"/>
            <w:tcBorders>
              <w:left w:val="single" w:sz="4" w:space="0" w:color="auto"/>
              <w:right w:val="single" w:sz="4" w:space="0" w:color="auto"/>
            </w:tcBorders>
            <w:shd w:val="clear" w:color="auto" w:fill="auto"/>
            <w:vAlign w:val="center"/>
          </w:tcPr>
          <w:p w14:paraId="4A78D8A1" w14:textId="25D17F9F" w:rsidR="004E571B" w:rsidRPr="00DB656B" w:rsidRDefault="004E571B" w:rsidP="004E571B">
            <w:pPr>
              <w:jc w:val="center"/>
              <w:rPr>
                <w:b/>
                <w:bCs/>
                <w:sz w:val="16"/>
                <w:szCs w:val="16"/>
                <w:lang w:val="en-US"/>
              </w:rPr>
            </w:pPr>
            <w:r>
              <w:rPr>
                <w:b/>
                <w:bCs/>
                <w:sz w:val="18"/>
                <w:szCs w:val="18"/>
                <w:lang w:val="en-US"/>
              </w:rPr>
              <w:t>15aug</w:t>
            </w:r>
          </w:p>
        </w:tc>
        <w:tc>
          <w:tcPr>
            <w:tcW w:w="709" w:type="dxa"/>
            <w:tcBorders>
              <w:left w:val="single" w:sz="4" w:space="0" w:color="auto"/>
              <w:right w:val="single" w:sz="4" w:space="0" w:color="auto"/>
            </w:tcBorders>
            <w:shd w:val="clear" w:color="auto" w:fill="auto"/>
            <w:vAlign w:val="center"/>
          </w:tcPr>
          <w:p w14:paraId="191B6B49" w14:textId="01F508B4" w:rsidR="004E571B" w:rsidRPr="00DB656B" w:rsidRDefault="004E571B" w:rsidP="004E571B">
            <w:pPr>
              <w:jc w:val="center"/>
              <w:rPr>
                <w:b/>
                <w:bCs/>
                <w:sz w:val="16"/>
                <w:szCs w:val="16"/>
                <w:lang w:val="en-US"/>
              </w:rPr>
            </w:pPr>
            <w:r>
              <w:rPr>
                <w:b/>
                <w:bCs/>
                <w:sz w:val="18"/>
                <w:szCs w:val="18"/>
                <w:lang w:val="en-US"/>
              </w:rPr>
              <w:t>08aug</w:t>
            </w:r>
          </w:p>
        </w:tc>
        <w:tc>
          <w:tcPr>
            <w:tcW w:w="709" w:type="dxa"/>
            <w:tcBorders>
              <w:left w:val="single" w:sz="4" w:space="0" w:color="auto"/>
              <w:right w:val="single" w:sz="4" w:space="0" w:color="auto"/>
            </w:tcBorders>
            <w:shd w:val="clear" w:color="auto" w:fill="auto"/>
            <w:vAlign w:val="center"/>
          </w:tcPr>
          <w:p w14:paraId="4BEF9E58" w14:textId="46D7BE63" w:rsidR="004E571B" w:rsidRPr="00DB656B" w:rsidRDefault="004E571B" w:rsidP="004E571B">
            <w:pPr>
              <w:jc w:val="center"/>
              <w:rPr>
                <w:b/>
                <w:bCs/>
                <w:sz w:val="18"/>
                <w:szCs w:val="18"/>
                <w:lang w:val="en-US"/>
              </w:rPr>
            </w:pPr>
            <w:r>
              <w:rPr>
                <w:b/>
                <w:bCs/>
                <w:sz w:val="18"/>
                <w:szCs w:val="18"/>
                <w:lang w:val="en-US"/>
              </w:rPr>
              <w:t>01aug</w:t>
            </w:r>
          </w:p>
        </w:tc>
        <w:tc>
          <w:tcPr>
            <w:tcW w:w="709" w:type="dxa"/>
            <w:tcBorders>
              <w:left w:val="single" w:sz="4" w:space="0" w:color="auto"/>
              <w:right w:val="single" w:sz="4" w:space="0" w:color="auto"/>
            </w:tcBorders>
            <w:shd w:val="clear" w:color="auto" w:fill="auto"/>
            <w:vAlign w:val="center"/>
          </w:tcPr>
          <w:p w14:paraId="429A731B" w14:textId="3B14B808" w:rsidR="004E571B" w:rsidRPr="00DB656B" w:rsidRDefault="004E571B" w:rsidP="004E571B">
            <w:pPr>
              <w:jc w:val="center"/>
              <w:rPr>
                <w:b/>
                <w:bCs/>
                <w:sz w:val="18"/>
                <w:szCs w:val="18"/>
                <w:lang w:val="en-US"/>
              </w:rPr>
            </w:pPr>
            <w:r>
              <w:rPr>
                <w:b/>
                <w:bCs/>
                <w:sz w:val="16"/>
                <w:szCs w:val="16"/>
                <w:lang w:val="en-US"/>
              </w:rPr>
              <w:t>30jul</w:t>
            </w:r>
          </w:p>
        </w:tc>
        <w:tc>
          <w:tcPr>
            <w:tcW w:w="709" w:type="dxa"/>
            <w:tcBorders>
              <w:left w:val="single" w:sz="4" w:space="0" w:color="auto"/>
              <w:right w:val="single" w:sz="24" w:space="0" w:color="auto"/>
            </w:tcBorders>
            <w:shd w:val="clear" w:color="auto" w:fill="auto"/>
            <w:vAlign w:val="center"/>
          </w:tcPr>
          <w:p w14:paraId="3A3EA42E" w14:textId="7B287091" w:rsidR="004E571B" w:rsidRPr="00DB656B" w:rsidRDefault="004E571B" w:rsidP="004E571B">
            <w:pPr>
              <w:jc w:val="center"/>
              <w:rPr>
                <w:b/>
                <w:bCs/>
                <w:sz w:val="18"/>
                <w:szCs w:val="18"/>
                <w:lang w:val="en-US"/>
              </w:rPr>
            </w:pPr>
            <w:r w:rsidRPr="00DB656B">
              <w:rPr>
                <w:b/>
                <w:bCs/>
                <w:sz w:val="18"/>
                <w:szCs w:val="18"/>
                <w:lang w:val="en-US"/>
              </w:rPr>
              <w:t>25jul</w:t>
            </w:r>
          </w:p>
        </w:tc>
        <w:tc>
          <w:tcPr>
            <w:tcW w:w="698" w:type="dxa"/>
            <w:tcBorders>
              <w:left w:val="single" w:sz="24" w:space="0" w:color="auto"/>
            </w:tcBorders>
            <w:shd w:val="clear" w:color="auto" w:fill="auto"/>
            <w:vAlign w:val="center"/>
          </w:tcPr>
          <w:p w14:paraId="102D5C98" w14:textId="39400949" w:rsidR="004E571B" w:rsidRPr="00DB656B" w:rsidRDefault="004E571B" w:rsidP="004E571B">
            <w:pPr>
              <w:jc w:val="center"/>
              <w:rPr>
                <w:b/>
                <w:bCs/>
                <w:sz w:val="18"/>
                <w:szCs w:val="18"/>
                <w:lang w:val="en-US"/>
              </w:rPr>
            </w:pPr>
            <w:r w:rsidRPr="00DB656B">
              <w:rPr>
                <w:b/>
                <w:bCs/>
                <w:sz w:val="16"/>
                <w:szCs w:val="16"/>
                <w:lang w:val="en-US"/>
              </w:rPr>
              <w:t>02may</w:t>
            </w:r>
          </w:p>
        </w:tc>
        <w:tc>
          <w:tcPr>
            <w:tcW w:w="720" w:type="dxa"/>
            <w:vAlign w:val="center"/>
          </w:tcPr>
          <w:p w14:paraId="3745EB91" w14:textId="6A84BB27" w:rsidR="004E571B" w:rsidRPr="00DB656B" w:rsidRDefault="004E571B" w:rsidP="004E571B">
            <w:pPr>
              <w:jc w:val="center"/>
              <w:rPr>
                <w:b/>
                <w:bCs/>
                <w:sz w:val="18"/>
                <w:szCs w:val="18"/>
                <w:lang w:val="en-US"/>
              </w:rPr>
            </w:pPr>
            <w:r w:rsidRPr="00DB656B">
              <w:rPr>
                <w:b/>
                <w:bCs/>
                <w:sz w:val="16"/>
                <w:szCs w:val="16"/>
                <w:lang w:val="en-US"/>
              </w:rPr>
              <w:t>09may</w:t>
            </w:r>
          </w:p>
        </w:tc>
      </w:tr>
      <w:tr w:rsidR="004E571B" w:rsidRPr="00DB656B" w14:paraId="67738B04" w14:textId="77777777" w:rsidTr="004E571B">
        <w:tc>
          <w:tcPr>
            <w:tcW w:w="990" w:type="dxa"/>
            <w:shd w:val="clear" w:color="auto" w:fill="auto"/>
            <w:noWrap/>
            <w:vAlign w:val="center"/>
          </w:tcPr>
          <w:p w14:paraId="6FB6FB86" w14:textId="77777777" w:rsidR="004E571B" w:rsidRPr="00DB656B" w:rsidRDefault="004E571B" w:rsidP="004E571B">
            <w:pPr>
              <w:rPr>
                <w:bCs/>
                <w:sz w:val="18"/>
                <w:szCs w:val="18"/>
                <w:lang w:val="en-US"/>
              </w:rPr>
            </w:pPr>
            <w:r w:rsidRPr="00DB656B">
              <w:rPr>
                <w:bCs/>
                <w:sz w:val="18"/>
                <w:szCs w:val="18"/>
                <w:lang w:val="en-US"/>
              </w:rPr>
              <w:t>Au</w:t>
            </w:r>
          </w:p>
        </w:tc>
        <w:tc>
          <w:tcPr>
            <w:tcW w:w="1350" w:type="dxa"/>
            <w:shd w:val="clear" w:color="auto" w:fill="auto"/>
            <w:noWrap/>
            <w:vAlign w:val="center"/>
          </w:tcPr>
          <w:p w14:paraId="59DC2A41" w14:textId="77777777" w:rsidR="004E571B" w:rsidRPr="00DB656B" w:rsidRDefault="004E571B" w:rsidP="004E571B">
            <w:pPr>
              <w:rPr>
                <w:bCs/>
                <w:sz w:val="18"/>
                <w:szCs w:val="18"/>
                <w:lang w:val="en-US"/>
              </w:rPr>
            </w:pPr>
            <w:r w:rsidRPr="00DB656B">
              <w:rPr>
                <w:bCs/>
                <w:sz w:val="18"/>
                <w:szCs w:val="18"/>
                <w:lang w:val="en-US"/>
              </w:rPr>
              <w:t>Edward</w:t>
            </w:r>
          </w:p>
        </w:tc>
        <w:tc>
          <w:tcPr>
            <w:tcW w:w="2079" w:type="dxa"/>
            <w:shd w:val="clear" w:color="auto" w:fill="auto"/>
            <w:noWrap/>
            <w:vAlign w:val="center"/>
          </w:tcPr>
          <w:p w14:paraId="6E4DF313" w14:textId="77777777" w:rsidR="004E571B" w:rsidRPr="00DB656B" w:rsidRDefault="004E571B" w:rsidP="004E571B">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F731C95" w14:textId="515D443A" w:rsidR="004E571B" w:rsidRPr="00DB656B" w:rsidRDefault="00964B5B" w:rsidP="004E57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E1C638F" w14:textId="012DFF02" w:rsidR="004E571B" w:rsidRPr="00DB656B" w:rsidRDefault="004E571B" w:rsidP="004E57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2244036" w14:textId="010CC128" w:rsidR="004E571B" w:rsidRPr="00DB656B" w:rsidRDefault="004E571B" w:rsidP="004E57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3C03A99" w14:textId="721AE489" w:rsidR="004E571B" w:rsidRPr="00DB656B" w:rsidRDefault="004E571B" w:rsidP="004E57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094D766" w14:textId="7EEC44FD" w:rsidR="004E571B" w:rsidRPr="00DB656B" w:rsidRDefault="004E571B" w:rsidP="004E571B">
            <w:pPr>
              <w:jc w:val="center"/>
              <w:rPr>
                <w:b/>
                <w:bCs/>
                <w:sz w:val="18"/>
                <w:szCs w:val="18"/>
                <w:lang w:val="en-US"/>
              </w:rPr>
            </w:pPr>
            <w:r>
              <w:rPr>
                <w:b/>
                <w:bCs/>
                <w:sz w:val="18"/>
                <w:szCs w:val="18"/>
                <w:lang w:val="en-US"/>
              </w:rPr>
              <w:t>early</w:t>
            </w:r>
          </w:p>
        </w:tc>
        <w:tc>
          <w:tcPr>
            <w:tcW w:w="709" w:type="dxa"/>
            <w:tcBorders>
              <w:left w:val="single" w:sz="4" w:space="0" w:color="auto"/>
              <w:right w:val="single" w:sz="4" w:space="0" w:color="auto"/>
            </w:tcBorders>
            <w:shd w:val="clear" w:color="auto" w:fill="auto"/>
            <w:vAlign w:val="center"/>
          </w:tcPr>
          <w:p w14:paraId="09183967" w14:textId="5DD926A8" w:rsidR="004E571B" w:rsidRPr="00DB656B" w:rsidRDefault="004E571B" w:rsidP="004E571B">
            <w:pPr>
              <w:jc w:val="center"/>
              <w:rPr>
                <w:b/>
                <w:bCs/>
                <w:sz w:val="18"/>
                <w:szCs w:val="18"/>
                <w:lang w:val="en-US"/>
              </w:rPr>
            </w:pPr>
            <w:r>
              <w:rPr>
                <w:b/>
                <w:bCs/>
                <w:sz w:val="18"/>
                <w:szCs w:val="18"/>
                <w:lang w:val="en-US"/>
              </w:rPr>
              <w:t>x</w:t>
            </w:r>
          </w:p>
        </w:tc>
        <w:tc>
          <w:tcPr>
            <w:tcW w:w="709" w:type="dxa"/>
            <w:tcBorders>
              <w:left w:val="single" w:sz="4" w:space="0" w:color="auto"/>
              <w:right w:val="single" w:sz="24" w:space="0" w:color="auto"/>
            </w:tcBorders>
            <w:shd w:val="clear" w:color="auto" w:fill="auto"/>
            <w:vAlign w:val="center"/>
          </w:tcPr>
          <w:p w14:paraId="015ED3A0" w14:textId="6EACE02F" w:rsidR="004E571B" w:rsidRPr="00DB656B" w:rsidRDefault="004E571B" w:rsidP="004E571B">
            <w:pPr>
              <w:jc w:val="center"/>
              <w:rPr>
                <w:b/>
                <w:bCs/>
                <w:sz w:val="18"/>
                <w:szCs w:val="18"/>
                <w:lang w:val="en-US"/>
              </w:rPr>
            </w:pPr>
            <w:r>
              <w:rPr>
                <w:b/>
                <w:bCs/>
                <w:sz w:val="18"/>
                <w:szCs w:val="18"/>
                <w:lang w:val="en-US"/>
              </w:rPr>
              <w:t>x</w:t>
            </w:r>
          </w:p>
        </w:tc>
        <w:tc>
          <w:tcPr>
            <w:tcW w:w="698" w:type="dxa"/>
            <w:tcBorders>
              <w:left w:val="single" w:sz="24" w:space="0" w:color="auto"/>
            </w:tcBorders>
            <w:shd w:val="clear" w:color="auto" w:fill="auto"/>
            <w:vAlign w:val="center"/>
          </w:tcPr>
          <w:p w14:paraId="2DE9653C" w14:textId="77777777" w:rsidR="004E571B" w:rsidRPr="00DB656B" w:rsidRDefault="004E571B" w:rsidP="004E571B">
            <w:pPr>
              <w:jc w:val="center"/>
              <w:rPr>
                <w:b/>
                <w:bCs/>
                <w:sz w:val="18"/>
                <w:szCs w:val="18"/>
                <w:lang w:val="en-US"/>
              </w:rPr>
            </w:pPr>
          </w:p>
        </w:tc>
        <w:tc>
          <w:tcPr>
            <w:tcW w:w="720" w:type="dxa"/>
            <w:vAlign w:val="center"/>
          </w:tcPr>
          <w:p w14:paraId="6DDD8CE8" w14:textId="77777777" w:rsidR="004E571B" w:rsidRPr="00DB656B" w:rsidRDefault="004E571B" w:rsidP="004E571B">
            <w:pPr>
              <w:jc w:val="center"/>
              <w:rPr>
                <w:b/>
                <w:bCs/>
                <w:sz w:val="18"/>
                <w:szCs w:val="18"/>
                <w:lang w:val="en-US"/>
              </w:rPr>
            </w:pPr>
          </w:p>
        </w:tc>
      </w:tr>
      <w:tr w:rsidR="004E571B" w:rsidRPr="00DB656B" w14:paraId="2B60A3FE" w14:textId="77777777" w:rsidTr="004E571B">
        <w:tc>
          <w:tcPr>
            <w:tcW w:w="990" w:type="dxa"/>
            <w:shd w:val="clear" w:color="auto" w:fill="auto"/>
            <w:noWrap/>
            <w:vAlign w:val="center"/>
          </w:tcPr>
          <w:p w14:paraId="56A8FBE2" w14:textId="77777777" w:rsidR="004E571B" w:rsidRPr="00DB656B" w:rsidRDefault="004E571B" w:rsidP="004E571B">
            <w:pPr>
              <w:rPr>
                <w:bCs/>
                <w:sz w:val="18"/>
                <w:szCs w:val="18"/>
                <w:lang w:val="en-US"/>
              </w:rPr>
            </w:pPr>
            <w:r w:rsidRPr="00DB656B">
              <w:rPr>
                <w:bCs/>
                <w:sz w:val="18"/>
                <w:szCs w:val="18"/>
                <w:lang w:val="en-US"/>
              </w:rPr>
              <w:t>Caldwell</w:t>
            </w:r>
          </w:p>
        </w:tc>
        <w:tc>
          <w:tcPr>
            <w:tcW w:w="1350" w:type="dxa"/>
            <w:shd w:val="clear" w:color="auto" w:fill="auto"/>
            <w:noWrap/>
            <w:vAlign w:val="center"/>
          </w:tcPr>
          <w:p w14:paraId="2BD3E85E" w14:textId="77777777" w:rsidR="004E571B" w:rsidRPr="00DB656B" w:rsidRDefault="004E571B" w:rsidP="004E571B">
            <w:pPr>
              <w:rPr>
                <w:bCs/>
                <w:sz w:val="18"/>
                <w:szCs w:val="18"/>
                <w:lang w:val="en-US"/>
              </w:rPr>
            </w:pPr>
            <w:r w:rsidRPr="00DB656B">
              <w:rPr>
                <w:bCs/>
                <w:sz w:val="18"/>
                <w:szCs w:val="18"/>
                <w:lang w:val="en-US"/>
              </w:rPr>
              <w:t>Winston</w:t>
            </w:r>
          </w:p>
        </w:tc>
        <w:tc>
          <w:tcPr>
            <w:tcW w:w="2079" w:type="dxa"/>
            <w:shd w:val="clear" w:color="auto" w:fill="auto"/>
            <w:noWrap/>
            <w:vAlign w:val="center"/>
          </w:tcPr>
          <w:p w14:paraId="7B861AC3" w14:textId="77777777" w:rsidR="004E571B" w:rsidRPr="00DB656B" w:rsidRDefault="004E571B" w:rsidP="004E571B">
            <w:pPr>
              <w:rPr>
                <w:bCs/>
                <w:sz w:val="18"/>
                <w:szCs w:val="18"/>
                <w:lang w:val="en-US"/>
              </w:rPr>
            </w:pPr>
            <w:r w:rsidRPr="00DB656B">
              <w:rPr>
                <w:bCs/>
                <w:sz w:val="18"/>
                <w:szCs w:val="18"/>
                <w:lang w:val="en-US"/>
              </w:rPr>
              <w:t>Fox</w:t>
            </w:r>
          </w:p>
        </w:tc>
        <w:tc>
          <w:tcPr>
            <w:tcW w:w="709" w:type="dxa"/>
            <w:tcBorders>
              <w:right w:val="single" w:sz="4" w:space="0" w:color="auto"/>
            </w:tcBorders>
            <w:shd w:val="clear" w:color="auto" w:fill="auto"/>
            <w:vAlign w:val="center"/>
          </w:tcPr>
          <w:p w14:paraId="62BDA904" w14:textId="77777777" w:rsidR="004E571B" w:rsidRPr="00DB656B" w:rsidRDefault="004E571B" w:rsidP="004E57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109FA29" w14:textId="7F198DEF" w:rsidR="004E571B" w:rsidRPr="00DB656B" w:rsidRDefault="004E571B" w:rsidP="004E57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CECC77" w14:textId="643A4D3F" w:rsidR="004E571B" w:rsidRPr="00DB656B" w:rsidRDefault="004E571B" w:rsidP="004E57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86B558" w14:textId="351A6562" w:rsidR="004E571B" w:rsidRPr="00DB656B" w:rsidRDefault="004E571B" w:rsidP="004E57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8E7A8B7" w14:textId="79214D27" w:rsidR="004E571B" w:rsidRPr="00DB656B" w:rsidRDefault="004E571B" w:rsidP="004E57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A4053B6" w14:textId="0D99C888" w:rsidR="004E571B" w:rsidRPr="00DB656B" w:rsidRDefault="004E571B" w:rsidP="004E571B">
            <w:pPr>
              <w:jc w:val="center"/>
              <w:rPr>
                <w:b/>
                <w:bCs/>
                <w:sz w:val="18"/>
                <w:szCs w:val="18"/>
                <w:lang w:val="en-US"/>
              </w:rPr>
            </w:pPr>
            <w:r>
              <w:rPr>
                <w:b/>
                <w:bCs/>
                <w:sz w:val="18"/>
                <w:szCs w:val="18"/>
                <w:lang w:val="en-US"/>
              </w:rPr>
              <w:t>x</w:t>
            </w:r>
          </w:p>
        </w:tc>
        <w:tc>
          <w:tcPr>
            <w:tcW w:w="709" w:type="dxa"/>
            <w:tcBorders>
              <w:left w:val="single" w:sz="4" w:space="0" w:color="auto"/>
              <w:right w:val="single" w:sz="24" w:space="0" w:color="auto"/>
            </w:tcBorders>
            <w:shd w:val="clear" w:color="auto" w:fill="auto"/>
            <w:vAlign w:val="center"/>
          </w:tcPr>
          <w:p w14:paraId="10D86827" w14:textId="77777777" w:rsidR="004E571B" w:rsidRPr="00DB656B" w:rsidRDefault="004E571B" w:rsidP="004E571B">
            <w:pPr>
              <w:jc w:val="center"/>
              <w:rPr>
                <w:b/>
                <w:bCs/>
                <w:sz w:val="18"/>
                <w:szCs w:val="18"/>
                <w:lang w:val="en-US"/>
              </w:rPr>
            </w:pPr>
          </w:p>
        </w:tc>
        <w:tc>
          <w:tcPr>
            <w:tcW w:w="698" w:type="dxa"/>
            <w:tcBorders>
              <w:left w:val="single" w:sz="24" w:space="0" w:color="auto"/>
            </w:tcBorders>
            <w:shd w:val="clear" w:color="auto" w:fill="auto"/>
            <w:vAlign w:val="center"/>
          </w:tcPr>
          <w:p w14:paraId="59205D88" w14:textId="35BBC24B" w:rsidR="004E571B" w:rsidRPr="00DB656B" w:rsidRDefault="004E571B" w:rsidP="004E571B">
            <w:pPr>
              <w:jc w:val="center"/>
              <w:rPr>
                <w:b/>
                <w:bCs/>
                <w:sz w:val="18"/>
                <w:szCs w:val="18"/>
                <w:lang w:val="en-US"/>
              </w:rPr>
            </w:pPr>
          </w:p>
        </w:tc>
        <w:tc>
          <w:tcPr>
            <w:tcW w:w="720" w:type="dxa"/>
            <w:vAlign w:val="center"/>
          </w:tcPr>
          <w:p w14:paraId="49B1218B" w14:textId="06030720" w:rsidR="004E571B" w:rsidRPr="00DB656B" w:rsidRDefault="004E571B" w:rsidP="004E571B">
            <w:pPr>
              <w:jc w:val="center"/>
              <w:rPr>
                <w:b/>
                <w:bCs/>
                <w:sz w:val="18"/>
                <w:szCs w:val="18"/>
                <w:lang w:val="en-US"/>
              </w:rPr>
            </w:pPr>
          </w:p>
        </w:tc>
      </w:tr>
      <w:tr w:rsidR="004E571B" w:rsidRPr="00DB656B" w14:paraId="16E625F8" w14:textId="77777777" w:rsidTr="004E571B">
        <w:tc>
          <w:tcPr>
            <w:tcW w:w="990" w:type="dxa"/>
            <w:shd w:val="clear" w:color="auto" w:fill="auto"/>
            <w:noWrap/>
          </w:tcPr>
          <w:p w14:paraId="35802097" w14:textId="77777777" w:rsidR="004E571B" w:rsidRPr="00DB656B" w:rsidRDefault="004E571B" w:rsidP="004E571B">
            <w:pPr>
              <w:rPr>
                <w:sz w:val="18"/>
                <w:szCs w:val="18"/>
                <w:lang w:val="en-US"/>
              </w:rPr>
            </w:pPr>
            <w:r w:rsidRPr="00DB656B">
              <w:rPr>
                <w:sz w:val="18"/>
                <w:szCs w:val="18"/>
                <w:lang w:val="en-US"/>
              </w:rPr>
              <w:t>Levy</w:t>
            </w:r>
          </w:p>
        </w:tc>
        <w:tc>
          <w:tcPr>
            <w:tcW w:w="1350" w:type="dxa"/>
            <w:shd w:val="clear" w:color="auto" w:fill="auto"/>
            <w:noWrap/>
          </w:tcPr>
          <w:p w14:paraId="0F6F081E" w14:textId="77777777" w:rsidR="004E571B" w:rsidRPr="00DB656B" w:rsidRDefault="004E571B" w:rsidP="004E571B">
            <w:pPr>
              <w:rPr>
                <w:sz w:val="18"/>
                <w:szCs w:val="18"/>
                <w:lang w:val="en-US"/>
              </w:rPr>
            </w:pPr>
            <w:r w:rsidRPr="00DB656B">
              <w:rPr>
                <w:sz w:val="18"/>
                <w:szCs w:val="18"/>
                <w:lang w:val="en-US"/>
              </w:rPr>
              <w:t>Joseph</w:t>
            </w:r>
          </w:p>
        </w:tc>
        <w:tc>
          <w:tcPr>
            <w:tcW w:w="2079" w:type="dxa"/>
            <w:shd w:val="clear" w:color="auto" w:fill="auto"/>
            <w:noWrap/>
          </w:tcPr>
          <w:p w14:paraId="31971069" w14:textId="77777777" w:rsidR="004E571B" w:rsidRPr="00DB656B" w:rsidRDefault="004E571B" w:rsidP="004E571B">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0B5D57C0" w14:textId="020F54DE" w:rsidR="004E571B" w:rsidRPr="00DB656B" w:rsidRDefault="00964B5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FC1ECB" w14:textId="14264E12"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361481" w14:textId="5FAECA84"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BD92FE" w14:textId="3426FC6C"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BD1D52" w14:textId="7F948E5C"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1AC728" w14:textId="3785B66E" w:rsidR="004E571B" w:rsidRPr="00DB656B" w:rsidRDefault="004E571B" w:rsidP="004E571B">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1D570075" w14:textId="1FB459F4" w:rsidR="004E571B" w:rsidRPr="00DB656B" w:rsidRDefault="004E571B" w:rsidP="004E571B">
            <w:pPr>
              <w:jc w:val="center"/>
              <w:rPr>
                <w:b/>
                <w:sz w:val="18"/>
                <w:szCs w:val="18"/>
                <w:lang w:val="en-US"/>
              </w:rPr>
            </w:pPr>
            <w:r>
              <w:rPr>
                <w:b/>
                <w:sz w:val="18"/>
                <w:szCs w:val="18"/>
                <w:lang w:val="en-US"/>
              </w:rPr>
              <w:t>x</w:t>
            </w:r>
          </w:p>
        </w:tc>
        <w:tc>
          <w:tcPr>
            <w:tcW w:w="698" w:type="dxa"/>
            <w:tcBorders>
              <w:left w:val="single" w:sz="24" w:space="0" w:color="auto"/>
            </w:tcBorders>
            <w:shd w:val="clear" w:color="auto" w:fill="auto"/>
            <w:vAlign w:val="center"/>
          </w:tcPr>
          <w:p w14:paraId="2DB94173" w14:textId="4900171D" w:rsidR="004E571B" w:rsidRPr="00DB656B" w:rsidRDefault="004E571B" w:rsidP="004E571B">
            <w:pPr>
              <w:jc w:val="center"/>
              <w:rPr>
                <w:b/>
                <w:sz w:val="18"/>
                <w:szCs w:val="18"/>
                <w:lang w:val="en-US"/>
              </w:rPr>
            </w:pPr>
          </w:p>
        </w:tc>
        <w:tc>
          <w:tcPr>
            <w:tcW w:w="720" w:type="dxa"/>
            <w:vAlign w:val="center"/>
          </w:tcPr>
          <w:p w14:paraId="3710B46A" w14:textId="64EBA939" w:rsidR="004E571B" w:rsidRPr="00DB656B" w:rsidRDefault="004E571B" w:rsidP="004E571B">
            <w:pPr>
              <w:jc w:val="center"/>
              <w:rPr>
                <w:b/>
                <w:sz w:val="18"/>
                <w:szCs w:val="18"/>
                <w:lang w:val="en-US"/>
              </w:rPr>
            </w:pPr>
          </w:p>
        </w:tc>
      </w:tr>
      <w:tr w:rsidR="004E571B" w:rsidRPr="00DB656B" w14:paraId="0764FE41" w14:textId="77777777" w:rsidTr="004E571B">
        <w:tc>
          <w:tcPr>
            <w:tcW w:w="990" w:type="dxa"/>
            <w:shd w:val="clear" w:color="auto" w:fill="auto"/>
            <w:noWrap/>
          </w:tcPr>
          <w:p w14:paraId="164B5E4F" w14:textId="77777777" w:rsidR="004E571B" w:rsidRPr="00DB656B" w:rsidRDefault="004E571B" w:rsidP="004E571B">
            <w:pPr>
              <w:rPr>
                <w:sz w:val="18"/>
                <w:szCs w:val="18"/>
                <w:lang w:val="en-US"/>
              </w:rPr>
            </w:pPr>
            <w:r>
              <w:rPr>
                <w:sz w:val="18"/>
                <w:szCs w:val="18"/>
                <w:lang w:val="en-US"/>
              </w:rPr>
              <w:t>Sherlock</w:t>
            </w:r>
          </w:p>
        </w:tc>
        <w:tc>
          <w:tcPr>
            <w:tcW w:w="1350" w:type="dxa"/>
            <w:shd w:val="clear" w:color="auto" w:fill="auto"/>
            <w:noWrap/>
          </w:tcPr>
          <w:p w14:paraId="646DAD8D" w14:textId="77777777" w:rsidR="004E571B" w:rsidRPr="00DB656B" w:rsidRDefault="004E571B" w:rsidP="004E571B">
            <w:pPr>
              <w:rPr>
                <w:sz w:val="18"/>
                <w:szCs w:val="18"/>
                <w:lang w:val="en-US"/>
              </w:rPr>
            </w:pPr>
            <w:r>
              <w:rPr>
                <w:sz w:val="18"/>
                <w:szCs w:val="18"/>
                <w:lang w:val="en-US"/>
              </w:rPr>
              <w:t>Ian</w:t>
            </w:r>
          </w:p>
        </w:tc>
        <w:tc>
          <w:tcPr>
            <w:tcW w:w="2079" w:type="dxa"/>
            <w:shd w:val="clear" w:color="auto" w:fill="auto"/>
            <w:noWrap/>
          </w:tcPr>
          <w:p w14:paraId="5EA7E48B" w14:textId="77777777" w:rsidR="004E571B" w:rsidRPr="00DB656B" w:rsidRDefault="004E571B" w:rsidP="004E571B">
            <w:pPr>
              <w:rPr>
                <w:sz w:val="18"/>
                <w:szCs w:val="18"/>
                <w:lang w:val="en-US"/>
              </w:rPr>
            </w:pPr>
            <w:r>
              <w:rPr>
                <w:sz w:val="18"/>
                <w:szCs w:val="18"/>
                <w:lang w:val="en-US"/>
              </w:rPr>
              <w:t>TI</w:t>
            </w:r>
          </w:p>
        </w:tc>
        <w:tc>
          <w:tcPr>
            <w:tcW w:w="709" w:type="dxa"/>
            <w:tcBorders>
              <w:right w:val="single" w:sz="4" w:space="0" w:color="auto"/>
            </w:tcBorders>
            <w:shd w:val="clear" w:color="auto" w:fill="auto"/>
            <w:vAlign w:val="center"/>
          </w:tcPr>
          <w:p w14:paraId="69F79F08" w14:textId="77777777" w:rsidR="004E571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9CDD62" w14:textId="77777777"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BE5CC86" w14:textId="20C0744E"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E3F4F1" w14:textId="694A2653"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38873C" w14:textId="08C22E54"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A8DFC9" w14:textId="3FC7E9C4" w:rsidR="004E571B" w:rsidRPr="00DB656B" w:rsidRDefault="004E571B" w:rsidP="004E571B">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019E1DCE" w14:textId="735FD9EB" w:rsidR="004E571B" w:rsidRPr="00DB656B" w:rsidRDefault="004E571B" w:rsidP="004E571B">
            <w:pPr>
              <w:jc w:val="center"/>
              <w:rPr>
                <w:b/>
                <w:sz w:val="18"/>
                <w:szCs w:val="18"/>
                <w:lang w:val="en-US"/>
              </w:rPr>
            </w:pPr>
            <w:r>
              <w:rPr>
                <w:b/>
                <w:sz w:val="18"/>
                <w:szCs w:val="18"/>
                <w:lang w:val="en-US"/>
              </w:rPr>
              <w:t>x</w:t>
            </w:r>
          </w:p>
        </w:tc>
        <w:tc>
          <w:tcPr>
            <w:tcW w:w="698" w:type="dxa"/>
            <w:tcBorders>
              <w:left w:val="single" w:sz="24" w:space="0" w:color="auto"/>
            </w:tcBorders>
            <w:shd w:val="clear" w:color="auto" w:fill="auto"/>
            <w:vAlign w:val="center"/>
          </w:tcPr>
          <w:p w14:paraId="29EA1E03" w14:textId="77777777" w:rsidR="004E571B" w:rsidRPr="00DB656B" w:rsidRDefault="004E571B" w:rsidP="004E571B">
            <w:pPr>
              <w:jc w:val="center"/>
              <w:rPr>
                <w:b/>
                <w:sz w:val="18"/>
                <w:szCs w:val="18"/>
                <w:lang w:val="en-US"/>
              </w:rPr>
            </w:pPr>
          </w:p>
        </w:tc>
        <w:tc>
          <w:tcPr>
            <w:tcW w:w="720" w:type="dxa"/>
            <w:vAlign w:val="center"/>
          </w:tcPr>
          <w:p w14:paraId="158E1915" w14:textId="77777777" w:rsidR="004E571B" w:rsidRPr="00DB656B" w:rsidRDefault="004E571B" w:rsidP="004E571B">
            <w:pPr>
              <w:jc w:val="center"/>
              <w:rPr>
                <w:b/>
                <w:sz w:val="18"/>
                <w:szCs w:val="18"/>
                <w:lang w:val="en-US"/>
              </w:rPr>
            </w:pPr>
          </w:p>
        </w:tc>
      </w:tr>
      <w:tr w:rsidR="004E571B" w:rsidRPr="00DB656B" w14:paraId="3619FECB" w14:textId="77777777" w:rsidTr="004E571B">
        <w:tc>
          <w:tcPr>
            <w:tcW w:w="990" w:type="dxa"/>
            <w:shd w:val="clear" w:color="auto" w:fill="auto"/>
            <w:noWrap/>
          </w:tcPr>
          <w:p w14:paraId="487AC79C" w14:textId="77777777" w:rsidR="004E571B" w:rsidRPr="00DB656B" w:rsidRDefault="004E571B" w:rsidP="004E571B">
            <w:pPr>
              <w:rPr>
                <w:sz w:val="18"/>
                <w:szCs w:val="18"/>
                <w:lang w:val="en-US"/>
              </w:rPr>
            </w:pPr>
          </w:p>
        </w:tc>
        <w:tc>
          <w:tcPr>
            <w:tcW w:w="1350" w:type="dxa"/>
            <w:shd w:val="clear" w:color="auto" w:fill="auto"/>
            <w:noWrap/>
          </w:tcPr>
          <w:p w14:paraId="29489283" w14:textId="77777777" w:rsidR="004E571B" w:rsidRPr="00DB656B" w:rsidRDefault="004E571B" w:rsidP="004E571B">
            <w:pPr>
              <w:rPr>
                <w:sz w:val="18"/>
                <w:szCs w:val="18"/>
                <w:lang w:val="en-US"/>
              </w:rPr>
            </w:pPr>
          </w:p>
        </w:tc>
        <w:tc>
          <w:tcPr>
            <w:tcW w:w="2079" w:type="dxa"/>
            <w:shd w:val="clear" w:color="auto" w:fill="auto"/>
            <w:noWrap/>
          </w:tcPr>
          <w:p w14:paraId="60297DDC" w14:textId="77777777" w:rsidR="004E571B" w:rsidRPr="00DB656B" w:rsidRDefault="004E571B" w:rsidP="004E571B">
            <w:pPr>
              <w:rPr>
                <w:sz w:val="18"/>
                <w:szCs w:val="18"/>
                <w:lang w:val="en-US"/>
              </w:rPr>
            </w:pPr>
          </w:p>
        </w:tc>
        <w:tc>
          <w:tcPr>
            <w:tcW w:w="709" w:type="dxa"/>
            <w:tcBorders>
              <w:right w:val="single" w:sz="4" w:space="0" w:color="auto"/>
            </w:tcBorders>
            <w:shd w:val="clear" w:color="auto" w:fill="auto"/>
            <w:vAlign w:val="center"/>
          </w:tcPr>
          <w:p w14:paraId="32CE4BB2" w14:textId="77777777" w:rsidR="004E571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3ABF49" w14:textId="77777777"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C92244" w14:textId="77777777"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34873B" w14:textId="77777777"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34DE70" w14:textId="77777777" w:rsidR="004E571B" w:rsidRPr="00DB656B" w:rsidRDefault="004E571B" w:rsidP="004E57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466034" w14:textId="77777777" w:rsidR="004E571B" w:rsidRPr="00DB656B" w:rsidRDefault="004E571B" w:rsidP="004E571B">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21E58BED" w14:textId="77777777" w:rsidR="004E571B" w:rsidRPr="00DB656B" w:rsidRDefault="004E571B" w:rsidP="004E571B">
            <w:pPr>
              <w:jc w:val="center"/>
              <w:rPr>
                <w:b/>
                <w:sz w:val="18"/>
                <w:szCs w:val="18"/>
                <w:lang w:val="en-US"/>
              </w:rPr>
            </w:pPr>
          </w:p>
        </w:tc>
        <w:tc>
          <w:tcPr>
            <w:tcW w:w="698" w:type="dxa"/>
            <w:tcBorders>
              <w:left w:val="single" w:sz="24" w:space="0" w:color="auto"/>
            </w:tcBorders>
            <w:shd w:val="clear" w:color="auto" w:fill="auto"/>
            <w:vAlign w:val="center"/>
          </w:tcPr>
          <w:p w14:paraId="7E35BF30" w14:textId="77777777" w:rsidR="004E571B" w:rsidRPr="00DB656B" w:rsidRDefault="004E571B" w:rsidP="004E571B">
            <w:pPr>
              <w:jc w:val="center"/>
              <w:rPr>
                <w:b/>
                <w:sz w:val="18"/>
                <w:szCs w:val="18"/>
                <w:lang w:val="en-US"/>
              </w:rPr>
            </w:pPr>
          </w:p>
        </w:tc>
        <w:tc>
          <w:tcPr>
            <w:tcW w:w="720" w:type="dxa"/>
            <w:vAlign w:val="center"/>
          </w:tcPr>
          <w:p w14:paraId="6EF48833" w14:textId="77777777" w:rsidR="004E571B" w:rsidRPr="00DB656B" w:rsidRDefault="004E571B" w:rsidP="004E571B">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17A6ECDE" w:rsidR="000B2617" w:rsidRPr="00A86A75" w:rsidRDefault="00A77543" w:rsidP="00021DA1">
      <w:pPr>
        <w:contextualSpacing/>
        <w:rPr>
          <w:sz w:val="24"/>
          <w:szCs w:val="24"/>
          <w:lang w:val="en-US"/>
        </w:rPr>
      </w:pPr>
      <w:r w:rsidRPr="00A86A75">
        <w:rPr>
          <w:sz w:val="24"/>
          <w:szCs w:val="24"/>
          <w:lang w:val="en-US"/>
        </w:rPr>
        <w:br w:type="page"/>
      </w:r>
      <w:r w:rsidR="006369AC" w:rsidRPr="00A86A75">
        <w:rPr>
          <w:sz w:val="24"/>
          <w:szCs w:val="24"/>
          <w:lang w:val="en-US"/>
        </w:rPr>
        <w:lastRenderedPageBreak/>
        <w:t>Chair</w:t>
      </w:r>
      <w:r w:rsidR="00E123C4" w:rsidRPr="00A86A75">
        <w:rPr>
          <w:sz w:val="24"/>
          <w:szCs w:val="24"/>
          <w:lang w:val="en-US"/>
        </w:rPr>
        <w:t xml:space="preserve"> call</w:t>
      </w:r>
      <w:r w:rsidR="00030C85" w:rsidRPr="00A86A75">
        <w:rPr>
          <w:sz w:val="24"/>
          <w:szCs w:val="24"/>
          <w:lang w:val="en-US"/>
        </w:rPr>
        <w:t>s</w:t>
      </w:r>
      <w:r w:rsidR="00E123C4" w:rsidRPr="00A86A75">
        <w:rPr>
          <w:sz w:val="24"/>
          <w:szCs w:val="24"/>
          <w:lang w:val="en-US"/>
        </w:rPr>
        <w:t xml:space="preserve"> the meeting to orde</w:t>
      </w:r>
      <w:r w:rsidR="000804A8" w:rsidRPr="00A86A75">
        <w:rPr>
          <w:sz w:val="24"/>
          <w:szCs w:val="24"/>
          <w:lang w:val="en-US"/>
        </w:rPr>
        <w:t xml:space="preserve">r at </w:t>
      </w:r>
      <w:r w:rsidR="00731E2A" w:rsidRPr="00A86A75">
        <w:rPr>
          <w:sz w:val="24"/>
          <w:szCs w:val="24"/>
          <w:lang w:val="en-US"/>
        </w:rPr>
        <w:t>1</w:t>
      </w:r>
      <w:r w:rsidR="003A34C4" w:rsidRPr="00A86A75">
        <w:rPr>
          <w:sz w:val="24"/>
          <w:szCs w:val="24"/>
          <w:lang w:val="en-US"/>
        </w:rPr>
        <w:t>5</w:t>
      </w:r>
      <w:r w:rsidR="00CF5CD2" w:rsidRPr="00A86A75">
        <w:rPr>
          <w:sz w:val="24"/>
          <w:szCs w:val="24"/>
          <w:lang w:val="en-US"/>
        </w:rPr>
        <w:t>:</w:t>
      </w:r>
      <w:r w:rsidR="00387F42" w:rsidRPr="00A86A75">
        <w:rPr>
          <w:sz w:val="24"/>
          <w:szCs w:val="24"/>
          <w:lang w:val="en-US"/>
        </w:rPr>
        <w:t>0</w:t>
      </w:r>
      <w:r w:rsidR="00515B41" w:rsidRPr="00A86A75">
        <w:rPr>
          <w:sz w:val="24"/>
          <w:szCs w:val="24"/>
          <w:lang w:val="en-US"/>
        </w:rPr>
        <w:t>3</w:t>
      </w:r>
      <w:r w:rsidR="002067AF" w:rsidRPr="00A86A75">
        <w:rPr>
          <w:sz w:val="24"/>
          <w:szCs w:val="24"/>
          <w:lang w:val="en-US"/>
        </w:rPr>
        <w:t xml:space="preserve"> </w:t>
      </w:r>
      <w:r w:rsidR="00CD506C" w:rsidRPr="00A86A75">
        <w:rPr>
          <w:sz w:val="24"/>
          <w:szCs w:val="24"/>
          <w:lang w:val="en-US"/>
        </w:rPr>
        <w:t>ET</w:t>
      </w:r>
      <w:r w:rsidR="00E123C4" w:rsidRPr="00A86A75">
        <w:rPr>
          <w:sz w:val="24"/>
          <w:szCs w:val="24"/>
          <w:lang w:val="en-US"/>
        </w:rPr>
        <w:t>.</w:t>
      </w:r>
    </w:p>
    <w:p w14:paraId="4340B53B" w14:textId="5C6C9F74" w:rsidR="00675210" w:rsidRPr="00A86A75" w:rsidRDefault="00675210" w:rsidP="00021DA1">
      <w:pPr>
        <w:contextualSpacing/>
        <w:rPr>
          <w:sz w:val="24"/>
          <w:szCs w:val="24"/>
          <w:lang w:val="en-US"/>
        </w:rPr>
      </w:pPr>
    </w:p>
    <w:p w14:paraId="24756E4E" w14:textId="0E9694D0" w:rsidR="00FB39CE" w:rsidRPr="00A86A75" w:rsidRDefault="006369AC" w:rsidP="00E40609">
      <w:pPr>
        <w:numPr>
          <w:ilvl w:val="0"/>
          <w:numId w:val="1"/>
        </w:numPr>
        <w:contextualSpacing/>
        <w:rPr>
          <w:sz w:val="24"/>
          <w:szCs w:val="24"/>
          <w:lang w:val="en-US"/>
        </w:rPr>
      </w:pPr>
      <w:r w:rsidRPr="00A86A75">
        <w:rPr>
          <w:sz w:val="24"/>
          <w:szCs w:val="24"/>
          <w:lang w:val="en-US"/>
        </w:rPr>
        <w:t>Chair</w:t>
      </w:r>
      <w:r w:rsidR="00066BDC" w:rsidRPr="00A86A75">
        <w:rPr>
          <w:sz w:val="24"/>
          <w:szCs w:val="24"/>
          <w:lang w:val="en-US"/>
        </w:rPr>
        <w:t xml:space="preserve"> presents</w:t>
      </w:r>
      <w:r w:rsidR="006B506F" w:rsidRPr="00A86A75">
        <w:rPr>
          <w:sz w:val="24"/>
          <w:szCs w:val="24"/>
          <w:lang w:val="en-US"/>
        </w:rPr>
        <w:t xml:space="preserve"> </w:t>
      </w:r>
      <w:r w:rsidR="009D3723" w:rsidRPr="00A86A75">
        <w:rPr>
          <w:sz w:val="24"/>
          <w:szCs w:val="24"/>
          <w:lang w:val="en-US"/>
        </w:rPr>
        <w:t xml:space="preserve">slides 2, 3, and 4 of </w:t>
      </w:r>
      <w:r w:rsidR="00F878FB" w:rsidRPr="00A86A75">
        <w:rPr>
          <w:sz w:val="24"/>
          <w:szCs w:val="24"/>
          <w:lang w:val="en-US"/>
        </w:rPr>
        <w:t>802.18-</w:t>
      </w:r>
      <w:r w:rsidR="00D7060B" w:rsidRPr="00A86A75">
        <w:rPr>
          <w:sz w:val="24"/>
          <w:szCs w:val="24"/>
          <w:lang w:val="en-US"/>
        </w:rPr>
        <w:t>19</w:t>
      </w:r>
      <w:r w:rsidR="00533F9E" w:rsidRPr="00A86A75">
        <w:rPr>
          <w:sz w:val="24"/>
          <w:szCs w:val="24"/>
          <w:lang w:val="en-US"/>
        </w:rPr>
        <w:t>/</w:t>
      </w:r>
      <w:r w:rsidR="00A10019" w:rsidRPr="00A86A75">
        <w:rPr>
          <w:sz w:val="24"/>
          <w:szCs w:val="24"/>
          <w:lang w:val="en-US"/>
        </w:rPr>
        <w:t>0</w:t>
      </w:r>
      <w:r w:rsidR="00033093">
        <w:rPr>
          <w:sz w:val="24"/>
          <w:szCs w:val="24"/>
          <w:lang w:val="en-US"/>
        </w:rPr>
        <w:t>1</w:t>
      </w:r>
      <w:r w:rsidR="00690799">
        <w:rPr>
          <w:sz w:val="24"/>
          <w:szCs w:val="24"/>
          <w:lang w:val="en-US"/>
        </w:rPr>
        <w:t>1</w:t>
      </w:r>
      <w:r w:rsidR="004E571B">
        <w:rPr>
          <w:sz w:val="24"/>
          <w:szCs w:val="24"/>
          <w:lang w:val="en-US"/>
        </w:rPr>
        <w:t>6</w:t>
      </w:r>
      <w:r w:rsidR="007D1D14" w:rsidRPr="00A86A75">
        <w:rPr>
          <w:sz w:val="24"/>
          <w:szCs w:val="24"/>
          <w:lang w:val="en-US"/>
        </w:rPr>
        <w:t>r01</w:t>
      </w:r>
      <w:r w:rsidR="002D5B92" w:rsidRPr="00A86A75">
        <w:rPr>
          <w:sz w:val="24"/>
          <w:szCs w:val="24"/>
          <w:lang w:val="en-US"/>
        </w:rPr>
        <w:t>, t</w:t>
      </w:r>
      <w:r w:rsidR="00A026BC" w:rsidRPr="00A86A75">
        <w:rPr>
          <w:sz w:val="24"/>
          <w:szCs w:val="24"/>
          <w:lang w:val="en-US"/>
        </w:rPr>
        <w:t xml:space="preserve">he </w:t>
      </w:r>
      <w:r w:rsidR="009D3723" w:rsidRPr="00A86A75">
        <w:rPr>
          <w:sz w:val="24"/>
          <w:szCs w:val="24"/>
          <w:lang w:val="en-US"/>
        </w:rPr>
        <w:t>call to order</w:t>
      </w:r>
      <w:r w:rsidR="00BF234C" w:rsidRPr="00A86A75">
        <w:rPr>
          <w:sz w:val="24"/>
          <w:szCs w:val="24"/>
          <w:lang w:val="en-US"/>
        </w:rPr>
        <w:t xml:space="preserve"> </w:t>
      </w:r>
      <w:r w:rsidR="001457C1" w:rsidRPr="00A86A75">
        <w:rPr>
          <w:sz w:val="24"/>
          <w:szCs w:val="24"/>
          <w:lang w:val="en-US"/>
        </w:rPr>
        <w:t>and administrative items</w:t>
      </w:r>
    </w:p>
    <w:p w14:paraId="48155FF5" w14:textId="77777777" w:rsidR="009D3723" w:rsidRPr="00A86A75" w:rsidRDefault="001457C1" w:rsidP="00E40609">
      <w:pPr>
        <w:numPr>
          <w:ilvl w:val="1"/>
          <w:numId w:val="1"/>
        </w:numPr>
        <w:contextualSpacing/>
        <w:rPr>
          <w:bCs/>
          <w:sz w:val="24"/>
          <w:szCs w:val="24"/>
          <w:lang w:val="en-US"/>
        </w:rPr>
      </w:pPr>
      <w:r w:rsidRPr="00A86A75">
        <w:rPr>
          <w:bCs/>
          <w:sz w:val="24"/>
          <w:szCs w:val="24"/>
          <w:lang w:val="en-US"/>
        </w:rPr>
        <w:t>I</w:t>
      </w:r>
      <w:r w:rsidR="00093143" w:rsidRPr="00A86A75">
        <w:rPr>
          <w:bCs/>
          <w:sz w:val="24"/>
          <w:szCs w:val="24"/>
          <w:lang w:val="en-US"/>
        </w:rPr>
        <w:t>nclud</w:t>
      </w:r>
      <w:r w:rsidRPr="00A86A75">
        <w:rPr>
          <w:bCs/>
          <w:sz w:val="24"/>
          <w:szCs w:val="24"/>
          <w:lang w:val="en-US"/>
        </w:rPr>
        <w:t>es</w:t>
      </w:r>
      <w:r w:rsidR="00093143" w:rsidRPr="00A86A75">
        <w:rPr>
          <w:bCs/>
          <w:sz w:val="24"/>
          <w:szCs w:val="24"/>
          <w:lang w:val="en-US"/>
        </w:rPr>
        <w:t xml:space="preserve"> </w:t>
      </w:r>
      <w:r w:rsidR="00D74D23" w:rsidRPr="00A86A75">
        <w:rPr>
          <w:bCs/>
          <w:sz w:val="24"/>
          <w:szCs w:val="24"/>
          <w:lang w:val="en-US"/>
        </w:rPr>
        <w:t xml:space="preserve">IEEE 802 </w:t>
      </w:r>
      <w:r w:rsidR="00093143" w:rsidRPr="00A86A75">
        <w:rPr>
          <w:bCs/>
          <w:sz w:val="24"/>
          <w:szCs w:val="24"/>
          <w:lang w:val="en-US"/>
        </w:rPr>
        <w:t>meeting and participant’s guidelines</w:t>
      </w:r>
      <w:r w:rsidR="009D3723" w:rsidRPr="00A86A75">
        <w:rPr>
          <w:bCs/>
          <w:sz w:val="24"/>
          <w:szCs w:val="24"/>
          <w:lang w:val="en-US"/>
        </w:rPr>
        <w:t xml:space="preserve"> </w:t>
      </w:r>
      <w:r w:rsidR="00C60F39" w:rsidRPr="00A86A75">
        <w:rPr>
          <w:bCs/>
          <w:sz w:val="24"/>
          <w:szCs w:val="24"/>
          <w:lang w:val="en-US"/>
        </w:rPr>
        <w:t xml:space="preserve">and requirements. </w:t>
      </w:r>
    </w:p>
    <w:p w14:paraId="16A48C39" w14:textId="0820AD9C" w:rsidR="009D3723" w:rsidRPr="00A86A75" w:rsidRDefault="009D3723" w:rsidP="00E40609">
      <w:pPr>
        <w:numPr>
          <w:ilvl w:val="0"/>
          <w:numId w:val="1"/>
        </w:numPr>
        <w:contextualSpacing/>
        <w:rPr>
          <w:sz w:val="24"/>
          <w:szCs w:val="24"/>
          <w:lang w:val="en-US"/>
        </w:rPr>
      </w:pPr>
      <w:r w:rsidRPr="00A86A75">
        <w:rPr>
          <w:sz w:val="24"/>
          <w:szCs w:val="24"/>
          <w:lang w:val="en-US"/>
        </w:rPr>
        <w:t>Chair presents slides 5, of 802.18-1</w:t>
      </w:r>
      <w:r w:rsidR="00E0280C" w:rsidRPr="00A86A75">
        <w:rPr>
          <w:sz w:val="24"/>
          <w:szCs w:val="24"/>
          <w:lang w:val="en-US"/>
        </w:rPr>
        <w:t>9</w:t>
      </w:r>
      <w:r w:rsidRPr="00A86A75">
        <w:rPr>
          <w:sz w:val="24"/>
          <w:szCs w:val="24"/>
          <w:lang w:val="en-US"/>
        </w:rPr>
        <w:t>/</w:t>
      </w:r>
      <w:r w:rsidR="00031058">
        <w:rPr>
          <w:sz w:val="24"/>
          <w:szCs w:val="24"/>
          <w:lang w:val="en-US"/>
        </w:rPr>
        <w:t>01</w:t>
      </w:r>
      <w:r w:rsidR="00690799">
        <w:rPr>
          <w:sz w:val="24"/>
          <w:szCs w:val="24"/>
          <w:lang w:val="en-US"/>
        </w:rPr>
        <w:t>1</w:t>
      </w:r>
      <w:r w:rsidR="004E571B">
        <w:rPr>
          <w:sz w:val="24"/>
          <w:szCs w:val="24"/>
          <w:lang w:val="en-US"/>
        </w:rPr>
        <w:t>6</w:t>
      </w:r>
      <w:r w:rsidR="00070BC4">
        <w:rPr>
          <w:sz w:val="24"/>
          <w:szCs w:val="24"/>
          <w:lang w:val="en-US"/>
        </w:rPr>
        <w:t>r</w:t>
      </w:r>
      <w:r w:rsidR="0024013D" w:rsidRPr="00A86A75">
        <w:rPr>
          <w:sz w:val="24"/>
          <w:szCs w:val="24"/>
          <w:lang w:val="en-US"/>
        </w:rPr>
        <w:t>01</w:t>
      </w:r>
      <w:r w:rsidRPr="00A86A75">
        <w:rPr>
          <w:sz w:val="24"/>
          <w:szCs w:val="24"/>
          <w:lang w:val="en-US"/>
        </w:rPr>
        <w:t>, the agenda</w:t>
      </w:r>
      <w:r w:rsidR="00CD506C" w:rsidRPr="00A86A75">
        <w:rPr>
          <w:sz w:val="24"/>
          <w:szCs w:val="24"/>
          <w:lang w:val="en-US"/>
        </w:rPr>
        <w:t>:</w:t>
      </w:r>
    </w:p>
    <w:p w14:paraId="7405F284" w14:textId="67B26217" w:rsidR="00066987" w:rsidRPr="00A86A75" w:rsidRDefault="00287544" w:rsidP="00E40609">
      <w:pPr>
        <w:numPr>
          <w:ilvl w:val="1"/>
          <w:numId w:val="1"/>
        </w:numPr>
        <w:contextualSpacing/>
        <w:rPr>
          <w:sz w:val="24"/>
          <w:szCs w:val="24"/>
          <w:lang w:val="en-US"/>
        </w:rPr>
      </w:pPr>
      <w:r w:rsidRPr="00A86A75">
        <w:rPr>
          <w:sz w:val="24"/>
          <w:szCs w:val="24"/>
          <w:lang w:val="en-US"/>
        </w:rPr>
        <w:t>Call to Order</w:t>
      </w:r>
    </w:p>
    <w:p w14:paraId="526D2DA3" w14:textId="196B8BA4" w:rsidR="00287544" w:rsidRPr="007A5DE6" w:rsidRDefault="00287544" w:rsidP="00E40609">
      <w:pPr>
        <w:numPr>
          <w:ilvl w:val="1"/>
          <w:numId w:val="1"/>
        </w:numPr>
        <w:contextualSpacing/>
        <w:rPr>
          <w:sz w:val="24"/>
          <w:szCs w:val="24"/>
          <w:lang w:val="en-US"/>
        </w:rPr>
      </w:pPr>
      <w:r w:rsidRPr="00A86A75">
        <w:rPr>
          <w:sz w:val="24"/>
          <w:szCs w:val="24"/>
          <w:lang w:val="en-US"/>
        </w:rPr>
        <w:t>Administrative items</w:t>
      </w:r>
    </w:p>
    <w:p w14:paraId="4DD8D138" w14:textId="722D4E45" w:rsidR="00CD506C" w:rsidRPr="005C247E" w:rsidRDefault="00CD506C" w:rsidP="00E40609">
      <w:pPr>
        <w:numPr>
          <w:ilvl w:val="2"/>
          <w:numId w:val="1"/>
        </w:numPr>
        <w:contextualSpacing/>
        <w:rPr>
          <w:sz w:val="24"/>
          <w:szCs w:val="24"/>
          <w:lang w:val="en-US"/>
        </w:rPr>
      </w:pPr>
      <w:r w:rsidRPr="007A5DE6">
        <w:rPr>
          <w:sz w:val="24"/>
          <w:szCs w:val="24"/>
          <w:lang w:val="en-US"/>
        </w:rPr>
        <w:t xml:space="preserve">Need a recording </w:t>
      </w:r>
      <w:r w:rsidRPr="005C247E">
        <w:rPr>
          <w:sz w:val="24"/>
          <w:szCs w:val="24"/>
          <w:lang w:val="en-US"/>
        </w:rPr>
        <w:t xml:space="preserve">secretary, </w:t>
      </w:r>
      <w:r w:rsidR="0072158A" w:rsidRPr="005C247E">
        <w:rPr>
          <w:sz w:val="24"/>
          <w:szCs w:val="24"/>
          <w:lang w:val="en-US"/>
        </w:rPr>
        <w:t>Peter Ecclesine (Cisco),</w:t>
      </w:r>
      <w:r w:rsidR="00767CEA" w:rsidRPr="005C247E">
        <w:rPr>
          <w:sz w:val="24"/>
          <w:szCs w:val="24"/>
          <w:lang w:val="en-US"/>
        </w:rPr>
        <w:t xml:space="preserve"> thanks!</w:t>
      </w:r>
    </w:p>
    <w:p w14:paraId="417CB2C9" w14:textId="77777777" w:rsidR="00287544" w:rsidRPr="005C247E" w:rsidRDefault="00287544" w:rsidP="00E40609">
      <w:pPr>
        <w:numPr>
          <w:ilvl w:val="1"/>
          <w:numId w:val="1"/>
        </w:numPr>
        <w:contextualSpacing/>
        <w:rPr>
          <w:sz w:val="24"/>
          <w:szCs w:val="24"/>
          <w:lang w:val="en-US"/>
        </w:rPr>
      </w:pPr>
      <w:r w:rsidRPr="005C247E">
        <w:rPr>
          <w:sz w:val="24"/>
          <w:szCs w:val="24"/>
          <w:lang w:val="en-US"/>
        </w:rPr>
        <w:t>Approve agenda &amp; last minutes</w:t>
      </w:r>
    </w:p>
    <w:p w14:paraId="67E3AA6D" w14:textId="77777777" w:rsidR="00287544" w:rsidRPr="00A86A75" w:rsidRDefault="00287544" w:rsidP="00E40609">
      <w:pPr>
        <w:numPr>
          <w:ilvl w:val="1"/>
          <w:numId w:val="1"/>
        </w:numPr>
        <w:contextualSpacing/>
        <w:rPr>
          <w:sz w:val="24"/>
          <w:szCs w:val="24"/>
          <w:lang w:val="en-US"/>
        </w:rPr>
      </w:pPr>
      <w:r w:rsidRPr="00A86A75">
        <w:rPr>
          <w:sz w:val="24"/>
          <w:szCs w:val="24"/>
          <w:lang w:val="en-US"/>
        </w:rPr>
        <w:t>Discussion items</w:t>
      </w:r>
    </w:p>
    <w:p w14:paraId="4AC0183B" w14:textId="77777777" w:rsidR="004E571B" w:rsidRPr="004E571B" w:rsidRDefault="00A10019" w:rsidP="004E571B">
      <w:pPr>
        <w:numPr>
          <w:ilvl w:val="2"/>
          <w:numId w:val="1"/>
        </w:numPr>
        <w:rPr>
          <w:sz w:val="24"/>
          <w:szCs w:val="24"/>
          <w:lang w:val="en-US"/>
        </w:rPr>
      </w:pPr>
      <w:r w:rsidRPr="00A86A75">
        <w:rPr>
          <w:sz w:val="24"/>
          <w:szCs w:val="24"/>
          <w:lang w:val="en-US"/>
        </w:rPr>
        <w:t xml:space="preserve"> </w:t>
      </w:r>
      <w:r w:rsidRPr="00A86A75">
        <w:rPr>
          <w:sz w:val="24"/>
          <w:szCs w:val="24"/>
          <w:lang w:val="en-US"/>
        </w:rPr>
        <w:tab/>
      </w:r>
      <w:r w:rsidR="004E571B" w:rsidRPr="004E571B">
        <w:rPr>
          <w:sz w:val="24"/>
          <w:szCs w:val="24"/>
          <w:lang w:val="en-US"/>
        </w:rPr>
        <w:t>EU Items</w:t>
      </w:r>
    </w:p>
    <w:p w14:paraId="466E5EA2"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ITU-R Items</w:t>
      </w:r>
    </w:p>
    <w:p w14:paraId="13314678"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ACMA sharing consultation</w:t>
      </w:r>
    </w:p>
    <w:p w14:paraId="6469265C"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 xml:space="preserve">UWB ex </w:t>
      </w:r>
      <w:proofErr w:type="spellStart"/>
      <w:r w:rsidRPr="004E571B">
        <w:rPr>
          <w:sz w:val="24"/>
          <w:szCs w:val="24"/>
          <w:lang w:val="en-US"/>
        </w:rPr>
        <w:t>parte</w:t>
      </w:r>
      <w:proofErr w:type="spellEnd"/>
      <w:r w:rsidRPr="004E571B">
        <w:rPr>
          <w:sz w:val="24"/>
          <w:szCs w:val="24"/>
          <w:lang w:val="en-US"/>
        </w:rPr>
        <w:t xml:space="preserve"> (reply comments)</w:t>
      </w:r>
    </w:p>
    <w:p w14:paraId="30F17D2D"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General Discussion Items</w:t>
      </w:r>
    </w:p>
    <w:p w14:paraId="34C07A5E" w14:textId="1CE2FAE6" w:rsidR="00287544" w:rsidRPr="00A86A75" w:rsidRDefault="00287544" w:rsidP="004E571B">
      <w:pPr>
        <w:numPr>
          <w:ilvl w:val="1"/>
          <w:numId w:val="1"/>
        </w:numPr>
        <w:rPr>
          <w:sz w:val="24"/>
          <w:szCs w:val="24"/>
          <w:lang w:val="en-US"/>
        </w:rPr>
      </w:pPr>
      <w:r w:rsidRPr="00A86A75">
        <w:rPr>
          <w:sz w:val="24"/>
          <w:szCs w:val="24"/>
          <w:lang w:val="en-US"/>
        </w:rPr>
        <w:t>Actions required</w:t>
      </w:r>
    </w:p>
    <w:p w14:paraId="117169F8" w14:textId="77777777" w:rsidR="004E571B" w:rsidRPr="004E571B" w:rsidRDefault="008A15B6" w:rsidP="004E571B">
      <w:pPr>
        <w:numPr>
          <w:ilvl w:val="2"/>
          <w:numId w:val="1"/>
        </w:numPr>
        <w:rPr>
          <w:sz w:val="24"/>
          <w:szCs w:val="24"/>
          <w:lang w:val="en-US"/>
        </w:rPr>
      </w:pPr>
      <w:r w:rsidRPr="00A86A75">
        <w:rPr>
          <w:sz w:val="24"/>
          <w:szCs w:val="24"/>
          <w:lang w:val="en-US"/>
        </w:rPr>
        <w:t xml:space="preserve"> </w:t>
      </w:r>
      <w:r w:rsidR="00D836E6" w:rsidRPr="00A86A75">
        <w:rPr>
          <w:sz w:val="24"/>
          <w:szCs w:val="24"/>
          <w:lang w:val="en-US"/>
        </w:rPr>
        <w:tab/>
      </w:r>
      <w:r w:rsidR="004E571B" w:rsidRPr="004E571B">
        <w:rPr>
          <w:sz w:val="24"/>
          <w:szCs w:val="24"/>
          <w:lang w:val="en-US"/>
        </w:rPr>
        <w:t>ACMA sharing comments</w:t>
      </w:r>
    </w:p>
    <w:p w14:paraId="46FB0065"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 xml:space="preserve">UWB ex </w:t>
      </w:r>
      <w:proofErr w:type="spellStart"/>
      <w:r w:rsidRPr="004E571B">
        <w:rPr>
          <w:sz w:val="24"/>
          <w:szCs w:val="24"/>
          <w:lang w:val="en-US"/>
        </w:rPr>
        <w:t>parte</w:t>
      </w:r>
      <w:proofErr w:type="spellEnd"/>
      <w:r w:rsidRPr="004E571B">
        <w:rPr>
          <w:sz w:val="24"/>
          <w:szCs w:val="24"/>
          <w:lang w:val="en-US"/>
        </w:rPr>
        <w:t xml:space="preserve"> on replies</w:t>
      </w:r>
    </w:p>
    <w:p w14:paraId="264B1077"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Anything new today</w:t>
      </w:r>
    </w:p>
    <w:p w14:paraId="36AC4631" w14:textId="64069DDE" w:rsidR="00287544" w:rsidRPr="00A86A75" w:rsidRDefault="0045101F" w:rsidP="0045101F">
      <w:pPr>
        <w:numPr>
          <w:ilvl w:val="2"/>
          <w:numId w:val="1"/>
        </w:numPr>
        <w:rPr>
          <w:sz w:val="24"/>
          <w:szCs w:val="24"/>
          <w:lang w:val="en-US"/>
        </w:rPr>
      </w:pPr>
      <w:r>
        <w:rPr>
          <w:sz w:val="24"/>
          <w:szCs w:val="24"/>
          <w:lang w:val="en-US"/>
        </w:rPr>
        <w:t xml:space="preserve"> </w:t>
      </w:r>
      <w:r>
        <w:rPr>
          <w:sz w:val="24"/>
          <w:szCs w:val="24"/>
          <w:lang w:val="en-US"/>
        </w:rPr>
        <w:tab/>
      </w:r>
      <w:r w:rsidR="00287544" w:rsidRPr="00A86A75">
        <w:rPr>
          <w:sz w:val="24"/>
          <w:szCs w:val="24"/>
          <w:lang w:val="en-US"/>
        </w:rPr>
        <w:t>AOB and Adjourn</w:t>
      </w:r>
    </w:p>
    <w:p w14:paraId="6B026B2D" w14:textId="29F960AB" w:rsidR="00645C11" w:rsidRPr="00A86A75" w:rsidRDefault="00645C11" w:rsidP="00645C11">
      <w:pPr>
        <w:contextualSpacing/>
        <w:rPr>
          <w:sz w:val="24"/>
          <w:szCs w:val="24"/>
          <w:lang w:val="en-US"/>
        </w:rPr>
      </w:pPr>
    </w:p>
    <w:p w14:paraId="0A0DA231" w14:textId="4C6E8916" w:rsidR="00093143" w:rsidRPr="0047037D" w:rsidRDefault="00093143" w:rsidP="00E40609">
      <w:pPr>
        <w:numPr>
          <w:ilvl w:val="0"/>
          <w:numId w:val="1"/>
        </w:numPr>
        <w:contextualSpacing/>
        <w:rPr>
          <w:sz w:val="24"/>
          <w:szCs w:val="24"/>
          <w:lang w:val="en-US"/>
        </w:rPr>
      </w:pPr>
      <w:r w:rsidRPr="00A86A75">
        <w:rPr>
          <w:sz w:val="24"/>
          <w:szCs w:val="24"/>
          <w:lang w:val="en-US"/>
        </w:rPr>
        <w:t xml:space="preserve">Chair presents </w:t>
      </w:r>
      <w:r w:rsidRPr="0047037D">
        <w:rPr>
          <w:sz w:val="24"/>
          <w:szCs w:val="24"/>
          <w:lang w:val="en-US"/>
        </w:rPr>
        <w:t xml:space="preserve">slide 6, </w:t>
      </w:r>
      <w:r w:rsidR="00131D83" w:rsidRPr="0047037D">
        <w:rPr>
          <w:sz w:val="24"/>
          <w:szCs w:val="24"/>
          <w:lang w:val="en-US"/>
        </w:rPr>
        <w:t>A</w:t>
      </w:r>
      <w:r w:rsidR="005602B7" w:rsidRPr="0047037D">
        <w:rPr>
          <w:sz w:val="24"/>
          <w:szCs w:val="24"/>
          <w:lang w:val="en-US"/>
        </w:rPr>
        <w:t>dministrative</w:t>
      </w:r>
      <w:r w:rsidR="00131D83" w:rsidRPr="0047037D">
        <w:rPr>
          <w:sz w:val="24"/>
          <w:szCs w:val="24"/>
          <w:lang w:val="en-US"/>
        </w:rPr>
        <w:t xml:space="preserve"> – Motions and more</w:t>
      </w:r>
    </w:p>
    <w:p w14:paraId="3E1908EC" w14:textId="1EAF956B" w:rsidR="005D25A5" w:rsidRPr="0047037D" w:rsidRDefault="00287544" w:rsidP="00E40609">
      <w:pPr>
        <w:numPr>
          <w:ilvl w:val="1"/>
          <w:numId w:val="1"/>
        </w:numPr>
        <w:contextualSpacing/>
        <w:rPr>
          <w:b/>
          <w:sz w:val="24"/>
          <w:szCs w:val="24"/>
          <w:lang w:val="en-US"/>
        </w:rPr>
      </w:pPr>
      <w:r w:rsidRPr="0047037D">
        <w:rPr>
          <w:b/>
          <w:bCs/>
          <w:sz w:val="24"/>
          <w:szCs w:val="24"/>
          <w:u w:val="single"/>
          <w:lang w:val="en-US"/>
        </w:rPr>
        <w:t>Motion:</w:t>
      </w:r>
      <w:r w:rsidRPr="0047037D">
        <w:rPr>
          <w:b/>
          <w:bCs/>
          <w:sz w:val="24"/>
          <w:szCs w:val="24"/>
          <w:lang w:val="en-US"/>
        </w:rPr>
        <w:t xml:space="preserve"> </w:t>
      </w:r>
      <w:r w:rsidRPr="0047037D">
        <w:rPr>
          <w:bCs/>
          <w:sz w:val="24"/>
          <w:szCs w:val="24"/>
          <w:lang w:val="en-US"/>
        </w:rPr>
        <w:t>To approve the agenda as presented on previous slide</w:t>
      </w:r>
    </w:p>
    <w:p w14:paraId="617820B2" w14:textId="4A5EBC17" w:rsidR="00287544" w:rsidRPr="00964B5B" w:rsidRDefault="00705233" w:rsidP="003D182B">
      <w:pPr>
        <w:ind w:left="360" w:firstLine="720"/>
        <w:rPr>
          <w:sz w:val="24"/>
          <w:szCs w:val="24"/>
          <w:lang w:val="en-US"/>
        </w:rPr>
      </w:pPr>
      <w:r w:rsidRPr="00B82D46">
        <w:rPr>
          <w:bCs/>
          <w:sz w:val="24"/>
          <w:szCs w:val="24"/>
          <w:lang w:val="en-US"/>
        </w:rPr>
        <w:t>Moved by</w:t>
      </w:r>
      <w:r w:rsidR="00FA63AE" w:rsidRPr="00964B5B">
        <w:rPr>
          <w:bCs/>
          <w:sz w:val="24"/>
          <w:szCs w:val="24"/>
          <w:lang w:val="en-US"/>
        </w:rPr>
        <w:t xml:space="preserve">: </w:t>
      </w:r>
      <w:r w:rsidR="00FA63AE" w:rsidRPr="00964B5B">
        <w:rPr>
          <w:bCs/>
          <w:sz w:val="24"/>
          <w:szCs w:val="24"/>
          <w:lang w:val="en-US"/>
        </w:rPr>
        <w:tab/>
      </w:r>
      <w:r w:rsidR="00B82D46" w:rsidRPr="00964B5B">
        <w:rPr>
          <w:bCs/>
          <w:sz w:val="24"/>
          <w:szCs w:val="24"/>
          <w:lang w:val="en-US"/>
        </w:rPr>
        <w:t>Peter Ecclesine (Cisco Systems)</w:t>
      </w:r>
    </w:p>
    <w:p w14:paraId="09011D71" w14:textId="02B0B0BA" w:rsidR="00FA63AE" w:rsidRPr="00964B5B" w:rsidRDefault="00287544" w:rsidP="00FA63AE">
      <w:pPr>
        <w:ind w:left="360" w:firstLine="720"/>
        <w:rPr>
          <w:sz w:val="24"/>
          <w:szCs w:val="24"/>
          <w:lang w:val="en-US"/>
        </w:rPr>
      </w:pPr>
      <w:r w:rsidRPr="00964B5B">
        <w:rPr>
          <w:bCs/>
          <w:sz w:val="24"/>
          <w:szCs w:val="24"/>
          <w:lang w:val="en-US"/>
        </w:rPr>
        <w:t xml:space="preserve">Seconded </w:t>
      </w:r>
      <w:proofErr w:type="gramStart"/>
      <w:r w:rsidRPr="00964B5B">
        <w:rPr>
          <w:bCs/>
          <w:sz w:val="24"/>
          <w:szCs w:val="24"/>
          <w:lang w:val="en-US"/>
        </w:rPr>
        <w:t>by:</w:t>
      </w:r>
      <w:proofErr w:type="gramEnd"/>
      <w:r w:rsidRPr="00964B5B">
        <w:rPr>
          <w:bCs/>
          <w:sz w:val="24"/>
          <w:szCs w:val="24"/>
          <w:lang w:val="en-US"/>
        </w:rPr>
        <w:t xml:space="preserve"> </w:t>
      </w:r>
      <w:r w:rsidR="00E153C6" w:rsidRPr="00964B5B">
        <w:rPr>
          <w:bCs/>
          <w:sz w:val="24"/>
          <w:szCs w:val="24"/>
          <w:lang w:val="en-US"/>
        </w:rPr>
        <w:tab/>
      </w:r>
      <w:r w:rsidR="00964B5B" w:rsidRPr="00964B5B">
        <w:rPr>
          <w:bCs/>
          <w:sz w:val="24"/>
          <w:szCs w:val="24"/>
          <w:lang w:val="en-US"/>
        </w:rPr>
        <w:t>Vijay Auluck (Self)</w:t>
      </w:r>
    </w:p>
    <w:p w14:paraId="704212A6" w14:textId="63BC4F2C" w:rsidR="00287544" w:rsidRPr="00964B5B" w:rsidRDefault="00E0280C" w:rsidP="0092260F">
      <w:pPr>
        <w:ind w:left="1080"/>
        <w:contextualSpacing/>
        <w:rPr>
          <w:sz w:val="24"/>
          <w:szCs w:val="24"/>
          <w:lang w:val="en-US"/>
        </w:rPr>
      </w:pPr>
      <w:r w:rsidRPr="00964B5B">
        <w:rPr>
          <w:bCs/>
          <w:sz w:val="24"/>
          <w:szCs w:val="24"/>
          <w:lang w:val="en-US"/>
        </w:rPr>
        <w:t>D</w:t>
      </w:r>
      <w:r w:rsidR="00840CAC" w:rsidRPr="00964B5B">
        <w:rPr>
          <w:bCs/>
          <w:sz w:val="24"/>
          <w:szCs w:val="24"/>
          <w:lang w:val="en-US"/>
        </w:rPr>
        <w:t>iscussion</w:t>
      </w:r>
      <w:r w:rsidRPr="00964B5B">
        <w:rPr>
          <w:bCs/>
          <w:sz w:val="24"/>
          <w:szCs w:val="24"/>
          <w:lang w:val="en-US"/>
        </w:rPr>
        <w:t xml:space="preserve">? </w:t>
      </w:r>
      <w:r w:rsidR="00D3715A" w:rsidRPr="00964B5B">
        <w:rPr>
          <w:bCs/>
          <w:sz w:val="24"/>
          <w:szCs w:val="24"/>
          <w:lang w:val="en-US"/>
        </w:rPr>
        <w:tab/>
      </w:r>
      <w:r w:rsidRPr="00964B5B">
        <w:rPr>
          <w:bCs/>
          <w:sz w:val="24"/>
          <w:szCs w:val="24"/>
          <w:lang w:val="en-US"/>
        </w:rPr>
        <w:t>No</w:t>
      </w:r>
      <w:r w:rsidR="00CF2042" w:rsidRPr="00964B5B">
        <w:rPr>
          <w:bCs/>
          <w:sz w:val="24"/>
          <w:szCs w:val="24"/>
          <w:lang w:val="en-US"/>
        </w:rPr>
        <w:t>ne</w:t>
      </w:r>
    </w:p>
    <w:p w14:paraId="31D26484" w14:textId="1BD0638A" w:rsidR="00287544" w:rsidRPr="00964B5B" w:rsidRDefault="00287544" w:rsidP="00023FD3">
      <w:pPr>
        <w:ind w:left="360" w:firstLine="720"/>
        <w:contextualSpacing/>
        <w:rPr>
          <w:sz w:val="24"/>
          <w:szCs w:val="24"/>
          <w:lang w:val="en-US"/>
        </w:rPr>
      </w:pPr>
      <w:r w:rsidRPr="00964B5B">
        <w:rPr>
          <w:bCs/>
          <w:sz w:val="24"/>
          <w:szCs w:val="24"/>
          <w:lang w:val="en-US"/>
        </w:rPr>
        <w:t xml:space="preserve">Vote:  </w:t>
      </w:r>
      <w:r w:rsidR="0047037D" w:rsidRPr="00964B5B">
        <w:rPr>
          <w:sz w:val="24"/>
          <w:szCs w:val="24"/>
          <w:lang w:val="en-US"/>
        </w:rPr>
        <w:t>Approved by unanimous consen</w:t>
      </w:r>
      <w:r w:rsidRPr="00964B5B">
        <w:rPr>
          <w:bCs/>
          <w:sz w:val="24"/>
          <w:szCs w:val="24"/>
          <w:lang w:val="en-US"/>
        </w:rPr>
        <w:t>t</w:t>
      </w:r>
    </w:p>
    <w:p w14:paraId="6F66D951" w14:textId="77777777" w:rsidR="00287544" w:rsidRPr="00964B5B" w:rsidRDefault="00287544" w:rsidP="00604F21">
      <w:pPr>
        <w:contextualSpacing/>
        <w:rPr>
          <w:sz w:val="24"/>
          <w:szCs w:val="24"/>
          <w:lang w:val="en-US"/>
        </w:rPr>
      </w:pPr>
    </w:p>
    <w:p w14:paraId="0A0D1D36" w14:textId="691630CC" w:rsidR="00604D68" w:rsidRPr="00964B5B" w:rsidRDefault="004A1651" w:rsidP="00023FD3">
      <w:pPr>
        <w:numPr>
          <w:ilvl w:val="1"/>
          <w:numId w:val="1"/>
        </w:numPr>
        <w:rPr>
          <w:sz w:val="24"/>
          <w:szCs w:val="24"/>
          <w:lang w:val="en-US"/>
        </w:rPr>
      </w:pPr>
      <w:r w:rsidRPr="00604D68">
        <w:rPr>
          <w:b/>
          <w:bCs/>
          <w:sz w:val="24"/>
          <w:szCs w:val="24"/>
          <w:u w:val="single"/>
          <w:lang w:val="en-US"/>
        </w:rPr>
        <w:t xml:space="preserve">Motion: </w:t>
      </w:r>
      <w:r w:rsidR="00131A34" w:rsidRPr="00131A34">
        <w:rPr>
          <w:sz w:val="24"/>
          <w:szCs w:val="24"/>
        </w:rPr>
        <w:t xml:space="preserve">To approve the </w:t>
      </w:r>
      <w:r w:rsidR="00131A34" w:rsidRPr="004E571B">
        <w:rPr>
          <w:sz w:val="24"/>
          <w:szCs w:val="24"/>
        </w:rPr>
        <w:t>minutes from the IEEE 802.18 Teleconference 15  August 2019 in document</w:t>
      </w:r>
      <w:r w:rsidR="004E571B" w:rsidRPr="004E571B">
        <w:rPr>
          <w:sz w:val="24"/>
          <w:szCs w:val="24"/>
        </w:rPr>
        <w:t xml:space="preserve">  </w:t>
      </w:r>
      <w:hyperlink r:id="rId8" w:history="1">
        <w:r w:rsidR="004E571B" w:rsidRPr="004E571B">
          <w:rPr>
            <w:rStyle w:val="Hyperlink"/>
            <w:sz w:val="24"/>
            <w:szCs w:val="24"/>
          </w:rPr>
          <w:t>https://mentor.ieee.org/802.18/dcn/19/18-19-0114-00-0000-minutes-22aug19-rrtag-teleconference.docx</w:t>
        </w:r>
      </w:hyperlink>
      <w:r w:rsidR="004E571B" w:rsidRPr="004E571B">
        <w:rPr>
          <w:sz w:val="24"/>
          <w:szCs w:val="24"/>
        </w:rPr>
        <w:t xml:space="preserve"> </w:t>
      </w:r>
      <w:r w:rsidR="00131A34" w:rsidRPr="004E571B">
        <w:rPr>
          <w:sz w:val="24"/>
          <w:szCs w:val="24"/>
        </w:rPr>
        <w:t xml:space="preserve">  </w:t>
      </w:r>
      <w:r w:rsidR="00131A34" w:rsidRPr="00964B5B">
        <w:rPr>
          <w:sz w:val="24"/>
          <w:szCs w:val="24"/>
        </w:rPr>
        <w:t xml:space="preserve">Posted: </w:t>
      </w:r>
      <w:r w:rsidR="004E571B" w:rsidRPr="00964B5B">
        <w:rPr>
          <w:sz w:val="24"/>
          <w:szCs w:val="24"/>
          <w:shd w:val="clear" w:color="auto" w:fill="EEEEEE"/>
        </w:rPr>
        <w:t>23-Aug-2019 14:02:11 ET</w:t>
      </w:r>
    </w:p>
    <w:p w14:paraId="5948043A" w14:textId="73F4CF37" w:rsidR="00131A34" w:rsidRPr="00964B5B" w:rsidRDefault="00131A34" w:rsidP="00131A34">
      <w:pPr>
        <w:ind w:left="720" w:firstLine="360"/>
        <w:rPr>
          <w:sz w:val="24"/>
          <w:szCs w:val="24"/>
          <w:lang w:val="en-US"/>
        </w:rPr>
      </w:pPr>
      <w:r w:rsidRPr="00964B5B">
        <w:rPr>
          <w:bCs/>
          <w:sz w:val="24"/>
          <w:szCs w:val="24"/>
          <w:lang w:val="en-US"/>
        </w:rPr>
        <w:t xml:space="preserve">Moved by: </w:t>
      </w:r>
      <w:r w:rsidRPr="00964B5B">
        <w:rPr>
          <w:bCs/>
          <w:sz w:val="24"/>
          <w:szCs w:val="24"/>
          <w:lang w:val="en-US"/>
        </w:rPr>
        <w:tab/>
      </w:r>
      <w:r w:rsidR="00964B5B" w:rsidRPr="00964B5B">
        <w:rPr>
          <w:bCs/>
          <w:sz w:val="24"/>
          <w:szCs w:val="24"/>
          <w:lang w:val="en-US"/>
        </w:rPr>
        <w:t>Mike Lynch (</w:t>
      </w:r>
      <w:proofErr w:type="spellStart"/>
      <w:r w:rsidR="00964B5B" w:rsidRPr="00964B5B">
        <w:rPr>
          <w:bCs/>
          <w:sz w:val="24"/>
          <w:szCs w:val="24"/>
          <w:lang w:val="en-US"/>
        </w:rPr>
        <w:t>MJLynch</w:t>
      </w:r>
      <w:proofErr w:type="spellEnd"/>
      <w:r w:rsidR="00964B5B" w:rsidRPr="00964B5B">
        <w:rPr>
          <w:bCs/>
          <w:sz w:val="24"/>
          <w:szCs w:val="24"/>
          <w:lang w:val="en-US"/>
        </w:rPr>
        <w:t xml:space="preserve"> Assoc.)</w:t>
      </w:r>
    </w:p>
    <w:p w14:paraId="3AD70DAC" w14:textId="0BA7274B" w:rsidR="00131A34" w:rsidRPr="00964B5B" w:rsidRDefault="00131A34" w:rsidP="00131A34">
      <w:pPr>
        <w:ind w:left="720" w:firstLine="360"/>
        <w:rPr>
          <w:sz w:val="24"/>
          <w:szCs w:val="24"/>
          <w:lang w:val="en-US"/>
        </w:rPr>
      </w:pPr>
      <w:r w:rsidRPr="00964B5B">
        <w:rPr>
          <w:bCs/>
          <w:sz w:val="24"/>
          <w:szCs w:val="24"/>
          <w:lang w:val="en-US"/>
        </w:rPr>
        <w:t xml:space="preserve">Seconded by: </w:t>
      </w:r>
      <w:r w:rsidRPr="00964B5B">
        <w:rPr>
          <w:bCs/>
          <w:sz w:val="24"/>
          <w:szCs w:val="24"/>
          <w:lang w:val="en-US"/>
        </w:rPr>
        <w:tab/>
      </w:r>
      <w:r w:rsidR="00964B5B" w:rsidRPr="00964B5B">
        <w:rPr>
          <w:bCs/>
          <w:sz w:val="24"/>
          <w:szCs w:val="24"/>
          <w:lang w:val="en-US"/>
        </w:rPr>
        <w:t xml:space="preserve">Ben Rolf (Blind Creek Assoc.) </w:t>
      </w:r>
    </w:p>
    <w:p w14:paraId="7FAE410F" w14:textId="77777777" w:rsidR="00A04B6B" w:rsidRPr="00964B5B" w:rsidRDefault="00A04B6B" w:rsidP="00A04B6B">
      <w:pPr>
        <w:ind w:left="1080"/>
        <w:contextualSpacing/>
        <w:rPr>
          <w:sz w:val="24"/>
          <w:szCs w:val="24"/>
          <w:lang w:val="en-US"/>
        </w:rPr>
      </w:pPr>
      <w:r w:rsidRPr="00964B5B">
        <w:rPr>
          <w:bCs/>
          <w:sz w:val="24"/>
          <w:szCs w:val="24"/>
          <w:lang w:val="en-US"/>
        </w:rPr>
        <w:t>Discussion?</w:t>
      </w:r>
      <w:r w:rsidRPr="00964B5B">
        <w:rPr>
          <w:bCs/>
          <w:sz w:val="24"/>
          <w:szCs w:val="24"/>
          <w:lang w:val="en-US"/>
        </w:rPr>
        <w:tab/>
        <w:t>None</w:t>
      </w:r>
    </w:p>
    <w:p w14:paraId="5B02D5D5" w14:textId="36F053F3" w:rsidR="00A04B6B" w:rsidRPr="00964B5B" w:rsidRDefault="00A04B6B" w:rsidP="00023FD3">
      <w:pPr>
        <w:ind w:left="720" w:firstLine="720"/>
        <w:contextualSpacing/>
        <w:rPr>
          <w:sz w:val="24"/>
          <w:szCs w:val="24"/>
          <w:lang w:val="en-US"/>
        </w:rPr>
      </w:pPr>
      <w:r w:rsidRPr="00964B5B">
        <w:rPr>
          <w:bCs/>
          <w:sz w:val="24"/>
          <w:szCs w:val="24"/>
          <w:lang w:val="en-US"/>
        </w:rPr>
        <w:t xml:space="preserve">Vote: </w:t>
      </w:r>
      <w:r w:rsidR="0047037D" w:rsidRPr="00964B5B">
        <w:rPr>
          <w:sz w:val="24"/>
          <w:szCs w:val="24"/>
          <w:lang w:val="en-US"/>
        </w:rPr>
        <w:t>Approved by unanimous consent</w:t>
      </w:r>
    </w:p>
    <w:p w14:paraId="5A8E03A1" w14:textId="77777777" w:rsidR="00031058" w:rsidRPr="00964B5B" w:rsidRDefault="00031058" w:rsidP="00031058">
      <w:pPr>
        <w:contextualSpacing/>
        <w:rPr>
          <w:sz w:val="24"/>
          <w:szCs w:val="24"/>
          <w:lang w:val="en-US"/>
        </w:rPr>
      </w:pPr>
    </w:p>
    <w:p w14:paraId="0EEA94D6" w14:textId="36DBA8A8" w:rsidR="00031058" w:rsidRPr="00023FD3" w:rsidRDefault="002821DE" w:rsidP="00C94BE6">
      <w:pPr>
        <w:numPr>
          <w:ilvl w:val="1"/>
          <w:numId w:val="1"/>
        </w:numPr>
        <w:contextualSpacing/>
        <w:rPr>
          <w:sz w:val="24"/>
          <w:szCs w:val="24"/>
          <w:lang w:val="en-US"/>
        </w:rPr>
      </w:pPr>
      <w:r w:rsidRPr="00A86A75">
        <w:rPr>
          <w:sz w:val="24"/>
          <w:szCs w:val="24"/>
          <w:lang w:val="en-US"/>
        </w:rPr>
        <w:t xml:space="preserve">The Chair noted </w:t>
      </w:r>
      <w:r w:rsidR="008E6A7C" w:rsidRPr="00A86A75">
        <w:rPr>
          <w:sz w:val="24"/>
          <w:szCs w:val="24"/>
          <w:lang w:val="en-US"/>
        </w:rPr>
        <w:t>the</w:t>
      </w:r>
      <w:r w:rsidRPr="00A86A75">
        <w:rPr>
          <w:sz w:val="24"/>
          <w:szCs w:val="24"/>
          <w:lang w:val="en-US"/>
        </w:rPr>
        <w:t xml:space="preserve"> RR-TAG </w:t>
      </w:r>
      <w:proofErr w:type="gramStart"/>
      <w:r w:rsidRPr="00A86A75">
        <w:rPr>
          <w:sz w:val="24"/>
          <w:szCs w:val="24"/>
          <w:lang w:val="en-US"/>
        </w:rPr>
        <w:t>is in need of</w:t>
      </w:r>
      <w:proofErr w:type="gramEnd"/>
      <w:r w:rsidRPr="00A86A75">
        <w:rPr>
          <w:sz w:val="24"/>
          <w:szCs w:val="24"/>
          <w:lang w:val="en-US"/>
        </w:rPr>
        <w:t xml:space="preserve"> a vice-chair and secretary</w:t>
      </w:r>
      <w:r w:rsidRPr="00A86A75">
        <w:rPr>
          <w:b/>
          <w:sz w:val="24"/>
          <w:szCs w:val="24"/>
          <w:lang w:val="en-US"/>
        </w:rPr>
        <w:t xml:space="preserve">, </w:t>
      </w:r>
      <w:r w:rsidRPr="00A86A75">
        <w:rPr>
          <w:b/>
          <w:color w:val="7030A0"/>
          <w:sz w:val="24"/>
          <w:szCs w:val="24"/>
          <w:lang w:val="en-US"/>
        </w:rPr>
        <w:t>is there anyone that can help?</w:t>
      </w:r>
      <w:r w:rsidR="004B3CB3" w:rsidRPr="00A86A75">
        <w:rPr>
          <w:b/>
          <w:color w:val="7030A0"/>
          <w:sz w:val="24"/>
          <w:szCs w:val="24"/>
          <w:lang w:val="en-US"/>
        </w:rPr>
        <w:t xml:space="preserve"> </w:t>
      </w:r>
      <w:r w:rsidR="004B3CB3" w:rsidRPr="0047037D">
        <w:rPr>
          <w:bCs/>
          <w:sz w:val="24"/>
          <w:szCs w:val="24"/>
          <w:lang w:val="en-US"/>
        </w:rPr>
        <w:t>no response</w:t>
      </w:r>
    </w:p>
    <w:p w14:paraId="53769CDD" w14:textId="77777777" w:rsidR="00031058" w:rsidRPr="00A86A75" w:rsidRDefault="00031058" w:rsidP="00C94BE6">
      <w:pPr>
        <w:contextualSpacing/>
        <w:rPr>
          <w:sz w:val="24"/>
          <w:szCs w:val="24"/>
          <w:lang w:val="en-US"/>
        </w:rPr>
      </w:pPr>
    </w:p>
    <w:p w14:paraId="62E4AC2C" w14:textId="3E7DA5AF" w:rsidR="0035224C" w:rsidRPr="00A86A75" w:rsidRDefault="009E731D" w:rsidP="00E40609">
      <w:pPr>
        <w:numPr>
          <w:ilvl w:val="0"/>
          <w:numId w:val="1"/>
        </w:numPr>
        <w:contextualSpacing/>
        <w:rPr>
          <w:sz w:val="24"/>
          <w:szCs w:val="24"/>
          <w:lang w:val="en-US"/>
        </w:rPr>
      </w:pPr>
      <w:r w:rsidRPr="00A86A75">
        <w:rPr>
          <w:sz w:val="24"/>
          <w:szCs w:val="24"/>
          <w:lang w:val="en-US"/>
        </w:rPr>
        <w:t>Chair presents slide</w:t>
      </w:r>
      <w:r w:rsidR="00E91C5E" w:rsidRPr="00A86A75">
        <w:rPr>
          <w:sz w:val="24"/>
          <w:szCs w:val="24"/>
          <w:lang w:val="en-US"/>
        </w:rPr>
        <w:t>s</w:t>
      </w:r>
      <w:r w:rsidRPr="00A86A75">
        <w:rPr>
          <w:sz w:val="24"/>
          <w:szCs w:val="24"/>
          <w:lang w:val="en-US"/>
        </w:rPr>
        <w:t xml:space="preserve"> </w:t>
      </w:r>
      <w:r w:rsidR="00023FD3">
        <w:rPr>
          <w:sz w:val="24"/>
          <w:szCs w:val="24"/>
          <w:lang w:val="en-US"/>
        </w:rPr>
        <w:t>7-8</w:t>
      </w:r>
      <w:r w:rsidRPr="00A86A75">
        <w:rPr>
          <w:sz w:val="24"/>
          <w:szCs w:val="24"/>
          <w:lang w:val="en-US"/>
        </w:rPr>
        <w:t xml:space="preserve">, </w:t>
      </w:r>
      <w:r w:rsidR="006314B5" w:rsidRPr="00A86A75">
        <w:rPr>
          <w:bCs/>
          <w:sz w:val="24"/>
          <w:szCs w:val="24"/>
          <w:lang w:val="en-US"/>
        </w:rPr>
        <w:t xml:space="preserve">EU </w:t>
      </w:r>
      <w:r w:rsidR="00D836E6" w:rsidRPr="00A86A75">
        <w:rPr>
          <w:bCs/>
          <w:sz w:val="24"/>
          <w:szCs w:val="24"/>
          <w:lang w:val="en-US"/>
        </w:rPr>
        <w:t>i</w:t>
      </w:r>
      <w:r w:rsidR="006314B5" w:rsidRPr="00A86A75">
        <w:rPr>
          <w:bCs/>
          <w:sz w:val="24"/>
          <w:szCs w:val="24"/>
          <w:lang w:val="en-US"/>
        </w:rPr>
        <w:t>tems</w:t>
      </w:r>
      <w:r w:rsidR="002F35D0" w:rsidRPr="00A86A75">
        <w:rPr>
          <w:bCs/>
          <w:sz w:val="24"/>
          <w:szCs w:val="24"/>
          <w:lang w:val="en-US"/>
        </w:rPr>
        <w:t xml:space="preserve"> </w:t>
      </w:r>
      <w:r w:rsidR="00E91C5E" w:rsidRPr="00A86A75">
        <w:rPr>
          <w:bCs/>
          <w:sz w:val="24"/>
          <w:szCs w:val="24"/>
          <w:lang w:val="en-US"/>
        </w:rPr>
        <w:t>to share</w:t>
      </w:r>
    </w:p>
    <w:p w14:paraId="275FB683" w14:textId="77777777" w:rsidR="00964B5B" w:rsidRPr="00964B5B" w:rsidRDefault="00964B5B" w:rsidP="00964B5B">
      <w:pPr>
        <w:numPr>
          <w:ilvl w:val="1"/>
          <w:numId w:val="1"/>
        </w:numPr>
        <w:contextualSpacing/>
        <w:rPr>
          <w:sz w:val="24"/>
          <w:szCs w:val="24"/>
          <w:lang w:val="en-US"/>
        </w:rPr>
      </w:pPr>
      <w:r w:rsidRPr="00964B5B">
        <w:rPr>
          <w:b/>
          <w:bCs/>
          <w:sz w:val="24"/>
          <w:szCs w:val="24"/>
          <w:lang w:val="en-US"/>
        </w:rPr>
        <w:t>ECC monthly newsletter with article on 6 GHz:</w:t>
      </w:r>
    </w:p>
    <w:p w14:paraId="1DE974B7" w14:textId="3F02D9AC" w:rsidR="00964B5B" w:rsidRPr="00964B5B" w:rsidRDefault="00BA3540" w:rsidP="00964B5B">
      <w:pPr>
        <w:numPr>
          <w:ilvl w:val="2"/>
          <w:numId w:val="1"/>
        </w:numPr>
        <w:contextualSpacing/>
        <w:rPr>
          <w:sz w:val="24"/>
          <w:szCs w:val="24"/>
          <w:lang w:val="en-US"/>
        </w:rPr>
      </w:pPr>
      <w:hyperlink r:id="rId9" w:history="1">
        <w:r w:rsidR="00964B5B" w:rsidRPr="00532CBA">
          <w:rPr>
            <w:rStyle w:val="Hyperlink"/>
            <w:sz w:val="24"/>
            <w:szCs w:val="24"/>
            <w:lang w:val="en-US"/>
          </w:rPr>
          <w:t>http://apps.cept.org/eccnews/aug-2019/europe_prepares_to_harmonise_the_6_ghz_spectrum_band_for_radio_local_area_networks.html</w:t>
        </w:r>
      </w:hyperlink>
    </w:p>
    <w:p w14:paraId="0928D670" w14:textId="77777777" w:rsidR="0047037D" w:rsidRPr="0047037D" w:rsidRDefault="0047037D" w:rsidP="0047037D">
      <w:pPr>
        <w:contextualSpacing/>
        <w:rPr>
          <w:sz w:val="24"/>
          <w:szCs w:val="24"/>
          <w:lang w:val="en-US"/>
        </w:rPr>
      </w:pPr>
    </w:p>
    <w:p w14:paraId="0EE51AEA" w14:textId="31E66222" w:rsidR="00D836E6" w:rsidRPr="00A86A75" w:rsidRDefault="00D836E6" w:rsidP="00D836E6">
      <w:pPr>
        <w:numPr>
          <w:ilvl w:val="0"/>
          <w:numId w:val="1"/>
        </w:numPr>
        <w:contextualSpacing/>
        <w:rPr>
          <w:sz w:val="24"/>
          <w:szCs w:val="24"/>
          <w:lang w:val="en-US"/>
        </w:rPr>
      </w:pPr>
      <w:r w:rsidRPr="00A86A75">
        <w:rPr>
          <w:sz w:val="24"/>
          <w:szCs w:val="24"/>
          <w:lang w:val="en-US"/>
        </w:rPr>
        <w:t xml:space="preserve">Chair presents slides </w:t>
      </w:r>
      <w:r w:rsidR="00023FD3">
        <w:rPr>
          <w:sz w:val="24"/>
          <w:szCs w:val="24"/>
          <w:lang w:val="en-US"/>
        </w:rPr>
        <w:t>9</w:t>
      </w:r>
      <w:r w:rsidRPr="00A86A75">
        <w:rPr>
          <w:sz w:val="24"/>
          <w:szCs w:val="24"/>
          <w:lang w:val="en-US"/>
        </w:rPr>
        <w:t xml:space="preserve">, </w:t>
      </w:r>
      <w:r w:rsidRPr="00A86A75">
        <w:rPr>
          <w:bCs/>
          <w:sz w:val="24"/>
          <w:szCs w:val="24"/>
          <w:lang w:val="en-US"/>
        </w:rPr>
        <w:t>ITU-R items to share</w:t>
      </w:r>
    </w:p>
    <w:p w14:paraId="681EBF54" w14:textId="77777777" w:rsidR="0045101F" w:rsidRPr="0045101F" w:rsidRDefault="00BA3540" w:rsidP="0045101F">
      <w:pPr>
        <w:numPr>
          <w:ilvl w:val="1"/>
          <w:numId w:val="1"/>
        </w:numPr>
        <w:rPr>
          <w:sz w:val="24"/>
          <w:szCs w:val="24"/>
          <w:lang w:val="en-US"/>
        </w:rPr>
      </w:pPr>
      <w:hyperlink r:id="rId10" w:history="1">
        <w:r w:rsidR="0045101F" w:rsidRPr="0045101F">
          <w:rPr>
            <w:rStyle w:val="Hyperlink"/>
            <w:sz w:val="24"/>
            <w:szCs w:val="24"/>
            <w:lang w:val="en-US"/>
          </w:rPr>
          <w:t>3rd ITU Inter-regional Workshop on WRC-19 Preparation.</w:t>
        </w:r>
      </w:hyperlink>
      <w:r w:rsidR="0045101F" w:rsidRPr="0045101F">
        <w:rPr>
          <w:sz w:val="24"/>
          <w:szCs w:val="24"/>
          <w:lang w:val="en-US"/>
        </w:rPr>
        <w:t xml:space="preserve"> Geneva, Switzerland, 4-6 September 2019. </w:t>
      </w:r>
    </w:p>
    <w:p w14:paraId="7E9EEA5B" w14:textId="77777777" w:rsidR="0045101F" w:rsidRPr="0045101F" w:rsidRDefault="00BA3540" w:rsidP="0045101F">
      <w:pPr>
        <w:numPr>
          <w:ilvl w:val="1"/>
          <w:numId w:val="1"/>
        </w:numPr>
        <w:rPr>
          <w:sz w:val="24"/>
          <w:szCs w:val="24"/>
          <w:lang w:val="en-US"/>
        </w:rPr>
      </w:pPr>
      <w:hyperlink r:id="rId11" w:history="1">
        <w:r w:rsidR="0045101F" w:rsidRPr="0045101F">
          <w:rPr>
            <w:rStyle w:val="Hyperlink"/>
            <w:sz w:val="24"/>
            <w:szCs w:val="24"/>
            <w:lang w:val="en-US"/>
          </w:rPr>
          <w:t>ITU Workshop on “The Turing Test for Autonomous Driving – A Global Performance Standard for AI on our Roads.”</w:t>
        </w:r>
      </w:hyperlink>
      <w:r w:rsidR="0045101F" w:rsidRPr="0045101F">
        <w:rPr>
          <w:sz w:val="24"/>
          <w:szCs w:val="24"/>
          <w:lang w:val="en-US"/>
        </w:rPr>
        <w:t> Hungary, Budapest, 10 September 2019.</w:t>
      </w:r>
    </w:p>
    <w:p w14:paraId="299E34B0" w14:textId="77777777" w:rsidR="008C79A8" w:rsidRPr="008C79A8" w:rsidRDefault="008C79A8" w:rsidP="008C79A8">
      <w:pPr>
        <w:contextualSpacing/>
        <w:rPr>
          <w:sz w:val="24"/>
          <w:szCs w:val="24"/>
          <w:lang w:val="en-US"/>
        </w:rPr>
      </w:pPr>
    </w:p>
    <w:p w14:paraId="32899202" w14:textId="549BBFB4" w:rsidR="004E571B" w:rsidRPr="00A21A9B" w:rsidRDefault="004E571B" w:rsidP="004E571B">
      <w:pPr>
        <w:numPr>
          <w:ilvl w:val="0"/>
          <w:numId w:val="1"/>
        </w:numPr>
        <w:contextualSpacing/>
        <w:rPr>
          <w:bCs/>
          <w:sz w:val="24"/>
          <w:szCs w:val="24"/>
          <w:lang w:val="en-US"/>
        </w:rPr>
      </w:pPr>
      <w:r w:rsidRPr="009A6EF5">
        <w:rPr>
          <w:sz w:val="24"/>
          <w:szCs w:val="24"/>
          <w:lang w:val="en-US"/>
        </w:rPr>
        <w:t>Chair presents slide</w:t>
      </w:r>
      <w:r>
        <w:rPr>
          <w:sz w:val="24"/>
          <w:szCs w:val="24"/>
          <w:lang w:val="en-US"/>
        </w:rPr>
        <w:t>s</w:t>
      </w:r>
      <w:r w:rsidRPr="009A6EF5">
        <w:rPr>
          <w:sz w:val="24"/>
          <w:szCs w:val="24"/>
          <w:lang w:val="en-US"/>
        </w:rPr>
        <w:t xml:space="preserve"> 1</w:t>
      </w:r>
      <w:r>
        <w:rPr>
          <w:sz w:val="24"/>
          <w:szCs w:val="24"/>
          <w:lang w:val="en-US"/>
        </w:rPr>
        <w:t>0</w:t>
      </w:r>
      <w:r w:rsidRPr="009A6EF5">
        <w:rPr>
          <w:sz w:val="24"/>
          <w:szCs w:val="24"/>
          <w:lang w:val="en-US"/>
        </w:rPr>
        <w:t>,</w:t>
      </w:r>
      <w:r>
        <w:rPr>
          <w:sz w:val="24"/>
          <w:szCs w:val="24"/>
          <w:lang w:val="en-US"/>
        </w:rPr>
        <w:t xml:space="preserve"> </w:t>
      </w:r>
      <w:r w:rsidRPr="00A21A9B">
        <w:rPr>
          <w:b/>
          <w:bCs/>
          <w:sz w:val="24"/>
          <w:szCs w:val="24"/>
          <w:lang w:val="en-US"/>
        </w:rPr>
        <w:t>ACMA consultation</w:t>
      </w:r>
      <w:r>
        <w:rPr>
          <w:b/>
          <w:bCs/>
          <w:sz w:val="24"/>
          <w:szCs w:val="24"/>
          <w:lang w:val="en-US"/>
        </w:rPr>
        <w:t xml:space="preserve"> on sharing</w:t>
      </w:r>
      <w:r w:rsidRPr="00A21A9B">
        <w:rPr>
          <w:b/>
          <w:bCs/>
          <w:sz w:val="24"/>
          <w:szCs w:val="24"/>
          <w:lang w:val="en-US"/>
        </w:rPr>
        <w:t>:</w:t>
      </w:r>
    </w:p>
    <w:p w14:paraId="62B32D91" w14:textId="77777777" w:rsidR="004E571B" w:rsidRPr="00681E71" w:rsidRDefault="00BA3540" w:rsidP="004E571B">
      <w:pPr>
        <w:numPr>
          <w:ilvl w:val="2"/>
          <w:numId w:val="1"/>
        </w:numPr>
        <w:contextualSpacing/>
        <w:rPr>
          <w:sz w:val="24"/>
          <w:szCs w:val="24"/>
          <w:lang w:val="en-US"/>
        </w:rPr>
      </w:pPr>
      <w:hyperlink r:id="rId12" w:history="1">
        <w:r w:rsidR="004E571B" w:rsidRPr="00681E71">
          <w:rPr>
            <w:rStyle w:val="Hyperlink"/>
            <w:sz w:val="24"/>
            <w:szCs w:val="24"/>
            <w:lang w:val="en-US"/>
          </w:rPr>
          <w:t>https://www.acma.gov.au/theACMA/new-approaches-to-spectrum-sharing-1</w:t>
        </w:r>
      </w:hyperlink>
      <w:r w:rsidR="004E571B" w:rsidRPr="00681E71">
        <w:rPr>
          <w:sz w:val="24"/>
          <w:szCs w:val="24"/>
          <w:lang w:val="en-US"/>
        </w:rPr>
        <w:t xml:space="preserve"> </w:t>
      </w:r>
    </w:p>
    <w:p w14:paraId="2657E51E" w14:textId="77777777" w:rsidR="00637A29" w:rsidRPr="004B6BC0" w:rsidRDefault="00BA3540" w:rsidP="00637A29">
      <w:pPr>
        <w:numPr>
          <w:ilvl w:val="2"/>
          <w:numId w:val="1"/>
        </w:numPr>
        <w:contextualSpacing/>
        <w:rPr>
          <w:sz w:val="24"/>
          <w:szCs w:val="24"/>
          <w:lang w:val="en-US"/>
        </w:rPr>
      </w:pPr>
      <w:hyperlink r:id="rId13" w:history="1">
        <w:r w:rsidR="00637A29" w:rsidRPr="004B6BC0">
          <w:rPr>
            <w:rStyle w:val="Hyperlink"/>
            <w:sz w:val="24"/>
            <w:szCs w:val="24"/>
            <w:lang w:val="en-US"/>
          </w:rPr>
          <w:t>https://mentor.ieee.org/802.18/dcn/19/</w:t>
        </w:r>
        <w:bookmarkStart w:id="1" w:name="_GoBack"/>
        <w:bookmarkEnd w:id="1"/>
        <w:r w:rsidR="00637A29" w:rsidRPr="004B6BC0">
          <w:rPr>
            <w:rStyle w:val="Hyperlink"/>
            <w:sz w:val="24"/>
            <w:szCs w:val="24"/>
            <w:lang w:val="en-US"/>
          </w:rPr>
          <w:t>18-19-0110-00-0000-acma-spectrum-sharing-new-approaches-consultation.docx</w:t>
        </w:r>
      </w:hyperlink>
    </w:p>
    <w:p w14:paraId="0EE80186" w14:textId="16220846" w:rsidR="004E571B" w:rsidRPr="00681E71" w:rsidRDefault="004E571B" w:rsidP="004E571B">
      <w:pPr>
        <w:numPr>
          <w:ilvl w:val="2"/>
          <w:numId w:val="1"/>
        </w:numPr>
        <w:contextualSpacing/>
        <w:rPr>
          <w:sz w:val="24"/>
          <w:szCs w:val="24"/>
          <w:lang w:val="en-US"/>
        </w:rPr>
      </w:pPr>
      <w:r w:rsidRPr="004B6BC0">
        <w:rPr>
          <w:sz w:val="24"/>
          <w:szCs w:val="24"/>
          <w:lang w:val="en-US"/>
        </w:rPr>
        <w:t>Comments due 27 Sept, the RR_TAG</w:t>
      </w:r>
      <w:r w:rsidRPr="00681E71">
        <w:rPr>
          <w:sz w:val="24"/>
          <w:szCs w:val="24"/>
          <w:lang w:val="en-US"/>
        </w:rPr>
        <w:t xml:space="preserve"> would need to approve by 12 Sept, before the Wireless Interim. </w:t>
      </w:r>
    </w:p>
    <w:p w14:paraId="758F3018" w14:textId="77777777" w:rsidR="004E571B" w:rsidRPr="00681E71" w:rsidRDefault="004E571B" w:rsidP="004E571B">
      <w:pPr>
        <w:numPr>
          <w:ilvl w:val="2"/>
          <w:numId w:val="1"/>
        </w:numPr>
        <w:contextualSpacing/>
        <w:rPr>
          <w:sz w:val="24"/>
          <w:szCs w:val="24"/>
          <w:lang w:val="en-US"/>
        </w:rPr>
      </w:pPr>
      <w:r w:rsidRPr="00681E71">
        <w:rPr>
          <w:sz w:val="24"/>
          <w:szCs w:val="24"/>
          <w:lang w:val="en-US"/>
        </w:rPr>
        <w:t xml:space="preserve">Asking about sharing approaches and looking for feedback. They have 7 questions. </w:t>
      </w:r>
    </w:p>
    <w:p w14:paraId="1134EE53" w14:textId="77777777" w:rsidR="004E571B" w:rsidRPr="00681E71" w:rsidRDefault="004E571B" w:rsidP="004E571B">
      <w:pPr>
        <w:numPr>
          <w:ilvl w:val="2"/>
          <w:numId w:val="1"/>
        </w:numPr>
        <w:contextualSpacing/>
        <w:rPr>
          <w:sz w:val="24"/>
          <w:szCs w:val="24"/>
          <w:lang w:val="en-US"/>
        </w:rPr>
      </w:pPr>
      <w:r w:rsidRPr="00681E71">
        <w:rPr>
          <w:sz w:val="24"/>
          <w:szCs w:val="24"/>
          <w:lang w:val="en-US"/>
        </w:rPr>
        <w:t xml:space="preserve">They are looking at energy detection, </w:t>
      </w:r>
      <w:proofErr w:type="gramStart"/>
      <w:r w:rsidRPr="00681E71">
        <w:rPr>
          <w:sz w:val="24"/>
          <w:szCs w:val="24"/>
          <w:lang w:val="en-US"/>
        </w:rPr>
        <w:t>similar to</w:t>
      </w:r>
      <w:proofErr w:type="gramEnd"/>
      <w:r w:rsidRPr="00681E71">
        <w:rPr>
          <w:sz w:val="24"/>
          <w:szCs w:val="24"/>
          <w:lang w:val="en-US"/>
        </w:rPr>
        <w:t xml:space="preserve"> the 3.5 GHz access system</w:t>
      </w:r>
    </w:p>
    <w:p w14:paraId="7A25292A" w14:textId="77777777" w:rsidR="00964B5B" w:rsidRDefault="00964B5B" w:rsidP="00964B5B">
      <w:pPr>
        <w:numPr>
          <w:ilvl w:val="2"/>
          <w:numId w:val="1"/>
        </w:numPr>
        <w:contextualSpacing/>
        <w:rPr>
          <w:sz w:val="24"/>
          <w:szCs w:val="24"/>
          <w:lang w:val="en-US"/>
        </w:rPr>
      </w:pPr>
      <w:r>
        <w:rPr>
          <w:sz w:val="24"/>
          <w:szCs w:val="24"/>
          <w:lang w:val="en-US"/>
        </w:rPr>
        <w:t>R</w:t>
      </w:r>
      <w:r w:rsidRPr="00964B5B">
        <w:rPr>
          <w:sz w:val="24"/>
          <w:szCs w:val="24"/>
          <w:lang w:val="en-US"/>
        </w:rPr>
        <w:t>eview</w:t>
      </w:r>
      <w:r>
        <w:rPr>
          <w:sz w:val="24"/>
          <w:szCs w:val="24"/>
          <w:lang w:val="en-US"/>
        </w:rPr>
        <w:t>ed</w:t>
      </w:r>
      <w:r w:rsidRPr="00964B5B">
        <w:rPr>
          <w:sz w:val="24"/>
          <w:szCs w:val="24"/>
          <w:lang w:val="en-US"/>
        </w:rPr>
        <w:t xml:space="preserve"> the 7 questions and </w:t>
      </w:r>
      <w:r>
        <w:rPr>
          <w:sz w:val="24"/>
          <w:szCs w:val="24"/>
          <w:lang w:val="en-US"/>
        </w:rPr>
        <w:t xml:space="preserve">picked up a few ideas on most all of them. </w:t>
      </w:r>
    </w:p>
    <w:p w14:paraId="02F4576E" w14:textId="26D4959A" w:rsidR="00964B5B" w:rsidRPr="00474A47" w:rsidRDefault="00964B5B" w:rsidP="00964B5B">
      <w:pPr>
        <w:numPr>
          <w:ilvl w:val="2"/>
          <w:numId w:val="1"/>
        </w:numPr>
        <w:contextualSpacing/>
        <w:rPr>
          <w:color w:val="00B0F0"/>
          <w:sz w:val="24"/>
          <w:szCs w:val="24"/>
          <w:lang w:val="en-US"/>
        </w:rPr>
      </w:pPr>
      <w:r w:rsidRPr="00474A47">
        <w:rPr>
          <w:color w:val="00B0F0"/>
          <w:sz w:val="24"/>
          <w:szCs w:val="24"/>
          <w:lang w:val="en-US"/>
        </w:rPr>
        <w:t xml:space="preserve">One volunteer will work on contributions for the first two, looking for volunteers on the rest. </w:t>
      </w:r>
    </w:p>
    <w:p w14:paraId="746A8D9A" w14:textId="77777777" w:rsidR="00474A47" w:rsidRPr="00474A47" w:rsidRDefault="00474A47" w:rsidP="00474A47">
      <w:pPr>
        <w:contextualSpacing/>
        <w:rPr>
          <w:color w:val="00B0F0"/>
          <w:sz w:val="24"/>
          <w:szCs w:val="24"/>
          <w:lang w:val="en-US"/>
        </w:rPr>
      </w:pPr>
    </w:p>
    <w:p w14:paraId="72CAB8E7" w14:textId="35395B26" w:rsidR="00964B5B" w:rsidRPr="00474A47" w:rsidRDefault="00964B5B" w:rsidP="00964B5B">
      <w:pPr>
        <w:numPr>
          <w:ilvl w:val="2"/>
          <w:numId w:val="1"/>
        </w:numPr>
        <w:contextualSpacing/>
        <w:rPr>
          <w:color w:val="00B0F0"/>
          <w:sz w:val="24"/>
          <w:szCs w:val="24"/>
          <w:lang w:val="en-US"/>
        </w:rPr>
      </w:pPr>
      <w:r w:rsidRPr="00474A47">
        <w:rPr>
          <w:color w:val="00B0F0"/>
          <w:sz w:val="24"/>
          <w:szCs w:val="24"/>
          <w:lang w:val="en-US"/>
        </w:rPr>
        <w:t>Will add the contributions as they come into the following:</w:t>
      </w:r>
    </w:p>
    <w:p w14:paraId="5A0BA153" w14:textId="3FEA39BC" w:rsidR="0045101F" w:rsidRPr="00DE3896" w:rsidRDefault="00BA3540" w:rsidP="00DE3896">
      <w:pPr>
        <w:numPr>
          <w:ilvl w:val="2"/>
          <w:numId w:val="1"/>
        </w:numPr>
        <w:contextualSpacing/>
        <w:rPr>
          <w:sz w:val="24"/>
          <w:szCs w:val="24"/>
          <w:lang w:val="en-US"/>
        </w:rPr>
      </w:pPr>
      <w:hyperlink r:id="rId14" w:history="1">
        <w:r w:rsidR="00964B5B" w:rsidRPr="00964B5B">
          <w:rPr>
            <w:rStyle w:val="Hyperlink"/>
            <w:sz w:val="24"/>
            <w:szCs w:val="24"/>
            <w:lang w:val="en-US"/>
          </w:rPr>
          <w:t>https://mentor.ieee.org/802.18/dcn/19/18-19-0118-00-0000-acma-spectrum-sharing-consultation-802-comments.docx</w:t>
        </w:r>
      </w:hyperlink>
    </w:p>
    <w:p w14:paraId="72DF903A" w14:textId="77777777" w:rsidR="004E571B" w:rsidRDefault="004E571B" w:rsidP="004E571B">
      <w:pPr>
        <w:contextualSpacing/>
        <w:rPr>
          <w:sz w:val="24"/>
          <w:szCs w:val="24"/>
          <w:lang w:val="en-US"/>
        </w:rPr>
      </w:pPr>
    </w:p>
    <w:p w14:paraId="7E5278D5" w14:textId="1BAAA6E8" w:rsidR="00A21A9B" w:rsidRPr="00A572F0" w:rsidRDefault="00023FD3" w:rsidP="00A21A9B">
      <w:pPr>
        <w:numPr>
          <w:ilvl w:val="0"/>
          <w:numId w:val="1"/>
        </w:numPr>
        <w:contextualSpacing/>
        <w:rPr>
          <w:sz w:val="24"/>
          <w:szCs w:val="24"/>
          <w:lang w:val="en-US"/>
        </w:rPr>
      </w:pPr>
      <w:r w:rsidRPr="00A86A75">
        <w:rPr>
          <w:sz w:val="24"/>
          <w:szCs w:val="24"/>
          <w:lang w:val="en-US"/>
        </w:rPr>
        <w:t xml:space="preserve">Chair </w:t>
      </w:r>
      <w:r w:rsidR="00690799">
        <w:rPr>
          <w:sz w:val="24"/>
          <w:szCs w:val="24"/>
          <w:lang w:val="en-US"/>
        </w:rPr>
        <w:t>presents</w:t>
      </w:r>
      <w:r w:rsidRPr="00A86A75">
        <w:rPr>
          <w:sz w:val="24"/>
          <w:szCs w:val="24"/>
          <w:lang w:val="en-US"/>
        </w:rPr>
        <w:t xml:space="preserve"> slide</w:t>
      </w:r>
      <w:r w:rsidR="00E970A6">
        <w:rPr>
          <w:sz w:val="24"/>
          <w:szCs w:val="24"/>
          <w:lang w:val="en-US"/>
        </w:rPr>
        <w:t>s</w:t>
      </w:r>
      <w:r w:rsidRPr="00A86A75">
        <w:rPr>
          <w:sz w:val="24"/>
          <w:szCs w:val="24"/>
          <w:lang w:val="en-US"/>
        </w:rPr>
        <w:t xml:space="preserve"> 1</w:t>
      </w:r>
      <w:r w:rsidR="00514B4B">
        <w:rPr>
          <w:sz w:val="24"/>
          <w:szCs w:val="24"/>
          <w:lang w:val="en-US"/>
        </w:rPr>
        <w:t>1</w:t>
      </w:r>
      <w:r w:rsidR="00E970A6">
        <w:rPr>
          <w:sz w:val="24"/>
          <w:szCs w:val="24"/>
          <w:lang w:val="en-US"/>
        </w:rPr>
        <w:t>-1</w:t>
      </w:r>
      <w:r w:rsidR="00514B4B">
        <w:rPr>
          <w:sz w:val="24"/>
          <w:szCs w:val="24"/>
          <w:lang w:val="en-US"/>
        </w:rPr>
        <w:t>2</w:t>
      </w:r>
      <w:r w:rsidRPr="00A86A75">
        <w:rPr>
          <w:sz w:val="24"/>
          <w:szCs w:val="24"/>
          <w:lang w:val="en-US"/>
        </w:rPr>
        <w:t xml:space="preserve">, </w:t>
      </w:r>
      <w:r w:rsidR="004E571B" w:rsidRPr="004E571B">
        <w:rPr>
          <w:b/>
          <w:bCs/>
          <w:sz w:val="24"/>
          <w:szCs w:val="24"/>
        </w:rPr>
        <w:t>UWB petition for rule making</w:t>
      </w:r>
    </w:p>
    <w:p w14:paraId="774B0D81" w14:textId="77777777" w:rsidR="004E571B" w:rsidRPr="004E571B" w:rsidRDefault="004E571B" w:rsidP="00DE3896">
      <w:pPr>
        <w:numPr>
          <w:ilvl w:val="1"/>
          <w:numId w:val="1"/>
        </w:numPr>
        <w:contextualSpacing/>
        <w:rPr>
          <w:lang w:val="en-US"/>
        </w:rPr>
      </w:pPr>
      <w:r w:rsidRPr="004E571B">
        <w:rPr>
          <w:b/>
          <w:bCs/>
          <w:lang w:val="en-US"/>
        </w:rPr>
        <w:t xml:space="preserve">UWB petition for rule making, public notice is out. </w:t>
      </w:r>
    </w:p>
    <w:p w14:paraId="1551FC3C" w14:textId="77777777" w:rsidR="004E571B" w:rsidRPr="004E571B" w:rsidRDefault="00BA3540" w:rsidP="00DE3896">
      <w:pPr>
        <w:numPr>
          <w:ilvl w:val="1"/>
          <w:numId w:val="1"/>
        </w:numPr>
        <w:contextualSpacing/>
        <w:rPr>
          <w:lang w:val="en-US"/>
        </w:rPr>
      </w:pPr>
      <w:hyperlink r:id="rId15" w:history="1">
        <w:r w:rsidR="004E571B" w:rsidRPr="004E571B">
          <w:rPr>
            <w:rStyle w:val="Hyperlink"/>
            <w:lang w:val="en-US"/>
          </w:rPr>
          <w:t>https://www.fcc.gov/ecfs/search/filings?proceedings_name=RM-11844&amp;sort=date_disseminated,DESC</w:t>
        </w:r>
      </w:hyperlink>
      <w:r w:rsidR="004E571B" w:rsidRPr="004E571B">
        <w:rPr>
          <w:lang w:val="en-US"/>
        </w:rPr>
        <w:t xml:space="preserve">  (cg rm-11844)</w:t>
      </w:r>
    </w:p>
    <w:p w14:paraId="054652B5" w14:textId="77777777" w:rsidR="004E571B" w:rsidRPr="004E571B" w:rsidRDefault="00BA3540" w:rsidP="004E571B">
      <w:pPr>
        <w:numPr>
          <w:ilvl w:val="1"/>
          <w:numId w:val="1"/>
        </w:numPr>
        <w:contextualSpacing/>
        <w:rPr>
          <w:lang w:val="en-US"/>
        </w:rPr>
      </w:pPr>
      <w:hyperlink r:id="rId16" w:history="1">
        <w:r w:rsidR="004E571B" w:rsidRPr="004E571B">
          <w:rPr>
            <w:rStyle w:val="Hyperlink"/>
            <w:lang w:val="en-US"/>
          </w:rPr>
          <w:t>https://ecfsapi.fcc.gov/file/10618992215487/2019%20FINAL%20PETITION%20FOR%20RULE%20MAKING%20for%20FCC%20Filing.pdf</w:t>
        </w:r>
      </w:hyperlink>
      <w:r w:rsidR="004E571B" w:rsidRPr="004E571B">
        <w:rPr>
          <w:lang w:val="en-US"/>
        </w:rPr>
        <w:t xml:space="preserve">   </w:t>
      </w:r>
    </w:p>
    <w:p w14:paraId="75DF931D" w14:textId="77777777" w:rsidR="004E571B" w:rsidRPr="004E571B" w:rsidRDefault="00BA3540" w:rsidP="004E571B">
      <w:pPr>
        <w:numPr>
          <w:ilvl w:val="1"/>
          <w:numId w:val="1"/>
        </w:numPr>
        <w:contextualSpacing/>
        <w:rPr>
          <w:lang w:val="en-US"/>
        </w:rPr>
      </w:pPr>
      <w:hyperlink r:id="rId17" w:history="1">
        <w:r w:rsidR="004E571B" w:rsidRPr="004E571B">
          <w:rPr>
            <w:rStyle w:val="Hyperlink"/>
            <w:lang w:val="en-US"/>
          </w:rPr>
          <w:t>https://mentor.ieee.org/802.18/dcn/19/18-19-0079-00-0000-bosch-petition-for-rulemaking-uwb-devices-and-systems.pdf</w:t>
        </w:r>
      </w:hyperlink>
      <w:r w:rsidR="004E571B" w:rsidRPr="004E571B">
        <w:rPr>
          <w:lang w:val="en-US"/>
        </w:rPr>
        <w:t xml:space="preserve">  </w:t>
      </w:r>
    </w:p>
    <w:p w14:paraId="1D1BA391" w14:textId="77777777" w:rsidR="004E571B" w:rsidRPr="004E571B" w:rsidRDefault="004E571B" w:rsidP="004E571B">
      <w:pPr>
        <w:numPr>
          <w:ilvl w:val="1"/>
          <w:numId w:val="1"/>
        </w:numPr>
        <w:contextualSpacing/>
        <w:rPr>
          <w:lang w:val="en-US"/>
        </w:rPr>
      </w:pPr>
      <w:r w:rsidRPr="004E571B">
        <w:rPr>
          <w:lang w:val="en-US"/>
        </w:rPr>
        <w:t>Feedback heard, there is more than just updates from past waivers.</w:t>
      </w:r>
    </w:p>
    <w:p w14:paraId="485EB809" w14:textId="77777777" w:rsidR="004E571B" w:rsidRPr="004E571B" w:rsidRDefault="004E571B" w:rsidP="004E571B">
      <w:pPr>
        <w:numPr>
          <w:ilvl w:val="1"/>
          <w:numId w:val="1"/>
        </w:numPr>
        <w:contextualSpacing/>
        <w:rPr>
          <w:lang w:val="en-US"/>
        </w:rPr>
      </w:pPr>
      <w:r w:rsidRPr="004E571B">
        <w:rPr>
          <w:lang w:val="en-US"/>
        </w:rPr>
        <w:t xml:space="preserve">Report No. 3130 July 18, 2019 CONSUMER &amp; GOVERNMENTAL AFFAIRS BUREAU REFERENCE INFORMATION CENTER PETITION FOR RULEMAKINGS FILED Interested persons may file statements opposing or supporting the Petition for Rulemakings listed herein within 30 days, or as noted. See sections 1.4 and 1.405 of the Commission's rules for further information. </w:t>
      </w:r>
    </w:p>
    <w:p w14:paraId="17F2D074" w14:textId="77777777" w:rsidR="00474A47" w:rsidRDefault="00474A47" w:rsidP="00474A47">
      <w:pPr>
        <w:contextualSpacing/>
        <w:rPr>
          <w:lang w:val="en-US"/>
        </w:rPr>
      </w:pPr>
    </w:p>
    <w:p w14:paraId="74C6FA3F" w14:textId="36C7541E" w:rsidR="004E571B" w:rsidRPr="00474A47" w:rsidRDefault="00DE3896" w:rsidP="004E571B">
      <w:pPr>
        <w:numPr>
          <w:ilvl w:val="1"/>
          <w:numId w:val="1"/>
        </w:numPr>
        <w:contextualSpacing/>
        <w:rPr>
          <w:color w:val="00B0F0"/>
          <w:lang w:val="en-US"/>
        </w:rPr>
      </w:pPr>
      <w:r w:rsidRPr="00474A47">
        <w:rPr>
          <w:color w:val="00B0F0"/>
          <w:lang w:val="en-US"/>
        </w:rPr>
        <w:t>M</w:t>
      </w:r>
      <w:r w:rsidR="004E571B" w:rsidRPr="00474A47">
        <w:rPr>
          <w:color w:val="00B0F0"/>
          <w:lang w:val="en-US"/>
        </w:rPr>
        <w:t xml:space="preserve">embers </w:t>
      </w:r>
      <w:r w:rsidRPr="00474A47">
        <w:rPr>
          <w:color w:val="00B0F0"/>
          <w:lang w:val="en-US"/>
        </w:rPr>
        <w:t xml:space="preserve">continue </w:t>
      </w:r>
      <w:r w:rsidR="004E571B" w:rsidRPr="00474A47">
        <w:rPr>
          <w:color w:val="00B0F0"/>
          <w:lang w:val="en-US"/>
        </w:rPr>
        <w:t xml:space="preserve">working on ex </w:t>
      </w:r>
      <w:proofErr w:type="spellStart"/>
      <w:r w:rsidR="004E571B" w:rsidRPr="00474A47">
        <w:rPr>
          <w:color w:val="00B0F0"/>
          <w:lang w:val="en-US"/>
        </w:rPr>
        <w:t>parte</w:t>
      </w:r>
      <w:proofErr w:type="spellEnd"/>
      <w:r w:rsidR="004E571B" w:rsidRPr="00474A47">
        <w:rPr>
          <w:color w:val="00B0F0"/>
          <w:lang w:val="en-US"/>
        </w:rPr>
        <w:t xml:space="preserve"> on reply comments.</w:t>
      </w:r>
    </w:p>
    <w:p w14:paraId="35406162" w14:textId="77777777" w:rsidR="00131A34" w:rsidRPr="00131A34" w:rsidRDefault="00131A34" w:rsidP="00131A34">
      <w:pPr>
        <w:contextualSpacing/>
        <w:rPr>
          <w:sz w:val="24"/>
          <w:szCs w:val="24"/>
          <w:lang w:val="en-US"/>
        </w:rPr>
      </w:pPr>
    </w:p>
    <w:p w14:paraId="62CDD9AD" w14:textId="66153E6D" w:rsidR="00A21A9B" w:rsidRPr="00A21A9B" w:rsidRDefault="00A21A9B" w:rsidP="00A21A9B">
      <w:pPr>
        <w:numPr>
          <w:ilvl w:val="0"/>
          <w:numId w:val="1"/>
        </w:numPr>
        <w:contextualSpacing/>
        <w:rPr>
          <w:bCs/>
          <w:sz w:val="24"/>
          <w:szCs w:val="24"/>
          <w:lang w:val="en-US"/>
        </w:rPr>
      </w:pPr>
      <w:r w:rsidRPr="009A6EF5">
        <w:rPr>
          <w:sz w:val="24"/>
          <w:szCs w:val="24"/>
          <w:lang w:val="en-US"/>
        </w:rPr>
        <w:t>Chair presents slide</w:t>
      </w:r>
      <w:r>
        <w:rPr>
          <w:sz w:val="24"/>
          <w:szCs w:val="24"/>
          <w:lang w:val="en-US"/>
        </w:rPr>
        <w:t>s</w:t>
      </w:r>
      <w:r w:rsidRPr="009A6EF5">
        <w:rPr>
          <w:sz w:val="24"/>
          <w:szCs w:val="24"/>
          <w:lang w:val="en-US"/>
        </w:rPr>
        <w:t xml:space="preserve"> 1</w:t>
      </w:r>
      <w:r w:rsidR="00E970A6">
        <w:rPr>
          <w:sz w:val="24"/>
          <w:szCs w:val="24"/>
          <w:lang w:val="en-US"/>
        </w:rPr>
        <w:t>3</w:t>
      </w:r>
      <w:r w:rsidRPr="009A6EF5">
        <w:rPr>
          <w:sz w:val="24"/>
          <w:szCs w:val="24"/>
          <w:lang w:val="en-US"/>
        </w:rPr>
        <w:t>,</w:t>
      </w:r>
      <w:r>
        <w:rPr>
          <w:sz w:val="24"/>
          <w:szCs w:val="24"/>
          <w:lang w:val="en-US"/>
        </w:rPr>
        <w:t xml:space="preserve"> </w:t>
      </w:r>
      <w:r>
        <w:rPr>
          <w:b/>
          <w:bCs/>
          <w:sz w:val="24"/>
          <w:szCs w:val="24"/>
          <w:lang w:val="en-US"/>
        </w:rPr>
        <w:t>general discussion items</w:t>
      </w:r>
    </w:p>
    <w:p w14:paraId="7C0CB0E8" w14:textId="77777777" w:rsidR="00474A47" w:rsidRPr="00474A47" w:rsidRDefault="00474A47" w:rsidP="00474A47">
      <w:pPr>
        <w:numPr>
          <w:ilvl w:val="1"/>
          <w:numId w:val="1"/>
        </w:numPr>
        <w:contextualSpacing/>
        <w:rPr>
          <w:sz w:val="24"/>
          <w:szCs w:val="24"/>
          <w:lang w:val="en-US"/>
        </w:rPr>
      </w:pPr>
      <w:r w:rsidRPr="00474A47">
        <w:rPr>
          <w:b/>
          <w:bCs/>
          <w:sz w:val="24"/>
          <w:szCs w:val="24"/>
          <w:lang w:val="en-US"/>
        </w:rPr>
        <w:t xml:space="preserve">ACASA LMSC ballot status: </w:t>
      </w:r>
    </w:p>
    <w:p w14:paraId="36DB6FA4" w14:textId="513B2E9D" w:rsidR="00514B4B" w:rsidRPr="00DE3896" w:rsidRDefault="0045101F" w:rsidP="00474A47">
      <w:pPr>
        <w:numPr>
          <w:ilvl w:val="2"/>
          <w:numId w:val="1"/>
        </w:numPr>
        <w:contextualSpacing/>
        <w:rPr>
          <w:sz w:val="24"/>
          <w:szCs w:val="24"/>
          <w:lang w:val="en-US"/>
        </w:rPr>
      </w:pPr>
      <w:r w:rsidRPr="0045101F">
        <w:rPr>
          <w:sz w:val="24"/>
          <w:szCs w:val="24"/>
        </w:rPr>
        <w:t>One simple edit and two votes so far.  Closes Tuesday, 3</w:t>
      </w:r>
      <w:r w:rsidRPr="0045101F">
        <w:rPr>
          <w:sz w:val="24"/>
          <w:szCs w:val="24"/>
          <w:vertAlign w:val="superscript"/>
        </w:rPr>
        <w:t>r</w:t>
      </w:r>
    </w:p>
    <w:p w14:paraId="00B52FCA" w14:textId="782F16EC" w:rsidR="0045101F" w:rsidRDefault="0045101F" w:rsidP="0045101F">
      <w:pPr>
        <w:contextualSpacing/>
        <w:rPr>
          <w:sz w:val="24"/>
          <w:szCs w:val="24"/>
          <w:lang w:val="en-US"/>
        </w:rPr>
      </w:pPr>
    </w:p>
    <w:p w14:paraId="3109B217" w14:textId="5589CB95" w:rsidR="0045101F" w:rsidRPr="0045101F" w:rsidRDefault="0045101F" w:rsidP="0045101F">
      <w:pPr>
        <w:numPr>
          <w:ilvl w:val="1"/>
          <w:numId w:val="1"/>
        </w:numPr>
        <w:contextualSpacing/>
        <w:rPr>
          <w:sz w:val="24"/>
          <w:szCs w:val="24"/>
          <w:lang w:val="en-US"/>
        </w:rPr>
      </w:pPr>
      <w:r w:rsidRPr="0045101F">
        <w:rPr>
          <w:b/>
          <w:bCs/>
          <w:sz w:val="24"/>
          <w:szCs w:val="24"/>
          <w:lang w:val="en-US"/>
        </w:rPr>
        <w:t xml:space="preserve">.18 </w:t>
      </w:r>
      <w:proofErr w:type="spellStart"/>
      <w:r w:rsidRPr="0045101F">
        <w:rPr>
          <w:b/>
          <w:bCs/>
          <w:sz w:val="24"/>
          <w:szCs w:val="24"/>
          <w:lang w:val="en-US"/>
        </w:rPr>
        <w:t>Listserver</w:t>
      </w:r>
      <w:proofErr w:type="spellEnd"/>
      <w:r w:rsidR="00DE3896">
        <w:rPr>
          <w:b/>
          <w:bCs/>
          <w:sz w:val="24"/>
          <w:szCs w:val="24"/>
          <w:lang w:val="en-US"/>
        </w:rPr>
        <w:t xml:space="preserve"> is broken</w:t>
      </w:r>
    </w:p>
    <w:p w14:paraId="5C01F119" w14:textId="77777777" w:rsidR="0045101F" w:rsidRPr="0045101F" w:rsidRDefault="0045101F" w:rsidP="0045101F">
      <w:pPr>
        <w:numPr>
          <w:ilvl w:val="2"/>
          <w:numId w:val="1"/>
        </w:numPr>
        <w:contextualSpacing/>
        <w:rPr>
          <w:sz w:val="24"/>
          <w:szCs w:val="24"/>
          <w:lang w:val="en-US"/>
        </w:rPr>
      </w:pPr>
      <w:r w:rsidRPr="0045101F">
        <w:rPr>
          <w:sz w:val="24"/>
          <w:szCs w:val="24"/>
          <w:lang w:val="en-US"/>
        </w:rPr>
        <w:t>Something happened Tuesday morning (27</w:t>
      </w:r>
      <w:r w:rsidRPr="0045101F">
        <w:rPr>
          <w:sz w:val="24"/>
          <w:szCs w:val="24"/>
          <w:vertAlign w:val="superscript"/>
          <w:lang w:val="en-US"/>
        </w:rPr>
        <w:t>th</w:t>
      </w:r>
      <w:r w:rsidRPr="0045101F">
        <w:rPr>
          <w:sz w:val="24"/>
          <w:szCs w:val="24"/>
          <w:lang w:val="en-US"/>
        </w:rPr>
        <w:t xml:space="preserve">), and the chair received 120 auto-deletes. </w:t>
      </w:r>
    </w:p>
    <w:p w14:paraId="518B36A1" w14:textId="77777777" w:rsidR="0045101F" w:rsidRPr="0045101F" w:rsidRDefault="0045101F" w:rsidP="0045101F">
      <w:pPr>
        <w:numPr>
          <w:ilvl w:val="2"/>
          <w:numId w:val="1"/>
        </w:numPr>
        <w:contextualSpacing/>
        <w:rPr>
          <w:sz w:val="24"/>
          <w:szCs w:val="24"/>
          <w:lang w:val="en-US"/>
        </w:rPr>
      </w:pPr>
      <w:r w:rsidRPr="0045101F">
        <w:rPr>
          <w:sz w:val="24"/>
          <w:szCs w:val="24"/>
          <w:lang w:val="en-US"/>
        </w:rPr>
        <w:t xml:space="preserve">These are the 120 that do not use a ___@ieee.org email.  The 11 that use </w:t>
      </w:r>
      <w:proofErr w:type="gramStart"/>
      <w:r w:rsidRPr="0045101F">
        <w:rPr>
          <w:sz w:val="24"/>
          <w:szCs w:val="24"/>
          <w:lang w:val="en-US"/>
        </w:rPr>
        <w:t>___@ieee.org  are</w:t>
      </w:r>
      <w:proofErr w:type="gramEnd"/>
      <w:r w:rsidRPr="0045101F">
        <w:rPr>
          <w:sz w:val="24"/>
          <w:szCs w:val="24"/>
          <w:lang w:val="en-US"/>
        </w:rPr>
        <w:t xml:space="preserve"> still in the list server. </w:t>
      </w:r>
    </w:p>
    <w:p w14:paraId="64BBA391" w14:textId="3522A836" w:rsidR="0045101F" w:rsidRPr="0045101F" w:rsidRDefault="0045101F" w:rsidP="0045101F">
      <w:pPr>
        <w:numPr>
          <w:ilvl w:val="2"/>
          <w:numId w:val="1"/>
        </w:numPr>
        <w:contextualSpacing/>
        <w:rPr>
          <w:sz w:val="24"/>
          <w:szCs w:val="24"/>
          <w:lang w:val="en-US"/>
        </w:rPr>
      </w:pPr>
      <w:r w:rsidRPr="0045101F">
        <w:rPr>
          <w:sz w:val="24"/>
          <w:szCs w:val="24"/>
          <w:lang w:val="en-US"/>
        </w:rPr>
        <w:t>Chair has asked IEEE what is the situation and how to get all back on</w:t>
      </w:r>
      <w:r>
        <w:rPr>
          <w:sz w:val="24"/>
          <w:szCs w:val="24"/>
          <w:lang w:val="en-US"/>
        </w:rPr>
        <w:t>?</w:t>
      </w:r>
      <w:r w:rsidRPr="0045101F">
        <w:rPr>
          <w:sz w:val="24"/>
          <w:szCs w:val="24"/>
          <w:lang w:val="en-US"/>
        </w:rPr>
        <w:t xml:space="preserve"> </w:t>
      </w:r>
    </w:p>
    <w:p w14:paraId="6FDBB1EA" w14:textId="77777777" w:rsidR="00681E71" w:rsidRPr="00E970A6" w:rsidRDefault="00681E71" w:rsidP="00EF168E">
      <w:pPr>
        <w:contextualSpacing/>
        <w:rPr>
          <w:sz w:val="24"/>
          <w:szCs w:val="24"/>
          <w:lang w:val="en-US"/>
        </w:rPr>
      </w:pPr>
    </w:p>
    <w:p w14:paraId="11B520EC" w14:textId="27E23661" w:rsidR="00FE193E" w:rsidRPr="00A86A75" w:rsidRDefault="00FE193E" w:rsidP="00FE193E">
      <w:pPr>
        <w:numPr>
          <w:ilvl w:val="0"/>
          <w:numId w:val="1"/>
        </w:numPr>
        <w:contextualSpacing/>
        <w:rPr>
          <w:sz w:val="24"/>
          <w:szCs w:val="24"/>
          <w:lang w:val="en-US"/>
        </w:rPr>
      </w:pPr>
      <w:r w:rsidRPr="00A86A75">
        <w:rPr>
          <w:sz w:val="24"/>
          <w:szCs w:val="24"/>
          <w:lang w:val="en-US"/>
        </w:rPr>
        <w:t xml:space="preserve">Chair presents slide </w:t>
      </w:r>
      <w:r w:rsidR="00786F8E" w:rsidRPr="00A86A75">
        <w:rPr>
          <w:sz w:val="24"/>
          <w:szCs w:val="24"/>
          <w:lang w:val="en-US"/>
        </w:rPr>
        <w:t>1</w:t>
      </w:r>
      <w:r w:rsidR="00E970A6">
        <w:rPr>
          <w:sz w:val="24"/>
          <w:szCs w:val="24"/>
          <w:lang w:val="en-US"/>
        </w:rPr>
        <w:t>4</w:t>
      </w:r>
      <w:r w:rsidRPr="00A86A75">
        <w:rPr>
          <w:sz w:val="24"/>
          <w:szCs w:val="24"/>
          <w:lang w:val="en-US"/>
        </w:rPr>
        <w:t>, Actions required</w:t>
      </w:r>
    </w:p>
    <w:p w14:paraId="3A50D705" w14:textId="77777777" w:rsidR="00474A47" w:rsidRPr="00474A47" w:rsidRDefault="00474A47" w:rsidP="00474A47">
      <w:pPr>
        <w:numPr>
          <w:ilvl w:val="1"/>
          <w:numId w:val="1"/>
        </w:numPr>
        <w:contextualSpacing/>
        <w:rPr>
          <w:color w:val="00B0F0"/>
          <w:sz w:val="24"/>
          <w:szCs w:val="24"/>
          <w:lang w:val="en-US"/>
        </w:rPr>
      </w:pPr>
      <w:r w:rsidRPr="00474A47">
        <w:rPr>
          <w:color w:val="00B0F0"/>
          <w:sz w:val="24"/>
          <w:szCs w:val="24"/>
          <w:lang w:val="en-US"/>
        </w:rPr>
        <w:t xml:space="preserve">ACMA sharing consultation contributions to drop into the comments from anyone. </w:t>
      </w:r>
    </w:p>
    <w:p w14:paraId="7F4F2E7F" w14:textId="77777777" w:rsidR="00E970A6" w:rsidRPr="00E970A6" w:rsidRDefault="00E970A6" w:rsidP="00E970A6">
      <w:pPr>
        <w:numPr>
          <w:ilvl w:val="1"/>
          <w:numId w:val="1"/>
        </w:numPr>
        <w:contextualSpacing/>
        <w:rPr>
          <w:color w:val="00B0F0"/>
          <w:sz w:val="24"/>
          <w:szCs w:val="24"/>
          <w:lang w:val="en-US"/>
        </w:rPr>
      </w:pPr>
      <w:r w:rsidRPr="00E970A6">
        <w:rPr>
          <w:color w:val="00B0F0"/>
          <w:sz w:val="24"/>
          <w:szCs w:val="24"/>
          <w:lang w:val="en-US"/>
        </w:rPr>
        <w:t xml:space="preserve">UWB reply comments / ex </w:t>
      </w:r>
      <w:proofErr w:type="spellStart"/>
      <w:r w:rsidRPr="00E970A6">
        <w:rPr>
          <w:color w:val="00B0F0"/>
          <w:sz w:val="24"/>
          <w:szCs w:val="24"/>
          <w:lang w:val="en-US"/>
        </w:rPr>
        <w:t>parte</w:t>
      </w:r>
      <w:proofErr w:type="spellEnd"/>
      <w:r w:rsidRPr="00E970A6">
        <w:rPr>
          <w:color w:val="00B0F0"/>
          <w:sz w:val="24"/>
          <w:szCs w:val="24"/>
          <w:lang w:val="en-US"/>
        </w:rPr>
        <w:t xml:space="preserve"> will be considered.</w:t>
      </w:r>
    </w:p>
    <w:p w14:paraId="1BC84DDE" w14:textId="7C053B26" w:rsidR="003955AE" w:rsidRPr="00A86A75" w:rsidRDefault="003955AE" w:rsidP="00CC6F25">
      <w:pPr>
        <w:numPr>
          <w:ilvl w:val="1"/>
          <w:numId w:val="1"/>
        </w:numPr>
        <w:contextualSpacing/>
        <w:rPr>
          <w:color w:val="002060"/>
          <w:sz w:val="24"/>
          <w:szCs w:val="24"/>
          <w:lang w:val="en-US"/>
        </w:rPr>
      </w:pPr>
      <w:r w:rsidRPr="00A86A75">
        <w:rPr>
          <w:color w:val="002060"/>
          <w:sz w:val="24"/>
          <w:szCs w:val="24"/>
          <w:lang w:val="en-US"/>
        </w:rPr>
        <w:t xml:space="preserve">Ongoing:  </w:t>
      </w:r>
    </w:p>
    <w:p w14:paraId="5B1D8FEA" w14:textId="77777777" w:rsidR="00DB656B" w:rsidRDefault="00A86A75" w:rsidP="003955AE">
      <w:pPr>
        <w:numPr>
          <w:ilvl w:val="1"/>
          <w:numId w:val="1"/>
        </w:numPr>
        <w:ind w:left="1080"/>
        <w:contextualSpacing/>
        <w:rPr>
          <w:color w:val="002060"/>
          <w:sz w:val="24"/>
          <w:szCs w:val="24"/>
          <w:lang w:val="en-US"/>
        </w:rPr>
      </w:pPr>
      <w:r>
        <w:rPr>
          <w:color w:val="002060"/>
          <w:sz w:val="24"/>
          <w:szCs w:val="24"/>
          <w:lang w:val="en-US"/>
        </w:rPr>
        <w:t>WPT use of licen</w:t>
      </w:r>
      <w:r w:rsidR="00DB656B">
        <w:rPr>
          <w:color w:val="002060"/>
          <w:sz w:val="24"/>
          <w:szCs w:val="24"/>
          <w:lang w:val="en-US"/>
        </w:rPr>
        <w:t>se-exempt bands</w:t>
      </w:r>
    </w:p>
    <w:p w14:paraId="004D73AD" w14:textId="794159C3" w:rsidR="00476FF8" w:rsidRPr="00A86A75" w:rsidRDefault="003955AE" w:rsidP="003955AE">
      <w:pPr>
        <w:numPr>
          <w:ilvl w:val="1"/>
          <w:numId w:val="1"/>
        </w:numPr>
        <w:ind w:left="1080"/>
        <w:contextualSpacing/>
        <w:rPr>
          <w:color w:val="002060"/>
          <w:sz w:val="24"/>
          <w:szCs w:val="24"/>
          <w:lang w:val="en-US"/>
        </w:rPr>
      </w:pPr>
      <w:r w:rsidRPr="00A86A75">
        <w:rPr>
          <w:color w:val="002060"/>
          <w:sz w:val="24"/>
          <w:szCs w:val="24"/>
          <w:lang w:val="en-US"/>
        </w:rPr>
        <w:t>Digital Divide, how can we help?</w:t>
      </w:r>
    </w:p>
    <w:p w14:paraId="753040A1" w14:textId="77777777" w:rsidR="00C63088" w:rsidRPr="00A86A75" w:rsidRDefault="00C63088" w:rsidP="00C63088">
      <w:pPr>
        <w:contextualSpacing/>
        <w:rPr>
          <w:sz w:val="24"/>
          <w:szCs w:val="24"/>
          <w:lang w:val="en-US"/>
        </w:rPr>
      </w:pPr>
    </w:p>
    <w:p w14:paraId="6C54C5CB" w14:textId="5CEDD403" w:rsidR="001C4BB7" w:rsidRPr="00A86A75" w:rsidRDefault="00AB7F53"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 xml:space="preserve">presents slide </w:t>
      </w:r>
      <w:r w:rsidR="00023FD3">
        <w:rPr>
          <w:sz w:val="24"/>
          <w:szCs w:val="24"/>
          <w:lang w:val="en-US"/>
        </w:rPr>
        <w:t>1</w:t>
      </w:r>
      <w:r w:rsidR="00E970A6">
        <w:rPr>
          <w:sz w:val="24"/>
          <w:szCs w:val="24"/>
          <w:lang w:val="en-US"/>
        </w:rPr>
        <w:t>5</w:t>
      </w:r>
      <w:r w:rsidR="00D67217" w:rsidRPr="00A86A75">
        <w:rPr>
          <w:sz w:val="24"/>
          <w:szCs w:val="24"/>
          <w:lang w:val="en-US"/>
        </w:rPr>
        <w:t xml:space="preserve"> </w:t>
      </w:r>
      <w:r w:rsidRPr="00A86A75">
        <w:rPr>
          <w:sz w:val="24"/>
          <w:szCs w:val="24"/>
          <w:lang w:val="en-US"/>
        </w:rPr>
        <w:t>Any Other Business</w:t>
      </w:r>
    </w:p>
    <w:p w14:paraId="620A1107" w14:textId="77777777" w:rsidR="0045101F" w:rsidRPr="0045101F" w:rsidRDefault="0045101F" w:rsidP="0045101F">
      <w:pPr>
        <w:numPr>
          <w:ilvl w:val="1"/>
          <w:numId w:val="1"/>
        </w:numPr>
        <w:contextualSpacing/>
        <w:rPr>
          <w:sz w:val="24"/>
          <w:szCs w:val="24"/>
          <w:lang w:val="en-US"/>
        </w:rPr>
      </w:pPr>
      <w:r w:rsidRPr="0045101F">
        <w:rPr>
          <w:b/>
          <w:bCs/>
          <w:sz w:val="24"/>
          <w:szCs w:val="24"/>
          <w:lang w:val="en-US"/>
        </w:rPr>
        <w:t xml:space="preserve">Remember: bans on certain 15-inch MacBook Pro laptops on planes in any way. </w:t>
      </w:r>
    </w:p>
    <w:p w14:paraId="33AF6FD3" w14:textId="115549E5" w:rsidR="0045101F" w:rsidRPr="0045101F" w:rsidRDefault="0009448A" w:rsidP="0045101F">
      <w:pPr>
        <w:numPr>
          <w:ilvl w:val="1"/>
          <w:numId w:val="1"/>
        </w:numPr>
        <w:contextualSpacing/>
        <w:rPr>
          <w:sz w:val="24"/>
          <w:szCs w:val="24"/>
          <w:lang w:val="en-US"/>
        </w:rPr>
      </w:pPr>
      <w:r w:rsidRPr="0045101F">
        <w:rPr>
          <w:bCs/>
          <w:sz w:val="24"/>
          <w:szCs w:val="24"/>
          <w:lang w:val="en-US"/>
        </w:rPr>
        <w:t xml:space="preserve">Nothing </w:t>
      </w:r>
      <w:r w:rsidR="0045101F" w:rsidRPr="0045101F">
        <w:rPr>
          <w:bCs/>
          <w:sz w:val="24"/>
          <w:szCs w:val="24"/>
          <w:lang w:val="en-US"/>
        </w:rPr>
        <w:t xml:space="preserve">else </w:t>
      </w:r>
      <w:r w:rsidRPr="0045101F">
        <w:rPr>
          <w:bCs/>
          <w:sz w:val="24"/>
          <w:szCs w:val="24"/>
          <w:lang w:val="en-US"/>
        </w:rPr>
        <w:t>brought u</w:t>
      </w:r>
      <w:r w:rsidR="0045101F" w:rsidRPr="0045101F">
        <w:rPr>
          <w:bCs/>
          <w:sz w:val="24"/>
          <w:szCs w:val="24"/>
          <w:lang w:val="en-US"/>
        </w:rPr>
        <w:t>p</w:t>
      </w:r>
    </w:p>
    <w:p w14:paraId="56B85478" w14:textId="77777777" w:rsidR="00BD391B" w:rsidRPr="0045101F" w:rsidRDefault="00BD391B" w:rsidP="003034EE">
      <w:pPr>
        <w:contextualSpacing/>
        <w:rPr>
          <w:sz w:val="24"/>
          <w:szCs w:val="24"/>
          <w:lang w:val="en-US"/>
        </w:rPr>
      </w:pPr>
    </w:p>
    <w:p w14:paraId="79CD6B25" w14:textId="2377EA83" w:rsidR="00254C3B" w:rsidRPr="00A86A75" w:rsidRDefault="00254C3B"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presents</w:t>
      </w:r>
      <w:r w:rsidR="00D67217" w:rsidRPr="00A86A75">
        <w:rPr>
          <w:sz w:val="24"/>
          <w:szCs w:val="24"/>
          <w:lang w:val="en-US"/>
        </w:rPr>
        <w:t xml:space="preserve"> </w:t>
      </w:r>
      <w:r w:rsidRPr="00A86A75">
        <w:rPr>
          <w:sz w:val="24"/>
          <w:szCs w:val="24"/>
          <w:lang w:val="en-US"/>
        </w:rPr>
        <w:t>slide</w:t>
      </w:r>
      <w:r w:rsidR="00BF174A" w:rsidRPr="00A86A75">
        <w:rPr>
          <w:sz w:val="24"/>
          <w:szCs w:val="24"/>
          <w:lang w:val="en-US"/>
        </w:rPr>
        <w:t xml:space="preserve"> </w:t>
      </w:r>
      <w:r w:rsidR="00023FD3">
        <w:rPr>
          <w:sz w:val="24"/>
          <w:szCs w:val="24"/>
          <w:lang w:val="en-US"/>
        </w:rPr>
        <w:t>1</w:t>
      </w:r>
      <w:r w:rsidR="00E970A6">
        <w:rPr>
          <w:sz w:val="24"/>
          <w:szCs w:val="24"/>
          <w:lang w:val="en-US"/>
        </w:rPr>
        <w:t>6</w:t>
      </w:r>
      <w:r w:rsidRPr="00A86A75">
        <w:rPr>
          <w:sz w:val="24"/>
          <w:szCs w:val="24"/>
          <w:lang w:val="en-US"/>
        </w:rPr>
        <w:t>, Adjourn</w:t>
      </w:r>
    </w:p>
    <w:p w14:paraId="589465B3" w14:textId="59384A2E" w:rsidR="008978AD" w:rsidRPr="00A86A75" w:rsidRDefault="008978AD" w:rsidP="00E40609">
      <w:pPr>
        <w:numPr>
          <w:ilvl w:val="1"/>
          <w:numId w:val="1"/>
        </w:numPr>
        <w:contextualSpacing/>
        <w:rPr>
          <w:bCs/>
          <w:sz w:val="24"/>
          <w:szCs w:val="24"/>
          <w:lang w:val="en-US"/>
        </w:rPr>
      </w:pPr>
      <w:r w:rsidRPr="00A86A75">
        <w:rPr>
          <w:bCs/>
          <w:sz w:val="24"/>
          <w:szCs w:val="24"/>
          <w:lang w:val="en-US"/>
        </w:rPr>
        <w:t>Ne</w:t>
      </w:r>
      <w:r w:rsidR="00522141" w:rsidRPr="00A86A75">
        <w:rPr>
          <w:bCs/>
          <w:sz w:val="24"/>
          <w:szCs w:val="24"/>
          <w:lang w:val="en-US"/>
        </w:rPr>
        <w:t>x</w:t>
      </w:r>
      <w:r w:rsidRPr="00A86A75">
        <w:rPr>
          <w:bCs/>
          <w:sz w:val="24"/>
          <w:szCs w:val="24"/>
          <w:lang w:val="en-US"/>
        </w:rPr>
        <w:t xml:space="preserve">t teleconference: </w:t>
      </w:r>
      <w:r w:rsidR="00514B4B">
        <w:rPr>
          <w:bCs/>
          <w:sz w:val="24"/>
          <w:szCs w:val="24"/>
          <w:lang w:val="en-US"/>
        </w:rPr>
        <w:t>05 September</w:t>
      </w:r>
      <w:r w:rsidR="0009448A" w:rsidRPr="00A86A75">
        <w:rPr>
          <w:bCs/>
          <w:sz w:val="24"/>
          <w:szCs w:val="24"/>
          <w:lang w:val="en-US"/>
        </w:rPr>
        <w:t xml:space="preserve"> </w:t>
      </w:r>
      <w:r w:rsidRPr="00A86A75">
        <w:rPr>
          <w:bCs/>
          <w:sz w:val="24"/>
          <w:szCs w:val="24"/>
          <w:lang w:val="en-US"/>
        </w:rPr>
        <w:t>2019 – 15:00 – &lt;15:55 ET</w:t>
      </w:r>
    </w:p>
    <w:p w14:paraId="500E5639" w14:textId="5F5BE888" w:rsidR="008978AD" w:rsidRPr="00474A47" w:rsidRDefault="008978AD" w:rsidP="008A15B6">
      <w:pPr>
        <w:numPr>
          <w:ilvl w:val="2"/>
          <w:numId w:val="1"/>
        </w:numPr>
        <w:rPr>
          <w:sz w:val="24"/>
          <w:szCs w:val="24"/>
          <w:highlight w:val="yellow"/>
          <w:lang w:val="en-US"/>
        </w:rPr>
      </w:pPr>
      <w:r w:rsidRPr="00A86A75">
        <w:rPr>
          <w:sz w:val="24"/>
          <w:szCs w:val="24"/>
          <w:lang w:val="en-US"/>
        </w:rPr>
        <w:t xml:space="preserve">Call in info: </w:t>
      </w:r>
      <w:hyperlink r:id="rId18" w:history="1">
        <w:r w:rsidR="00514B4B" w:rsidRPr="001B4D25">
          <w:rPr>
            <w:rStyle w:val="Hyperlink"/>
            <w:sz w:val="24"/>
            <w:szCs w:val="24"/>
            <w:lang w:val="en-US"/>
          </w:rPr>
          <w:t>https://mentor.ieee.org/802.18/dcn/16/18-16-0038-13-0000-teleconference-call-in-info.pptx</w:t>
        </w:r>
      </w:hyperlink>
      <w:r w:rsidRPr="00A86A75">
        <w:rPr>
          <w:sz w:val="24"/>
          <w:szCs w:val="24"/>
          <w:lang w:val="en-US"/>
        </w:rPr>
        <w:t xml:space="preserve">   (or latest)</w:t>
      </w:r>
      <w:r w:rsidR="00514B4B">
        <w:rPr>
          <w:sz w:val="24"/>
          <w:szCs w:val="24"/>
          <w:lang w:val="en-US"/>
        </w:rPr>
        <w:t xml:space="preserve">    </w:t>
      </w:r>
      <w:r w:rsidR="00514B4B" w:rsidRPr="00474A47">
        <w:rPr>
          <w:sz w:val="24"/>
          <w:szCs w:val="24"/>
          <w:highlight w:val="yellow"/>
          <w:lang w:val="en-US"/>
        </w:rPr>
        <w:sym w:font="Wingdings" w:char="F0E7"/>
      </w:r>
      <w:r w:rsidR="00514B4B" w:rsidRPr="00474A47">
        <w:rPr>
          <w:sz w:val="24"/>
          <w:szCs w:val="24"/>
          <w:highlight w:val="yellow"/>
          <w:lang w:val="en-US"/>
        </w:rPr>
        <w:t xml:space="preserve"> new call in.</w:t>
      </w:r>
    </w:p>
    <w:p w14:paraId="3AFCF555" w14:textId="1C22727C" w:rsidR="008978AD" w:rsidRPr="00A86A75" w:rsidRDefault="008978AD" w:rsidP="00E40609">
      <w:pPr>
        <w:numPr>
          <w:ilvl w:val="2"/>
          <w:numId w:val="1"/>
        </w:numPr>
        <w:contextualSpacing/>
        <w:rPr>
          <w:sz w:val="24"/>
          <w:szCs w:val="24"/>
          <w:lang w:val="en-US"/>
        </w:rPr>
      </w:pPr>
      <w:r w:rsidRPr="00A86A75">
        <w:rPr>
          <w:sz w:val="24"/>
          <w:szCs w:val="24"/>
          <w:lang w:val="en-US"/>
        </w:rPr>
        <w:t xml:space="preserve">All </w:t>
      </w:r>
      <w:r w:rsidR="0009448A" w:rsidRPr="00A86A75">
        <w:rPr>
          <w:sz w:val="24"/>
          <w:szCs w:val="24"/>
          <w:lang w:val="en-US"/>
        </w:rPr>
        <w:t xml:space="preserve">late </w:t>
      </w:r>
      <w:r w:rsidRPr="00A86A75">
        <w:rPr>
          <w:sz w:val="24"/>
          <w:szCs w:val="24"/>
          <w:lang w:val="en-US"/>
        </w:rPr>
        <w:t xml:space="preserve">changes/cancellations will be sent out to the 802.18 list server. </w:t>
      </w:r>
    </w:p>
    <w:p w14:paraId="3379F55B" w14:textId="77777777" w:rsidR="00351D8A" w:rsidRPr="00A86A75" w:rsidRDefault="00351D8A" w:rsidP="0009448A">
      <w:pPr>
        <w:contextualSpacing/>
        <w:rPr>
          <w:sz w:val="24"/>
          <w:szCs w:val="24"/>
          <w:lang w:val="en-US"/>
        </w:rPr>
      </w:pPr>
    </w:p>
    <w:p w14:paraId="1A7D734E" w14:textId="708EC973" w:rsidR="00ED7A96" w:rsidRPr="00A86A75" w:rsidRDefault="00097770" w:rsidP="00E40609">
      <w:pPr>
        <w:numPr>
          <w:ilvl w:val="1"/>
          <w:numId w:val="1"/>
        </w:numPr>
        <w:contextualSpacing/>
        <w:rPr>
          <w:sz w:val="24"/>
          <w:szCs w:val="24"/>
          <w:lang w:val="en-US"/>
        </w:rPr>
      </w:pPr>
      <w:r w:rsidRPr="00A86A75">
        <w:rPr>
          <w:bCs/>
          <w:sz w:val="24"/>
          <w:szCs w:val="24"/>
          <w:lang w:val="en-US"/>
        </w:rPr>
        <w:t xml:space="preserve">Adjourn: </w:t>
      </w:r>
    </w:p>
    <w:p w14:paraId="59BD3B12" w14:textId="5783F2FB" w:rsidR="008869C3" w:rsidRPr="00A86A75" w:rsidRDefault="00ED107D" w:rsidP="00707A48">
      <w:pPr>
        <w:numPr>
          <w:ilvl w:val="2"/>
          <w:numId w:val="1"/>
        </w:numPr>
        <w:contextualSpacing/>
        <w:rPr>
          <w:sz w:val="24"/>
          <w:szCs w:val="24"/>
          <w:lang w:val="en-US"/>
        </w:rPr>
      </w:pPr>
      <w:r w:rsidRPr="00A86A75">
        <w:rPr>
          <w:sz w:val="24"/>
          <w:szCs w:val="24"/>
          <w:lang w:val="en-US"/>
        </w:rPr>
        <w:t xml:space="preserve">Agenda complete, any objection to Adjourn. </w:t>
      </w:r>
    </w:p>
    <w:p w14:paraId="4B90032C" w14:textId="7F712E33" w:rsidR="00097770" w:rsidRPr="00A86A75" w:rsidRDefault="000F193C" w:rsidP="00E40609">
      <w:pPr>
        <w:numPr>
          <w:ilvl w:val="2"/>
          <w:numId w:val="1"/>
        </w:numPr>
        <w:contextualSpacing/>
        <w:rPr>
          <w:sz w:val="24"/>
          <w:szCs w:val="24"/>
          <w:lang w:val="en-US"/>
        </w:rPr>
      </w:pPr>
      <w:r w:rsidRPr="00A86A75">
        <w:rPr>
          <w:sz w:val="24"/>
          <w:szCs w:val="24"/>
          <w:lang w:val="en-US"/>
        </w:rPr>
        <w:t>None heard, Adjourn at 1</w:t>
      </w:r>
      <w:r w:rsidR="00515B41" w:rsidRPr="00A86A75">
        <w:rPr>
          <w:sz w:val="24"/>
          <w:szCs w:val="24"/>
          <w:lang w:val="en-US"/>
        </w:rPr>
        <w:t>5</w:t>
      </w:r>
      <w:r w:rsidR="00961761" w:rsidRPr="00A86A75">
        <w:rPr>
          <w:sz w:val="24"/>
          <w:szCs w:val="24"/>
          <w:lang w:val="en-US"/>
        </w:rPr>
        <w:t>:</w:t>
      </w:r>
      <w:r w:rsidR="00DE3896">
        <w:rPr>
          <w:sz w:val="24"/>
          <w:szCs w:val="24"/>
          <w:lang w:val="en-US"/>
        </w:rPr>
        <w:t>53</w:t>
      </w:r>
      <w:r w:rsidR="00B82D46">
        <w:rPr>
          <w:sz w:val="24"/>
          <w:szCs w:val="24"/>
          <w:lang w:val="en-US"/>
        </w:rPr>
        <w:t xml:space="preserve"> </w:t>
      </w:r>
      <w:r w:rsidR="00A128B7" w:rsidRPr="00A86A75">
        <w:rPr>
          <w:sz w:val="24"/>
          <w:szCs w:val="24"/>
          <w:lang w:val="en-US"/>
        </w:rPr>
        <w:t>ET</w:t>
      </w:r>
      <w:r w:rsidRPr="00A86A75">
        <w:rPr>
          <w:sz w:val="24"/>
          <w:szCs w:val="24"/>
          <w:lang w:val="en-US"/>
        </w:rPr>
        <w:t>.</w:t>
      </w:r>
    </w:p>
    <w:p w14:paraId="24F4D369" w14:textId="77777777" w:rsidR="00351D8A" w:rsidRDefault="00351D8A" w:rsidP="00351D8A">
      <w:pPr>
        <w:contextualSpacing/>
        <w:rPr>
          <w:sz w:val="24"/>
          <w:szCs w:val="24"/>
          <w:lang w:val="en-US"/>
        </w:rPr>
      </w:pPr>
    </w:p>
    <w:p w14:paraId="2283D260" w14:textId="50F01224" w:rsidR="00DB656B" w:rsidRPr="00DB656B" w:rsidRDefault="00DB656B" w:rsidP="00DB656B">
      <w:pPr>
        <w:numPr>
          <w:ilvl w:val="1"/>
          <w:numId w:val="1"/>
        </w:numPr>
        <w:contextualSpacing/>
        <w:rPr>
          <w:sz w:val="24"/>
          <w:szCs w:val="24"/>
          <w:lang w:val="en-US"/>
        </w:rPr>
      </w:pPr>
      <w:r w:rsidRPr="00DB656B">
        <w:rPr>
          <w:sz w:val="24"/>
          <w:szCs w:val="24"/>
          <w:lang w:val="en-US"/>
        </w:rPr>
        <w:t>The next face to face meeting of the 802.18 RR-TAG will be at the IEEE 802, 17 – 19 Sept. 2019 Wireless Interim in the JW Marriott Hotel, Hanoi, Vietnam</w:t>
      </w:r>
    </w:p>
    <w:p w14:paraId="362A807F" w14:textId="489E2413" w:rsidR="00DB656B" w:rsidRPr="00DB656B" w:rsidRDefault="00DB656B" w:rsidP="00DB656B">
      <w:pPr>
        <w:numPr>
          <w:ilvl w:val="2"/>
          <w:numId w:val="1"/>
        </w:numPr>
        <w:contextualSpacing/>
        <w:rPr>
          <w:sz w:val="24"/>
          <w:szCs w:val="24"/>
          <w:lang w:val="en-US"/>
        </w:rPr>
      </w:pPr>
      <w:r w:rsidRPr="00DB656B">
        <w:rPr>
          <w:sz w:val="24"/>
          <w:szCs w:val="24"/>
          <w:lang w:val="en-US"/>
        </w:rPr>
        <w:t>Normal time slots, Tuesday AM2 and Thursday AM1</w:t>
      </w:r>
      <w:r w:rsidR="00480AFE" w:rsidRPr="00480AFE">
        <w:rPr>
          <w:color w:val="990000"/>
          <w:sz w:val="16"/>
          <w:szCs w:val="16"/>
        </w:rPr>
        <w:t>– remember no reciprocal from other WGs</w:t>
      </w:r>
    </w:p>
    <w:p w14:paraId="179056E4" w14:textId="77777777" w:rsidR="00DB656B" w:rsidRPr="00DB656B" w:rsidRDefault="00BA3540" w:rsidP="00DB656B">
      <w:pPr>
        <w:numPr>
          <w:ilvl w:val="2"/>
          <w:numId w:val="1"/>
        </w:numPr>
        <w:contextualSpacing/>
        <w:rPr>
          <w:sz w:val="24"/>
          <w:szCs w:val="24"/>
          <w:lang w:val="en-US"/>
        </w:rPr>
      </w:pPr>
      <w:hyperlink r:id="rId19" w:history="1">
        <w:r w:rsidR="00DB656B" w:rsidRPr="00DB656B">
          <w:rPr>
            <w:rStyle w:val="Hyperlink"/>
            <w:sz w:val="24"/>
            <w:szCs w:val="24"/>
            <w:lang w:val="en-US"/>
          </w:rPr>
          <w:t>http://www.mtgevents.com.au/ieee2019/visa-and-travel/</w:t>
        </w:r>
      </w:hyperlink>
    </w:p>
    <w:p w14:paraId="176218A3" w14:textId="77777777" w:rsidR="00DB656B" w:rsidRPr="00DB656B" w:rsidRDefault="00DB656B" w:rsidP="00DB656B">
      <w:pPr>
        <w:numPr>
          <w:ilvl w:val="1"/>
          <w:numId w:val="1"/>
        </w:numPr>
        <w:contextualSpacing/>
        <w:rPr>
          <w:sz w:val="24"/>
          <w:szCs w:val="24"/>
          <w:lang w:val="en-US"/>
        </w:rPr>
      </w:pPr>
      <w:r w:rsidRPr="00DB656B">
        <w:rPr>
          <w:b/>
          <w:bCs/>
          <w:sz w:val="24"/>
          <w:szCs w:val="24"/>
          <w:lang w:val="en-US"/>
        </w:rPr>
        <w:t xml:space="preserve">Thank You </w:t>
      </w:r>
    </w:p>
    <w:p w14:paraId="2FA01CAC" w14:textId="40DE91A1" w:rsidR="005F3C5D" w:rsidRPr="005F3C5D" w:rsidRDefault="005F3C5D" w:rsidP="00615FED">
      <w:pPr>
        <w:contextualSpacing/>
        <w:rPr>
          <w:sz w:val="24"/>
          <w:szCs w:val="24"/>
          <w:lang w:val="en-US"/>
        </w:rPr>
      </w:pPr>
    </w:p>
    <w:sectPr w:rsidR="005F3C5D" w:rsidRPr="005F3C5D" w:rsidSect="00C12717">
      <w:headerReference w:type="default" r:id="rId20"/>
      <w:footerReference w:type="default" r:id="rId2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56482" w14:textId="77777777" w:rsidR="00BA3540" w:rsidRDefault="00BA3540">
      <w:r>
        <w:separator/>
      </w:r>
    </w:p>
  </w:endnote>
  <w:endnote w:type="continuationSeparator" w:id="0">
    <w:p w14:paraId="72BA38E8" w14:textId="77777777" w:rsidR="00BA3540" w:rsidRDefault="00BA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BA3540"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A92D" w14:textId="77777777" w:rsidR="00BA3540" w:rsidRDefault="00BA3540">
      <w:r>
        <w:separator/>
      </w:r>
    </w:p>
  </w:footnote>
  <w:footnote w:type="continuationSeparator" w:id="0">
    <w:p w14:paraId="24FCEF1A" w14:textId="77777777" w:rsidR="00BA3540" w:rsidRDefault="00BA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749AE28A" w:rsidR="0085536D" w:rsidRDefault="00BA354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4E571B">
      <w:rPr>
        <w:noProof/>
      </w:rPr>
      <w:t>29 Aug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4E571B">
      <w:t>doc: 18-19/0117r00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254"/>
    <w:multiLevelType w:val="hybridMultilevel"/>
    <w:tmpl w:val="E82EEA58"/>
    <w:lvl w:ilvl="0" w:tplc="DFC4E82A">
      <w:start w:val="1"/>
      <w:numFmt w:val="bullet"/>
      <w:lvlText w:val="•"/>
      <w:lvlJc w:val="left"/>
      <w:pPr>
        <w:tabs>
          <w:tab w:val="num" w:pos="720"/>
        </w:tabs>
        <w:ind w:left="720" w:hanging="360"/>
      </w:pPr>
      <w:rPr>
        <w:rFonts w:ascii="Arial" w:hAnsi="Arial" w:hint="default"/>
      </w:rPr>
    </w:lvl>
    <w:lvl w:ilvl="1" w:tplc="56B25EDE" w:tentative="1">
      <w:start w:val="1"/>
      <w:numFmt w:val="bullet"/>
      <w:lvlText w:val="•"/>
      <w:lvlJc w:val="left"/>
      <w:pPr>
        <w:tabs>
          <w:tab w:val="num" w:pos="1440"/>
        </w:tabs>
        <w:ind w:left="1440" w:hanging="360"/>
      </w:pPr>
      <w:rPr>
        <w:rFonts w:ascii="Arial" w:hAnsi="Arial" w:hint="default"/>
      </w:rPr>
    </w:lvl>
    <w:lvl w:ilvl="2" w:tplc="FF7A7198" w:tentative="1">
      <w:start w:val="1"/>
      <w:numFmt w:val="bullet"/>
      <w:lvlText w:val="•"/>
      <w:lvlJc w:val="left"/>
      <w:pPr>
        <w:tabs>
          <w:tab w:val="num" w:pos="2160"/>
        </w:tabs>
        <w:ind w:left="2160" w:hanging="360"/>
      </w:pPr>
      <w:rPr>
        <w:rFonts w:ascii="Arial" w:hAnsi="Arial" w:hint="default"/>
      </w:rPr>
    </w:lvl>
    <w:lvl w:ilvl="3" w:tplc="6988E742" w:tentative="1">
      <w:start w:val="1"/>
      <w:numFmt w:val="bullet"/>
      <w:lvlText w:val="•"/>
      <w:lvlJc w:val="left"/>
      <w:pPr>
        <w:tabs>
          <w:tab w:val="num" w:pos="2880"/>
        </w:tabs>
        <w:ind w:left="2880" w:hanging="360"/>
      </w:pPr>
      <w:rPr>
        <w:rFonts w:ascii="Arial" w:hAnsi="Arial" w:hint="default"/>
      </w:rPr>
    </w:lvl>
    <w:lvl w:ilvl="4" w:tplc="87322BC6" w:tentative="1">
      <w:start w:val="1"/>
      <w:numFmt w:val="bullet"/>
      <w:lvlText w:val="•"/>
      <w:lvlJc w:val="left"/>
      <w:pPr>
        <w:tabs>
          <w:tab w:val="num" w:pos="3600"/>
        </w:tabs>
        <w:ind w:left="3600" w:hanging="360"/>
      </w:pPr>
      <w:rPr>
        <w:rFonts w:ascii="Arial" w:hAnsi="Arial" w:hint="default"/>
      </w:rPr>
    </w:lvl>
    <w:lvl w:ilvl="5" w:tplc="91EC84A4" w:tentative="1">
      <w:start w:val="1"/>
      <w:numFmt w:val="bullet"/>
      <w:lvlText w:val="•"/>
      <w:lvlJc w:val="left"/>
      <w:pPr>
        <w:tabs>
          <w:tab w:val="num" w:pos="4320"/>
        </w:tabs>
        <w:ind w:left="4320" w:hanging="360"/>
      </w:pPr>
      <w:rPr>
        <w:rFonts w:ascii="Arial" w:hAnsi="Arial" w:hint="default"/>
      </w:rPr>
    </w:lvl>
    <w:lvl w:ilvl="6" w:tplc="12E2C712" w:tentative="1">
      <w:start w:val="1"/>
      <w:numFmt w:val="bullet"/>
      <w:lvlText w:val="•"/>
      <w:lvlJc w:val="left"/>
      <w:pPr>
        <w:tabs>
          <w:tab w:val="num" w:pos="5040"/>
        </w:tabs>
        <w:ind w:left="5040" w:hanging="360"/>
      </w:pPr>
      <w:rPr>
        <w:rFonts w:ascii="Arial" w:hAnsi="Arial" w:hint="default"/>
      </w:rPr>
    </w:lvl>
    <w:lvl w:ilvl="7" w:tplc="9C3E7F58" w:tentative="1">
      <w:start w:val="1"/>
      <w:numFmt w:val="bullet"/>
      <w:lvlText w:val="•"/>
      <w:lvlJc w:val="left"/>
      <w:pPr>
        <w:tabs>
          <w:tab w:val="num" w:pos="5760"/>
        </w:tabs>
        <w:ind w:left="5760" w:hanging="360"/>
      </w:pPr>
      <w:rPr>
        <w:rFonts w:ascii="Arial" w:hAnsi="Arial" w:hint="default"/>
      </w:rPr>
    </w:lvl>
    <w:lvl w:ilvl="8" w:tplc="B16621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07136"/>
    <w:multiLevelType w:val="hybridMultilevel"/>
    <w:tmpl w:val="FA869976"/>
    <w:lvl w:ilvl="0" w:tplc="DEC8561A">
      <w:start w:val="1"/>
      <w:numFmt w:val="bullet"/>
      <w:lvlText w:val="•"/>
      <w:lvlJc w:val="left"/>
      <w:pPr>
        <w:tabs>
          <w:tab w:val="num" w:pos="720"/>
        </w:tabs>
        <w:ind w:left="720" w:hanging="360"/>
      </w:pPr>
      <w:rPr>
        <w:rFonts w:ascii="Arial" w:hAnsi="Arial" w:hint="default"/>
      </w:rPr>
    </w:lvl>
    <w:lvl w:ilvl="1" w:tplc="7CCE636E">
      <w:start w:val="216"/>
      <w:numFmt w:val="bullet"/>
      <w:lvlText w:val="•"/>
      <w:lvlJc w:val="left"/>
      <w:pPr>
        <w:tabs>
          <w:tab w:val="num" w:pos="1440"/>
        </w:tabs>
        <w:ind w:left="1440" w:hanging="360"/>
      </w:pPr>
      <w:rPr>
        <w:rFonts w:ascii="Arial" w:hAnsi="Arial" w:hint="default"/>
      </w:rPr>
    </w:lvl>
    <w:lvl w:ilvl="2" w:tplc="052256BA">
      <w:start w:val="216"/>
      <w:numFmt w:val="bullet"/>
      <w:lvlText w:val="•"/>
      <w:lvlJc w:val="left"/>
      <w:pPr>
        <w:tabs>
          <w:tab w:val="num" w:pos="2160"/>
        </w:tabs>
        <w:ind w:left="2160" w:hanging="360"/>
      </w:pPr>
      <w:rPr>
        <w:rFonts w:ascii="Arial" w:hAnsi="Arial" w:hint="default"/>
      </w:rPr>
    </w:lvl>
    <w:lvl w:ilvl="3" w:tplc="8E549C44" w:tentative="1">
      <w:start w:val="1"/>
      <w:numFmt w:val="bullet"/>
      <w:lvlText w:val="•"/>
      <w:lvlJc w:val="left"/>
      <w:pPr>
        <w:tabs>
          <w:tab w:val="num" w:pos="2880"/>
        </w:tabs>
        <w:ind w:left="2880" w:hanging="360"/>
      </w:pPr>
      <w:rPr>
        <w:rFonts w:ascii="Arial" w:hAnsi="Arial" w:hint="default"/>
      </w:rPr>
    </w:lvl>
    <w:lvl w:ilvl="4" w:tplc="435ED52E" w:tentative="1">
      <w:start w:val="1"/>
      <w:numFmt w:val="bullet"/>
      <w:lvlText w:val="•"/>
      <w:lvlJc w:val="left"/>
      <w:pPr>
        <w:tabs>
          <w:tab w:val="num" w:pos="3600"/>
        </w:tabs>
        <w:ind w:left="3600" w:hanging="360"/>
      </w:pPr>
      <w:rPr>
        <w:rFonts w:ascii="Arial" w:hAnsi="Arial" w:hint="default"/>
      </w:rPr>
    </w:lvl>
    <w:lvl w:ilvl="5" w:tplc="F4D8896E" w:tentative="1">
      <w:start w:val="1"/>
      <w:numFmt w:val="bullet"/>
      <w:lvlText w:val="•"/>
      <w:lvlJc w:val="left"/>
      <w:pPr>
        <w:tabs>
          <w:tab w:val="num" w:pos="4320"/>
        </w:tabs>
        <w:ind w:left="4320" w:hanging="360"/>
      </w:pPr>
      <w:rPr>
        <w:rFonts w:ascii="Arial" w:hAnsi="Arial" w:hint="default"/>
      </w:rPr>
    </w:lvl>
    <w:lvl w:ilvl="6" w:tplc="DABE3326" w:tentative="1">
      <w:start w:val="1"/>
      <w:numFmt w:val="bullet"/>
      <w:lvlText w:val="•"/>
      <w:lvlJc w:val="left"/>
      <w:pPr>
        <w:tabs>
          <w:tab w:val="num" w:pos="5040"/>
        </w:tabs>
        <w:ind w:left="5040" w:hanging="360"/>
      </w:pPr>
      <w:rPr>
        <w:rFonts w:ascii="Arial" w:hAnsi="Arial" w:hint="default"/>
      </w:rPr>
    </w:lvl>
    <w:lvl w:ilvl="7" w:tplc="BEF2F034" w:tentative="1">
      <w:start w:val="1"/>
      <w:numFmt w:val="bullet"/>
      <w:lvlText w:val="•"/>
      <w:lvlJc w:val="left"/>
      <w:pPr>
        <w:tabs>
          <w:tab w:val="num" w:pos="5760"/>
        </w:tabs>
        <w:ind w:left="5760" w:hanging="360"/>
      </w:pPr>
      <w:rPr>
        <w:rFonts w:ascii="Arial" w:hAnsi="Arial" w:hint="default"/>
      </w:rPr>
    </w:lvl>
    <w:lvl w:ilvl="8" w:tplc="9232F8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05E17"/>
    <w:multiLevelType w:val="hybridMultilevel"/>
    <w:tmpl w:val="A156DC02"/>
    <w:lvl w:ilvl="0" w:tplc="BAC010A0">
      <w:start w:val="1"/>
      <w:numFmt w:val="bullet"/>
      <w:lvlText w:val="•"/>
      <w:lvlJc w:val="left"/>
      <w:pPr>
        <w:tabs>
          <w:tab w:val="num" w:pos="720"/>
        </w:tabs>
        <w:ind w:left="720" w:hanging="360"/>
      </w:pPr>
      <w:rPr>
        <w:rFonts w:ascii="Arial" w:hAnsi="Arial" w:hint="default"/>
      </w:rPr>
    </w:lvl>
    <w:lvl w:ilvl="1" w:tplc="2C46BDD4" w:tentative="1">
      <w:start w:val="1"/>
      <w:numFmt w:val="bullet"/>
      <w:lvlText w:val="•"/>
      <w:lvlJc w:val="left"/>
      <w:pPr>
        <w:tabs>
          <w:tab w:val="num" w:pos="1440"/>
        </w:tabs>
        <w:ind w:left="1440" w:hanging="360"/>
      </w:pPr>
      <w:rPr>
        <w:rFonts w:ascii="Arial" w:hAnsi="Arial" w:hint="default"/>
      </w:rPr>
    </w:lvl>
    <w:lvl w:ilvl="2" w:tplc="DE004E5A" w:tentative="1">
      <w:start w:val="1"/>
      <w:numFmt w:val="bullet"/>
      <w:lvlText w:val="•"/>
      <w:lvlJc w:val="left"/>
      <w:pPr>
        <w:tabs>
          <w:tab w:val="num" w:pos="2160"/>
        </w:tabs>
        <w:ind w:left="2160" w:hanging="360"/>
      </w:pPr>
      <w:rPr>
        <w:rFonts w:ascii="Arial" w:hAnsi="Arial" w:hint="default"/>
      </w:rPr>
    </w:lvl>
    <w:lvl w:ilvl="3" w:tplc="30929B4E" w:tentative="1">
      <w:start w:val="1"/>
      <w:numFmt w:val="bullet"/>
      <w:lvlText w:val="•"/>
      <w:lvlJc w:val="left"/>
      <w:pPr>
        <w:tabs>
          <w:tab w:val="num" w:pos="2880"/>
        </w:tabs>
        <w:ind w:left="2880" w:hanging="360"/>
      </w:pPr>
      <w:rPr>
        <w:rFonts w:ascii="Arial" w:hAnsi="Arial" w:hint="default"/>
      </w:rPr>
    </w:lvl>
    <w:lvl w:ilvl="4" w:tplc="8B20F50C" w:tentative="1">
      <w:start w:val="1"/>
      <w:numFmt w:val="bullet"/>
      <w:lvlText w:val="•"/>
      <w:lvlJc w:val="left"/>
      <w:pPr>
        <w:tabs>
          <w:tab w:val="num" w:pos="3600"/>
        </w:tabs>
        <w:ind w:left="3600" w:hanging="360"/>
      </w:pPr>
      <w:rPr>
        <w:rFonts w:ascii="Arial" w:hAnsi="Arial" w:hint="default"/>
      </w:rPr>
    </w:lvl>
    <w:lvl w:ilvl="5" w:tplc="52700B4C" w:tentative="1">
      <w:start w:val="1"/>
      <w:numFmt w:val="bullet"/>
      <w:lvlText w:val="•"/>
      <w:lvlJc w:val="left"/>
      <w:pPr>
        <w:tabs>
          <w:tab w:val="num" w:pos="4320"/>
        </w:tabs>
        <w:ind w:left="4320" w:hanging="360"/>
      </w:pPr>
      <w:rPr>
        <w:rFonts w:ascii="Arial" w:hAnsi="Arial" w:hint="default"/>
      </w:rPr>
    </w:lvl>
    <w:lvl w:ilvl="6" w:tplc="C164B320" w:tentative="1">
      <w:start w:val="1"/>
      <w:numFmt w:val="bullet"/>
      <w:lvlText w:val="•"/>
      <w:lvlJc w:val="left"/>
      <w:pPr>
        <w:tabs>
          <w:tab w:val="num" w:pos="5040"/>
        </w:tabs>
        <w:ind w:left="5040" w:hanging="360"/>
      </w:pPr>
      <w:rPr>
        <w:rFonts w:ascii="Arial" w:hAnsi="Arial" w:hint="default"/>
      </w:rPr>
    </w:lvl>
    <w:lvl w:ilvl="7" w:tplc="414EB65C" w:tentative="1">
      <w:start w:val="1"/>
      <w:numFmt w:val="bullet"/>
      <w:lvlText w:val="•"/>
      <w:lvlJc w:val="left"/>
      <w:pPr>
        <w:tabs>
          <w:tab w:val="num" w:pos="5760"/>
        </w:tabs>
        <w:ind w:left="5760" w:hanging="360"/>
      </w:pPr>
      <w:rPr>
        <w:rFonts w:ascii="Arial" w:hAnsi="Arial" w:hint="default"/>
      </w:rPr>
    </w:lvl>
    <w:lvl w:ilvl="8" w:tplc="785E33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C3D39"/>
    <w:multiLevelType w:val="hybridMultilevel"/>
    <w:tmpl w:val="F292564E"/>
    <w:lvl w:ilvl="0" w:tplc="73EA3E0E">
      <w:start w:val="1"/>
      <w:numFmt w:val="bullet"/>
      <w:lvlText w:val="•"/>
      <w:lvlJc w:val="left"/>
      <w:pPr>
        <w:tabs>
          <w:tab w:val="num" w:pos="720"/>
        </w:tabs>
        <w:ind w:left="720" w:hanging="360"/>
      </w:pPr>
      <w:rPr>
        <w:rFonts w:ascii="Arial" w:hAnsi="Arial" w:hint="default"/>
      </w:rPr>
    </w:lvl>
    <w:lvl w:ilvl="1" w:tplc="20AAA4C0" w:tentative="1">
      <w:start w:val="1"/>
      <w:numFmt w:val="bullet"/>
      <w:lvlText w:val="•"/>
      <w:lvlJc w:val="left"/>
      <w:pPr>
        <w:tabs>
          <w:tab w:val="num" w:pos="1440"/>
        </w:tabs>
        <w:ind w:left="1440" w:hanging="360"/>
      </w:pPr>
      <w:rPr>
        <w:rFonts w:ascii="Arial" w:hAnsi="Arial" w:hint="default"/>
      </w:rPr>
    </w:lvl>
    <w:lvl w:ilvl="2" w:tplc="0B8C5966" w:tentative="1">
      <w:start w:val="1"/>
      <w:numFmt w:val="bullet"/>
      <w:lvlText w:val="•"/>
      <w:lvlJc w:val="left"/>
      <w:pPr>
        <w:tabs>
          <w:tab w:val="num" w:pos="2160"/>
        </w:tabs>
        <w:ind w:left="2160" w:hanging="360"/>
      </w:pPr>
      <w:rPr>
        <w:rFonts w:ascii="Arial" w:hAnsi="Arial" w:hint="default"/>
      </w:rPr>
    </w:lvl>
    <w:lvl w:ilvl="3" w:tplc="FA4494F6" w:tentative="1">
      <w:start w:val="1"/>
      <w:numFmt w:val="bullet"/>
      <w:lvlText w:val="•"/>
      <w:lvlJc w:val="left"/>
      <w:pPr>
        <w:tabs>
          <w:tab w:val="num" w:pos="2880"/>
        </w:tabs>
        <w:ind w:left="2880" w:hanging="360"/>
      </w:pPr>
      <w:rPr>
        <w:rFonts w:ascii="Arial" w:hAnsi="Arial" w:hint="default"/>
      </w:rPr>
    </w:lvl>
    <w:lvl w:ilvl="4" w:tplc="41B046CE" w:tentative="1">
      <w:start w:val="1"/>
      <w:numFmt w:val="bullet"/>
      <w:lvlText w:val="•"/>
      <w:lvlJc w:val="left"/>
      <w:pPr>
        <w:tabs>
          <w:tab w:val="num" w:pos="3600"/>
        </w:tabs>
        <w:ind w:left="3600" w:hanging="360"/>
      </w:pPr>
      <w:rPr>
        <w:rFonts w:ascii="Arial" w:hAnsi="Arial" w:hint="default"/>
      </w:rPr>
    </w:lvl>
    <w:lvl w:ilvl="5" w:tplc="AC0AA842" w:tentative="1">
      <w:start w:val="1"/>
      <w:numFmt w:val="bullet"/>
      <w:lvlText w:val="•"/>
      <w:lvlJc w:val="left"/>
      <w:pPr>
        <w:tabs>
          <w:tab w:val="num" w:pos="4320"/>
        </w:tabs>
        <w:ind w:left="4320" w:hanging="360"/>
      </w:pPr>
      <w:rPr>
        <w:rFonts w:ascii="Arial" w:hAnsi="Arial" w:hint="default"/>
      </w:rPr>
    </w:lvl>
    <w:lvl w:ilvl="6" w:tplc="80D603C8" w:tentative="1">
      <w:start w:val="1"/>
      <w:numFmt w:val="bullet"/>
      <w:lvlText w:val="•"/>
      <w:lvlJc w:val="left"/>
      <w:pPr>
        <w:tabs>
          <w:tab w:val="num" w:pos="5040"/>
        </w:tabs>
        <w:ind w:left="5040" w:hanging="360"/>
      </w:pPr>
      <w:rPr>
        <w:rFonts w:ascii="Arial" w:hAnsi="Arial" w:hint="default"/>
      </w:rPr>
    </w:lvl>
    <w:lvl w:ilvl="7" w:tplc="5298F658" w:tentative="1">
      <w:start w:val="1"/>
      <w:numFmt w:val="bullet"/>
      <w:lvlText w:val="•"/>
      <w:lvlJc w:val="left"/>
      <w:pPr>
        <w:tabs>
          <w:tab w:val="num" w:pos="5760"/>
        </w:tabs>
        <w:ind w:left="5760" w:hanging="360"/>
      </w:pPr>
      <w:rPr>
        <w:rFonts w:ascii="Arial" w:hAnsi="Arial" w:hint="default"/>
      </w:rPr>
    </w:lvl>
    <w:lvl w:ilvl="8" w:tplc="1062BD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ED4AE5"/>
    <w:multiLevelType w:val="hybridMultilevel"/>
    <w:tmpl w:val="D37A6B6E"/>
    <w:lvl w:ilvl="0" w:tplc="E7E4C030">
      <w:start w:val="1"/>
      <w:numFmt w:val="bullet"/>
      <w:lvlText w:val=""/>
      <w:lvlJc w:val="left"/>
      <w:pPr>
        <w:tabs>
          <w:tab w:val="num" w:pos="720"/>
        </w:tabs>
        <w:ind w:left="720" w:hanging="360"/>
      </w:pPr>
      <w:rPr>
        <w:rFonts w:ascii="Wingdings" w:hAnsi="Wingdings" w:hint="default"/>
      </w:rPr>
    </w:lvl>
    <w:lvl w:ilvl="1" w:tplc="93C0A752" w:tentative="1">
      <w:start w:val="1"/>
      <w:numFmt w:val="bullet"/>
      <w:lvlText w:val=""/>
      <w:lvlJc w:val="left"/>
      <w:pPr>
        <w:tabs>
          <w:tab w:val="num" w:pos="1440"/>
        </w:tabs>
        <w:ind w:left="1440" w:hanging="360"/>
      </w:pPr>
      <w:rPr>
        <w:rFonts w:ascii="Wingdings" w:hAnsi="Wingdings" w:hint="default"/>
      </w:rPr>
    </w:lvl>
    <w:lvl w:ilvl="2" w:tplc="7C52B4C8" w:tentative="1">
      <w:start w:val="1"/>
      <w:numFmt w:val="bullet"/>
      <w:lvlText w:val=""/>
      <w:lvlJc w:val="left"/>
      <w:pPr>
        <w:tabs>
          <w:tab w:val="num" w:pos="2160"/>
        </w:tabs>
        <w:ind w:left="2160" w:hanging="360"/>
      </w:pPr>
      <w:rPr>
        <w:rFonts w:ascii="Wingdings" w:hAnsi="Wingdings" w:hint="default"/>
      </w:rPr>
    </w:lvl>
    <w:lvl w:ilvl="3" w:tplc="EA7EABFC" w:tentative="1">
      <w:start w:val="1"/>
      <w:numFmt w:val="bullet"/>
      <w:lvlText w:val=""/>
      <w:lvlJc w:val="left"/>
      <w:pPr>
        <w:tabs>
          <w:tab w:val="num" w:pos="2880"/>
        </w:tabs>
        <w:ind w:left="2880" w:hanging="360"/>
      </w:pPr>
      <w:rPr>
        <w:rFonts w:ascii="Wingdings" w:hAnsi="Wingdings" w:hint="default"/>
      </w:rPr>
    </w:lvl>
    <w:lvl w:ilvl="4" w:tplc="971EE2BA" w:tentative="1">
      <w:start w:val="1"/>
      <w:numFmt w:val="bullet"/>
      <w:lvlText w:val=""/>
      <w:lvlJc w:val="left"/>
      <w:pPr>
        <w:tabs>
          <w:tab w:val="num" w:pos="3600"/>
        </w:tabs>
        <w:ind w:left="3600" w:hanging="360"/>
      </w:pPr>
      <w:rPr>
        <w:rFonts w:ascii="Wingdings" w:hAnsi="Wingdings" w:hint="default"/>
      </w:rPr>
    </w:lvl>
    <w:lvl w:ilvl="5" w:tplc="9670E53E" w:tentative="1">
      <w:start w:val="1"/>
      <w:numFmt w:val="bullet"/>
      <w:lvlText w:val=""/>
      <w:lvlJc w:val="left"/>
      <w:pPr>
        <w:tabs>
          <w:tab w:val="num" w:pos="4320"/>
        </w:tabs>
        <w:ind w:left="4320" w:hanging="360"/>
      </w:pPr>
      <w:rPr>
        <w:rFonts w:ascii="Wingdings" w:hAnsi="Wingdings" w:hint="default"/>
      </w:rPr>
    </w:lvl>
    <w:lvl w:ilvl="6" w:tplc="13223E0A" w:tentative="1">
      <w:start w:val="1"/>
      <w:numFmt w:val="bullet"/>
      <w:lvlText w:val=""/>
      <w:lvlJc w:val="left"/>
      <w:pPr>
        <w:tabs>
          <w:tab w:val="num" w:pos="5040"/>
        </w:tabs>
        <w:ind w:left="5040" w:hanging="360"/>
      </w:pPr>
      <w:rPr>
        <w:rFonts w:ascii="Wingdings" w:hAnsi="Wingdings" w:hint="default"/>
      </w:rPr>
    </w:lvl>
    <w:lvl w:ilvl="7" w:tplc="93BC040A" w:tentative="1">
      <w:start w:val="1"/>
      <w:numFmt w:val="bullet"/>
      <w:lvlText w:val=""/>
      <w:lvlJc w:val="left"/>
      <w:pPr>
        <w:tabs>
          <w:tab w:val="num" w:pos="5760"/>
        </w:tabs>
        <w:ind w:left="5760" w:hanging="360"/>
      </w:pPr>
      <w:rPr>
        <w:rFonts w:ascii="Wingdings" w:hAnsi="Wingdings" w:hint="default"/>
      </w:rPr>
    </w:lvl>
    <w:lvl w:ilvl="8" w:tplc="415244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34CBB"/>
    <w:multiLevelType w:val="hybridMultilevel"/>
    <w:tmpl w:val="B5E81F82"/>
    <w:lvl w:ilvl="0" w:tplc="2FBCB26C">
      <w:start w:val="1"/>
      <w:numFmt w:val="bullet"/>
      <w:lvlText w:val="•"/>
      <w:lvlJc w:val="left"/>
      <w:pPr>
        <w:tabs>
          <w:tab w:val="num" w:pos="720"/>
        </w:tabs>
        <w:ind w:left="720" w:hanging="360"/>
      </w:pPr>
      <w:rPr>
        <w:rFonts w:ascii="Arial" w:hAnsi="Arial" w:hint="default"/>
      </w:rPr>
    </w:lvl>
    <w:lvl w:ilvl="1" w:tplc="4A88D23E" w:tentative="1">
      <w:start w:val="1"/>
      <w:numFmt w:val="bullet"/>
      <w:lvlText w:val="•"/>
      <w:lvlJc w:val="left"/>
      <w:pPr>
        <w:tabs>
          <w:tab w:val="num" w:pos="1440"/>
        </w:tabs>
        <w:ind w:left="1440" w:hanging="360"/>
      </w:pPr>
      <w:rPr>
        <w:rFonts w:ascii="Arial" w:hAnsi="Arial" w:hint="default"/>
      </w:rPr>
    </w:lvl>
    <w:lvl w:ilvl="2" w:tplc="3DB6CEF4" w:tentative="1">
      <w:start w:val="1"/>
      <w:numFmt w:val="bullet"/>
      <w:lvlText w:val="•"/>
      <w:lvlJc w:val="left"/>
      <w:pPr>
        <w:tabs>
          <w:tab w:val="num" w:pos="2160"/>
        </w:tabs>
        <w:ind w:left="2160" w:hanging="360"/>
      </w:pPr>
      <w:rPr>
        <w:rFonts w:ascii="Arial" w:hAnsi="Arial" w:hint="default"/>
      </w:rPr>
    </w:lvl>
    <w:lvl w:ilvl="3" w:tplc="12A6DF30" w:tentative="1">
      <w:start w:val="1"/>
      <w:numFmt w:val="bullet"/>
      <w:lvlText w:val="•"/>
      <w:lvlJc w:val="left"/>
      <w:pPr>
        <w:tabs>
          <w:tab w:val="num" w:pos="2880"/>
        </w:tabs>
        <w:ind w:left="2880" w:hanging="360"/>
      </w:pPr>
      <w:rPr>
        <w:rFonts w:ascii="Arial" w:hAnsi="Arial" w:hint="default"/>
      </w:rPr>
    </w:lvl>
    <w:lvl w:ilvl="4" w:tplc="EF30A65A" w:tentative="1">
      <w:start w:val="1"/>
      <w:numFmt w:val="bullet"/>
      <w:lvlText w:val="•"/>
      <w:lvlJc w:val="left"/>
      <w:pPr>
        <w:tabs>
          <w:tab w:val="num" w:pos="3600"/>
        </w:tabs>
        <w:ind w:left="3600" w:hanging="360"/>
      </w:pPr>
      <w:rPr>
        <w:rFonts w:ascii="Arial" w:hAnsi="Arial" w:hint="default"/>
      </w:rPr>
    </w:lvl>
    <w:lvl w:ilvl="5" w:tplc="74E4BFB4" w:tentative="1">
      <w:start w:val="1"/>
      <w:numFmt w:val="bullet"/>
      <w:lvlText w:val="•"/>
      <w:lvlJc w:val="left"/>
      <w:pPr>
        <w:tabs>
          <w:tab w:val="num" w:pos="4320"/>
        </w:tabs>
        <w:ind w:left="4320" w:hanging="360"/>
      </w:pPr>
      <w:rPr>
        <w:rFonts w:ascii="Arial" w:hAnsi="Arial" w:hint="default"/>
      </w:rPr>
    </w:lvl>
    <w:lvl w:ilvl="6" w:tplc="DF382B4C" w:tentative="1">
      <w:start w:val="1"/>
      <w:numFmt w:val="bullet"/>
      <w:lvlText w:val="•"/>
      <w:lvlJc w:val="left"/>
      <w:pPr>
        <w:tabs>
          <w:tab w:val="num" w:pos="5040"/>
        </w:tabs>
        <w:ind w:left="5040" w:hanging="360"/>
      </w:pPr>
      <w:rPr>
        <w:rFonts w:ascii="Arial" w:hAnsi="Arial" w:hint="default"/>
      </w:rPr>
    </w:lvl>
    <w:lvl w:ilvl="7" w:tplc="45E4AEDE" w:tentative="1">
      <w:start w:val="1"/>
      <w:numFmt w:val="bullet"/>
      <w:lvlText w:val="•"/>
      <w:lvlJc w:val="left"/>
      <w:pPr>
        <w:tabs>
          <w:tab w:val="num" w:pos="5760"/>
        </w:tabs>
        <w:ind w:left="5760" w:hanging="360"/>
      </w:pPr>
      <w:rPr>
        <w:rFonts w:ascii="Arial" w:hAnsi="Arial" w:hint="default"/>
      </w:rPr>
    </w:lvl>
    <w:lvl w:ilvl="8" w:tplc="FC8884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30851"/>
    <w:multiLevelType w:val="hybridMultilevel"/>
    <w:tmpl w:val="9D5C73E8"/>
    <w:lvl w:ilvl="0" w:tplc="E7FEBC80">
      <w:start w:val="1"/>
      <w:numFmt w:val="bullet"/>
      <w:lvlText w:val="•"/>
      <w:lvlJc w:val="left"/>
      <w:pPr>
        <w:tabs>
          <w:tab w:val="num" w:pos="720"/>
        </w:tabs>
        <w:ind w:left="720" w:hanging="360"/>
      </w:pPr>
      <w:rPr>
        <w:rFonts w:ascii="Arial" w:hAnsi="Arial" w:hint="default"/>
      </w:rPr>
    </w:lvl>
    <w:lvl w:ilvl="1" w:tplc="2C7041FC" w:tentative="1">
      <w:start w:val="1"/>
      <w:numFmt w:val="bullet"/>
      <w:lvlText w:val="•"/>
      <w:lvlJc w:val="left"/>
      <w:pPr>
        <w:tabs>
          <w:tab w:val="num" w:pos="1440"/>
        </w:tabs>
        <w:ind w:left="1440" w:hanging="360"/>
      </w:pPr>
      <w:rPr>
        <w:rFonts w:ascii="Arial" w:hAnsi="Arial" w:hint="default"/>
      </w:rPr>
    </w:lvl>
    <w:lvl w:ilvl="2" w:tplc="D0E8F83A" w:tentative="1">
      <w:start w:val="1"/>
      <w:numFmt w:val="bullet"/>
      <w:lvlText w:val="•"/>
      <w:lvlJc w:val="left"/>
      <w:pPr>
        <w:tabs>
          <w:tab w:val="num" w:pos="2160"/>
        </w:tabs>
        <w:ind w:left="2160" w:hanging="360"/>
      </w:pPr>
      <w:rPr>
        <w:rFonts w:ascii="Arial" w:hAnsi="Arial" w:hint="default"/>
      </w:rPr>
    </w:lvl>
    <w:lvl w:ilvl="3" w:tplc="7D5827B4" w:tentative="1">
      <w:start w:val="1"/>
      <w:numFmt w:val="bullet"/>
      <w:lvlText w:val="•"/>
      <w:lvlJc w:val="left"/>
      <w:pPr>
        <w:tabs>
          <w:tab w:val="num" w:pos="2880"/>
        </w:tabs>
        <w:ind w:left="2880" w:hanging="360"/>
      </w:pPr>
      <w:rPr>
        <w:rFonts w:ascii="Arial" w:hAnsi="Arial" w:hint="default"/>
      </w:rPr>
    </w:lvl>
    <w:lvl w:ilvl="4" w:tplc="97787248" w:tentative="1">
      <w:start w:val="1"/>
      <w:numFmt w:val="bullet"/>
      <w:lvlText w:val="•"/>
      <w:lvlJc w:val="left"/>
      <w:pPr>
        <w:tabs>
          <w:tab w:val="num" w:pos="3600"/>
        </w:tabs>
        <w:ind w:left="3600" w:hanging="360"/>
      </w:pPr>
      <w:rPr>
        <w:rFonts w:ascii="Arial" w:hAnsi="Arial" w:hint="default"/>
      </w:rPr>
    </w:lvl>
    <w:lvl w:ilvl="5" w:tplc="BB82E6BE" w:tentative="1">
      <w:start w:val="1"/>
      <w:numFmt w:val="bullet"/>
      <w:lvlText w:val="•"/>
      <w:lvlJc w:val="left"/>
      <w:pPr>
        <w:tabs>
          <w:tab w:val="num" w:pos="4320"/>
        </w:tabs>
        <w:ind w:left="4320" w:hanging="360"/>
      </w:pPr>
      <w:rPr>
        <w:rFonts w:ascii="Arial" w:hAnsi="Arial" w:hint="default"/>
      </w:rPr>
    </w:lvl>
    <w:lvl w:ilvl="6" w:tplc="B438746E" w:tentative="1">
      <w:start w:val="1"/>
      <w:numFmt w:val="bullet"/>
      <w:lvlText w:val="•"/>
      <w:lvlJc w:val="left"/>
      <w:pPr>
        <w:tabs>
          <w:tab w:val="num" w:pos="5040"/>
        </w:tabs>
        <w:ind w:left="5040" w:hanging="360"/>
      </w:pPr>
      <w:rPr>
        <w:rFonts w:ascii="Arial" w:hAnsi="Arial" w:hint="default"/>
      </w:rPr>
    </w:lvl>
    <w:lvl w:ilvl="7" w:tplc="FD507BF2" w:tentative="1">
      <w:start w:val="1"/>
      <w:numFmt w:val="bullet"/>
      <w:lvlText w:val="•"/>
      <w:lvlJc w:val="left"/>
      <w:pPr>
        <w:tabs>
          <w:tab w:val="num" w:pos="5760"/>
        </w:tabs>
        <w:ind w:left="5760" w:hanging="360"/>
      </w:pPr>
      <w:rPr>
        <w:rFonts w:ascii="Arial" w:hAnsi="Arial" w:hint="default"/>
      </w:rPr>
    </w:lvl>
    <w:lvl w:ilvl="8" w:tplc="83BE9C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6D0429"/>
    <w:multiLevelType w:val="hybridMultilevel"/>
    <w:tmpl w:val="A726F2DE"/>
    <w:lvl w:ilvl="0" w:tplc="DD302D6E">
      <w:start w:val="1"/>
      <w:numFmt w:val="bullet"/>
      <w:lvlText w:val="•"/>
      <w:lvlJc w:val="left"/>
      <w:pPr>
        <w:tabs>
          <w:tab w:val="num" w:pos="720"/>
        </w:tabs>
        <w:ind w:left="720" w:hanging="360"/>
      </w:pPr>
      <w:rPr>
        <w:rFonts w:ascii="Arial" w:hAnsi="Arial" w:hint="default"/>
      </w:rPr>
    </w:lvl>
    <w:lvl w:ilvl="1" w:tplc="603415AC" w:tentative="1">
      <w:start w:val="1"/>
      <w:numFmt w:val="bullet"/>
      <w:lvlText w:val="•"/>
      <w:lvlJc w:val="left"/>
      <w:pPr>
        <w:tabs>
          <w:tab w:val="num" w:pos="1440"/>
        </w:tabs>
        <w:ind w:left="1440" w:hanging="360"/>
      </w:pPr>
      <w:rPr>
        <w:rFonts w:ascii="Arial" w:hAnsi="Arial" w:hint="default"/>
      </w:rPr>
    </w:lvl>
    <w:lvl w:ilvl="2" w:tplc="D97AD9FC" w:tentative="1">
      <w:start w:val="1"/>
      <w:numFmt w:val="bullet"/>
      <w:lvlText w:val="•"/>
      <w:lvlJc w:val="left"/>
      <w:pPr>
        <w:tabs>
          <w:tab w:val="num" w:pos="2160"/>
        </w:tabs>
        <w:ind w:left="2160" w:hanging="360"/>
      </w:pPr>
      <w:rPr>
        <w:rFonts w:ascii="Arial" w:hAnsi="Arial" w:hint="default"/>
      </w:rPr>
    </w:lvl>
    <w:lvl w:ilvl="3" w:tplc="23782512" w:tentative="1">
      <w:start w:val="1"/>
      <w:numFmt w:val="bullet"/>
      <w:lvlText w:val="•"/>
      <w:lvlJc w:val="left"/>
      <w:pPr>
        <w:tabs>
          <w:tab w:val="num" w:pos="2880"/>
        </w:tabs>
        <w:ind w:left="2880" w:hanging="360"/>
      </w:pPr>
      <w:rPr>
        <w:rFonts w:ascii="Arial" w:hAnsi="Arial" w:hint="default"/>
      </w:rPr>
    </w:lvl>
    <w:lvl w:ilvl="4" w:tplc="897E2D02" w:tentative="1">
      <w:start w:val="1"/>
      <w:numFmt w:val="bullet"/>
      <w:lvlText w:val="•"/>
      <w:lvlJc w:val="left"/>
      <w:pPr>
        <w:tabs>
          <w:tab w:val="num" w:pos="3600"/>
        </w:tabs>
        <w:ind w:left="3600" w:hanging="360"/>
      </w:pPr>
      <w:rPr>
        <w:rFonts w:ascii="Arial" w:hAnsi="Arial" w:hint="default"/>
      </w:rPr>
    </w:lvl>
    <w:lvl w:ilvl="5" w:tplc="1298B51C" w:tentative="1">
      <w:start w:val="1"/>
      <w:numFmt w:val="bullet"/>
      <w:lvlText w:val="•"/>
      <w:lvlJc w:val="left"/>
      <w:pPr>
        <w:tabs>
          <w:tab w:val="num" w:pos="4320"/>
        </w:tabs>
        <w:ind w:left="4320" w:hanging="360"/>
      </w:pPr>
      <w:rPr>
        <w:rFonts w:ascii="Arial" w:hAnsi="Arial" w:hint="default"/>
      </w:rPr>
    </w:lvl>
    <w:lvl w:ilvl="6" w:tplc="6152F9C2" w:tentative="1">
      <w:start w:val="1"/>
      <w:numFmt w:val="bullet"/>
      <w:lvlText w:val="•"/>
      <w:lvlJc w:val="left"/>
      <w:pPr>
        <w:tabs>
          <w:tab w:val="num" w:pos="5040"/>
        </w:tabs>
        <w:ind w:left="5040" w:hanging="360"/>
      </w:pPr>
      <w:rPr>
        <w:rFonts w:ascii="Arial" w:hAnsi="Arial" w:hint="default"/>
      </w:rPr>
    </w:lvl>
    <w:lvl w:ilvl="7" w:tplc="104A5842" w:tentative="1">
      <w:start w:val="1"/>
      <w:numFmt w:val="bullet"/>
      <w:lvlText w:val="•"/>
      <w:lvlJc w:val="left"/>
      <w:pPr>
        <w:tabs>
          <w:tab w:val="num" w:pos="5760"/>
        </w:tabs>
        <w:ind w:left="5760" w:hanging="360"/>
      </w:pPr>
      <w:rPr>
        <w:rFonts w:ascii="Arial" w:hAnsi="Arial" w:hint="default"/>
      </w:rPr>
    </w:lvl>
    <w:lvl w:ilvl="8" w:tplc="62049E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FE7BDC"/>
    <w:multiLevelType w:val="multilevel"/>
    <w:tmpl w:val="ED52FDAC"/>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4C21F0"/>
    <w:multiLevelType w:val="hybridMultilevel"/>
    <w:tmpl w:val="6A6058F6"/>
    <w:lvl w:ilvl="0" w:tplc="2BFE1BCA">
      <w:start w:val="1"/>
      <w:numFmt w:val="bullet"/>
      <w:lvlText w:val="•"/>
      <w:lvlJc w:val="left"/>
      <w:pPr>
        <w:tabs>
          <w:tab w:val="num" w:pos="720"/>
        </w:tabs>
        <w:ind w:left="720" w:hanging="360"/>
      </w:pPr>
      <w:rPr>
        <w:rFonts w:ascii="Arial" w:hAnsi="Arial" w:hint="default"/>
      </w:rPr>
    </w:lvl>
    <w:lvl w:ilvl="1" w:tplc="9C969C88" w:tentative="1">
      <w:start w:val="1"/>
      <w:numFmt w:val="bullet"/>
      <w:lvlText w:val="•"/>
      <w:lvlJc w:val="left"/>
      <w:pPr>
        <w:tabs>
          <w:tab w:val="num" w:pos="1440"/>
        </w:tabs>
        <w:ind w:left="1440" w:hanging="360"/>
      </w:pPr>
      <w:rPr>
        <w:rFonts w:ascii="Arial" w:hAnsi="Arial" w:hint="default"/>
      </w:rPr>
    </w:lvl>
    <w:lvl w:ilvl="2" w:tplc="B1F45D34" w:tentative="1">
      <w:start w:val="1"/>
      <w:numFmt w:val="bullet"/>
      <w:lvlText w:val="•"/>
      <w:lvlJc w:val="left"/>
      <w:pPr>
        <w:tabs>
          <w:tab w:val="num" w:pos="2160"/>
        </w:tabs>
        <w:ind w:left="2160" w:hanging="360"/>
      </w:pPr>
      <w:rPr>
        <w:rFonts w:ascii="Arial" w:hAnsi="Arial" w:hint="default"/>
      </w:rPr>
    </w:lvl>
    <w:lvl w:ilvl="3" w:tplc="1BA84E46" w:tentative="1">
      <w:start w:val="1"/>
      <w:numFmt w:val="bullet"/>
      <w:lvlText w:val="•"/>
      <w:lvlJc w:val="left"/>
      <w:pPr>
        <w:tabs>
          <w:tab w:val="num" w:pos="2880"/>
        </w:tabs>
        <w:ind w:left="2880" w:hanging="360"/>
      </w:pPr>
      <w:rPr>
        <w:rFonts w:ascii="Arial" w:hAnsi="Arial" w:hint="default"/>
      </w:rPr>
    </w:lvl>
    <w:lvl w:ilvl="4" w:tplc="284675EC" w:tentative="1">
      <w:start w:val="1"/>
      <w:numFmt w:val="bullet"/>
      <w:lvlText w:val="•"/>
      <w:lvlJc w:val="left"/>
      <w:pPr>
        <w:tabs>
          <w:tab w:val="num" w:pos="3600"/>
        </w:tabs>
        <w:ind w:left="3600" w:hanging="360"/>
      </w:pPr>
      <w:rPr>
        <w:rFonts w:ascii="Arial" w:hAnsi="Arial" w:hint="default"/>
      </w:rPr>
    </w:lvl>
    <w:lvl w:ilvl="5" w:tplc="3BCAFF64" w:tentative="1">
      <w:start w:val="1"/>
      <w:numFmt w:val="bullet"/>
      <w:lvlText w:val="•"/>
      <w:lvlJc w:val="left"/>
      <w:pPr>
        <w:tabs>
          <w:tab w:val="num" w:pos="4320"/>
        </w:tabs>
        <w:ind w:left="4320" w:hanging="360"/>
      </w:pPr>
      <w:rPr>
        <w:rFonts w:ascii="Arial" w:hAnsi="Arial" w:hint="default"/>
      </w:rPr>
    </w:lvl>
    <w:lvl w:ilvl="6" w:tplc="28465734" w:tentative="1">
      <w:start w:val="1"/>
      <w:numFmt w:val="bullet"/>
      <w:lvlText w:val="•"/>
      <w:lvlJc w:val="left"/>
      <w:pPr>
        <w:tabs>
          <w:tab w:val="num" w:pos="5040"/>
        </w:tabs>
        <w:ind w:left="5040" w:hanging="360"/>
      </w:pPr>
      <w:rPr>
        <w:rFonts w:ascii="Arial" w:hAnsi="Arial" w:hint="default"/>
      </w:rPr>
    </w:lvl>
    <w:lvl w:ilvl="7" w:tplc="EB7C91A6" w:tentative="1">
      <w:start w:val="1"/>
      <w:numFmt w:val="bullet"/>
      <w:lvlText w:val="•"/>
      <w:lvlJc w:val="left"/>
      <w:pPr>
        <w:tabs>
          <w:tab w:val="num" w:pos="5760"/>
        </w:tabs>
        <w:ind w:left="5760" w:hanging="360"/>
      </w:pPr>
      <w:rPr>
        <w:rFonts w:ascii="Arial" w:hAnsi="Arial" w:hint="default"/>
      </w:rPr>
    </w:lvl>
    <w:lvl w:ilvl="8" w:tplc="0900B9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CC481A"/>
    <w:multiLevelType w:val="hybridMultilevel"/>
    <w:tmpl w:val="C39CDC18"/>
    <w:lvl w:ilvl="0" w:tplc="1ED89DB2">
      <w:start w:val="1"/>
      <w:numFmt w:val="bullet"/>
      <w:lvlText w:val="•"/>
      <w:lvlJc w:val="left"/>
      <w:pPr>
        <w:tabs>
          <w:tab w:val="num" w:pos="720"/>
        </w:tabs>
        <w:ind w:left="720" w:hanging="360"/>
      </w:pPr>
      <w:rPr>
        <w:rFonts w:ascii="Arial" w:hAnsi="Arial" w:hint="default"/>
      </w:rPr>
    </w:lvl>
    <w:lvl w:ilvl="1" w:tplc="31305912" w:tentative="1">
      <w:start w:val="1"/>
      <w:numFmt w:val="bullet"/>
      <w:lvlText w:val="•"/>
      <w:lvlJc w:val="left"/>
      <w:pPr>
        <w:tabs>
          <w:tab w:val="num" w:pos="1440"/>
        </w:tabs>
        <w:ind w:left="1440" w:hanging="360"/>
      </w:pPr>
      <w:rPr>
        <w:rFonts w:ascii="Arial" w:hAnsi="Arial" w:hint="default"/>
      </w:rPr>
    </w:lvl>
    <w:lvl w:ilvl="2" w:tplc="7500F954" w:tentative="1">
      <w:start w:val="1"/>
      <w:numFmt w:val="bullet"/>
      <w:lvlText w:val="•"/>
      <w:lvlJc w:val="left"/>
      <w:pPr>
        <w:tabs>
          <w:tab w:val="num" w:pos="2160"/>
        </w:tabs>
        <w:ind w:left="2160" w:hanging="360"/>
      </w:pPr>
      <w:rPr>
        <w:rFonts w:ascii="Arial" w:hAnsi="Arial" w:hint="default"/>
      </w:rPr>
    </w:lvl>
    <w:lvl w:ilvl="3" w:tplc="BBFC6338" w:tentative="1">
      <w:start w:val="1"/>
      <w:numFmt w:val="bullet"/>
      <w:lvlText w:val="•"/>
      <w:lvlJc w:val="left"/>
      <w:pPr>
        <w:tabs>
          <w:tab w:val="num" w:pos="2880"/>
        </w:tabs>
        <w:ind w:left="2880" w:hanging="360"/>
      </w:pPr>
      <w:rPr>
        <w:rFonts w:ascii="Arial" w:hAnsi="Arial" w:hint="default"/>
      </w:rPr>
    </w:lvl>
    <w:lvl w:ilvl="4" w:tplc="EEC24E46" w:tentative="1">
      <w:start w:val="1"/>
      <w:numFmt w:val="bullet"/>
      <w:lvlText w:val="•"/>
      <w:lvlJc w:val="left"/>
      <w:pPr>
        <w:tabs>
          <w:tab w:val="num" w:pos="3600"/>
        </w:tabs>
        <w:ind w:left="3600" w:hanging="360"/>
      </w:pPr>
      <w:rPr>
        <w:rFonts w:ascii="Arial" w:hAnsi="Arial" w:hint="default"/>
      </w:rPr>
    </w:lvl>
    <w:lvl w:ilvl="5" w:tplc="66EA7DD0" w:tentative="1">
      <w:start w:val="1"/>
      <w:numFmt w:val="bullet"/>
      <w:lvlText w:val="•"/>
      <w:lvlJc w:val="left"/>
      <w:pPr>
        <w:tabs>
          <w:tab w:val="num" w:pos="4320"/>
        </w:tabs>
        <w:ind w:left="4320" w:hanging="360"/>
      </w:pPr>
      <w:rPr>
        <w:rFonts w:ascii="Arial" w:hAnsi="Arial" w:hint="default"/>
      </w:rPr>
    </w:lvl>
    <w:lvl w:ilvl="6" w:tplc="FA9E268A" w:tentative="1">
      <w:start w:val="1"/>
      <w:numFmt w:val="bullet"/>
      <w:lvlText w:val="•"/>
      <w:lvlJc w:val="left"/>
      <w:pPr>
        <w:tabs>
          <w:tab w:val="num" w:pos="5040"/>
        </w:tabs>
        <w:ind w:left="5040" w:hanging="360"/>
      </w:pPr>
      <w:rPr>
        <w:rFonts w:ascii="Arial" w:hAnsi="Arial" w:hint="default"/>
      </w:rPr>
    </w:lvl>
    <w:lvl w:ilvl="7" w:tplc="D1BCCA68" w:tentative="1">
      <w:start w:val="1"/>
      <w:numFmt w:val="bullet"/>
      <w:lvlText w:val="•"/>
      <w:lvlJc w:val="left"/>
      <w:pPr>
        <w:tabs>
          <w:tab w:val="num" w:pos="5760"/>
        </w:tabs>
        <w:ind w:left="5760" w:hanging="360"/>
      </w:pPr>
      <w:rPr>
        <w:rFonts w:ascii="Arial" w:hAnsi="Arial" w:hint="default"/>
      </w:rPr>
    </w:lvl>
    <w:lvl w:ilvl="8" w:tplc="AB1E50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F61BC3"/>
    <w:multiLevelType w:val="hybridMultilevel"/>
    <w:tmpl w:val="83085AC6"/>
    <w:lvl w:ilvl="0" w:tplc="BBBE0FBC">
      <w:start w:val="1"/>
      <w:numFmt w:val="bullet"/>
      <w:lvlText w:val=""/>
      <w:lvlJc w:val="left"/>
      <w:pPr>
        <w:tabs>
          <w:tab w:val="num" w:pos="720"/>
        </w:tabs>
        <w:ind w:left="720" w:hanging="360"/>
      </w:pPr>
      <w:rPr>
        <w:rFonts w:ascii="Wingdings" w:hAnsi="Wingdings" w:hint="default"/>
      </w:rPr>
    </w:lvl>
    <w:lvl w:ilvl="1" w:tplc="EE2A7E20" w:tentative="1">
      <w:start w:val="1"/>
      <w:numFmt w:val="bullet"/>
      <w:lvlText w:val=""/>
      <w:lvlJc w:val="left"/>
      <w:pPr>
        <w:tabs>
          <w:tab w:val="num" w:pos="1440"/>
        </w:tabs>
        <w:ind w:left="1440" w:hanging="360"/>
      </w:pPr>
      <w:rPr>
        <w:rFonts w:ascii="Wingdings" w:hAnsi="Wingdings" w:hint="default"/>
      </w:rPr>
    </w:lvl>
    <w:lvl w:ilvl="2" w:tplc="35207158" w:tentative="1">
      <w:start w:val="1"/>
      <w:numFmt w:val="bullet"/>
      <w:lvlText w:val=""/>
      <w:lvlJc w:val="left"/>
      <w:pPr>
        <w:tabs>
          <w:tab w:val="num" w:pos="2160"/>
        </w:tabs>
        <w:ind w:left="2160" w:hanging="360"/>
      </w:pPr>
      <w:rPr>
        <w:rFonts w:ascii="Wingdings" w:hAnsi="Wingdings" w:hint="default"/>
      </w:rPr>
    </w:lvl>
    <w:lvl w:ilvl="3" w:tplc="95B858BE" w:tentative="1">
      <w:start w:val="1"/>
      <w:numFmt w:val="bullet"/>
      <w:lvlText w:val=""/>
      <w:lvlJc w:val="left"/>
      <w:pPr>
        <w:tabs>
          <w:tab w:val="num" w:pos="2880"/>
        </w:tabs>
        <w:ind w:left="2880" w:hanging="360"/>
      </w:pPr>
      <w:rPr>
        <w:rFonts w:ascii="Wingdings" w:hAnsi="Wingdings" w:hint="default"/>
      </w:rPr>
    </w:lvl>
    <w:lvl w:ilvl="4" w:tplc="FA10BEF6" w:tentative="1">
      <w:start w:val="1"/>
      <w:numFmt w:val="bullet"/>
      <w:lvlText w:val=""/>
      <w:lvlJc w:val="left"/>
      <w:pPr>
        <w:tabs>
          <w:tab w:val="num" w:pos="3600"/>
        </w:tabs>
        <w:ind w:left="3600" w:hanging="360"/>
      </w:pPr>
      <w:rPr>
        <w:rFonts w:ascii="Wingdings" w:hAnsi="Wingdings" w:hint="default"/>
      </w:rPr>
    </w:lvl>
    <w:lvl w:ilvl="5" w:tplc="6FA4824A" w:tentative="1">
      <w:start w:val="1"/>
      <w:numFmt w:val="bullet"/>
      <w:lvlText w:val=""/>
      <w:lvlJc w:val="left"/>
      <w:pPr>
        <w:tabs>
          <w:tab w:val="num" w:pos="4320"/>
        </w:tabs>
        <w:ind w:left="4320" w:hanging="360"/>
      </w:pPr>
      <w:rPr>
        <w:rFonts w:ascii="Wingdings" w:hAnsi="Wingdings" w:hint="default"/>
      </w:rPr>
    </w:lvl>
    <w:lvl w:ilvl="6" w:tplc="B4EAF0E0" w:tentative="1">
      <w:start w:val="1"/>
      <w:numFmt w:val="bullet"/>
      <w:lvlText w:val=""/>
      <w:lvlJc w:val="left"/>
      <w:pPr>
        <w:tabs>
          <w:tab w:val="num" w:pos="5040"/>
        </w:tabs>
        <w:ind w:left="5040" w:hanging="360"/>
      </w:pPr>
      <w:rPr>
        <w:rFonts w:ascii="Wingdings" w:hAnsi="Wingdings" w:hint="default"/>
      </w:rPr>
    </w:lvl>
    <w:lvl w:ilvl="7" w:tplc="775A3872" w:tentative="1">
      <w:start w:val="1"/>
      <w:numFmt w:val="bullet"/>
      <w:lvlText w:val=""/>
      <w:lvlJc w:val="left"/>
      <w:pPr>
        <w:tabs>
          <w:tab w:val="num" w:pos="5760"/>
        </w:tabs>
        <w:ind w:left="5760" w:hanging="360"/>
      </w:pPr>
      <w:rPr>
        <w:rFonts w:ascii="Wingdings" w:hAnsi="Wingdings" w:hint="default"/>
      </w:rPr>
    </w:lvl>
    <w:lvl w:ilvl="8" w:tplc="BDCA7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8403F"/>
    <w:multiLevelType w:val="hybridMultilevel"/>
    <w:tmpl w:val="D594162E"/>
    <w:lvl w:ilvl="0" w:tplc="5BC2838C">
      <w:start w:val="1"/>
      <w:numFmt w:val="bullet"/>
      <w:lvlText w:val="•"/>
      <w:lvlJc w:val="left"/>
      <w:pPr>
        <w:tabs>
          <w:tab w:val="num" w:pos="720"/>
        </w:tabs>
        <w:ind w:left="720" w:hanging="360"/>
      </w:pPr>
      <w:rPr>
        <w:rFonts w:ascii="Arial" w:hAnsi="Arial" w:hint="default"/>
      </w:rPr>
    </w:lvl>
    <w:lvl w:ilvl="1" w:tplc="1A0826F4">
      <w:start w:val="110"/>
      <w:numFmt w:val="bullet"/>
      <w:lvlText w:val="•"/>
      <w:lvlJc w:val="left"/>
      <w:pPr>
        <w:tabs>
          <w:tab w:val="num" w:pos="1440"/>
        </w:tabs>
        <w:ind w:left="1440" w:hanging="360"/>
      </w:pPr>
      <w:rPr>
        <w:rFonts w:ascii="Arial" w:hAnsi="Arial" w:hint="default"/>
      </w:rPr>
    </w:lvl>
    <w:lvl w:ilvl="2" w:tplc="C0BEC352" w:tentative="1">
      <w:start w:val="1"/>
      <w:numFmt w:val="bullet"/>
      <w:lvlText w:val="•"/>
      <w:lvlJc w:val="left"/>
      <w:pPr>
        <w:tabs>
          <w:tab w:val="num" w:pos="2160"/>
        </w:tabs>
        <w:ind w:left="2160" w:hanging="360"/>
      </w:pPr>
      <w:rPr>
        <w:rFonts w:ascii="Arial" w:hAnsi="Arial" w:hint="default"/>
      </w:rPr>
    </w:lvl>
    <w:lvl w:ilvl="3" w:tplc="9CF054D6" w:tentative="1">
      <w:start w:val="1"/>
      <w:numFmt w:val="bullet"/>
      <w:lvlText w:val="•"/>
      <w:lvlJc w:val="left"/>
      <w:pPr>
        <w:tabs>
          <w:tab w:val="num" w:pos="2880"/>
        </w:tabs>
        <w:ind w:left="2880" w:hanging="360"/>
      </w:pPr>
      <w:rPr>
        <w:rFonts w:ascii="Arial" w:hAnsi="Arial" w:hint="default"/>
      </w:rPr>
    </w:lvl>
    <w:lvl w:ilvl="4" w:tplc="304E96B8" w:tentative="1">
      <w:start w:val="1"/>
      <w:numFmt w:val="bullet"/>
      <w:lvlText w:val="•"/>
      <w:lvlJc w:val="left"/>
      <w:pPr>
        <w:tabs>
          <w:tab w:val="num" w:pos="3600"/>
        </w:tabs>
        <w:ind w:left="3600" w:hanging="360"/>
      </w:pPr>
      <w:rPr>
        <w:rFonts w:ascii="Arial" w:hAnsi="Arial" w:hint="default"/>
      </w:rPr>
    </w:lvl>
    <w:lvl w:ilvl="5" w:tplc="9ACAD5FC" w:tentative="1">
      <w:start w:val="1"/>
      <w:numFmt w:val="bullet"/>
      <w:lvlText w:val="•"/>
      <w:lvlJc w:val="left"/>
      <w:pPr>
        <w:tabs>
          <w:tab w:val="num" w:pos="4320"/>
        </w:tabs>
        <w:ind w:left="4320" w:hanging="360"/>
      </w:pPr>
      <w:rPr>
        <w:rFonts w:ascii="Arial" w:hAnsi="Arial" w:hint="default"/>
      </w:rPr>
    </w:lvl>
    <w:lvl w:ilvl="6" w:tplc="B15A7C62" w:tentative="1">
      <w:start w:val="1"/>
      <w:numFmt w:val="bullet"/>
      <w:lvlText w:val="•"/>
      <w:lvlJc w:val="left"/>
      <w:pPr>
        <w:tabs>
          <w:tab w:val="num" w:pos="5040"/>
        </w:tabs>
        <w:ind w:left="5040" w:hanging="360"/>
      </w:pPr>
      <w:rPr>
        <w:rFonts w:ascii="Arial" w:hAnsi="Arial" w:hint="default"/>
      </w:rPr>
    </w:lvl>
    <w:lvl w:ilvl="7" w:tplc="2884A73A" w:tentative="1">
      <w:start w:val="1"/>
      <w:numFmt w:val="bullet"/>
      <w:lvlText w:val="•"/>
      <w:lvlJc w:val="left"/>
      <w:pPr>
        <w:tabs>
          <w:tab w:val="num" w:pos="5760"/>
        </w:tabs>
        <w:ind w:left="5760" w:hanging="360"/>
      </w:pPr>
      <w:rPr>
        <w:rFonts w:ascii="Arial" w:hAnsi="Arial" w:hint="default"/>
      </w:rPr>
    </w:lvl>
    <w:lvl w:ilvl="8" w:tplc="FE3622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29245E"/>
    <w:multiLevelType w:val="hybridMultilevel"/>
    <w:tmpl w:val="E60C0FE6"/>
    <w:lvl w:ilvl="0" w:tplc="57E4307A">
      <w:start w:val="1"/>
      <w:numFmt w:val="bullet"/>
      <w:lvlText w:val="•"/>
      <w:lvlJc w:val="left"/>
      <w:pPr>
        <w:tabs>
          <w:tab w:val="num" w:pos="720"/>
        </w:tabs>
        <w:ind w:left="720" w:hanging="360"/>
      </w:pPr>
      <w:rPr>
        <w:rFonts w:ascii="Arial" w:hAnsi="Arial" w:hint="default"/>
      </w:rPr>
    </w:lvl>
    <w:lvl w:ilvl="1" w:tplc="32FEB57A">
      <w:start w:val="1"/>
      <w:numFmt w:val="bullet"/>
      <w:lvlText w:val="•"/>
      <w:lvlJc w:val="left"/>
      <w:pPr>
        <w:tabs>
          <w:tab w:val="num" w:pos="1440"/>
        </w:tabs>
        <w:ind w:left="1440" w:hanging="360"/>
      </w:pPr>
      <w:rPr>
        <w:rFonts w:ascii="Arial" w:hAnsi="Arial" w:hint="default"/>
      </w:rPr>
    </w:lvl>
    <w:lvl w:ilvl="2" w:tplc="8BF0FFC0" w:tentative="1">
      <w:start w:val="1"/>
      <w:numFmt w:val="bullet"/>
      <w:lvlText w:val="•"/>
      <w:lvlJc w:val="left"/>
      <w:pPr>
        <w:tabs>
          <w:tab w:val="num" w:pos="2160"/>
        </w:tabs>
        <w:ind w:left="2160" w:hanging="360"/>
      </w:pPr>
      <w:rPr>
        <w:rFonts w:ascii="Arial" w:hAnsi="Arial" w:hint="default"/>
      </w:rPr>
    </w:lvl>
    <w:lvl w:ilvl="3" w:tplc="F2401B5E" w:tentative="1">
      <w:start w:val="1"/>
      <w:numFmt w:val="bullet"/>
      <w:lvlText w:val="•"/>
      <w:lvlJc w:val="left"/>
      <w:pPr>
        <w:tabs>
          <w:tab w:val="num" w:pos="2880"/>
        </w:tabs>
        <w:ind w:left="2880" w:hanging="360"/>
      </w:pPr>
      <w:rPr>
        <w:rFonts w:ascii="Arial" w:hAnsi="Arial" w:hint="default"/>
      </w:rPr>
    </w:lvl>
    <w:lvl w:ilvl="4" w:tplc="5D784226" w:tentative="1">
      <w:start w:val="1"/>
      <w:numFmt w:val="bullet"/>
      <w:lvlText w:val="•"/>
      <w:lvlJc w:val="left"/>
      <w:pPr>
        <w:tabs>
          <w:tab w:val="num" w:pos="3600"/>
        </w:tabs>
        <w:ind w:left="3600" w:hanging="360"/>
      </w:pPr>
      <w:rPr>
        <w:rFonts w:ascii="Arial" w:hAnsi="Arial" w:hint="default"/>
      </w:rPr>
    </w:lvl>
    <w:lvl w:ilvl="5" w:tplc="2C401EAE" w:tentative="1">
      <w:start w:val="1"/>
      <w:numFmt w:val="bullet"/>
      <w:lvlText w:val="•"/>
      <w:lvlJc w:val="left"/>
      <w:pPr>
        <w:tabs>
          <w:tab w:val="num" w:pos="4320"/>
        </w:tabs>
        <w:ind w:left="4320" w:hanging="360"/>
      </w:pPr>
      <w:rPr>
        <w:rFonts w:ascii="Arial" w:hAnsi="Arial" w:hint="default"/>
      </w:rPr>
    </w:lvl>
    <w:lvl w:ilvl="6" w:tplc="4BD8FBDA" w:tentative="1">
      <w:start w:val="1"/>
      <w:numFmt w:val="bullet"/>
      <w:lvlText w:val="•"/>
      <w:lvlJc w:val="left"/>
      <w:pPr>
        <w:tabs>
          <w:tab w:val="num" w:pos="5040"/>
        </w:tabs>
        <w:ind w:left="5040" w:hanging="360"/>
      </w:pPr>
      <w:rPr>
        <w:rFonts w:ascii="Arial" w:hAnsi="Arial" w:hint="default"/>
      </w:rPr>
    </w:lvl>
    <w:lvl w:ilvl="7" w:tplc="7988BD80" w:tentative="1">
      <w:start w:val="1"/>
      <w:numFmt w:val="bullet"/>
      <w:lvlText w:val="•"/>
      <w:lvlJc w:val="left"/>
      <w:pPr>
        <w:tabs>
          <w:tab w:val="num" w:pos="5760"/>
        </w:tabs>
        <w:ind w:left="5760" w:hanging="360"/>
      </w:pPr>
      <w:rPr>
        <w:rFonts w:ascii="Arial" w:hAnsi="Arial" w:hint="default"/>
      </w:rPr>
    </w:lvl>
    <w:lvl w:ilvl="8" w:tplc="624C92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163EAC"/>
    <w:multiLevelType w:val="hybridMultilevel"/>
    <w:tmpl w:val="3F308B98"/>
    <w:lvl w:ilvl="0" w:tplc="AD760C2C">
      <w:start w:val="1"/>
      <w:numFmt w:val="bullet"/>
      <w:lvlText w:val="•"/>
      <w:lvlJc w:val="left"/>
      <w:pPr>
        <w:tabs>
          <w:tab w:val="num" w:pos="720"/>
        </w:tabs>
        <w:ind w:left="720" w:hanging="360"/>
      </w:pPr>
      <w:rPr>
        <w:rFonts w:ascii="Arial" w:hAnsi="Arial" w:hint="default"/>
      </w:rPr>
    </w:lvl>
    <w:lvl w:ilvl="1" w:tplc="4468A112">
      <w:start w:val="110"/>
      <w:numFmt w:val="bullet"/>
      <w:lvlText w:val="•"/>
      <w:lvlJc w:val="left"/>
      <w:pPr>
        <w:tabs>
          <w:tab w:val="num" w:pos="1440"/>
        </w:tabs>
        <w:ind w:left="1440" w:hanging="360"/>
      </w:pPr>
      <w:rPr>
        <w:rFonts w:ascii="Arial" w:hAnsi="Arial" w:hint="default"/>
      </w:rPr>
    </w:lvl>
    <w:lvl w:ilvl="2" w:tplc="9E42B4B4" w:tentative="1">
      <w:start w:val="1"/>
      <w:numFmt w:val="bullet"/>
      <w:lvlText w:val="•"/>
      <w:lvlJc w:val="left"/>
      <w:pPr>
        <w:tabs>
          <w:tab w:val="num" w:pos="2160"/>
        </w:tabs>
        <w:ind w:left="2160" w:hanging="360"/>
      </w:pPr>
      <w:rPr>
        <w:rFonts w:ascii="Arial" w:hAnsi="Arial" w:hint="default"/>
      </w:rPr>
    </w:lvl>
    <w:lvl w:ilvl="3" w:tplc="1160F41E" w:tentative="1">
      <w:start w:val="1"/>
      <w:numFmt w:val="bullet"/>
      <w:lvlText w:val="•"/>
      <w:lvlJc w:val="left"/>
      <w:pPr>
        <w:tabs>
          <w:tab w:val="num" w:pos="2880"/>
        </w:tabs>
        <w:ind w:left="2880" w:hanging="360"/>
      </w:pPr>
      <w:rPr>
        <w:rFonts w:ascii="Arial" w:hAnsi="Arial" w:hint="default"/>
      </w:rPr>
    </w:lvl>
    <w:lvl w:ilvl="4" w:tplc="E7DC8F9A" w:tentative="1">
      <w:start w:val="1"/>
      <w:numFmt w:val="bullet"/>
      <w:lvlText w:val="•"/>
      <w:lvlJc w:val="left"/>
      <w:pPr>
        <w:tabs>
          <w:tab w:val="num" w:pos="3600"/>
        </w:tabs>
        <w:ind w:left="3600" w:hanging="360"/>
      </w:pPr>
      <w:rPr>
        <w:rFonts w:ascii="Arial" w:hAnsi="Arial" w:hint="default"/>
      </w:rPr>
    </w:lvl>
    <w:lvl w:ilvl="5" w:tplc="A814B428" w:tentative="1">
      <w:start w:val="1"/>
      <w:numFmt w:val="bullet"/>
      <w:lvlText w:val="•"/>
      <w:lvlJc w:val="left"/>
      <w:pPr>
        <w:tabs>
          <w:tab w:val="num" w:pos="4320"/>
        </w:tabs>
        <w:ind w:left="4320" w:hanging="360"/>
      </w:pPr>
      <w:rPr>
        <w:rFonts w:ascii="Arial" w:hAnsi="Arial" w:hint="default"/>
      </w:rPr>
    </w:lvl>
    <w:lvl w:ilvl="6" w:tplc="D65E5DE4" w:tentative="1">
      <w:start w:val="1"/>
      <w:numFmt w:val="bullet"/>
      <w:lvlText w:val="•"/>
      <w:lvlJc w:val="left"/>
      <w:pPr>
        <w:tabs>
          <w:tab w:val="num" w:pos="5040"/>
        </w:tabs>
        <w:ind w:left="5040" w:hanging="360"/>
      </w:pPr>
      <w:rPr>
        <w:rFonts w:ascii="Arial" w:hAnsi="Arial" w:hint="default"/>
      </w:rPr>
    </w:lvl>
    <w:lvl w:ilvl="7" w:tplc="5D0AE4EE" w:tentative="1">
      <w:start w:val="1"/>
      <w:numFmt w:val="bullet"/>
      <w:lvlText w:val="•"/>
      <w:lvlJc w:val="left"/>
      <w:pPr>
        <w:tabs>
          <w:tab w:val="num" w:pos="5760"/>
        </w:tabs>
        <w:ind w:left="5760" w:hanging="360"/>
      </w:pPr>
      <w:rPr>
        <w:rFonts w:ascii="Arial" w:hAnsi="Arial" w:hint="default"/>
      </w:rPr>
    </w:lvl>
    <w:lvl w:ilvl="8" w:tplc="1C52DE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767023"/>
    <w:multiLevelType w:val="hybridMultilevel"/>
    <w:tmpl w:val="8870CADA"/>
    <w:lvl w:ilvl="0" w:tplc="8BA243E0">
      <w:start w:val="1"/>
      <w:numFmt w:val="bullet"/>
      <w:lvlText w:val="•"/>
      <w:lvlJc w:val="left"/>
      <w:pPr>
        <w:tabs>
          <w:tab w:val="num" w:pos="720"/>
        </w:tabs>
        <w:ind w:left="720" w:hanging="360"/>
      </w:pPr>
      <w:rPr>
        <w:rFonts w:ascii="Arial" w:hAnsi="Arial" w:hint="default"/>
      </w:rPr>
    </w:lvl>
    <w:lvl w:ilvl="1" w:tplc="751A080C">
      <w:start w:val="1"/>
      <w:numFmt w:val="bullet"/>
      <w:lvlText w:val="•"/>
      <w:lvlJc w:val="left"/>
      <w:pPr>
        <w:tabs>
          <w:tab w:val="num" w:pos="1440"/>
        </w:tabs>
        <w:ind w:left="1440" w:hanging="360"/>
      </w:pPr>
      <w:rPr>
        <w:rFonts w:ascii="Arial" w:hAnsi="Arial" w:hint="default"/>
      </w:rPr>
    </w:lvl>
    <w:lvl w:ilvl="2" w:tplc="FC5E4C6E" w:tentative="1">
      <w:start w:val="1"/>
      <w:numFmt w:val="bullet"/>
      <w:lvlText w:val="•"/>
      <w:lvlJc w:val="left"/>
      <w:pPr>
        <w:tabs>
          <w:tab w:val="num" w:pos="2160"/>
        </w:tabs>
        <w:ind w:left="2160" w:hanging="360"/>
      </w:pPr>
      <w:rPr>
        <w:rFonts w:ascii="Arial" w:hAnsi="Arial" w:hint="default"/>
      </w:rPr>
    </w:lvl>
    <w:lvl w:ilvl="3" w:tplc="7F64A062" w:tentative="1">
      <w:start w:val="1"/>
      <w:numFmt w:val="bullet"/>
      <w:lvlText w:val="•"/>
      <w:lvlJc w:val="left"/>
      <w:pPr>
        <w:tabs>
          <w:tab w:val="num" w:pos="2880"/>
        </w:tabs>
        <w:ind w:left="2880" w:hanging="360"/>
      </w:pPr>
      <w:rPr>
        <w:rFonts w:ascii="Arial" w:hAnsi="Arial" w:hint="default"/>
      </w:rPr>
    </w:lvl>
    <w:lvl w:ilvl="4" w:tplc="65003EF0" w:tentative="1">
      <w:start w:val="1"/>
      <w:numFmt w:val="bullet"/>
      <w:lvlText w:val="•"/>
      <w:lvlJc w:val="left"/>
      <w:pPr>
        <w:tabs>
          <w:tab w:val="num" w:pos="3600"/>
        </w:tabs>
        <w:ind w:left="3600" w:hanging="360"/>
      </w:pPr>
      <w:rPr>
        <w:rFonts w:ascii="Arial" w:hAnsi="Arial" w:hint="default"/>
      </w:rPr>
    </w:lvl>
    <w:lvl w:ilvl="5" w:tplc="FBDCBC24" w:tentative="1">
      <w:start w:val="1"/>
      <w:numFmt w:val="bullet"/>
      <w:lvlText w:val="•"/>
      <w:lvlJc w:val="left"/>
      <w:pPr>
        <w:tabs>
          <w:tab w:val="num" w:pos="4320"/>
        </w:tabs>
        <w:ind w:left="4320" w:hanging="360"/>
      </w:pPr>
      <w:rPr>
        <w:rFonts w:ascii="Arial" w:hAnsi="Arial" w:hint="default"/>
      </w:rPr>
    </w:lvl>
    <w:lvl w:ilvl="6" w:tplc="569E46F0" w:tentative="1">
      <w:start w:val="1"/>
      <w:numFmt w:val="bullet"/>
      <w:lvlText w:val="•"/>
      <w:lvlJc w:val="left"/>
      <w:pPr>
        <w:tabs>
          <w:tab w:val="num" w:pos="5040"/>
        </w:tabs>
        <w:ind w:left="5040" w:hanging="360"/>
      </w:pPr>
      <w:rPr>
        <w:rFonts w:ascii="Arial" w:hAnsi="Arial" w:hint="default"/>
      </w:rPr>
    </w:lvl>
    <w:lvl w:ilvl="7" w:tplc="CEF2CB3C" w:tentative="1">
      <w:start w:val="1"/>
      <w:numFmt w:val="bullet"/>
      <w:lvlText w:val="•"/>
      <w:lvlJc w:val="left"/>
      <w:pPr>
        <w:tabs>
          <w:tab w:val="num" w:pos="5760"/>
        </w:tabs>
        <w:ind w:left="5760" w:hanging="360"/>
      </w:pPr>
      <w:rPr>
        <w:rFonts w:ascii="Arial" w:hAnsi="Arial" w:hint="default"/>
      </w:rPr>
    </w:lvl>
    <w:lvl w:ilvl="8" w:tplc="31086B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1E6231"/>
    <w:multiLevelType w:val="hybridMultilevel"/>
    <w:tmpl w:val="934A048C"/>
    <w:lvl w:ilvl="0" w:tplc="AF586F40">
      <w:start w:val="1"/>
      <w:numFmt w:val="bullet"/>
      <w:lvlText w:val="•"/>
      <w:lvlJc w:val="left"/>
      <w:pPr>
        <w:tabs>
          <w:tab w:val="num" w:pos="720"/>
        </w:tabs>
        <w:ind w:left="720" w:hanging="360"/>
      </w:pPr>
      <w:rPr>
        <w:rFonts w:ascii="Arial" w:hAnsi="Arial" w:hint="default"/>
      </w:rPr>
    </w:lvl>
    <w:lvl w:ilvl="1" w:tplc="621059D8">
      <w:start w:val="302"/>
      <w:numFmt w:val="bullet"/>
      <w:lvlText w:val="•"/>
      <w:lvlJc w:val="left"/>
      <w:pPr>
        <w:tabs>
          <w:tab w:val="num" w:pos="1440"/>
        </w:tabs>
        <w:ind w:left="1440" w:hanging="360"/>
      </w:pPr>
      <w:rPr>
        <w:rFonts w:ascii="Arial" w:hAnsi="Arial" w:hint="default"/>
      </w:rPr>
    </w:lvl>
    <w:lvl w:ilvl="2" w:tplc="164A9808" w:tentative="1">
      <w:start w:val="1"/>
      <w:numFmt w:val="bullet"/>
      <w:lvlText w:val="•"/>
      <w:lvlJc w:val="left"/>
      <w:pPr>
        <w:tabs>
          <w:tab w:val="num" w:pos="2160"/>
        </w:tabs>
        <w:ind w:left="2160" w:hanging="360"/>
      </w:pPr>
      <w:rPr>
        <w:rFonts w:ascii="Arial" w:hAnsi="Arial" w:hint="default"/>
      </w:rPr>
    </w:lvl>
    <w:lvl w:ilvl="3" w:tplc="F9CA7E64" w:tentative="1">
      <w:start w:val="1"/>
      <w:numFmt w:val="bullet"/>
      <w:lvlText w:val="•"/>
      <w:lvlJc w:val="left"/>
      <w:pPr>
        <w:tabs>
          <w:tab w:val="num" w:pos="2880"/>
        </w:tabs>
        <w:ind w:left="2880" w:hanging="360"/>
      </w:pPr>
      <w:rPr>
        <w:rFonts w:ascii="Arial" w:hAnsi="Arial" w:hint="default"/>
      </w:rPr>
    </w:lvl>
    <w:lvl w:ilvl="4" w:tplc="3878D214" w:tentative="1">
      <w:start w:val="1"/>
      <w:numFmt w:val="bullet"/>
      <w:lvlText w:val="•"/>
      <w:lvlJc w:val="left"/>
      <w:pPr>
        <w:tabs>
          <w:tab w:val="num" w:pos="3600"/>
        </w:tabs>
        <w:ind w:left="3600" w:hanging="360"/>
      </w:pPr>
      <w:rPr>
        <w:rFonts w:ascii="Arial" w:hAnsi="Arial" w:hint="default"/>
      </w:rPr>
    </w:lvl>
    <w:lvl w:ilvl="5" w:tplc="DF541AFE" w:tentative="1">
      <w:start w:val="1"/>
      <w:numFmt w:val="bullet"/>
      <w:lvlText w:val="•"/>
      <w:lvlJc w:val="left"/>
      <w:pPr>
        <w:tabs>
          <w:tab w:val="num" w:pos="4320"/>
        </w:tabs>
        <w:ind w:left="4320" w:hanging="360"/>
      </w:pPr>
      <w:rPr>
        <w:rFonts w:ascii="Arial" w:hAnsi="Arial" w:hint="default"/>
      </w:rPr>
    </w:lvl>
    <w:lvl w:ilvl="6" w:tplc="E00477F6" w:tentative="1">
      <w:start w:val="1"/>
      <w:numFmt w:val="bullet"/>
      <w:lvlText w:val="•"/>
      <w:lvlJc w:val="left"/>
      <w:pPr>
        <w:tabs>
          <w:tab w:val="num" w:pos="5040"/>
        </w:tabs>
        <w:ind w:left="5040" w:hanging="360"/>
      </w:pPr>
      <w:rPr>
        <w:rFonts w:ascii="Arial" w:hAnsi="Arial" w:hint="default"/>
      </w:rPr>
    </w:lvl>
    <w:lvl w:ilvl="7" w:tplc="8A986164" w:tentative="1">
      <w:start w:val="1"/>
      <w:numFmt w:val="bullet"/>
      <w:lvlText w:val="•"/>
      <w:lvlJc w:val="left"/>
      <w:pPr>
        <w:tabs>
          <w:tab w:val="num" w:pos="5760"/>
        </w:tabs>
        <w:ind w:left="5760" w:hanging="360"/>
      </w:pPr>
      <w:rPr>
        <w:rFonts w:ascii="Arial" w:hAnsi="Arial" w:hint="default"/>
      </w:rPr>
    </w:lvl>
    <w:lvl w:ilvl="8" w:tplc="B1E894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B4372F"/>
    <w:multiLevelType w:val="hybridMultilevel"/>
    <w:tmpl w:val="725CACB2"/>
    <w:lvl w:ilvl="0" w:tplc="DF125E3C">
      <w:start w:val="1"/>
      <w:numFmt w:val="bullet"/>
      <w:lvlText w:val="•"/>
      <w:lvlJc w:val="left"/>
      <w:pPr>
        <w:tabs>
          <w:tab w:val="num" w:pos="720"/>
        </w:tabs>
        <w:ind w:left="720" w:hanging="360"/>
      </w:pPr>
      <w:rPr>
        <w:rFonts w:ascii="Arial" w:hAnsi="Arial" w:hint="default"/>
      </w:rPr>
    </w:lvl>
    <w:lvl w:ilvl="1" w:tplc="A7AC2186" w:tentative="1">
      <w:start w:val="1"/>
      <w:numFmt w:val="bullet"/>
      <w:lvlText w:val="•"/>
      <w:lvlJc w:val="left"/>
      <w:pPr>
        <w:tabs>
          <w:tab w:val="num" w:pos="1440"/>
        </w:tabs>
        <w:ind w:left="1440" w:hanging="360"/>
      </w:pPr>
      <w:rPr>
        <w:rFonts w:ascii="Arial" w:hAnsi="Arial" w:hint="default"/>
      </w:rPr>
    </w:lvl>
    <w:lvl w:ilvl="2" w:tplc="9B1E793C" w:tentative="1">
      <w:start w:val="1"/>
      <w:numFmt w:val="bullet"/>
      <w:lvlText w:val="•"/>
      <w:lvlJc w:val="left"/>
      <w:pPr>
        <w:tabs>
          <w:tab w:val="num" w:pos="2160"/>
        </w:tabs>
        <w:ind w:left="2160" w:hanging="360"/>
      </w:pPr>
      <w:rPr>
        <w:rFonts w:ascii="Arial" w:hAnsi="Arial" w:hint="default"/>
      </w:rPr>
    </w:lvl>
    <w:lvl w:ilvl="3" w:tplc="782E1FA4" w:tentative="1">
      <w:start w:val="1"/>
      <w:numFmt w:val="bullet"/>
      <w:lvlText w:val="•"/>
      <w:lvlJc w:val="left"/>
      <w:pPr>
        <w:tabs>
          <w:tab w:val="num" w:pos="2880"/>
        </w:tabs>
        <w:ind w:left="2880" w:hanging="360"/>
      </w:pPr>
      <w:rPr>
        <w:rFonts w:ascii="Arial" w:hAnsi="Arial" w:hint="default"/>
      </w:rPr>
    </w:lvl>
    <w:lvl w:ilvl="4" w:tplc="474EEF22" w:tentative="1">
      <w:start w:val="1"/>
      <w:numFmt w:val="bullet"/>
      <w:lvlText w:val="•"/>
      <w:lvlJc w:val="left"/>
      <w:pPr>
        <w:tabs>
          <w:tab w:val="num" w:pos="3600"/>
        </w:tabs>
        <w:ind w:left="3600" w:hanging="360"/>
      </w:pPr>
      <w:rPr>
        <w:rFonts w:ascii="Arial" w:hAnsi="Arial" w:hint="default"/>
      </w:rPr>
    </w:lvl>
    <w:lvl w:ilvl="5" w:tplc="764E0906" w:tentative="1">
      <w:start w:val="1"/>
      <w:numFmt w:val="bullet"/>
      <w:lvlText w:val="•"/>
      <w:lvlJc w:val="left"/>
      <w:pPr>
        <w:tabs>
          <w:tab w:val="num" w:pos="4320"/>
        </w:tabs>
        <w:ind w:left="4320" w:hanging="360"/>
      </w:pPr>
      <w:rPr>
        <w:rFonts w:ascii="Arial" w:hAnsi="Arial" w:hint="default"/>
      </w:rPr>
    </w:lvl>
    <w:lvl w:ilvl="6" w:tplc="8A5448E0" w:tentative="1">
      <w:start w:val="1"/>
      <w:numFmt w:val="bullet"/>
      <w:lvlText w:val="•"/>
      <w:lvlJc w:val="left"/>
      <w:pPr>
        <w:tabs>
          <w:tab w:val="num" w:pos="5040"/>
        </w:tabs>
        <w:ind w:left="5040" w:hanging="360"/>
      </w:pPr>
      <w:rPr>
        <w:rFonts w:ascii="Arial" w:hAnsi="Arial" w:hint="default"/>
      </w:rPr>
    </w:lvl>
    <w:lvl w:ilvl="7" w:tplc="2F007038" w:tentative="1">
      <w:start w:val="1"/>
      <w:numFmt w:val="bullet"/>
      <w:lvlText w:val="•"/>
      <w:lvlJc w:val="left"/>
      <w:pPr>
        <w:tabs>
          <w:tab w:val="num" w:pos="5760"/>
        </w:tabs>
        <w:ind w:left="5760" w:hanging="360"/>
      </w:pPr>
      <w:rPr>
        <w:rFonts w:ascii="Arial" w:hAnsi="Arial" w:hint="default"/>
      </w:rPr>
    </w:lvl>
    <w:lvl w:ilvl="8" w:tplc="9A38ED1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8"/>
  </w:num>
  <w:num w:numId="3">
    <w:abstractNumId w:val="2"/>
  </w:num>
  <w:num w:numId="4">
    <w:abstractNumId w:val="9"/>
  </w:num>
  <w:num w:numId="5">
    <w:abstractNumId w:val="1"/>
  </w:num>
  <w:num w:numId="6">
    <w:abstractNumId w:val="4"/>
  </w:num>
  <w:num w:numId="7">
    <w:abstractNumId w:val="16"/>
  </w:num>
  <w:num w:numId="8">
    <w:abstractNumId w:val="14"/>
  </w:num>
  <w:num w:numId="9">
    <w:abstractNumId w:val="17"/>
  </w:num>
  <w:num w:numId="10">
    <w:abstractNumId w:val="3"/>
  </w:num>
  <w:num w:numId="11">
    <w:abstractNumId w:val="10"/>
  </w:num>
  <w:num w:numId="12">
    <w:abstractNumId w:val="15"/>
  </w:num>
  <w:num w:numId="13">
    <w:abstractNumId w:val="5"/>
  </w:num>
  <w:num w:numId="14">
    <w:abstractNumId w:val="12"/>
  </w:num>
  <w:num w:numId="15">
    <w:abstractNumId w:val="18"/>
  </w:num>
  <w:num w:numId="16">
    <w:abstractNumId w:val="6"/>
  </w:num>
  <w:num w:numId="17">
    <w:abstractNumId w:val="7"/>
  </w:num>
  <w:num w:numId="18">
    <w:abstractNumId w:val="11"/>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A3"/>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BC0"/>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054"/>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47E"/>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EA4"/>
    <w:rsid w:val="00615EC2"/>
    <w:rsid w:val="00615FED"/>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37A29"/>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A75"/>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540"/>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6397939">
      <w:bodyDiv w:val="1"/>
      <w:marLeft w:val="0"/>
      <w:marRight w:val="0"/>
      <w:marTop w:val="0"/>
      <w:marBottom w:val="0"/>
      <w:divBdr>
        <w:top w:val="none" w:sz="0" w:space="0" w:color="auto"/>
        <w:left w:val="none" w:sz="0" w:space="0" w:color="auto"/>
        <w:bottom w:val="none" w:sz="0" w:space="0" w:color="auto"/>
        <w:right w:val="none" w:sz="0" w:space="0" w:color="auto"/>
      </w:divBdr>
      <w:divsChild>
        <w:div w:id="870609502">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14-00-0000-minutes-22aug19-rrtag-teleconference.docx" TargetMode="External"/><Relationship Id="rId13" Type="http://schemas.openxmlformats.org/officeDocument/2006/relationships/hyperlink" Target="https://mentor.ieee.org/802.18/dcn/19/18-19-0110-00-0000-acma-spectrum-sharing-new-approaches-consultation.docx" TargetMode="External"/><Relationship Id="rId18" Type="http://schemas.openxmlformats.org/officeDocument/2006/relationships/hyperlink" Target="https://mentor.ieee.org/802.18/dcn/16/18-16-0038-13-0000-teleconference-call-in-info.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cma.gov.au/theACMA/new-approaches-to-spectrum-sharing-1" TargetMode="External"/><Relationship Id="rId17" Type="http://schemas.openxmlformats.org/officeDocument/2006/relationships/hyperlink" Target="https://mentor.ieee.org/802.18/dcn/19/18-19-0079-00-0000-bosch-petition-for-rulemaking-uwb-devices-and-systems.pdf" TargetMode="External"/><Relationship Id="rId2" Type="http://schemas.openxmlformats.org/officeDocument/2006/relationships/numbering" Target="numbering.xml"/><Relationship Id="rId16" Type="http://schemas.openxmlformats.org/officeDocument/2006/relationships/hyperlink" Target="https://ecfsapi.fcc.gov/file/10618992215487/2019%20FINAL%20PETITION%20FOR%20RULE%20MAKING%20for%20FCC%20Filin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092019/Pages/default.aspx" TargetMode="External"/><Relationship Id="rId5" Type="http://schemas.openxmlformats.org/officeDocument/2006/relationships/webSettings" Target="webSettings.xml"/><Relationship Id="rId15" Type="http://schemas.openxmlformats.org/officeDocument/2006/relationships/hyperlink" Target="https://www.fcc.gov/ecfs/search/filings?proceedings_name=RM-11844&amp;sort=date_disseminated,DESC" TargetMode="External"/><Relationship Id="rId23" Type="http://schemas.openxmlformats.org/officeDocument/2006/relationships/theme" Target="theme/theme1.xml"/><Relationship Id="rId10" Type="http://schemas.openxmlformats.org/officeDocument/2006/relationships/hyperlink" Target="https://www.itu.int/en/ITU-R/conferences/wrc/2019/irwsp/Pages/2019.aspx" TargetMode="External"/><Relationship Id="rId19" Type="http://schemas.openxmlformats.org/officeDocument/2006/relationships/hyperlink" Target="http://www.mtgevents.com.au/ieee2019/visa-and-travel/" TargetMode="External"/><Relationship Id="rId4" Type="http://schemas.openxmlformats.org/officeDocument/2006/relationships/settings" Target="settings.xml"/><Relationship Id="rId9" Type="http://schemas.openxmlformats.org/officeDocument/2006/relationships/hyperlink" Target="http://apps.cept.org/eccnews/aug-2019/europe_prepares_to_harmonise_the_6_ghz_spectrum_band_for_radio_local_area_networks.html" TargetMode="External"/><Relationship Id="rId14" Type="http://schemas.openxmlformats.org/officeDocument/2006/relationships/hyperlink" Target="https://mentor.ieee.org/802.18/dcn/19/18-19-0118-00-0000-acma-spectrum-sharing-consultation-802-comment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F000-3742-4A85-83DE-14A58A6E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18-19/0117r00</vt:lpstr>
    </vt:vector>
  </TitlesOfParts>
  <Company/>
  <LinksUpToDate>false</LinksUpToDate>
  <CharactersWithSpaces>8021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18-19/0117r00</dc:title>
  <dc:subject>RR-TAG Teleconference Minutes</dc:subject>
  <dc:creator/>
  <cp:keywords>29 Aug 2019</cp:keywords>
  <dc:description>________ (____)</dc:description>
  <cp:lastModifiedBy>Holcomb, Jay</cp:lastModifiedBy>
  <cp:revision>162</cp:revision>
  <cp:lastPrinted>2012-05-15T22:13:00Z</cp:lastPrinted>
  <dcterms:created xsi:type="dcterms:W3CDTF">2018-12-29T02:36:00Z</dcterms:created>
  <dcterms:modified xsi:type="dcterms:W3CDTF">2019-08-30T11:46:00Z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