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:rsidR="009F6520" w:rsidRDefault="00857A0A" w:rsidP="00857A0A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 w:rsidRPr="00E8501D">
              <w:rPr>
                <w:b/>
                <w:bCs/>
                <w:noProof/>
                <w:sz w:val="20"/>
                <w:lang w:val="en-US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94188F">
        <w:trPr>
          <w:cantSplit/>
          <w:trHeight w:val="40"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2755E2" w:rsidTr="00876A8A">
        <w:trPr>
          <w:cantSplit/>
        </w:trPr>
        <w:tc>
          <w:tcPr>
            <w:tcW w:w="6487" w:type="dxa"/>
            <w:vMerge w:val="restart"/>
          </w:tcPr>
          <w:p w:rsidR="00696BFD" w:rsidRPr="00696BFD" w:rsidRDefault="002755E2" w:rsidP="00696BFD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/>
              <w:ind w:left="1134" w:hanging="1134"/>
              <w:rPr>
                <w:rFonts w:ascii="Verdana" w:hAnsi="Verdana"/>
                <w:bCs/>
                <w:sz w:val="20"/>
                <w:lang w:val="fr-CH"/>
              </w:rPr>
            </w:pPr>
            <w:bookmarkStart w:id="2" w:name="recibido"/>
            <w:bookmarkStart w:id="3" w:name="dnum" w:colFirst="1" w:colLast="1"/>
            <w:bookmarkEnd w:id="2"/>
            <w:r w:rsidRPr="00696BFD">
              <w:rPr>
                <w:rFonts w:ascii="Verdana" w:hAnsi="Verdana"/>
                <w:sz w:val="20"/>
                <w:lang w:val="fr-CH"/>
              </w:rPr>
              <w:t>Attachement</w:t>
            </w:r>
            <w:r w:rsidR="00696BFD" w:rsidRPr="00696BFD">
              <w:rPr>
                <w:rFonts w:ascii="Verdana" w:hAnsi="Verdana"/>
                <w:sz w:val="20"/>
                <w:lang w:val="fr-CH"/>
              </w:rPr>
              <w:t xml:space="preserve"> 3.</w:t>
            </w:r>
            <w:r w:rsidR="00696BFD">
              <w:rPr>
                <w:rFonts w:ascii="Verdana" w:hAnsi="Verdana"/>
                <w:sz w:val="20"/>
                <w:lang w:val="fr-CH"/>
              </w:rPr>
              <w:t>5</w:t>
            </w:r>
            <w:r w:rsidR="00696BFD" w:rsidRPr="00696BFD">
              <w:rPr>
                <w:rFonts w:ascii="Verdana" w:hAnsi="Verdana"/>
                <w:sz w:val="20"/>
                <w:lang w:val="fr-CH"/>
              </w:rPr>
              <w:t xml:space="preserve"> to Document</w:t>
            </w:r>
            <w:r w:rsidR="00696BFD" w:rsidRPr="00696BFD">
              <w:rPr>
                <w:rFonts w:ascii="Verdana" w:hAnsi="Verdana"/>
                <w:bCs/>
                <w:sz w:val="20"/>
                <w:lang w:val="fr-CH"/>
              </w:rPr>
              <w:t xml:space="preserve"> 5D/</w:t>
            </w:r>
            <w:r w:rsidR="00696BFD">
              <w:rPr>
                <w:rFonts w:ascii="Verdana" w:hAnsi="Verdana"/>
                <w:bCs/>
                <w:sz w:val="20"/>
                <w:lang w:val="fr-CH"/>
              </w:rPr>
              <w:t>53</w:t>
            </w:r>
            <w:r w:rsidR="00696BFD" w:rsidRPr="00696BFD">
              <w:rPr>
                <w:rFonts w:ascii="Verdana" w:hAnsi="Verdana"/>
                <w:bCs/>
                <w:sz w:val="20"/>
                <w:lang w:val="fr-CH"/>
              </w:rPr>
              <w:t>0</w:t>
            </w:r>
          </w:p>
          <w:p w:rsidR="00857A0A" w:rsidRPr="00696BFD" w:rsidRDefault="00696BFD" w:rsidP="00696BFD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/>
              <w:ind w:left="1134" w:hanging="1134"/>
              <w:rPr>
                <w:rFonts w:ascii="Verdana" w:hAnsi="Verdana"/>
                <w:sz w:val="20"/>
                <w:lang w:val="fr-CH"/>
              </w:rPr>
            </w:pPr>
            <w:r>
              <w:rPr>
                <w:rFonts w:ascii="Verdana" w:hAnsi="Verdana"/>
                <w:sz w:val="20"/>
                <w:lang w:val="fr-CH"/>
              </w:rPr>
              <w:t>(</w:t>
            </w:r>
            <w:r w:rsidR="00760055" w:rsidRPr="00696BFD">
              <w:rPr>
                <w:rFonts w:ascii="Verdana" w:hAnsi="Verdana"/>
                <w:sz w:val="20"/>
                <w:lang w:val="fr-CH"/>
              </w:rPr>
              <w:t>Source:</w:t>
            </w:r>
            <w:r w:rsidR="00760055" w:rsidRPr="00696BFD">
              <w:rPr>
                <w:rFonts w:ascii="Verdana" w:hAnsi="Verdana"/>
                <w:sz w:val="20"/>
                <w:lang w:val="fr-CH"/>
              </w:rPr>
              <w:tab/>
              <w:t>Document 5D/TEMP/279</w:t>
            </w:r>
            <w:r>
              <w:rPr>
                <w:rFonts w:ascii="Verdana" w:hAnsi="Verdana"/>
                <w:sz w:val="20"/>
                <w:lang w:val="fr-CH"/>
              </w:rPr>
              <w:t>)</w:t>
            </w:r>
          </w:p>
        </w:tc>
        <w:tc>
          <w:tcPr>
            <w:tcW w:w="3402" w:type="dxa"/>
          </w:tcPr>
          <w:p w:rsidR="000069D4" w:rsidRPr="00696BFD" w:rsidRDefault="000069D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CH" w:eastAsia="zh-CN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Pr="00696BFD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CH"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02" w:type="dxa"/>
          </w:tcPr>
          <w:p w:rsidR="000069D4" w:rsidRPr="00857A0A" w:rsidRDefault="00857A0A" w:rsidP="0076005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760055">
              <w:rPr>
                <w:rFonts w:ascii="Verdana" w:hAnsi="Verdana"/>
                <w:b/>
                <w:sz w:val="20"/>
                <w:lang w:eastAsia="zh-CN"/>
              </w:rPr>
              <w:t>7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February 2017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:rsidR="000069D4" w:rsidRPr="00857A0A" w:rsidRDefault="00857A0A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760055" w:rsidP="00857A0A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>
              <w:rPr>
                <w:lang w:eastAsia="zh-CN"/>
              </w:rPr>
              <w:t>Working Party 5D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94188F" w:rsidP="00A5173C">
            <w:pPr>
              <w:pStyle w:val="Title1"/>
              <w:rPr>
                <w:lang w:eastAsia="zh-CN"/>
              </w:rPr>
            </w:pPr>
            <w:bookmarkStart w:id="7" w:name="drec" w:colFirst="0" w:colLast="0"/>
            <w:bookmarkEnd w:id="6"/>
            <w:r w:rsidRPr="00AF474B">
              <w:rPr>
                <w:lang w:val="en-US"/>
              </w:rPr>
              <w:t>LIAISON STATEMENT TO EXTERNAL ORGANIZATIONS</w:t>
            </w:r>
            <w:r>
              <w:rPr>
                <w:rStyle w:val="FootnoteReference"/>
                <w:lang w:val="en-US"/>
              </w:rPr>
              <w:footnoteReference w:id="1"/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94188F" w:rsidP="0094188F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  <w:r w:rsidRPr="00AF474B">
              <w:rPr>
                <w:lang w:val="en-US" w:eastAsia="zh-CN"/>
              </w:rPr>
              <w:t xml:space="preserve">Further information on the invitation for submission of proposals for candidate radio interface technologies for the terrestrial components of the radio interface(s) </w:t>
            </w:r>
            <w:r>
              <w:rPr>
                <w:lang w:val="en-US" w:eastAsia="zh-CN"/>
              </w:rPr>
              <w:br/>
            </w:r>
            <w:r w:rsidRPr="00AF474B">
              <w:rPr>
                <w:lang w:val="en-US" w:eastAsia="zh-CN"/>
              </w:rPr>
              <w:t xml:space="preserve">for IMT-2020 and invitation to participate in </w:t>
            </w:r>
            <w:r>
              <w:rPr>
                <w:lang w:val="en-US" w:eastAsia="zh-CN"/>
              </w:rPr>
              <w:br/>
            </w:r>
            <w:r w:rsidRPr="00AF474B">
              <w:rPr>
                <w:lang w:val="en-US" w:eastAsia="zh-CN"/>
              </w:rPr>
              <w:t>their subsequent evaluation</w:t>
            </w:r>
          </w:p>
        </w:tc>
      </w:tr>
    </w:tbl>
    <w:p w:rsidR="0094188F" w:rsidRDefault="0094188F" w:rsidP="0094188F">
      <w:pPr>
        <w:pStyle w:val="Normalaftertitle"/>
        <w:rPr>
          <w:lang w:eastAsia="zh-CN"/>
        </w:rPr>
      </w:pPr>
      <w:bookmarkStart w:id="9" w:name="dbreak"/>
      <w:bookmarkEnd w:id="8"/>
      <w:bookmarkEnd w:id="9"/>
      <w:r w:rsidRPr="004D7F1C">
        <w:rPr>
          <w:rFonts w:eastAsia="Malgun Gothic"/>
        </w:rPr>
        <w:t>ITU-R has commenced the process of developing ITU-R Recommendations for the terrestrial components of the IMT-</w:t>
      </w:r>
      <w:r>
        <w:rPr>
          <w:rFonts w:eastAsia="Malgun Gothic" w:hint="eastAsia"/>
          <w:lang w:eastAsia="ko-KR"/>
        </w:rPr>
        <w:t>2020</w:t>
      </w:r>
      <w:r w:rsidRPr="004D7F1C">
        <w:rPr>
          <w:rFonts w:eastAsia="Malgun Gothic"/>
        </w:rPr>
        <w:t xml:space="preserve"> radio interface(s).</w:t>
      </w:r>
      <w:r>
        <w:rPr>
          <w:lang w:val="en-US"/>
        </w:rPr>
        <w:t xml:space="preserve"> </w:t>
      </w:r>
      <w:r>
        <w:rPr>
          <w:rFonts w:hint="eastAsia"/>
          <w:lang w:eastAsia="zh-CN"/>
        </w:rPr>
        <w:t>T</w:t>
      </w:r>
      <w:r w:rsidRPr="0003462D">
        <w:t>he invitation for submission of proposals for candidate rad</w:t>
      </w:r>
      <w:r>
        <w:t>io interface technologies</w:t>
      </w:r>
      <w:r w:rsidRPr="0003462D">
        <w:t xml:space="preserve"> for the terrestrial components of IMT-2020</w:t>
      </w:r>
      <w:r>
        <w:rPr>
          <w:rFonts w:hint="eastAsia"/>
          <w:lang w:eastAsia="zh-CN"/>
        </w:rPr>
        <w:t xml:space="preserve"> was issued with </w:t>
      </w:r>
      <w:r w:rsidRPr="0003462D">
        <w:t>Circular Lette</w:t>
      </w:r>
      <w:r w:rsidRPr="00AF474B">
        <w:t xml:space="preserve">r </w:t>
      </w:r>
      <w:hyperlink r:id="rId7" w:history="1">
        <w:r w:rsidRPr="00171FC5">
          <w:rPr>
            <w:rStyle w:val="Hyperlink"/>
            <w:rFonts w:asciiTheme="majorBidi" w:hAnsiTheme="majorBidi" w:cstheme="majorBidi"/>
            <w:color w:val="0000FF"/>
          </w:rPr>
          <w:t>5/LCCE/59</w:t>
        </w:r>
      </w:hyperlink>
      <w:r w:rsidRPr="00171FC5">
        <w:rPr>
          <w:rFonts w:asciiTheme="majorBidi" w:hAnsiTheme="majorBidi" w:cstheme="majorBidi"/>
        </w:rPr>
        <w:t xml:space="preserve"> </w:t>
      </w:r>
      <w:r w:rsidRPr="00171FC5">
        <w:rPr>
          <w:rFonts w:asciiTheme="majorBidi" w:hAnsiTheme="majorBidi" w:cstheme="majorBidi"/>
          <w:lang w:eastAsia="zh-CN"/>
        </w:rPr>
        <w:t>b</w:t>
      </w:r>
      <w:r w:rsidRPr="00AF474B">
        <w:rPr>
          <w:lang w:eastAsia="zh-CN"/>
        </w:rPr>
        <w:t xml:space="preserve">y </w:t>
      </w:r>
      <w:r>
        <w:rPr>
          <w:rFonts w:hint="eastAsia"/>
          <w:lang w:eastAsia="zh-CN"/>
        </w:rPr>
        <w:t xml:space="preserve">ITU-R </w:t>
      </w:r>
      <w:r w:rsidRPr="0003462D">
        <w:t>on 22 March 2016</w:t>
      </w:r>
      <w:r>
        <w:rPr>
          <w:rFonts w:hint="eastAsia"/>
          <w:lang w:eastAsia="zh-CN"/>
        </w:rPr>
        <w:t xml:space="preserve">. </w:t>
      </w:r>
      <w:r w:rsidRPr="00420A0C">
        <w:rPr>
          <w:lang w:eastAsia="zh-CN"/>
        </w:rPr>
        <w:t xml:space="preserve">On 4 July 2016, Addendum 1 to this Circular Letter </w:t>
      </w:r>
      <w:r>
        <w:rPr>
          <w:rFonts w:hint="eastAsia"/>
          <w:lang w:eastAsia="zh-CN"/>
        </w:rPr>
        <w:t xml:space="preserve">was issued to </w:t>
      </w:r>
      <w:r w:rsidRPr="00420A0C">
        <w:rPr>
          <w:lang w:eastAsia="zh-CN"/>
        </w:rPr>
        <w:t xml:space="preserve">announce the availability of further relevant information including the availability of Document </w:t>
      </w:r>
      <w:hyperlink r:id="rId8" w:history="1">
        <w:r w:rsidRPr="0094188F">
          <w:rPr>
            <w:rStyle w:val="Hyperlink"/>
            <w:rFonts w:ascii="Times New Roman" w:hAnsi="Times New Roman"/>
            <w:lang w:eastAsia="zh-CN"/>
          </w:rPr>
          <w:t>IMT-2020/2</w:t>
        </w:r>
      </w:hyperlink>
      <w:r w:rsidRPr="00420A0C">
        <w:rPr>
          <w:lang w:eastAsia="zh-CN"/>
        </w:rPr>
        <w:t xml:space="preserve"> - Submission and evaluation process and consensus building for IMT-2020</w:t>
      </w:r>
      <w:r>
        <w:rPr>
          <w:rFonts w:hint="eastAsia"/>
          <w:lang w:eastAsia="zh-CN"/>
        </w:rPr>
        <w:t xml:space="preserve">. </w:t>
      </w:r>
    </w:p>
    <w:p w:rsidR="0094188F" w:rsidRDefault="0094188F" w:rsidP="0094188F">
      <w:pPr>
        <w:rPr>
          <w:lang w:eastAsia="ja-JP"/>
        </w:rPr>
      </w:pPr>
      <w:r>
        <w:rPr>
          <w:rFonts w:hint="eastAsia"/>
          <w:lang w:eastAsia="zh-CN"/>
        </w:rPr>
        <w:t>During its 2</w:t>
      </w:r>
      <w:r>
        <w:rPr>
          <w:rFonts w:hint="eastAsia"/>
          <w:lang w:eastAsia="ja-JP"/>
        </w:rPr>
        <w:t>6</w:t>
      </w:r>
      <w:r w:rsidRPr="00846F6A">
        <w:rPr>
          <w:rFonts w:hint="eastAsia"/>
          <w:vertAlign w:val="superscript"/>
          <w:lang w:eastAsia="zh-CN"/>
        </w:rPr>
        <w:t>th</w:t>
      </w:r>
      <w:r>
        <w:rPr>
          <w:rFonts w:hint="eastAsia"/>
          <w:lang w:eastAsia="zh-CN"/>
        </w:rPr>
        <w:t xml:space="preserve"> meeting of WP 5D, Addendum 2</w:t>
      </w:r>
      <w:r>
        <w:rPr>
          <w:rFonts w:hint="eastAsia"/>
          <w:lang w:eastAsia="ja-JP"/>
        </w:rPr>
        <w:t xml:space="preserve"> to this </w:t>
      </w:r>
      <w:r w:rsidRPr="0003462D">
        <w:t>Circular Letter</w:t>
      </w:r>
      <w:r>
        <w:rPr>
          <w:rFonts w:hint="eastAsia"/>
          <w:lang w:eastAsia="zh-CN"/>
        </w:rPr>
        <w:t xml:space="preserve"> was </w:t>
      </w:r>
      <w:r>
        <w:rPr>
          <w:lang w:eastAsia="zh-CN"/>
        </w:rPr>
        <w:t>developed</w:t>
      </w:r>
      <w:r>
        <w:rPr>
          <w:rFonts w:hint="eastAsia"/>
          <w:lang w:eastAsia="zh-CN"/>
        </w:rPr>
        <w:t xml:space="preserve"> to </w:t>
      </w:r>
      <w:r w:rsidRPr="003F7C96">
        <w:rPr>
          <w:lang w:eastAsia="zh-CN"/>
        </w:rPr>
        <w:t>announce</w:t>
      </w:r>
      <w:r>
        <w:rPr>
          <w:rFonts w:hint="eastAsia"/>
          <w:lang w:eastAsia="ja-JP"/>
        </w:rPr>
        <w:t xml:space="preserve"> the following information, which is enclosed in the Attachment to this </w:t>
      </w:r>
      <w:r>
        <w:rPr>
          <w:lang w:eastAsia="ja-JP"/>
        </w:rPr>
        <w:t>liaison</w:t>
      </w:r>
      <w:r>
        <w:rPr>
          <w:rFonts w:hint="eastAsia"/>
          <w:lang w:eastAsia="ja-JP"/>
        </w:rPr>
        <w:t xml:space="preserve"> statement:</w:t>
      </w:r>
    </w:p>
    <w:p w:rsidR="0094188F" w:rsidRPr="009359F2" w:rsidRDefault="0094188F" w:rsidP="0094188F">
      <w:pPr>
        <w:pStyle w:val="enumlev1"/>
        <w:rPr>
          <w:lang w:eastAsia="ja-JP"/>
        </w:rPr>
      </w:pPr>
      <w:r w:rsidRPr="009359F2">
        <w:t>–</w:t>
      </w:r>
      <w:r w:rsidRPr="009359F2">
        <w:tab/>
      </w:r>
      <w:r>
        <w:rPr>
          <w:lang w:eastAsia="ja-JP"/>
        </w:rPr>
        <w:t>Availability</w:t>
      </w:r>
      <w:r>
        <w:rPr>
          <w:rFonts w:hint="eastAsia"/>
          <w:lang w:eastAsia="ja-JP"/>
        </w:rPr>
        <w:t xml:space="preserve"> of d</w:t>
      </w:r>
      <w:r w:rsidRPr="00AF474B">
        <w:rPr>
          <w:lang w:eastAsia="ja-JP"/>
        </w:rPr>
        <w:t>raft new Report ITU-R M.[IMT-2020.TECH PERF REQ]</w:t>
      </w:r>
      <w:r>
        <w:rPr>
          <w:rFonts w:hint="eastAsia"/>
          <w:lang w:eastAsia="ja-JP"/>
        </w:rPr>
        <w:t xml:space="preserve"> </w:t>
      </w:r>
      <w:r>
        <w:rPr>
          <w:i/>
          <w:lang w:eastAsia="ja-JP"/>
        </w:rPr>
        <w:t>“</w:t>
      </w:r>
      <w:r w:rsidRPr="00AF474B">
        <w:rPr>
          <w:i/>
          <w:lang w:eastAsia="ja-JP"/>
        </w:rPr>
        <w:t>Minimum requirements related to technical performance for IMT-2020 radio interface(s)”</w:t>
      </w:r>
      <w:r>
        <w:rPr>
          <w:rFonts w:hint="eastAsia"/>
          <w:lang w:eastAsia="ja-JP"/>
        </w:rPr>
        <w:t xml:space="preserve">, </w:t>
      </w:r>
    </w:p>
    <w:p w:rsidR="0094188F" w:rsidRDefault="0094188F" w:rsidP="0094188F">
      <w:pPr>
        <w:pStyle w:val="enumlev1"/>
        <w:rPr>
          <w:lang w:eastAsia="ja-JP"/>
        </w:rPr>
      </w:pPr>
      <w:r w:rsidRPr="009359F2">
        <w:t>–</w:t>
      </w:r>
      <w:r w:rsidRPr="009359F2">
        <w:tab/>
      </w:r>
      <w:r>
        <w:rPr>
          <w:lang w:eastAsia="ja-JP"/>
        </w:rPr>
        <w:t>Availability</w:t>
      </w:r>
      <w:r>
        <w:rPr>
          <w:rFonts w:hint="eastAsia"/>
          <w:lang w:eastAsia="ja-JP"/>
        </w:rPr>
        <w:t xml:space="preserve"> of revision to Document IMT-2020/2 </w:t>
      </w:r>
      <w:r w:rsidRPr="00AF474B">
        <w:rPr>
          <w:i/>
          <w:lang w:eastAsia="ja-JP"/>
        </w:rPr>
        <w:t>“</w:t>
      </w:r>
      <w:r w:rsidRPr="00AF474B">
        <w:rPr>
          <w:rFonts w:hint="eastAsia"/>
          <w:i/>
          <w:lang w:eastAsia="ja-JP"/>
        </w:rPr>
        <w:t>S</w:t>
      </w:r>
      <w:r w:rsidRPr="00AF474B">
        <w:rPr>
          <w:i/>
          <w:lang w:eastAsia="ja-JP"/>
        </w:rPr>
        <w:t>ubmission and Evaluation Process and Consensus Building”</w:t>
      </w:r>
      <w:r>
        <w:rPr>
          <w:rFonts w:hint="eastAsia"/>
          <w:lang w:eastAsia="ja-JP"/>
        </w:rPr>
        <w:t>,</w:t>
      </w:r>
    </w:p>
    <w:p w:rsidR="0094188F" w:rsidRDefault="0094188F" w:rsidP="0094188F">
      <w:pPr>
        <w:pStyle w:val="enumlev1"/>
        <w:rPr>
          <w:lang w:eastAsia="ja-JP"/>
        </w:rPr>
      </w:pPr>
      <w:r w:rsidRPr="009359F2">
        <w:t>–</w:t>
      </w:r>
      <w:r w:rsidRPr="009359F2">
        <w:tab/>
      </w:r>
      <w:r>
        <w:rPr>
          <w:rFonts w:hint="eastAsia"/>
          <w:lang w:eastAsia="ja-JP"/>
        </w:rPr>
        <w:t xml:space="preserve">Information on IMT-2020 workshop </w:t>
      </w:r>
      <w:r>
        <w:rPr>
          <w:rFonts w:hint="eastAsia"/>
          <w:lang w:eastAsia="zh-CN"/>
        </w:rPr>
        <w:t xml:space="preserve">which will be held on 4 October 2017 </w:t>
      </w:r>
      <w:r>
        <w:rPr>
          <w:rFonts w:hint="eastAsia"/>
          <w:lang w:eastAsia="ja-JP"/>
        </w:rPr>
        <w:t>during the 28</w:t>
      </w:r>
      <w:r w:rsidRPr="00AF474B">
        <w:rPr>
          <w:rFonts w:hint="eastAsia"/>
          <w:vertAlign w:val="superscript"/>
          <w:lang w:eastAsia="ja-JP"/>
        </w:rPr>
        <w:t>th</w:t>
      </w:r>
      <w:r>
        <w:rPr>
          <w:rFonts w:hint="eastAsia"/>
          <w:lang w:eastAsia="ja-JP"/>
        </w:rPr>
        <w:t xml:space="preserve"> meeting of WP 5D.</w:t>
      </w:r>
    </w:p>
    <w:p w:rsidR="0094188F" w:rsidRDefault="0094188F" w:rsidP="0094188F">
      <w:pPr>
        <w:rPr>
          <w:lang w:eastAsia="zh-CN"/>
        </w:rPr>
      </w:pPr>
      <w:r w:rsidRPr="00F86570">
        <w:t xml:space="preserve">WP 5D </w:t>
      </w:r>
      <w:r w:rsidRPr="00F86570">
        <w:rPr>
          <w:rFonts w:hint="eastAsia"/>
        </w:rPr>
        <w:t xml:space="preserve">kindly invites interested organizations </w:t>
      </w:r>
      <w:r>
        <w:rPr>
          <w:rFonts w:hint="eastAsia"/>
          <w:lang w:eastAsia="zh-CN"/>
        </w:rPr>
        <w:t xml:space="preserve">to take into account the </w:t>
      </w:r>
      <w:r>
        <w:rPr>
          <w:rFonts w:hint="eastAsia"/>
          <w:lang w:eastAsia="ja-JP"/>
        </w:rPr>
        <w:t>above</w:t>
      </w:r>
      <w:r>
        <w:rPr>
          <w:rFonts w:hint="eastAsia"/>
          <w:lang w:eastAsia="zh-CN"/>
        </w:rPr>
        <w:t xml:space="preserve"> information </w:t>
      </w:r>
      <w:r w:rsidRPr="00F86570">
        <w:rPr>
          <w:rFonts w:hint="eastAsia"/>
        </w:rPr>
        <w:t xml:space="preserve">for submission of proposals for candidate radio interface technologies for the terrestrial components of the radio interface </w:t>
      </w:r>
      <w:r w:rsidRPr="00F86570">
        <w:t>technologies</w:t>
      </w:r>
      <w:r w:rsidRPr="00F86570">
        <w:rPr>
          <w:rFonts w:hint="eastAsia"/>
        </w:rPr>
        <w:t xml:space="preserve"> for IMT-2020 and to participate in the subsequent evaluation. </w:t>
      </w:r>
    </w:p>
    <w:p w:rsidR="0094188F" w:rsidRPr="002B2F0F" w:rsidRDefault="0094188F" w:rsidP="0094188F">
      <w:pPr>
        <w:spacing w:after="480"/>
        <w:rPr>
          <w:lang w:val="en-US"/>
        </w:rPr>
      </w:pPr>
      <w:r>
        <w:rPr>
          <w:rFonts w:hint="eastAsia"/>
          <w:lang w:val="en-US" w:eastAsia="zh-CN"/>
        </w:rPr>
        <w:lastRenderedPageBreak/>
        <w:t xml:space="preserve">WP 5D </w:t>
      </w:r>
      <w:r w:rsidRPr="002B2F0F">
        <w:rPr>
          <w:lang w:val="en-US" w:eastAsia="zh-CN"/>
        </w:rPr>
        <w:t xml:space="preserve">looks forward to </w:t>
      </w:r>
      <w:r>
        <w:rPr>
          <w:rFonts w:hint="eastAsia"/>
          <w:lang w:val="en-US" w:eastAsia="zh-CN"/>
        </w:rPr>
        <w:t xml:space="preserve">fruitful </w:t>
      </w:r>
      <w:r w:rsidRPr="002B2F0F">
        <w:rPr>
          <w:lang w:val="en-US" w:eastAsia="zh-CN"/>
        </w:rPr>
        <w:t>collaborati</w:t>
      </w:r>
      <w:r>
        <w:rPr>
          <w:rFonts w:hint="eastAsia"/>
          <w:lang w:val="en-US" w:eastAsia="zh-CN"/>
        </w:rPr>
        <w:t>on</w:t>
      </w:r>
      <w:r w:rsidRPr="002B2F0F">
        <w:rPr>
          <w:lang w:val="en-US" w:eastAsia="zh-CN"/>
        </w:rPr>
        <w:t xml:space="preserve"> with external organizations on this matter</w:t>
      </w:r>
      <w:r>
        <w:rPr>
          <w:rFonts w:hint="eastAsia"/>
          <w:lang w:val="en-US" w:eastAsia="zh-CN"/>
        </w:rPr>
        <w:t xml:space="preserve"> and will </w:t>
      </w:r>
      <w:r>
        <w:rPr>
          <w:lang w:val="en-US" w:eastAsia="zh-CN"/>
        </w:rPr>
        <w:t>continuously</w:t>
      </w:r>
      <w:r>
        <w:rPr>
          <w:rFonts w:hint="eastAsia"/>
          <w:lang w:val="en-US" w:eastAsia="zh-CN"/>
        </w:rPr>
        <w:t xml:space="preserve"> provide information on future Addendums to this Circular Letter</w:t>
      </w:r>
      <w:r w:rsidRPr="002B2F0F">
        <w:rPr>
          <w:lang w:val="en-US" w:eastAsia="zh-CN"/>
        </w:rPr>
        <w:t xml:space="preserve">. </w:t>
      </w:r>
    </w:p>
    <w:tbl>
      <w:tblPr>
        <w:tblStyle w:val="TableGrid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4"/>
      </w:tblGrid>
      <w:tr w:rsidR="0094188F" w:rsidRPr="002B2F0F" w:rsidTr="0045115A">
        <w:tc>
          <w:tcPr>
            <w:tcW w:w="4395" w:type="dxa"/>
          </w:tcPr>
          <w:p w:rsidR="0094188F" w:rsidRPr="002B2F0F" w:rsidRDefault="0094188F" w:rsidP="0045115A">
            <w:pPr>
              <w:rPr>
                <w:lang w:val="en-US" w:eastAsia="zh-CN"/>
              </w:rPr>
            </w:pPr>
            <w:r w:rsidRPr="002B2F0F">
              <w:rPr>
                <w:b/>
                <w:bCs/>
                <w:lang w:val="en-US"/>
              </w:rPr>
              <w:t>Status:</w:t>
            </w:r>
            <w:r>
              <w:rPr>
                <w:lang w:val="en-US"/>
              </w:rPr>
              <w:tab/>
            </w:r>
            <w:r w:rsidRPr="002B2F0F">
              <w:rPr>
                <w:lang w:val="en-US"/>
              </w:rPr>
              <w:t xml:space="preserve">For </w:t>
            </w:r>
            <w:r w:rsidRPr="00AF474B">
              <w:rPr>
                <w:rFonts w:hint="eastAsia"/>
                <w:lang w:val="en-US" w:eastAsia="zh-CN"/>
              </w:rPr>
              <w:t>information</w:t>
            </w:r>
          </w:p>
        </w:tc>
        <w:tc>
          <w:tcPr>
            <w:tcW w:w="5234" w:type="dxa"/>
          </w:tcPr>
          <w:p w:rsidR="0094188F" w:rsidRPr="00CD7E00" w:rsidRDefault="0094188F" w:rsidP="0045115A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94188F" w:rsidRPr="002B2F0F" w:rsidTr="0045115A">
        <w:tc>
          <w:tcPr>
            <w:tcW w:w="4395" w:type="dxa"/>
          </w:tcPr>
          <w:p w:rsidR="0094188F" w:rsidRPr="002B2F0F" w:rsidRDefault="0094188F" w:rsidP="0045115A">
            <w:pPr>
              <w:rPr>
                <w:b/>
                <w:lang w:val="en-US"/>
              </w:rPr>
            </w:pPr>
            <w:r w:rsidRPr="002B2F0F">
              <w:rPr>
                <w:b/>
                <w:bCs/>
                <w:lang w:val="en-US" w:eastAsia="zh-CN"/>
              </w:rPr>
              <w:t>Contact:</w:t>
            </w:r>
            <w:r w:rsidRPr="002B2F0F">
              <w:rPr>
                <w:lang w:val="en-US" w:eastAsia="zh-CN"/>
              </w:rPr>
              <w:tab/>
              <w:t>Sergio Buonomo</w:t>
            </w:r>
          </w:p>
        </w:tc>
        <w:tc>
          <w:tcPr>
            <w:tcW w:w="5234" w:type="dxa"/>
          </w:tcPr>
          <w:p w:rsidR="0094188F" w:rsidRPr="00CD7E00" w:rsidRDefault="0094188F" w:rsidP="0045115A">
            <w:pPr>
              <w:rPr>
                <w:rFonts w:asciiTheme="majorBidi" w:hAnsiTheme="majorBidi" w:cstheme="majorBidi"/>
                <w:color w:val="0000FF"/>
                <w:u w:val="single"/>
                <w:lang w:val="en-US" w:eastAsia="zh-CN"/>
              </w:rPr>
            </w:pPr>
            <w:r w:rsidRPr="00CD7E00">
              <w:rPr>
                <w:rFonts w:asciiTheme="majorBidi" w:hAnsiTheme="majorBidi" w:cstheme="majorBidi"/>
                <w:b/>
                <w:bCs/>
                <w:lang w:val="en-US" w:eastAsia="zh-CN"/>
              </w:rPr>
              <w:t>E-mail:</w:t>
            </w:r>
            <w:r w:rsidRPr="00CD7E00">
              <w:rPr>
                <w:rFonts w:asciiTheme="majorBidi" w:hAnsiTheme="majorBidi" w:cstheme="majorBidi"/>
                <w:b/>
                <w:bCs/>
                <w:color w:val="0000FF"/>
                <w:lang w:val="en-US" w:eastAsia="zh-CN"/>
              </w:rPr>
              <w:tab/>
            </w:r>
            <w:hyperlink r:id="rId9" w:history="1">
              <w:r w:rsidRPr="00CD7E00">
                <w:rPr>
                  <w:rStyle w:val="Hyperlink"/>
                  <w:rFonts w:asciiTheme="majorBidi" w:hAnsiTheme="majorBidi" w:cstheme="majorBidi"/>
                  <w:color w:val="0000FF"/>
                  <w:lang w:val="en-US" w:eastAsia="zh-CN"/>
                </w:rPr>
                <w:t>sergio.buonomo@itu.int</w:t>
              </w:r>
            </w:hyperlink>
          </w:p>
        </w:tc>
      </w:tr>
    </w:tbl>
    <w:p w:rsidR="0094188F" w:rsidRDefault="0094188F" w:rsidP="0094188F">
      <w:pPr>
        <w:rPr>
          <w:lang w:val="en-US" w:eastAsia="ja-JP"/>
        </w:rPr>
      </w:pPr>
    </w:p>
    <w:p w:rsidR="0094188F" w:rsidRDefault="0094188F" w:rsidP="005A2BFD">
      <w:pPr>
        <w:rPr>
          <w:lang w:val="en-US" w:eastAsia="ja-JP"/>
        </w:rPr>
      </w:pPr>
      <w:r w:rsidRPr="00AF474B">
        <w:rPr>
          <w:rFonts w:hint="eastAsia"/>
          <w:b/>
          <w:lang w:val="en-US" w:eastAsia="ja-JP"/>
        </w:rPr>
        <w:t>Attachment:</w:t>
      </w:r>
      <w:r>
        <w:rPr>
          <w:rFonts w:hint="eastAsia"/>
          <w:lang w:val="en-US" w:eastAsia="ja-JP"/>
        </w:rPr>
        <w:tab/>
      </w:r>
      <w:r w:rsidRPr="00AF474B">
        <w:rPr>
          <w:lang w:val="en-US" w:eastAsia="ja-JP"/>
        </w:rPr>
        <w:t xml:space="preserve">Addendum 2 to Circular Letter </w:t>
      </w:r>
      <w:hyperlink r:id="rId10" w:history="1">
        <w:r w:rsidRPr="00CE0A26">
          <w:rPr>
            <w:rStyle w:val="Hyperlink"/>
            <w:rFonts w:ascii="Times New Roman" w:hAnsi="Times New Roman"/>
            <w:lang w:val="en-US" w:eastAsia="ja-JP"/>
          </w:rPr>
          <w:t>5/LCCE/59</w:t>
        </w:r>
      </w:hyperlink>
    </w:p>
    <w:bookmarkStart w:id="10" w:name="_MON_1549718602"/>
    <w:bookmarkEnd w:id="10"/>
    <w:p w:rsidR="0094188F" w:rsidRPr="005A2BFD" w:rsidRDefault="005A2BFD" w:rsidP="005A2BFD">
      <w:pPr>
        <w:jc w:val="center"/>
        <w:rPr>
          <w:lang w:val="en-US"/>
        </w:rPr>
      </w:pPr>
      <w:r>
        <w:rPr>
          <w:lang w:val="en-US" w:eastAsia="ja-JP"/>
        </w:rPr>
        <w:object w:dxaOrig="1551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pt;height:49.2pt" o:ole="">
            <v:imagedata r:id="rId11" o:title=""/>
          </v:shape>
          <o:OLEObject Type="Embed" ProgID="Word.Document.12" ShapeID="_x0000_i1025" DrawAspect="Icon" ObjectID="_1550842292" r:id="rId12">
            <o:FieldCodes>\s</o:FieldCodes>
          </o:OLEObject>
        </w:object>
      </w:r>
    </w:p>
    <w:p w:rsidR="0094188F" w:rsidRDefault="0094188F">
      <w:pPr>
        <w:jc w:val="center"/>
      </w:pPr>
      <w:r>
        <w:t>______________</w:t>
      </w:r>
    </w:p>
    <w:p w:rsidR="000069D4" w:rsidRPr="0094188F" w:rsidRDefault="000069D4" w:rsidP="00DD4BED">
      <w:pPr>
        <w:rPr>
          <w:lang w:val="en-US" w:eastAsia="zh-CN"/>
        </w:rPr>
      </w:pPr>
    </w:p>
    <w:sectPr w:rsidR="000069D4" w:rsidRPr="0094188F" w:rsidSect="0094188F">
      <w:headerReference w:type="default" r:id="rId13"/>
      <w:footerReference w:type="default" r:id="rId14"/>
      <w:pgSz w:w="11907" w:h="16834"/>
      <w:pgMar w:top="1418" w:right="1134" w:bottom="1418" w:left="1134" w:header="720" w:footer="720" w:gutter="0"/>
      <w:paperSrc w:first="15" w:other="15"/>
      <w:lnNumType w:countBy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FEE" w:rsidRDefault="00A95FEE">
      <w:r>
        <w:separator/>
      </w:r>
    </w:p>
  </w:endnote>
  <w:endnote w:type="continuationSeparator" w:id="0">
    <w:p w:rsidR="00A95FEE" w:rsidRDefault="00A9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4A" w:rsidRPr="002F7CB3" w:rsidRDefault="00A95FEE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94188F" w:rsidRPr="0094188F">
      <w:rPr>
        <w:lang w:val="en-US"/>
      </w:rPr>
      <w:t>M</w:t>
    </w:r>
    <w:r w:rsidR="0094188F">
      <w:t>:\BRSGD\TEXT2017\SG05\WP5D\DT\279e.docx</w:t>
    </w:r>
    <w: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4841C8">
      <w:t>12.03.17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94188F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FEE" w:rsidRDefault="00A95FEE">
      <w:r>
        <w:t>____________________</w:t>
      </w:r>
    </w:p>
  </w:footnote>
  <w:footnote w:type="continuationSeparator" w:id="0">
    <w:p w:rsidR="00A95FEE" w:rsidRDefault="00A95FEE">
      <w:r>
        <w:continuationSeparator/>
      </w:r>
    </w:p>
  </w:footnote>
  <w:footnote w:id="1">
    <w:p w:rsidR="0094188F" w:rsidRDefault="0094188F" w:rsidP="0094188F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203444">
        <w:t xml:space="preserve">3GPP, 3GPP2, ARIB, ATIS, CCSA, ETSI, IEEE, ITRI, TIA, TSDSI, TTA, TTC, WiMAX Forum, EBU, WWRF, 4G Americas, CDG, GSMA, UMTS Forum, Wi-Fi Alliance, Wireless Innovation Forum, XGP Forum, EU METIS Project, NGMN, </w:t>
      </w:r>
      <w:r>
        <w:t>5G Innovation Centre, 5GMF, IMT</w:t>
      </w:r>
      <w:r>
        <w:noBreakHyphen/>
      </w:r>
      <w:r w:rsidRPr="00203444">
        <w:t>2020 Promotion Group, APT Wireless Group, 5G Infrastructure Public Private Partnership, NYU Wireless</w:t>
      </w:r>
      <w:r w:rsidR="00865E7F">
        <w:t>, 5GAA</w:t>
      </w:r>
      <w:r>
        <w:t>.</w:t>
      </w:r>
      <w:r>
        <w:b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4841C8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857A0A">
    <w:pPr>
      <w:pStyle w:val="Header"/>
      <w:rPr>
        <w:lang w:val="en-US"/>
      </w:rPr>
    </w:pPr>
    <w:r>
      <w:rPr>
        <w:lang w:val="en-US"/>
      </w:rPr>
      <w:t>5D/TEMP/279-E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0A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82528"/>
    <w:rsid w:val="0018500B"/>
    <w:rsid w:val="00196A19"/>
    <w:rsid w:val="00202DC1"/>
    <w:rsid w:val="002116EE"/>
    <w:rsid w:val="002309D8"/>
    <w:rsid w:val="002755E2"/>
    <w:rsid w:val="002A7FE2"/>
    <w:rsid w:val="002E1B4F"/>
    <w:rsid w:val="002F2E67"/>
    <w:rsid w:val="002F7CB3"/>
    <w:rsid w:val="00315546"/>
    <w:rsid w:val="00330567"/>
    <w:rsid w:val="00386A9D"/>
    <w:rsid w:val="00391081"/>
    <w:rsid w:val="00397670"/>
    <w:rsid w:val="003B2789"/>
    <w:rsid w:val="003C13CE"/>
    <w:rsid w:val="003E2518"/>
    <w:rsid w:val="003E7CEF"/>
    <w:rsid w:val="00410FE8"/>
    <w:rsid w:val="004841C8"/>
    <w:rsid w:val="004B1EF7"/>
    <w:rsid w:val="004B3FAD"/>
    <w:rsid w:val="004C5749"/>
    <w:rsid w:val="00501DCA"/>
    <w:rsid w:val="00513A47"/>
    <w:rsid w:val="005408DF"/>
    <w:rsid w:val="00573344"/>
    <w:rsid w:val="00583F9B"/>
    <w:rsid w:val="005A2BFD"/>
    <w:rsid w:val="005E10D5"/>
    <w:rsid w:val="005E5C10"/>
    <w:rsid w:val="005F2C78"/>
    <w:rsid w:val="006144E4"/>
    <w:rsid w:val="00624BD6"/>
    <w:rsid w:val="00645825"/>
    <w:rsid w:val="00650299"/>
    <w:rsid w:val="00655FC5"/>
    <w:rsid w:val="0067355C"/>
    <w:rsid w:val="00696BFD"/>
    <w:rsid w:val="00760055"/>
    <w:rsid w:val="007760B4"/>
    <w:rsid w:val="00814E0A"/>
    <w:rsid w:val="00822581"/>
    <w:rsid w:val="008309DD"/>
    <w:rsid w:val="0083227A"/>
    <w:rsid w:val="00857A0A"/>
    <w:rsid w:val="00865E7F"/>
    <w:rsid w:val="00866900"/>
    <w:rsid w:val="00876A8A"/>
    <w:rsid w:val="00881BA1"/>
    <w:rsid w:val="008C26B8"/>
    <w:rsid w:val="008F208F"/>
    <w:rsid w:val="00933E68"/>
    <w:rsid w:val="0094188F"/>
    <w:rsid w:val="00982084"/>
    <w:rsid w:val="00995963"/>
    <w:rsid w:val="009B61EB"/>
    <w:rsid w:val="009C2064"/>
    <w:rsid w:val="009D1697"/>
    <w:rsid w:val="009F3A46"/>
    <w:rsid w:val="009F6520"/>
    <w:rsid w:val="00A014F8"/>
    <w:rsid w:val="00A5173C"/>
    <w:rsid w:val="00A61AEF"/>
    <w:rsid w:val="00A95FEE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E0A26"/>
    <w:rsid w:val="00CF21F2"/>
    <w:rsid w:val="00D02712"/>
    <w:rsid w:val="00D046A7"/>
    <w:rsid w:val="00D214D0"/>
    <w:rsid w:val="00D60725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FA8C82B-4CAF-413A-954E-351DF5BE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basedOn w:val="DefaultParagraphFont"/>
    <w:qFormat/>
    <w:rsid w:val="008F208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qFormat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customStyle="1" w:styleId="enumlev1Char">
    <w:name w:val="enumlev1 Char"/>
    <w:basedOn w:val="DefaultParagraphFont"/>
    <w:link w:val="enumlev1"/>
    <w:locked/>
    <w:rsid w:val="0094188F"/>
    <w:rPr>
      <w:rFonts w:ascii="Times New Roman" w:hAnsi="Times New Roman"/>
      <w:sz w:val="24"/>
      <w:lang w:val="en-GB" w:eastAsia="en-US"/>
    </w:rPr>
  </w:style>
  <w:style w:type="character" w:styleId="Hyperlink">
    <w:name w:val="Hyperlink"/>
    <w:aliases w:val="CEO_Hyperlink,超级链接"/>
    <w:basedOn w:val="DefaultParagraphFont"/>
    <w:uiPriority w:val="99"/>
    <w:unhideWhenUsed/>
    <w:rsid w:val="0094188F"/>
    <w:rPr>
      <w:rFonts w:ascii="Trebuchet MS" w:hAnsi="Trebuchet MS" w:hint="default"/>
      <w:strike w:val="0"/>
      <w:dstrike w:val="0"/>
      <w:color w:val="000066"/>
      <w:u w:val="single"/>
      <w:effect w:val="none"/>
    </w:rPr>
  </w:style>
  <w:style w:type="table" w:styleId="TableGrid">
    <w:name w:val="Table Grid"/>
    <w:basedOn w:val="TableNormal"/>
    <w:uiPriority w:val="39"/>
    <w:rsid w:val="0094188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CE0A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IMT.2020-C-0002/en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tu.int/md/R00-SG05-CIR-0059/en" TargetMode="External"/><Relationship Id="rId12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2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00-SG05-CIR-0059/e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ergio.buonomo@itu.int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MJ Lynch &amp; Associates LLC</cp:lastModifiedBy>
  <cp:revision>2</cp:revision>
  <cp:lastPrinted>2008-02-21T14:04:00Z</cp:lastPrinted>
  <dcterms:created xsi:type="dcterms:W3CDTF">2017-03-12T21:45:00Z</dcterms:created>
  <dcterms:modified xsi:type="dcterms:W3CDTF">2017-03-12T21:45:00Z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