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9889" w:type="dxa"/>
        <w:tblLayout w:type="fixed"/>
        <w:tblLook w:val="0000" w:firstRow="0" w:lastRow="0" w:firstColumn="0" w:lastColumn="0" w:noHBand="0" w:noVBand="0"/>
      </w:tblPr>
      <w:tblGrid>
        <w:gridCol w:w="6062"/>
        <w:gridCol w:w="3827"/>
      </w:tblGrid>
      <w:tr w:rsidR="00B60A06">
        <w:trPr>
          <w:cantSplit/>
        </w:trPr>
        <w:tc>
          <w:tcPr>
            <w:tcW w:w="6062" w:type="dxa"/>
            <w:vAlign w:val="center"/>
          </w:tcPr>
          <w:p w:rsidR="00B60A06" w:rsidRDefault="00415C11">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827" w:type="dxa"/>
          </w:tcPr>
          <w:p w:rsidR="00B60A06" w:rsidRDefault="00415C11">
            <w:pPr>
              <w:shd w:val="solid" w:color="FFFFFF" w:fill="FFFFFF"/>
              <w:spacing w:before="0" w:line="240" w:lineRule="atLeast"/>
            </w:pPr>
            <w:bookmarkStart w:id="1" w:name="ditulogo"/>
            <w:bookmarkEnd w:id="1"/>
            <w:r>
              <w:rPr>
                <w:noProof/>
                <w:lang w:val="en-US" w:eastAsia="ko-KR"/>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B60A06">
        <w:trPr>
          <w:cantSplit/>
        </w:trPr>
        <w:tc>
          <w:tcPr>
            <w:tcW w:w="6062" w:type="dxa"/>
            <w:tcBorders>
              <w:bottom w:val="single" w:sz="12" w:space="0" w:color="auto"/>
            </w:tcBorders>
          </w:tcPr>
          <w:p w:rsidR="00B60A06" w:rsidRDefault="00B60A06">
            <w:pPr>
              <w:shd w:val="solid" w:color="FFFFFF" w:fill="FFFFFF"/>
              <w:spacing w:before="0" w:after="48"/>
              <w:rPr>
                <w:rFonts w:ascii="Verdana" w:hAnsi="Verdana" w:cs="Times New Roman Bold"/>
                <w:b/>
                <w:sz w:val="22"/>
                <w:szCs w:val="22"/>
              </w:rPr>
            </w:pPr>
          </w:p>
        </w:tc>
        <w:tc>
          <w:tcPr>
            <w:tcW w:w="3827" w:type="dxa"/>
            <w:tcBorders>
              <w:bottom w:val="single" w:sz="12" w:space="0" w:color="auto"/>
            </w:tcBorders>
          </w:tcPr>
          <w:p w:rsidR="00B60A06" w:rsidRDefault="00B60A06">
            <w:pPr>
              <w:shd w:val="solid" w:color="FFFFFF" w:fill="FFFFFF"/>
              <w:spacing w:before="0" w:after="48" w:line="240" w:lineRule="atLeast"/>
              <w:rPr>
                <w:sz w:val="22"/>
                <w:szCs w:val="22"/>
                <w:lang w:val="en-US"/>
              </w:rPr>
            </w:pPr>
          </w:p>
        </w:tc>
      </w:tr>
      <w:tr w:rsidR="00B60A06">
        <w:trPr>
          <w:cantSplit/>
        </w:trPr>
        <w:tc>
          <w:tcPr>
            <w:tcW w:w="6062" w:type="dxa"/>
            <w:tcBorders>
              <w:top w:val="single" w:sz="12" w:space="0" w:color="auto"/>
            </w:tcBorders>
          </w:tcPr>
          <w:p w:rsidR="00B60A06" w:rsidRDefault="00B60A06">
            <w:pPr>
              <w:shd w:val="solid" w:color="FFFFFF" w:fill="FFFFFF"/>
              <w:spacing w:before="0" w:after="48"/>
              <w:rPr>
                <w:rFonts w:ascii="Verdana" w:hAnsi="Verdana" w:cs="Times New Roman Bold"/>
                <w:bCs/>
                <w:sz w:val="22"/>
                <w:szCs w:val="22"/>
              </w:rPr>
            </w:pPr>
          </w:p>
        </w:tc>
        <w:tc>
          <w:tcPr>
            <w:tcW w:w="3827" w:type="dxa"/>
            <w:tcBorders>
              <w:top w:val="single" w:sz="12" w:space="0" w:color="auto"/>
            </w:tcBorders>
          </w:tcPr>
          <w:p w:rsidR="00B60A06" w:rsidRDefault="00B60A06">
            <w:pPr>
              <w:shd w:val="solid" w:color="FFFFFF" w:fill="FFFFFF"/>
              <w:spacing w:before="0" w:after="48" w:line="240" w:lineRule="atLeast"/>
              <w:rPr>
                <w:lang w:val="en-US"/>
              </w:rPr>
            </w:pPr>
          </w:p>
        </w:tc>
      </w:tr>
      <w:tr w:rsidR="00B60A06" w:rsidRPr="00EE61CA">
        <w:trPr>
          <w:cantSplit/>
        </w:trPr>
        <w:tc>
          <w:tcPr>
            <w:tcW w:w="6062" w:type="dxa"/>
            <w:vMerge w:val="restart"/>
          </w:tcPr>
          <w:p w:rsidR="00B60A06" w:rsidRPr="00EE61CA" w:rsidRDefault="00415C11" w:rsidP="00EE61CA">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2" w:name="recibido"/>
            <w:bookmarkStart w:id="3" w:name="dnum" w:colFirst="1" w:colLast="1"/>
            <w:bookmarkEnd w:id="2"/>
            <w:r>
              <w:rPr>
                <w:rFonts w:ascii="Verdana" w:hAnsi="Verdana"/>
                <w:sz w:val="20"/>
                <w:lang w:val="fr-CH" w:eastAsia="ja-JP"/>
              </w:rPr>
              <w:t xml:space="preserve">Source : </w:t>
            </w:r>
            <w:r w:rsidRPr="00EE61CA">
              <w:rPr>
                <w:rFonts w:ascii="Verdana" w:hAnsi="Verdana"/>
                <w:bCs/>
                <w:sz w:val="20"/>
                <w:lang w:val="fr-CH" w:eastAsia="zh-CN"/>
              </w:rPr>
              <w:t xml:space="preserve">Document </w:t>
            </w:r>
            <w:r w:rsidRPr="00EE61CA">
              <w:rPr>
                <w:rFonts w:ascii="Verdana" w:hAnsi="Verdana" w:hint="eastAsia"/>
                <w:bCs/>
                <w:sz w:val="20"/>
                <w:lang w:val="fr-CH" w:eastAsia="ja-JP"/>
              </w:rPr>
              <w:t>5</w:t>
            </w:r>
            <w:r w:rsidRPr="00EE61CA">
              <w:rPr>
                <w:rFonts w:ascii="Verdana" w:hAnsi="Verdana"/>
                <w:bCs/>
                <w:sz w:val="20"/>
                <w:lang w:val="fr-CH" w:eastAsia="ja-JP"/>
              </w:rPr>
              <w:t>A</w:t>
            </w:r>
            <w:r w:rsidRPr="00EE61CA">
              <w:rPr>
                <w:rFonts w:ascii="Verdana" w:hAnsi="Verdana"/>
                <w:bCs/>
                <w:sz w:val="20"/>
                <w:lang w:val="fr-CH" w:eastAsia="zh-CN"/>
              </w:rPr>
              <w:t>/</w:t>
            </w:r>
            <w:r w:rsidRPr="00EE61CA">
              <w:rPr>
                <w:rFonts w:ascii="Verdana" w:hAnsi="Verdana" w:hint="eastAsia"/>
                <w:bCs/>
                <w:sz w:val="20"/>
                <w:lang w:val="fr-CH" w:eastAsia="ja-JP"/>
              </w:rPr>
              <w:t>TEMP/</w:t>
            </w:r>
            <w:r w:rsidRPr="00EE61CA">
              <w:rPr>
                <w:rFonts w:ascii="Verdana" w:hAnsi="Verdana"/>
                <w:bCs/>
                <w:sz w:val="20"/>
                <w:lang w:val="fr-CH" w:eastAsia="ja-JP"/>
              </w:rPr>
              <w:t>179</w:t>
            </w:r>
            <w:r w:rsidR="00EE61CA" w:rsidRPr="00EE61CA">
              <w:rPr>
                <w:rFonts w:ascii="Verdana" w:hAnsi="Verdana"/>
                <w:bCs/>
                <w:sz w:val="20"/>
                <w:lang w:val="fr-CH" w:eastAsia="ja-JP"/>
              </w:rPr>
              <w:t>(Rev.1)</w:t>
            </w:r>
          </w:p>
        </w:tc>
        <w:tc>
          <w:tcPr>
            <w:tcW w:w="3827" w:type="dxa"/>
          </w:tcPr>
          <w:p w:rsidR="00B60A06" w:rsidRPr="00EE61CA" w:rsidRDefault="00B60A06">
            <w:pPr>
              <w:shd w:val="solid" w:color="FFFFFF" w:fill="FFFFFF"/>
              <w:spacing w:before="0" w:line="240" w:lineRule="atLeast"/>
              <w:rPr>
                <w:rFonts w:ascii="Verdana" w:hAnsi="Verdana"/>
                <w:sz w:val="20"/>
                <w:lang w:val="fr-CH" w:eastAsia="zh-CN"/>
              </w:rPr>
            </w:pPr>
          </w:p>
        </w:tc>
      </w:tr>
      <w:tr w:rsidR="00B60A06">
        <w:trPr>
          <w:cantSplit/>
        </w:trPr>
        <w:tc>
          <w:tcPr>
            <w:tcW w:w="6062" w:type="dxa"/>
            <w:vMerge/>
          </w:tcPr>
          <w:p w:rsidR="00B60A06" w:rsidRPr="00EE61CA" w:rsidRDefault="00B60A06">
            <w:pPr>
              <w:spacing w:before="60"/>
              <w:jc w:val="center"/>
              <w:rPr>
                <w:b/>
                <w:smallCaps/>
                <w:sz w:val="32"/>
                <w:lang w:val="fr-CH" w:eastAsia="zh-CN"/>
              </w:rPr>
            </w:pPr>
            <w:bookmarkStart w:id="4" w:name="ddate" w:colFirst="1" w:colLast="1"/>
            <w:bookmarkEnd w:id="3"/>
          </w:p>
        </w:tc>
        <w:tc>
          <w:tcPr>
            <w:tcW w:w="3827" w:type="dxa"/>
          </w:tcPr>
          <w:p w:rsidR="00B60A06" w:rsidRDefault="00EE61CA">
            <w:pPr>
              <w:shd w:val="solid" w:color="FFFFFF" w:fill="FFFFFF"/>
              <w:spacing w:before="0" w:line="240" w:lineRule="atLeast"/>
              <w:rPr>
                <w:rFonts w:ascii="Verdana" w:hAnsi="Verdana"/>
                <w:sz w:val="20"/>
                <w:lang w:eastAsia="ja-JP"/>
              </w:rPr>
            </w:pPr>
            <w:r>
              <w:rPr>
                <w:rFonts w:ascii="Verdana" w:hAnsi="Verdana"/>
                <w:b/>
                <w:sz w:val="20"/>
                <w:lang w:eastAsia="ja-JP"/>
              </w:rPr>
              <w:t xml:space="preserve">5 </w:t>
            </w:r>
            <w:r w:rsidR="00415C11">
              <w:rPr>
                <w:rFonts w:ascii="Verdana" w:hAnsi="Verdana"/>
                <w:b/>
                <w:sz w:val="20"/>
                <w:lang w:eastAsia="ja-JP"/>
              </w:rPr>
              <w:t>December 2013</w:t>
            </w:r>
          </w:p>
        </w:tc>
      </w:tr>
      <w:tr w:rsidR="00B60A06">
        <w:trPr>
          <w:cantSplit/>
        </w:trPr>
        <w:tc>
          <w:tcPr>
            <w:tcW w:w="6062" w:type="dxa"/>
            <w:vMerge/>
          </w:tcPr>
          <w:p w:rsidR="00B60A06" w:rsidRDefault="00B60A06">
            <w:pPr>
              <w:spacing w:before="60"/>
              <w:jc w:val="center"/>
              <w:rPr>
                <w:b/>
                <w:smallCaps/>
                <w:sz w:val="32"/>
                <w:lang w:eastAsia="zh-CN"/>
              </w:rPr>
            </w:pPr>
            <w:bookmarkStart w:id="5" w:name="dorlang" w:colFirst="1" w:colLast="1"/>
            <w:bookmarkEnd w:id="4"/>
          </w:p>
        </w:tc>
        <w:tc>
          <w:tcPr>
            <w:tcW w:w="3827" w:type="dxa"/>
          </w:tcPr>
          <w:p w:rsidR="00B60A06" w:rsidRDefault="00B60A06">
            <w:pPr>
              <w:shd w:val="solid" w:color="FFFFFF" w:fill="FFFFFF"/>
              <w:spacing w:before="0" w:line="240" w:lineRule="atLeast"/>
              <w:rPr>
                <w:rFonts w:ascii="Verdana" w:eastAsia="SimSun" w:hAnsi="Verdana"/>
                <w:sz w:val="20"/>
                <w:lang w:eastAsia="zh-CN"/>
              </w:rPr>
            </w:pPr>
          </w:p>
        </w:tc>
      </w:tr>
      <w:tr w:rsidR="00B60A06">
        <w:trPr>
          <w:cantSplit/>
        </w:trPr>
        <w:tc>
          <w:tcPr>
            <w:tcW w:w="9889" w:type="dxa"/>
            <w:gridSpan w:val="2"/>
          </w:tcPr>
          <w:p w:rsidR="00B60A06" w:rsidRDefault="00415C11">
            <w:pPr>
              <w:pStyle w:val="Source"/>
              <w:rPr>
                <w:b w:val="0"/>
                <w:szCs w:val="28"/>
                <w:lang w:eastAsia="ja-JP"/>
              </w:rPr>
            </w:pPr>
            <w:bookmarkStart w:id="6" w:name="dsource" w:colFirst="0" w:colLast="0"/>
            <w:bookmarkEnd w:id="5"/>
            <w:r>
              <w:rPr>
                <w:szCs w:val="28"/>
              </w:rPr>
              <w:t>Working Party 5A</w:t>
            </w:r>
          </w:p>
        </w:tc>
      </w:tr>
      <w:tr w:rsidR="00B60A06">
        <w:trPr>
          <w:cantSplit/>
        </w:trPr>
        <w:tc>
          <w:tcPr>
            <w:tcW w:w="9889" w:type="dxa"/>
            <w:gridSpan w:val="2"/>
          </w:tcPr>
          <w:p w:rsidR="00B60A06" w:rsidRDefault="00415C11">
            <w:pPr>
              <w:pStyle w:val="Title1"/>
              <w:rPr>
                <w:lang w:eastAsia="ja-JP"/>
              </w:rPr>
            </w:pPr>
            <w:bookmarkStart w:id="7" w:name="drec" w:colFirst="0" w:colLast="0"/>
            <w:bookmarkEnd w:id="6"/>
            <w:r>
              <w:t>LIAISON STATEMENT TO EXTERNAL ORGANIZATIONS</w:t>
            </w:r>
            <w:r>
              <w:rPr>
                <w:rStyle w:val="FootnoteReference"/>
              </w:rPr>
              <w:footnoteReference w:id="1"/>
            </w:r>
            <w:r>
              <w:t xml:space="preserve"> – Invitation TO Review </w:t>
            </w:r>
            <w:r>
              <w:rPr>
                <w:lang w:eastAsia="zh-CN"/>
              </w:rPr>
              <w:t xml:space="preserve">THE Proposed RevisionS of RecommendationS ITU-R M.2015 and </w:t>
            </w:r>
            <w:r>
              <w:t>ITU</w:t>
            </w:r>
            <w:r>
              <w:rPr>
                <w:rFonts w:hint="eastAsia"/>
                <w:lang w:eastAsia="zh-CN"/>
              </w:rPr>
              <w:t>-R M.</w:t>
            </w:r>
            <w:r>
              <w:rPr>
                <w:lang w:eastAsia="zh-CN"/>
              </w:rPr>
              <w:t>2009</w:t>
            </w:r>
          </w:p>
        </w:tc>
      </w:tr>
      <w:tr w:rsidR="00B60A06">
        <w:trPr>
          <w:cantSplit/>
        </w:trPr>
        <w:tc>
          <w:tcPr>
            <w:tcW w:w="9889" w:type="dxa"/>
            <w:gridSpan w:val="2"/>
          </w:tcPr>
          <w:p w:rsidR="00B60A06" w:rsidRDefault="00415C11">
            <w:pPr>
              <w:pStyle w:val="Title4"/>
              <w:rPr>
                <w:szCs w:val="28"/>
                <w:lang w:val="en-US"/>
              </w:rPr>
            </w:pPr>
            <w:bookmarkStart w:id="8" w:name="dtitle1" w:colFirst="0" w:colLast="0"/>
            <w:bookmarkEnd w:id="7"/>
            <w:r>
              <w:rPr>
                <w:lang w:val="en-US"/>
              </w:rPr>
              <w:t>Frequency arrangements for public protection and disaster relief radiocommunication systems in UHF bands in accordance with</w:t>
            </w:r>
            <w:r>
              <w:rPr>
                <w:lang w:val="en-US"/>
              </w:rPr>
              <w:br/>
              <w:t xml:space="preserve">Resolution 646 (Rev.WRC-12) </w:t>
            </w:r>
            <w:r>
              <w:rPr>
                <w:szCs w:val="28"/>
                <w:lang w:val="en-US"/>
              </w:rPr>
              <w:t>and</w:t>
            </w:r>
          </w:p>
          <w:p w:rsidR="00B60A06" w:rsidRDefault="00415C11">
            <w:pPr>
              <w:jc w:val="center"/>
              <w:rPr>
                <w:lang w:val="en-US"/>
              </w:rPr>
            </w:pPr>
            <w:r>
              <w:rPr>
                <w:b/>
                <w:sz w:val="28"/>
                <w:szCs w:val="28"/>
                <w:lang w:val="en-US" w:eastAsia="zh-CN"/>
              </w:rPr>
              <w:t>Radio interface standards for use by public protection and disaster relief operations in some parts of the UHF band in accordance</w:t>
            </w:r>
            <w:r>
              <w:rPr>
                <w:b/>
                <w:sz w:val="28"/>
                <w:szCs w:val="28"/>
                <w:lang w:val="en-US" w:eastAsia="zh-CN"/>
              </w:rPr>
              <w:br/>
              <w:t>with Resolution 646 (Rev.WRC-12)</w:t>
            </w:r>
          </w:p>
        </w:tc>
      </w:tr>
    </w:tbl>
    <w:p w:rsidR="00B60A06" w:rsidRDefault="00415C11">
      <w:pPr>
        <w:pStyle w:val="Normalaftertitle"/>
      </w:pPr>
      <w:bookmarkStart w:id="9" w:name="dbreak"/>
      <w:bookmarkStart w:id="10" w:name="_Toc284401780"/>
      <w:bookmarkEnd w:id="8"/>
      <w:bookmarkEnd w:id="9"/>
      <w:r>
        <w:t>From its May 2012 meeting, Working Party 5A requested input from external organizations that are experts in the area of public protection and disaster relief (PPDR) on the proposed revision of the following documents:</w:t>
      </w:r>
    </w:p>
    <w:p w:rsidR="00B60A06" w:rsidRDefault="00415C11">
      <w:pPr>
        <w:pStyle w:val="enumlev1"/>
      </w:pPr>
      <w:r>
        <w:t>–</w:t>
      </w:r>
      <w:r>
        <w:tab/>
        <w:t xml:space="preserve">Recommendation ITU-R M.2015, “Frequency arrangements for public protection and disaster relief radiocommunication systems in UHF bands in accordance with Resolution </w:t>
      </w:r>
      <w:r>
        <w:rPr>
          <w:b/>
          <w:bCs/>
        </w:rPr>
        <w:t>646 (Rev.WRC-12)</w:t>
      </w:r>
      <w:r>
        <w:t>”.</w:t>
      </w:r>
    </w:p>
    <w:p w:rsidR="00B60A06" w:rsidRDefault="00415C11">
      <w:pPr>
        <w:pStyle w:val="enumlev1"/>
      </w:pPr>
      <w:r>
        <w:t>–</w:t>
      </w:r>
      <w:r>
        <w:rPr>
          <w:lang w:val="en-US" w:eastAsia="zh-CN"/>
        </w:rPr>
        <w:tab/>
        <w:t xml:space="preserve">Recommendation ITU-R M.2009, “Radio interface standards for use by public protection and disaster relief operations in some parts of the UHF band in accordance with Resolution </w:t>
      </w:r>
      <w:r>
        <w:rPr>
          <w:b/>
          <w:bCs/>
          <w:lang w:val="en-US" w:eastAsia="zh-CN"/>
        </w:rPr>
        <w:t>646 (Rev.WRC-12)</w:t>
      </w:r>
      <w:r>
        <w:rPr>
          <w:lang w:val="en-US" w:eastAsia="zh-CN"/>
        </w:rPr>
        <w:t>”</w:t>
      </w:r>
      <w:r>
        <w:t>.</w:t>
      </w:r>
    </w:p>
    <w:p w:rsidR="00B60A06" w:rsidRDefault="00415C11">
      <w:pPr>
        <w:rPr>
          <w:szCs w:val="24"/>
        </w:rPr>
      </w:pPr>
      <w:r>
        <w:rPr>
          <w:szCs w:val="24"/>
        </w:rPr>
        <w:t>The revision of these documents has occurred based on contributions from administrations and sector members.  To date, WP 5A has received no input from the external organizations.</w:t>
      </w:r>
    </w:p>
    <w:p w:rsidR="00B60A06" w:rsidRDefault="00415C11">
      <w:pPr>
        <w:rPr>
          <w:szCs w:val="24"/>
        </w:rPr>
      </w:pPr>
      <w:r>
        <w:rPr>
          <w:szCs w:val="24"/>
        </w:rPr>
        <w:t>At its November 2013 meeting, WP 5A agreed to elevate the revision of Recommendation ITU</w:t>
      </w:r>
      <w:r>
        <w:rPr>
          <w:szCs w:val="24"/>
        </w:rPr>
        <w:noBreakHyphen/>
        <w:t>R M.2009 to a preliminary draft revision, which indicates that the work is nearing completion.  The work on the revision of Recommendation ITU-R M.2015 is still in the working-document phase.</w:t>
      </w:r>
    </w:p>
    <w:p w:rsidR="00B60A06" w:rsidRDefault="00415C11">
      <w:pPr>
        <w:rPr>
          <w:szCs w:val="24"/>
          <w:lang w:eastAsia="zh-CN"/>
        </w:rPr>
      </w:pPr>
      <w:r>
        <w:rPr>
          <w:szCs w:val="24"/>
        </w:rPr>
        <w:t xml:space="preserve">Working Party 5A is again inviting external organizations to consider the </w:t>
      </w:r>
      <w:r>
        <w:t>documents towards the revision of</w:t>
      </w:r>
      <w:r>
        <w:rPr>
          <w:lang w:eastAsia="zh-CN"/>
        </w:rPr>
        <w:t xml:space="preserve"> these Recommendations, </w:t>
      </w:r>
      <w:r>
        <w:rPr>
          <w:rFonts w:hint="eastAsia"/>
          <w:szCs w:val="24"/>
          <w:lang w:eastAsia="zh-CN"/>
        </w:rPr>
        <w:t xml:space="preserve">which </w:t>
      </w:r>
      <w:r>
        <w:rPr>
          <w:szCs w:val="24"/>
          <w:lang w:eastAsia="zh-CN"/>
        </w:rPr>
        <w:t>are</w:t>
      </w:r>
      <w:r>
        <w:rPr>
          <w:rFonts w:hint="eastAsia"/>
          <w:szCs w:val="24"/>
          <w:lang w:eastAsia="zh-CN"/>
        </w:rPr>
        <w:t xml:space="preserve"> attached below</w:t>
      </w:r>
      <w:r>
        <w:rPr>
          <w:szCs w:val="24"/>
          <w:lang w:eastAsia="zh-CN"/>
        </w:rPr>
        <w:t>,</w:t>
      </w:r>
      <w:r>
        <w:rPr>
          <w:rFonts w:hint="eastAsia"/>
          <w:szCs w:val="24"/>
          <w:lang w:eastAsia="zh-CN"/>
        </w:rPr>
        <w:t xml:space="preserve"> </w:t>
      </w:r>
      <w:r>
        <w:rPr>
          <w:szCs w:val="24"/>
        </w:rPr>
        <w:t xml:space="preserve">and provide any </w:t>
      </w:r>
      <w:r>
        <w:rPr>
          <w:rFonts w:hint="eastAsia"/>
          <w:szCs w:val="24"/>
          <w:lang w:eastAsia="zh-CN"/>
        </w:rPr>
        <w:t>update</w:t>
      </w:r>
      <w:r>
        <w:rPr>
          <w:szCs w:val="24"/>
        </w:rPr>
        <w:t xml:space="preserve"> </w:t>
      </w:r>
      <w:r>
        <w:rPr>
          <w:rFonts w:hint="eastAsia"/>
          <w:szCs w:val="24"/>
          <w:lang w:eastAsia="zh-CN"/>
        </w:rPr>
        <w:t xml:space="preserve">or new </w:t>
      </w:r>
      <w:r>
        <w:rPr>
          <w:szCs w:val="24"/>
        </w:rPr>
        <w:t xml:space="preserve">material to complete the revision </w:t>
      </w:r>
      <w:r>
        <w:rPr>
          <w:rFonts w:hint="eastAsia"/>
          <w:szCs w:val="24"/>
          <w:lang w:eastAsia="zh-CN"/>
        </w:rPr>
        <w:t>work</w:t>
      </w:r>
      <w:r>
        <w:rPr>
          <w:szCs w:val="24"/>
        </w:rPr>
        <w:t>.</w:t>
      </w:r>
    </w:p>
    <w:p w:rsidR="00B60A06" w:rsidRDefault="00415C11">
      <w:pPr>
        <w:rPr>
          <w:szCs w:val="24"/>
          <w:lang w:eastAsia="zh-CN"/>
        </w:rPr>
      </w:pPr>
      <w:r>
        <w:rPr>
          <w:szCs w:val="24"/>
        </w:rPr>
        <w:lastRenderedPageBreak/>
        <w:t xml:space="preserve">In order to ensure consideration of input materials, external organizations are encouraged to submit materials to the </w:t>
      </w:r>
      <w:r>
        <w:rPr>
          <w:szCs w:val="24"/>
          <w:lang w:eastAsia="zh-CN"/>
        </w:rPr>
        <w:t>May 2014</w:t>
      </w:r>
      <w:r>
        <w:rPr>
          <w:szCs w:val="24"/>
        </w:rPr>
        <w:t xml:space="preserve"> meeting, which has a deadline for input contributions of </w:t>
      </w:r>
      <w:r>
        <w:rPr>
          <w:szCs w:val="24"/>
          <w:lang w:eastAsia="zh-CN"/>
        </w:rPr>
        <w:t>12 May</w:t>
      </w:r>
      <w:r>
        <w:rPr>
          <w:szCs w:val="24"/>
        </w:rPr>
        <w:t xml:space="preserve"> 2014</w:t>
      </w:r>
      <w:r>
        <w:rPr>
          <w:szCs w:val="24"/>
          <w:lang w:eastAsia="zh-CN"/>
        </w:rPr>
        <w:t xml:space="preserve"> </w:t>
      </w:r>
      <w:r>
        <w:rPr>
          <w:szCs w:val="24"/>
        </w:rPr>
        <w:t>at 1600 UTC.  Contributions received after this deadline will be considered at the following meeting of Working Party 5A.</w:t>
      </w:r>
    </w:p>
    <w:p w:rsidR="00B60A06" w:rsidRDefault="00415C11">
      <w:pPr>
        <w:rPr>
          <w:szCs w:val="24"/>
          <w:lang w:eastAsia="zh-CN"/>
        </w:rPr>
      </w:pPr>
      <w:r>
        <w:rPr>
          <w:szCs w:val="24"/>
          <w:lang w:eastAsia="zh-CN"/>
        </w:rPr>
        <w:t>Working Party 5A</w:t>
      </w:r>
      <w:r>
        <w:rPr>
          <w:rFonts w:hint="eastAsia"/>
          <w:szCs w:val="24"/>
          <w:lang w:eastAsia="zh-CN"/>
        </w:rPr>
        <w:t xml:space="preserve"> will </w:t>
      </w:r>
      <w:r>
        <w:rPr>
          <w:szCs w:val="24"/>
          <w:lang w:eastAsia="zh-CN"/>
        </w:rPr>
        <w:t xml:space="preserve">further </w:t>
      </w:r>
      <w:r>
        <w:rPr>
          <w:rFonts w:hint="eastAsia"/>
          <w:szCs w:val="24"/>
          <w:lang w:eastAsia="zh-CN"/>
        </w:rPr>
        <w:t xml:space="preserve">consider the </w:t>
      </w:r>
      <w:r>
        <w:rPr>
          <w:szCs w:val="24"/>
          <w:lang w:eastAsia="zh-CN"/>
        </w:rPr>
        <w:t>material</w:t>
      </w:r>
      <w:r>
        <w:rPr>
          <w:rFonts w:hint="eastAsia"/>
          <w:szCs w:val="24"/>
          <w:lang w:eastAsia="zh-CN"/>
        </w:rPr>
        <w:t xml:space="preserve"> and take </w:t>
      </w:r>
      <w:r>
        <w:rPr>
          <w:szCs w:val="24"/>
          <w:lang w:eastAsia="zh-CN"/>
        </w:rPr>
        <w:t>the necessary</w:t>
      </w:r>
      <w:r>
        <w:rPr>
          <w:rFonts w:hint="eastAsia"/>
          <w:szCs w:val="24"/>
          <w:lang w:eastAsia="zh-CN"/>
        </w:rPr>
        <w:t xml:space="preserve"> action</w:t>
      </w:r>
      <w:r>
        <w:rPr>
          <w:szCs w:val="24"/>
          <w:lang w:eastAsia="zh-CN"/>
        </w:rPr>
        <w:t>,</w:t>
      </w:r>
      <w:r>
        <w:rPr>
          <w:rFonts w:hint="eastAsia"/>
          <w:szCs w:val="24"/>
          <w:lang w:eastAsia="zh-CN"/>
        </w:rPr>
        <w:t xml:space="preserve"> as ap</w:t>
      </w:r>
      <w:r>
        <w:rPr>
          <w:szCs w:val="24"/>
          <w:lang w:eastAsia="zh-CN"/>
        </w:rPr>
        <w:t>prop</w:t>
      </w:r>
      <w:r>
        <w:rPr>
          <w:rFonts w:hint="eastAsia"/>
          <w:szCs w:val="24"/>
          <w:lang w:eastAsia="zh-CN"/>
        </w:rPr>
        <w:t>r</w:t>
      </w:r>
      <w:r>
        <w:rPr>
          <w:szCs w:val="24"/>
          <w:lang w:eastAsia="zh-CN"/>
        </w:rPr>
        <w:t>iate.</w:t>
      </w:r>
    </w:p>
    <w:p w:rsidR="00B60A06" w:rsidRDefault="00B60A06">
      <w:pPr>
        <w:rPr>
          <w:lang w:eastAsia="zh-CN"/>
        </w:rPr>
      </w:pPr>
    </w:p>
    <w:tbl>
      <w:tblPr>
        <w:tblW w:w="0" w:type="auto"/>
        <w:tblLayout w:type="fixed"/>
        <w:tblLook w:val="0000" w:firstRow="0" w:lastRow="0" w:firstColumn="0" w:lastColumn="0" w:noHBand="0" w:noVBand="0"/>
      </w:tblPr>
      <w:tblGrid>
        <w:gridCol w:w="1242"/>
        <w:gridCol w:w="3544"/>
        <w:gridCol w:w="4961"/>
      </w:tblGrid>
      <w:tr w:rsidR="00B60A06" w:rsidRPr="00EE61CA">
        <w:trPr>
          <w:cantSplit/>
        </w:trPr>
        <w:tc>
          <w:tcPr>
            <w:tcW w:w="1242" w:type="dxa"/>
          </w:tcPr>
          <w:p w:rsidR="00B60A06" w:rsidRDefault="00415C11">
            <w:r>
              <w:rPr>
                <w:b/>
              </w:rPr>
              <w:t>Contact:</w:t>
            </w:r>
          </w:p>
        </w:tc>
        <w:tc>
          <w:tcPr>
            <w:tcW w:w="3544" w:type="dxa"/>
          </w:tcPr>
          <w:p w:rsidR="00B60A06" w:rsidRDefault="00415C11">
            <w:pPr>
              <w:rPr>
                <w:szCs w:val="24"/>
                <w:lang w:eastAsia="ja-JP"/>
              </w:rPr>
            </w:pPr>
            <w:r>
              <w:rPr>
                <w:szCs w:val="24"/>
                <w:lang w:eastAsia="ja-JP"/>
              </w:rPr>
              <w:t>Sergio Buonomo</w:t>
            </w:r>
            <w:r>
              <w:rPr>
                <w:szCs w:val="24"/>
                <w:lang w:eastAsia="ja-JP"/>
              </w:rPr>
              <w:br/>
              <w:t>Counsellor, WP 5A</w:t>
            </w:r>
          </w:p>
        </w:tc>
        <w:tc>
          <w:tcPr>
            <w:tcW w:w="4961" w:type="dxa"/>
          </w:tcPr>
          <w:p w:rsidR="00B60A06" w:rsidRDefault="00415C11" w:rsidP="00EE61CA">
            <w:pPr>
              <w:tabs>
                <w:tab w:val="left" w:pos="709"/>
              </w:tabs>
              <w:rPr>
                <w:szCs w:val="24"/>
                <w:lang w:val="fr-CA" w:eastAsia="ja-JP"/>
              </w:rPr>
            </w:pPr>
            <w:r>
              <w:rPr>
                <w:b/>
                <w:bCs/>
                <w:szCs w:val="24"/>
                <w:lang w:val="fr-CA" w:eastAsia="ja-JP"/>
              </w:rPr>
              <w:t>Email:</w:t>
            </w:r>
            <w:r w:rsidR="00EE61CA">
              <w:rPr>
                <w:b/>
                <w:bCs/>
                <w:szCs w:val="24"/>
                <w:lang w:val="fr-CA" w:eastAsia="ja-JP"/>
              </w:rPr>
              <w:tab/>
            </w:r>
            <w:hyperlink r:id="rId13" w:history="1">
              <w:r>
                <w:rPr>
                  <w:rStyle w:val="Hyperlink"/>
                  <w:szCs w:val="24"/>
                  <w:lang w:val="fr-CA" w:eastAsia="ja-JP"/>
                </w:rPr>
                <w:t>sergio.buonomo@itu.int</w:t>
              </w:r>
            </w:hyperlink>
          </w:p>
        </w:tc>
      </w:tr>
    </w:tbl>
    <w:p w:rsidR="00B60A06" w:rsidRPr="00EE61CA" w:rsidRDefault="00B60A06">
      <w:pPr>
        <w:rPr>
          <w:highlight w:val="yellow"/>
          <w:lang w:val="fr-CH"/>
        </w:rPr>
      </w:pPr>
    </w:p>
    <w:p w:rsidR="00B60A06" w:rsidRPr="00EE61CA" w:rsidRDefault="00415C11">
      <w:pPr>
        <w:rPr>
          <w:b/>
          <w:bCs/>
          <w:lang w:val="fr-CH"/>
        </w:rPr>
      </w:pPr>
      <w:proofErr w:type="spellStart"/>
      <w:r w:rsidRPr="00EE61CA">
        <w:rPr>
          <w:b/>
          <w:bCs/>
          <w:lang w:val="fr-CH"/>
        </w:rPr>
        <w:t>Referenced</w:t>
      </w:r>
      <w:proofErr w:type="spellEnd"/>
      <w:r w:rsidRPr="00EE61CA">
        <w:rPr>
          <w:b/>
          <w:bCs/>
          <w:lang w:val="fr-CH"/>
        </w:rPr>
        <w:t xml:space="preserve"> documents:</w:t>
      </w:r>
    </w:p>
    <w:p w:rsidR="00B60A06" w:rsidRDefault="00B1370A">
      <w:pPr>
        <w:rPr>
          <w:lang w:val="en-US"/>
        </w:rPr>
      </w:pPr>
      <w:hyperlink r:id="rId14" w:history="1">
        <w:proofErr w:type="spellStart"/>
        <w:r w:rsidR="00415C11" w:rsidRPr="00EE61CA">
          <w:rPr>
            <w:rStyle w:val="Hyperlink"/>
            <w:lang w:val="fr-CH"/>
          </w:rPr>
          <w:t>Annex</w:t>
        </w:r>
        <w:proofErr w:type="spellEnd"/>
        <w:r w:rsidR="00415C11" w:rsidRPr="00EE61CA">
          <w:rPr>
            <w:rStyle w:val="Hyperlink"/>
            <w:lang w:val="fr-CH"/>
          </w:rPr>
          <w:t xml:space="preserve"> 19</w:t>
        </w:r>
      </w:hyperlink>
      <w:r w:rsidR="00415C11" w:rsidRPr="00EE61CA">
        <w:rPr>
          <w:lang w:val="fr-CH"/>
        </w:rPr>
        <w:t xml:space="preserve"> to </w:t>
      </w:r>
      <w:hyperlink r:id="rId15" w:history="1">
        <w:r w:rsidR="00415C11">
          <w:rPr>
            <w:rStyle w:val="Hyperlink"/>
          </w:rPr>
          <w:t>Document 5A/306</w:t>
        </w:r>
      </w:hyperlink>
      <w:r w:rsidR="00415C11">
        <w:rPr>
          <w:b/>
          <w:bCs/>
        </w:rPr>
        <w:t xml:space="preserve">: </w:t>
      </w:r>
      <w:r w:rsidR="00415C11">
        <w:rPr>
          <w:rFonts w:hint="eastAsia"/>
          <w:lang w:eastAsia="zh-CN"/>
        </w:rPr>
        <w:t>W</w:t>
      </w:r>
      <w:r w:rsidR="00415C11">
        <w:t>orking document towards the revision of</w:t>
      </w:r>
      <w:r w:rsidR="00415C11">
        <w:rPr>
          <w:lang w:eastAsia="zh-CN"/>
        </w:rPr>
        <w:t xml:space="preserve"> </w:t>
      </w:r>
      <w:r w:rsidR="00415C11">
        <w:rPr>
          <w:rFonts w:hint="eastAsia"/>
          <w:lang w:eastAsia="zh-CN"/>
        </w:rPr>
        <w:t>Re</w:t>
      </w:r>
      <w:r w:rsidR="00415C11">
        <w:rPr>
          <w:lang w:eastAsia="zh-CN"/>
        </w:rPr>
        <w:t>commendation</w:t>
      </w:r>
      <w:r w:rsidR="00415C11">
        <w:rPr>
          <w:rFonts w:hint="eastAsia"/>
          <w:lang w:eastAsia="zh-CN"/>
        </w:rPr>
        <w:t xml:space="preserve"> </w:t>
      </w:r>
      <w:r w:rsidR="00415C11">
        <w:t>ITU</w:t>
      </w:r>
      <w:r w:rsidR="00415C11">
        <w:rPr>
          <w:rFonts w:hint="eastAsia"/>
          <w:lang w:eastAsia="zh-CN"/>
        </w:rPr>
        <w:t>-R M.</w:t>
      </w:r>
      <w:r w:rsidR="00415C11">
        <w:rPr>
          <w:lang w:eastAsia="zh-CN"/>
        </w:rPr>
        <w:t>2015, “</w:t>
      </w:r>
      <w:r w:rsidR="00415C11">
        <w:rPr>
          <w:lang w:val="en-US"/>
        </w:rPr>
        <w:t xml:space="preserve">Frequency arrangements for public protection and disaster relief radiocommunication systems in UHF bands in accordance with Resolution </w:t>
      </w:r>
      <w:r w:rsidR="00415C11">
        <w:rPr>
          <w:b/>
          <w:bCs/>
          <w:lang w:val="en-US"/>
        </w:rPr>
        <w:t>646 (Rev.WRC-12)</w:t>
      </w:r>
      <w:r w:rsidR="00415C11">
        <w:rPr>
          <w:lang w:val="en-US"/>
        </w:rPr>
        <w:t>”</w:t>
      </w:r>
    </w:p>
    <w:p w:rsidR="00B60A06" w:rsidRDefault="00B1370A">
      <w:pPr>
        <w:rPr>
          <w:lang w:val="en-US" w:eastAsia="zh-CN"/>
        </w:rPr>
      </w:pPr>
      <w:hyperlink r:id="rId16" w:history="1">
        <w:r w:rsidR="00415C11">
          <w:rPr>
            <w:rStyle w:val="Hyperlink"/>
          </w:rPr>
          <w:t>Annex 15</w:t>
        </w:r>
      </w:hyperlink>
      <w:r w:rsidR="00415C11">
        <w:t xml:space="preserve"> to </w:t>
      </w:r>
      <w:hyperlink r:id="rId17" w:history="1">
        <w:r w:rsidR="00415C11">
          <w:rPr>
            <w:rStyle w:val="Hyperlink"/>
          </w:rPr>
          <w:t>Document 5A/421</w:t>
        </w:r>
      </w:hyperlink>
      <w:r w:rsidR="00415C11">
        <w:t>:</w:t>
      </w:r>
      <w:r w:rsidR="00415C11">
        <w:rPr>
          <w:b/>
          <w:bCs/>
        </w:rPr>
        <w:t xml:space="preserve"> </w:t>
      </w:r>
      <w:r w:rsidR="00415C11">
        <w:rPr>
          <w:lang w:val="en-US" w:eastAsia="zh-CN"/>
        </w:rPr>
        <w:t xml:space="preserve">Preliminary draft revision of Recommendation ITU-R M.2009, “Radio interface standards for use by public protection and disaster relief operations in some parts of the UHF band in accordance with Resolution </w:t>
      </w:r>
      <w:r w:rsidR="00415C11">
        <w:rPr>
          <w:b/>
          <w:bCs/>
          <w:lang w:val="en-US" w:eastAsia="zh-CN"/>
        </w:rPr>
        <w:t>646 (Rev.WRC-12)</w:t>
      </w:r>
      <w:r w:rsidR="00415C11">
        <w:rPr>
          <w:lang w:val="en-US" w:eastAsia="zh-CN"/>
        </w:rPr>
        <w:t>”</w:t>
      </w:r>
    </w:p>
    <w:p w:rsidR="00B60A06" w:rsidRDefault="00B60A06">
      <w:pPr>
        <w:rPr>
          <w:lang w:val="en-US"/>
        </w:rPr>
      </w:pPr>
    </w:p>
    <w:p w:rsidR="00B60A06" w:rsidRDefault="00B60A06">
      <w:pPr>
        <w:rPr>
          <w:lang w:val="en-US"/>
        </w:rPr>
      </w:pPr>
    </w:p>
    <w:p w:rsidR="00B60A06" w:rsidRDefault="00B60A06">
      <w:pPr>
        <w:rPr>
          <w:lang w:val="en-US"/>
        </w:rPr>
      </w:pPr>
    </w:p>
    <w:p w:rsidR="00B60A06" w:rsidRDefault="00415C11">
      <w:pPr>
        <w:spacing w:before="0"/>
        <w:jc w:val="center"/>
        <w:rPr>
          <w:lang w:val="fr-FR" w:eastAsia="zh-CN"/>
        </w:rPr>
      </w:pPr>
      <w:r>
        <w:rPr>
          <w:lang w:val="fr-FR" w:eastAsia="zh-CN"/>
        </w:rPr>
        <w:t>______________</w:t>
      </w:r>
    </w:p>
    <w:bookmarkEnd w:id="10"/>
    <w:p w:rsidR="00B60A06" w:rsidRDefault="00B60A06">
      <w:pPr>
        <w:rPr>
          <w:lang w:val="en-US"/>
        </w:rPr>
      </w:pPr>
    </w:p>
    <w:sectPr w:rsidR="00B60A06" w:rsidSect="00415C11">
      <w:headerReference w:type="default" r:id="rId18"/>
      <w:footnotePr>
        <w:numRestart w:val="eachSect"/>
      </w:footnotePr>
      <w:pgSz w:w="11907" w:h="16834" w:code="9"/>
      <w:pgMar w:top="1418" w:right="1134" w:bottom="1418" w:left="1134" w:header="720" w:footer="680"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0A" w:rsidRDefault="00B1370A">
      <w:r>
        <w:separator/>
      </w:r>
    </w:p>
  </w:endnote>
  <w:endnote w:type="continuationSeparator" w:id="0">
    <w:p w:rsidR="00B1370A" w:rsidRDefault="00B1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0A" w:rsidRDefault="00B1370A">
      <w:r>
        <w:t>____________________</w:t>
      </w:r>
    </w:p>
  </w:footnote>
  <w:footnote w:type="continuationSeparator" w:id="0">
    <w:p w:rsidR="00B1370A" w:rsidRDefault="00B1370A">
      <w:r>
        <w:continuationSeparator/>
      </w:r>
    </w:p>
  </w:footnote>
  <w:footnote w:id="1">
    <w:p w:rsidR="00B60A06" w:rsidRDefault="00415C11">
      <w:pPr>
        <w:pStyle w:val="FootnoteText"/>
      </w:pPr>
      <w:r>
        <w:rPr>
          <w:rStyle w:val="FootnoteReference"/>
        </w:rPr>
        <w:footnoteRef/>
      </w:r>
      <w:r>
        <w:tab/>
        <w:t>3GPP, 3GPP RAN, 3GPP2, APCO, APT Preparatory Group (APG) , ARIB, ATIS, AWG, CCSA, CDG, ETSI, ETSI SC EMTEL, ETSI TC ERM, ETSI TC TETRA, GSMA, IEEE, OASIS, TIA, TIA TR-45, TIA TR-45.5, TIA TR-8, TIA TR-8.8, TTA, UMTS Forum, and WiMAX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2494"/>
      <w:docPartObj>
        <w:docPartGallery w:val="Page Numbers (Top of Page)"/>
        <w:docPartUnique/>
      </w:docPartObj>
    </w:sdtPr>
    <w:sdtEndPr>
      <w:rPr>
        <w:noProof/>
      </w:rPr>
    </w:sdtEndPr>
    <w:sdtContent>
      <w:p w:rsidR="00B60A06" w:rsidRDefault="00415C11">
        <w:pPr>
          <w:pStyle w:val="Header"/>
        </w:pPr>
        <w:r>
          <w:fldChar w:fldCharType="begin"/>
        </w:r>
        <w:r>
          <w:instrText xml:space="preserve"> PAGE   \* MERGEFORMAT </w:instrText>
        </w:r>
        <w:r>
          <w:fldChar w:fldCharType="separate"/>
        </w:r>
        <w:r w:rsidR="00BE7456">
          <w:rPr>
            <w:noProof/>
          </w:rPr>
          <w:t>- 2 -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A32598"/>
    <w:multiLevelType w:val="hybridMultilevel"/>
    <w:tmpl w:val="BE3C75EC"/>
    <w:lvl w:ilvl="0" w:tplc="04090001">
      <w:start w:val="1"/>
      <w:numFmt w:val="decimal"/>
      <w:lvlText w:val="%1)"/>
      <w:lvlJc w:val="left"/>
      <w:pPr>
        <w:tabs>
          <w:tab w:val="num" w:pos="1800"/>
        </w:tabs>
        <w:ind w:left="1800" w:hanging="360"/>
      </w:pPr>
      <w:rPr>
        <w:rFonts w:cs="Times New Roman"/>
      </w:rPr>
    </w:lvl>
    <w:lvl w:ilvl="1" w:tplc="0409000B"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5">
    <w:nsid w:val="11D126E9"/>
    <w:multiLevelType w:val="hybridMultilevel"/>
    <w:tmpl w:val="7E68C658"/>
    <w:lvl w:ilvl="0" w:tplc="08090001">
      <w:start w:val="1"/>
      <w:numFmt w:val="lowerLetter"/>
      <w:lvlText w:val="%1)"/>
      <w:lvlJc w:val="left"/>
      <w:pPr>
        <w:tabs>
          <w:tab w:val="num" w:pos="1789"/>
        </w:tabs>
        <w:ind w:left="1789" w:hanging="360"/>
      </w:pPr>
      <w:rPr>
        <w:rFonts w:cs="Times New Roman" w:hint="default"/>
      </w:rPr>
    </w:lvl>
    <w:lvl w:ilvl="1" w:tplc="08090003" w:tentative="1">
      <w:start w:val="1"/>
      <w:numFmt w:val="lowerLetter"/>
      <w:lvlText w:val="%2."/>
      <w:lvlJc w:val="left"/>
      <w:pPr>
        <w:tabs>
          <w:tab w:val="num" w:pos="2509"/>
        </w:tabs>
        <w:ind w:left="2509" w:hanging="360"/>
      </w:pPr>
      <w:rPr>
        <w:rFonts w:cs="Times New Roman"/>
      </w:rPr>
    </w:lvl>
    <w:lvl w:ilvl="2" w:tplc="08090005" w:tentative="1">
      <w:start w:val="1"/>
      <w:numFmt w:val="lowerRoman"/>
      <w:lvlText w:val="%3."/>
      <w:lvlJc w:val="right"/>
      <w:pPr>
        <w:tabs>
          <w:tab w:val="num" w:pos="3229"/>
        </w:tabs>
        <w:ind w:left="3229" w:hanging="180"/>
      </w:pPr>
      <w:rPr>
        <w:rFonts w:cs="Times New Roman"/>
      </w:rPr>
    </w:lvl>
    <w:lvl w:ilvl="3" w:tplc="08090001" w:tentative="1">
      <w:start w:val="1"/>
      <w:numFmt w:val="decimal"/>
      <w:lvlText w:val="%4."/>
      <w:lvlJc w:val="left"/>
      <w:pPr>
        <w:tabs>
          <w:tab w:val="num" w:pos="3949"/>
        </w:tabs>
        <w:ind w:left="3949" w:hanging="360"/>
      </w:pPr>
      <w:rPr>
        <w:rFonts w:cs="Times New Roman"/>
      </w:rPr>
    </w:lvl>
    <w:lvl w:ilvl="4" w:tplc="08090003" w:tentative="1">
      <w:start w:val="1"/>
      <w:numFmt w:val="lowerLetter"/>
      <w:lvlText w:val="%5."/>
      <w:lvlJc w:val="left"/>
      <w:pPr>
        <w:tabs>
          <w:tab w:val="num" w:pos="4669"/>
        </w:tabs>
        <w:ind w:left="4669" w:hanging="360"/>
      </w:pPr>
      <w:rPr>
        <w:rFonts w:cs="Times New Roman"/>
      </w:rPr>
    </w:lvl>
    <w:lvl w:ilvl="5" w:tplc="08090005" w:tentative="1">
      <w:start w:val="1"/>
      <w:numFmt w:val="lowerRoman"/>
      <w:lvlText w:val="%6."/>
      <w:lvlJc w:val="right"/>
      <w:pPr>
        <w:tabs>
          <w:tab w:val="num" w:pos="5389"/>
        </w:tabs>
        <w:ind w:left="5389" w:hanging="180"/>
      </w:pPr>
      <w:rPr>
        <w:rFonts w:cs="Times New Roman"/>
      </w:rPr>
    </w:lvl>
    <w:lvl w:ilvl="6" w:tplc="08090001" w:tentative="1">
      <w:start w:val="1"/>
      <w:numFmt w:val="decimal"/>
      <w:lvlText w:val="%7."/>
      <w:lvlJc w:val="left"/>
      <w:pPr>
        <w:tabs>
          <w:tab w:val="num" w:pos="6109"/>
        </w:tabs>
        <w:ind w:left="6109" w:hanging="360"/>
      </w:pPr>
      <w:rPr>
        <w:rFonts w:cs="Times New Roman"/>
      </w:rPr>
    </w:lvl>
    <w:lvl w:ilvl="7" w:tplc="08090003" w:tentative="1">
      <w:start w:val="1"/>
      <w:numFmt w:val="lowerLetter"/>
      <w:lvlText w:val="%8."/>
      <w:lvlJc w:val="left"/>
      <w:pPr>
        <w:tabs>
          <w:tab w:val="num" w:pos="6829"/>
        </w:tabs>
        <w:ind w:left="6829" w:hanging="360"/>
      </w:pPr>
      <w:rPr>
        <w:rFonts w:cs="Times New Roman"/>
      </w:rPr>
    </w:lvl>
    <w:lvl w:ilvl="8" w:tplc="08090005" w:tentative="1">
      <w:start w:val="1"/>
      <w:numFmt w:val="lowerRoman"/>
      <w:lvlText w:val="%9."/>
      <w:lvlJc w:val="right"/>
      <w:pPr>
        <w:tabs>
          <w:tab w:val="num" w:pos="7549"/>
        </w:tabs>
        <w:ind w:left="7549" w:hanging="180"/>
      </w:pPr>
      <w:rPr>
        <w:rFonts w:cs="Times New Roman"/>
      </w:rPr>
    </w:lvl>
  </w:abstractNum>
  <w:abstractNum w:abstractNumId="6">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315F0F"/>
    <w:multiLevelType w:val="hybridMultilevel"/>
    <w:tmpl w:val="3A88D844"/>
    <w:lvl w:ilvl="0" w:tplc="3AF41B7A">
      <w:start w:val="1"/>
      <w:numFmt w:val="lowerLetter"/>
      <w:lvlText w:val="%1)"/>
      <w:lvlJc w:val="left"/>
      <w:pPr>
        <w:tabs>
          <w:tab w:val="num" w:pos="360"/>
        </w:tabs>
        <w:ind w:left="360" w:hanging="360"/>
      </w:pPr>
      <w:rPr>
        <w:rFonts w:cs="Times New Roman" w:hint="default"/>
      </w:rPr>
    </w:lvl>
    <w:lvl w:ilvl="1" w:tplc="04160019" w:tentative="1">
      <w:start w:val="1"/>
      <w:numFmt w:val="bullet"/>
      <w:lvlText w:val="o"/>
      <w:lvlJc w:val="left"/>
      <w:pPr>
        <w:tabs>
          <w:tab w:val="num" w:pos="1080"/>
        </w:tabs>
        <w:ind w:left="1080" w:hanging="360"/>
      </w:pPr>
      <w:rPr>
        <w:rFonts w:ascii="Courier New" w:hAnsi="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9">
    <w:nsid w:val="185D6C31"/>
    <w:multiLevelType w:val="hybridMultilevel"/>
    <w:tmpl w:val="A20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B491F"/>
    <w:multiLevelType w:val="hybridMultilevel"/>
    <w:tmpl w:val="35DC9DF4"/>
    <w:lvl w:ilvl="0" w:tplc="2E4201C4">
      <w:numFmt w:val="bullet"/>
      <w:lvlText w:val="-"/>
      <w:lvlJc w:val="left"/>
      <w:pPr>
        <w:ind w:left="1155" w:hanging="795"/>
      </w:pPr>
      <w:rPr>
        <w:rFonts w:ascii="Times New Roman" w:eastAsia="SimSu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06419D9"/>
    <w:multiLevelType w:val="hybridMultilevel"/>
    <w:tmpl w:val="789EAE1E"/>
    <w:lvl w:ilvl="0" w:tplc="04100017">
      <w:start w:val="3"/>
      <w:numFmt w:val="upperRoman"/>
      <w:lvlText w:val="%1."/>
      <w:lvlJc w:val="left"/>
      <w:pPr>
        <w:tabs>
          <w:tab w:val="num" w:pos="1429"/>
        </w:tabs>
        <w:ind w:left="1429" w:hanging="720"/>
      </w:pPr>
      <w:rPr>
        <w:rFonts w:cs="Times New Roman" w:hint="default"/>
      </w:rPr>
    </w:lvl>
    <w:lvl w:ilvl="1" w:tplc="04100003" w:tentative="1">
      <w:start w:val="1"/>
      <w:numFmt w:val="lowerLetter"/>
      <w:lvlText w:val="%2."/>
      <w:lvlJc w:val="left"/>
      <w:pPr>
        <w:tabs>
          <w:tab w:val="num" w:pos="1789"/>
        </w:tabs>
        <w:ind w:left="1789" w:hanging="360"/>
      </w:pPr>
      <w:rPr>
        <w:rFonts w:cs="Times New Roman"/>
      </w:rPr>
    </w:lvl>
    <w:lvl w:ilvl="2" w:tplc="04100005" w:tentative="1">
      <w:start w:val="1"/>
      <w:numFmt w:val="lowerRoman"/>
      <w:lvlText w:val="%3."/>
      <w:lvlJc w:val="right"/>
      <w:pPr>
        <w:tabs>
          <w:tab w:val="num" w:pos="2509"/>
        </w:tabs>
        <w:ind w:left="2509" w:hanging="180"/>
      </w:pPr>
      <w:rPr>
        <w:rFonts w:cs="Times New Roman"/>
      </w:rPr>
    </w:lvl>
    <w:lvl w:ilvl="3" w:tplc="04100001" w:tentative="1">
      <w:start w:val="1"/>
      <w:numFmt w:val="decimal"/>
      <w:lvlText w:val="%4."/>
      <w:lvlJc w:val="left"/>
      <w:pPr>
        <w:tabs>
          <w:tab w:val="num" w:pos="3229"/>
        </w:tabs>
        <w:ind w:left="3229" w:hanging="360"/>
      </w:pPr>
      <w:rPr>
        <w:rFonts w:cs="Times New Roman"/>
      </w:rPr>
    </w:lvl>
    <w:lvl w:ilvl="4" w:tplc="04100003" w:tentative="1">
      <w:start w:val="1"/>
      <w:numFmt w:val="lowerLetter"/>
      <w:lvlText w:val="%5."/>
      <w:lvlJc w:val="left"/>
      <w:pPr>
        <w:tabs>
          <w:tab w:val="num" w:pos="3949"/>
        </w:tabs>
        <w:ind w:left="3949" w:hanging="360"/>
      </w:pPr>
      <w:rPr>
        <w:rFonts w:cs="Times New Roman"/>
      </w:rPr>
    </w:lvl>
    <w:lvl w:ilvl="5" w:tplc="04100005" w:tentative="1">
      <w:start w:val="1"/>
      <w:numFmt w:val="lowerRoman"/>
      <w:lvlText w:val="%6."/>
      <w:lvlJc w:val="right"/>
      <w:pPr>
        <w:tabs>
          <w:tab w:val="num" w:pos="4669"/>
        </w:tabs>
        <w:ind w:left="4669" w:hanging="180"/>
      </w:pPr>
      <w:rPr>
        <w:rFonts w:cs="Times New Roman"/>
      </w:rPr>
    </w:lvl>
    <w:lvl w:ilvl="6" w:tplc="04100001" w:tentative="1">
      <w:start w:val="1"/>
      <w:numFmt w:val="decimal"/>
      <w:lvlText w:val="%7."/>
      <w:lvlJc w:val="left"/>
      <w:pPr>
        <w:tabs>
          <w:tab w:val="num" w:pos="5389"/>
        </w:tabs>
        <w:ind w:left="5389" w:hanging="360"/>
      </w:pPr>
      <w:rPr>
        <w:rFonts w:cs="Times New Roman"/>
      </w:rPr>
    </w:lvl>
    <w:lvl w:ilvl="7" w:tplc="04100003" w:tentative="1">
      <w:start w:val="1"/>
      <w:numFmt w:val="lowerLetter"/>
      <w:lvlText w:val="%8."/>
      <w:lvlJc w:val="left"/>
      <w:pPr>
        <w:tabs>
          <w:tab w:val="num" w:pos="6109"/>
        </w:tabs>
        <w:ind w:left="6109" w:hanging="360"/>
      </w:pPr>
      <w:rPr>
        <w:rFonts w:cs="Times New Roman"/>
      </w:rPr>
    </w:lvl>
    <w:lvl w:ilvl="8" w:tplc="04100005" w:tentative="1">
      <w:start w:val="1"/>
      <w:numFmt w:val="lowerRoman"/>
      <w:lvlText w:val="%9."/>
      <w:lvlJc w:val="right"/>
      <w:pPr>
        <w:tabs>
          <w:tab w:val="num" w:pos="6829"/>
        </w:tabs>
        <w:ind w:left="6829" w:hanging="180"/>
      </w:pPr>
      <w:rPr>
        <w:rFonts w:cs="Times New Roman"/>
      </w:rPr>
    </w:lvl>
  </w:abstractNum>
  <w:abstractNum w:abstractNumId="13">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hint="default"/>
      </w:rPr>
    </w:lvl>
    <w:lvl w:ilvl="1" w:tplc="08090003">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7"/>
      <w:numFmt w:val="bullet"/>
      <w:lvlText w:val="-"/>
      <w:lvlJc w:val="left"/>
      <w:pPr>
        <w:tabs>
          <w:tab w:val="num" w:pos="1440"/>
        </w:tabs>
        <w:ind w:left="1363" w:hanging="283"/>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8">
    <w:nsid w:val="36A1077D"/>
    <w:multiLevelType w:val="multilevel"/>
    <w:tmpl w:val="D0CE24D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0">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0AF1274"/>
    <w:multiLevelType w:val="multilevel"/>
    <w:tmpl w:val="28247BE2"/>
    <w:lvl w:ilvl="0">
      <w:start w:val="1"/>
      <w:numFmt w:val="decimal"/>
      <w:lvlText w:val="%1"/>
      <w:lvlJc w:val="left"/>
      <w:pPr>
        <w:tabs>
          <w:tab w:val="num" w:pos="1560"/>
        </w:tabs>
        <w:ind w:left="1560" w:hanging="1560"/>
      </w:pPr>
      <w:rPr>
        <w:rFonts w:cs="Times New Roman" w:hint="default"/>
        <w:b/>
      </w:rPr>
    </w:lvl>
    <w:lvl w:ilvl="1">
      <w:start w:val="3"/>
      <w:numFmt w:val="decimal"/>
      <w:lvlText w:val="%1.%2"/>
      <w:lvlJc w:val="left"/>
      <w:pPr>
        <w:tabs>
          <w:tab w:val="num" w:pos="1560"/>
        </w:tabs>
        <w:ind w:left="1560" w:hanging="1560"/>
      </w:pPr>
      <w:rPr>
        <w:rFonts w:cs="Times New Roman" w:hint="default"/>
        <w:b/>
      </w:rPr>
    </w:lvl>
    <w:lvl w:ilvl="2">
      <w:start w:val="2"/>
      <w:numFmt w:val="decimal"/>
      <w:lvlText w:val="%1.%2.%3"/>
      <w:lvlJc w:val="left"/>
      <w:pPr>
        <w:tabs>
          <w:tab w:val="num" w:pos="1560"/>
        </w:tabs>
        <w:ind w:left="1560" w:hanging="1560"/>
      </w:pPr>
      <w:rPr>
        <w:rFonts w:cs="Times New Roman" w:hint="default"/>
        <w:b/>
      </w:rPr>
    </w:lvl>
    <w:lvl w:ilvl="3">
      <w:start w:val="3"/>
      <w:numFmt w:val="decimal"/>
      <w:lvlText w:val="%1.%2.%3.%4"/>
      <w:lvlJc w:val="left"/>
      <w:pPr>
        <w:tabs>
          <w:tab w:val="num" w:pos="1560"/>
        </w:tabs>
        <w:ind w:left="1560" w:hanging="1560"/>
      </w:pPr>
      <w:rPr>
        <w:rFonts w:cs="Times New Roman" w:hint="default"/>
        <w:b/>
      </w:rPr>
    </w:lvl>
    <w:lvl w:ilvl="4">
      <w:start w:val="1"/>
      <w:numFmt w:val="decimal"/>
      <w:lvlText w:val="%1.%2.%3.%4.%5"/>
      <w:lvlJc w:val="left"/>
      <w:pPr>
        <w:tabs>
          <w:tab w:val="num" w:pos="1560"/>
        </w:tabs>
        <w:ind w:left="1560" w:hanging="1560"/>
      </w:pPr>
      <w:rPr>
        <w:rFonts w:cs="Times New Roman" w:hint="default"/>
        <w:b/>
      </w:rPr>
    </w:lvl>
    <w:lvl w:ilvl="5">
      <w:start w:val="1"/>
      <w:numFmt w:val="decimal"/>
      <w:lvlText w:val="%1.%2.%3.%4.%5.%6"/>
      <w:lvlJc w:val="left"/>
      <w:pPr>
        <w:tabs>
          <w:tab w:val="num" w:pos="1560"/>
        </w:tabs>
        <w:ind w:left="1560" w:hanging="1560"/>
      </w:pPr>
      <w:rPr>
        <w:rFonts w:cs="Times New Roman" w:hint="default"/>
        <w:b/>
      </w:rPr>
    </w:lvl>
    <w:lvl w:ilvl="6">
      <w:start w:val="1"/>
      <w:numFmt w:val="decimal"/>
      <w:lvlText w:val="%1.%2.%3.%4.%5.%6.%7"/>
      <w:lvlJc w:val="left"/>
      <w:pPr>
        <w:tabs>
          <w:tab w:val="num" w:pos="1560"/>
        </w:tabs>
        <w:ind w:left="1560" w:hanging="1560"/>
      </w:pPr>
      <w:rPr>
        <w:rFonts w:cs="Times New Roman" w:hint="default"/>
        <w:b/>
      </w:rPr>
    </w:lvl>
    <w:lvl w:ilvl="7">
      <w:start w:val="1"/>
      <w:numFmt w:val="decimal"/>
      <w:lvlText w:val="%1.%2.%3.%4.%5.%6.%7.%8"/>
      <w:lvlJc w:val="left"/>
      <w:pPr>
        <w:tabs>
          <w:tab w:val="num" w:pos="1560"/>
        </w:tabs>
        <w:ind w:left="1560" w:hanging="156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2D23CD"/>
    <w:multiLevelType w:val="multilevel"/>
    <w:tmpl w:val="3B06A21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696B14"/>
    <w:multiLevelType w:val="hybridMultilevel"/>
    <w:tmpl w:val="333CEE00"/>
    <w:lvl w:ilvl="0" w:tplc="91F875EC">
      <w:start w:val="1"/>
      <w:numFmt w:val="lowerLetter"/>
      <w:lvlText w:val="%1)"/>
      <w:lvlJc w:val="left"/>
      <w:pPr>
        <w:tabs>
          <w:tab w:val="num" w:pos="1137"/>
        </w:tabs>
        <w:ind w:left="1137" w:hanging="570"/>
      </w:pPr>
      <w:rPr>
        <w:rFonts w:cs="Times New Roman"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rPr>
        <w:rFonts w:cs="Times New Roman"/>
      </w:rPr>
    </w:lvl>
    <w:lvl w:ilvl="3" w:tplc="04160001" w:tentative="1">
      <w:start w:val="1"/>
      <w:numFmt w:val="decimal"/>
      <w:lvlText w:val="%4."/>
      <w:lvlJc w:val="left"/>
      <w:pPr>
        <w:tabs>
          <w:tab w:val="num" w:pos="3087"/>
        </w:tabs>
        <w:ind w:left="3087" w:hanging="360"/>
      </w:pPr>
      <w:rPr>
        <w:rFonts w:cs="Times New Roman"/>
      </w:rPr>
    </w:lvl>
    <w:lvl w:ilvl="4" w:tplc="04160003" w:tentative="1">
      <w:start w:val="1"/>
      <w:numFmt w:val="lowerLetter"/>
      <w:lvlText w:val="%5."/>
      <w:lvlJc w:val="left"/>
      <w:pPr>
        <w:tabs>
          <w:tab w:val="num" w:pos="3807"/>
        </w:tabs>
        <w:ind w:left="3807" w:hanging="360"/>
      </w:pPr>
      <w:rPr>
        <w:rFonts w:cs="Times New Roman"/>
      </w:rPr>
    </w:lvl>
    <w:lvl w:ilvl="5" w:tplc="04160005" w:tentative="1">
      <w:start w:val="1"/>
      <w:numFmt w:val="lowerRoman"/>
      <w:lvlText w:val="%6."/>
      <w:lvlJc w:val="right"/>
      <w:pPr>
        <w:tabs>
          <w:tab w:val="num" w:pos="4527"/>
        </w:tabs>
        <w:ind w:left="4527" w:hanging="180"/>
      </w:pPr>
      <w:rPr>
        <w:rFonts w:cs="Times New Roman"/>
      </w:rPr>
    </w:lvl>
    <w:lvl w:ilvl="6" w:tplc="04160001" w:tentative="1">
      <w:start w:val="1"/>
      <w:numFmt w:val="decimal"/>
      <w:lvlText w:val="%7."/>
      <w:lvlJc w:val="left"/>
      <w:pPr>
        <w:tabs>
          <w:tab w:val="num" w:pos="5247"/>
        </w:tabs>
        <w:ind w:left="5247" w:hanging="360"/>
      </w:pPr>
      <w:rPr>
        <w:rFonts w:cs="Times New Roman"/>
      </w:rPr>
    </w:lvl>
    <w:lvl w:ilvl="7" w:tplc="04160003" w:tentative="1">
      <w:start w:val="1"/>
      <w:numFmt w:val="lowerLetter"/>
      <w:lvlText w:val="%8."/>
      <w:lvlJc w:val="left"/>
      <w:pPr>
        <w:tabs>
          <w:tab w:val="num" w:pos="5967"/>
        </w:tabs>
        <w:ind w:left="5967" w:hanging="360"/>
      </w:pPr>
      <w:rPr>
        <w:rFonts w:cs="Times New Roman"/>
      </w:rPr>
    </w:lvl>
    <w:lvl w:ilvl="8" w:tplc="04160005" w:tentative="1">
      <w:start w:val="1"/>
      <w:numFmt w:val="lowerRoman"/>
      <w:lvlText w:val="%9."/>
      <w:lvlJc w:val="right"/>
      <w:pPr>
        <w:tabs>
          <w:tab w:val="num" w:pos="6687"/>
        </w:tabs>
        <w:ind w:left="6687" w:hanging="180"/>
      </w:pPr>
      <w:rPr>
        <w:rFonts w:cs="Times New Roman"/>
      </w:rPr>
    </w:lvl>
  </w:abstractNum>
  <w:abstractNum w:abstractNumId="31">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69110E10"/>
    <w:multiLevelType w:val="hybridMultilevel"/>
    <w:tmpl w:val="8ACA097A"/>
    <w:lvl w:ilvl="0" w:tplc="FFFFFFFF">
      <w:start w:val="1"/>
      <w:numFmt w:val="decimal"/>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3">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4">
    <w:nsid w:val="6B695D45"/>
    <w:multiLevelType w:val="hybridMultilevel"/>
    <w:tmpl w:val="31E8FEBE"/>
    <w:lvl w:ilvl="0" w:tplc="8B2A5D2A">
      <w:start w:val="3"/>
      <w:numFmt w:val="lowerLetter"/>
      <w:lvlText w:val="%1)"/>
      <w:lvlJc w:val="left"/>
      <w:pPr>
        <w:tabs>
          <w:tab w:val="num" w:pos="795"/>
        </w:tabs>
        <w:ind w:left="795" w:hanging="795"/>
      </w:pPr>
      <w:rPr>
        <w:rFonts w:cs="Times New Roman" w:hint="default"/>
        <w:i w:val="0"/>
        <w:iCs w:val="0"/>
      </w:rPr>
    </w:lvl>
    <w:lvl w:ilvl="1" w:tplc="04100003" w:tentative="1">
      <w:start w:val="1"/>
      <w:numFmt w:val="lowerLetter"/>
      <w:lvlText w:val="%2."/>
      <w:lvlJc w:val="left"/>
      <w:pPr>
        <w:tabs>
          <w:tab w:val="num" w:pos="1080"/>
        </w:tabs>
        <w:ind w:left="1080" w:hanging="360"/>
      </w:pPr>
      <w:rPr>
        <w:rFonts w:cs="Times New Roman"/>
      </w:rPr>
    </w:lvl>
    <w:lvl w:ilvl="2" w:tplc="04100005" w:tentative="1">
      <w:start w:val="1"/>
      <w:numFmt w:val="lowerRoman"/>
      <w:lvlText w:val="%3."/>
      <w:lvlJc w:val="right"/>
      <w:pPr>
        <w:tabs>
          <w:tab w:val="num" w:pos="1800"/>
        </w:tabs>
        <w:ind w:left="1800" w:hanging="180"/>
      </w:pPr>
      <w:rPr>
        <w:rFonts w:cs="Times New Roman"/>
      </w:rPr>
    </w:lvl>
    <w:lvl w:ilvl="3" w:tplc="04100001" w:tentative="1">
      <w:start w:val="1"/>
      <w:numFmt w:val="decimal"/>
      <w:lvlText w:val="%4."/>
      <w:lvlJc w:val="left"/>
      <w:pPr>
        <w:tabs>
          <w:tab w:val="num" w:pos="2520"/>
        </w:tabs>
        <w:ind w:left="2520" w:hanging="360"/>
      </w:pPr>
      <w:rPr>
        <w:rFonts w:cs="Times New Roman"/>
      </w:rPr>
    </w:lvl>
    <w:lvl w:ilvl="4" w:tplc="04100003" w:tentative="1">
      <w:start w:val="1"/>
      <w:numFmt w:val="lowerLetter"/>
      <w:lvlText w:val="%5."/>
      <w:lvlJc w:val="left"/>
      <w:pPr>
        <w:tabs>
          <w:tab w:val="num" w:pos="3240"/>
        </w:tabs>
        <w:ind w:left="3240" w:hanging="360"/>
      </w:pPr>
      <w:rPr>
        <w:rFonts w:cs="Times New Roman"/>
      </w:rPr>
    </w:lvl>
    <w:lvl w:ilvl="5" w:tplc="04100005" w:tentative="1">
      <w:start w:val="1"/>
      <w:numFmt w:val="lowerRoman"/>
      <w:lvlText w:val="%6."/>
      <w:lvlJc w:val="right"/>
      <w:pPr>
        <w:tabs>
          <w:tab w:val="num" w:pos="3960"/>
        </w:tabs>
        <w:ind w:left="3960" w:hanging="180"/>
      </w:pPr>
      <w:rPr>
        <w:rFonts w:cs="Times New Roman"/>
      </w:rPr>
    </w:lvl>
    <w:lvl w:ilvl="6" w:tplc="04100001" w:tentative="1">
      <w:start w:val="1"/>
      <w:numFmt w:val="decimal"/>
      <w:lvlText w:val="%7."/>
      <w:lvlJc w:val="left"/>
      <w:pPr>
        <w:tabs>
          <w:tab w:val="num" w:pos="4680"/>
        </w:tabs>
        <w:ind w:left="4680" w:hanging="360"/>
      </w:pPr>
      <w:rPr>
        <w:rFonts w:cs="Times New Roman"/>
      </w:rPr>
    </w:lvl>
    <w:lvl w:ilvl="7" w:tplc="04100003" w:tentative="1">
      <w:start w:val="1"/>
      <w:numFmt w:val="lowerLetter"/>
      <w:lvlText w:val="%8."/>
      <w:lvlJc w:val="left"/>
      <w:pPr>
        <w:tabs>
          <w:tab w:val="num" w:pos="5400"/>
        </w:tabs>
        <w:ind w:left="5400" w:hanging="360"/>
      </w:pPr>
      <w:rPr>
        <w:rFonts w:cs="Times New Roman"/>
      </w:rPr>
    </w:lvl>
    <w:lvl w:ilvl="8" w:tplc="04100005" w:tentative="1">
      <w:start w:val="1"/>
      <w:numFmt w:val="lowerRoman"/>
      <w:lvlText w:val="%9."/>
      <w:lvlJc w:val="right"/>
      <w:pPr>
        <w:tabs>
          <w:tab w:val="num" w:pos="6120"/>
        </w:tabs>
        <w:ind w:left="6120" w:hanging="180"/>
      </w:pPr>
      <w:rPr>
        <w:rFonts w:cs="Times New Roman"/>
      </w:rPr>
    </w:lvl>
  </w:abstractNum>
  <w:abstractNum w:abstractNumId="35">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cs="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cs="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cs="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cs="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cs="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cs="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cs="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cs="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cs="Times New Roman" w:hint="default"/>
        <w:color w:val="0000FF"/>
        <w:u w:val="single"/>
      </w:rPr>
    </w:lvl>
  </w:abstractNum>
  <w:abstractNum w:abstractNumId="36">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8">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5"/>
  </w:num>
  <w:num w:numId="3">
    <w:abstractNumId w:val="3"/>
  </w:num>
  <w:num w:numId="4">
    <w:abstractNumId w:val="14"/>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0"/>
  </w:num>
  <w:num w:numId="8">
    <w:abstractNumId w:val="34"/>
  </w:num>
  <w:num w:numId="9">
    <w:abstractNumId w:val="8"/>
  </w:num>
  <w:num w:numId="10">
    <w:abstractNumId w:val="36"/>
  </w:num>
  <w:num w:numId="11">
    <w:abstractNumId w:val="23"/>
  </w:num>
  <w:num w:numId="12">
    <w:abstractNumId w:val="22"/>
  </w:num>
  <w:num w:numId="13">
    <w:abstractNumId w:val="37"/>
  </w:num>
  <w:num w:numId="14">
    <w:abstractNumId w:val="39"/>
  </w:num>
  <w:num w:numId="15">
    <w:abstractNumId w:val="6"/>
  </w:num>
  <w:num w:numId="16">
    <w:abstractNumId w:val="29"/>
  </w:num>
  <w:num w:numId="17">
    <w:abstractNumId w:val="4"/>
  </w:num>
  <w:num w:numId="18">
    <w:abstractNumId w:val="0"/>
    <w:lvlOverride w:ilvl="0">
      <w:lvl w:ilvl="0">
        <w:numFmt w:val="bullet"/>
        <w:lvlText w:val="-"/>
        <w:legacy w:legacy="1" w:legacySpace="0" w:legacyIndent="0"/>
        <w:lvlJc w:val="left"/>
        <w:rPr>
          <w:rFonts w:ascii="Arial" w:hAnsi="Arial" w:hint="default"/>
          <w:sz w:val="18"/>
        </w:rPr>
      </w:lvl>
    </w:lvlOverride>
  </w:num>
  <w:num w:numId="19">
    <w:abstractNumId w:val="30"/>
  </w:num>
  <w:num w:numId="20">
    <w:abstractNumId w:val="11"/>
  </w:num>
  <w:num w:numId="21">
    <w:abstractNumId w:val="21"/>
  </w:num>
  <w:num w:numId="22">
    <w:abstractNumId w:val="32"/>
  </w:num>
  <w:num w:numId="23">
    <w:abstractNumId w:val="10"/>
  </w:num>
  <w:num w:numId="24">
    <w:abstractNumId w:val="1"/>
  </w:num>
  <w:num w:numId="25">
    <w:abstractNumId w:val="18"/>
  </w:num>
  <w:num w:numId="26">
    <w:abstractNumId w:val="28"/>
  </w:num>
  <w:num w:numId="27">
    <w:abstractNumId w:val="24"/>
  </w:num>
  <w:num w:numId="28">
    <w:abstractNumId w:val="13"/>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8"/>
  </w:num>
  <w:num w:numId="37">
    <w:abstractNumId w:val="16"/>
  </w:num>
  <w:num w:numId="38">
    <w:abstractNumId w:val="33"/>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fr-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06"/>
    <w:rsid w:val="00415C11"/>
    <w:rsid w:val="00A23C7E"/>
    <w:rsid w:val="00B1370A"/>
    <w:rsid w:val="00B60A06"/>
    <w:rsid w:val="00BE7456"/>
    <w:rsid w:val="00EE61CA"/>
    <w:rsid w:val="00F91C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annotation text" w:uiPriority="99"/>
    <w:lsdException w:name="header" w:uiPriority="99"/>
    <w:lsdException w:name="index heading" w:uiPriority="99"/>
    <w:lsdException w:name="caption" w:semiHidden="1" w:unhideWhenUsed="1" w:qFormat="1"/>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pPr>
      <w:keepLines/>
      <w:tabs>
        <w:tab w:val="left" w:pos="255"/>
      </w:tabs>
    </w:p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uiPriority w:val="99"/>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FollowedHyperlink">
    <w:name w:val="FollowedHyperlink"/>
    <w:basedOn w:val="DefaultParagraphFont"/>
    <w:uiPriority w:val="99"/>
    <w:rPr>
      <w:color w:val="800080" w:themeColor="followedHyperlink"/>
      <w:u w:val="single"/>
    </w:rPr>
  </w:style>
  <w:style w:type="character" w:customStyle="1" w:styleId="Heading2Char">
    <w:name w:val="Heading 2 Char"/>
    <w:basedOn w:val="DefaultParagraphFont"/>
    <w:link w:val="Heading2"/>
    <w:uiPriority w:val="9"/>
    <w:rPr>
      <w:rFonts w:ascii="Times New Roman" w:hAnsi="Times New Roman"/>
      <w:b/>
      <w:sz w:val="24"/>
      <w:lang w:val="en-GB" w:eastAsia="en-U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imes New Roman" w:hAnsi="Times New Roman"/>
      <w:b/>
      <w:sz w:val="28"/>
      <w:lang w:val="en-GB" w:eastAsia="en-US"/>
    </w:rPr>
  </w:style>
  <w:style w:type="character" w:customStyle="1" w:styleId="Heading3Char">
    <w:name w:val="Heading 3 Char"/>
    <w:basedOn w:val="DefaultParagraphFont"/>
    <w:link w:val="Heading3"/>
    <w:uiPriority w:val="9"/>
    <w:rPr>
      <w:rFonts w:ascii="Times New Roman" w:hAnsi="Times New Roman"/>
      <w:b/>
      <w:sz w:val="24"/>
      <w:lang w:val="en-GB" w:eastAsia="en-US"/>
    </w:rPr>
  </w:style>
  <w:style w:type="character" w:customStyle="1" w:styleId="Heading4Char">
    <w:name w:val="Heading 4 Char"/>
    <w:basedOn w:val="DefaultParagraphFont"/>
    <w:link w:val="Heading4"/>
    <w:uiPriority w:val="9"/>
    <w:rPr>
      <w:rFonts w:ascii="Times New Roman" w:hAnsi="Times New Roman"/>
      <w:b/>
      <w:sz w:val="24"/>
      <w:lang w:val="en-GB" w:eastAsia="en-US"/>
    </w:rPr>
  </w:style>
  <w:style w:type="character" w:customStyle="1" w:styleId="Heading5Char">
    <w:name w:val="Heading 5 Char"/>
    <w:basedOn w:val="DefaultParagraphFont"/>
    <w:link w:val="Heading5"/>
    <w:uiPriority w:val="9"/>
    <w:rPr>
      <w:rFonts w:ascii="Times New Roman" w:hAnsi="Times New Roman"/>
      <w:b/>
      <w:sz w:val="24"/>
      <w:lang w:val="en-GB" w:eastAsia="en-US"/>
    </w:rPr>
  </w:style>
  <w:style w:type="character" w:customStyle="1" w:styleId="Heading6Char">
    <w:name w:val="Heading 6 Char"/>
    <w:basedOn w:val="DefaultParagraphFont"/>
    <w:link w:val="Heading6"/>
    <w:uiPriority w:val="9"/>
    <w:rPr>
      <w:rFonts w:ascii="Times New Roman" w:hAnsi="Times New Roman"/>
      <w:b/>
      <w:sz w:val="24"/>
      <w:lang w:val="en-GB" w:eastAsia="en-US"/>
    </w:rPr>
  </w:style>
  <w:style w:type="character" w:customStyle="1" w:styleId="Heading7Char">
    <w:name w:val="Heading 7 Char"/>
    <w:basedOn w:val="DefaultParagraphFont"/>
    <w:link w:val="Heading7"/>
    <w:uiPriority w:val="9"/>
    <w:rPr>
      <w:rFonts w:ascii="Times New Roman" w:hAnsi="Times New Roman"/>
      <w:b/>
      <w:sz w:val="24"/>
      <w:lang w:val="en-GB" w:eastAsia="en-US"/>
    </w:rPr>
  </w:style>
  <w:style w:type="character" w:customStyle="1" w:styleId="Heading8Char">
    <w:name w:val="Heading 8 Char"/>
    <w:basedOn w:val="DefaultParagraphFont"/>
    <w:link w:val="Heading8"/>
    <w:uiPriority w:val="9"/>
    <w:rPr>
      <w:rFonts w:ascii="Times New Roman" w:hAnsi="Times New Roman"/>
      <w:b/>
      <w:sz w:val="24"/>
      <w:lang w:val="en-GB" w:eastAsia="en-US"/>
    </w:rPr>
  </w:style>
  <w:style w:type="character" w:customStyle="1" w:styleId="Heading9Char">
    <w:name w:val="Heading 9 Char"/>
    <w:basedOn w:val="DefaultParagraphFont"/>
    <w:link w:val="Heading9"/>
    <w:uiPriority w:val="9"/>
    <w:rPr>
      <w:rFonts w:ascii="Times New Roman" w:hAnsi="Times New Roman"/>
      <w:b/>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character" w:customStyle="1" w:styleId="href">
    <w:name w:val="href"/>
    <w:uiPriority w:val="99"/>
    <w:rPr>
      <w:rFonts w:cs="Times New Roman"/>
    </w:rPr>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paragraph" w:customStyle="1" w:styleId="TableLegendNote">
    <w:name w:val="Table_Legend_Note"/>
    <w:basedOn w:val="Tablelegend"/>
    <w:next w:val="Tablelegend"/>
    <w:uiPriority w:val="99"/>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Pr>
      <w:rFonts w:ascii="Times New Roman" w:hAnsi="Times New Roman"/>
      <w:sz w:val="24"/>
      <w:lang w:val="en-GB" w:eastAsia="en-US"/>
    </w:rPr>
  </w:style>
  <w:style w:type="numbering" w:customStyle="1" w:styleId="NoList2">
    <w:name w:val="No List2"/>
    <w:next w:val="NoList"/>
    <w:uiPriority w:val="99"/>
    <w:semiHidden/>
    <w:unhideWhenUsed/>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Pr>
      <w:rFonts w:cs="Times New Roman"/>
      <w:sz w:val="22"/>
      <w:lang w:val="fr-FR" w:eastAsia="en-US"/>
    </w:rPr>
  </w:style>
  <w:style w:type="character" w:customStyle="1" w:styleId="AnnexNoTitleChar">
    <w:name w:val="Annex_NoTitle Char"/>
    <w:link w:val="AnnexNoTitle"/>
    <w:uiPriority w:val="99"/>
    <w:locked/>
    <w:rPr>
      <w:rFonts w:ascii="Times New Roman" w:hAnsi="Times New Roman"/>
      <w:b/>
      <w:sz w:val="28"/>
      <w:lang w:val="fr-FR"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paragraph" w:styleId="CommentText">
    <w:name w:val="annotation text"/>
    <w:basedOn w:val="Normal"/>
    <w:link w:val="CommentTextChar"/>
    <w:uiPriority w:val="99"/>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uiPriority w:val="99"/>
    <w:rPr>
      <w:rFonts w:ascii="Times New Roman" w:eastAsia="SimSun" w:hAnsi="Times New Roman"/>
      <w:lang w:val="en-GB" w:eastAsia="en-US"/>
    </w:rPr>
  </w:style>
  <w:style w:type="character" w:customStyle="1" w:styleId="apple-style-span">
    <w:name w:val="apple-style-span"/>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annotation text" w:uiPriority="99"/>
    <w:lsdException w:name="header" w:uiPriority="99"/>
    <w:lsdException w:name="index heading" w:uiPriority="99"/>
    <w:lsdException w:name="caption" w:semiHidden="1" w:unhideWhenUsed="1" w:qFormat="1"/>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pPr>
      <w:keepLines/>
      <w:tabs>
        <w:tab w:val="left" w:pos="255"/>
      </w:tabs>
    </w:p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uiPriority w:val="99"/>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FollowedHyperlink">
    <w:name w:val="FollowedHyperlink"/>
    <w:basedOn w:val="DefaultParagraphFont"/>
    <w:uiPriority w:val="99"/>
    <w:rPr>
      <w:color w:val="800080" w:themeColor="followedHyperlink"/>
      <w:u w:val="single"/>
    </w:rPr>
  </w:style>
  <w:style w:type="character" w:customStyle="1" w:styleId="Heading2Char">
    <w:name w:val="Heading 2 Char"/>
    <w:basedOn w:val="DefaultParagraphFont"/>
    <w:link w:val="Heading2"/>
    <w:uiPriority w:val="9"/>
    <w:rPr>
      <w:rFonts w:ascii="Times New Roman" w:hAnsi="Times New Roman"/>
      <w:b/>
      <w:sz w:val="24"/>
      <w:lang w:val="en-GB" w:eastAsia="en-U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imes New Roman" w:hAnsi="Times New Roman"/>
      <w:b/>
      <w:sz w:val="28"/>
      <w:lang w:val="en-GB" w:eastAsia="en-US"/>
    </w:rPr>
  </w:style>
  <w:style w:type="character" w:customStyle="1" w:styleId="Heading3Char">
    <w:name w:val="Heading 3 Char"/>
    <w:basedOn w:val="DefaultParagraphFont"/>
    <w:link w:val="Heading3"/>
    <w:uiPriority w:val="9"/>
    <w:rPr>
      <w:rFonts w:ascii="Times New Roman" w:hAnsi="Times New Roman"/>
      <w:b/>
      <w:sz w:val="24"/>
      <w:lang w:val="en-GB" w:eastAsia="en-US"/>
    </w:rPr>
  </w:style>
  <w:style w:type="character" w:customStyle="1" w:styleId="Heading4Char">
    <w:name w:val="Heading 4 Char"/>
    <w:basedOn w:val="DefaultParagraphFont"/>
    <w:link w:val="Heading4"/>
    <w:uiPriority w:val="9"/>
    <w:rPr>
      <w:rFonts w:ascii="Times New Roman" w:hAnsi="Times New Roman"/>
      <w:b/>
      <w:sz w:val="24"/>
      <w:lang w:val="en-GB" w:eastAsia="en-US"/>
    </w:rPr>
  </w:style>
  <w:style w:type="character" w:customStyle="1" w:styleId="Heading5Char">
    <w:name w:val="Heading 5 Char"/>
    <w:basedOn w:val="DefaultParagraphFont"/>
    <w:link w:val="Heading5"/>
    <w:uiPriority w:val="9"/>
    <w:rPr>
      <w:rFonts w:ascii="Times New Roman" w:hAnsi="Times New Roman"/>
      <w:b/>
      <w:sz w:val="24"/>
      <w:lang w:val="en-GB" w:eastAsia="en-US"/>
    </w:rPr>
  </w:style>
  <w:style w:type="character" w:customStyle="1" w:styleId="Heading6Char">
    <w:name w:val="Heading 6 Char"/>
    <w:basedOn w:val="DefaultParagraphFont"/>
    <w:link w:val="Heading6"/>
    <w:uiPriority w:val="9"/>
    <w:rPr>
      <w:rFonts w:ascii="Times New Roman" w:hAnsi="Times New Roman"/>
      <w:b/>
      <w:sz w:val="24"/>
      <w:lang w:val="en-GB" w:eastAsia="en-US"/>
    </w:rPr>
  </w:style>
  <w:style w:type="character" w:customStyle="1" w:styleId="Heading7Char">
    <w:name w:val="Heading 7 Char"/>
    <w:basedOn w:val="DefaultParagraphFont"/>
    <w:link w:val="Heading7"/>
    <w:uiPriority w:val="9"/>
    <w:rPr>
      <w:rFonts w:ascii="Times New Roman" w:hAnsi="Times New Roman"/>
      <w:b/>
      <w:sz w:val="24"/>
      <w:lang w:val="en-GB" w:eastAsia="en-US"/>
    </w:rPr>
  </w:style>
  <w:style w:type="character" w:customStyle="1" w:styleId="Heading8Char">
    <w:name w:val="Heading 8 Char"/>
    <w:basedOn w:val="DefaultParagraphFont"/>
    <w:link w:val="Heading8"/>
    <w:uiPriority w:val="9"/>
    <w:rPr>
      <w:rFonts w:ascii="Times New Roman" w:hAnsi="Times New Roman"/>
      <w:b/>
      <w:sz w:val="24"/>
      <w:lang w:val="en-GB" w:eastAsia="en-US"/>
    </w:rPr>
  </w:style>
  <w:style w:type="character" w:customStyle="1" w:styleId="Heading9Char">
    <w:name w:val="Heading 9 Char"/>
    <w:basedOn w:val="DefaultParagraphFont"/>
    <w:link w:val="Heading9"/>
    <w:uiPriority w:val="9"/>
    <w:rPr>
      <w:rFonts w:ascii="Times New Roman" w:hAnsi="Times New Roman"/>
      <w:b/>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character" w:customStyle="1" w:styleId="href">
    <w:name w:val="href"/>
    <w:uiPriority w:val="99"/>
    <w:rPr>
      <w:rFonts w:cs="Times New Roman"/>
    </w:rPr>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paragraph" w:customStyle="1" w:styleId="TableLegendNote">
    <w:name w:val="Table_Legend_Note"/>
    <w:basedOn w:val="Tablelegend"/>
    <w:next w:val="Tablelegend"/>
    <w:uiPriority w:val="99"/>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Pr>
      <w:rFonts w:ascii="Times New Roman" w:hAnsi="Times New Roman"/>
      <w:sz w:val="24"/>
      <w:lang w:val="en-GB" w:eastAsia="en-US"/>
    </w:rPr>
  </w:style>
  <w:style w:type="numbering" w:customStyle="1" w:styleId="NoList2">
    <w:name w:val="No List2"/>
    <w:next w:val="NoList"/>
    <w:uiPriority w:val="99"/>
    <w:semiHidden/>
    <w:unhideWhenUsed/>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Pr>
      <w:rFonts w:cs="Times New Roman"/>
      <w:sz w:val="22"/>
      <w:lang w:val="fr-FR" w:eastAsia="en-US"/>
    </w:rPr>
  </w:style>
  <w:style w:type="character" w:customStyle="1" w:styleId="AnnexNoTitleChar">
    <w:name w:val="Annex_NoTitle Char"/>
    <w:link w:val="AnnexNoTitle"/>
    <w:uiPriority w:val="99"/>
    <w:locked/>
    <w:rPr>
      <w:rFonts w:ascii="Times New Roman" w:hAnsi="Times New Roman"/>
      <w:b/>
      <w:sz w:val="28"/>
      <w:lang w:val="fr-FR"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paragraph" w:styleId="CommentText">
    <w:name w:val="annotation text"/>
    <w:basedOn w:val="Normal"/>
    <w:link w:val="CommentTextChar"/>
    <w:uiPriority w:val="99"/>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uiPriority w:val="99"/>
    <w:rPr>
      <w:rFonts w:ascii="Times New Roman" w:eastAsia="SimSun" w:hAnsi="Times New Roman"/>
      <w:lang w:val="en-GB" w:eastAsia="en-US"/>
    </w:rPr>
  </w:style>
  <w:style w:type="character" w:customStyle="1" w:styleId="apple-style-span">
    <w:name w:val="apple-style-span"/>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gio.buonomo@itu.int"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tu.int/md/R12-WP5A-C-0421/en" TargetMode="External"/><Relationship Id="rId2" Type="http://schemas.openxmlformats.org/officeDocument/2006/relationships/customXml" Target="../customXml/item2.xml"/><Relationship Id="rId16" Type="http://schemas.openxmlformats.org/officeDocument/2006/relationships/hyperlink" Target="https://www.itu.int/md/dologin_md.asp?lang=en&amp;id=R12-WP5A-C-0421!N15!MS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tu.int/md/R12-WP5A-C-0306/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ologin_md.asp?lang=en&amp;id=R12-WP5A-C-0306!N19!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As revised in WG3</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8FAE-3902-472F-8C18-8F1876D3C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155CE-B653-4A89-B78D-C2E073426B78}">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1CBA089A-3087-4202-B944-048D7F412748}">
  <ds:schemaRefs>
    <ds:schemaRef ds:uri="http://schemas.microsoft.com/sharepoint/v3/contenttype/forms"/>
  </ds:schemaRefs>
</ds:datastoreItem>
</file>

<file path=customXml/itemProps4.xml><?xml version="1.0" encoding="utf-8"?>
<ds:datastoreItem xmlns:ds="http://schemas.openxmlformats.org/officeDocument/2006/customXml" ds:itemID="{FDF53D31-DD9C-483D-BFEF-AF468C56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2</Pages>
  <Words>485</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Alcatel-Lucent</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Mike Lynch</cp:lastModifiedBy>
  <cp:revision>2</cp:revision>
  <cp:lastPrinted>2013-12-05T10:51:00Z</cp:lastPrinted>
  <dcterms:created xsi:type="dcterms:W3CDTF">2013-12-06T03:47:00Z</dcterms:created>
  <dcterms:modified xsi:type="dcterms:W3CDTF">2013-12-06T03:47:00Z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