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02" w:rsidRDefault="00EA1D02" w:rsidP="007A04CF">
      <w:pPr>
        <w:rPr>
          <w:rFonts w:ascii="TimesNewRomanPSMT" w:hAnsi="TimesNewRomanPSMT" w:cs="TimesNewRomanPSMT"/>
          <w:b/>
        </w:rPr>
      </w:pP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DCN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highlight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16-15-0034-00-Gcon</w:t>
      </w:r>
    </w:p>
    <w:p w:rsidR="00EA1D02" w:rsidRDefault="00EA1D02" w:rsidP="007A04CF">
      <w:pPr>
        <w:rPr>
          <w:rFonts w:ascii="TimesNewRomanPSMT" w:hAnsi="TimesNewRomanPSMT" w:cs="TimesNewRomanPSMT"/>
          <w:b/>
        </w:rPr>
      </w:pPr>
    </w:p>
    <w:p w:rsidR="007A04CF" w:rsidRPr="007A04CF" w:rsidRDefault="007A04CF" w:rsidP="007A04CF">
      <w:pPr>
        <w:rPr>
          <w:rFonts w:ascii="TimesNewRomanPSMT" w:hAnsi="TimesNewRomanPSMT" w:cs="TimesNewRomanPSMT"/>
          <w:b/>
        </w:rPr>
      </w:pPr>
      <w:r w:rsidRPr="007A04CF">
        <w:rPr>
          <w:rFonts w:ascii="TimesNewRomanPSMT" w:hAnsi="TimesNewRomanPSMT" w:cs="TimesNewRomanPSMT"/>
          <w:b/>
        </w:rPr>
        <w:t>4)</w:t>
      </w:r>
      <w:r>
        <w:rPr>
          <w:rFonts w:ascii="TimesNewRomanPSMT" w:hAnsi="TimesNewRomanPSMT" w:cs="TimesNewRomanPSMT"/>
          <w:b/>
        </w:rPr>
        <w:t xml:space="preserve"> C</w:t>
      </w:r>
      <w:r w:rsidRPr="007A04CF">
        <w:rPr>
          <w:rFonts w:ascii="TimesNewRomanPSMT" w:hAnsi="TimesNewRomanPSMT" w:cs="TimesNewRomanPSMT"/>
          <w:b/>
        </w:rPr>
        <w:t>ontributions expressing interest in such a standard</w:t>
      </w:r>
    </w:p>
    <w:p w:rsidR="007A04CF" w:rsidRDefault="007A04CF" w:rsidP="007A04CF"/>
    <w:p w:rsidR="007A04CF" w:rsidRDefault="007A04CF" w:rsidP="007A04CF">
      <w:r>
        <w:t>Full Spectrum and its customers, suppliers and software development partners are interested in participating in the 802.16 narrow channel standardization process</w:t>
      </w:r>
      <w:r w:rsidR="00BA05E3">
        <w:t xml:space="preserve">.  </w:t>
      </w:r>
      <w:r>
        <w:t>Since 2012, Full Spectrum has developed, sold and supported a non-standard variant of 802.16e for licensed 1 MHz</w:t>
      </w:r>
      <w:r w:rsidR="00793AEF">
        <w:t xml:space="preserve"> (and narrower) channel sizes</w:t>
      </w:r>
      <w:r>
        <w:t>.  We believe the</w:t>
      </w:r>
      <w:r w:rsidR="00793AEF">
        <w:t>re is a su</w:t>
      </w:r>
      <w:r w:rsidR="00087A25">
        <w:t xml:space="preserve">bstantial market for a standard product </w:t>
      </w:r>
      <w:r>
        <w:t>based on the following:</w:t>
      </w:r>
    </w:p>
    <w:p w:rsidR="007A04CF" w:rsidRDefault="007A04CF" w:rsidP="007A04CF"/>
    <w:p w:rsidR="007A04CF" w:rsidRDefault="00793AEF" w:rsidP="007A04CF">
      <w:pPr>
        <w:pStyle w:val="ListParagraph"/>
        <w:numPr>
          <w:ilvl w:val="0"/>
          <w:numId w:val="1"/>
        </w:numPr>
      </w:pPr>
      <w:r>
        <w:t>Well-</w:t>
      </w:r>
      <w:r w:rsidR="002D0574">
        <w:t>documented</w:t>
      </w:r>
      <w:r>
        <w:t xml:space="preserve"> </w:t>
      </w:r>
      <w:r w:rsidR="002D0574">
        <w:t xml:space="preserve">input from </w:t>
      </w:r>
      <w:r w:rsidR="00087A25">
        <w:t xml:space="preserve">many </w:t>
      </w:r>
      <w:r w:rsidR="002D0574">
        <w:t>u</w:t>
      </w:r>
      <w:r w:rsidR="007A04CF">
        <w:t xml:space="preserve">tilities </w:t>
      </w:r>
      <w:r w:rsidR="002D0574">
        <w:t xml:space="preserve">and the </w:t>
      </w:r>
      <w:r w:rsidR="00877E9E">
        <w:t xml:space="preserve">Utility Telecom Council </w:t>
      </w:r>
      <w:r w:rsidR="002D0574">
        <w:t>expressing a need for</w:t>
      </w:r>
      <w:r>
        <w:t xml:space="preserve"> private, licensed,</w:t>
      </w:r>
      <w:r w:rsidR="002D0574">
        <w:t xml:space="preserve"> </w:t>
      </w:r>
      <w:r w:rsidR="007A04CF">
        <w:t>mission critical wireless data networks to support a variety of existing and new smart grid applications including substation SCADA, distribution automation, distributed generation and</w:t>
      </w:r>
      <w:r>
        <w:t xml:space="preserve"> other grid optimization needs.</w:t>
      </w:r>
    </w:p>
    <w:p w:rsidR="007A04CF" w:rsidRDefault="007A04CF" w:rsidP="007A04CF">
      <w:pPr>
        <w:pStyle w:val="ListParagraph"/>
        <w:numPr>
          <w:ilvl w:val="0"/>
          <w:numId w:val="1"/>
        </w:numPr>
      </w:pPr>
      <w:r>
        <w:t>Utilities and other mission critical entities continue</w:t>
      </w:r>
      <w:r w:rsidR="00D47D57">
        <w:t>d</w:t>
      </w:r>
      <w:r>
        <w:t xml:space="preserve"> preference for private</w:t>
      </w:r>
      <w:r w:rsidR="002D0574">
        <w:t>,</w:t>
      </w:r>
      <w:r w:rsidR="00087A25">
        <w:t xml:space="preserve"> licensed radio </w:t>
      </w:r>
      <w:r>
        <w:t>networks</w:t>
      </w:r>
      <w:r>
        <w:rPr>
          <w:color w:val="1F497D"/>
        </w:rPr>
        <w:t xml:space="preserve"> </w:t>
      </w:r>
      <w:r>
        <w:t xml:space="preserve">due to </w:t>
      </w:r>
      <w:r w:rsidR="00D47D57">
        <w:t xml:space="preserve">the </w:t>
      </w:r>
      <w:r>
        <w:t>limitations in robustness, availability, security and coverage of commercial wireless netwo</w:t>
      </w:r>
      <w:r w:rsidR="00D47D57">
        <w:t xml:space="preserve">rks.  </w:t>
      </w:r>
      <w:r w:rsidR="00087A25">
        <w:t>(</w:t>
      </w:r>
      <w:r w:rsidR="00D47D57">
        <w:t>Evidence of this preference can be seen b</w:t>
      </w:r>
      <w:r w:rsidR="002D0574">
        <w:t>y</w:t>
      </w:r>
      <w:r w:rsidR="00D47D57">
        <w:t xml:space="preserve"> the</w:t>
      </w:r>
      <w:r w:rsidR="002D0574">
        <w:t xml:space="preserve"> </w:t>
      </w:r>
      <w:r>
        <w:t xml:space="preserve">ongoing operation and enhancements of existing private land mobile radio networks even though commercial cellular </w:t>
      </w:r>
      <w:r w:rsidR="002D0574">
        <w:t xml:space="preserve">networks </w:t>
      </w:r>
      <w:r w:rsidR="00877E9E">
        <w:t xml:space="preserve">were introduced in the 1980s and </w:t>
      </w:r>
      <w:r w:rsidR="002D0574">
        <w:t xml:space="preserve">have </w:t>
      </w:r>
      <w:r>
        <w:t>achieved 100% penetration of the population.</w:t>
      </w:r>
      <w:r w:rsidR="00087A25">
        <w:t>)</w:t>
      </w:r>
    </w:p>
    <w:p w:rsidR="007A04CF" w:rsidRDefault="00D47D57" w:rsidP="007A04CF">
      <w:pPr>
        <w:pStyle w:val="ListParagraph"/>
        <w:numPr>
          <w:ilvl w:val="0"/>
          <w:numId w:val="1"/>
        </w:numPr>
      </w:pPr>
      <w:r>
        <w:t>The incremental cost to implement</w:t>
      </w:r>
      <w:r w:rsidR="00793AEF">
        <w:t xml:space="preserve"> a</w:t>
      </w:r>
      <w:r>
        <w:t xml:space="preserve"> private wireless </w:t>
      </w:r>
      <w:r w:rsidR="00793AEF">
        <w:t xml:space="preserve">data </w:t>
      </w:r>
      <w:r>
        <w:t xml:space="preserve">networks is low given </w:t>
      </w:r>
      <w:r w:rsidR="00793AEF">
        <w:t xml:space="preserve">that </w:t>
      </w:r>
      <w:r>
        <w:t xml:space="preserve">utilities </w:t>
      </w:r>
      <w:r w:rsidR="00087A25">
        <w:t>a</w:t>
      </w:r>
      <w:r>
        <w:t xml:space="preserve">lready </w:t>
      </w:r>
      <w:r w:rsidR="00087A25">
        <w:t>have existing</w:t>
      </w:r>
      <w:r w:rsidR="00793AEF">
        <w:t xml:space="preserve"> </w:t>
      </w:r>
      <w:r>
        <w:t>private lan</w:t>
      </w:r>
      <w:r w:rsidR="00087A25">
        <w:t>d mobile radio infrastructure including towers and backhaul.</w:t>
      </w:r>
    </w:p>
    <w:p w:rsidR="00D47D57" w:rsidRPr="00D47D57" w:rsidRDefault="007A04CF" w:rsidP="0031123F">
      <w:pPr>
        <w:pStyle w:val="ListParagraph"/>
        <w:numPr>
          <w:ilvl w:val="0"/>
          <w:numId w:val="1"/>
        </w:numPr>
      </w:pPr>
      <w:r w:rsidRPr="00087A25">
        <w:t>Unlicensed</w:t>
      </w:r>
      <w:r w:rsidR="00D47D57" w:rsidRPr="00087A25">
        <w:t xml:space="preserve"> wireless networks are not</w:t>
      </w:r>
      <w:r w:rsidRPr="00087A25">
        <w:t xml:space="preserve"> suitable for mission critical</w:t>
      </w:r>
      <w:r w:rsidR="00793AEF" w:rsidRPr="00087A25">
        <w:t xml:space="preserve"> application due to potential interference and power restrictions.</w:t>
      </w:r>
    </w:p>
    <w:p w:rsidR="007A04CF" w:rsidRDefault="007A04CF" w:rsidP="0031123F">
      <w:pPr>
        <w:pStyle w:val="ListParagraph"/>
        <w:numPr>
          <w:ilvl w:val="0"/>
          <w:numId w:val="1"/>
        </w:numPr>
      </w:pPr>
      <w:r w:rsidRPr="00087A25">
        <w:t xml:space="preserve">1 MHz </w:t>
      </w:r>
      <w:r w:rsidR="00087A25">
        <w:t xml:space="preserve">(and narrower) </w:t>
      </w:r>
      <w:r>
        <w:t>licensed channels are readily available</w:t>
      </w:r>
      <w:r w:rsidR="00793AEF">
        <w:t xml:space="preserve"> for purchase</w:t>
      </w:r>
      <w:r w:rsidRPr="00087A25">
        <w:t xml:space="preserve"> and </w:t>
      </w:r>
      <w:r w:rsidR="00D47D57" w:rsidRPr="00087A25">
        <w:t xml:space="preserve">capable of </w:t>
      </w:r>
      <w:r w:rsidRPr="00087A25">
        <w:t>meet</w:t>
      </w:r>
      <w:r w:rsidR="00D47D57" w:rsidRPr="00087A25">
        <w:t>ing</w:t>
      </w:r>
      <w:r w:rsidRPr="00087A25">
        <w:t xml:space="preserve"> the capacity requirements</w:t>
      </w:r>
      <w:r w:rsidR="00793AEF">
        <w:t xml:space="preserve"> of a private wide area network.</w:t>
      </w:r>
    </w:p>
    <w:p w:rsidR="007A04CF" w:rsidRPr="00087A25" w:rsidRDefault="00087A25" w:rsidP="007A04CF">
      <w:pPr>
        <w:pStyle w:val="ListParagraph"/>
        <w:numPr>
          <w:ilvl w:val="0"/>
          <w:numId w:val="1"/>
        </w:numPr>
      </w:pPr>
      <w:r>
        <w:t>Readily available</w:t>
      </w:r>
      <w:r w:rsidR="007A04CF" w:rsidRPr="00087A25">
        <w:t xml:space="preserve"> low cost SDR technology which </w:t>
      </w:r>
      <w:r w:rsidR="00793AEF" w:rsidRPr="00087A25">
        <w:t xml:space="preserve">can </w:t>
      </w:r>
      <w:r w:rsidR="007A04CF" w:rsidRPr="00087A25">
        <w:t>easily support</w:t>
      </w:r>
      <w:r w:rsidR="00793AEF" w:rsidRPr="00087A25">
        <w:t xml:space="preserve"> the scope of the</w:t>
      </w:r>
      <w:r w:rsidR="007A04CF" w:rsidRPr="00087A25">
        <w:t xml:space="preserve"> project.</w:t>
      </w:r>
    </w:p>
    <w:p w:rsidR="007A04CF" w:rsidRDefault="007A04CF" w:rsidP="00087A25">
      <w:pPr>
        <w:pStyle w:val="ListParagraph"/>
      </w:pPr>
    </w:p>
    <w:p w:rsidR="007A04CF" w:rsidRDefault="007A04CF" w:rsidP="007A04CF">
      <w:pPr>
        <w:rPr>
          <w:rFonts w:asciiTheme="minorHAnsi" w:hAnsiTheme="minorHAnsi" w:cstheme="minorBidi"/>
          <w:color w:val="1F497D"/>
        </w:rPr>
      </w:pPr>
      <w:r>
        <w:t xml:space="preserve">Full Spectrum’s </w:t>
      </w:r>
      <w:r w:rsidR="00582E2E">
        <w:t xml:space="preserve">existing </w:t>
      </w:r>
      <w:r>
        <w:t>FullMAX technology</w:t>
      </w:r>
      <w:r w:rsidR="00582E2E">
        <w:t xml:space="preserve"> </w:t>
      </w:r>
      <w:r>
        <w:t xml:space="preserve">is an example of </w:t>
      </w:r>
      <w:r w:rsidR="00877E9E">
        <w:t xml:space="preserve">a </w:t>
      </w:r>
      <w:r>
        <w:t>proprietary implementation of narrow channel 802</w:t>
      </w:r>
      <w:r w:rsidR="00582E2E">
        <w:t xml:space="preserve">.16e for the utility industry.  </w:t>
      </w:r>
      <w:r>
        <w:t>This technology has gained strong acceptance</w:t>
      </w:r>
      <w:r w:rsidR="00877E9E">
        <w:t xml:space="preserve"> and is being deployed by both large investor owned utilities and electric cooperatives </w:t>
      </w:r>
      <w:r w:rsidR="00582E2E">
        <w:t>in the US with over 100,000 square miles</w:t>
      </w:r>
      <w:r w:rsidR="00087A25">
        <w:t xml:space="preserve"> of coverage already deployed</w:t>
      </w:r>
      <w:r w:rsidR="00877E9E">
        <w:t xml:space="preserve"> by 5 customers</w:t>
      </w:r>
      <w:r w:rsidR="00087A25">
        <w:t xml:space="preserve">.  Full Spectrum’s </w:t>
      </w:r>
      <w:r w:rsidR="00877E9E">
        <w:t xml:space="preserve">proprietary </w:t>
      </w:r>
      <w:r w:rsidR="00087A25">
        <w:t xml:space="preserve">market adoption helps </w:t>
      </w:r>
      <w:r w:rsidR="002F01BA">
        <w:t>to validat</w:t>
      </w:r>
      <w:r w:rsidR="00877E9E">
        <w:t xml:space="preserve">e </w:t>
      </w:r>
      <w:r w:rsidR="002F01BA">
        <w:t>the 5c</w:t>
      </w:r>
      <w:r w:rsidR="00877E9E">
        <w:t>’s and we strongly believe t</w:t>
      </w:r>
      <w:r w:rsidR="002F01BA">
        <w:t xml:space="preserve">he </w:t>
      </w:r>
      <w:r>
        <w:t>standardization process</w:t>
      </w:r>
      <w:r w:rsidR="002F01BA">
        <w:t xml:space="preserve"> can only serve to broaden the market and improve upon the existing technical and economic feasibility. </w:t>
      </w:r>
    </w:p>
    <w:p w:rsidR="007A04CF" w:rsidRDefault="007A04CF" w:rsidP="007A04CF">
      <w:pPr>
        <w:rPr>
          <w:rFonts w:asciiTheme="minorHAnsi" w:hAnsiTheme="minorHAnsi" w:cstheme="minorBidi"/>
          <w:color w:val="1F497D"/>
        </w:rPr>
      </w:pPr>
    </w:p>
    <w:p w:rsidR="007A04CF" w:rsidRDefault="007A04CF" w:rsidP="007A04CF"/>
    <w:sectPr w:rsidR="007A0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9661E"/>
    <w:multiLevelType w:val="hybridMultilevel"/>
    <w:tmpl w:val="BF32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CF"/>
    <w:rsid w:val="00001B31"/>
    <w:rsid w:val="00005BAA"/>
    <w:rsid w:val="0000692D"/>
    <w:rsid w:val="00010AB0"/>
    <w:rsid w:val="00021F97"/>
    <w:rsid w:val="00021F98"/>
    <w:rsid w:val="000306DD"/>
    <w:rsid w:val="00032A1E"/>
    <w:rsid w:val="00071479"/>
    <w:rsid w:val="000765F4"/>
    <w:rsid w:val="000769C7"/>
    <w:rsid w:val="00085C84"/>
    <w:rsid w:val="00087A25"/>
    <w:rsid w:val="000948C7"/>
    <w:rsid w:val="000964AB"/>
    <w:rsid w:val="000A13E9"/>
    <w:rsid w:val="000A550D"/>
    <w:rsid w:val="000A73A5"/>
    <w:rsid w:val="000B08E3"/>
    <w:rsid w:val="000B7C91"/>
    <w:rsid w:val="000C34C9"/>
    <w:rsid w:val="000D0FF8"/>
    <w:rsid w:val="000D3903"/>
    <w:rsid w:val="000E0601"/>
    <w:rsid w:val="000E6A44"/>
    <w:rsid w:val="00110B48"/>
    <w:rsid w:val="00124C80"/>
    <w:rsid w:val="001613F9"/>
    <w:rsid w:val="00162834"/>
    <w:rsid w:val="001736F5"/>
    <w:rsid w:val="00182061"/>
    <w:rsid w:val="00183D77"/>
    <w:rsid w:val="00187C0C"/>
    <w:rsid w:val="001A0CA2"/>
    <w:rsid w:val="001D4259"/>
    <w:rsid w:val="001E13A1"/>
    <w:rsid w:val="001F4126"/>
    <w:rsid w:val="0021506D"/>
    <w:rsid w:val="002151E2"/>
    <w:rsid w:val="002411F0"/>
    <w:rsid w:val="00241A27"/>
    <w:rsid w:val="0026667B"/>
    <w:rsid w:val="002836F9"/>
    <w:rsid w:val="00293531"/>
    <w:rsid w:val="00295466"/>
    <w:rsid w:val="002B235E"/>
    <w:rsid w:val="002B5174"/>
    <w:rsid w:val="002B52C7"/>
    <w:rsid w:val="002C44C8"/>
    <w:rsid w:val="002C7509"/>
    <w:rsid w:val="002D0574"/>
    <w:rsid w:val="002D403D"/>
    <w:rsid w:val="002E0181"/>
    <w:rsid w:val="002E4C2B"/>
    <w:rsid w:val="002F01BA"/>
    <w:rsid w:val="002F0906"/>
    <w:rsid w:val="002F2214"/>
    <w:rsid w:val="002F3F26"/>
    <w:rsid w:val="002F5C0B"/>
    <w:rsid w:val="002F5C1C"/>
    <w:rsid w:val="00310BEF"/>
    <w:rsid w:val="00326383"/>
    <w:rsid w:val="00346B83"/>
    <w:rsid w:val="00356DE5"/>
    <w:rsid w:val="003579FC"/>
    <w:rsid w:val="0038014E"/>
    <w:rsid w:val="00381A8D"/>
    <w:rsid w:val="00391641"/>
    <w:rsid w:val="00394CD9"/>
    <w:rsid w:val="00396F30"/>
    <w:rsid w:val="003F0999"/>
    <w:rsid w:val="004044FA"/>
    <w:rsid w:val="00406624"/>
    <w:rsid w:val="004174A0"/>
    <w:rsid w:val="0044336F"/>
    <w:rsid w:val="00443EA0"/>
    <w:rsid w:val="00444877"/>
    <w:rsid w:val="004509C3"/>
    <w:rsid w:val="00450DD5"/>
    <w:rsid w:val="00452108"/>
    <w:rsid w:val="00455FA1"/>
    <w:rsid w:val="0046030B"/>
    <w:rsid w:val="00465759"/>
    <w:rsid w:val="00474655"/>
    <w:rsid w:val="00494590"/>
    <w:rsid w:val="004A30B7"/>
    <w:rsid w:val="004A54EA"/>
    <w:rsid w:val="004B131F"/>
    <w:rsid w:val="004B435C"/>
    <w:rsid w:val="004B5EF0"/>
    <w:rsid w:val="004B6EDD"/>
    <w:rsid w:val="004C61B0"/>
    <w:rsid w:val="004D197A"/>
    <w:rsid w:val="004E1374"/>
    <w:rsid w:val="004E5840"/>
    <w:rsid w:val="004E6637"/>
    <w:rsid w:val="00522E9A"/>
    <w:rsid w:val="00530D94"/>
    <w:rsid w:val="00543CCE"/>
    <w:rsid w:val="00544855"/>
    <w:rsid w:val="00547175"/>
    <w:rsid w:val="005660F0"/>
    <w:rsid w:val="00566A66"/>
    <w:rsid w:val="00573261"/>
    <w:rsid w:val="00582E2E"/>
    <w:rsid w:val="0058464F"/>
    <w:rsid w:val="005A1E32"/>
    <w:rsid w:val="005B760A"/>
    <w:rsid w:val="005C1D73"/>
    <w:rsid w:val="005C438B"/>
    <w:rsid w:val="005C771D"/>
    <w:rsid w:val="005F2A87"/>
    <w:rsid w:val="00621E35"/>
    <w:rsid w:val="00641538"/>
    <w:rsid w:val="00663958"/>
    <w:rsid w:val="0067554A"/>
    <w:rsid w:val="00675B92"/>
    <w:rsid w:val="00677C1A"/>
    <w:rsid w:val="006830E3"/>
    <w:rsid w:val="0068491B"/>
    <w:rsid w:val="00685279"/>
    <w:rsid w:val="006A14AF"/>
    <w:rsid w:val="006A20EB"/>
    <w:rsid w:val="006A6E67"/>
    <w:rsid w:val="006B0B86"/>
    <w:rsid w:val="006E39AD"/>
    <w:rsid w:val="006E7849"/>
    <w:rsid w:val="006F3FAC"/>
    <w:rsid w:val="00701269"/>
    <w:rsid w:val="00702DF9"/>
    <w:rsid w:val="00703496"/>
    <w:rsid w:val="00711383"/>
    <w:rsid w:val="00726BDB"/>
    <w:rsid w:val="007332FE"/>
    <w:rsid w:val="00736874"/>
    <w:rsid w:val="0073762D"/>
    <w:rsid w:val="00743CBC"/>
    <w:rsid w:val="00746253"/>
    <w:rsid w:val="007655A2"/>
    <w:rsid w:val="0077227F"/>
    <w:rsid w:val="00775325"/>
    <w:rsid w:val="00775853"/>
    <w:rsid w:val="00793AEF"/>
    <w:rsid w:val="007A04CF"/>
    <w:rsid w:val="007C1FCF"/>
    <w:rsid w:val="007C7113"/>
    <w:rsid w:val="007D3182"/>
    <w:rsid w:val="007E0C14"/>
    <w:rsid w:val="007E291E"/>
    <w:rsid w:val="007E32BF"/>
    <w:rsid w:val="008039CE"/>
    <w:rsid w:val="00804BA4"/>
    <w:rsid w:val="00805E3F"/>
    <w:rsid w:val="00825C81"/>
    <w:rsid w:val="008267B7"/>
    <w:rsid w:val="00826DD4"/>
    <w:rsid w:val="00835D12"/>
    <w:rsid w:val="00841DE1"/>
    <w:rsid w:val="00861D97"/>
    <w:rsid w:val="00866D35"/>
    <w:rsid w:val="00870D92"/>
    <w:rsid w:val="008711CA"/>
    <w:rsid w:val="00877E9E"/>
    <w:rsid w:val="00880AB3"/>
    <w:rsid w:val="008A458E"/>
    <w:rsid w:val="008B03F7"/>
    <w:rsid w:val="008B319B"/>
    <w:rsid w:val="008B5CCF"/>
    <w:rsid w:val="008B7404"/>
    <w:rsid w:val="008C2622"/>
    <w:rsid w:val="008C4DB4"/>
    <w:rsid w:val="008E3ADB"/>
    <w:rsid w:val="009214B1"/>
    <w:rsid w:val="009220EF"/>
    <w:rsid w:val="00922752"/>
    <w:rsid w:val="00926C6A"/>
    <w:rsid w:val="0093055E"/>
    <w:rsid w:val="0093670B"/>
    <w:rsid w:val="00945451"/>
    <w:rsid w:val="009513CA"/>
    <w:rsid w:val="00980846"/>
    <w:rsid w:val="00997457"/>
    <w:rsid w:val="009A7EEE"/>
    <w:rsid w:val="009B653E"/>
    <w:rsid w:val="009D7499"/>
    <w:rsid w:val="009E4896"/>
    <w:rsid w:val="00A01C72"/>
    <w:rsid w:val="00A30ADA"/>
    <w:rsid w:val="00A35895"/>
    <w:rsid w:val="00A37AD8"/>
    <w:rsid w:val="00A37F14"/>
    <w:rsid w:val="00A67D1D"/>
    <w:rsid w:val="00A72BD5"/>
    <w:rsid w:val="00A73509"/>
    <w:rsid w:val="00A8226F"/>
    <w:rsid w:val="00A903B8"/>
    <w:rsid w:val="00A94441"/>
    <w:rsid w:val="00A945DA"/>
    <w:rsid w:val="00AA4E9F"/>
    <w:rsid w:val="00AA7D58"/>
    <w:rsid w:val="00AB076C"/>
    <w:rsid w:val="00AC449E"/>
    <w:rsid w:val="00AC4D22"/>
    <w:rsid w:val="00AD0C53"/>
    <w:rsid w:val="00AD580A"/>
    <w:rsid w:val="00AF6ADD"/>
    <w:rsid w:val="00AF7143"/>
    <w:rsid w:val="00B063AE"/>
    <w:rsid w:val="00B10F2E"/>
    <w:rsid w:val="00B22300"/>
    <w:rsid w:val="00B30387"/>
    <w:rsid w:val="00B4205D"/>
    <w:rsid w:val="00B54D58"/>
    <w:rsid w:val="00B65FDE"/>
    <w:rsid w:val="00B7283B"/>
    <w:rsid w:val="00B8315C"/>
    <w:rsid w:val="00B83659"/>
    <w:rsid w:val="00B83D52"/>
    <w:rsid w:val="00B86E05"/>
    <w:rsid w:val="00B94B33"/>
    <w:rsid w:val="00BA05E3"/>
    <w:rsid w:val="00BA2676"/>
    <w:rsid w:val="00BB3CD6"/>
    <w:rsid w:val="00BB3F85"/>
    <w:rsid w:val="00BC0B37"/>
    <w:rsid w:val="00BD3DDB"/>
    <w:rsid w:val="00BF03C6"/>
    <w:rsid w:val="00BF3B67"/>
    <w:rsid w:val="00BF7108"/>
    <w:rsid w:val="00C0381A"/>
    <w:rsid w:val="00C11E0E"/>
    <w:rsid w:val="00C45A92"/>
    <w:rsid w:val="00C77729"/>
    <w:rsid w:val="00CA741D"/>
    <w:rsid w:val="00CD5BFA"/>
    <w:rsid w:val="00CE0471"/>
    <w:rsid w:val="00CF484F"/>
    <w:rsid w:val="00CF7FCA"/>
    <w:rsid w:val="00D15FD6"/>
    <w:rsid w:val="00D32E32"/>
    <w:rsid w:val="00D47D57"/>
    <w:rsid w:val="00D5668E"/>
    <w:rsid w:val="00D60170"/>
    <w:rsid w:val="00D61407"/>
    <w:rsid w:val="00D73F50"/>
    <w:rsid w:val="00D86BC7"/>
    <w:rsid w:val="00D95E7B"/>
    <w:rsid w:val="00DA1875"/>
    <w:rsid w:val="00DA5F06"/>
    <w:rsid w:val="00DC0322"/>
    <w:rsid w:val="00DC3B08"/>
    <w:rsid w:val="00DD5707"/>
    <w:rsid w:val="00DE1509"/>
    <w:rsid w:val="00DE734C"/>
    <w:rsid w:val="00DE7CD0"/>
    <w:rsid w:val="00E013A1"/>
    <w:rsid w:val="00E13130"/>
    <w:rsid w:val="00E231E2"/>
    <w:rsid w:val="00E40577"/>
    <w:rsid w:val="00E5611F"/>
    <w:rsid w:val="00E616B1"/>
    <w:rsid w:val="00E62B19"/>
    <w:rsid w:val="00E73A73"/>
    <w:rsid w:val="00E73E6C"/>
    <w:rsid w:val="00E74669"/>
    <w:rsid w:val="00E77C6A"/>
    <w:rsid w:val="00E9728B"/>
    <w:rsid w:val="00EA1D02"/>
    <w:rsid w:val="00EA4724"/>
    <w:rsid w:val="00EC047E"/>
    <w:rsid w:val="00EF3540"/>
    <w:rsid w:val="00F03F7D"/>
    <w:rsid w:val="00F133CE"/>
    <w:rsid w:val="00F22190"/>
    <w:rsid w:val="00F24E03"/>
    <w:rsid w:val="00F3082F"/>
    <w:rsid w:val="00F32C15"/>
    <w:rsid w:val="00F440F7"/>
    <w:rsid w:val="00F46F5B"/>
    <w:rsid w:val="00F7219E"/>
    <w:rsid w:val="00F80433"/>
    <w:rsid w:val="00F85516"/>
    <w:rsid w:val="00F86752"/>
    <w:rsid w:val="00F95C0A"/>
    <w:rsid w:val="00F95ECC"/>
    <w:rsid w:val="00FB2109"/>
    <w:rsid w:val="00FC4554"/>
    <w:rsid w:val="00FD5BF6"/>
    <w:rsid w:val="00FE1358"/>
    <w:rsid w:val="00FE4C73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CB641-72F5-4054-93A7-FCC5217E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C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CF"/>
    <w:pPr>
      <w:ind w:left="720"/>
    </w:pPr>
  </w:style>
  <w:style w:type="character" w:customStyle="1" w:styleId="apple-converted-space">
    <w:name w:val="apple-converted-space"/>
    <w:basedOn w:val="DefaultParagraphFont"/>
    <w:rsid w:val="00EA1D02"/>
  </w:style>
  <w:style w:type="character" w:customStyle="1" w:styleId="highlight">
    <w:name w:val="highlight"/>
    <w:basedOn w:val="DefaultParagraphFont"/>
    <w:rsid w:val="00EA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2015-08-06T00:22:00Z</dcterms:created>
  <dcterms:modified xsi:type="dcterms:W3CDTF">2015-08-06T00:22:00Z</dcterms:modified>
</cp:coreProperties>
</file>