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083F" w:rsidRDefault="0039083F">
      <w:pPr>
        <w:pStyle w:val="Title"/>
      </w:pPr>
      <w:bookmarkStart w:id="0" w:name="h.gjdgxs" w:colFirst="0" w:colLast="0"/>
      <w:bookmarkEnd w:id="0"/>
      <w:r w:rsidRPr="0039083F">
        <w:rPr>
          <w:highlight w:val="yellow"/>
        </w:rPr>
        <w:t>DRAFT</w:t>
      </w:r>
    </w:p>
    <w:p w:rsidR="00BF183E" w:rsidRDefault="0039083F">
      <w:pPr>
        <w:pStyle w:val="Title"/>
      </w:pPr>
      <w:r>
        <w:t>IEEE 802.16 Working Group on Broadband Wireless Access</w:t>
      </w:r>
    </w:p>
    <w:p w:rsidR="00BF183E" w:rsidRDefault="0039083F">
      <w:pPr>
        <w:pStyle w:val="Title"/>
      </w:pPr>
      <w:bookmarkStart w:id="1" w:name="h.30j0zll" w:colFirst="0" w:colLast="0"/>
      <w:bookmarkEnd w:id="1"/>
      <w:r>
        <w:t>Call for Contributions</w:t>
      </w:r>
    </w:p>
    <w:p w:rsidR="00BF183E" w:rsidRDefault="0039083F">
      <w:pPr>
        <w:pStyle w:val="Title"/>
      </w:pPr>
      <w:r>
        <w:rPr>
          <w:i/>
        </w:rPr>
        <w:t xml:space="preserve">GRIDMAN Task Group: </w:t>
      </w:r>
    </w:p>
    <w:p w:rsidR="00BF183E" w:rsidRDefault="0039083F">
      <w:pPr>
        <w:pStyle w:val="Title"/>
      </w:pPr>
      <w:r>
        <w:rPr>
          <w:i/>
        </w:rPr>
        <w:t>Narrower Channel Operation</w:t>
      </w:r>
    </w:p>
    <w:p w:rsidR="00BF183E" w:rsidRDefault="00BF183E">
      <w:pPr>
        <w:pStyle w:val="Heading1"/>
        <w:tabs>
          <w:tab w:val="left" w:pos="4770"/>
          <w:tab w:val="left" w:pos="6750"/>
        </w:tabs>
        <w:spacing w:before="60"/>
        <w:jc w:val="center"/>
      </w:pPr>
    </w:p>
    <w:p w:rsidR="00BF183E" w:rsidRDefault="0039083F">
      <w:pPr>
        <w:pStyle w:val="Heading1"/>
        <w:tabs>
          <w:tab w:val="left" w:pos="4770"/>
          <w:tab w:val="left" w:pos="6750"/>
        </w:tabs>
        <w:spacing w:before="60"/>
        <w:jc w:val="center"/>
      </w:pPr>
      <w:bookmarkStart w:id="2" w:name="h.1fob9te" w:colFirst="0" w:colLast="0"/>
      <w:bookmarkEnd w:id="2"/>
      <w:r>
        <w:rPr>
          <w:rFonts w:ascii="Arial" w:eastAsia="Arial" w:hAnsi="Arial" w:cs="Arial"/>
          <w:sz w:val="24"/>
          <w:szCs w:val="24"/>
        </w:rPr>
        <w:t>Issued: 16 July 2015</w:t>
      </w:r>
    </w:p>
    <w:p w:rsidR="00BF183E" w:rsidRDefault="0039083F">
      <w:pPr>
        <w:pStyle w:val="normal0"/>
        <w:widowControl w:val="0"/>
        <w:tabs>
          <w:tab w:val="left" w:pos="3003"/>
        </w:tabs>
        <w:spacing w:after="120"/>
      </w:pPr>
      <w:r>
        <w:rPr>
          <w:rFonts w:ascii="Arial" w:eastAsia="Arial" w:hAnsi="Arial" w:cs="Arial"/>
        </w:rPr>
        <w:tab/>
      </w:r>
    </w:p>
    <w:p w:rsidR="00BF183E" w:rsidRDefault="0039083F">
      <w:pPr>
        <w:pStyle w:val="normal0"/>
      </w:pPr>
      <w:bookmarkStart w:id="3" w:name="h.3znysh7" w:colFirst="0" w:colLast="0"/>
      <w:bookmarkEnd w:id="3"/>
      <w:r>
        <w:rPr>
          <w:sz w:val="22"/>
          <w:szCs w:val="22"/>
        </w:rPr>
        <w:t>The G</w:t>
      </w:r>
      <w:r>
        <w:rPr>
          <w:sz w:val="22"/>
          <w:szCs w:val="22"/>
        </w:rPr>
        <w:t xml:space="preserve">RIDMAN Task Group of the </w:t>
      </w:r>
      <w:hyperlink r:id="rId5">
        <w:r>
          <w:rPr>
            <w:color w:val="0000FF"/>
            <w:sz w:val="22"/>
            <w:szCs w:val="22"/>
            <w:u w:val="single"/>
          </w:rPr>
          <w:t>IEEE 802.16 Working Group</w:t>
        </w:r>
      </w:hyperlink>
      <w:r>
        <w:rPr>
          <w:sz w:val="22"/>
          <w:szCs w:val="22"/>
        </w:rPr>
        <w:t xml:space="preserve"> is </w:t>
      </w:r>
      <w:r>
        <w:rPr>
          <w:sz w:val="22"/>
          <w:szCs w:val="22"/>
        </w:rPr>
        <w:t xml:space="preserve">developing a Project Authorization Request (PAR) to initiate an IEEE standardization project for operation in channel sizes of 1 MHz or less. The project would amend the </w:t>
      </w:r>
      <w:proofErr w:type="spellStart"/>
      <w:r>
        <w:rPr>
          <w:sz w:val="22"/>
          <w:szCs w:val="22"/>
        </w:rPr>
        <w:t>WirelessMAN</w:t>
      </w:r>
      <w:proofErr w:type="spellEnd"/>
      <w:r>
        <w:rPr>
          <w:sz w:val="22"/>
          <w:szCs w:val="22"/>
        </w:rPr>
        <w:t xml:space="preserve">-OFDMA system profile of IEEE </w:t>
      </w:r>
      <w:proofErr w:type="gramStart"/>
      <w:r>
        <w:rPr>
          <w:sz w:val="22"/>
          <w:szCs w:val="22"/>
        </w:rPr>
        <w:t>Std</w:t>
      </w:r>
      <w:proofErr w:type="gramEnd"/>
      <w:r>
        <w:rPr>
          <w:sz w:val="22"/>
          <w:szCs w:val="22"/>
        </w:rPr>
        <w:t xml:space="preserve"> 802.16, and if necessary, introduce minor</w:t>
      </w:r>
      <w:r>
        <w:rPr>
          <w:sz w:val="22"/>
          <w:szCs w:val="22"/>
        </w:rPr>
        <w:t xml:space="preserve"> consequential amendments to other clauses.</w:t>
      </w:r>
    </w:p>
    <w:p w:rsidR="00BF183E" w:rsidRDefault="00BF183E">
      <w:pPr>
        <w:pStyle w:val="normal0"/>
      </w:pPr>
    </w:p>
    <w:p w:rsidR="00BF183E" w:rsidRDefault="0039083F">
      <w:pPr>
        <w:pStyle w:val="normal0"/>
      </w:pPr>
      <w:r>
        <w:rPr>
          <w:sz w:val="22"/>
          <w:szCs w:val="22"/>
        </w:rPr>
        <w:t>This Call for Contributions solicits input documentation toward the development of a Project Authorization Request and the accompanying IEEE 802 Criteria for Standards Development (CSD) documentation</w:t>
      </w:r>
      <w:r>
        <w:rPr>
          <w:sz w:val="22"/>
          <w:szCs w:val="22"/>
        </w:rPr>
        <w:t>:</w:t>
      </w:r>
    </w:p>
    <w:p w:rsidR="00BF183E" w:rsidRDefault="0039083F">
      <w:pPr>
        <w:pStyle w:val="normal0"/>
        <w:numPr>
          <w:ilvl w:val="0"/>
          <w:numId w:val="1"/>
        </w:numPr>
        <w:spacing w:before="120"/>
        <w:ind w:hanging="360"/>
        <w:contextualSpacing/>
        <w:rPr>
          <w:sz w:val="22"/>
          <w:szCs w:val="22"/>
        </w:rPr>
      </w:pPr>
      <w:bookmarkStart w:id="4" w:name="h.2et92p0" w:colFirst="0" w:colLast="0"/>
      <w:bookmarkEnd w:id="4"/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show</w:t>
      </w:r>
      <w:proofErr w:type="gramEnd"/>
      <w:r>
        <w:rPr>
          <w:sz w:val="22"/>
          <w:szCs w:val="22"/>
        </w:rPr>
        <w:t xml:space="preserve"> a PA</w:t>
      </w:r>
      <w:r>
        <w:rPr>
          <w:sz w:val="22"/>
          <w:szCs w:val="22"/>
        </w:rPr>
        <w:t>R template]</w:t>
      </w:r>
    </w:p>
    <w:p w:rsidR="00BF183E" w:rsidRDefault="0039083F">
      <w:pPr>
        <w:pStyle w:val="normal0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bookmarkStart w:id="5" w:name="h.4h71jisjmbfl" w:colFirst="0" w:colLast="0"/>
      <w:bookmarkEnd w:id="5"/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show</w:t>
      </w:r>
      <w:proofErr w:type="gram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csd</w:t>
      </w:r>
      <w:proofErr w:type="spellEnd"/>
      <w:r>
        <w:rPr>
          <w:sz w:val="22"/>
          <w:szCs w:val="22"/>
        </w:rPr>
        <w:t xml:space="preserve"> template]</w:t>
      </w:r>
    </w:p>
    <w:p w:rsidR="00BF183E" w:rsidRDefault="0039083F">
      <w:pPr>
        <w:pStyle w:val="normal0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bookmarkStart w:id="6" w:name="h.t68sisls9hg4" w:colFirst="0" w:colLast="0"/>
      <w:bookmarkEnd w:id="6"/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ask</w:t>
      </w:r>
      <w:proofErr w:type="gramEnd"/>
      <w:r>
        <w:rPr>
          <w:sz w:val="22"/>
          <w:szCs w:val="22"/>
        </w:rPr>
        <w:t xml:space="preserve"> for supporting requirements]</w:t>
      </w:r>
    </w:p>
    <w:p w:rsidR="00BF183E" w:rsidRDefault="0039083F">
      <w:pPr>
        <w:pStyle w:val="normal0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bookmarkStart w:id="7" w:name="h.tyjcwt" w:colFirst="0" w:colLast="0"/>
      <w:bookmarkEnd w:id="7"/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ask</w:t>
      </w:r>
      <w:proofErr w:type="gramEnd"/>
      <w:r>
        <w:rPr>
          <w:sz w:val="22"/>
          <w:szCs w:val="22"/>
        </w:rPr>
        <w:t xml:space="preserve"> for contributions expressing interest in such a standard]</w:t>
      </w:r>
    </w:p>
    <w:p w:rsidR="00BF183E" w:rsidRDefault="00BF183E">
      <w:pPr>
        <w:pStyle w:val="normal0"/>
      </w:pPr>
    </w:p>
    <w:p w:rsidR="00BF183E" w:rsidRDefault="0039083F">
      <w:pPr>
        <w:pStyle w:val="normal0"/>
      </w:pPr>
      <w:bookmarkStart w:id="8" w:name="h.9mc6r5dju" w:colFirst="0" w:colLast="0"/>
      <w:bookmarkEnd w:id="8"/>
      <w:r>
        <w:rPr>
          <w:sz w:val="22"/>
          <w:szCs w:val="22"/>
        </w:rPr>
        <w:t xml:space="preserve">The GRIDMAN Task Group expects to develop the PAR in teleconference meetings scheduled from 8-9:30 </w:t>
      </w:r>
      <w:proofErr w:type="gramStart"/>
      <w:r>
        <w:rPr>
          <w:sz w:val="22"/>
          <w:szCs w:val="22"/>
        </w:rPr>
        <w:t>am</w:t>
      </w:r>
      <w:proofErr w:type="gramEnd"/>
      <w:r>
        <w:rPr>
          <w:sz w:val="22"/>
          <w:szCs w:val="22"/>
        </w:rPr>
        <w:t xml:space="preserve"> PT as follows:</w:t>
      </w:r>
    </w:p>
    <w:p w:rsidR="00BF183E" w:rsidRDefault="0039083F">
      <w:pPr>
        <w:pStyle w:val="normal0"/>
      </w:pPr>
      <w:bookmarkStart w:id="9" w:name="h.w8buopa77j47" w:colFirst="0" w:colLast="0"/>
      <w:bookmarkEnd w:id="9"/>
      <w:r>
        <w:rPr>
          <w:sz w:val="22"/>
          <w:szCs w:val="22"/>
        </w:rPr>
        <w:tab/>
      </w:r>
    </w:p>
    <w:p w:rsidR="00BF183E" w:rsidRDefault="0039083F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bookmarkStart w:id="10" w:name="h.7vran7mdikh9" w:colFirst="0" w:colLast="0"/>
      <w:bookmarkEnd w:id="10"/>
      <w:r>
        <w:rPr>
          <w:sz w:val="22"/>
          <w:szCs w:val="22"/>
        </w:rPr>
        <w:t>13 August 2015: Review PAR process; present PAR and CSD drafts; issue call for comments on drafts</w:t>
      </w:r>
    </w:p>
    <w:p w:rsidR="00BF183E" w:rsidRDefault="0039083F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bookmarkStart w:id="11" w:name="h.r4xa0w9evi3r" w:colFirst="0" w:colLast="0"/>
      <w:bookmarkEnd w:id="11"/>
      <w:r>
        <w:rPr>
          <w:sz w:val="22"/>
          <w:szCs w:val="22"/>
        </w:rPr>
        <w:t>10 September 2015: Review comments on draft PAR and CSD; issue call for comments on drafts</w:t>
      </w:r>
    </w:p>
    <w:p w:rsidR="00BF183E" w:rsidRDefault="0039083F">
      <w:pPr>
        <w:pStyle w:val="normal0"/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bookmarkStart w:id="12" w:name="h.55z30v943xtz" w:colFirst="0" w:colLast="0"/>
      <w:bookmarkEnd w:id="12"/>
      <w:r>
        <w:rPr>
          <w:sz w:val="22"/>
          <w:szCs w:val="22"/>
        </w:rPr>
        <w:t>1 October 2015: Finalize PAR and CSD for submittal to IEEE 802 Exec</w:t>
      </w:r>
      <w:r>
        <w:rPr>
          <w:sz w:val="22"/>
          <w:szCs w:val="22"/>
        </w:rPr>
        <w:t>utive Committee</w:t>
      </w:r>
    </w:p>
    <w:p w:rsidR="00BF183E" w:rsidRDefault="00BF183E">
      <w:pPr>
        <w:pStyle w:val="normal0"/>
        <w:widowControl w:val="0"/>
        <w:tabs>
          <w:tab w:val="left" w:pos="4770"/>
          <w:tab w:val="left" w:pos="6750"/>
        </w:tabs>
        <w:spacing w:after="120"/>
      </w:pPr>
    </w:p>
    <w:p w:rsidR="00BF183E" w:rsidRDefault="0039083F">
      <w:pPr>
        <w:pStyle w:val="normal0"/>
        <w:widowControl w:val="0"/>
        <w:tabs>
          <w:tab w:val="left" w:pos="4770"/>
          <w:tab w:val="left" w:pos="6750"/>
        </w:tabs>
        <w:spacing w:after="120"/>
      </w:pPr>
      <w:r>
        <w:rPr>
          <w:sz w:val="22"/>
          <w:szCs w:val="22"/>
        </w:rPr>
        <w:t>The schedule anticipates IEEE-SA approval of the PAR by 8 December 2015 and the initial face-to-face standardization meeting the week of 18 January 2016 in Atlanta, GA, USA.</w:t>
      </w:r>
    </w:p>
    <w:p w:rsidR="00BF183E" w:rsidRDefault="0039083F">
      <w:pPr>
        <w:pStyle w:val="normal0"/>
        <w:widowControl w:val="0"/>
        <w:tabs>
          <w:tab w:val="left" w:pos="4770"/>
          <w:tab w:val="left" w:pos="6750"/>
        </w:tabs>
        <w:spacing w:after="120"/>
      </w:pPr>
      <w:r>
        <w:rPr>
          <w:sz w:val="22"/>
          <w:szCs w:val="22"/>
        </w:rPr>
        <w:t xml:space="preserve">Submit your contribution </w:t>
      </w:r>
      <w:r>
        <w:rPr>
          <w:i/>
          <w:sz w:val="22"/>
          <w:szCs w:val="22"/>
        </w:rPr>
        <w:t xml:space="preserve">by the deadline above </w:t>
      </w:r>
      <w:r>
        <w:rPr>
          <w:sz w:val="22"/>
          <w:szCs w:val="22"/>
        </w:rPr>
        <w:t>following the IEEE</w:t>
      </w:r>
      <w:r>
        <w:rPr>
          <w:sz w:val="22"/>
          <w:szCs w:val="22"/>
        </w:rPr>
        <w:t xml:space="preserve"> 802.16 Document Submission Instructions &lt;</w:t>
      </w:r>
      <w:r>
        <w:rPr>
          <w:color w:val="0000FF"/>
          <w:sz w:val="22"/>
          <w:szCs w:val="22"/>
        </w:rPr>
        <w:t>http://ieee802.org/16/submit.html</w:t>
      </w:r>
      <w:r>
        <w:rPr>
          <w:sz w:val="22"/>
          <w:szCs w:val="22"/>
        </w:rPr>
        <w:t>&gt; using the File Code "</w:t>
      </w:r>
      <w:proofErr w:type="spellStart"/>
      <w:r>
        <w:rPr>
          <w:sz w:val="22"/>
          <w:szCs w:val="22"/>
        </w:rPr>
        <w:t>Gcon</w:t>
      </w:r>
      <w:proofErr w:type="spellEnd"/>
      <w:r>
        <w:rPr>
          <w:sz w:val="22"/>
          <w:szCs w:val="22"/>
        </w:rPr>
        <w:t xml:space="preserve">". </w:t>
      </w:r>
    </w:p>
    <w:p w:rsidR="00BF183E" w:rsidRDefault="0039083F">
      <w:pPr>
        <w:pStyle w:val="normal0"/>
        <w:keepNext/>
        <w:keepLines/>
        <w:widowControl w:val="0"/>
        <w:tabs>
          <w:tab w:val="left" w:pos="4770"/>
          <w:tab w:val="left" w:pos="6750"/>
        </w:tabs>
        <w:spacing w:after="120"/>
      </w:pPr>
      <w:r>
        <w:rPr>
          <w:sz w:val="22"/>
          <w:szCs w:val="22"/>
        </w:rPr>
        <w:t>For further information, contact the following:</w:t>
      </w:r>
    </w:p>
    <w:p w:rsidR="00BF183E" w:rsidRDefault="0039083F">
      <w:pPr>
        <w:pStyle w:val="normal0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13" w:name="h.qw1p0dvzse74" w:colFirst="0" w:colLast="0"/>
      <w:bookmarkEnd w:id="13"/>
      <w:r>
        <w:rPr>
          <w:sz w:val="22"/>
          <w:szCs w:val="22"/>
        </w:rPr>
        <w:t>IEEE 802.16 GRIDMAN Task Group Chair:  Tim Godfrey &lt;</w:t>
      </w:r>
      <w:hyperlink r:id="rId6">
        <w:r>
          <w:rPr>
            <w:color w:val="1155CC"/>
            <w:sz w:val="22"/>
            <w:szCs w:val="22"/>
            <w:u w:val="single"/>
          </w:rPr>
          <w:t>tim.g</w:t>
        </w:r>
        <w:r>
          <w:rPr>
            <w:color w:val="1155CC"/>
            <w:sz w:val="22"/>
            <w:szCs w:val="22"/>
            <w:u w:val="single"/>
          </w:rPr>
          <w:t>odfrey@epri.com</w:t>
        </w:r>
      </w:hyperlink>
      <w:r>
        <w:rPr>
          <w:sz w:val="22"/>
          <w:szCs w:val="22"/>
        </w:rPr>
        <w:t>&gt;</w:t>
      </w:r>
    </w:p>
    <w:p w:rsidR="00BF183E" w:rsidRDefault="0039083F">
      <w:pPr>
        <w:pStyle w:val="normal0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14" w:name="h.y59yncqn503t" w:colFirst="0" w:colLast="0"/>
      <w:bookmarkEnd w:id="14"/>
      <w:r>
        <w:rPr>
          <w:sz w:val="22"/>
          <w:szCs w:val="22"/>
        </w:rPr>
        <w:t>IEEE 802.16 Working Group Chair:  Roger Marks &lt;</w:t>
      </w:r>
      <w:hyperlink r:id="rId7">
        <w:r>
          <w:rPr>
            <w:color w:val="1155CC"/>
            <w:sz w:val="22"/>
            <w:szCs w:val="22"/>
            <w:u w:val="single"/>
          </w:rPr>
          <w:t>r.b.marks@ieee.org</w:t>
        </w:r>
      </w:hyperlink>
      <w:r>
        <w:rPr>
          <w:sz w:val="22"/>
          <w:szCs w:val="22"/>
        </w:rPr>
        <w:t>&gt;</w:t>
      </w:r>
    </w:p>
    <w:sectPr w:rsidR="00BF183E" w:rsidSect="00BF183E">
      <w:headerReference w:type="default" r:id="rId8"/>
      <w:footerReference w:type="default" r:id="rId9"/>
      <w:pgSz w:w="12240" w:h="15840"/>
      <w:pgMar w:top="720" w:right="720" w:bottom="720" w:left="72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3E" w:rsidRDefault="0039083F">
    <w:pPr>
      <w:pStyle w:val="normal0"/>
      <w:widowControl w:val="0"/>
      <w:tabs>
        <w:tab w:val="center" w:pos="4590"/>
      </w:tabs>
      <w:spacing w:after="720"/>
    </w:pPr>
    <w:r>
      <w:tab/>
      <w:t xml:space="preserve"> 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3F" w:rsidRDefault="0039083F">
    <w:pPr>
      <w:pStyle w:val="normal0"/>
      <w:widowControl w:val="0"/>
      <w:tabs>
        <w:tab w:val="center" w:pos="5400"/>
        <w:tab w:val="right" w:pos="10800"/>
      </w:tabs>
      <w:spacing w:before="446"/>
    </w:pPr>
    <w:bookmarkStart w:id="15" w:name="h.4d34og8" w:colFirst="0" w:colLast="0"/>
    <w:bookmarkEnd w:id="15"/>
    <w:r>
      <w:rPr>
        <w:rFonts w:ascii="Arial" w:eastAsia="Arial" w:hAnsi="Arial" w:cs="Arial"/>
        <w:color w:val="FF0000"/>
      </w:rPr>
      <w:tab/>
    </w:r>
    <w:r>
      <w:tab/>
      <w:t>IEEE 802.16-15</w:t>
    </w:r>
    <w:r>
      <w:t>-0029</w:t>
    </w:r>
    <w:r>
      <w:t>-00-Gcon</w:t>
    </w:r>
  </w:p>
  <w:p w:rsidR="00BF183E" w:rsidRDefault="00BF183E">
    <w:pPr>
      <w:pStyle w:val="normal0"/>
      <w:widowControl w:val="0"/>
      <w:tabs>
        <w:tab w:val="center" w:pos="5400"/>
        <w:tab w:val="right" w:pos="10800"/>
      </w:tabs>
      <w:spacing w:before="446"/>
    </w:pPr>
  </w:p>
  <w:p w:rsidR="00BF183E" w:rsidRDefault="00BF183E">
    <w:pPr>
      <w:pStyle w:val="normal0"/>
      <w:widowControl w:val="0"/>
      <w:tabs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4F92"/>
    <w:multiLevelType w:val="multilevel"/>
    <w:tmpl w:val="C2F01B0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48BE608E"/>
    <w:multiLevelType w:val="multilevel"/>
    <w:tmpl w:val="F57A10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A6D0BDC"/>
    <w:multiLevelType w:val="multilevel"/>
    <w:tmpl w:val="543E4B64"/>
    <w:lvl w:ilvl="0">
      <w:start w:val="1"/>
      <w:numFmt w:val="decimal"/>
      <w:lvlText w:val="(%1)"/>
      <w:lvlJc w:val="left"/>
      <w:pPr>
        <w:ind w:left="760" w:firstLine="40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200" w:firstLine="800"/>
      </w:pPr>
    </w:lvl>
    <w:lvl w:ilvl="2">
      <w:start w:val="1"/>
      <w:numFmt w:val="lowerRoman"/>
      <w:lvlText w:val="%3."/>
      <w:lvlJc w:val="right"/>
      <w:pPr>
        <w:ind w:left="1600" w:firstLine="1200"/>
      </w:pPr>
    </w:lvl>
    <w:lvl w:ilvl="3">
      <w:start w:val="1"/>
      <w:numFmt w:val="decimal"/>
      <w:lvlText w:val="%4."/>
      <w:lvlJc w:val="left"/>
      <w:pPr>
        <w:ind w:left="2000" w:firstLine="1600"/>
      </w:pPr>
    </w:lvl>
    <w:lvl w:ilvl="4">
      <w:start w:val="1"/>
      <w:numFmt w:val="upperLetter"/>
      <w:lvlText w:val="%5."/>
      <w:lvlJc w:val="left"/>
      <w:pPr>
        <w:ind w:left="2400" w:firstLine="2000"/>
      </w:pPr>
    </w:lvl>
    <w:lvl w:ilvl="5">
      <w:start w:val="1"/>
      <w:numFmt w:val="lowerRoman"/>
      <w:lvlText w:val="%6."/>
      <w:lvlJc w:val="right"/>
      <w:pPr>
        <w:ind w:left="2800" w:firstLine="2400"/>
      </w:pPr>
    </w:lvl>
    <w:lvl w:ilvl="6">
      <w:start w:val="1"/>
      <w:numFmt w:val="decimal"/>
      <w:lvlText w:val="%7."/>
      <w:lvlJc w:val="left"/>
      <w:pPr>
        <w:ind w:left="3200" w:firstLine="2800"/>
      </w:pPr>
    </w:lvl>
    <w:lvl w:ilvl="7">
      <w:start w:val="1"/>
      <w:numFmt w:val="upperLetter"/>
      <w:lvlText w:val="%8."/>
      <w:lvlJc w:val="left"/>
      <w:pPr>
        <w:ind w:left="3600" w:firstLine="3200"/>
      </w:pPr>
    </w:lvl>
    <w:lvl w:ilvl="8">
      <w:start w:val="1"/>
      <w:numFmt w:val="lowerRoman"/>
      <w:lvlText w:val="%9."/>
      <w:lvlJc w:val="right"/>
      <w:pPr>
        <w:ind w:left="4000" w:firstLine="36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compat/>
  <w:rsids>
    <w:rsidRoot w:val="00BF183E"/>
    <w:rsid w:val="0039083F"/>
    <w:rsid w:val="00BF183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F183E"/>
    <w:pPr>
      <w:keepNext/>
      <w:keepLines/>
      <w:widowControl w:val="0"/>
      <w:spacing w:before="240" w:after="60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Heading2">
    <w:name w:val="heading 2"/>
    <w:basedOn w:val="normal0"/>
    <w:next w:val="normal0"/>
    <w:rsid w:val="00BF183E"/>
    <w:pPr>
      <w:keepNext/>
      <w:keepLines/>
      <w:widowControl w:val="0"/>
      <w:spacing w:before="240" w:after="120"/>
      <w:outlineLvl w:val="1"/>
    </w:pPr>
    <w:rPr>
      <w:rFonts w:ascii="Helvetica Neue" w:eastAsia="Helvetica Neue" w:hAnsi="Helvetica Neue" w:cs="Helvetica Neue"/>
      <w:b/>
      <w:i/>
      <w:sz w:val="28"/>
      <w:szCs w:val="28"/>
    </w:rPr>
  </w:style>
  <w:style w:type="paragraph" w:styleId="Heading3">
    <w:name w:val="heading 3"/>
    <w:basedOn w:val="normal0"/>
    <w:next w:val="normal0"/>
    <w:rsid w:val="00BF183E"/>
    <w:pPr>
      <w:keepNext/>
      <w:keepLines/>
      <w:widowControl w:val="0"/>
      <w:spacing w:before="240" w:after="60"/>
      <w:outlineLvl w:val="2"/>
    </w:pPr>
    <w:rPr>
      <w:rFonts w:ascii="Helvetica Neue" w:eastAsia="Helvetica Neue" w:hAnsi="Helvetica Neue" w:cs="Helvetica Neue"/>
      <w:b/>
    </w:rPr>
  </w:style>
  <w:style w:type="paragraph" w:styleId="Heading4">
    <w:name w:val="heading 4"/>
    <w:basedOn w:val="normal0"/>
    <w:next w:val="normal0"/>
    <w:rsid w:val="00BF183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BF183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F18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BF183E"/>
  </w:style>
  <w:style w:type="paragraph" w:styleId="Title">
    <w:name w:val="Title"/>
    <w:basedOn w:val="normal0"/>
    <w:next w:val="normal0"/>
    <w:rsid w:val="00BF183E"/>
    <w:pPr>
      <w:keepNext/>
      <w:keepLines/>
      <w:widowControl w:val="0"/>
      <w:tabs>
        <w:tab w:val="left" w:pos="5040"/>
      </w:tabs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BF183E"/>
    <w:pPr>
      <w:keepNext/>
      <w:keepLines/>
      <w:widowControl w:val="0"/>
      <w:spacing w:after="60"/>
      <w:jc w:val="center"/>
    </w:pPr>
    <w:rPr>
      <w:rFonts w:ascii="Helvetica Neue" w:eastAsia="Helvetica Neue" w:hAnsi="Helvetica Neue" w:cs="Helvetica Neue"/>
      <w:i/>
      <w:color w:val="666666"/>
    </w:rPr>
  </w:style>
  <w:style w:type="paragraph" w:styleId="Header">
    <w:name w:val="header"/>
    <w:basedOn w:val="Normal"/>
    <w:link w:val="HeaderChar"/>
    <w:uiPriority w:val="99"/>
    <w:semiHidden/>
    <w:unhideWhenUsed/>
    <w:rsid w:val="00390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83F"/>
  </w:style>
  <w:style w:type="paragraph" w:styleId="Footer">
    <w:name w:val="footer"/>
    <w:basedOn w:val="Normal"/>
    <w:link w:val="FooterChar"/>
    <w:uiPriority w:val="99"/>
    <w:semiHidden/>
    <w:unhideWhenUsed/>
    <w:rsid w:val="00390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irelessman.org" TargetMode="External"/><Relationship Id="rId6" Type="http://schemas.openxmlformats.org/officeDocument/2006/relationships/hyperlink" Target="mailto:tim.godfrey@epri.com" TargetMode="External"/><Relationship Id="rId7" Type="http://schemas.openxmlformats.org/officeDocument/2006/relationships/hyperlink" Target="mailto:r.b.marks@ieee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1578</Characters>
  <Application>Microsoft Macintosh Word</Application>
  <DocSecurity>0</DocSecurity>
  <Lines>52</Lines>
  <Paragraphs>28</Paragraphs>
  <ScaleCrop>false</ScaleCrop>
  <Company>EthAirNet Associates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2</cp:revision>
  <dcterms:created xsi:type="dcterms:W3CDTF">2015-07-16T20:03:00Z</dcterms:created>
  <dcterms:modified xsi:type="dcterms:W3CDTF">2015-07-16T20:04:00Z</dcterms:modified>
</cp:coreProperties>
</file>