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tbl>
      <w:tblPr>
        <w:tblW w:w="10890" w:type="dxa"/>
        <w:jc w:val="left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50"/>
        <w:gridCol w:w="4320"/>
        <w:gridCol w:w="5220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Project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IEEE 802.16 Broadband Wireless Access Working Group &lt;</w:t>
            </w:r>
            <w:hyperlink r:id="rId4" w:history="1">
              <w:r>
                <w:rPr>
                  <w:rStyle w:val="Hyperlink.0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4"/>
                  <w:szCs w:val="24"/>
                  <w:u w:val="none" w:color="0000ff"/>
                  <w:vertAlign w:val="baseline"/>
                  <w:rtl w:val="0"/>
                  <w:lang w:val="en-US"/>
                </w:rPr>
                <w:t>http://ieee802.org/16</w:t>
              </w:r>
            </w:hyperlink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&gt;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Title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Proposed Statement to IETF LMAP on IEEE P802.16.3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 Submitted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201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-03-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auto"/>
        </w:tblPrEx>
        <w:trPr>
          <w:trHeight w:val="149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Source(s)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Roger B. Marks</w:t>
            </w:r>
          </w:p>
          <w:p>
            <w:pPr>
              <w:pStyle w:val="cover 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EthAirNet Associates</w:t>
            </w:r>
          </w:p>
          <w:p>
            <w:pPr>
              <w:pStyle w:val="cover 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4040 Montview Blvd</w:t>
            </w:r>
          </w:p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Denver, CO 80207 USA</w:t>
            </w:r>
          </w:p>
        </w:tc>
        <w:tc>
          <w:tcPr>
            <w:tcW w:type="dxa" w:w="52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Voice:</w:t>
              <w:tab/>
              <w:t xml:space="preserve">+1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802 capable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E-mail: roger@ethair.net</w:t>
            </w:r>
          </w:p>
          <w:p>
            <w:pPr>
              <w:pStyle w:val="Default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Default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*&lt;</w:t>
            </w:r>
            <w:hyperlink r:id="rId5" w:history="1">
              <w:r>
                <w:rPr>
                  <w:rStyle w:val="Hyperlink.1"/>
                  <w:rFonts w:ascii="Helvetica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0"/>
                  <w:szCs w:val="20"/>
                  <w:u w:val="none" w:color="0000ff"/>
                  <w:vertAlign w:val="baseline"/>
                  <w:rtl w:val="0"/>
                  <w:lang w:val="en-US"/>
                </w:rPr>
                <w:t>http://standards.ieee.org/faqs/affiliationFAQ.html</w:t>
              </w:r>
            </w:hyperlink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&gt;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Re: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Abstract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This document proposes a statement to IETF LMAP on IEEE P802.16.3.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Purpose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This contribution requests that the P802.16.3 project review the attached proposal and, on that basis, prepare and forward a proposed statement.</w:t>
            </w:r>
          </w:p>
        </w:tc>
      </w:tr>
      <w:tr>
        <w:tblPrEx>
          <w:shd w:val="clear" w:color="auto" w:fill="auto"/>
        </w:tblPrEx>
        <w:trPr>
          <w:trHeight w:val="105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Notice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  <w:spacing w:before="0" w:after="0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This document does not represent the agreed views of the IEEE 802.16 Working Group or any of its subgroups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. It represents only the views of the participants listed in the </w:t>
            </w:r>
            <w:r>
              <w:rPr>
                <w:rFonts w:hAnsi="Time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Source(s)</w:t>
            </w:r>
            <w:r>
              <w:rPr>
                <w:rFonts w:hAnsi="Time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”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field above. It is offered as a basis for discussion. It is not binding on the contributor(s), who reserve(s) the right to add, amend or withdraw material contained herein.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Copyright Policy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ver text"/>
              <w:spacing w:before="0"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The contributor is familiar with the IEEE-SA Copyright Policy &lt;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none" w:color="0000ff"/>
                <w:vertAlign w:val="baseline"/>
                <w:rtl w:val="0"/>
                <w:lang w:val="en-US"/>
              </w:rPr>
              <w:t>http://standards.ieee.org/IPR/copyrightpolicy.html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&gt;.</w:t>
            </w:r>
          </w:p>
        </w:tc>
      </w:tr>
      <w:tr>
        <w:tblPrEx>
          <w:shd w:val="clear" w:color="auto" w:fill="auto"/>
        </w:tblPrEx>
        <w:trPr>
          <w:trHeight w:val="1310" w:hRule="atLeast"/>
        </w:trPr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ver tex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Patent Policy</w:t>
            </w:r>
          </w:p>
        </w:tc>
        <w:tc>
          <w:tcPr>
            <w:tcW w:type="dxa" w:w="95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The contributor is familiar with the IEEE-SA Patent Policy and Procedures:</w:t>
            </w:r>
          </w:p>
          <w:p>
            <w:pPr>
              <w:pStyle w:val="Default"/>
              <w:ind w:left="7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&lt;</w:t>
            </w:r>
            <w:hyperlink r:id="rId6" w:anchor="6" w:history="1">
              <w:r>
                <w:rPr>
                  <w:rStyle w:val="Hyperlink.2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0"/>
                  <w:szCs w:val="20"/>
                  <w:u w:val="none" w:color="0000ff"/>
                  <w:vertAlign w:val="baseline"/>
                  <w:rtl w:val="0"/>
                  <w:lang w:val="en-US"/>
                </w:rPr>
                <w:t>http://standards.ieee.org/guides/bylaws/sect6-7.html#6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&gt; and &lt;</w:t>
            </w:r>
            <w:hyperlink r:id="rId7" w:anchor="6.3" w:history="1">
              <w:r>
                <w:rPr>
                  <w:rStyle w:val="Hyperlink.2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0"/>
                  <w:szCs w:val="20"/>
                  <w:u w:val="none" w:color="0000ff"/>
                  <w:vertAlign w:val="baseline"/>
                  <w:rtl w:val="0"/>
                  <w:lang w:val="en-US"/>
                </w:rPr>
                <w:t>http://standards.ieee.org/guides/opman/sect6.html#6.3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&gt;.</w:t>
            </w:r>
          </w:p>
          <w:p>
            <w:pPr>
              <w:pStyle w:val="Defaul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Further information is located at &lt;</w:t>
            </w:r>
            <w:hyperlink r:id="rId8" w:history="1">
              <w:r>
                <w:rPr>
                  <w:rStyle w:val="Hyperlink.2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0"/>
                  <w:szCs w:val="20"/>
                  <w:u w:val="none" w:color="0000ff"/>
                  <w:vertAlign w:val="baseline"/>
                  <w:rtl w:val="0"/>
                  <w:lang w:val="en-US"/>
                </w:rPr>
                <w:t>http://standards.ieee.org/board/pat/pat-material.html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&gt; and &lt;</w:t>
            </w:r>
            <w:hyperlink r:id="rId9" w:history="1">
              <w:r>
                <w:rPr>
                  <w:rStyle w:val="Hyperlink.2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0"/>
                  <w:szCs w:val="20"/>
                  <w:u w:val="none" w:color="0000ff"/>
                  <w:vertAlign w:val="baseline"/>
                  <w:rtl w:val="0"/>
                  <w:lang w:val="en-US"/>
                </w:rPr>
                <w:t>http://standards.ieee.org/board/pat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&gt;.</w:t>
            </w:r>
          </w:p>
        </w:tc>
      </w:tr>
    </w:tbl>
    <w:p>
      <w:pPr>
        <w:pStyle w:val="Body A"/>
        <w:ind w:left="2" w:hanging="2"/>
      </w:pPr>
    </w:p>
    <w:p>
      <w:pPr>
        <w:pStyle w:val="Title"/>
      </w:pPr>
      <w:r>
        <w:rPr>
          <w:rtl w:val="0"/>
        </w:rPr>
        <w:br w:type="page"/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rial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IEEE 802.16 Working Group on Broadband Wireless Access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color w:val="0000ff"/>
          <w:sz w:val="28"/>
          <w:szCs w:val="28"/>
          <w:u w:color="0000ff"/>
        </w:rPr>
      </w:pPr>
      <w:r>
        <w:rPr>
          <w:rFonts w:ascii="Arial"/>
          <w:b w:val="1"/>
          <w:bCs w:val="1"/>
          <w:color w:val="0000ff"/>
          <w:sz w:val="28"/>
          <w:szCs w:val="28"/>
          <w:u w:color="0000ff"/>
          <w:rtl w:val="0"/>
          <w:lang w:val="de-DE"/>
        </w:rPr>
        <w:t>http://WirelessMAN.org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color w:val="0000ff"/>
          <w:sz w:val="28"/>
          <w:szCs w:val="28"/>
          <w:u w:color="0000ff"/>
        </w:rPr>
      </w:pPr>
    </w:p>
    <w:p>
      <w:pPr>
        <w:pStyle w:val="Body"/>
        <w:jc w:val="right"/>
        <w:rPr>
          <w:color w:val="000000"/>
          <w:u w:color="000000"/>
        </w:rPr>
      </w:pPr>
      <w:r>
        <w:rPr>
          <w:color w:val="000000"/>
          <w:u w:color="000000"/>
          <w:rtl w:val="0"/>
          <w:lang w:val="de-DE"/>
        </w:rPr>
        <w:t>Roger B. Marks</w:t>
      </w:r>
    </w:p>
    <w:p>
      <w:pPr>
        <w:pStyle w:val="Body"/>
        <w:jc w:val="righ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Chair, IEEE 802.16 Working Group</w:t>
      </w:r>
    </w:p>
    <w:p>
      <w:pPr>
        <w:pStyle w:val="Body"/>
        <w:jc w:val="right"/>
        <w:rPr>
          <w:color w:val="000000"/>
          <w:u w:color="000000"/>
        </w:rPr>
      </w:pPr>
      <w:r>
        <w:rPr>
          <w:color w:val="000000"/>
          <w:u w:color="000000"/>
          <w:rtl w:val="0"/>
          <w:lang w:val="nl-NL"/>
        </w:rPr>
        <w:t>r.b.marks@ieee.org</w:t>
      </w:r>
    </w:p>
    <w:p>
      <w:pPr>
        <w:pStyle w:val="Body"/>
        <w:jc w:val="righ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18</w:t>
      </w:r>
      <w:r>
        <w:rPr>
          <w:color w:val="000000"/>
          <w:u w:color="000000"/>
          <w:rtl w:val="0"/>
          <w:lang w:val="en-US"/>
        </w:rPr>
        <w:t xml:space="preserve"> March 201</w:t>
      </w:r>
      <w:r>
        <w:rPr>
          <w:color w:val="000000"/>
          <w:u w:color="000000"/>
          <w:rtl w:val="0"/>
          <w:lang w:val="en-US"/>
        </w:rPr>
        <w:t>5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  <w:rtl w:val="0"/>
        </w:rPr>
      </w:pPr>
      <w:bookmarkStart w:name="OLE_LINK139" w:id="0"/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>To:</w:t>
        <w:tab/>
      </w:r>
      <w:hyperlink r:id="rId10" w:history="1">
        <w:bookmarkEnd w:id="0"/>
        <w:r>
          <w:rPr>
            <w:rStyle w:val="Hyperlink.3"/>
            <w:rFonts w:ascii="Times New Roman" w:cs="Arial Unicode MS" w:hAnsi="Arial Unicode MS" w:eastAsia="Arial Unicode MS"/>
            <w:rtl w:val="0"/>
            <w:lang w:val="fr-FR"/>
          </w:rPr>
          <w:t>statements@ietf.org</w:t>
        </w:r>
      </w:hyperlink>
    </w:p>
    <w:p>
      <w:pPr>
        <w:pStyle w:val="Body"/>
      </w:pPr>
      <w:r>
        <w:rPr>
          <w:color w:val="000000"/>
          <w:u w:color="000000"/>
          <w:rtl w:val="0"/>
        </w:rPr>
        <w:tab/>
      </w:r>
      <w:bookmarkStart w:name="OLE_LINK81" w:id="1"/>
      <w:r>
        <w:rPr>
          <w:rFonts w:ascii="Times New Roman" w:cs="Arial Unicode MS" w:hAnsi="Arial Unicode MS" w:eastAsia="Arial Unicode MS"/>
          <w:rtl w:val="0"/>
        </w:rPr>
        <w:t>IETF LMAP</w:t>
      </w:r>
      <w:bookmarkEnd w:id="1"/>
      <w:r>
        <w:rPr>
          <w:rFonts w:ascii="Times New Roman" w:cs="Arial Unicode MS" w:hAnsi="Arial Unicode MS" w:eastAsia="Arial Unicode MS"/>
          <w:rtl w:val="0"/>
        </w:rPr>
        <w:t xml:space="preserve"> Working Group &lt;</w:t>
      </w:r>
      <w:hyperlink r:id="rId11" w:history="1">
        <w:r>
          <w:rPr>
            <w:rStyle w:val="Hyperlink.4"/>
            <w:rFonts w:ascii="Times New Roman" w:cs="Arial Unicode MS" w:hAnsi="Arial Unicode MS" w:eastAsia="Arial Unicode MS"/>
            <w:rtl w:val="0"/>
          </w:rPr>
          <w:t>lmap@ietf.org</w:t>
        </w:r>
      </w:hyperlink>
      <w:r>
        <w:rPr>
          <w:rFonts w:ascii="Times New Roman" w:cs="Arial Unicode MS" w:hAnsi="Arial Unicode MS" w:eastAsia="Arial Unicode MS"/>
          <w:rtl w:val="0"/>
        </w:rPr>
        <w:t>&gt;</w:t>
      </w:r>
    </w:p>
    <w:p>
      <w:pPr>
        <w:pStyle w:val="Body"/>
      </w:pPr>
      <w:r>
        <w:rPr>
          <w:color w:val="000000"/>
          <w:u w:color="000000"/>
          <w:rtl w:val="0"/>
        </w:rPr>
        <w:tab/>
      </w:r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>Dan Romascanu</w:t>
      </w:r>
      <w:r>
        <w:rPr>
          <w:rFonts w:ascii="Times New Roman" w:cs="Arial Unicode MS" w:hAnsi="Arial Unicode MS" w:eastAsia="Arial Unicode MS"/>
          <w:color w:val="000000"/>
          <w:u w:color="000000"/>
          <w:rtl w:val="0"/>
          <w:lang w:val="en-US"/>
        </w:rPr>
        <w:t xml:space="preserve">, </w:t>
      </w:r>
      <w:r>
        <w:rPr>
          <w:rFonts w:ascii="Times New Roman" w:cs="Arial Unicode MS" w:hAnsi="Arial Unicode MS" w:eastAsia="Arial Unicode MS"/>
          <w:rtl w:val="0"/>
        </w:rPr>
        <w:t>IETF LMAP Working Group Co-Chair</w:t>
      </w:r>
    </w:p>
    <w:p>
      <w:pPr>
        <w:pStyle w:val="Body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</w:r>
      <w:r>
        <w:rPr>
          <w:rFonts w:ascii="Times New Roman" w:cs="Arial Unicode MS" w:hAnsi="Arial Unicode MS" w:eastAsia="Arial Unicode MS"/>
          <w:color w:val="000000"/>
          <w:u w:color="000000"/>
          <w:rtl w:val="0"/>
          <w:lang w:val="en-US"/>
        </w:rPr>
        <w:t>Jason Weil</w:t>
      </w:r>
      <w:r>
        <w:rPr>
          <w:rFonts w:ascii="Times New Roman" w:cs="Arial Unicode MS" w:hAnsi="Arial Unicode MS" w:eastAsia="Arial Unicode MS"/>
          <w:color w:val="000000"/>
          <w:u w:color="000000"/>
          <w:rtl w:val="0"/>
          <w:lang w:val="en-US"/>
        </w:rPr>
        <w:t>, IETF LMAP Working Group Co-Chair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>cc:</w:t>
        <w:tab/>
        <w:t>Paul Nikolich, Chair, IEEE 802 Executive Committee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>Subj</w:t>
      </w:r>
      <w:bookmarkStart w:name="OLE_LINK30" w:id="2"/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>:</w:t>
        <w:tab/>
      </w:r>
      <w:r>
        <w:rPr>
          <w:rFonts w:ascii="Times New Roman" w:cs="Arial Unicode MS" w:hAnsi="Arial Unicode MS" w:eastAsia="Arial Unicode MS"/>
          <w:color w:val="000000"/>
          <w:u w:color="000000"/>
          <w:rtl w:val="0"/>
          <w:lang w:val="en-US"/>
        </w:rPr>
        <w:t>Update on</w:t>
      </w:r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 xml:space="preserve"> o</w:t>
      </w:r>
      <w:bookmarkEnd w:id="2"/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>f</w:t>
      </w:r>
      <w:bookmarkStart w:name="OLE_LINK170" w:id="3"/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 xml:space="preserve"> IEEE</w:t>
      </w:r>
      <w:bookmarkEnd w:id="3"/>
      <w:r>
        <w:rPr>
          <w:rFonts w:ascii="Times New Roman" w:cs="Arial Unicode MS" w:hAnsi="Arial Unicode MS" w:eastAsia="Arial Unicode MS"/>
          <w:color w:val="000000"/>
          <w:u w:color="000000"/>
          <w:rtl w:val="0"/>
        </w:rPr>
        <w:t xml:space="preserve"> </w:t>
      </w:r>
      <w:bookmarkStart w:name="OLE_LINK115" w:id="4"/>
      <w:r>
        <w:rPr>
          <w:rFonts w:ascii="Times New Roman" w:cs="Arial Unicode MS" w:hAnsi="Arial Unicode MS" w:eastAsia="Arial Unicode MS"/>
          <w:color w:val="000000"/>
          <w:u w:color="000000"/>
          <w:rtl w:val="0"/>
          <w:lang w:val="en-US"/>
        </w:rPr>
        <w:t>Project P802.16.3</w:t>
      </w:r>
      <w:bookmarkEnd w:id="4"/>
    </w:p>
    <w:p>
      <w:pPr>
        <w:pStyle w:val="Body"/>
        <w:rPr>
          <w:color w:val="000000"/>
          <w:u w:color="000000"/>
        </w:rPr>
      </w:pPr>
    </w:p>
    <w:p>
      <w:pPr>
        <w:pStyle w:val="Normal"/>
        <w:bidi w:val="0"/>
        <w:rPr>
          <w:color w:val="000000"/>
          <w:sz w:val="24"/>
          <w:szCs w:val="24"/>
        </w:rPr>
      </w:pPr>
      <w:bookmarkStart w:name="OLE_LINK279" w:id="5"/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The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 xml:space="preserve">IEEE 802.16 Working Group (WG) </w:t>
      </w:r>
      <w:bookmarkEnd w:id="5"/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 xml:space="preserve">on Broadband Wireless Access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>would like to update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 xml:space="preserve"> the LMAP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>Working Group regarding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 xml:space="preserve"> Project P802.16.3 on </w:t>
      </w:r>
      <w:r>
        <w:rPr>
          <w:rFonts w:ascii="Times New Roman" w:cs="Arial Unicode MS" w:hAnsi="Arial Unicode MS" w:eastAsia="Arial Unicode MS"/>
          <w:i w:val="1"/>
          <w:iCs w:val="1"/>
          <w:color w:val="000000"/>
          <w:sz w:val="24"/>
          <w:szCs w:val="24"/>
          <w:rtl w:val="0"/>
          <w:lang w:val="en-US"/>
        </w:rPr>
        <w:t>Mobile Broadband Network Performance Measurements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 xml:space="preserve">.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</w:rPr>
        <w:t xml:space="preserve">This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</w:rPr>
        <w:t xml:space="preserve">update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</w:rPr>
        <w:t xml:space="preserve">follows reports of </w:t>
      </w:r>
      <w:bookmarkStart w:name="OLE_LINK72" w:id="6"/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</w:rPr>
        <w:t>19 November 2012</w:t>
      </w:r>
      <w:bookmarkEnd w:id="6"/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</w:rPr>
        <w:t xml:space="preserve">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(</w:t>
      </w:r>
      <w:hyperlink r:id="rId12" w:history="1">
        <w:r>
          <w:rPr>
            <w:rStyle w:val="Hyperlink.4"/>
            <w:rFonts w:ascii="Times New Roman" w:cs="Arial Unicode MS" w:hAnsi="Arial Unicode MS" w:eastAsia="Arial Unicode MS"/>
            <w:rtl w:val="0"/>
          </w:rPr>
          <w:t>IEEE 802.16-12-0680</w:t>
        </w:r>
      </w:hyperlink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) and </w:t>
      </w: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</w:rPr>
        <w:t xml:space="preserve">17 January 2013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(</w:t>
      </w:r>
      <w:hyperlink r:id="rId13" w:history="1">
        <w:r>
          <w:rPr>
            <w:rStyle w:val="Hyperlink.4"/>
            <w:rFonts w:ascii="Times New Roman" w:cs="Arial Unicode MS" w:hAnsi="Arial Unicode MS" w:eastAsia="Arial Unicode MS"/>
            <w:rtl w:val="0"/>
          </w:rPr>
          <w:t>IEEE 802.16-13-0041</w:t>
        </w:r>
      </w:hyperlink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)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and a liaison statement of 21 March 2013 &lt;</w:t>
      </w:r>
      <w:hyperlink r:id="rId14" w:history="1">
        <w:r>
          <w:rPr>
            <w:rStyle w:val="Hyperlink.4"/>
            <w:rFonts w:ascii="Times New Roman" w:cs="Arial Unicode MS" w:hAnsi="Arial Unicode MS" w:eastAsia="Arial Unicode MS"/>
            <w:rtl w:val="0"/>
          </w:rPr>
          <w:t>https://datatracker.ietf.org/liaison/1244/</w:t>
        </w:r>
      </w:hyperlink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&gt;.</w:t>
      </w:r>
    </w:p>
    <w:p>
      <w:pPr>
        <w:pStyle w:val="Normal"/>
        <w:rPr>
          <w:color w:val="000000"/>
          <w:sz w:val="24"/>
          <w:szCs w:val="24"/>
        </w:rPr>
      </w:pPr>
    </w:p>
    <w:p>
      <w:pPr>
        <w:pStyle w:val="Normal"/>
        <w:bidi w:val="0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 xml:space="preserve">The P802.16.3 perspective is currently reflected in </w:t>
      </w:r>
      <w:bookmarkStart w:name="OLE_LINK294" w:id="7"/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working document </w:t>
      </w:r>
      <w:bookmarkEnd w:id="7"/>
      <w:hyperlink r:id="rId15" w:history="1">
        <w:r>
          <w:rPr>
            <w:rStyle w:val="Hyperlink.4"/>
            <w:rFonts w:ascii="Times New Roman" w:cs="Arial Unicode MS" w:hAnsi="Arial Unicode MS" w:eastAsia="Arial Unicode MS"/>
            <w:rtl w:val="0"/>
          </w:rPr>
          <w:t>IEEE 802.16-14-0078</w:t>
        </w:r>
      </w:hyperlink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on </w:t>
      </w:r>
      <w:bookmarkStart w:name="OLE_LINK194" w:id="8"/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>“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IEEE 802.16.3 </w:t>
      </w:r>
      <w:bookmarkEnd w:id="8"/>
      <w:bookmarkStart w:name="OLE_LINK118" w:id="9"/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Architecture and Requirements </w:t>
      </w:r>
      <w:bookmarkEnd w:id="9"/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for Mobile Broadband Network Performance Measurements.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Note that our project is targeted directly at mobile users (independent of air interface technology).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We believe that this focus on mobility, including radio measurements, brings a perspective that could suggest expansion of the current LMAP approach to new scenarios.</w:t>
      </w:r>
    </w:p>
    <w:p>
      <w:pPr>
        <w:pStyle w:val="Normal"/>
        <w:bidi w:val="0"/>
        <w:rPr>
          <w:sz w:val="24"/>
          <w:szCs w:val="24"/>
        </w:rPr>
      </w:pPr>
    </w:p>
    <w:p>
      <w:pPr>
        <w:pStyle w:val="Normal"/>
        <w:bidi w:val="0"/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The P802.16.3 </w:t>
      </w:r>
      <w:bookmarkStart w:name="OLE_LINK118" w:id="10"/>
      <w:r>
        <w:rPr>
          <w:rFonts w:ascii="Times New Roman" w:cs="Arial Unicode MS" w:hAnsi="Arial Unicode MS" w:eastAsia="Arial Unicode MS"/>
          <w:rtl w:val="0"/>
        </w:rPr>
        <w:t>Architecture and Requirements</w:t>
      </w:r>
      <w:bookmarkEnd w:id="10"/>
      <w:r>
        <w:rPr>
          <w:rFonts w:ascii="Times New Roman" w:cs="Arial Unicode MS" w:hAnsi="Arial Unicode MS" w:eastAsia="Arial Unicode MS"/>
          <w:rtl w:val="0"/>
        </w:rPr>
        <w:t xml:space="preserve"> also considers th</w:t>
      </w:r>
      <w:r>
        <w:rPr>
          <w:rFonts w:ascii="Times New Roman" w:cs="Arial Unicode MS" w:hAnsi="Arial Unicode MS" w:eastAsia="Arial Unicode MS"/>
          <w:rtl w:val="0"/>
        </w:rPr>
        <w:t xml:space="preserve">e needs of </w:t>
      </w:r>
      <w:r>
        <w:rPr>
          <w:rFonts w:ascii="Times New Roman" w:cs="Arial Unicode MS" w:hAnsi="Arial Unicode MS" w:eastAsia="Arial Unicode MS"/>
          <w:rtl w:val="0"/>
        </w:rPr>
        <w:t>a variety of</w:t>
      </w:r>
      <w:r>
        <w:rPr>
          <w:rFonts w:ascii="Times New Roman" w:cs="Arial Unicode MS" w:hAnsi="Arial Unicode MS" w:eastAsia="Arial Unicode MS"/>
          <w:rtl w:val="0"/>
        </w:rPr>
        <w:t xml:space="preserve"> stakeholders, such as</w:t>
      </w:r>
    </w:p>
    <w:p>
      <w:pPr>
        <w:pStyle w:val="Normal"/>
        <w:bidi w:val="0"/>
      </w:pPr>
      <w:r>
        <w:rPr>
          <w:rFonts w:ascii="Times New Roman" w:cs="Arial Unicode MS" w:hAnsi="Arial Unicode MS" w:eastAsia="Arial Unicode MS"/>
          <w:rtl w:val="0"/>
        </w:rPr>
        <w:t xml:space="preserve">individual and enterprise users, </w:t>
      </w:r>
      <w:r>
        <w:rPr>
          <w:rFonts w:ascii="Times New Roman" w:cs="Arial Unicode MS" w:hAnsi="Arial Unicode MS" w:eastAsia="Arial Unicode MS"/>
          <w:rtl w:val="0"/>
        </w:rPr>
        <w:t>c</w:t>
      </w:r>
      <w:r>
        <w:rPr>
          <w:rFonts w:ascii="Times New Roman" w:cs="Arial Unicode MS" w:hAnsi="Arial Unicode MS" w:eastAsia="Arial Unicode MS"/>
          <w:rtl w:val="0"/>
        </w:rPr>
        <w:t>ell tower operator</w:t>
      </w:r>
      <w:r>
        <w:rPr>
          <w:rFonts w:ascii="Times New Roman" w:cs="Arial Unicode MS" w:hAnsi="Arial Unicode MS" w:eastAsia="Arial Unicode MS"/>
          <w:rtl w:val="0"/>
        </w:rPr>
        <w:t>s, w</w:t>
      </w:r>
      <w:r>
        <w:rPr>
          <w:rFonts w:ascii="Times New Roman" w:cs="Arial Unicode MS" w:hAnsi="Arial Unicode MS" w:eastAsia="Arial Unicode MS"/>
          <w:rtl w:val="0"/>
        </w:rPr>
        <w:t xml:space="preserve">ireless </w:t>
      </w:r>
      <w:r>
        <w:rPr>
          <w:rFonts w:ascii="Times New Roman" w:cs="Arial Unicode MS" w:hAnsi="Arial Unicode MS" w:eastAsia="Arial Unicode MS"/>
          <w:rtl w:val="0"/>
        </w:rPr>
        <w:t>n</w:t>
      </w:r>
      <w:r>
        <w:rPr>
          <w:rFonts w:ascii="Times New Roman" w:cs="Arial Unicode MS" w:hAnsi="Arial Unicode MS" w:eastAsia="Arial Unicode MS"/>
          <w:rtl w:val="0"/>
        </w:rPr>
        <w:t>etwork operator</w:t>
      </w:r>
      <w:r>
        <w:rPr>
          <w:rFonts w:ascii="Times New Roman" w:cs="Arial Unicode MS" w:hAnsi="Arial Unicode MS" w:eastAsia="Arial Unicode MS"/>
          <w:rtl w:val="0"/>
        </w:rPr>
        <w:t>s, u</w:t>
      </w:r>
      <w:r>
        <w:rPr>
          <w:rFonts w:ascii="Times New Roman" w:cs="Arial Unicode MS" w:hAnsi="Arial Unicode MS" w:eastAsia="Arial Unicode MS"/>
          <w:rtl w:val="0"/>
        </w:rPr>
        <w:t>ser device vendor</w:t>
      </w:r>
      <w:r>
        <w:rPr>
          <w:rFonts w:ascii="Times New Roman" w:cs="Arial Unicode MS" w:hAnsi="Arial Unicode MS" w:eastAsia="Arial Unicode MS"/>
          <w:rtl w:val="0"/>
        </w:rPr>
        <w:t>s, a</w:t>
      </w:r>
      <w:r>
        <w:rPr>
          <w:rFonts w:ascii="Times New Roman" w:cs="Arial Unicode MS" w:hAnsi="Arial Unicode MS" w:eastAsia="Arial Unicode MS"/>
          <w:rtl w:val="0"/>
        </w:rPr>
        <w:t>pplication developer</w:t>
      </w:r>
      <w:r>
        <w:rPr>
          <w:rFonts w:ascii="Times New Roman" w:cs="Arial Unicode MS" w:hAnsi="Arial Unicode MS" w:eastAsia="Arial Unicode MS"/>
          <w:rtl w:val="0"/>
        </w:rPr>
        <w:t>s, a</w:t>
      </w:r>
      <w:r>
        <w:rPr>
          <w:rFonts w:ascii="Times New Roman" w:cs="Arial Unicode MS" w:hAnsi="Arial Unicode MS" w:eastAsia="Arial Unicode MS"/>
          <w:rtl w:val="0"/>
        </w:rPr>
        <w:t xml:space="preserve">pplication </w:t>
      </w:r>
      <w:r>
        <w:rPr>
          <w:rFonts w:ascii="Times New Roman" w:cs="Arial Unicode MS" w:hAnsi="Arial Unicode MS" w:eastAsia="Arial Unicode MS"/>
          <w:rtl w:val="0"/>
        </w:rPr>
        <w:t>s</w:t>
      </w:r>
      <w:r>
        <w:rPr>
          <w:rFonts w:ascii="Times New Roman" w:cs="Arial Unicode MS" w:hAnsi="Arial Unicode MS" w:eastAsia="Arial Unicode MS"/>
          <w:rtl w:val="0"/>
        </w:rPr>
        <w:t xml:space="preserve">ervice </w:t>
      </w:r>
      <w:r>
        <w:rPr>
          <w:rFonts w:ascii="Times New Roman" w:cs="Arial Unicode MS" w:hAnsi="Arial Unicode MS" w:eastAsia="Arial Unicode MS"/>
          <w:rtl w:val="0"/>
        </w:rPr>
        <w:t>p</w:t>
      </w:r>
      <w:r>
        <w:rPr>
          <w:rFonts w:ascii="Times New Roman" w:cs="Arial Unicode MS" w:hAnsi="Arial Unicode MS" w:eastAsia="Arial Unicode MS"/>
          <w:rtl w:val="0"/>
        </w:rPr>
        <w:t>rovider</w:t>
      </w:r>
      <w:r>
        <w:rPr>
          <w:rFonts w:ascii="Times New Roman" w:cs="Arial Unicode MS" w:hAnsi="Arial Unicode MS" w:eastAsia="Arial Unicode MS"/>
          <w:rtl w:val="0"/>
        </w:rPr>
        <w:t xml:space="preserve">s, and </w:t>
      </w:r>
      <w:r>
        <w:rPr>
          <w:rFonts w:ascii="Times New Roman" w:cs="Arial Unicode MS" w:hAnsi="Arial Unicode MS" w:eastAsia="Arial Unicode MS"/>
          <w:rtl w:val="0"/>
        </w:rPr>
        <w:t>governmental policy makers</w:t>
      </w:r>
      <w:r>
        <w:rPr>
          <w:rFonts w:ascii="Times New Roman" w:cs="Arial Unicode MS" w:hAnsi="Arial Unicode MS" w:eastAsia="Arial Unicode MS"/>
          <w:rtl w:val="0"/>
        </w:rPr>
        <w:t>. Again, we believe that these considerations could lead to a broader LMAP perspective.</w:t>
      </w:r>
    </w:p>
    <w:p>
      <w:pPr>
        <w:pStyle w:val="Body A"/>
        <w:bidi w:val="0"/>
        <w:spacing w:after="100"/>
        <w:ind w:left="0" w:right="0" w:firstLine="0"/>
        <w:jc w:val="left"/>
        <w:rPr>
          <w:rtl w:val="0"/>
        </w:rPr>
      </w:pPr>
    </w:p>
    <w:p>
      <w:pPr>
        <w:pStyle w:val="Body A"/>
        <w:bidi w:val="0"/>
        <w:spacing w:after="100"/>
        <w:ind w:left="0" w:right="0" w:firstLine="0"/>
        <w:jc w:val="left"/>
        <w:rPr>
          <w:rtl w:val="0"/>
        </w:rPr>
      </w:pPr>
      <w:r>
        <w:rPr>
          <w:rFonts w:ascii="Times"/>
          <w:color w:val="000000"/>
          <w:sz w:val="24"/>
          <w:szCs w:val="24"/>
          <w:rtl w:val="0"/>
          <w:lang w:val="en-US"/>
        </w:rPr>
        <w:t xml:space="preserve">The IEEE 802.16 Working Group would appreciate the opportunity to present a brief review of the P802.16.3 perspective, as it relates to LMAP, during the LMAP meeting of 25 March during IETF #92. The slides are available as </w:t>
      </w:r>
      <w:hyperlink r:id="rId16" w:history="1">
        <w:r>
          <w:rPr>
            <w:rStyle w:val="Hyperlink.4"/>
            <w:rFonts w:ascii="Times"/>
            <w:rtl w:val="0"/>
            <w:lang w:val="en-US"/>
          </w:rPr>
          <w:t>IEEE 802.16-15-0015</w:t>
        </w:r>
      </w:hyperlink>
      <w:r>
        <w:rPr>
          <w:rFonts w:ascii="Times"/>
          <w:rtl w:val="0"/>
          <w:lang w:val="en-US"/>
        </w:rPr>
        <w:t>.</w:t>
      </w:r>
    </w:p>
    <w:p>
      <w:pPr>
        <w:pStyle w:val="Body A"/>
        <w:bidi w:val="0"/>
        <w:spacing w:after="100"/>
        <w:ind w:left="0" w:right="0" w:firstLine="0"/>
        <w:jc w:val="left"/>
        <w:rPr>
          <w:color w:val="000000"/>
          <w:sz w:val="24"/>
          <w:szCs w:val="24"/>
          <w:rtl w:val="0"/>
        </w:rPr>
      </w:pPr>
      <w:r>
        <w:rPr>
          <w:rFonts w:ascii="Times"/>
          <w:color w:val="000000"/>
          <w:sz w:val="24"/>
          <w:szCs w:val="24"/>
          <w:rtl w:val="0"/>
          <w:lang w:val="en-US"/>
        </w:rPr>
        <w:t xml:space="preserve">Our next opportunity to discuss new inputs will occur </w:t>
      </w:r>
      <w:bookmarkStart w:name="OLE_LINK202" w:id="11"/>
      <w:r>
        <w:rPr>
          <w:rFonts w:ascii="Times"/>
          <w:color w:val="000000"/>
          <w:sz w:val="24"/>
          <w:szCs w:val="24"/>
          <w:rtl w:val="0"/>
          <w:lang w:val="en-US"/>
        </w:rPr>
        <w:t xml:space="preserve">at </w:t>
      </w:r>
      <w:bookmarkEnd w:id="11"/>
      <w:hyperlink r:id="rId17" w:history="1">
        <w:r>
          <w:rPr>
            <w:rStyle w:val="Hyperlink.4"/>
            <w:rFonts w:ascii="Times"/>
            <w:rtl w:val="0"/>
            <w:lang w:val="en-US"/>
          </w:rPr>
          <w:t>IEEE 802.16 Session #98</w:t>
        </w:r>
      </w:hyperlink>
      <w:r>
        <w:rPr>
          <w:rFonts w:ascii="Times"/>
          <w:color w:val="000000"/>
          <w:sz w:val="24"/>
          <w:szCs w:val="24"/>
          <w:rtl w:val="0"/>
          <w:lang w:val="en-US"/>
        </w:rPr>
        <w:t xml:space="preserve"> (13-16 </w:t>
      </w:r>
      <w:r>
        <w:rPr>
          <w:rFonts w:ascii="Times"/>
          <w:color w:val="000000"/>
          <w:sz w:val="24"/>
          <w:szCs w:val="24"/>
          <w:rtl w:val="0"/>
          <w:lang w:val="en-US"/>
        </w:rPr>
        <w:t>Jul</w:t>
      </w:r>
      <w:r>
        <w:rPr>
          <w:rFonts w:ascii="Times"/>
          <w:color w:val="000000"/>
          <w:sz w:val="24"/>
          <w:szCs w:val="24"/>
          <w:rtl w:val="0"/>
          <w:lang w:val="en-US"/>
        </w:rPr>
        <w:t>y 201</w:t>
      </w:r>
      <w:r>
        <w:rPr>
          <w:rFonts w:ascii="Times"/>
          <w:color w:val="000000"/>
          <w:sz w:val="24"/>
          <w:szCs w:val="24"/>
          <w:rtl w:val="0"/>
          <w:lang w:val="en-US"/>
        </w:rPr>
        <w:t>5</w:t>
      </w:r>
      <w:r>
        <w:rPr>
          <w:rFonts w:ascii="Times"/>
          <w:color w:val="000000"/>
          <w:sz w:val="24"/>
          <w:szCs w:val="24"/>
          <w:rtl w:val="0"/>
          <w:lang w:val="en-US"/>
        </w:rPr>
        <w:t xml:space="preserve"> in Waikoloa, HI, USA)</w:t>
      </w:r>
      <w:r>
        <w:rPr>
          <w:rFonts w:ascii="Times"/>
          <w:color w:val="000000"/>
          <w:sz w:val="24"/>
          <w:szCs w:val="24"/>
          <w:rtl w:val="0"/>
          <w:lang w:val="en-US"/>
        </w:rPr>
        <w:t xml:space="preserve"> and IETF #93 (19-24 July 2015).</w:t>
      </w:r>
    </w:p>
    <w:p>
      <w:pPr>
        <w:pStyle w:val="Body A"/>
        <w:bidi w:val="0"/>
        <w:spacing w:after="100"/>
        <w:ind w:left="0" w:right="0" w:firstLine="0"/>
        <w:jc w:val="left"/>
        <w:rPr>
          <w:color w:val="000000"/>
          <w:sz w:val="24"/>
          <w:szCs w:val="24"/>
          <w:rtl w:val="0"/>
        </w:rPr>
      </w:pPr>
    </w:p>
    <w:p>
      <w:pPr>
        <w:pStyle w:val="Normal"/>
        <w:bidi w:val="0"/>
        <w:rPr>
          <w:color w:val="000000"/>
          <w:sz w:val="24"/>
          <w:szCs w:val="24"/>
        </w:rPr>
      </w:pP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>Sincerely,</w:t>
      </w:r>
    </w:p>
    <w:p>
      <w:pPr>
        <w:pStyle w:val="Normal"/>
        <w:bidi w:val="0"/>
        <w:rPr>
          <w:color w:val="000000"/>
          <w:sz w:val="24"/>
          <w:szCs w:val="24"/>
        </w:rPr>
      </w:pPr>
      <w:bookmarkStart w:name="GoBack" w:id="12"/>
    </w:p>
    <w:p>
      <w:pPr>
        <w:pStyle w:val="Normal"/>
        <w:bidi w:val="0"/>
        <w:rPr>
          <w:color w:val="000000"/>
          <w:sz w:val="24"/>
          <w:szCs w:val="24"/>
        </w:rPr>
      </w:pPr>
      <w:bookmarkEnd w:id="12"/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>Roger B. Marks</w:t>
      </w:r>
    </w:p>
    <w:p>
      <w:pPr>
        <w:pStyle w:val="Normal"/>
        <w:bidi w:val="0"/>
      </w:pPr>
      <w:r>
        <w:rPr>
          <w:rFonts w:ascii="Times New Roman" w:cs="Arial Unicode MS" w:hAnsi="Arial Unicode MS" w:eastAsia="Arial Unicode MS"/>
          <w:color w:val="000000"/>
          <w:sz w:val="24"/>
          <w:szCs w:val="24"/>
          <w:rtl w:val="0"/>
          <w:lang w:val="en-US"/>
        </w:rPr>
        <w:t>Chair, IEEE 802.16 Working Group on Broadband Wireless Access</w:t>
      </w:r>
    </w:p>
    <w:sectPr>
      <w:headerReference w:type="default" r:id="rId18"/>
      <w:footerReference w:type="default" r:id="rId19"/>
      <w:pgSz w:w="12240" w:h="15840" w:orient="portrait"/>
      <w:pgMar w:top="720" w:right="720" w:bottom="720" w:left="720" w:header="45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enter" w:pos="4590"/>
        <w:tab w:val="clear" w:pos="4320"/>
      </w:tabs>
    </w:pPr>
    <w:r>
      <w:rPr>
        <w:rtl w:val="0"/>
      </w:rPr>
      <w:tab/>
      <w:t xml:space="preserve">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center" w:pos="5400"/>
        <w:tab w:val="right" w:pos="10780"/>
        <w:tab w:val="clear" w:pos="4320"/>
        <w:tab w:val="clear" w:pos="8640"/>
      </w:tabs>
      <w:rPr>
        <w:rtl w:val="0"/>
      </w:rPr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3848734</wp:posOffset>
              </wp:positionH>
              <wp:positionV relativeFrom="page">
                <wp:posOffset>9373234</wp:posOffset>
              </wp:positionV>
              <wp:extent cx="74931" cy="17208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31" cy="172086"/>
                        <a:chOff x="0" y="0"/>
                        <a:chExt cx="74930" cy="17208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74931" cy="17208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74931" cy="1720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</w:pPr>
                            <w:r>
                              <w:rPr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tl w:val="0"/>
                              </w:rPr>
                              <w:t>2</w:t>
                            </w:r>
                            <w:r>
                              <w:rPr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303.0pt;margin-top:738.0pt;width:5.9pt;height:13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4930,172085">
              <w10:wrap type="none" side="bothSides" anchorx="page" anchory="page"/>
              <v:rect id="_x0000_s1027" style="position:absolute;left:0;top:0;width:74930;height:17208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0;width:74930;height:172085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</w:pPr>
                      <w:r>
                        <w:rPr>
                          <w:rtl w:val="0"/>
                        </w:rPr>
                        <w:fldChar w:fldCharType="begin" w:fldLock="0"/>
                      </w:r>
                      <w:r>
                        <w:rPr>
                          <w:rtl w:val="0"/>
                        </w:rPr>
                        <w:t xml:space="preserve"> PAGE </w:t>
                      </w:r>
                      <w:r>
                        <w:rPr>
                          <w:rtl w:val="0"/>
                        </w:rPr>
                        <w:fldChar w:fldCharType="separate" w:fldLock="0"/>
                      </w:r>
                      <w:r>
                        <w:rPr>
                          <w:rtl w:val="0"/>
                        </w:rPr>
                        <w:t>2</w:t>
                      </w:r>
                      <w:r>
                        <w:rPr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Arial"/>
        <w:color w:val="ff0000"/>
        <w:u w:color="ff0000"/>
        <w:rtl w:val="0"/>
      </w:rPr>
      <w:tab/>
      <w:t>DRAFT</w:t>
    </w:r>
    <w:r>
      <w:rPr>
        <w:rtl w:val="0"/>
      </w:rPr>
      <w:tab/>
      <w:t xml:space="preserve">IEEE </w:t>
    </w:r>
    <w:r>
      <w:rPr>
        <w:rtl w:val="0"/>
        <w:lang w:val="en-US"/>
      </w:rPr>
      <w:t>802.</w:t>
    </w:r>
    <w:r>
      <w:rPr>
        <w:rtl w:val="0"/>
        <w:lang w:val="en-US"/>
      </w:rPr>
      <w:t>16-15-0014-0</w:t>
    </w:r>
    <w:r>
      <w:rPr>
        <w:rtl w:val="0"/>
        <w:lang w:val="en-US"/>
      </w:rPr>
      <w:t>1</w:t>
    </w:r>
    <w:r>
      <w:rPr>
        <w:rtl w:val="0"/>
        <w:lang w:val="en-US"/>
      </w:rPr>
      <w:t>-03R0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cover text">
    <w:name w:val="cover text"/>
    <w:next w:val="cover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page number">
    <w:name w:val="page number"/>
  </w:style>
  <w:style w:type="character" w:styleId="Hyperlink.0">
    <w:name w:val="Hyperlink.0"/>
    <w:basedOn w:val="page number"/>
    <w:next w:val="Hyperlink.0"/>
    <w:rPr>
      <w:rFonts w:ascii="Times" w:cs="Times" w:hAnsi="Times" w:eastAsia="Times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none" w:color="0000ff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1">
    <w:name w:val="Hyperlink.1"/>
    <w:basedOn w:val="page number"/>
    <w:next w:val="Hyperlink.1"/>
    <w:rPr>
      <w:rFonts w:ascii="Helvetica" w:cs="Helvetica" w:hAnsi="Helvetica" w:eastAsia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none" w:color="0000ff"/>
      <w:vertAlign w:val="baseline"/>
      <w:lang w:val="en-US"/>
    </w:rPr>
  </w:style>
  <w:style w:type="character" w:styleId="Hyperlink.2">
    <w:name w:val="Hyperlink.2"/>
    <w:basedOn w:val="page number"/>
    <w:next w:val="Hyperlink.2"/>
    <w:rPr>
      <w:rFonts w:ascii="Times" w:cs="Times" w:hAnsi="Times" w:eastAsia="Times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none" w:color="0000ff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tabs>
        <w:tab w:val="left" w:pos="5040"/>
      </w:tabs>
      <w:suppressAutoHyphens w:val="1"/>
      <w:bidi w:val="0"/>
      <w:spacing w:before="240" w:after="60" w:line="240" w:lineRule="auto"/>
      <w:ind w:left="0" w:right="0" w:firstLine="0"/>
      <w:jc w:val="center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32"/>
      <w:szCs w:val="3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3">
    <w:name w:val="Hyperlink.3"/>
    <w:basedOn w:val="Hyperlink"/>
    <w:next w:val="Hyperlink.3"/>
    <w:rPr/>
  </w:style>
  <w:style w:type="character" w:styleId="Hyperlink.4">
    <w:name w:val="Hyperlink.4"/>
    <w:basedOn w:val="Hyperlink"/>
    <w:next w:val="Hyperlink.4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ieee802.org/16" TargetMode="External"/><Relationship Id="rId5" Type="http://schemas.openxmlformats.org/officeDocument/2006/relationships/hyperlink" Target="http://standards.ieee.org/faqs/affiliationFAQ.html" TargetMode="External"/><Relationship Id="rId6" Type="http://schemas.openxmlformats.org/officeDocument/2006/relationships/hyperlink" Target="http://standards.ieee.org/guides/bylaws/sect6-7.html" TargetMode="External"/><Relationship Id="rId7" Type="http://schemas.openxmlformats.org/officeDocument/2006/relationships/hyperlink" Target="http://standards.ieee.org/guides/opman/sect6.html" TargetMode="External"/><Relationship Id="rId8" Type="http://schemas.openxmlformats.org/officeDocument/2006/relationships/hyperlink" Target="http://standards.ieee.org/board/pat/pat-material.html" TargetMode="External"/><Relationship Id="rId9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tatements@ietf.org" TargetMode="External"/><Relationship Id="rId11" Type="http://schemas.openxmlformats.org/officeDocument/2006/relationships/hyperlink" Target="mailto:lmap@ietf.org" TargetMode="External"/><Relationship Id="rId12" Type="http://schemas.openxmlformats.org/officeDocument/2006/relationships/hyperlink" Target="http://doc.wirelessman.org/16-12-0680" TargetMode="External"/><Relationship Id="rId13" Type="http://schemas.openxmlformats.org/officeDocument/2006/relationships/hyperlink" Target="http://doc.wirelessman.org/16-13-0041" TargetMode="External"/><Relationship Id="rId14" Type="http://schemas.openxmlformats.org/officeDocument/2006/relationships/hyperlink" Target="https://datatracker.ietf.org/liaison/1244/" TargetMode="External"/><Relationship Id="rId15" Type="http://schemas.openxmlformats.org/officeDocument/2006/relationships/hyperlink" Target="http://doc.wirelessman.org/16-14-0078" TargetMode="External"/><Relationship Id="rId16" Type="http://schemas.openxmlformats.org/officeDocument/2006/relationships/hyperlink" Target="http://doc.wirelessman.org/16-15-0015" TargetMode="External"/><Relationship Id="rId17" Type="http://schemas.openxmlformats.org/officeDocument/2006/relationships/hyperlink" Target="http://ieee802.org/16/meetings/mtg9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