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350136" w:rsidP="008802D8">
            <w:pPr>
              <w:pStyle w:val="covertext"/>
              <w:snapToGrid w:val="0"/>
              <w:rPr>
                <w:b/>
              </w:rPr>
            </w:pPr>
            <w:r>
              <w:rPr>
                <w:b/>
              </w:rPr>
              <w:t>Data model</w:t>
            </w:r>
            <w:r w:rsidR="00430BB0">
              <w:rPr>
                <w:b/>
              </w:rPr>
              <w:t xml:space="preserve"> </w:t>
            </w:r>
            <w:r w:rsidR="006B2FA4">
              <w:rPr>
                <w:b/>
              </w:rPr>
              <w:t>(</w:t>
            </w:r>
            <w:r w:rsidR="008802D8">
              <w:rPr>
                <w:b/>
              </w:rPr>
              <w:t>draft</w:t>
            </w:r>
            <w:r w:rsidR="006B2FA4">
              <w:rPr>
                <w:b/>
              </w:rPr>
              <w:t>)</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430BB0">
            <w:pPr>
              <w:pStyle w:val="covertext"/>
              <w:snapToGrid w:val="0"/>
              <w:rPr>
                <w:b/>
              </w:rPr>
            </w:pPr>
            <w:r>
              <w:rPr>
                <w:b/>
              </w:rPr>
              <w:t>201</w:t>
            </w:r>
            <w:r w:rsidR="00430BB0">
              <w:rPr>
                <w:b/>
              </w:rPr>
              <w:t>5</w:t>
            </w:r>
            <w:r w:rsidR="004C4989">
              <w:rPr>
                <w:b/>
              </w:rPr>
              <w:t>-</w:t>
            </w:r>
            <w:r w:rsidR="00E10368">
              <w:rPr>
                <w:b/>
              </w:rPr>
              <w:t>03-04</w:t>
            </w:r>
          </w:p>
        </w:tc>
      </w:tr>
      <w:tr w:rsidR="0092701D" w:rsidRPr="00B05476">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Default="00EB5885" w:rsidP="00430BB0">
            <w:pPr>
              <w:pStyle w:val="covertext"/>
              <w:snapToGrid w:val="0"/>
              <w:spacing w:after="0"/>
              <w:rPr>
                <w:rFonts w:ascii="Helvetica" w:hAnsi="Helvetica"/>
                <w:sz w:val="20"/>
              </w:rPr>
            </w:pPr>
            <w:r>
              <w:t>Antonio Bovo</w:t>
            </w:r>
            <w:r w:rsidR="0092701D">
              <w:br/>
            </w:r>
            <w:r w:rsidR="0092701D">
              <w:br/>
            </w:r>
          </w:p>
        </w:tc>
        <w:tc>
          <w:tcPr>
            <w:tcW w:w="5220" w:type="dxa"/>
            <w:tcBorders>
              <w:bottom w:val="single" w:sz="4" w:space="0" w:color="000000"/>
            </w:tcBorders>
          </w:tcPr>
          <w:p w:rsidR="0092701D" w:rsidRPr="00EB5885" w:rsidRDefault="0092701D">
            <w:pPr>
              <w:pStyle w:val="Default"/>
              <w:rPr>
                <w:lang w:val="fr-FR"/>
              </w:rPr>
            </w:pPr>
            <w:r w:rsidRPr="00EB5885">
              <w:rPr>
                <w:lang w:val="fr-FR"/>
              </w:rPr>
              <w:t>Voice:</w:t>
            </w:r>
            <w:r w:rsidRPr="00EB5885">
              <w:rPr>
                <w:lang w:val="fr-FR"/>
              </w:rPr>
              <w:tab/>
            </w:r>
            <w:r w:rsidR="00EB5885" w:rsidRPr="00EB5885">
              <w:rPr>
                <w:lang w:val="fr-FR"/>
              </w:rPr>
              <w:t>+39</w:t>
            </w:r>
            <w:r w:rsidR="00430BB0">
              <w:rPr>
                <w:lang w:val="fr-FR"/>
              </w:rPr>
              <w:t>3771821211</w:t>
            </w:r>
            <w:r w:rsidRPr="00EB5885">
              <w:rPr>
                <w:lang w:val="fr-FR"/>
              </w:rPr>
              <w:br/>
              <w:t>E-mai</w:t>
            </w:r>
            <w:r w:rsidR="00430BB0">
              <w:rPr>
                <w:lang w:val="fr-FR"/>
              </w:rPr>
              <w:t>l: antonio1234.pd@gmail.com</w:t>
            </w:r>
          </w:p>
          <w:p w:rsidR="0092701D" w:rsidRPr="00EB5885" w:rsidRDefault="0092701D">
            <w:pPr>
              <w:pStyle w:val="Default"/>
              <w:rPr>
                <w:rFonts w:ascii="Helvetica" w:hAnsi="Helvetica"/>
                <w:sz w:val="20"/>
                <w:lang w:val="fr-FR"/>
              </w:rPr>
            </w:pPr>
          </w:p>
          <w:p w:rsidR="0092701D" w:rsidRPr="00E62E65" w:rsidRDefault="0092701D">
            <w:pPr>
              <w:pStyle w:val="Default"/>
              <w:rPr>
                <w:lang w:val="fr-FR"/>
              </w:rPr>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6B2FA4" w:rsidP="00850C0A">
            <w:pPr>
              <w:pStyle w:val="covertext"/>
              <w:snapToGrid w:val="0"/>
            </w:pPr>
            <w:r>
              <w:t>IEEE 802.</w:t>
            </w:r>
            <w:r w:rsidRPr="006B2FA4">
              <w:rPr>
                <w:bCs/>
              </w:rPr>
              <w:t>16-15-0006-00-03R0</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2634E9" w:rsidP="008802D8">
            <w:pPr>
              <w:pStyle w:val="covertext"/>
              <w:tabs>
                <w:tab w:val="center" w:pos="4662"/>
              </w:tabs>
              <w:snapToGrid w:val="0"/>
            </w:pPr>
            <w:r>
              <w:t>Data model</w:t>
            </w:r>
            <w:r w:rsidR="008802D8">
              <w:t xml:space="preserve"> </w:t>
            </w:r>
            <w:r w:rsidR="006B2FA4">
              <w:t>(</w:t>
            </w:r>
            <w:r w:rsidR="008802D8">
              <w:t>draft</w:t>
            </w:r>
            <w:r w:rsidR="006B2FA4">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B5885" w:rsidP="00EB5885">
            <w:pPr>
              <w:pStyle w:val="covertext"/>
              <w:snapToGrid w:val="0"/>
            </w:pPr>
            <w:r>
              <w:t>Review</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Pr="00350136" w:rsidRDefault="0092701D" w:rsidP="00C87788">
      <w:pPr>
        <w:pStyle w:val="Titolo"/>
        <w:rPr>
          <w:lang w:val="it-IT"/>
        </w:rPr>
      </w:pPr>
      <w:r w:rsidRPr="008802D8">
        <w:rPr>
          <w:lang w:val="it-IT"/>
        </w:rPr>
        <w:br w:type="page"/>
      </w:r>
      <w:r w:rsidR="007A3E58" w:rsidRPr="00350136">
        <w:rPr>
          <w:lang w:val="it-IT"/>
        </w:rPr>
        <w:lastRenderedPageBreak/>
        <w:t>Data model</w:t>
      </w:r>
      <w:r w:rsidR="0081745B" w:rsidRPr="00350136">
        <w:rPr>
          <w:lang w:val="it-IT"/>
        </w:rPr>
        <w:t xml:space="preserve"> </w:t>
      </w:r>
      <w:r w:rsidR="006B2FA4">
        <w:rPr>
          <w:lang w:val="it-IT"/>
        </w:rPr>
        <w:t>(</w:t>
      </w:r>
      <w:proofErr w:type="spellStart"/>
      <w:r w:rsidR="008802D8">
        <w:rPr>
          <w:lang w:val="it-IT"/>
        </w:rPr>
        <w:t>draft</w:t>
      </w:r>
      <w:proofErr w:type="spellEnd"/>
      <w:r w:rsidR="006B2FA4">
        <w:rPr>
          <w:lang w:val="it-IT"/>
        </w:rPr>
        <w:t>)</w:t>
      </w:r>
    </w:p>
    <w:p w:rsidR="0092701D" w:rsidRPr="00350136" w:rsidRDefault="00EB5885">
      <w:pPr>
        <w:pStyle w:val="Sottotitolo"/>
        <w:rPr>
          <w:rFonts w:ascii="Arial" w:hAnsi="Arial"/>
          <w:lang w:val="it-IT"/>
        </w:rPr>
      </w:pPr>
      <w:r w:rsidRPr="00350136">
        <w:rPr>
          <w:rFonts w:ascii="Arial" w:hAnsi="Arial"/>
          <w:lang w:val="it-IT"/>
        </w:rPr>
        <w:t>Antonio Bovo</w:t>
      </w:r>
    </w:p>
    <w:bookmarkStart w:id="0" w:name="_Toc188849819"/>
    <w:bookmarkStart w:id="1" w:name="_Toc235847115"/>
    <w:bookmarkStart w:id="2" w:name="_Toc235847359"/>
    <w:bookmarkStart w:id="3" w:name="_Ref236108895"/>
    <w:bookmarkStart w:id="4" w:name="_Toc380658332"/>
    <w:p w:rsidR="00EB5885" w:rsidRPr="00CD0325" w:rsidRDefault="00984187" w:rsidP="00EB5885">
      <w:pPr>
        <w:pStyle w:val="Titolo1"/>
      </w:pPr>
      <w:r w:rsidRPr="00AA496E">
        <w:fldChar w:fldCharType="begin"/>
      </w:r>
      <w:r w:rsidRPr="00CD0325">
        <w:instrText xml:space="preserve">AUTONUMLGL </w:instrText>
      </w:r>
      <w:r w:rsidRPr="00AA496E">
        <w:fldChar w:fldCharType="separate"/>
      </w:r>
      <w:r w:rsidRPr="00CD0325">
        <w:t>1.1.</w:t>
      </w:r>
      <w:r w:rsidRPr="00AA496E">
        <w:fldChar w:fldCharType="end"/>
      </w:r>
      <w:r w:rsidR="00EB5885" w:rsidRPr="00CD0325">
        <w:t>Scope</w:t>
      </w:r>
      <w:bookmarkStart w:id="5" w:name="_GoBack"/>
      <w:bookmarkEnd w:id="0"/>
      <w:bookmarkEnd w:id="1"/>
      <w:bookmarkEnd w:id="2"/>
      <w:bookmarkEnd w:id="3"/>
      <w:bookmarkEnd w:id="4"/>
      <w:bookmarkEnd w:id="5"/>
    </w:p>
    <w:p w:rsidR="00EB5885" w:rsidRPr="00CD0325" w:rsidRDefault="00EB5885" w:rsidP="00EB5885">
      <w:pPr>
        <w:pStyle w:val="Default"/>
        <w:rPr>
          <w:sz w:val="20"/>
        </w:rPr>
      </w:pPr>
    </w:p>
    <w:p w:rsidR="00EB5885" w:rsidRPr="00984187" w:rsidRDefault="00984187" w:rsidP="00EB5885">
      <w:pPr>
        <w:pStyle w:val="Default"/>
        <w:rPr>
          <w:sz w:val="20"/>
        </w:rPr>
      </w:pPr>
      <w:r w:rsidRPr="00984187">
        <w:rPr>
          <w:sz w:val="20"/>
        </w:rPr>
        <w:t xml:space="preserve">This note is a proposal for the </w:t>
      </w:r>
      <w:r w:rsidR="000D07D6">
        <w:rPr>
          <w:sz w:val="20"/>
        </w:rPr>
        <w:t xml:space="preserve">procedures and </w:t>
      </w:r>
      <w:r w:rsidR="007A3E58">
        <w:rPr>
          <w:sz w:val="20"/>
        </w:rPr>
        <w:t xml:space="preserve">data model </w:t>
      </w:r>
      <w:r w:rsidR="00430BB0">
        <w:rPr>
          <w:sz w:val="20"/>
        </w:rPr>
        <w:t>to be standardized</w:t>
      </w:r>
      <w:r w:rsidRPr="00984187">
        <w:rPr>
          <w:sz w:val="20"/>
        </w:rPr>
        <w:t xml:space="preserve"> </w:t>
      </w:r>
      <w:r w:rsidR="00430BB0">
        <w:rPr>
          <w:sz w:val="20"/>
        </w:rPr>
        <w:t xml:space="preserve">into </w:t>
      </w:r>
      <w:r w:rsidRPr="00984187">
        <w:rPr>
          <w:sz w:val="20"/>
        </w:rPr>
        <w:t>the IEEE 802.16.3 measurements framework.</w:t>
      </w:r>
    </w:p>
    <w:p w:rsidR="00984187" w:rsidRDefault="00984187" w:rsidP="00EB5885">
      <w:pPr>
        <w:pStyle w:val="Default"/>
        <w:rPr>
          <w:sz w:val="20"/>
        </w:rPr>
      </w:pPr>
    </w:p>
    <w:p w:rsidR="0081745B" w:rsidRDefault="0081745B" w:rsidP="0081745B">
      <w:pPr>
        <w:pStyle w:val="Titolo1"/>
      </w:pPr>
      <w:r w:rsidRPr="00AA496E">
        <w:fldChar w:fldCharType="begin"/>
      </w:r>
      <w:r w:rsidRPr="00AA496E">
        <w:instrText xml:space="preserve">AUTONUMLGL </w:instrText>
      </w:r>
      <w:r w:rsidRPr="00AA496E">
        <w:fldChar w:fldCharType="separate"/>
      </w:r>
      <w:r w:rsidRPr="00AA496E">
        <w:t>1.1.</w:t>
      </w:r>
      <w:r w:rsidRPr="00AA496E">
        <w:fldChar w:fldCharType="end"/>
      </w:r>
      <w:r w:rsidRPr="00AA496E">
        <w:t xml:space="preserve"> </w:t>
      </w:r>
      <w:r>
        <w:t>Procedures</w:t>
      </w:r>
    </w:p>
    <w:p w:rsidR="0081745B" w:rsidRDefault="0081745B" w:rsidP="0081745B">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Capabilities Exchange</w:t>
      </w:r>
    </w:p>
    <w:p w:rsidR="0081745B" w:rsidRDefault="0081745B" w:rsidP="0081745B"/>
    <w:p w:rsidR="0081745B" w:rsidRDefault="0081745B" w:rsidP="0081745B">
      <w:r>
        <w:t xml:space="preserve">This procedure allows the UE to communicate to </w:t>
      </w:r>
      <w:r w:rsidR="00F738D7">
        <w:t xml:space="preserve">the </w:t>
      </w:r>
      <w:r>
        <w:t xml:space="preserve">CONTROLLER </w:t>
      </w:r>
      <w:r w:rsidR="00F738D7">
        <w:t xml:space="preserve">about </w:t>
      </w:r>
      <w:r>
        <w:t>its ability to support specific test suites and protocol</w:t>
      </w:r>
      <w:r w:rsidR="00F738D7">
        <w:t>s</w:t>
      </w:r>
      <w:r>
        <w:t>.</w:t>
      </w:r>
    </w:p>
    <w:p w:rsidR="0081745B" w:rsidRDefault="0081745B" w:rsidP="0081745B">
      <w:r>
        <w:t>As</w:t>
      </w:r>
      <w:r w:rsidR="006C24D0">
        <w:t xml:space="preserve"> also </w:t>
      </w:r>
      <w:r>
        <w:t xml:space="preserve">explained in </w:t>
      </w:r>
      <w:r w:rsidRPr="0081745B">
        <w:t>DCN_16_14_0099_00_03R0</w:t>
      </w:r>
      <w:r>
        <w:t xml:space="preserve"> document, the UE is sending a CAPABILITIES EXCHANGE REQUEST to the CONTROLLER and starts </w:t>
      </w:r>
      <w:r w:rsidR="0080412F">
        <w:t>a guard timer. The value of this guard timer has to be configurable, with a default value defined in table 1.</w:t>
      </w:r>
    </w:p>
    <w:p w:rsidR="00800265" w:rsidRDefault="00800265" w:rsidP="0081745B"/>
    <w:p w:rsidR="00800265" w:rsidRPr="00AA496E" w:rsidRDefault="00800265" w:rsidP="00800265">
      <w:r w:rsidRPr="00051CF1">
        <w:rPr>
          <w:b/>
          <w:i/>
        </w:rPr>
        <w:t>UE behavior</w:t>
      </w:r>
      <w:r>
        <w:t>: in case of CAPABILITIES EXCHANGE REQUEST retry and collision with the CONTROLLER response, the UE is considering the procedure as successful and change the state.</w:t>
      </w:r>
    </w:p>
    <w:p w:rsidR="00800265" w:rsidRDefault="00800265" w:rsidP="0081745B"/>
    <w:p w:rsidR="00800265" w:rsidRDefault="00800265" w:rsidP="0081745B">
      <w:r w:rsidRPr="00051CF1">
        <w:rPr>
          <w:b/>
          <w:i/>
        </w:rPr>
        <w:t>CONTROLLER behavior</w:t>
      </w:r>
      <w:r>
        <w:t>: Once received the 1</w:t>
      </w:r>
      <w:r w:rsidRPr="00800265">
        <w:rPr>
          <w:vertAlign w:val="superscript"/>
        </w:rPr>
        <w:t>st</w:t>
      </w:r>
      <w:r>
        <w:t xml:space="preserve"> request, the CONTROLLER is processing the message building a response </w:t>
      </w:r>
      <w:r w:rsidR="00F738D7">
        <w:t>including</w:t>
      </w:r>
      <w:r>
        <w:t xml:space="preserve"> the negotiated values for protocol capabilities and test suites. If the CONTROLLER is receiving a further request message after sending the response, it will assume a collision or a response message lost and then it </w:t>
      </w:r>
      <w:r w:rsidR="00F738D7">
        <w:t>will</w:t>
      </w:r>
      <w:r>
        <w:t xml:space="preserve"> resend the response. If the UE had already received the 1</w:t>
      </w:r>
      <w:r w:rsidRPr="00800265">
        <w:rPr>
          <w:vertAlign w:val="superscript"/>
        </w:rPr>
        <w:t>st</w:t>
      </w:r>
      <w:r>
        <w:t xml:space="preserve"> response, it will ignore this 2</w:t>
      </w:r>
      <w:r w:rsidRPr="00800265">
        <w:rPr>
          <w:vertAlign w:val="superscript"/>
        </w:rPr>
        <w:t>nd</w:t>
      </w:r>
      <w:r>
        <w:t xml:space="preserve"> </w:t>
      </w:r>
      <w:r w:rsidR="00F738D7">
        <w:t xml:space="preserve">message </w:t>
      </w:r>
      <w:r>
        <w:t>instance.</w:t>
      </w:r>
    </w:p>
    <w:p w:rsidR="00D953D5" w:rsidRDefault="00D953D5" w:rsidP="0081745B">
      <w:r>
        <w:t>About collision handling, the behavior is the same for all the request/response procedures with retry.</w:t>
      </w:r>
    </w:p>
    <w:p w:rsidR="004A7DBB" w:rsidRDefault="004A7DBB" w:rsidP="0081745B"/>
    <w:p w:rsidR="004A7DBB" w:rsidRDefault="004A7DBB" w:rsidP="0081745B">
      <w:r>
        <w:t xml:space="preserve">Note the presence of the Device ID and Permanent Client ID into the request message. These identifiers are privacy-sensitive and so it is mandatory that the dialogue is secured, for example via TLS methodology. The presence of </w:t>
      </w:r>
      <w:r w:rsidR="00F738D7">
        <w:t>these</w:t>
      </w:r>
      <w:r>
        <w:t xml:space="preserve"> identifiers allow</w:t>
      </w:r>
      <w:r w:rsidR="00F738D7">
        <w:t>s checking</w:t>
      </w:r>
      <w:r>
        <w:t xml:space="preserve"> that </w:t>
      </w:r>
      <w:r w:rsidR="00F738D7">
        <w:t xml:space="preserve">both </w:t>
      </w:r>
      <w:r>
        <w:t xml:space="preserve">the </w:t>
      </w:r>
      <w:r w:rsidR="00D04339">
        <w:t>client</w:t>
      </w:r>
      <w:r>
        <w:t xml:space="preserve"> and the device </w:t>
      </w:r>
      <w:r w:rsidR="00D04339">
        <w:t xml:space="preserve">support </w:t>
      </w:r>
      <w:r>
        <w:t>the capabilities indicated.</w:t>
      </w:r>
    </w:p>
    <w:p w:rsidR="00D04339" w:rsidRDefault="00D04339" w:rsidP="0081745B"/>
    <w:p w:rsidR="00D04339" w:rsidRDefault="00D04339" w:rsidP="0081745B">
      <w:r>
        <w:t>The test suites have to be categorized in advance</w:t>
      </w:r>
      <w:r w:rsidR="00834D0E">
        <w:t xml:space="preserve">, including a well-specified set of measurements. It is possible even </w:t>
      </w:r>
      <w:r w:rsidR="00D953D5">
        <w:t>customizing a</w:t>
      </w:r>
      <w:r w:rsidR="00834D0E">
        <w:t xml:space="preserve"> test suite with the possibility to configure a specific measurement to be performed.</w:t>
      </w:r>
    </w:p>
    <w:p w:rsidR="004509D2" w:rsidRDefault="004509D2" w:rsidP="0081745B"/>
    <w:p w:rsidR="004509D2" w:rsidRDefault="004509D2" w:rsidP="0081745B">
      <w:r>
        <w:t xml:space="preserve">The transaction identifier </w:t>
      </w:r>
      <w:r w:rsidR="00D82C05">
        <w:t xml:space="preserve">IE </w:t>
      </w:r>
      <w:r>
        <w:t>has a value assigned by the sender and mirrored by the receiver. Different instances of the same procedure have different transaction identifier values,</w:t>
      </w:r>
      <w:r w:rsidR="00F77E31">
        <w:t xml:space="preserve"> in order</w:t>
      </w:r>
      <w:r>
        <w:t xml:space="preserve"> to discriminate </w:t>
      </w:r>
      <w:r w:rsidR="00F738D7">
        <w:t xml:space="preserve">each </w:t>
      </w:r>
      <w:r>
        <w:t>procedure instance.</w:t>
      </w:r>
    </w:p>
    <w:p w:rsidR="00D82C05" w:rsidRDefault="00D82C05" w:rsidP="0081745B">
      <w:r>
        <w:t>This is valid for all the 2-handshake procedures with a Request and a Response</w:t>
      </w:r>
      <w:r w:rsidR="00F738D7">
        <w:t xml:space="preserve"> messages</w:t>
      </w:r>
      <w:r>
        <w:t xml:space="preserve"> (e.g. Registration, Get Reg. </w:t>
      </w:r>
      <w:proofErr w:type="spellStart"/>
      <w:r>
        <w:t>Param</w:t>
      </w:r>
      <w:proofErr w:type="spellEnd"/>
      <w:r>
        <w:t>., etc…)</w:t>
      </w:r>
    </w:p>
    <w:p w:rsidR="0081745B" w:rsidRDefault="0081745B" w:rsidP="00EB5885">
      <w:pPr>
        <w:pStyle w:val="Default"/>
        <w:rPr>
          <w:sz w:val="20"/>
        </w:rPr>
      </w:pPr>
    </w:p>
    <w:p w:rsidR="00A87DE8" w:rsidRDefault="00A87DE8" w:rsidP="00A87DE8">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Registration </w:t>
      </w:r>
    </w:p>
    <w:p w:rsidR="004539E1" w:rsidRDefault="004539E1" w:rsidP="004539E1"/>
    <w:p w:rsidR="004539E1" w:rsidRDefault="004539E1" w:rsidP="004539E1">
      <w:r>
        <w:t xml:space="preserve">Registration procedure allows the UE to register itself to the CONTROLLER </w:t>
      </w:r>
      <w:r w:rsidR="00287372">
        <w:t>and retrieve the dyn</w:t>
      </w:r>
      <w:r w:rsidR="00F77E31">
        <w:t xml:space="preserve">amic parameters for the session (e.g. the </w:t>
      </w:r>
      <w:r w:rsidR="00287372">
        <w:t>temporary identifier</w:t>
      </w:r>
      <w:r w:rsidR="007F2C71">
        <w:t>s</w:t>
      </w:r>
      <w:r w:rsidR="00287372">
        <w:t xml:space="preserve"> assigned to the UE and </w:t>
      </w:r>
      <w:r w:rsidR="00F77E31">
        <w:t xml:space="preserve">to the </w:t>
      </w:r>
      <w:r w:rsidR="00287372">
        <w:t>test session</w:t>
      </w:r>
      <w:r w:rsidR="00F77E31">
        <w:t>)</w:t>
      </w:r>
      <w:r w:rsidR="00287372">
        <w:t xml:space="preserve"> </w:t>
      </w:r>
      <w:r w:rsidR="00F738D7">
        <w:t xml:space="preserve">and </w:t>
      </w:r>
      <w:r w:rsidR="00287372">
        <w:t xml:space="preserve">a session lifetime. </w:t>
      </w:r>
      <w:r w:rsidR="00350136">
        <w:t>As soon as</w:t>
      </w:r>
      <w:r w:rsidR="00287372">
        <w:t xml:space="preserve"> this session lifetime expires, the session is considered concluded at both sides (UE and CONTROLLER) without the need of explicit signaling.</w:t>
      </w:r>
    </w:p>
    <w:p w:rsidR="00287372" w:rsidRDefault="00287372" w:rsidP="004539E1"/>
    <w:p w:rsidR="00287372" w:rsidRDefault="00F738D7" w:rsidP="004539E1">
      <w:r>
        <w:t>Similarly as before</w:t>
      </w:r>
      <w:r w:rsidR="00287372">
        <w:t xml:space="preserve">, </w:t>
      </w:r>
      <w:r w:rsidR="00220F6C">
        <w:t xml:space="preserve">UE starts a </w:t>
      </w:r>
      <w:r w:rsidR="00287372">
        <w:t xml:space="preserve">Tresp2 guard timer </w:t>
      </w:r>
      <w:r w:rsidR="00220F6C">
        <w:t xml:space="preserve">after sending the </w:t>
      </w:r>
      <w:r w:rsidR="00287372">
        <w:t>request</w:t>
      </w:r>
      <w:r w:rsidR="00220F6C">
        <w:t xml:space="preserve"> message</w:t>
      </w:r>
      <w:r w:rsidR="00287372">
        <w:t>, to realign in case of missing response from the CONTROLLER.</w:t>
      </w:r>
      <w:r w:rsidR="00220F6C">
        <w:t xml:space="preserve"> In Table 1 there are the default values and the possible range.</w:t>
      </w:r>
      <w:r w:rsidR="0033739A">
        <w:t xml:space="preserve"> This timer is stopped once REGISTRATION REQUEST is received by the UE.</w:t>
      </w:r>
    </w:p>
    <w:p w:rsidR="002E0947" w:rsidRDefault="002E0947" w:rsidP="004539E1">
      <w:r>
        <w:t>It is considered implementation-dependent the possibility to retry with another REGISTRATION procedure</w:t>
      </w:r>
      <w:r w:rsidR="0033739A">
        <w:t xml:space="preserve"> in case Tresp2 expires</w:t>
      </w:r>
      <w:r>
        <w:t xml:space="preserve">. However, after two retries it is necessary to wait for a specific time interval </w:t>
      </w:r>
      <w:r w:rsidR="002E7303">
        <w:t>(</w:t>
      </w:r>
      <w:proofErr w:type="spellStart"/>
      <w:r w:rsidR="002E7303">
        <w:t>Tretry</w:t>
      </w:r>
      <w:proofErr w:type="spellEnd"/>
      <w:r w:rsidR="002E7303">
        <w:t xml:space="preserve">) </w:t>
      </w:r>
      <w:r>
        <w:t>before reattempting, to avoid congestion at the CONTROLLER side.</w:t>
      </w:r>
    </w:p>
    <w:p w:rsidR="004539E1" w:rsidRDefault="004539E1" w:rsidP="004539E1">
      <w:pPr>
        <w:pStyle w:val="Default"/>
      </w:pPr>
    </w:p>
    <w:p w:rsidR="00350136" w:rsidRPr="00AA496E" w:rsidRDefault="00350136" w:rsidP="00350136">
      <w:r w:rsidRPr="00051CF1">
        <w:rPr>
          <w:b/>
          <w:i/>
        </w:rPr>
        <w:t>UE behavior</w:t>
      </w:r>
      <w:r>
        <w:t xml:space="preserve">: in case of REGISTRATION REQUEST retry and collision with the </w:t>
      </w:r>
      <w:r w:rsidR="00F77E31">
        <w:t xml:space="preserve">REGISTRATION RESPONSE from the </w:t>
      </w:r>
      <w:r>
        <w:t>CONTROLLER, the UE is considering the procedure as successful and change the state.</w:t>
      </w:r>
    </w:p>
    <w:p w:rsidR="00350136" w:rsidRDefault="00350136" w:rsidP="00350136"/>
    <w:p w:rsidR="00350136" w:rsidRDefault="00350136" w:rsidP="00350136">
      <w:pPr>
        <w:pStyle w:val="Default"/>
        <w:rPr>
          <w:rFonts w:ascii="Times New Roman" w:hAnsi="Times New Roman"/>
          <w:sz w:val="20"/>
        </w:rPr>
      </w:pPr>
      <w:r w:rsidRPr="007F2C71">
        <w:rPr>
          <w:rFonts w:ascii="Times New Roman" w:hAnsi="Times New Roman"/>
          <w:b/>
          <w:i/>
          <w:sz w:val="20"/>
        </w:rPr>
        <w:t>CONTROLLER behavior</w:t>
      </w:r>
      <w:r>
        <w:t xml:space="preserve">: </w:t>
      </w:r>
      <w:r>
        <w:rPr>
          <w:rFonts w:ascii="Times New Roman" w:hAnsi="Times New Roman"/>
          <w:sz w:val="20"/>
        </w:rPr>
        <w:t>o</w:t>
      </w:r>
      <w:r w:rsidRPr="00350136">
        <w:rPr>
          <w:rFonts w:ascii="Times New Roman" w:hAnsi="Times New Roman"/>
          <w:sz w:val="20"/>
        </w:rPr>
        <w:t>nce received the 1</w:t>
      </w:r>
      <w:r w:rsidRPr="00350136">
        <w:rPr>
          <w:rFonts w:ascii="Times New Roman" w:hAnsi="Times New Roman"/>
          <w:sz w:val="20"/>
          <w:vertAlign w:val="superscript"/>
        </w:rPr>
        <w:t>st</w:t>
      </w:r>
      <w:r>
        <w:rPr>
          <w:rFonts w:ascii="Times New Roman" w:hAnsi="Times New Roman"/>
          <w:sz w:val="20"/>
        </w:rPr>
        <w:t xml:space="preserve"> </w:t>
      </w:r>
      <w:r w:rsidRPr="00350136">
        <w:rPr>
          <w:rFonts w:ascii="Times New Roman" w:hAnsi="Times New Roman"/>
          <w:sz w:val="20"/>
        </w:rPr>
        <w:t>request, the CONTROLLER is processing the message</w:t>
      </w:r>
      <w:r w:rsidR="00F77E31">
        <w:rPr>
          <w:rFonts w:ascii="Times New Roman" w:hAnsi="Times New Roman"/>
          <w:sz w:val="20"/>
        </w:rPr>
        <w:t>,</w:t>
      </w:r>
      <w:r w:rsidRPr="00350136">
        <w:rPr>
          <w:rFonts w:ascii="Times New Roman" w:hAnsi="Times New Roman"/>
          <w:sz w:val="20"/>
        </w:rPr>
        <w:t xml:space="preserve"> building a </w:t>
      </w:r>
      <w:r w:rsidR="00F77E31">
        <w:rPr>
          <w:rFonts w:ascii="Times New Roman" w:hAnsi="Times New Roman"/>
          <w:sz w:val="20"/>
        </w:rPr>
        <w:t>REGISTRATION RESPONSE message</w:t>
      </w:r>
      <w:r w:rsidRPr="00350136">
        <w:rPr>
          <w:rFonts w:ascii="Times New Roman" w:hAnsi="Times New Roman"/>
          <w:sz w:val="20"/>
        </w:rPr>
        <w:t xml:space="preserve"> with the </w:t>
      </w:r>
      <w:r>
        <w:rPr>
          <w:rFonts w:ascii="Times New Roman" w:hAnsi="Times New Roman"/>
          <w:sz w:val="20"/>
        </w:rPr>
        <w:t xml:space="preserve">Result value, the new assigned temporary T-ID and S-ID identifiers, for the client and for the session </w:t>
      </w:r>
      <w:r>
        <w:rPr>
          <w:rFonts w:ascii="Times New Roman" w:hAnsi="Times New Roman"/>
          <w:sz w:val="20"/>
        </w:rPr>
        <w:lastRenderedPageBreak/>
        <w:t>respectively.</w:t>
      </w:r>
    </w:p>
    <w:p w:rsidR="00350136" w:rsidRDefault="00350136" w:rsidP="00350136">
      <w:pPr>
        <w:pStyle w:val="Default"/>
        <w:rPr>
          <w:rFonts w:ascii="Times New Roman" w:hAnsi="Times New Roman"/>
          <w:sz w:val="20"/>
        </w:rPr>
      </w:pPr>
      <w:r>
        <w:rPr>
          <w:rFonts w:ascii="Times New Roman" w:hAnsi="Times New Roman"/>
          <w:sz w:val="20"/>
        </w:rPr>
        <w:t>If the CONTROLLER for any reason cannot accept the registration, it will populate the Result IE with proper unsuccessful value.</w:t>
      </w:r>
    </w:p>
    <w:p w:rsidR="00350136" w:rsidRDefault="00350136" w:rsidP="00350136">
      <w:pPr>
        <w:pStyle w:val="Default"/>
        <w:rPr>
          <w:rFonts w:ascii="Times New Roman" w:hAnsi="Times New Roman"/>
          <w:sz w:val="20"/>
        </w:rPr>
      </w:pPr>
      <w:r>
        <w:rPr>
          <w:rFonts w:ascii="Times New Roman" w:hAnsi="Times New Roman"/>
          <w:sz w:val="20"/>
        </w:rPr>
        <w:t xml:space="preserve">If the CONTROLLER </w:t>
      </w:r>
      <w:r w:rsidRPr="00350136">
        <w:rPr>
          <w:rFonts w:ascii="Times New Roman" w:hAnsi="Times New Roman"/>
          <w:sz w:val="20"/>
        </w:rPr>
        <w:t>is receiving a further request message after sending the response, it will assume a collision or a response message lost</w:t>
      </w:r>
      <w:r>
        <w:rPr>
          <w:rFonts w:ascii="Times New Roman" w:hAnsi="Times New Roman"/>
          <w:sz w:val="20"/>
        </w:rPr>
        <w:t xml:space="preserve"> and then it will resend </w:t>
      </w:r>
      <w:r w:rsidR="00354CE5">
        <w:rPr>
          <w:rFonts w:ascii="Times New Roman" w:hAnsi="Times New Roman"/>
          <w:sz w:val="20"/>
        </w:rPr>
        <w:t>the response message, with the same temporary identifiers values just assigned. Then it will start a guard timer Tguard1 to check that there will be some activity (e.g. configuration request) after the registration. If Tguard1 expires then the CONTROLLER will assume that the UE has not proceeded with the registration at its side and return to idle.</w:t>
      </w:r>
      <w:r w:rsidR="0033739A">
        <w:rPr>
          <w:rFonts w:ascii="Times New Roman" w:hAnsi="Times New Roman"/>
          <w:sz w:val="20"/>
        </w:rPr>
        <w:t xml:space="preserve"> This timer will be stopped once this activity is received.</w:t>
      </w:r>
    </w:p>
    <w:p w:rsidR="00894EBF" w:rsidRDefault="00894EBF" w:rsidP="00350136">
      <w:pPr>
        <w:pStyle w:val="Default"/>
        <w:rPr>
          <w:rFonts w:ascii="Times New Roman" w:hAnsi="Times New Roman"/>
          <w:sz w:val="20"/>
        </w:rPr>
      </w:pPr>
    </w:p>
    <w:p w:rsidR="00894EBF" w:rsidRDefault="00894EBF" w:rsidP="00350136">
      <w:pPr>
        <w:pStyle w:val="Default"/>
        <w:rPr>
          <w:rFonts w:ascii="Times New Roman" w:hAnsi="Times New Roman"/>
          <w:sz w:val="20"/>
        </w:rPr>
      </w:pPr>
      <w:r>
        <w:rPr>
          <w:rFonts w:ascii="Times New Roman" w:hAnsi="Times New Roman"/>
          <w:sz w:val="20"/>
        </w:rPr>
        <w:t xml:space="preserve">About the user credentials, the Client is including them into the REGISTRATION REQUEST message. These credentials have been negotiated with the CONTROLLER with a separate mechanism, that can be for example a captive portal mechanism, and </w:t>
      </w:r>
      <w:r w:rsidR="002E7303">
        <w:rPr>
          <w:rFonts w:ascii="Times New Roman" w:hAnsi="Times New Roman"/>
          <w:sz w:val="20"/>
        </w:rPr>
        <w:t>this</w:t>
      </w:r>
      <w:r>
        <w:rPr>
          <w:rFonts w:ascii="Times New Roman" w:hAnsi="Times New Roman"/>
          <w:sz w:val="20"/>
        </w:rPr>
        <w:t xml:space="preserve"> is considered out of scope </w:t>
      </w:r>
      <w:r w:rsidR="002E7303">
        <w:rPr>
          <w:rFonts w:ascii="Times New Roman" w:hAnsi="Times New Roman"/>
          <w:sz w:val="20"/>
        </w:rPr>
        <w:t>in</w:t>
      </w:r>
      <w:r>
        <w:rPr>
          <w:rFonts w:ascii="Times New Roman" w:hAnsi="Times New Roman"/>
          <w:sz w:val="20"/>
        </w:rPr>
        <w:t xml:space="preserve"> the present document.</w:t>
      </w:r>
    </w:p>
    <w:p w:rsidR="00450EF6" w:rsidRDefault="00450EF6" w:rsidP="00350136">
      <w:pPr>
        <w:pStyle w:val="Default"/>
        <w:rPr>
          <w:rFonts w:ascii="Times New Roman" w:hAnsi="Times New Roman"/>
          <w:sz w:val="20"/>
        </w:rPr>
      </w:pPr>
    </w:p>
    <w:p w:rsidR="00450EF6" w:rsidRDefault="00450EF6" w:rsidP="00350136">
      <w:pPr>
        <w:pStyle w:val="Default"/>
        <w:rPr>
          <w:rFonts w:ascii="Times New Roman" w:hAnsi="Times New Roman"/>
          <w:sz w:val="20"/>
        </w:rPr>
      </w:pPr>
      <w:r>
        <w:rPr>
          <w:rFonts w:ascii="Times New Roman" w:hAnsi="Times New Roman"/>
          <w:sz w:val="20"/>
        </w:rPr>
        <w:t>If re-registration interval parameter is set, the UE will re-register after that time interval, provided that there is no active measurement process ongoing, otherwise the re-registration is delayed.</w:t>
      </w:r>
    </w:p>
    <w:p w:rsidR="00450EF6" w:rsidRPr="00350136" w:rsidRDefault="00450EF6" w:rsidP="00350136">
      <w:pPr>
        <w:pStyle w:val="Default"/>
        <w:rPr>
          <w:rFonts w:ascii="Times New Roman" w:hAnsi="Times New Roman"/>
          <w:sz w:val="20"/>
        </w:rPr>
      </w:pPr>
      <w:r>
        <w:rPr>
          <w:rFonts w:ascii="Times New Roman" w:hAnsi="Times New Roman"/>
          <w:sz w:val="20"/>
        </w:rPr>
        <w:t>Note that the following procedures, GET REG PARAM and SET REG PARAM can occur in between the REGISTRATION REQUEST and REGISTRATION RESPONSE messages.</w:t>
      </w:r>
    </w:p>
    <w:p w:rsidR="00A87DE8" w:rsidRDefault="00A87DE8" w:rsidP="00EB5885">
      <w:pPr>
        <w:pStyle w:val="Default"/>
        <w:rPr>
          <w:sz w:val="20"/>
        </w:rPr>
      </w:pPr>
    </w:p>
    <w:p w:rsidR="00935247" w:rsidRDefault="00935247" w:rsidP="00935247">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Get </w:t>
      </w:r>
      <w:proofErr w:type="spellStart"/>
      <w:r>
        <w:rPr>
          <w:sz w:val="24"/>
        </w:rPr>
        <w:t>Reg</w:t>
      </w:r>
      <w:proofErr w:type="spellEnd"/>
      <w:r>
        <w:rPr>
          <w:sz w:val="24"/>
        </w:rPr>
        <w:t xml:space="preserve"> </w:t>
      </w:r>
      <w:proofErr w:type="spellStart"/>
      <w:r>
        <w:rPr>
          <w:sz w:val="24"/>
        </w:rPr>
        <w:t>Param</w:t>
      </w:r>
      <w:proofErr w:type="spellEnd"/>
    </w:p>
    <w:p w:rsidR="00935247" w:rsidRDefault="00935247" w:rsidP="00935247">
      <w:pPr>
        <w:pStyle w:val="Default"/>
        <w:rPr>
          <w:rFonts w:ascii="Times New Roman" w:hAnsi="Times New Roman"/>
          <w:sz w:val="20"/>
        </w:rPr>
      </w:pPr>
      <w:r w:rsidRPr="00935247">
        <w:rPr>
          <w:rFonts w:ascii="Times New Roman" w:hAnsi="Times New Roman"/>
          <w:sz w:val="20"/>
        </w:rPr>
        <w:t>This optional procedure</w:t>
      </w:r>
      <w:r>
        <w:rPr>
          <w:rFonts w:ascii="Times New Roman" w:hAnsi="Times New Roman"/>
          <w:sz w:val="20"/>
        </w:rPr>
        <w:t xml:space="preserve"> can be used in case the CONTROLLER </w:t>
      </w:r>
      <w:r w:rsidR="002E7303">
        <w:rPr>
          <w:rFonts w:ascii="Times New Roman" w:hAnsi="Times New Roman"/>
          <w:sz w:val="20"/>
        </w:rPr>
        <w:t xml:space="preserve">needs to </w:t>
      </w:r>
      <w:r w:rsidR="005C4D27">
        <w:rPr>
          <w:rFonts w:ascii="Times New Roman" w:hAnsi="Times New Roman"/>
          <w:sz w:val="20"/>
        </w:rPr>
        <w:t>retriev</w:t>
      </w:r>
      <w:r w:rsidR="002E7303">
        <w:rPr>
          <w:rFonts w:ascii="Times New Roman" w:hAnsi="Times New Roman"/>
          <w:sz w:val="20"/>
        </w:rPr>
        <w:t>e</w:t>
      </w:r>
      <w:r w:rsidR="005C4D27">
        <w:rPr>
          <w:rFonts w:ascii="Times New Roman" w:hAnsi="Times New Roman"/>
          <w:sz w:val="20"/>
        </w:rPr>
        <w:t xml:space="preserve"> the path and current value of additional </w:t>
      </w:r>
      <w:r>
        <w:rPr>
          <w:rFonts w:ascii="Times New Roman" w:hAnsi="Times New Roman"/>
          <w:sz w:val="20"/>
        </w:rPr>
        <w:t xml:space="preserve"> registration parameters </w:t>
      </w:r>
      <w:r w:rsidR="005C4D27">
        <w:rPr>
          <w:rFonts w:ascii="Times New Roman" w:hAnsi="Times New Roman"/>
          <w:sz w:val="20"/>
        </w:rPr>
        <w:t xml:space="preserve">in the Client. This allows the CONTROLLER to change them with the next procedure SET REG PARAM.  </w:t>
      </w:r>
      <w:r>
        <w:rPr>
          <w:rFonts w:ascii="Times New Roman" w:hAnsi="Times New Roman"/>
          <w:sz w:val="20"/>
        </w:rPr>
        <w:t xml:space="preserve">This mechanism can give additional flexibility in case for some reasons it is necessary to check </w:t>
      </w:r>
      <w:r w:rsidR="005C4D27">
        <w:rPr>
          <w:rFonts w:ascii="Times New Roman" w:hAnsi="Times New Roman"/>
          <w:sz w:val="20"/>
        </w:rPr>
        <w:t xml:space="preserve">and set </w:t>
      </w:r>
      <w:r>
        <w:rPr>
          <w:rFonts w:ascii="Times New Roman" w:hAnsi="Times New Roman"/>
          <w:sz w:val="20"/>
        </w:rPr>
        <w:t xml:space="preserve">additional information </w:t>
      </w:r>
      <w:r w:rsidR="005C4D27">
        <w:rPr>
          <w:rFonts w:ascii="Times New Roman" w:hAnsi="Times New Roman"/>
          <w:sz w:val="20"/>
        </w:rPr>
        <w:t xml:space="preserve">present in </w:t>
      </w:r>
      <w:r>
        <w:rPr>
          <w:rFonts w:ascii="Times New Roman" w:hAnsi="Times New Roman"/>
          <w:sz w:val="20"/>
        </w:rPr>
        <w:t>the Client before accepting the registration.</w:t>
      </w:r>
    </w:p>
    <w:p w:rsidR="00935247" w:rsidRDefault="00935247" w:rsidP="00935247">
      <w:pPr>
        <w:pStyle w:val="Default"/>
        <w:rPr>
          <w:rFonts w:ascii="Times New Roman" w:hAnsi="Times New Roman"/>
          <w:sz w:val="20"/>
        </w:rPr>
      </w:pPr>
    </w:p>
    <w:p w:rsidR="00935247" w:rsidRPr="00AA496E" w:rsidRDefault="005C4D27" w:rsidP="00935247">
      <w:r>
        <w:rPr>
          <w:b/>
          <w:i/>
        </w:rPr>
        <w:t xml:space="preserve">CONTROLLER </w:t>
      </w:r>
      <w:r w:rsidR="00935247" w:rsidRPr="00051CF1">
        <w:rPr>
          <w:b/>
          <w:i/>
        </w:rPr>
        <w:t>behavior</w:t>
      </w:r>
      <w:r w:rsidR="00935247">
        <w:t xml:space="preserve">: the </w:t>
      </w:r>
      <w:r>
        <w:t xml:space="preserve">CONTROLLER </w:t>
      </w:r>
      <w:r w:rsidR="00935247">
        <w:t>is sending the request and waiting for the response</w:t>
      </w:r>
      <w:r>
        <w:t>, including the logical name of the additional parameters to check</w:t>
      </w:r>
      <w:r w:rsidR="00935247">
        <w:t xml:space="preserve">. There are no guard timers because it is </w:t>
      </w:r>
      <w:r>
        <w:t xml:space="preserve">considered </w:t>
      </w:r>
      <w:r w:rsidR="00935247">
        <w:t xml:space="preserve">enough the timer started for the registration itself. </w:t>
      </w:r>
    </w:p>
    <w:p w:rsidR="00935247" w:rsidRDefault="00935247" w:rsidP="00935247"/>
    <w:p w:rsidR="00935247" w:rsidRDefault="005C4D27" w:rsidP="00935247">
      <w:pPr>
        <w:pStyle w:val="Default"/>
        <w:rPr>
          <w:rFonts w:ascii="Times New Roman" w:hAnsi="Times New Roman"/>
          <w:sz w:val="20"/>
        </w:rPr>
      </w:pPr>
      <w:r>
        <w:rPr>
          <w:rFonts w:ascii="Times New Roman" w:hAnsi="Times New Roman"/>
          <w:b/>
          <w:i/>
          <w:sz w:val="20"/>
        </w:rPr>
        <w:t>UE</w:t>
      </w:r>
      <w:r w:rsidR="00935247" w:rsidRPr="007F2C71">
        <w:rPr>
          <w:rFonts w:ascii="Times New Roman" w:hAnsi="Times New Roman"/>
          <w:b/>
          <w:i/>
          <w:sz w:val="20"/>
        </w:rPr>
        <w:t xml:space="preserve"> behavior</w:t>
      </w:r>
      <w:r w:rsidR="00935247">
        <w:t>:</w:t>
      </w:r>
      <w:r>
        <w:t xml:space="preserve"> </w:t>
      </w:r>
      <w:r w:rsidRPr="005C4D27">
        <w:rPr>
          <w:rFonts w:ascii="Times New Roman" w:hAnsi="Times New Roman"/>
          <w:sz w:val="20"/>
        </w:rPr>
        <w:t xml:space="preserve">once the </w:t>
      </w:r>
      <w:r>
        <w:rPr>
          <w:rFonts w:ascii="Times New Roman" w:hAnsi="Times New Roman"/>
          <w:sz w:val="20"/>
        </w:rPr>
        <w:t xml:space="preserve">UE is receiving the GET REG PARAM REQUEST it will send the GET REG PARAM RESPONSE with the list of requested registration parameters, with </w:t>
      </w:r>
      <w:r w:rsidR="002E7303">
        <w:rPr>
          <w:rFonts w:ascii="Times New Roman" w:hAnsi="Times New Roman"/>
          <w:sz w:val="20"/>
        </w:rPr>
        <w:t xml:space="preserve">their </w:t>
      </w:r>
      <w:r>
        <w:rPr>
          <w:rFonts w:ascii="Times New Roman" w:hAnsi="Times New Roman"/>
          <w:sz w:val="20"/>
        </w:rPr>
        <w:t>path</w:t>
      </w:r>
      <w:r w:rsidR="009453B4">
        <w:rPr>
          <w:rFonts w:ascii="Times New Roman" w:hAnsi="Times New Roman"/>
          <w:sz w:val="20"/>
        </w:rPr>
        <w:t>s</w:t>
      </w:r>
      <w:r>
        <w:rPr>
          <w:rFonts w:ascii="Times New Roman" w:hAnsi="Times New Roman"/>
          <w:sz w:val="20"/>
        </w:rPr>
        <w:t xml:space="preserve"> and value</w:t>
      </w:r>
      <w:r w:rsidR="009453B4">
        <w:rPr>
          <w:rFonts w:ascii="Times New Roman" w:hAnsi="Times New Roman"/>
          <w:sz w:val="20"/>
        </w:rPr>
        <w:t>s</w:t>
      </w:r>
      <w:r>
        <w:rPr>
          <w:rFonts w:ascii="Times New Roman" w:hAnsi="Times New Roman"/>
          <w:sz w:val="20"/>
        </w:rPr>
        <w:t>.</w:t>
      </w:r>
    </w:p>
    <w:p w:rsidR="005C4D27" w:rsidRDefault="005C4D27" w:rsidP="00935247">
      <w:pPr>
        <w:pStyle w:val="Default"/>
        <w:rPr>
          <w:rFonts w:ascii="Times New Roman" w:hAnsi="Times New Roman"/>
          <w:sz w:val="20"/>
        </w:rPr>
      </w:pPr>
    </w:p>
    <w:p w:rsidR="005C4D27" w:rsidRPr="00935247" w:rsidRDefault="005C4D27" w:rsidP="00935247">
      <w:pPr>
        <w:pStyle w:val="Default"/>
        <w:rPr>
          <w:rFonts w:ascii="Times New Roman" w:hAnsi="Times New Roman"/>
          <w:sz w:val="20"/>
        </w:rPr>
      </w:pPr>
      <w:r>
        <w:rPr>
          <w:rFonts w:ascii="Times New Roman" w:hAnsi="Times New Roman"/>
          <w:sz w:val="20"/>
        </w:rPr>
        <w:t xml:space="preserve">In case the CONTROLLER is not receiving any response </w:t>
      </w:r>
      <w:r w:rsidR="002E0947">
        <w:rPr>
          <w:rFonts w:ascii="Times New Roman" w:hAnsi="Times New Roman"/>
          <w:sz w:val="20"/>
        </w:rPr>
        <w:t xml:space="preserve">it won’t send the REGISTRATION RESPONSE </w:t>
      </w:r>
      <w:r>
        <w:rPr>
          <w:rFonts w:ascii="Times New Roman" w:hAnsi="Times New Roman"/>
          <w:sz w:val="20"/>
        </w:rPr>
        <w:t xml:space="preserve">and </w:t>
      </w:r>
      <w:r w:rsidR="002E0947">
        <w:rPr>
          <w:rFonts w:ascii="Times New Roman" w:hAnsi="Times New Roman"/>
          <w:sz w:val="20"/>
        </w:rPr>
        <w:t xml:space="preserve">so </w:t>
      </w:r>
      <w:r>
        <w:rPr>
          <w:rFonts w:ascii="Times New Roman" w:hAnsi="Times New Roman"/>
          <w:sz w:val="20"/>
        </w:rPr>
        <w:t>the registration timer</w:t>
      </w:r>
      <w:r w:rsidR="002E0947">
        <w:rPr>
          <w:rFonts w:ascii="Times New Roman" w:hAnsi="Times New Roman"/>
          <w:sz w:val="20"/>
        </w:rPr>
        <w:t xml:space="preserve"> will expire.</w:t>
      </w:r>
    </w:p>
    <w:p w:rsidR="00A87DE8" w:rsidRDefault="00A87DE8" w:rsidP="00EB5885">
      <w:pPr>
        <w:pStyle w:val="Default"/>
        <w:rPr>
          <w:sz w:val="20"/>
        </w:rPr>
      </w:pPr>
    </w:p>
    <w:p w:rsidR="00605D6D" w:rsidRDefault="00605D6D" w:rsidP="00605D6D">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Set </w:t>
      </w:r>
      <w:proofErr w:type="spellStart"/>
      <w:r>
        <w:rPr>
          <w:sz w:val="24"/>
        </w:rPr>
        <w:t>Reg</w:t>
      </w:r>
      <w:proofErr w:type="spellEnd"/>
      <w:r>
        <w:rPr>
          <w:sz w:val="24"/>
        </w:rPr>
        <w:t xml:space="preserve"> </w:t>
      </w:r>
      <w:proofErr w:type="spellStart"/>
      <w:r>
        <w:rPr>
          <w:sz w:val="24"/>
        </w:rPr>
        <w:t>Param</w:t>
      </w:r>
      <w:proofErr w:type="spellEnd"/>
    </w:p>
    <w:p w:rsidR="00605D6D" w:rsidRDefault="00605D6D" w:rsidP="00605D6D">
      <w:pPr>
        <w:pStyle w:val="Default"/>
        <w:rPr>
          <w:rFonts w:ascii="Times New Roman" w:hAnsi="Times New Roman"/>
          <w:sz w:val="20"/>
        </w:rPr>
      </w:pPr>
      <w:r w:rsidRPr="00935247">
        <w:rPr>
          <w:rFonts w:ascii="Times New Roman" w:hAnsi="Times New Roman"/>
          <w:sz w:val="20"/>
        </w:rPr>
        <w:t>This optional procedure</w:t>
      </w:r>
      <w:r>
        <w:rPr>
          <w:rFonts w:ascii="Times New Roman" w:hAnsi="Times New Roman"/>
          <w:sz w:val="20"/>
        </w:rPr>
        <w:t xml:space="preserve"> </w:t>
      </w:r>
      <w:r w:rsidR="00465111">
        <w:rPr>
          <w:rFonts w:ascii="Times New Roman" w:hAnsi="Times New Roman"/>
          <w:sz w:val="20"/>
        </w:rPr>
        <w:t>is</w:t>
      </w:r>
      <w:r>
        <w:rPr>
          <w:rFonts w:ascii="Times New Roman" w:hAnsi="Times New Roman"/>
          <w:sz w:val="20"/>
        </w:rPr>
        <w:t xml:space="preserve"> used together with the previous Get </w:t>
      </w:r>
      <w:proofErr w:type="spellStart"/>
      <w:r>
        <w:rPr>
          <w:rFonts w:ascii="Times New Roman" w:hAnsi="Times New Roman"/>
          <w:sz w:val="20"/>
        </w:rPr>
        <w:t>Reg</w:t>
      </w:r>
      <w:proofErr w:type="spellEnd"/>
      <w:r>
        <w:rPr>
          <w:rFonts w:ascii="Times New Roman" w:hAnsi="Times New Roman"/>
          <w:sz w:val="20"/>
        </w:rPr>
        <w:t xml:space="preserve"> </w:t>
      </w:r>
      <w:proofErr w:type="spellStart"/>
      <w:r>
        <w:rPr>
          <w:rFonts w:ascii="Times New Roman" w:hAnsi="Times New Roman"/>
          <w:sz w:val="20"/>
        </w:rPr>
        <w:t>Param</w:t>
      </w:r>
      <w:proofErr w:type="spellEnd"/>
      <w:r>
        <w:rPr>
          <w:rFonts w:ascii="Times New Roman" w:hAnsi="Times New Roman"/>
          <w:sz w:val="20"/>
        </w:rPr>
        <w:t xml:space="preserve">. Using this procedure the CONTROLLER can set specific additional </w:t>
      </w:r>
      <w:r w:rsidR="002E7303">
        <w:rPr>
          <w:rFonts w:ascii="Times New Roman" w:hAnsi="Times New Roman"/>
          <w:sz w:val="20"/>
        </w:rPr>
        <w:t xml:space="preserve">registration </w:t>
      </w:r>
      <w:r>
        <w:rPr>
          <w:rFonts w:ascii="Times New Roman" w:hAnsi="Times New Roman"/>
          <w:sz w:val="20"/>
        </w:rPr>
        <w:t xml:space="preserve">parameters within the Client. </w:t>
      </w:r>
    </w:p>
    <w:p w:rsidR="00605D6D" w:rsidRDefault="00605D6D" w:rsidP="00605D6D">
      <w:pPr>
        <w:pStyle w:val="Default"/>
        <w:rPr>
          <w:rFonts w:ascii="Times New Roman" w:hAnsi="Times New Roman"/>
          <w:sz w:val="20"/>
        </w:rPr>
      </w:pPr>
      <w:r>
        <w:rPr>
          <w:rFonts w:ascii="Times New Roman" w:hAnsi="Times New Roman"/>
          <w:sz w:val="20"/>
        </w:rPr>
        <w:t xml:space="preserve">It has retrieved path and name of these parameters </w:t>
      </w:r>
      <w:r w:rsidR="00465111">
        <w:rPr>
          <w:rFonts w:ascii="Times New Roman" w:hAnsi="Times New Roman"/>
          <w:sz w:val="20"/>
        </w:rPr>
        <w:t xml:space="preserve">via the previous Get </w:t>
      </w:r>
      <w:proofErr w:type="spellStart"/>
      <w:r w:rsidR="00465111">
        <w:rPr>
          <w:rFonts w:ascii="Times New Roman" w:hAnsi="Times New Roman"/>
          <w:sz w:val="20"/>
        </w:rPr>
        <w:t>Reg</w:t>
      </w:r>
      <w:proofErr w:type="spellEnd"/>
      <w:r w:rsidR="00465111">
        <w:rPr>
          <w:rFonts w:ascii="Times New Roman" w:hAnsi="Times New Roman"/>
          <w:sz w:val="20"/>
        </w:rPr>
        <w:t xml:space="preserve"> </w:t>
      </w:r>
      <w:proofErr w:type="spellStart"/>
      <w:r w:rsidR="00465111">
        <w:rPr>
          <w:rFonts w:ascii="Times New Roman" w:hAnsi="Times New Roman"/>
          <w:sz w:val="20"/>
        </w:rPr>
        <w:t>Param</w:t>
      </w:r>
      <w:proofErr w:type="spellEnd"/>
      <w:r w:rsidR="00465111">
        <w:rPr>
          <w:rFonts w:ascii="Times New Roman" w:hAnsi="Times New Roman"/>
          <w:sz w:val="20"/>
        </w:rPr>
        <w:t xml:space="preserve"> procedure.</w:t>
      </w:r>
    </w:p>
    <w:p w:rsidR="00605D6D" w:rsidRDefault="00605D6D" w:rsidP="00605D6D">
      <w:pPr>
        <w:pStyle w:val="Default"/>
        <w:rPr>
          <w:rFonts w:ascii="Times New Roman" w:hAnsi="Times New Roman"/>
          <w:sz w:val="20"/>
        </w:rPr>
      </w:pPr>
    </w:p>
    <w:p w:rsidR="00605D6D" w:rsidRPr="00AA496E" w:rsidRDefault="00605D6D" w:rsidP="00605D6D">
      <w:r>
        <w:rPr>
          <w:b/>
          <w:i/>
        </w:rPr>
        <w:t xml:space="preserve">CONTROLLER </w:t>
      </w:r>
      <w:r w:rsidRPr="00051CF1">
        <w:rPr>
          <w:b/>
          <w:i/>
        </w:rPr>
        <w:t>behavior</w:t>
      </w:r>
      <w:r>
        <w:t xml:space="preserve">: the CONTROLLER is sending the request and waiting for the response, including the logical name of the additional parameters to check. There are no guard timers because it is considered enough the timer started for the registration itself. </w:t>
      </w:r>
    </w:p>
    <w:p w:rsidR="00605D6D" w:rsidRDefault="00605D6D" w:rsidP="00605D6D"/>
    <w:p w:rsidR="00605D6D" w:rsidRDefault="00605D6D" w:rsidP="00605D6D">
      <w:pPr>
        <w:pStyle w:val="Default"/>
        <w:rPr>
          <w:rFonts w:ascii="Times New Roman" w:hAnsi="Times New Roman"/>
          <w:sz w:val="20"/>
        </w:rPr>
      </w:pPr>
      <w:r>
        <w:rPr>
          <w:rFonts w:ascii="Times New Roman" w:hAnsi="Times New Roman"/>
          <w:b/>
          <w:i/>
          <w:sz w:val="20"/>
        </w:rPr>
        <w:t>UE</w:t>
      </w:r>
      <w:r w:rsidRPr="007F2C71">
        <w:rPr>
          <w:rFonts w:ascii="Times New Roman" w:hAnsi="Times New Roman"/>
          <w:b/>
          <w:i/>
          <w:sz w:val="20"/>
        </w:rPr>
        <w:t xml:space="preserve"> behavior</w:t>
      </w:r>
      <w:r>
        <w:t xml:space="preserve">: </w:t>
      </w:r>
      <w:r w:rsidRPr="005C4D27">
        <w:rPr>
          <w:rFonts w:ascii="Times New Roman" w:hAnsi="Times New Roman"/>
          <w:sz w:val="20"/>
        </w:rPr>
        <w:t xml:space="preserve">once the </w:t>
      </w:r>
      <w:r>
        <w:rPr>
          <w:rFonts w:ascii="Times New Roman" w:hAnsi="Times New Roman"/>
          <w:sz w:val="20"/>
        </w:rPr>
        <w:t xml:space="preserve">UE is receiving the </w:t>
      </w:r>
      <w:r w:rsidR="00465111">
        <w:rPr>
          <w:rFonts w:ascii="Times New Roman" w:hAnsi="Times New Roman"/>
          <w:sz w:val="20"/>
        </w:rPr>
        <w:t>SET</w:t>
      </w:r>
      <w:r>
        <w:rPr>
          <w:rFonts w:ascii="Times New Roman" w:hAnsi="Times New Roman"/>
          <w:sz w:val="20"/>
        </w:rPr>
        <w:t xml:space="preserve"> REG PARAM REQUEST it will </w:t>
      </w:r>
      <w:r w:rsidR="00465111">
        <w:rPr>
          <w:rFonts w:ascii="Times New Roman" w:hAnsi="Times New Roman"/>
          <w:sz w:val="20"/>
        </w:rPr>
        <w:t xml:space="preserve">update the registration parameters accordingly and </w:t>
      </w:r>
      <w:r>
        <w:rPr>
          <w:rFonts w:ascii="Times New Roman" w:hAnsi="Times New Roman"/>
          <w:sz w:val="20"/>
        </w:rPr>
        <w:t xml:space="preserve">send the </w:t>
      </w:r>
      <w:r w:rsidR="00465111">
        <w:rPr>
          <w:rFonts w:ascii="Times New Roman" w:hAnsi="Times New Roman"/>
          <w:sz w:val="20"/>
        </w:rPr>
        <w:t>SET</w:t>
      </w:r>
      <w:r>
        <w:rPr>
          <w:rFonts w:ascii="Times New Roman" w:hAnsi="Times New Roman"/>
          <w:sz w:val="20"/>
        </w:rPr>
        <w:t xml:space="preserve"> REG PARAM RESPONSE with the</w:t>
      </w:r>
      <w:r w:rsidR="00465111">
        <w:rPr>
          <w:rFonts w:ascii="Times New Roman" w:hAnsi="Times New Roman"/>
          <w:sz w:val="20"/>
        </w:rPr>
        <w:t xml:space="preserve"> </w:t>
      </w:r>
      <w:r w:rsidR="002E7303">
        <w:rPr>
          <w:rFonts w:ascii="Times New Roman" w:hAnsi="Times New Roman"/>
          <w:sz w:val="20"/>
        </w:rPr>
        <w:t>“</w:t>
      </w:r>
      <w:r w:rsidR="00465111">
        <w:rPr>
          <w:rFonts w:ascii="Times New Roman" w:hAnsi="Times New Roman"/>
          <w:sz w:val="20"/>
        </w:rPr>
        <w:t>Result</w:t>
      </w:r>
      <w:r w:rsidR="002E7303">
        <w:rPr>
          <w:rFonts w:ascii="Times New Roman" w:hAnsi="Times New Roman"/>
          <w:sz w:val="20"/>
        </w:rPr>
        <w:t>”</w:t>
      </w:r>
      <w:r w:rsidR="00465111">
        <w:rPr>
          <w:rFonts w:ascii="Times New Roman" w:hAnsi="Times New Roman"/>
          <w:sz w:val="20"/>
        </w:rPr>
        <w:t xml:space="preserve"> </w:t>
      </w:r>
      <w:r w:rsidR="002E7303">
        <w:rPr>
          <w:rFonts w:ascii="Times New Roman" w:hAnsi="Times New Roman"/>
          <w:sz w:val="20"/>
        </w:rPr>
        <w:t>outcome</w:t>
      </w:r>
      <w:r w:rsidR="00465111">
        <w:rPr>
          <w:rFonts w:ascii="Times New Roman" w:hAnsi="Times New Roman"/>
          <w:sz w:val="20"/>
        </w:rPr>
        <w:t>.</w:t>
      </w:r>
    </w:p>
    <w:p w:rsidR="00465111" w:rsidRDefault="00465111" w:rsidP="00605D6D">
      <w:pPr>
        <w:pStyle w:val="Default"/>
        <w:rPr>
          <w:rFonts w:ascii="Times New Roman" w:hAnsi="Times New Roman"/>
          <w:sz w:val="20"/>
        </w:rPr>
      </w:pPr>
    </w:p>
    <w:p w:rsidR="00465111" w:rsidRPr="00935247" w:rsidRDefault="00465111" w:rsidP="00465111">
      <w:pPr>
        <w:pStyle w:val="Default"/>
        <w:rPr>
          <w:rFonts w:ascii="Times New Roman" w:hAnsi="Times New Roman"/>
          <w:sz w:val="20"/>
        </w:rPr>
      </w:pPr>
      <w:r>
        <w:rPr>
          <w:rFonts w:ascii="Times New Roman" w:hAnsi="Times New Roman"/>
          <w:sz w:val="20"/>
        </w:rPr>
        <w:t>In case the CONTROLLER is not receiving any response it won’t send the REGISTRATION RESPONSE and so the registration timer will expire.</w:t>
      </w:r>
    </w:p>
    <w:p w:rsidR="00605D6D" w:rsidRDefault="00605D6D" w:rsidP="00EB5885">
      <w:pPr>
        <w:pStyle w:val="Default"/>
        <w:rPr>
          <w:sz w:val="20"/>
        </w:rPr>
      </w:pPr>
    </w:p>
    <w:p w:rsidR="00B104DF" w:rsidRDefault="00B104DF" w:rsidP="00B104DF">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Configuration</w:t>
      </w:r>
    </w:p>
    <w:p w:rsidR="00B104DF" w:rsidRDefault="00B104DF" w:rsidP="00B104DF">
      <w:pPr>
        <w:pStyle w:val="Default"/>
        <w:rPr>
          <w:rFonts w:ascii="Times New Roman" w:hAnsi="Times New Roman"/>
          <w:sz w:val="20"/>
        </w:rPr>
      </w:pPr>
      <w:r w:rsidRPr="00935247">
        <w:rPr>
          <w:rFonts w:ascii="Times New Roman" w:hAnsi="Times New Roman"/>
          <w:sz w:val="20"/>
        </w:rPr>
        <w:t>This procedure</w:t>
      </w:r>
      <w:r>
        <w:rPr>
          <w:rFonts w:ascii="Times New Roman" w:hAnsi="Times New Roman"/>
          <w:sz w:val="20"/>
        </w:rPr>
        <w:t xml:space="preserve"> can be initiated by the Client to get the configuration for a test session.</w:t>
      </w:r>
    </w:p>
    <w:p w:rsidR="00B104DF" w:rsidRDefault="00B104DF" w:rsidP="00B104DF">
      <w:pPr>
        <w:pStyle w:val="Default"/>
        <w:rPr>
          <w:rFonts w:ascii="Times New Roman" w:hAnsi="Times New Roman"/>
          <w:sz w:val="20"/>
        </w:rPr>
      </w:pPr>
    </w:p>
    <w:p w:rsidR="00B104DF" w:rsidRDefault="00B104DF" w:rsidP="00B104DF">
      <w:r>
        <w:rPr>
          <w:b/>
          <w:i/>
        </w:rPr>
        <w:t xml:space="preserve">UE </w:t>
      </w:r>
      <w:r w:rsidRPr="00051CF1">
        <w:rPr>
          <w:b/>
          <w:i/>
        </w:rPr>
        <w:t>behavior</w:t>
      </w:r>
      <w:r>
        <w:t>: the UE is sending the CONFIGURATION REQUEST message and waiting for the response, including the temporary identifiers assigned to the Client and to the session respectively.</w:t>
      </w:r>
    </w:p>
    <w:p w:rsidR="00B104DF" w:rsidRDefault="00B104DF" w:rsidP="00B104DF">
      <w:r>
        <w:t xml:space="preserve">It is also triggered a guard timer Tresp3 that will be stopped once the CONFIGURATION RESPONSE is received. </w:t>
      </w:r>
    </w:p>
    <w:p w:rsidR="0005438E" w:rsidRDefault="0005438E" w:rsidP="00B104DF">
      <w:r>
        <w:t>Note that the CONFIGURATION REQUEST message is including the chosen test suite among those negotiated at the beginning during the CAPABILITIES EXCHANGE procedure.</w:t>
      </w:r>
    </w:p>
    <w:p w:rsidR="00B104DF" w:rsidRDefault="00B104DF" w:rsidP="00B104DF"/>
    <w:p w:rsidR="00B104DF" w:rsidRDefault="00B104DF" w:rsidP="00B104DF">
      <w:pPr>
        <w:pStyle w:val="Default"/>
        <w:rPr>
          <w:rFonts w:ascii="Times New Roman" w:hAnsi="Times New Roman"/>
          <w:sz w:val="20"/>
        </w:rPr>
      </w:pPr>
      <w:r>
        <w:rPr>
          <w:rFonts w:ascii="Times New Roman" w:hAnsi="Times New Roman"/>
          <w:b/>
          <w:i/>
          <w:sz w:val="20"/>
        </w:rPr>
        <w:t xml:space="preserve">CONTROLLER </w:t>
      </w:r>
      <w:r w:rsidRPr="007F2C71">
        <w:rPr>
          <w:rFonts w:ascii="Times New Roman" w:hAnsi="Times New Roman"/>
          <w:b/>
          <w:i/>
          <w:sz w:val="20"/>
        </w:rPr>
        <w:t>behavior</w:t>
      </w:r>
      <w:r>
        <w:t>:</w:t>
      </w:r>
      <w:r w:rsidR="0005438E">
        <w:t xml:space="preserve"> </w:t>
      </w:r>
      <w:r w:rsidR="0005438E" w:rsidRPr="0005438E">
        <w:rPr>
          <w:rFonts w:ascii="Times New Roman" w:hAnsi="Times New Roman"/>
          <w:sz w:val="20"/>
        </w:rPr>
        <w:t>as soon as</w:t>
      </w:r>
      <w:r w:rsidR="0005438E">
        <w:rPr>
          <w:rFonts w:ascii="Times New Roman" w:hAnsi="Times New Roman"/>
          <w:sz w:val="20"/>
        </w:rPr>
        <w:t xml:space="preserve"> the CONFIGURATION REQUEST is received, CONTROLLER is processing the message identifying that a configuration process is initiated. Then it can trigger the retrieval of the configuration parameters available in the Client (optionally) and set the configuration parameters according to the tests to be performed.</w:t>
      </w:r>
      <w:r w:rsidR="00686CEA">
        <w:rPr>
          <w:rFonts w:ascii="Times New Roman" w:hAnsi="Times New Roman"/>
          <w:sz w:val="20"/>
        </w:rPr>
        <w:t xml:space="preserve"> Once these procedures are completed (GET CONF PARAM and SET CONF PARAM) the CONTROLLER is sending back the CONFIGURATION RESPONSE message with the proper Result value.</w:t>
      </w:r>
    </w:p>
    <w:p w:rsidR="00686CEA" w:rsidRDefault="00686CEA" w:rsidP="00B104DF">
      <w:pPr>
        <w:pStyle w:val="Default"/>
        <w:rPr>
          <w:rFonts w:ascii="Times New Roman" w:hAnsi="Times New Roman"/>
          <w:sz w:val="20"/>
        </w:rPr>
      </w:pPr>
    </w:p>
    <w:p w:rsidR="00686CEA" w:rsidRDefault="00686CEA" w:rsidP="00B104DF">
      <w:pPr>
        <w:pStyle w:val="Default"/>
        <w:rPr>
          <w:rFonts w:ascii="Times New Roman" w:hAnsi="Times New Roman"/>
          <w:sz w:val="20"/>
        </w:rPr>
      </w:pPr>
      <w:r>
        <w:rPr>
          <w:rFonts w:ascii="Times New Roman" w:hAnsi="Times New Roman"/>
          <w:sz w:val="20"/>
        </w:rPr>
        <w:t>In case of timer expiry before the entire procedure is completed, both the endpoints assume that the configuration process failed and will retry a second time. If even the 2</w:t>
      </w:r>
      <w:r w:rsidRPr="00686CEA">
        <w:rPr>
          <w:rFonts w:ascii="Times New Roman" w:hAnsi="Times New Roman"/>
          <w:sz w:val="20"/>
          <w:vertAlign w:val="superscript"/>
        </w:rPr>
        <w:t>nd</w:t>
      </w:r>
      <w:r>
        <w:rPr>
          <w:rFonts w:ascii="Times New Roman" w:hAnsi="Times New Roman"/>
          <w:sz w:val="20"/>
        </w:rPr>
        <w:t xml:space="preserve"> tentative fails, the Client is waiting a predefined time (configurable) </w:t>
      </w:r>
      <w:proofErr w:type="spellStart"/>
      <w:r w:rsidR="00940287">
        <w:rPr>
          <w:rFonts w:ascii="Times New Roman" w:hAnsi="Times New Roman"/>
          <w:sz w:val="20"/>
        </w:rPr>
        <w:t>Tretry</w:t>
      </w:r>
      <w:proofErr w:type="spellEnd"/>
      <w:r w:rsidR="00940287">
        <w:rPr>
          <w:rFonts w:ascii="Times New Roman" w:hAnsi="Times New Roman"/>
          <w:sz w:val="20"/>
        </w:rPr>
        <w:t xml:space="preserve"> </w:t>
      </w:r>
      <w:r>
        <w:rPr>
          <w:rFonts w:ascii="Times New Roman" w:hAnsi="Times New Roman"/>
          <w:sz w:val="20"/>
        </w:rPr>
        <w:t>before further attempts</w:t>
      </w:r>
      <w:r w:rsidR="00A816E3">
        <w:rPr>
          <w:rFonts w:ascii="Times New Roman" w:hAnsi="Times New Roman"/>
          <w:sz w:val="20"/>
        </w:rPr>
        <w:t xml:space="preserve"> in order</w:t>
      </w:r>
      <w:r w:rsidR="00940287">
        <w:rPr>
          <w:rFonts w:ascii="Times New Roman" w:hAnsi="Times New Roman"/>
          <w:sz w:val="20"/>
        </w:rPr>
        <w:t xml:space="preserve"> to avoid Controller congestion</w:t>
      </w:r>
      <w:r>
        <w:rPr>
          <w:rFonts w:ascii="Times New Roman" w:hAnsi="Times New Roman"/>
          <w:sz w:val="20"/>
        </w:rPr>
        <w:t>.</w:t>
      </w:r>
    </w:p>
    <w:p w:rsidR="0054583A" w:rsidRDefault="0054583A" w:rsidP="00B104DF">
      <w:pPr>
        <w:pStyle w:val="Default"/>
        <w:rPr>
          <w:rFonts w:ascii="Times New Roman" w:hAnsi="Times New Roman"/>
          <w:sz w:val="20"/>
        </w:rPr>
      </w:pPr>
    </w:p>
    <w:p w:rsidR="00940287" w:rsidRDefault="00940287" w:rsidP="00940287">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Get </w:t>
      </w:r>
      <w:proofErr w:type="spellStart"/>
      <w:r>
        <w:rPr>
          <w:sz w:val="24"/>
        </w:rPr>
        <w:t>Conf</w:t>
      </w:r>
      <w:proofErr w:type="spellEnd"/>
      <w:r>
        <w:rPr>
          <w:sz w:val="24"/>
        </w:rPr>
        <w:t xml:space="preserve"> </w:t>
      </w:r>
      <w:proofErr w:type="spellStart"/>
      <w:r>
        <w:rPr>
          <w:sz w:val="24"/>
        </w:rPr>
        <w:t>Param</w:t>
      </w:r>
      <w:proofErr w:type="spellEnd"/>
    </w:p>
    <w:p w:rsidR="00940287" w:rsidRDefault="00940287" w:rsidP="00940287">
      <w:pPr>
        <w:pStyle w:val="Default"/>
        <w:rPr>
          <w:rFonts w:ascii="Times New Roman" w:hAnsi="Times New Roman"/>
          <w:sz w:val="20"/>
        </w:rPr>
      </w:pPr>
      <w:r w:rsidRPr="00935247">
        <w:rPr>
          <w:rFonts w:ascii="Times New Roman" w:hAnsi="Times New Roman"/>
          <w:sz w:val="20"/>
        </w:rPr>
        <w:t>This procedure</w:t>
      </w:r>
      <w:r>
        <w:rPr>
          <w:rFonts w:ascii="Times New Roman" w:hAnsi="Times New Roman"/>
          <w:sz w:val="20"/>
        </w:rPr>
        <w:t xml:space="preserve"> </w:t>
      </w:r>
      <w:r w:rsidR="000167AB">
        <w:rPr>
          <w:rFonts w:ascii="Times New Roman" w:hAnsi="Times New Roman"/>
          <w:sz w:val="20"/>
        </w:rPr>
        <w:t xml:space="preserve">(optional) </w:t>
      </w:r>
      <w:r>
        <w:rPr>
          <w:rFonts w:ascii="Times New Roman" w:hAnsi="Times New Roman"/>
          <w:sz w:val="20"/>
        </w:rPr>
        <w:t xml:space="preserve">can be initiated by the </w:t>
      </w:r>
      <w:r w:rsidR="005D79AD">
        <w:rPr>
          <w:rFonts w:ascii="Times New Roman" w:hAnsi="Times New Roman"/>
          <w:sz w:val="20"/>
        </w:rPr>
        <w:t>CONTROLLER</w:t>
      </w:r>
      <w:r>
        <w:rPr>
          <w:rFonts w:ascii="Times New Roman" w:hAnsi="Times New Roman"/>
          <w:sz w:val="20"/>
        </w:rPr>
        <w:t xml:space="preserve"> to get the names</w:t>
      </w:r>
      <w:r w:rsidR="000167AB">
        <w:rPr>
          <w:rFonts w:ascii="Times New Roman" w:hAnsi="Times New Roman"/>
          <w:sz w:val="20"/>
        </w:rPr>
        <w:t>, path and values</w:t>
      </w:r>
      <w:r>
        <w:rPr>
          <w:rFonts w:ascii="Times New Roman" w:hAnsi="Times New Roman"/>
          <w:sz w:val="20"/>
        </w:rPr>
        <w:t xml:space="preserve"> for configuration parameters available in the </w:t>
      </w:r>
      <w:r w:rsidR="005D79AD">
        <w:rPr>
          <w:rFonts w:ascii="Times New Roman" w:hAnsi="Times New Roman"/>
          <w:sz w:val="20"/>
        </w:rPr>
        <w:t>C</w:t>
      </w:r>
      <w:r w:rsidR="00A816E3">
        <w:rPr>
          <w:rFonts w:ascii="Times New Roman" w:hAnsi="Times New Roman"/>
          <w:sz w:val="20"/>
        </w:rPr>
        <w:t>lient</w:t>
      </w:r>
      <w:r>
        <w:rPr>
          <w:rFonts w:ascii="Times New Roman" w:hAnsi="Times New Roman"/>
          <w:sz w:val="20"/>
        </w:rPr>
        <w:t xml:space="preserve">. </w:t>
      </w:r>
      <w:r w:rsidR="00A816E3">
        <w:rPr>
          <w:rFonts w:ascii="Times New Roman" w:hAnsi="Times New Roman"/>
          <w:sz w:val="20"/>
        </w:rPr>
        <w:t xml:space="preserve">In this way CONTROLLER can configure </w:t>
      </w:r>
      <w:r>
        <w:rPr>
          <w:rFonts w:ascii="Times New Roman" w:hAnsi="Times New Roman"/>
          <w:sz w:val="20"/>
        </w:rPr>
        <w:t xml:space="preserve">different type of </w:t>
      </w:r>
      <w:r w:rsidR="005D79AD">
        <w:rPr>
          <w:rFonts w:ascii="Times New Roman" w:hAnsi="Times New Roman"/>
          <w:sz w:val="20"/>
        </w:rPr>
        <w:t>CLIENTs</w:t>
      </w:r>
      <w:r>
        <w:rPr>
          <w:rFonts w:ascii="Times New Roman" w:hAnsi="Times New Roman"/>
          <w:sz w:val="20"/>
        </w:rPr>
        <w:t xml:space="preserve"> that can </w:t>
      </w:r>
      <w:r w:rsidR="005D79AD">
        <w:rPr>
          <w:rFonts w:ascii="Times New Roman" w:hAnsi="Times New Roman"/>
          <w:sz w:val="20"/>
        </w:rPr>
        <w:t xml:space="preserve">have multiple set of configuration </w:t>
      </w:r>
      <w:r>
        <w:rPr>
          <w:rFonts w:ascii="Times New Roman" w:hAnsi="Times New Roman"/>
          <w:sz w:val="20"/>
        </w:rPr>
        <w:t xml:space="preserve">parameters. </w:t>
      </w:r>
    </w:p>
    <w:p w:rsidR="00940287" w:rsidRDefault="00940287" w:rsidP="00940287">
      <w:pPr>
        <w:pStyle w:val="Default"/>
        <w:rPr>
          <w:rFonts w:ascii="Times New Roman" w:hAnsi="Times New Roman"/>
          <w:sz w:val="20"/>
        </w:rPr>
      </w:pPr>
    </w:p>
    <w:p w:rsidR="00940287" w:rsidRPr="0005438E" w:rsidRDefault="00940287" w:rsidP="00940287">
      <w:pPr>
        <w:pStyle w:val="Default"/>
        <w:rPr>
          <w:rFonts w:ascii="Times New Roman" w:hAnsi="Times New Roman"/>
          <w:sz w:val="20"/>
        </w:rPr>
      </w:pPr>
      <w:r>
        <w:rPr>
          <w:rFonts w:ascii="Times New Roman" w:hAnsi="Times New Roman"/>
          <w:b/>
          <w:i/>
          <w:sz w:val="20"/>
        </w:rPr>
        <w:t xml:space="preserve">CONTROLLER </w:t>
      </w:r>
      <w:r w:rsidRPr="007F2C71">
        <w:rPr>
          <w:rFonts w:ascii="Times New Roman" w:hAnsi="Times New Roman"/>
          <w:b/>
          <w:i/>
          <w:sz w:val="20"/>
        </w:rPr>
        <w:t>behavior</w:t>
      </w:r>
      <w:r>
        <w:t xml:space="preserve">: </w:t>
      </w:r>
      <w:r w:rsidR="00F15D6B" w:rsidRPr="00F15D6B">
        <w:rPr>
          <w:rFonts w:ascii="Times New Roman" w:hAnsi="Times New Roman"/>
          <w:sz w:val="20"/>
        </w:rPr>
        <w:t>the Controller is sending the GET CONF PARAM REQUEST</w:t>
      </w:r>
      <w:r w:rsidR="00F15D6B">
        <w:rPr>
          <w:rFonts w:ascii="Times New Roman" w:hAnsi="Times New Roman"/>
          <w:sz w:val="20"/>
        </w:rPr>
        <w:t xml:space="preserve"> </w:t>
      </w:r>
      <w:r w:rsidR="000167AB">
        <w:rPr>
          <w:rFonts w:ascii="Times New Roman" w:hAnsi="Times New Roman"/>
          <w:sz w:val="20"/>
        </w:rPr>
        <w:t xml:space="preserve">to retrieve the parameters names, path and values </w:t>
      </w:r>
      <w:r w:rsidR="00A816E3">
        <w:rPr>
          <w:rFonts w:ascii="Times New Roman" w:hAnsi="Times New Roman"/>
          <w:sz w:val="20"/>
        </w:rPr>
        <w:t>from</w:t>
      </w:r>
      <w:r w:rsidR="000167AB">
        <w:rPr>
          <w:rFonts w:ascii="Times New Roman" w:hAnsi="Times New Roman"/>
          <w:sz w:val="20"/>
        </w:rPr>
        <w:t xml:space="preserve"> the Client.</w:t>
      </w:r>
      <w:r w:rsidR="005D79AD">
        <w:rPr>
          <w:rFonts w:ascii="Times New Roman" w:hAnsi="Times New Roman"/>
          <w:sz w:val="20"/>
        </w:rPr>
        <w:t xml:space="preserve"> It is including the logical name of such parameters. Timers are not necessary as there is the configuration guard timer that can control even this encapsulated procedure.</w:t>
      </w:r>
    </w:p>
    <w:p w:rsidR="00940287" w:rsidRDefault="00940287" w:rsidP="00940287">
      <w:pPr>
        <w:pStyle w:val="Default"/>
        <w:rPr>
          <w:rFonts w:ascii="Times New Roman" w:hAnsi="Times New Roman"/>
          <w:sz w:val="20"/>
        </w:rPr>
      </w:pPr>
    </w:p>
    <w:p w:rsidR="005D79AD" w:rsidRDefault="00940287" w:rsidP="00940287">
      <w:r>
        <w:rPr>
          <w:b/>
          <w:i/>
        </w:rPr>
        <w:t xml:space="preserve">UE </w:t>
      </w:r>
      <w:r w:rsidRPr="00051CF1">
        <w:rPr>
          <w:b/>
          <w:i/>
        </w:rPr>
        <w:t>behavior</w:t>
      </w:r>
      <w:r>
        <w:t xml:space="preserve">: the UE is sending </w:t>
      </w:r>
      <w:r w:rsidR="005D79AD">
        <w:t xml:space="preserve">back </w:t>
      </w:r>
      <w:r>
        <w:t xml:space="preserve">the </w:t>
      </w:r>
      <w:r w:rsidR="005D79AD">
        <w:t xml:space="preserve">GET CONF PARAM RESPONSE </w:t>
      </w:r>
      <w:r>
        <w:t xml:space="preserve">message, including the </w:t>
      </w:r>
      <w:r w:rsidR="005D79AD">
        <w:t xml:space="preserve">name, path and configured values for the requested logical parameters. </w:t>
      </w:r>
    </w:p>
    <w:p w:rsidR="005D79AD" w:rsidRDefault="005D79AD" w:rsidP="00940287"/>
    <w:p w:rsidR="005D79AD" w:rsidRDefault="003651EF" w:rsidP="00940287">
      <w:r>
        <w:t>As soon as</w:t>
      </w:r>
      <w:r w:rsidR="005D79AD">
        <w:t xml:space="preserve"> the response is received the CONTROLLER can proceed </w:t>
      </w:r>
      <w:r w:rsidR="006176CE">
        <w:t>with SET CONF PARAM procedure.</w:t>
      </w:r>
    </w:p>
    <w:p w:rsidR="005D79AD" w:rsidRDefault="005D79AD" w:rsidP="00940287"/>
    <w:p w:rsidR="00962B8C" w:rsidRDefault="00962B8C" w:rsidP="00962B8C">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Set </w:t>
      </w:r>
      <w:proofErr w:type="spellStart"/>
      <w:r>
        <w:rPr>
          <w:sz w:val="24"/>
        </w:rPr>
        <w:t>Conf</w:t>
      </w:r>
      <w:proofErr w:type="spellEnd"/>
      <w:r>
        <w:rPr>
          <w:sz w:val="24"/>
        </w:rPr>
        <w:t xml:space="preserve"> </w:t>
      </w:r>
      <w:proofErr w:type="spellStart"/>
      <w:r>
        <w:rPr>
          <w:sz w:val="24"/>
        </w:rPr>
        <w:t>Param</w:t>
      </w:r>
      <w:proofErr w:type="spellEnd"/>
    </w:p>
    <w:p w:rsidR="00962B8C" w:rsidRDefault="00962B8C" w:rsidP="00962B8C">
      <w:pPr>
        <w:pStyle w:val="Default"/>
        <w:rPr>
          <w:rFonts w:ascii="Times New Roman" w:hAnsi="Times New Roman"/>
          <w:sz w:val="20"/>
        </w:rPr>
      </w:pPr>
      <w:r w:rsidRPr="00935247">
        <w:rPr>
          <w:rFonts w:ascii="Times New Roman" w:hAnsi="Times New Roman"/>
          <w:sz w:val="20"/>
        </w:rPr>
        <w:t>This procedure</w:t>
      </w:r>
      <w:r>
        <w:rPr>
          <w:rFonts w:ascii="Times New Roman" w:hAnsi="Times New Roman"/>
          <w:sz w:val="20"/>
        </w:rPr>
        <w:t xml:space="preserve">  is  initiated by the CONTROLLER to set the </w:t>
      </w:r>
      <w:r w:rsidR="0054583A">
        <w:rPr>
          <w:rFonts w:ascii="Times New Roman" w:hAnsi="Times New Roman"/>
          <w:sz w:val="20"/>
        </w:rPr>
        <w:t xml:space="preserve">client </w:t>
      </w:r>
      <w:r>
        <w:rPr>
          <w:rFonts w:ascii="Times New Roman" w:hAnsi="Times New Roman"/>
          <w:sz w:val="20"/>
        </w:rPr>
        <w:t xml:space="preserve">configuration </w:t>
      </w:r>
      <w:r w:rsidR="003736B4">
        <w:rPr>
          <w:rFonts w:ascii="Times New Roman" w:hAnsi="Times New Roman"/>
          <w:sz w:val="20"/>
        </w:rPr>
        <w:t>for a specific test suite, referring to</w:t>
      </w:r>
      <w:r>
        <w:rPr>
          <w:rFonts w:ascii="Times New Roman" w:hAnsi="Times New Roman"/>
          <w:sz w:val="20"/>
        </w:rPr>
        <w:t xml:space="preserve"> the names, path and values for configuration parameters available in the CLIENT. </w:t>
      </w:r>
    </w:p>
    <w:p w:rsidR="003736B4" w:rsidRDefault="003736B4" w:rsidP="00962B8C">
      <w:pPr>
        <w:pStyle w:val="Default"/>
        <w:rPr>
          <w:rFonts w:ascii="Times New Roman" w:hAnsi="Times New Roman"/>
          <w:sz w:val="20"/>
        </w:rPr>
      </w:pPr>
    </w:p>
    <w:p w:rsidR="00962B8C" w:rsidRPr="0005438E" w:rsidRDefault="00962B8C" w:rsidP="00962B8C">
      <w:pPr>
        <w:pStyle w:val="Default"/>
        <w:rPr>
          <w:rFonts w:ascii="Times New Roman" w:hAnsi="Times New Roman"/>
          <w:sz w:val="20"/>
        </w:rPr>
      </w:pPr>
      <w:r>
        <w:rPr>
          <w:rFonts w:ascii="Times New Roman" w:hAnsi="Times New Roman"/>
          <w:b/>
          <w:i/>
          <w:sz w:val="20"/>
        </w:rPr>
        <w:t xml:space="preserve">CONTROLLER </w:t>
      </w:r>
      <w:r w:rsidRPr="007F2C71">
        <w:rPr>
          <w:rFonts w:ascii="Times New Roman" w:hAnsi="Times New Roman"/>
          <w:b/>
          <w:i/>
          <w:sz w:val="20"/>
        </w:rPr>
        <w:t>behavior</w:t>
      </w:r>
      <w:r>
        <w:t xml:space="preserve">: </w:t>
      </w:r>
      <w:r w:rsidRPr="00F15D6B">
        <w:rPr>
          <w:rFonts w:ascii="Times New Roman" w:hAnsi="Times New Roman"/>
          <w:sz w:val="20"/>
        </w:rPr>
        <w:t xml:space="preserve">the </w:t>
      </w:r>
      <w:r w:rsidR="003736B4">
        <w:rPr>
          <w:rFonts w:ascii="Times New Roman" w:hAnsi="Times New Roman"/>
          <w:sz w:val="20"/>
        </w:rPr>
        <w:t>CONTROLLER is sending the S</w:t>
      </w:r>
      <w:r w:rsidRPr="00F15D6B">
        <w:rPr>
          <w:rFonts w:ascii="Times New Roman" w:hAnsi="Times New Roman"/>
          <w:sz w:val="20"/>
        </w:rPr>
        <w:t>ET CONF PARAM REQUEST</w:t>
      </w:r>
      <w:r>
        <w:rPr>
          <w:rFonts w:ascii="Times New Roman" w:hAnsi="Times New Roman"/>
          <w:sz w:val="20"/>
        </w:rPr>
        <w:t xml:space="preserve"> to </w:t>
      </w:r>
      <w:r w:rsidR="003736B4">
        <w:rPr>
          <w:rFonts w:ascii="Times New Roman" w:hAnsi="Times New Roman"/>
          <w:sz w:val="20"/>
        </w:rPr>
        <w:t xml:space="preserve">set </w:t>
      </w:r>
      <w:r>
        <w:rPr>
          <w:rFonts w:ascii="Times New Roman" w:hAnsi="Times New Roman"/>
          <w:sz w:val="20"/>
        </w:rPr>
        <w:t xml:space="preserve">the parameters </w:t>
      </w:r>
      <w:r w:rsidR="003736B4">
        <w:rPr>
          <w:rFonts w:ascii="Times New Roman" w:hAnsi="Times New Roman"/>
          <w:sz w:val="20"/>
        </w:rPr>
        <w:t xml:space="preserve">using the </w:t>
      </w:r>
      <w:r>
        <w:rPr>
          <w:rFonts w:ascii="Times New Roman" w:hAnsi="Times New Roman"/>
          <w:sz w:val="20"/>
        </w:rPr>
        <w:t>names</w:t>
      </w:r>
      <w:r w:rsidR="003736B4">
        <w:rPr>
          <w:rFonts w:ascii="Times New Roman" w:hAnsi="Times New Roman"/>
          <w:sz w:val="20"/>
        </w:rPr>
        <w:t xml:space="preserve"> and </w:t>
      </w:r>
      <w:r>
        <w:rPr>
          <w:rFonts w:ascii="Times New Roman" w:hAnsi="Times New Roman"/>
          <w:sz w:val="20"/>
        </w:rPr>
        <w:t>path</w:t>
      </w:r>
      <w:r w:rsidR="003736B4">
        <w:rPr>
          <w:rFonts w:ascii="Times New Roman" w:hAnsi="Times New Roman"/>
          <w:sz w:val="20"/>
        </w:rPr>
        <w:t>s</w:t>
      </w:r>
      <w:r>
        <w:rPr>
          <w:rFonts w:ascii="Times New Roman" w:hAnsi="Times New Roman"/>
          <w:sz w:val="20"/>
        </w:rPr>
        <w:t xml:space="preserve"> </w:t>
      </w:r>
      <w:r w:rsidR="003736B4">
        <w:rPr>
          <w:rFonts w:ascii="Times New Roman" w:hAnsi="Times New Roman"/>
          <w:sz w:val="20"/>
        </w:rPr>
        <w:t>known via the previous procedure, in case.</w:t>
      </w:r>
      <w:r>
        <w:rPr>
          <w:rFonts w:ascii="Times New Roman" w:hAnsi="Times New Roman"/>
          <w:sz w:val="20"/>
        </w:rPr>
        <w:t xml:space="preserve"> It is including the logical name of such parameters. Timers are not necessary as there is the configuration guard timer that can control even this encapsulated procedure.</w:t>
      </w:r>
    </w:p>
    <w:p w:rsidR="00962B8C" w:rsidRDefault="00962B8C" w:rsidP="00962B8C">
      <w:pPr>
        <w:pStyle w:val="Default"/>
        <w:rPr>
          <w:rFonts w:ascii="Times New Roman" w:hAnsi="Times New Roman"/>
          <w:sz w:val="20"/>
        </w:rPr>
      </w:pPr>
    </w:p>
    <w:p w:rsidR="00962B8C" w:rsidRDefault="00962B8C" w:rsidP="00962B8C">
      <w:r>
        <w:rPr>
          <w:b/>
          <w:i/>
        </w:rPr>
        <w:t xml:space="preserve">UE </w:t>
      </w:r>
      <w:r w:rsidRPr="00051CF1">
        <w:rPr>
          <w:b/>
          <w:i/>
        </w:rPr>
        <w:t>behavior</w:t>
      </w:r>
      <w:r>
        <w:t xml:space="preserve">: the UE is sending back the </w:t>
      </w:r>
      <w:r w:rsidR="003736B4">
        <w:t>S</w:t>
      </w:r>
      <w:r>
        <w:t xml:space="preserve">ET CONF PARAM RESPONSE message, including the </w:t>
      </w:r>
      <w:r w:rsidR="003736B4">
        <w:t>outcome of the procedure.</w:t>
      </w:r>
    </w:p>
    <w:p w:rsidR="0054583A" w:rsidRDefault="0054583A" w:rsidP="00962B8C"/>
    <w:p w:rsidR="0054583A" w:rsidRDefault="0054583A" w:rsidP="00962B8C">
      <w:r>
        <w:t>In case there is no response from the UE then the Tresp3 timer for the entire set of configuration procedures will expire.</w:t>
      </w:r>
    </w:p>
    <w:p w:rsidR="00CD0325" w:rsidRDefault="00CD0325" w:rsidP="00CD0325">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Operation</w:t>
      </w:r>
    </w:p>
    <w:p w:rsidR="00CD0325" w:rsidRDefault="00CD0325" w:rsidP="00CD0325">
      <w:pPr>
        <w:pStyle w:val="Default"/>
      </w:pPr>
    </w:p>
    <w:p w:rsidR="004867C3" w:rsidRDefault="00204953" w:rsidP="004867C3">
      <w:pPr>
        <w:pStyle w:val="Default"/>
        <w:rPr>
          <w:rFonts w:ascii="Times New Roman" w:hAnsi="Times New Roman"/>
          <w:sz w:val="20"/>
        </w:rPr>
      </w:pPr>
      <w:r>
        <w:rPr>
          <w:rFonts w:ascii="Times New Roman" w:hAnsi="Times New Roman"/>
          <w:sz w:val="20"/>
        </w:rPr>
        <w:t>“Operation”</w:t>
      </w:r>
      <w:r w:rsidR="00CD0325">
        <w:rPr>
          <w:rFonts w:ascii="Times New Roman" w:hAnsi="Times New Roman"/>
          <w:sz w:val="20"/>
        </w:rPr>
        <w:t xml:space="preserve"> </w:t>
      </w:r>
      <w:r w:rsidR="00CD0325" w:rsidRPr="00935247">
        <w:rPr>
          <w:rFonts w:ascii="Times New Roman" w:hAnsi="Times New Roman"/>
          <w:sz w:val="20"/>
        </w:rPr>
        <w:t>procedure</w:t>
      </w:r>
      <w:r w:rsidR="00CD0325">
        <w:rPr>
          <w:rFonts w:ascii="Times New Roman" w:hAnsi="Times New Roman"/>
          <w:sz w:val="20"/>
        </w:rPr>
        <w:t xml:space="preserve">  is  used to synchronize the tasks of the UE and the Controller. For example it is used to communicate to the Controller the starting of the measurements. The procedure is initiated by the UE and its type is defined into the “Event type” parameter.</w:t>
      </w:r>
    </w:p>
    <w:p w:rsidR="004867C3" w:rsidRDefault="004867C3" w:rsidP="004867C3">
      <w:pPr>
        <w:pStyle w:val="Default"/>
        <w:rPr>
          <w:rFonts w:ascii="Times New Roman" w:hAnsi="Times New Roman"/>
          <w:sz w:val="20"/>
        </w:rPr>
      </w:pPr>
    </w:p>
    <w:p w:rsidR="00CD0325" w:rsidRPr="004867C3" w:rsidRDefault="00CD0325" w:rsidP="004867C3">
      <w:pPr>
        <w:pStyle w:val="Default"/>
        <w:rPr>
          <w:rFonts w:ascii="Times New Roman" w:hAnsi="Times New Roman"/>
          <w:sz w:val="20"/>
        </w:rPr>
      </w:pPr>
      <w:r w:rsidRPr="004867C3">
        <w:rPr>
          <w:rFonts w:ascii="Times New Roman" w:hAnsi="Times New Roman"/>
          <w:b/>
          <w:i/>
          <w:sz w:val="20"/>
        </w:rPr>
        <w:t>UE behavior:</w:t>
      </w:r>
      <w:r w:rsidRPr="004867C3">
        <w:rPr>
          <w:rFonts w:ascii="Times New Roman" w:hAnsi="Times New Roman"/>
          <w:sz w:val="20"/>
        </w:rPr>
        <w:t xml:space="preserve"> the UE is sending</w:t>
      </w:r>
      <w:r w:rsidR="00DF204D" w:rsidRPr="004867C3">
        <w:rPr>
          <w:rFonts w:ascii="Times New Roman" w:hAnsi="Times New Roman"/>
          <w:sz w:val="20"/>
        </w:rPr>
        <w:t xml:space="preserve"> the OPERATION REQUEST procedure to communicate the event. </w:t>
      </w:r>
      <w:r w:rsidR="00A635A7" w:rsidRPr="004867C3">
        <w:rPr>
          <w:rFonts w:ascii="Times New Roman" w:hAnsi="Times New Roman"/>
          <w:sz w:val="20"/>
        </w:rPr>
        <w:t xml:space="preserve">The UE is starting the Tresp4 timer to guard against the lack of responses. If the timer expires the UE retries the sending up to </w:t>
      </w:r>
      <w:proofErr w:type="spellStart"/>
      <w:r w:rsidR="00A635A7" w:rsidRPr="004867C3">
        <w:rPr>
          <w:rFonts w:ascii="Times New Roman" w:hAnsi="Times New Roman"/>
          <w:sz w:val="20"/>
        </w:rPr>
        <w:t>Nretry</w:t>
      </w:r>
      <w:proofErr w:type="spellEnd"/>
      <w:r w:rsidR="00A635A7" w:rsidRPr="004867C3">
        <w:rPr>
          <w:rFonts w:ascii="Times New Roman" w:hAnsi="Times New Roman"/>
          <w:sz w:val="20"/>
        </w:rPr>
        <w:t xml:space="preserve"> times. If at the end there is no response, the UE will stop the measurements, deregister from the CONTROLLER and come back to IDLE.</w:t>
      </w:r>
    </w:p>
    <w:p w:rsidR="00A635A7" w:rsidRDefault="00A635A7" w:rsidP="00A635A7">
      <w:pPr>
        <w:pStyle w:val="Default"/>
      </w:pPr>
    </w:p>
    <w:p w:rsidR="00A635A7" w:rsidRDefault="00A635A7" w:rsidP="00A635A7">
      <w:pPr>
        <w:pStyle w:val="Default"/>
        <w:rPr>
          <w:rFonts w:ascii="Times New Roman" w:hAnsi="Times New Roman"/>
          <w:sz w:val="20"/>
        </w:rPr>
      </w:pPr>
      <w:r>
        <w:rPr>
          <w:rFonts w:ascii="Times New Roman" w:hAnsi="Times New Roman"/>
          <w:b/>
          <w:i/>
          <w:sz w:val="20"/>
        </w:rPr>
        <w:t xml:space="preserve">CONTROLLER </w:t>
      </w:r>
      <w:r w:rsidRPr="007F2C71">
        <w:rPr>
          <w:rFonts w:ascii="Times New Roman" w:hAnsi="Times New Roman"/>
          <w:b/>
          <w:i/>
          <w:sz w:val="20"/>
        </w:rPr>
        <w:t>behavior</w:t>
      </w:r>
      <w:r>
        <w:t xml:space="preserve">: </w:t>
      </w:r>
      <w:r w:rsidRPr="00F15D6B">
        <w:rPr>
          <w:rFonts w:ascii="Times New Roman" w:hAnsi="Times New Roman"/>
          <w:sz w:val="20"/>
        </w:rPr>
        <w:t xml:space="preserve">the </w:t>
      </w:r>
      <w:r>
        <w:rPr>
          <w:rFonts w:ascii="Times New Roman" w:hAnsi="Times New Roman"/>
          <w:sz w:val="20"/>
        </w:rPr>
        <w:t>CONTROLLER is replying to the UE about the outcome of the procedure sending the OPERATION RESPONSE message with the proper result.</w:t>
      </w:r>
    </w:p>
    <w:p w:rsidR="0054583A" w:rsidRDefault="0054583A" w:rsidP="00A635A7">
      <w:pPr>
        <w:pStyle w:val="Default"/>
        <w:rPr>
          <w:rFonts w:ascii="Times New Roman" w:hAnsi="Times New Roman"/>
          <w:sz w:val="20"/>
        </w:rPr>
      </w:pPr>
    </w:p>
    <w:p w:rsidR="0054583A" w:rsidRPr="00A635A7" w:rsidRDefault="0054583A" w:rsidP="00A635A7">
      <w:pPr>
        <w:pStyle w:val="Default"/>
      </w:pPr>
      <w:r>
        <w:rPr>
          <w:rFonts w:ascii="Times New Roman" w:hAnsi="Times New Roman"/>
          <w:sz w:val="20"/>
        </w:rPr>
        <w:t>The handling of collisions is the same as previously described.</w:t>
      </w:r>
    </w:p>
    <w:p w:rsidR="00CD0325" w:rsidRDefault="00CD0325" w:rsidP="00CD0325">
      <w:pPr>
        <w:pStyle w:val="Default"/>
      </w:pPr>
    </w:p>
    <w:p w:rsidR="00204953" w:rsidRDefault="00204953" w:rsidP="00204953">
      <w:pPr>
        <w:pStyle w:val="Titolo2"/>
        <w:rPr>
          <w:sz w:val="24"/>
        </w:rPr>
      </w:pPr>
      <w:r w:rsidRPr="00AA496E">
        <w:rPr>
          <w:sz w:val="24"/>
        </w:rPr>
        <w:lastRenderedPageBreak/>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Notification</w:t>
      </w:r>
    </w:p>
    <w:p w:rsidR="00204953" w:rsidRDefault="00204953" w:rsidP="00204953">
      <w:pPr>
        <w:pStyle w:val="Default"/>
      </w:pPr>
    </w:p>
    <w:p w:rsidR="00204953" w:rsidRDefault="00204953" w:rsidP="00204953">
      <w:pPr>
        <w:pStyle w:val="Default"/>
        <w:rPr>
          <w:rFonts w:ascii="Times New Roman" w:hAnsi="Times New Roman"/>
          <w:sz w:val="20"/>
        </w:rPr>
      </w:pPr>
      <w:r w:rsidRPr="00204953">
        <w:rPr>
          <w:rFonts w:ascii="Times New Roman" w:hAnsi="Times New Roman"/>
          <w:sz w:val="20"/>
        </w:rPr>
        <w:t>“Notification” procedure</w:t>
      </w:r>
      <w:r>
        <w:rPr>
          <w:rFonts w:ascii="Times New Roman" w:hAnsi="Times New Roman"/>
          <w:sz w:val="20"/>
        </w:rPr>
        <w:t xml:space="preserve"> is used </w:t>
      </w:r>
      <w:r w:rsidR="00E935FA">
        <w:rPr>
          <w:rFonts w:ascii="Times New Roman" w:hAnsi="Times New Roman"/>
          <w:sz w:val="20"/>
        </w:rPr>
        <w:t xml:space="preserve">typically </w:t>
      </w:r>
      <w:r>
        <w:rPr>
          <w:rFonts w:ascii="Times New Roman" w:hAnsi="Times New Roman"/>
          <w:sz w:val="20"/>
        </w:rPr>
        <w:t xml:space="preserve">to </w:t>
      </w:r>
      <w:r w:rsidR="00E935FA">
        <w:rPr>
          <w:rFonts w:ascii="Times New Roman" w:hAnsi="Times New Roman"/>
          <w:sz w:val="20"/>
        </w:rPr>
        <w:t>notify the peer about an event, as for example the completion of the measurements upload. The main difference</w:t>
      </w:r>
      <w:r w:rsidR="004867C3">
        <w:rPr>
          <w:rFonts w:ascii="Times New Roman" w:hAnsi="Times New Roman"/>
          <w:sz w:val="20"/>
        </w:rPr>
        <w:t>s</w:t>
      </w:r>
      <w:r w:rsidR="00E935FA">
        <w:rPr>
          <w:rFonts w:ascii="Times New Roman" w:hAnsi="Times New Roman"/>
          <w:sz w:val="20"/>
        </w:rPr>
        <w:t xml:space="preserve"> compared to OPERATION </w:t>
      </w:r>
      <w:r w:rsidR="0054583A">
        <w:rPr>
          <w:rFonts w:ascii="Times New Roman" w:hAnsi="Times New Roman"/>
          <w:sz w:val="20"/>
        </w:rPr>
        <w:t xml:space="preserve">procedure </w:t>
      </w:r>
      <w:r w:rsidR="00E935FA">
        <w:rPr>
          <w:rFonts w:ascii="Times New Roman" w:hAnsi="Times New Roman"/>
          <w:sz w:val="20"/>
        </w:rPr>
        <w:t>is that the event is not referred to an</w:t>
      </w:r>
      <w:r w:rsidR="004867C3">
        <w:rPr>
          <w:rFonts w:ascii="Times New Roman" w:hAnsi="Times New Roman"/>
          <w:sz w:val="20"/>
        </w:rPr>
        <w:t xml:space="preserve"> operation command and one of the peers involved </w:t>
      </w:r>
      <w:r w:rsidR="0054583A">
        <w:rPr>
          <w:rFonts w:ascii="Times New Roman" w:hAnsi="Times New Roman"/>
          <w:sz w:val="20"/>
        </w:rPr>
        <w:t>can be</w:t>
      </w:r>
      <w:r w:rsidR="004867C3">
        <w:rPr>
          <w:rFonts w:ascii="Times New Roman" w:hAnsi="Times New Roman"/>
          <w:sz w:val="20"/>
        </w:rPr>
        <w:t xml:space="preserve"> the DATA COLLECTOR.</w:t>
      </w:r>
    </w:p>
    <w:p w:rsidR="004867C3" w:rsidRDefault="004867C3" w:rsidP="00204953">
      <w:pPr>
        <w:pStyle w:val="Default"/>
        <w:rPr>
          <w:rFonts w:ascii="Times New Roman" w:hAnsi="Times New Roman"/>
          <w:sz w:val="20"/>
        </w:rPr>
      </w:pPr>
    </w:p>
    <w:p w:rsidR="004867C3" w:rsidRDefault="004867C3" w:rsidP="00204953">
      <w:pPr>
        <w:pStyle w:val="Default"/>
        <w:rPr>
          <w:rFonts w:ascii="Times New Roman" w:hAnsi="Times New Roman"/>
          <w:sz w:val="20"/>
        </w:rPr>
      </w:pPr>
      <w:r w:rsidRPr="004867C3">
        <w:rPr>
          <w:rFonts w:ascii="Times New Roman" w:hAnsi="Times New Roman"/>
          <w:b/>
          <w:i/>
          <w:sz w:val="20"/>
        </w:rPr>
        <w:t>UE behavior:</w:t>
      </w:r>
      <w:r w:rsidRPr="004867C3">
        <w:rPr>
          <w:rFonts w:ascii="Times New Roman" w:hAnsi="Times New Roman"/>
          <w:sz w:val="20"/>
        </w:rPr>
        <w:t xml:space="preserve"> the UE is</w:t>
      </w:r>
      <w:r>
        <w:rPr>
          <w:rFonts w:ascii="Times New Roman" w:hAnsi="Times New Roman"/>
          <w:sz w:val="20"/>
        </w:rPr>
        <w:t xml:space="preserve"> sending the message to notify the event (e.g. the completion of the measurements upload). It is started Tresp5 to guard again missing responses. As in previous procedures, if the timer expires, the UE is retrying </w:t>
      </w:r>
      <w:proofErr w:type="spellStart"/>
      <w:r>
        <w:rPr>
          <w:rFonts w:ascii="Times New Roman" w:hAnsi="Times New Roman"/>
          <w:sz w:val="20"/>
        </w:rPr>
        <w:t>Nreply</w:t>
      </w:r>
      <w:proofErr w:type="spellEnd"/>
      <w:r>
        <w:rPr>
          <w:rFonts w:ascii="Times New Roman" w:hAnsi="Times New Roman"/>
          <w:sz w:val="20"/>
        </w:rPr>
        <w:t xml:space="preserve"> times. In case all the retries fail the UE is deregistering from t</w:t>
      </w:r>
      <w:r w:rsidR="0054583A">
        <w:rPr>
          <w:rFonts w:ascii="Times New Roman" w:hAnsi="Times New Roman"/>
          <w:sz w:val="20"/>
        </w:rPr>
        <w:t>he Controller with proper cause and move the state to Idle.</w:t>
      </w:r>
    </w:p>
    <w:p w:rsidR="00DA45CE" w:rsidRDefault="00DA45CE" w:rsidP="00204953">
      <w:pPr>
        <w:pStyle w:val="Default"/>
        <w:rPr>
          <w:rFonts w:ascii="Times New Roman" w:hAnsi="Times New Roman"/>
          <w:sz w:val="20"/>
        </w:rPr>
      </w:pPr>
    </w:p>
    <w:p w:rsidR="00DA45CE" w:rsidRDefault="00DA45CE" w:rsidP="00204953">
      <w:pPr>
        <w:pStyle w:val="Default"/>
        <w:rPr>
          <w:rFonts w:ascii="Times New Roman" w:hAnsi="Times New Roman"/>
          <w:sz w:val="20"/>
        </w:rPr>
      </w:pPr>
      <w:r>
        <w:rPr>
          <w:rFonts w:ascii="Times New Roman" w:hAnsi="Times New Roman"/>
          <w:b/>
          <w:i/>
          <w:sz w:val="20"/>
        </w:rPr>
        <w:t xml:space="preserve">Data Collector </w:t>
      </w:r>
      <w:r w:rsidRPr="004867C3">
        <w:rPr>
          <w:rFonts w:ascii="Times New Roman" w:hAnsi="Times New Roman"/>
          <w:b/>
          <w:i/>
          <w:sz w:val="20"/>
        </w:rPr>
        <w:t>behavior:</w:t>
      </w:r>
      <w:r>
        <w:rPr>
          <w:rFonts w:ascii="Times New Roman" w:hAnsi="Times New Roman"/>
          <w:b/>
          <w:i/>
          <w:sz w:val="20"/>
        </w:rPr>
        <w:t xml:space="preserve"> </w:t>
      </w:r>
      <w:r>
        <w:rPr>
          <w:rFonts w:ascii="Times New Roman" w:hAnsi="Times New Roman"/>
          <w:sz w:val="20"/>
        </w:rPr>
        <w:t>DATA COLLECTOR is replying with NOTIFICATION RESPONSE, with proper result, including in case additional outcome details (e.g. the path of the data storage).</w:t>
      </w:r>
    </w:p>
    <w:p w:rsidR="00C21931" w:rsidRDefault="00C21931" w:rsidP="00204953">
      <w:pPr>
        <w:pStyle w:val="Default"/>
        <w:rPr>
          <w:rFonts w:ascii="Times New Roman" w:hAnsi="Times New Roman"/>
          <w:sz w:val="20"/>
        </w:rPr>
      </w:pPr>
    </w:p>
    <w:p w:rsidR="00C21931" w:rsidRDefault="00C21931" w:rsidP="00204953">
      <w:pPr>
        <w:pStyle w:val="Default"/>
        <w:rPr>
          <w:rFonts w:ascii="Times New Roman" w:hAnsi="Times New Roman"/>
          <w:sz w:val="20"/>
        </w:rPr>
      </w:pPr>
      <w:r>
        <w:rPr>
          <w:rFonts w:ascii="Times New Roman" w:hAnsi="Times New Roman"/>
          <w:sz w:val="20"/>
        </w:rPr>
        <w:t>The procedure can be used even between the DATA COLLECTOR and the CONTROLLER, when it is necessary to inform the CONTROLLER about the successful measurements upload. The behavior is the same as before changing the role of UE into DATA COLLECTOR and DATA COLLECTOR into CONTROLLER.</w:t>
      </w:r>
    </w:p>
    <w:p w:rsidR="00C21931" w:rsidRDefault="00C21931" w:rsidP="00204953">
      <w:pPr>
        <w:pStyle w:val="Default"/>
        <w:rPr>
          <w:rFonts w:ascii="Times New Roman" w:hAnsi="Times New Roman"/>
          <w:sz w:val="20"/>
        </w:rPr>
      </w:pPr>
    </w:p>
    <w:p w:rsidR="00C21931" w:rsidRDefault="00C21931" w:rsidP="00204953">
      <w:pPr>
        <w:pStyle w:val="Default"/>
        <w:rPr>
          <w:rFonts w:ascii="Times New Roman" w:hAnsi="Times New Roman"/>
          <w:sz w:val="20"/>
        </w:rPr>
      </w:pPr>
      <w:r>
        <w:rPr>
          <w:rFonts w:ascii="Times New Roman" w:hAnsi="Times New Roman"/>
          <w:sz w:val="20"/>
        </w:rPr>
        <w:t xml:space="preserve">Note that the CONTROLLER address parameter is present only when the NOTIFICATION REQUEST </w:t>
      </w:r>
      <w:r w:rsidR="0054583A">
        <w:rPr>
          <w:rFonts w:ascii="Times New Roman" w:hAnsi="Times New Roman"/>
          <w:sz w:val="20"/>
        </w:rPr>
        <w:t xml:space="preserve">message </w:t>
      </w:r>
      <w:r>
        <w:rPr>
          <w:rFonts w:ascii="Times New Roman" w:hAnsi="Times New Roman"/>
          <w:sz w:val="20"/>
        </w:rPr>
        <w:t>is sent by the UE CLIENT.</w:t>
      </w:r>
    </w:p>
    <w:p w:rsidR="00C21931" w:rsidRDefault="00C21931" w:rsidP="00204953">
      <w:pPr>
        <w:pStyle w:val="Default"/>
        <w:rPr>
          <w:rFonts w:ascii="Times New Roman" w:hAnsi="Times New Roman"/>
          <w:sz w:val="20"/>
        </w:rPr>
      </w:pPr>
    </w:p>
    <w:p w:rsidR="00C665D6" w:rsidRPr="00204953" w:rsidRDefault="00C665D6" w:rsidP="00204953">
      <w:pPr>
        <w:pStyle w:val="Default"/>
        <w:rPr>
          <w:rFonts w:ascii="Times New Roman" w:hAnsi="Times New Roman"/>
          <w:sz w:val="20"/>
        </w:rPr>
      </w:pPr>
    </w:p>
    <w:p w:rsidR="00AA496E" w:rsidRDefault="00AA496E" w:rsidP="00AA496E">
      <w:pPr>
        <w:pStyle w:val="Titolo1"/>
      </w:pPr>
      <w:r w:rsidRPr="00AA496E">
        <w:fldChar w:fldCharType="begin"/>
      </w:r>
      <w:r w:rsidRPr="00AA496E">
        <w:instrText xml:space="preserve">AUTONUMLGL </w:instrText>
      </w:r>
      <w:r w:rsidRPr="00AA496E">
        <w:fldChar w:fldCharType="separate"/>
      </w:r>
      <w:r w:rsidRPr="00AA496E">
        <w:t>1.1.</w:t>
      </w:r>
      <w:r w:rsidRPr="00AA496E">
        <w:fldChar w:fldCharType="end"/>
      </w:r>
      <w:r w:rsidRPr="00AA496E">
        <w:t xml:space="preserve"> </w:t>
      </w:r>
      <w:r w:rsidR="007F2C71">
        <w:t>Messages and parameters</w:t>
      </w:r>
      <w:r w:rsidR="00881879">
        <w:t xml:space="preserve"> format</w:t>
      </w:r>
    </w:p>
    <w:p w:rsidR="00D40628" w:rsidRDefault="00D40628" w:rsidP="00D40628">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General on </w:t>
      </w:r>
      <w:r w:rsidR="006C24D0">
        <w:rPr>
          <w:sz w:val="24"/>
        </w:rPr>
        <w:t>M</w:t>
      </w:r>
      <w:r w:rsidR="00881879">
        <w:rPr>
          <w:sz w:val="24"/>
        </w:rPr>
        <w:t xml:space="preserve">essage </w:t>
      </w:r>
      <w:r w:rsidR="006C24D0">
        <w:rPr>
          <w:sz w:val="24"/>
        </w:rPr>
        <w:t>F</w:t>
      </w:r>
      <w:r>
        <w:rPr>
          <w:sz w:val="24"/>
        </w:rPr>
        <w:t>ormat</w:t>
      </w:r>
    </w:p>
    <w:p w:rsidR="00D40628" w:rsidRDefault="00D40628" w:rsidP="00D40628">
      <w:r>
        <w:t xml:space="preserve">A parameters has acronym IE (Information Element) and its format </w:t>
      </w:r>
      <w:r w:rsidR="0081745B">
        <w:t xml:space="preserve">category </w:t>
      </w:r>
      <w:r>
        <w:t>can be a generic type, length and value or, in some cases, only some of these sub-elements.</w:t>
      </w:r>
    </w:p>
    <w:p w:rsidR="00D40628" w:rsidRDefault="00D40628" w:rsidP="00D40628">
      <w:r>
        <w:t>For each IE it is specified which category the parameter belongs to.</w:t>
      </w:r>
    </w:p>
    <w:p w:rsidR="00D40628" w:rsidRDefault="0081745B" w:rsidP="00D40628">
      <w:r>
        <w:t>In case of Structured Data, there will be separate definition of this IE, that can refer recursively to other sub-elements.</w:t>
      </w:r>
    </w:p>
    <w:p w:rsidR="00D40628" w:rsidRDefault="00D40628" w:rsidP="00D40628"/>
    <w:p w:rsidR="0039612A" w:rsidRDefault="0039612A" w:rsidP="0039612A">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CAPABILITIES EXCHANGE REQUEST</w:t>
      </w:r>
    </w:p>
    <w:p w:rsidR="0039612A" w:rsidRDefault="0039612A" w:rsidP="0039612A">
      <w:pPr>
        <w:pStyle w:val="Default"/>
      </w:pPr>
    </w:p>
    <w:p w:rsidR="007F2C71" w:rsidRDefault="007F2C71" w:rsidP="0039612A">
      <w:pPr>
        <w:pStyle w:val="Default"/>
      </w:pPr>
      <w:r>
        <w:t xml:space="preserve">Direction: Client </w:t>
      </w:r>
      <w:r>
        <w:sym w:font="Wingdings" w:char="F0E0"/>
      </w:r>
      <w:r>
        <w:t xml:space="preserve"> Controller</w:t>
      </w:r>
    </w:p>
    <w:p w:rsidR="00355125" w:rsidRDefault="00355125" w:rsidP="0039612A">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4509D2" w:rsidTr="004509D2">
        <w:tc>
          <w:tcPr>
            <w:tcW w:w="2203" w:type="dxa"/>
          </w:tcPr>
          <w:p w:rsidR="0039612A" w:rsidRDefault="0039612A" w:rsidP="004509D2">
            <w:pPr>
              <w:pStyle w:val="Default"/>
              <w:jc w:val="center"/>
            </w:pPr>
            <w:r>
              <w:t>IE</w:t>
            </w:r>
          </w:p>
        </w:tc>
        <w:tc>
          <w:tcPr>
            <w:tcW w:w="2203" w:type="dxa"/>
          </w:tcPr>
          <w:p w:rsidR="0039612A" w:rsidRDefault="0039612A" w:rsidP="004509D2">
            <w:pPr>
              <w:pStyle w:val="Default"/>
              <w:jc w:val="center"/>
            </w:pPr>
            <w:r>
              <w:t>Semantics</w:t>
            </w:r>
          </w:p>
        </w:tc>
        <w:tc>
          <w:tcPr>
            <w:tcW w:w="1372" w:type="dxa"/>
          </w:tcPr>
          <w:p w:rsidR="0039612A" w:rsidRDefault="0039612A" w:rsidP="00F5420B">
            <w:pPr>
              <w:pStyle w:val="Default"/>
              <w:jc w:val="center"/>
            </w:pPr>
            <w:r>
              <w:t>Mandatory/</w:t>
            </w:r>
            <w:r w:rsidR="004509D2">
              <w:t xml:space="preserve"> </w:t>
            </w:r>
            <w:r>
              <w:t>Optional/</w:t>
            </w:r>
            <w:r w:rsidR="004509D2">
              <w:t xml:space="preserve"> </w:t>
            </w:r>
            <w:r>
              <w:t>Conditional</w:t>
            </w:r>
          </w:p>
        </w:tc>
        <w:tc>
          <w:tcPr>
            <w:tcW w:w="3034" w:type="dxa"/>
          </w:tcPr>
          <w:p w:rsidR="0039612A" w:rsidRDefault="006275F4" w:rsidP="004509D2">
            <w:pPr>
              <w:pStyle w:val="Default"/>
              <w:jc w:val="center"/>
            </w:pPr>
            <w:r>
              <w:t>Type</w:t>
            </w:r>
          </w:p>
        </w:tc>
        <w:tc>
          <w:tcPr>
            <w:tcW w:w="2204" w:type="dxa"/>
          </w:tcPr>
          <w:p w:rsidR="0039612A" w:rsidRDefault="00881879" w:rsidP="004509D2">
            <w:pPr>
              <w:pStyle w:val="Default"/>
              <w:jc w:val="center"/>
            </w:pPr>
            <w:r>
              <w:t>Note</w:t>
            </w:r>
          </w:p>
        </w:tc>
      </w:tr>
      <w:tr w:rsidR="00881879" w:rsidTr="004509D2">
        <w:tc>
          <w:tcPr>
            <w:tcW w:w="2203" w:type="dxa"/>
          </w:tcPr>
          <w:p w:rsidR="00881879" w:rsidRDefault="00881879" w:rsidP="0039612A">
            <w:pPr>
              <w:pStyle w:val="Default"/>
            </w:pPr>
            <w:r>
              <w:t>Message ID</w:t>
            </w:r>
          </w:p>
        </w:tc>
        <w:tc>
          <w:tcPr>
            <w:tcW w:w="2203" w:type="dxa"/>
          </w:tcPr>
          <w:p w:rsidR="00881879" w:rsidRDefault="00881879" w:rsidP="0039612A">
            <w:pPr>
              <w:pStyle w:val="Default"/>
            </w:pPr>
            <w:r>
              <w:t>Message Identifier</w:t>
            </w:r>
          </w:p>
        </w:tc>
        <w:tc>
          <w:tcPr>
            <w:tcW w:w="1372" w:type="dxa"/>
          </w:tcPr>
          <w:p w:rsidR="00881879" w:rsidRDefault="00881879" w:rsidP="00F5420B">
            <w:pPr>
              <w:pStyle w:val="Default"/>
              <w:jc w:val="center"/>
            </w:pPr>
            <w:r>
              <w:t>M</w:t>
            </w:r>
          </w:p>
        </w:tc>
        <w:tc>
          <w:tcPr>
            <w:tcW w:w="3034" w:type="dxa"/>
          </w:tcPr>
          <w:p w:rsidR="00881879" w:rsidRDefault="00355125" w:rsidP="00355125">
            <w:pPr>
              <w:pStyle w:val="Default"/>
            </w:pPr>
            <w:r>
              <w:t xml:space="preserve">Unsigned </w:t>
            </w:r>
            <w:proofErr w:type="spellStart"/>
            <w:r>
              <w:t>int</w:t>
            </w:r>
            <w:proofErr w:type="spellEnd"/>
            <w:r>
              <w:t xml:space="preserve"> 16 </w:t>
            </w:r>
          </w:p>
        </w:tc>
        <w:tc>
          <w:tcPr>
            <w:tcW w:w="2204" w:type="dxa"/>
          </w:tcPr>
          <w:p w:rsidR="00881879" w:rsidRDefault="00355125" w:rsidP="0039612A">
            <w:pPr>
              <w:pStyle w:val="Default"/>
            </w:pPr>
            <w:r>
              <w:t>See 4.1</w:t>
            </w:r>
          </w:p>
        </w:tc>
      </w:tr>
      <w:tr w:rsidR="004509D2" w:rsidTr="004509D2">
        <w:tc>
          <w:tcPr>
            <w:tcW w:w="2203" w:type="dxa"/>
          </w:tcPr>
          <w:p w:rsidR="0039612A" w:rsidRDefault="00F5420B" w:rsidP="0039612A">
            <w:pPr>
              <w:pStyle w:val="Default"/>
            </w:pPr>
            <w:r>
              <w:t>Transaction identifier</w:t>
            </w:r>
          </w:p>
        </w:tc>
        <w:tc>
          <w:tcPr>
            <w:tcW w:w="2203" w:type="dxa"/>
          </w:tcPr>
          <w:p w:rsidR="0039612A" w:rsidRDefault="00881879" w:rsidP="0039612A">
            <w:pPr>
              <w:pStyle w:val="Default"/>
            </w:pPr>
            <w:r>
              <w:t>Identifies</w:t>
            </w:r>
            <w:r w:rsidR="00F5420B">
              <w:t xml:space="preserve"> the transaction instance</w:t>
            </w:r>
          </w:p>
        </w:tc>
        <w:tc>
          <w:tcPr>
            <w:tcW w:w="1372" w:type="dxa"/>
          </w:tcPr>
          <w:p w:rsidR="0039612A" w:rsidRDefault="00F5420B" w:rsidP="00F5420B">
            <w:pPr>
              <w:pStyle w:val="Default"/>
              <w:jc w:val="center"/>
            </w:pPr>
            <w:r>
              <w:t>M</w:t>
            </w:r>
          </w:p>
        </w:tc>
        <w:tc>
          <w:tcPr>
            <w:tcW w:w="3034" w:type="dxa"/>
          </w:tcPr>
          <w:p w:rsidR="0039612A" w:rsidRDefault="006275F4" w:rsidP="0039612A">
            <w:pPr>
              <w:pStyle w:val="Default"/>
            </w:pPr>
            <w:r>
              <w:t xml:space="preserve">Unsigned </w:t>
            </w:r>
            <w:proofErr w:type="spellStart"/>
            <w:r>
              <w:t>int</w:t>
            </w:r>
            <w:proofErr w:type="spellEnd"/>
            <w:r>
              <w:t xml:space="preserve"> 32</w:t>
            </w:r>
          </w:p>
        </w:tc>
        <w:tc>
          <w:tcPr>
            <w:tcW w:w="2204" w:type="dxa"/>
          </w:tcPr>
          <w:p w:rsidR="0039612A" w:rsidRDefault="0039612A" w:rsidP="0039612A">
            <w:pPr>
              <w:pStyle w:val="Default"/>
            </w:pPr>
          </w:p>
        </w:tc>
      </w:tr>
      <w:tr w:rsidR="004509D2" w:rsidTr="004509D2">
        <w:tc>
          <w:tcPr>
            <w:tcW w:w="2203" w:type="dxa"/>
          </w:tcPr>
          <w:p w:rsidR="0039612A" w:rsidRDefault="00F57648" w:rsidP="0039612A">
            <w:pPr>
              <w:pStyle w:val="Default"/>
            </w:pPr>
            <w:r>
              <w:t>Device ID</w:t>
            </w:r>
          </w:p>
        </w:tc>
        <w:tc>
          <w:tcPr>
            <w:tcW w:w="2203" w:type="dxa"/>
          </w:tcPr>
          <w:p w:rsidR="0039612A" w:rsidRDefault="00F57648" w:rsidP="0039612A">
            <w:pPr>
              <w:pStyle w:val="Default"/>
            </w:pPr>
            <w:r>
              <w:t>Device identifier</w:t>
            </w:r>
          </w:p>
        </w:tc>
        <w:tc>
          <w:tcPr>
            <w:tcW w:w="1372" w:type="dxa"/>
          </w:tcPr>
          <w:p w:rsidR="0039612A" w:rsidRDefault="00F57648" w:rsidP="00F5420B">
            <w:pPr>
              <w:pStyle w:val="Default"/>
              <w:jc w:val="center"/>
            </w:pPr>
            <w:r>
              <w:t>M</w:t>
            </w:r>
          </w:p>
        </w:tc>
        <w:tc>
          <w:tcPr>
            <w:tcW w:w="3034" w:type="dxa"/>
          </w:tcPr>
          <w:p w:rsidR="0039612A" w:rsidRDefault="00F57648" w:rsidP="0039612A">
            <w:pPr>
              <w:pStyle w:val="Default"/>
            </w:pPr>
            <w:r>
              <w:t>Octet String (16)</w:t>
            </w:r>
          </w:p>
        </w:tc>
        <w:tc>
          <w:tcPr>
            <w:tcW w:w="2204" w:type="dxa"/>
          </w:tcPr>
          <w:p w:rsidR="0039612A" w:rsidRDefault="0039612A" w:rsidP="0039612A">
            <w:pPr>
              <w:pStyle w:val="Default"/>
            </w:pPr>
          </w:p>
        </w:tc>
      </w:tr>
      <w:tr w:rsidR="004509D2" w:rsidTr="004509D2">
        <w:tc>
          <w:tcPr>
            <w:tcW w:w="2203" w:type="dxa"/>
          </w:tcPr>
          <w:p w:rsidR="0039612A" w:rsidRDefault="00F57648" w:rsidP="0039612A">
            <w:pPr>
              <w:pStyle w:val="Default"/>
            </w:pPr>
            <w:r>
              <w:t>Permanent Client ID</w:t>
            </w:r>
          </w:p>
        </w:tc>
        <w:tc>
          <w:tcPr>
            <w:tcW w:w="2203" w:type="dxa"/>
          </w:tcPr>
          <w:p w:rsidR="0039612A" w:rsidRDefault="00F57648" w:rsidP="0039612A">
            <w:pPr>
              <w:pStyle w:val="Default"/>
            </w:pPr>
            <w:r>
              <w:t>Client identifier</w:t>
            </w:r>
          </w:p>
        </w:tc>
        <w:tc>
          <w:tcPr>
            <w:tcW w:w="1372" w:type="dxa"/>
          </w:tcPr>
          <w:p w:rsidR="0039612A" w:rsidRDefault="00F57648" w:rsidP="00F5420B">
            <w:pPr>
              <w:pStyle w:val="Default"/>
              <w:jc w:val="center"/>
            </w:pPr>
            <w:r>
              <w:t>M</w:t>
            </w:r>
          </w:p>
        </w:tc>
        <w:tc>
          <w:tcPr>
            <w:tcW w:w="3034" w:type="dxa"/>
          </w:tcPr>
          <w:p w:rsidR="0039612A" w:rsidRDefault="00881879" w:rsidP="0039612A">
            <w:pPr>
              <w:pStyle w:val="Default"/>
            </w:pPr>
            <w:r>
              <w:t>Octet String (16)</w:t>
            </w:r>
          </w:p>
        </w:tc>
        <w:tc>
          <w:tcPr>
            <w:tcW w:w="2204" w:type="dxa"/>
          </w:tcPr>
          <w:p w:rsidR="0039612A" w:rsidRDefault="0039612A" w:rsidP="0039612A">
            <w:pPr>
              <w:pStyle w:val="Default"/>
            </w:pPr>
          </w:p>
        </w:tc>
      </w:tr>
      <w:tr w:rsidR="003C4635" w:rsidTr="004509D2">
        <w:tc>
          <w:tcPr>
            <w:tcW w:w="2203" w:type="dxa"/>
          </w:tcPr>
          <w:p w:rsidR="003C4635" w:rsidRDefault="003C4635" w:rsidP="0039612A">
            <w:pPr>
              <w:pStyle w:val="Default"/>
            </w:pPr>
            <w:r>
              <w:t>Supported protocol capabilities</w:t>
            </w:r>
          </w:p>
        </w:tc>
        <w:tc>
          <w:tcPr>
            <w:tcW w:w="2203" w:type="dxa"/>
          </w:tcPr>
          <w:p w:rsidR="003C4635" w:rsidRDefault="003C4635" w:rsidP="0039612A">
            <w:pPr>
              <w:pStyle w:val="Default"/>
            </w:pPr>
            <w:r>
              <w:t>Identifies which are the protocol capabilities supported</w:t>
            </w:r>
          </w:p>
        </w:tc>
        <w:tc>
          <w:tcPr>
            <w:tcW w:w="1372" w:type="dxa"/>
          </w:tcPr>
          <w:p w:rsidR="003C4635" w:rsidRDefault="003C4635" w:rsidP="00F5420B">
            <w:pPr>
              <w:pStyle w:val="Default"/>
              <w:jc w:val="center"/>
            </w:pPr>
            <w:r>
              <w:t>M</w:t>
            </w:r>
          </w:p>
        </w:tc>
        <w:tc>
          <w:tcPr>
            <w:tcW w:w="3034" w:type="dxa"/>
          </w:tcPr>
          <w:p w:rsidR="003C4635" w:rsidRDefault="003C4635" w:rsidP="004539E1">
            <w:pPr>
              <w:pStyle w:val="Default"/>
            </w:pPr>
            <w:r>
              <w:t>See 4.2</w:t>
            </w:r>
          </w:p>
        </w:tc>
        <w:tc>
          <w:tcPr>
            <w:tcW w:w="2204" w:type="dxa"/>
          </w:tcPr>
          <w:p w:rsidR="003C4635" w:rsidRDefault="003C4635" w:rsidP="0039612A">
            <w:pPr>
              <w:pStyle w:val="Default"/>
            </w:pPr>
          </w:p>
        </w:tc>
      </w:tr>
      <w:tr w:rsidR="003C4635" w:rsidTr="004509D2">
        <w:tc>
          <w:tcPr>
            <w:tcW w:w="2203" w:type="dxa"/>
          </w:tcPr>
          <w:p w:rsidR="003C4635" w:rsidRDefault="003C4635" w:rsidP="0039612A">
            <w:pPr>
              <w:pStyle w:val="Default"/>
            </w:pPr>
            <w:r>
              <w:t xml:space="preserve">Supported test suites </w:t>
            </w:r>
          </w:p>
        </w:tc>
        <w:tc>
          <w:tcPr>
            <w:tcW w:w="2203" w:type="dxa"/>
          </w:tcPr>
          <w:p w:rsidR="003C4635" w:rsidRDefault="003C4635" w:rsidP="0039612A">
            <w:pPr>
              <w:pStyle w:val="Default"/>
            </w:pPr>
            <w:r>
              <w:t>Identifies which are the test suites supported</w:t>
            </w:r>
          </w:p>
        </w:tc>
        <w:tc>
          <w:tcPr>
            <w:tcW w:w="1372" w:type="dxa"/>
          </w:tcPr>
          <w:p w:rsidR="003C4635" w:rsidRDefault="003C4635" w:rsidP="00F5420B">
            <w:pPr>
              <w:pStyle w:val="Default"/>
              <w:jc w:val="center"/>
            </w:pPr>
            <w:r>
              <w:t>M</w:t>
            </w:r>
          </w:p>
        </w:tc>
        <w:tc>
          <w:tcPr>
            <w:tcW w:w="3034" w:type="dxa"/>
          </w:tcPr>
          <w:p w:rsidR="003C4635" w:rsidRDefault="003C4635" w:rsidP="004539E1">
            <w:pPr>
              <w:pStyle w:val="Default"/>
            </w:pPr>
            <w:r>
              <w:t>See 4.3</w:t>
            </w:r>
          </w:p>
        </w:tc>
        <w:tc>
          <w:tcPr>
            <w:tcW w:w="2204" w:type="dxa"/>
          </w:tcPr>
          <w:p w:rsidR="003C4635" w:rsidRDefault="003C4635" w:rsidP="0039612A">
            <w:pPr>
              <w:pStyle w:val="Default"/>
            </w:pPr>
          </w:p>
        </w:tc>
      </w:tr>
      <w:tr w:rsidR="003C4635" w:rsidTr="004509D2">
        <w:tc>
          <w:tcPr>
            <w:tcW w:w="2203" w:type="dxa"/>
          </w:tcPr>
          <w:p w:rsidR="003C4635" w:rsidRDefault="003C4635" w:rsidP="00D47336">
            <w:pPr>
              <w:pStyle w:val="Default"/>
            </w:pPr>
            <w:r>
              <w:t xml:space="preserve">Supported vendor ID </w:t>
            </w:r>
          </w:p>
        </w:tc>
        <w:tc>
          <w:tcPr>
            <w:tcW w:w="2203" w:type="dxa"/>
          </w:tcPr>
          <w:p w:rsidR="003C4635" w:rsidRDefault="003C4635" w:rsidP="0039612A">
            <w:pPr>
              <w:pStyle w:val="Default"/>
            </w:pPr>
            <w:r>
              <w:t>Vendor dependent parameters</w:t>
            </w:r>
          </w:p>
        </w:tc>
        <w:tc>
          <w:tcPr>
            <w:tcW w:w="1372" w:type="dxa"/>
          </w:tcPr>
          <w:p w:rsidR="003C4635" w:rsidRDefault="003C4635" w:rsidP="00F5420B">
            <w:pPr>
              <w:pStyle w:val="Default"/>
              <w:jc w:val="center"/>
            </w:pPr>
            <w:r>
              <w:t>O</w:t>
            </w:r>
          </w:p>
        </w:tc>
        <w:tc>
          <w:tcPr>
            <w:tcW w:w="3034" w:type="dxa"/>
          </w:tcPr>
          <w:p w:rsidR="003C4635" w:rsidRDefault="00C665D6" w:rsidP="004539E1">
            <w:pPr>
              <w:pStyle w:val="Default"/>
            </w:pPr>
            <w:r>
              <w:t>See 4.19</w:t>
            </w:r>
          </w:p>
        </w:tc>
        <w:tc>
          <w:tcPr>
            <w:tcW w:w="2204" w:type="dxa"/>
          </w:tcPr>
          <w:p w:rsidR="003C4635" w:rsidRDefault="003C4635" w:rsidP="0039612A">
            <w:pPr>
              <w:pStyle w:val="Default"/>
            </w:pPr>
          </w:p>
        </w:tc>
      </w:tr>
      <w:tr w:rsidR="003C4635" w:rsidTr="004509D2">
        <w:tc>
          <w:tcPr>
            <w:tcW w:w="2203" w:type="dxa"/>
          </w:tcPr>
          <w:p w:rsidR="003C4635" w:rsidRDefault="003C4635" w:rsidP="00D47336">
            <w:pPr>
              <w:pStyle w:val="Default"/>
            </w:pPr>
            <w:r>
              <w:lastRenderedPageBreak/>
              <w:t>Current RAT</w:t>
            </w:r>
          </w:p>
        </w:tc>
        <w:tc>
          <w:tcPr>
            <w:tcW w:w="2203" w:type="dxa"/>
          </w:tcPr>
          <w:p w:rsidR="003C4635" w:rsidRDefault="003C4635" w:rsidP="0039612A">
            <w:pPr>
              <w:pStyle w:val="Default"/>
            </w:pPr>
            <w:r>
              <w:t>Current Radio Access Technology</w:t>
            </w:r>
          </w:p>
        </w:tc>
        <w:tc>
          <w:tcPr>
            <w:tcW w:w="1372" w:type="dxa"/>
          </w:tcPr>
          <w:p w:rsidR="003C4635" w:rsidRDefault="003C4635" w:rsidP="00F5420B">
            <w:pPr>
              <w:pStyle w:val="Default"/>
              <w:jc w:val="center"/>
            </w:pPr>
            <w:r>
              <w:t>M</w:t>
            </w:r>
          </w:p>
        </w:tc>
        <w:tc>
          <w:tcPr>
            <w:tcW w:w="3034" w:type="dxa"/>
          </w:tcPr>
          <w:p w:rsidR="003C4635" w:rsidRDefault="003C4635" w:rsidP="00D47336">
            <w:pPr>
              <w:pStyle w:val="Default"/>
            </w:pPr>
            <w:r>
              <w:t>Enumerated(GERAN, UMTS, LTE, CDMA 1x, HRPD/</w:t>
            </w:r>
            <w:proofErr w:type="spellStart"/>
            <w:r>
              <w:t>eHRPD</w:t>
            </w:r>
            <w:proofErr w:type="spellEnd"/>
            <w:r>
              <w:t xml:space="preserve">, </w:t>
            </w:r>
            <w:proofErr w:type="spellStart"/>
            <w:r>
              <w:t>WiFi</w:t>
            </w:r>
            <w:proofErr w:type="spellEnd"/>
            <w:r>
              <w:t>, WiMAX, …)</w:t>
            </w:r>
          </w:p>
        </w:tc>
        <w:tc>
          <w:tcPr>
            <w:tcW w:w="2204" w:type="dxa"/>
          </w:tcPr>
          <w:p w:rsidR="003C4635" w:rsidRDefault="003C4635" w:rsidP="0039612A">
            <w:pPr>
              <w:pStyle w:val="Default"/>
            </w:pPr>
          </w:p>
        </w:tc>
      </w:tr>
    </w:tbl>
    <w:p w:rsidR="0039612A" w:rsidRDefault="0039612A" w:rsidP="00D40628"/>
    <w:p w:rsidR="00E1105E" w:rsidRDefault="00E1105E" w:rsidP="00E1105E">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CAPABILITIES EXCHANGE RESPONSE</w:t>
      </w:r>
    </w:p>
    <w:p w:rsidR="007F2C71" w:rsidRPr="007F2C71" w:rsidRDefault="007F2C71" w:rsidP="007F2C71">
      <w:pPr>
        <w:pStyle w:val="Default"/>
      </w:pPr>
      <w:r>
        <w:t xml:space="preserve">Direction: Controller </w:t>
      </w:r>
      <w:r>
        <w:sym w:font="Wingdings" w:char="F0E0"/>
      </w:r>
      <w:r>
        <w:t xml:space="preserve"> Client</w:t>
      </w:r>
    </w:p>
    <w:p w:rsidR="00E1105E" w:rsidRDefault="00E1105E" w:rsidP="00D40628"/>
    <w:tbl>
      <w:tblPr>
        <w:tblStyle w:val="Grigliatabella"/>
        <w:tblW w:w="0" w:type="auto"/>
        <w:tblLook w:val="04A0" w:firstRow="1" w:lastRow="0" w:firstColumn="1" w:lastColumn="0" w:noHBand="0" w:noVBand="1"/>
      </w:tblPr>
      <w:tblGrid>
        <w:gridCol w:w="2203"/>
        <w:gridCol w:w="2203"/>
        <w:gridCol w:w="1372"/>
        <w:gridCol w:w="3034"/>
        <w:gridCol w:w="2204"/>
      </w:tblGrid>
      <w:tr w:rsidR="00E1105E" w:rsidTr="004539E1">
        <w:tc>
          <w:tcPr>
            <w:tcW w:w="2203" w:type="dxa"/>
          </w:tcPr>
          <w:p w:rsidR="00E1105E" w:rsidRDefault="00E1105E" w:rsidP="004539E1">
            <w:pPr>
              <w:pStyle w:val="Default"/>
              <w:jc w:val="center"/>
            </w:pPr>
            <w:r>
              <w:t>IE</w:t>
            </w:r>
          </w:p>
        </w:tc>
        <w:tc>
          <w:tcPr>
            <w:tcW w:w="2203" w:type="dxa"/>
          </w:tcPr>
          <w:p w:rsidR="00E1105E" w:rsidRDefault="00E1105E" w:rsidP="004539E1">
            <w:pPr>
              <w:pStyle w:val="Default"/>
              <w:jc w:val="center"/>
            </w:pPr>
            <w:r>
              <w:t>Semantics</w:t>
            </w:r>
          </w:p>
        </w:tc>
        <w:tc>
          <w:tcPr>
            <w:tcW w:w="1372" w:type="dxa"/>
          </w:tcPr>
          <w:p w:rsidR="00E1105E" w:rsidRDefault="00E1105E" w:rsidP="004539E1">
            <w:pPr>
              <w:pStyle w:val="Default"/>
              <w:jc w:val="center"/>
            </w:pPr>
            <w:r>
              <w:t>Mandatory/ Optional/ Conditional</w:t>
            </w:r>
          </w:p>
        </w:tc>
        <w:tc>
          <w:tcPr>
            <w:tcW w:w="3034" w:type="dxa"/>
          </w:tcPr>
          <w:p w:rsidR="00E1105E" w:rsidRDefault="00E1105E" w:rsidP="004539E1">
            <w:pPr>
              <w:pStyle w:val="Default"/>
              <w:jc w:val="center"/>
            </w:pPr>
            <w:r>
              <w:t>Type</w:t>
            </w:r>
          </w:p>
        </w:tc>
        <w:tc>
          <w:tcPr>
            <w:tcW w:w="2204" w:type="dxa"/>
          </w:tcPr>
          <w:p w:rsidR="00E1105E" w:rsidRDefault="00E1105E" w:rsidP="004539E1">
            <w:pPr>
              <w:pStyle w:val="Default"/>
              <w:jc w:val="center"/>
            </w:pPr>
            <w:r>
              <w:t>Note</w:t>
            </w:r>
          </w:p>
        </w:tc>
      </w:tr>
      <w:tr w:rsidR="00E1105E" w:rsidTr="004539E1">
        <w:tc>
          <w:tcPr>
            <w:tcW w:w="2203" w:type="dxa"/>
          </w:tcPr>
          <w:p w:rsidR="00E1105E" w:rsidRDefault="00E1105E" w:rsidP="004539E1">
            <w:pPr>
              <w:pStyle w:val="Default"/>
            </w:pPr>
            <w:r>
              <w:t>Message ID</w:t>
            </w:r>
          </w:p>
        </w:tc>
        <w:tc>
          <w:tcPr>
            <w:tcW w:w="2203" w:type="dxa"/>
          </w:tcPr>
          <w:p w:rsidR="00E1105E" w:rsidRDefault="00E1105E" w:rsidP="004539E1">
            <w:pPr>
              <w:pStyle w:val="Default"/>
            </w:pPr>
            <w:r>
              <w:t>Message Identifier</w:t>
            </w:r>
          </w:p>
        </w:tc>
        <w:tc>
          <w:tcPr>
            <w:tcW w:w="1372" w:type="dxa"/>
          </w:tcPr>
          <w:p w:rsidR="00E1105E" w:rsidRDefault="00E1105E" w:rsidP="004539E1">
            <w:pPr>
              <w:pStyle w:val="Default"/>
              <w:jc w:val="center"/>
            </w:pPr>
            <w:r>
              <w:t>M</w:t>
            </w:r>
          </w:p>
        </w:tc>
        <w:tc>
          <w:tcPr>
            <w:tcW w:w="3034" w:type="dxa"/>
          </w:tcPr>
          <w:p w:rsidR="00E1105E" w:rsidRDefault="00E1105E" w:rsidP="004539E1">
            <w:pPr>
              <w:pStyle w:val="Default"/>
            </w:pPr>
            <w:r>
              <w:t xml:space="preserve">Unsigned </w:t>
            </w:r>
            <w:proofErr w:type="spellStart"/>
            <w:r>
              <w:t>int</w:t>
            </w:r>
            <w:proofErr w:type="spellEnd"/>
            <w:r>
              <w:t xml:space="preserve"> 16 </w:t>
            </w:r>
          </w:p>
        </w:tc>
        <w:tc>
          <w:tcPr>
            <w:tcW w:w="2204" w:type="dxa"/>
          </w:tcPr>
          <w:p w:rsidR="00E1105E" w:rsidRDefault="00E1105E" w:rsidP="004539E1">
            <w:pPr>
              <w:pStyle w:val="Default"/>
            </w:pPr>
            <w:r>
              <w:t>See 4.1</w:t>
            </w:r>
          </w:p>
        </w:tc>
      </w:tr>
      <w:tr w:rsidR="00E1105E" w:rsidTr="004539E1">
        <w:tc>
          <w:tcPr>
            <w:tcW w:w="2203" w:type="dxa"/>
          </w:tcPr>
          <w:p w:rsidR="00E1105E" w:rsidRDefault="00E1105E" w:rsidP="004539E1">
            <w:pPr>
              <w:pStyle w:val="Default"/>
            </w:pPr>
            <w:r>
              <w:t>Transaction identifier</w:t>
            </w:r>
          </w:p>
        </w:tc>
        <w:tc>
          <w:tcPr>
            <w:tcW w:w="2203" w:type="dxa"/>
          </w:tcPr>
          <w:p w:rsidR="00E1105E" w:rsidRDefault="00E1105E" w:rsidP="004539E1">
            <w:pPr>
              <w:pStyle w:val="Default"/>
            </w:pPr>
            <w:r>
              <w:t>Identifies the transaction instance</w:t>
            </w:r>
          </w:p>
        </w:tc>
        <w:tc>
          <w:tcPr>
            <w:tcW w:w="1372" w:type="dxa"/>
          </w:tcPr>
          <w:p w:rsidR="00E1105E" w:rsidRDefault="00E1105E" w:rsidP="004539E1">
            <w:pPr>
              <w:pStyle w:val="Default"/>
              <w:jc w:val="center"/>
            </w:pPr>
            <w:r>
              <w:t>M</w:t>
            </w:r>
          </w:p>
        </w:tc>
        <w:tc>
          <w:tcPr>
            <w:tcW w:w="3034" w:type="dxa"/>
          </w:tcPr>
          <w:p w:rsidR="00E1105E" w:rsidRDefault="00E1105E" w:rsidP="004539E1">
            <w:pPr>
              <w:pStyle w:val="Default"/>
            </w:pPr>
            <w:r>
              <w:t xml:space="preserve">Unsigned </w:t>
            </w:r>
            <w:proofErr w:type="spellStart"/>
            <w:r>
              <w:t>int</w:t>
            </w:r>
            <w:proofErr w:type="spellEnd"/>
            <w:r>
              <w:t xml:space="preserve"> 32</w:t>
            </w:r>
          </w:p>
        </w:tc>
        <w:tc>
          <w:tcPr>
            <w:tcW w:w="2204" w:type="dxa"/>
          </w:tcPr>
          <w:p w:rsidR="00E1105E" w:rsidRDefault="00E1105E" w:rsidP="004539E1">
            <w:pPr>
              <w:pStyle w:val="Default"/>
            </w:pPr>
          </w:p>
        </w:tc>
      </w:tr>
      <w:tr w:rsidR="00E1105E" w:rsidTr="004539E1">
        <w:tc>
          <w:tcPr>
            <w:tcW w:w="2203" w:type="dxa"/>
          </w:tcPr>
          <w:p w:rsidR="00E1105E" w:rsidRDefault="00E1105E" w:rsidP="004539E1">
            <w:pPr>
              <w:pStyle w:val="Default"/>
            </w:pPr>
            <w:r>
              <w:t>Result</w:t>
            </w:r>
          </w:p>
        </w:tc>
        <w:tc>
          <w:tcPr>
            <w:tcW w:w="2203" w:type="dxa"/>
          </w:tcPr>
          <w:p w:rsidR="00E1105E" w:rsidRDefault="00E1105E" w:rsidP="004539E1">
            <w:pPr>
              <w:pStyle w:val="Default"/>
            </w:pPr>
            <w:r>
              <w:t>Identifies the outcome of the procedure</w:t>
            </w:r>
          </w:p>
        </w:tc>
        <w:tc>
          <w:tcPr>
            <w:tcW w:w="1372" w:type="dxa"/>
          </w:tcPr>
          <w:p w:rsidR="00E1105E" w:rsidRDefault="00E1105E" w:rsidP="004539E1">
            <w:pPr>
              <w:pStyle w:val="Default"/>
              <w:jc w:val="center"/>
            </w:pPr>
            <w:r>
              <w:t>M</w:t>
            </w:r>
          </w:p>
        </w:tc>
        <w:tc>
          <w:tcPr>
            <w:tcW w:w="3034" w:type="dxa"/>
          </w:tcPr>
          <w:p w:rsidR="00E1105E" w:rsidRDefault="00A87DE8" w:rsidP="004539E1">
            <w:pPr>
              <w:pStyle w:val="Default"/>
            </w:pPr>
            <w:r>
              <w:t xml:space="preserve">Unsigned </w:t>
            </w:r>
            <w:proofErr w:type="spellStart"/>
            <w:r>
              <w:t>int</w:t>
            </w:r>
            <w:proofErr w:type="spellEnd"/>
            <w:r>
              <w:t xml:space="preserve"> 32</w:t>
            </w:r>
          </w:p>
        </w:tc>
        <w:tc>
          <w:tcPr>
            <w:tcW w:w="2204" w:type="dxa"/>
          </w:tcPr>
          <w:p w:rsidR="00E1105E" w:rsidRDefault="00A87DE8" w:rsidP="004539E1">
            <w:pPr>
              <w:pStyle w:val="Default"/>
            </w:pPr>
            <w:r>
              <w:t>See 4.7</w:t>
            </w:r>
          </w:p>
        </w:tc>
      </w:tr>
      <w:tr w:rsidR="00E1105E" w:rsidTr="004539E1">
        <w:tc>
          <w:tcPr>
            <w:tcW w:w="2203" w:type="dxa"/>
          </w:tcPr>
          <w:p w:rsidR="00E1105E" w:rsidRDefault="00E1105E" w:rsidP="004539E1">
            <w:pPr>
              <w:pStyle w:val="Default"/>
            </w:pPr>
            <w:r>
              <w:t>Negotiated protocol capabilities</w:t>
            </w:r>
          </w:p>
        </w:tc>
        <w:tc>
          <w:tcPr>
            <w:tcW w:w="2203" w:type="dxa"/>
          </w:tcPr>
          <w:p w:rsidR="00E1105E" w:rsidRDefault="00E1105E" w:rsidP="004539E1">
            <w:pPr>
              <w:pStyle w:val="Default"/>
            </w:pPr>
            <w:r>
              <w:t>Parameters negotiated</w:t>
            </w:r>
          </w:p>
        </w:tc>
        <w:tc>
          <w:tcPr>
            <w:tcW w:w="1372" w:type="dxa"/>
          </w:tcPr>
          <w:p w:rsidR="00E1105E" w:rsidRDefault="00E1105E" w:rsidP="004539E1">
            <w:pPr>
              <w:pStyle w:val="Default"/>
              <w:jc w:val="center"/>
            </w:pPr>
            <w:r>
              <w:t>M</w:t>
            </w:r>
          </w:p>
        </w:tc>
        <w:tc>
          <w:tcPr>
            <w:tcW w:w="3034" w:type="dxa"/>
          </w:tcPr>
          <w:p w:rsidR="00E1105E" w:rsidRDefault="003C4635" w:rsidP="004539E1">
            <w:pPr>
              <w:pStyle w:val="Default"/>
            </w:pPr>
            <w:r>
              <w:t>See 4.5</w:t>
            </w:r>
          </w:p>
        </w:tc>
        <w:tc>
          <w:tcPr>
            <w:tcW w:w="2204" w:type="dxa"/>
          </w:tcPr>
          <w:p w:rsidR="00E1105E" w:rsidRDefault="00E1105E" w:rsidP="004539E1">
            <w:pPr>
              <w:pStyle w:val="Default"/>
            </w:pPr>
          </w:p>
        </w:tc>
      </w:tr>
      <w:tr w:rsidR="00E1105E" w:rsidTr="004539E1">
        <w:tc>
          <w:tcPr>
            <w:tcW w:w="2203" w:type="dxa"/>
          </w:tcPr>
          <w:p w:rsidR="00E1105E" w:rsidRDefault="00E1105E" w:rsidP="004539E1">
            <w:pPr>
              <w:pStyle w:val="Default"/>
            </w:pPr>
            <w:r>
              <w:t xml:space="preserve">Negotiated test suites </w:t>
            </w:r>
          </w:p>
        </w:tc>
        <w:tc>
          <w:tcPr>
            <w:tcW w:w="2203" w:type="dxa"/>
          </w:tcPr>
          <w:p w:rsidR="00E1105E" w:rsidRDefault="00E1105E" w:rsidP="00E1105E">
            <w:pPr>
              <w:pStyle w:val="Default"/>
            </w:pPr>
            <w:r>
              <w:t>Identifies which are the test suites negotiated</w:t>
            </w:r>
          </w:p>
        </w:tc>
        <w:tc>
          <w:tcPr>
            <w:tcW w:w="1372" w:type="dxa"/>
          </w:tcPr>
          <w:p w:rsidR="00E1105E" w:rsidRDefault="00E1105E" w:rsidP="004539E1">
            <w:pPr>
              <w:pStyle w:val="Default"/>
              <w:jc w:val="center"/>
            </w:pPr>
            <w:r>
              <w:t>M</w:t>
            </w:r>
          </w:p>
        </w:tc>
        <w:tc>
          <w:tcPr>
            <w:tcW w:w="3034" w:type="dxa"/>
          </w:tcPr>
          <w:p w:rsidR="00E1105E" w:rsidRDefault="00E1105E" w:rsidP="004539E1">
            <w:pPr>
              <w:pStyle w:val="Default"/>
            </w:pPr>
            <w:r>
              <w:t>See 4.</w:t>
            </w:r>
            <w:r w:rsidR="00962B8C">
              <w:t>3</w:t>
            </w:r>
          </w:p>
        </w:tc>
        <w:tc>
          <w:tcPr>
            <w:tcW w:w="2204" w:type="dxa"/>
          </w:tcPr>
          <w:p w:rsidR="00E1105E" w:rsidRDefault="00E1105E" w:rsidP="004539E1">
            <w:pPr>
              <w:pStyle w:val="Default"/>
            </w:pPr>
          </w:p>
        </w:tc>
      </w:tr>
    </w:tbl>
    <w:p w:rsidR="00E1105E" w:rsidRDefault="00E1105E" w:rsidP="00D40628"/>
    <w:p w:rsidR="00D82C05" w:rsidRDefault="00D82C05" w:rsidP="00D82C05">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REGISTRATION REQUEST</w:t>
      </w:r>
    </w:p>
    <w:p w:rsidR="00D82C05" w:rsidRDefault="00D82C05" w:rsidP="00D82C05">
      <w:pPr>
        <w:pStyle w:val="Default"/>
      </w:pPr>
    </w:p>
    <w:p w:rsidR="00D82C05" w:rsidRDefault="00D82C05" w:rsidP="00D82C05">
      <w:pPr>
        <w:pStyle w:val="Default"/>
      </w:pPr>
      <w:r>
        <w:t xml:space="preserve">Direction: Client </w:t>
      </w:r>
      <w:r>
        <w:sym w:font="Wingdings" w:char="F0E0"/>
      </w:r>
      <w:r>
        <w:t xml:space="preserve"> Controller</w:t>
      </w:r>
    </w:p>
    <w:p w:rsidR="00D82C05" w:rsidRDefault="00D82C05" w:rsidP="00D82C05">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D82C05" w:rsidTr="00AB0500">
        <w:tc>
          <w:tcPr>
            <w:tcW w:w="2203" w:type="dxa"/>
          </w:tcPr>
          <w:p w:rsidR="00D82C05" w:rsidRDefault="00D82C05" w:rsidP="00AB0500">
            <w:pPr>
              <w:pStyle w:val="Default"/>
              <w:jc w:val="center"/>
            </w:pPr>
            <w:r>
              <w:t>IE</w:t>
            </w:r>
          </w:p>
        </w:tc>
        <w:tc>
          <w:tcPr>
            <w:tcW w:w="2203" w:type="dxa"/>
          </w:tcPr>
          <w:p w:rsidR="00D82C05" w:rsidRDefault="00D82C05" w:rsidP="00AB0500">
            <w:pPr>
              <w:pStyle w:val="Default"/>
              <w:jc w:val="center"/>
            </w:pPr>
            <w:r>
              <w:t>Semantics</w:t>
            </w:r>
          </w:p>
        </w:tc>
        <w:tc>
          <w:tcPr>
            <w:tcW w:w="1372" w:type="dxa"/>
          </w:tcPr>
          <w:p w:rsidR="00D82C05" w:rsidRDefault="00D82C05" w:rsidP="00AB0500">
            <w:pPr>
              <w:pStyle w:val="Default"/>
              <w:jc w:val="center"/>
            </w:pPr>
            <w:r>
              <w:t>Mandatory/ Optional/ Conditional</w:t>
            </w:r>
          </w:p>
        </w:tc>
        <w:tc>
          <w:tcPr>
            <w:tcW w:w="3034" w:type="dxa"/>
          </w:tcPr>
          <w:p w:rsidR="00D82C05" w:rsidRDefault="00D82C05" w:rsidP="00AB0500">
            <w:pPr>
              <w:pStyle w:val="Default"/>
              <w:jc w:val="center"/>
            </w:pPr>
            <w:r>
              <w:t>Type</w:t>
            </w:r>
          </w:p>
        </w:tc>
        <w:tc>
          <w:tcPr>
            <w:tcW w:w="2204" w:type="dxa"/>
          </w:tcPr>
          <w:p w:rsidR="00D82C05" w:rsidRDefault="00D82C05" w:rsidP="00AB0500">
            <w:pPr>
              <w:pStyle w:val="Default"/>
              <w:jc w:val="center"/>
            </w:pPr>
            <w:r>
              <w:t>Note</w:t>
            </w:r>
          </w:p>
        </w:tc>
      </w:tr>
      <w:tr w:rsidR="00D82C05" w:rsidTr="00AB0500">
        <w:tc>
          <w:tcPr>
            <w:tcW w:w="2203" w:type="dxa"/>
          </w:tcPr>
          <w:p w:rsidR="00D82C05" w:rsidRDefault="00D82C05" w:rsidP="00AB0500">
            <w:pPr>
              <w:pStyle w:val="Default"/>
            </w:pPr>
            <w:r>
              <w:t>Message ID</w:t>
            </w:r>
          </w:p>
        </w:tc>
        <w:tc>
          <w:tcPr>
            <w:tcW w:w="2203" w:type="dxa"/>
          </w:tcPr>
          <w:p w:rsidR="00D82C05" w:rsidRDefault="00D82C05" w:rsidP="00AB0500">
            <w:pPr>
              <w:pStyle w:val="Default"/>
            </w:pPr>
            <w:r>
              <w:t>Message Identifier</w:t>
            </w:r>
          </w:p>
        </w:tc>
        <w:tc>
          <w:tcPr>
            <w:tcW w:w="1372" w:type="dxa"/>
          </w:tcPr>
          <w:p w:rsidR="00D82C05" w:rsidRDefault="00D82C05" w:rsidP="00AB0500">
            <w:pPr>
              <w:pStyle w:val="Default"/>
              <w:jc w:val="center"/>
            </w:pPr>
            <w:r>
              <w:t>M</w:t>
            </w:r>
          </w:p>
        </w:tc>
        <w:tc>
          <w:tcPr>
            <w:tcW w:w="3034" w:type="dxa"/>
          </w:tcPr>
          <w:p w:rsidR="00D82C05" w:rsidRDefault="00D82C05" w:rsidP="00AB0500">
            <w:pPr>
              <w:pStyle w:val="Default"/>
            </w:pPr>
            <w:r>
              <w:t xml:space="preserve">Unsigned </w:t>
            </w:r>
            <w:proofErr w:type="spellStart"/>
            <w:r>
              <w:t>int</w:t>
            </w:r>
            <w:proofErr w:type="spellEnd"/>
            <w:r>
              <w:t xml:space="preserve"> 16 </w:t>
            </w:r>
          </w:p>
        </w:tc>
        <w:tc>
          <w:tcPr>
            <w:tcW w:w="2204" w:type="dxa"/>
          </w:tcPr>
          <w:p w:rsidR="00D82C05" w:rsidRDefault="00D82C05" w:rsidP="00AB0500">
            <w:pPr>
              <w:pStyle w:val="Default"/>
            </w:pPr>
            <w:r>
              <w:t>See 4.1</w:t>
            </w:r>
          </w:p>
        </w:tc>
      </w:tr>
      <w:tr w:rsidR="00D82C05" w:rsidTr="00AB0500">
        <w:tc>
          <w:tcPr>
            <w:tcW w:w="2203" w:type="dxa"/>
          </w:tcPr>
          <w:p w:rsidR="00D82C05" w:rsidRDefault="00D82C05" w:rsidP="00AB0500">
            <w:pPr>
              <w:pStyle w:val="Default"/>
            </w:pPr>
            <w:r>
              <w:t>Transaction identifier</w:t>
            </w:r>
          </w:p>
        </w:tc>
        <w:tc>
          <w:tcPr>
            <w:tcW w:w="2203" w:type="dxa"/>
          </w:tcPr>
          <w:p w:rsidR="00D82C05" w:rsidRDefault="00D82C05" w:rsidP="00AB0500">
            <w:pPr>
              <w:pStyle w:val="Default"/>
            </w:pPr>
            <w:r>
              <w:t>Identifies the transaction instance</w:t>
            </w:r>
          </w:p>
        </w:tc>
        <w:tc>
          <w:tcPr>
            <w:tcW w:w="1372" w:type="dxa"/>
          </w:tcPr>
          <w:p w:rsidR="00D82C05" w:rsidRDefault="00D82C05" w:rsidP="00AB0500">
            <w:pPr>
              <w:pStyle w:val="Default"/>
              <w:jc w:val="center"/>
            </w:pPr>
            <w:r>
              <w:t>M</w:t>
            </w:r>
          </w:p>
        </w:tc>
        <w:tc>
          <w:tcPr>
            <w:tcW w:w="3034" w:type="dxa"/>
          </w:tcPr>
          <w:p w:rsidR="00D82C05" w:rsidRDefault="00D82C05" w:rsidP="00AB0500">
            <w:pPr>
              <w:pStyle w:val="Default"/>
            </w:pPr>
            <w:r>
              <w:t xml:space="preserve">Unsigned </w:t>
            </w:r>
            <w:proofErr w:type="spellStart"/>
            <w:r>
              <w:t>int</w:t>
            </w:r>
            <w:proofErr w:type="spellEnd"/>
            <w:r>
              <w:t xml:space="preserve"> 32</w:t>
            </w:r>
          </w:p>
        </w:tc>
        <w:tc>
          <w:tcPr>
            <w:tcW w:w="2204" w:type="dxa"/>
          </w:tcPr>
          <w:p w:rsidR="00D82C05" w:rsidRDefault="00D82C05" w:rsidP="00AB0500">
            <w:pPr>
              <w:pStyle w:val="Default"/>
            </w:pPr>
          </w:p>
        </w:tc>
      </w:tr>
      <w:tr w:rsidR="00D82C05" w:rsidTr="00AB0500">
        <w:tc>
          <w:tcPr>
            <w:tcW w:w="2203" w:type="dxa"/>
          </w:tcPr>
          <w:p w:rsidR="00D82C05" w:rsidRDefault="00D82C05" w:rsidP="00AB0500">
            <w:pPr>
              <w:pStyle w:val="Default"/>
            </w:pPr>
            <w:r>
              <w:t>Device ID</w:t>
            </w:r>
          </w:p>
        </w:tc>
        <w:tc>
          <w:tcPr>
            <w:tcW w:w="2203" w:type="dxa"/>
          </w:tcPr>
          <w:p w:rsidR="00D82C05" w:rsidRDefault="00D82C05" w:rsidP="00AB0500">
            <w:pPr>
              <w:pStyle w:val="Default"/>
            </w:pPr>
            <w:r>
              <w:t>Device identifier</w:t>
            </w:r>
          </w:p>
        </w:tc>
        <w:tc>
          <w:tcPr>
            <w:tcW w:w="1372" w:type="dxa"/>
          </w:tcPr>
          <w:p w:rsidR="00D82C05" w:rsidRDefault="00D82C05" w:rsidP="00AB0500">
            <w:pPr>
              <w:pStyle w:val="Default"/>
              <w:jc w:val="center"/>
            </w:pPr>
            <w:r>
              <w:t>M</w:t>
            </w:r>
          </w:p>
        </w:tc>
        <w:tc>
          <w:tcPr>
            <w:tcW w:w="3034" w:type="dxa"/>
          </w:tcPr>
          <w:p w:rsidR="00D82C05" w:rsidRDefault="00D82C05" w:rsidP="00AB0500">
            <w:pPr>
              <w:pStyle w:val="Default"/>
            </w:pPr>
            <w:r>
              <w:t>Octet String (16)</w:t>
            </w:r>
          </w:p>
        </w:tc>
        <w:tc>
          <w:tcPr>
            <w:tcW w:w="2204" w:type="dxa"/>
          </w:tcPr>
          <w:p w:rsidR="00D82C05" w:rsidRDefault="00D82C05" w:rsidP="00AB0500">
            <w:pPr>
              <w:pStyle w:val="Default"/>
            </w:pPr>
          </w:p>
        </w:tc>
      </w:tr>
      <w:tr w:rsidR="00D82C05" w:rsidTr="00AB0500">
        <w:tc>
          <w:tcPr>
            <w:tcW w:w="2203" w:type="dxa"/>
          </w:tcPr>
          <w:p w:rsidR="00D82C05" w:rsidRDefault="00D82C05" w:rsidP="00AB0500">
            <w:pPr>
              <w:pStyle w:val="Default"/>
            </w:pPr>
            <w:r>
              <w:t>Permanent Client ID</w:t>
            </w:r>
          </w:p>
        </w:tc>
        <w:tc>
          <w:tcPr>
            <w:tcW w:w="2203" w:type="dxa"/>
          </w:tcPr>
          <w:p w:rsidR="00D82C05" w:rsidRDefault="00D82C05" w:rsidP="00AB0500">
            <w:pPr>
              <w:pStyle w:val="Default"/>
            </w:pPr>
            <w:r>
              <w:t>Client identifier</w:t>
            </w:r>
          </w:p>
        </w:tc>
        <w:tc>
          <w:tcPr>
            <w:tcW w:w="1372" w:type="dxa"/>
          </w:tcPr>
          <w:p w:rsidR="00D82C05" w:rsidRDefault="00D82C05" w:rsidP="00AB0500">
            <w:pPr>
              <w:pStyle w:val="Default"/>
              <w:jc w:val="center"/>
            </w:pPr>
            <w:r>
              <w:t>M</w:t>
            </w:r>
          </w:p>
        </w:tc>
        <w:tc>
          <w:tcPr>
            <w:tcW w:w="3034" w:type="dxa"/>
          </w:tcPr>
          <w:p w:rsidR="00D82C05" w:rsidRDefault="00D82C05" w:rsidP="00AB0500">
            <w:pPr>
              <w:pStyle w:val="Default"/>
            </w:pPr>
            <w:r>
              <w:t>Octet String (16)</w:t>
            </w:r>
          </w:p>
        </w:tc>
        <w:tc>
          <w:tcPr>
            <w:tcW w:w="2204" w:type="dxa"/>
          </w:tcPr>
          <w:p w:rsidR="00D82C05" w:rsidRDefault="00D82C05" w:rsidP="00AB0500">
            <w:pPr>
              <w:pStyle w:val="Default"/>
            </w:pPr>
          </w:p>
        </w:tc>
      </w:tr>
      <w:tr w:rsidR="00D82C05" w:rsidTr="00AB0500">
        <w:tc>
          <w:tcPr>
            <w:tcW w:w="2203" w:type="dxa"/>
          </w:tcPr>
          <w:p w:rsidR="00D82C05" w:rsidRDefault="00D82C05" w:rsidP="00AB0500">
            <w:pPr>
              <w:pStyle w:val="Default"/>
            </w:pPr>
            <w:r>
              <w:t>Event type</w:t>
            </w:r>
          </w:p>
        </w:tc>
        <w:tc>
          <w:tcPr>
            <w:tcW w:w="2203" w:type="dxa"/>
          </w:tcPr>
          <w:p w:rsidR="00D82C05" w:rsidRDefault="00D82C05" w:rsidP="00D82C05">
            <w:pPr>
              <w:pStyle w:val="Default"/>
            </w:pPr>
            <w:r>
              <w:t>Identifies which is the event the message refers to.</w:t>
            </w:r>
          </w:p>
        </w:tc>
        <w:tc>
          <w:tcPr>
            <w:tcW w:w="1372" w:type="dxa"/>
          </w:tcPr>
          <w:p w:rsidR="00D82C05" w:rsidRDefault="00D82C05" w:rsidP="00AB0500">
            <w:pPr>
              <w:pStyle w:val="Default"/>
              <w:jc w:val="center"/>
            </w:pPr>
            <w:r>
              <w:t>M</w:t>
            </w:r>
          </w:p>
        </w:tc>
        <w:tc>
          <w:tcPr>
            <w:tcW w:w="3034" w:type="dxa"/>
          </w:tcPr>
          <w:p w:rsidR="00D82C05" w:rsidRDefault="00D82C05" w:rsidP="00D82C05">
            <w:pPr>
              <w:pStyle w:val="Default"/>
            </w:pPr>
            <w:r>
              <w:t xml:space="preserve">Unsigned </w:t>
            </w:r>
            <w:proofErr w:type="spellStart"/>
            <w:r>
              <w:t>int</w:t>
            </w:r>
            <w:proofErr w:type="spellEnd"/>
            <w:r>
              <w:t xml:space="preserve"> 16 </w:t>
            </w:r>
          </w:p>
        </w:tc>
        <w:tc>
          <w:tcPr>
            <w:tcW w:w="2204" w:type="dxa"/>
          </w:tcPr>
          <w:p w:rsidR="00D82C05" w:rsidRDefault="00D82C05" w:rsidP="00AB0500">
            <w:pPr>
              <w:pStyle w:val="Default"/>
            </w:pPr>
            <w:r>
              <w:t>See 4.8</w:t>
            </w:r>
          </w:p>
        </w:tc>
      </w:tr>
      <w:tr w:rsidR="00D82C05" w:rsidTr="00AB0500">
        <w:tc>
          <w:tcPr>
            <w:tcW w:w="2203" w:type="dxa"/>
          </w:tcPr>
          <w:p w:rsidR="00D82C05" w:rsidRDefault="00D82C05" w:rsidP="00AB0500">
            <w:pPr>
              <w:pStyle w:val="Default"/>
            </w:pPr>
            <w:r>
              <w:t>Current RAT</w:t>
            </w:r>
          </w:p>
        </w:tc>
        <w:tc>
          <w:tcPr>
            <w:tcW w:w="2203" w:type="dxa"/>
          </w:tcPr>
          <w:p w:rsidR="00D82C05" w:rsidRDefault="00D82C05" w:rsidP="00AB0500">
            <w:pPr>
              <w:pStyle w:val="Default"/>
            </w:pPr>
            <w:r>
              <w:t>Current Radio Access Technology</w:t>
            </w:r>
          </w:p>
        </w:tc>
        <w:tc>
          <w:tcPr>
            <w:tcW w:w="1372" w:type="dxa"/>
          </w:tcPr>
          <w:p w:rsidR="00D82C05" w:rsidRDefault="00D82C05" w:rsidP="00AB0500">
            <w:pPr>
              <w:pStyle w:val="Default"/>
              <w:jc w:val="center"/>
            </w:pPr>
            <w:r>
              <w:t>M</w:t>
            </w:r>
          </w:p>
        </w:tc>
        <w:tc>
          <w:tcPr>
            <w:tcW w:w="3034" w:type="dxa"/>
          </w:tcPr>
          <w:p w:rsidR="00D82C05" w:rsidRDefault="00D82C05" w:rsidP="00AB0500">
            <w:pPr>
              <w:pStyle w:val="Default"/>
            </w:pPr>
            <w:r>
              <w:t>Enumerated(GERAN, UMTS, LTE, CDMA 1x, HRPD/</w:t>
            </w:r>
            <w:proofErr w:type="spellStart"/>
            <w:r>
              <w:t>eHRPD</w:t>
            </w:r>
            <w:proofErr w:type="spellEnd"/>
            <w:r>
              <w:t xml:space="preserve">, </w:t>
            </w:r>
            <w:proofErr w:type="spellStart"/>
            <w:r>
              <w:t>WiFi</w:t>
            </w:r>
            <w:proofErr w:type="spellEnd"/>
            <w:r>
              <w:t>, WiMAX, …)</w:t>
            </w:r>
          </w:p>
        </w:tc>
        <w:tc>
          <w:tcPr>
            <w:tcW w:w="2204" w:type="dxa"/>
          </w:tcPr>
          <w:p w:rsidR="00D82C05" w:rsidRDefault="00D82C05" w:rsidP="00AB0500">
            <w:pPr>
              <w:pStyle w:val="Default"/>
            </w:pPr>
          </w:p>
        </w:tc>
      </w:tr>
      <w:tr w:rsidR="00D82C05" w:rsidTr="00AB0500">
        <w:tc>
          <w:tcPr>
            <w:tcW w:w="2203" w:type="dxa"/>
          </w:tcPr>
          <w:p w:rsidR="00D82C05" w:rsidRDefault="00D82C05" w:rsidP="00AB0500">
            <w:pPr>
              <w:pStyle w:val="Default"/>
            </w:pPr>
            <w:r>
              <w:t>User credentials</w:t>
            </w:r>
          </w:p>
        </w:tc>
        <w:tc>
          <w:tcPr>
            <w:tcW w:w="2203" w:type="dxa"/>
          </w:tcPr>
          <w:p w:rsidR="00D82C05" w:rsidRDefault="00D82C05" w:rsidP="00C665D6">
            <w:pPr>
              <w:pStyle w:val="Default"/>
            </w:pPr>
            <w:r>
              <w:t>User name and password</w:t>
            </w:r>
            <w:r w:rsidR="00AB0500">
              <w:t xml:space="preserve">. </w:t>
            </w:r>
            <w:r w:rsidR="005162C3">
              <w:t xml:space="preserve">They </w:t>
            </w:r>
            <w:r w:rsidR="00AB0500">
              <w:t xml:space="preserve">can be ciphered but the way to encrypt </w:t>
            </w:r>
            <w:r w:rsidR="005162C3">
              <w:t>them</w:t>
            </w:r>
            <w:r w:rsidR="00AB0500">
              <w:t xml:space="preserve"> is out of scope </w:t>
            </w:r>
            <w:r w:rsidR="00C665D6">
              <w:t>here.</w:t>
            </w:r>
          </w:p>
        </w:tc>
        <w:tc>
          <w:tcPr>
            <w:tcW w:w="1372" w:type="dxa"/>
          </w:tcPr>
          <w:p w:rsidR="00D82C05" w:rsidRDefault="00D82C05" w:rsidP="00AB0500">
            <w:pPr>
              <w:pStyle w:val="Default"/>
              <w:jc w:val="center"/>
            </w:pPr>
            <w:r>
              <w:t>M</w:t>
            </w:r>
          </w:p>
        </w:tc>
        <w:tc>
          <w:tcPr>
            <w:tcW w:w="3034" w:type="dxa"/>
          </w:tcPr>
          <w:p w:rsidR="00D82C05" w:rsidRDefault="00D82C05" w:rsidP="00AB0500">
            <w:pPr>
              <w:pStyle w:val="Default"/>
            </w:pPr>
            <w:r>
              <w:t>Octet String (32)</w:t>
            </w:r>
          </w:p>
        </w:tc>
        <w:tc>
          <w:tcPr>
            <w:tcW w:w="2204" w:type="dxa"/>
          </w:tcPr>
          <w:p w:rsidR="00D82C05" w:rsidRDefault="00AB0500" w:rsidP="00AB0500">
            <w:pPr>
              <w:pStyle w:val="Default"/>
            </w:pPr>
            <w:r>
              <w:t>See 4.9</w:t>
            </w:r>
          </w:p>
        </w:tc>
      </w:tr>
    </w:tbl>
    <w:p w:rsidR="00AB0500" w:rsidRDefault="00AB0500" w:rsidP="00AB0500">
      <w:pPr>
        <w:pStyle w:val="Titolo2"/>
        <w:rPr>
          <w:sz w:val="24"/>
        </w:rPr>
      </w:pPr>
      <w:r w:rsidRPr="00AA496E">
        <w:rPr>
          <w:sz w:val="24"/>
        </w:rPr>
        <w:lastRenderedPageBreak/>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REGISTRATION RESPONSE</w:t>
      </w:r>
    </w:p>
    <w:p w:rsidR="00AB0500" w:rsidRPr="007F2C71" w:rsidRDefault="00AB0500" w:rsidP="00AB0500">
      <w:pPr>
        <w:pStyle w:val="Default"/>
      </w:pPr>
      <w:r>
        <w:t xml:space="preserve">Direction: Controller </w:t>
      </w:r>
      <w:r>
        <w:sym w:font="Wingdings" w:char="F0E0"/>
      </w:r>
      <w:r>
        <w:t xml:space="preserve"> Client</w:t>
      </w:r>
    </w:p>
    <w:p w:rsidR="00AB0500" w:rsidRDefault="00AB0500" w:rsidP="00AB0500"/>
    <w:tbl>
      <w:tblPr>
        <w:tblStyle w:val="Grigliatabella"/>
        <w:tblW w:w="0" w:type="auto"/>
        <w:tblLook w:val="04A0" w:firstRow="1" w:lastRow="0" w:firstColumn="1" w:lastColumn="0" w:noHBand="0" w:noVBand="1"/>
      </w:tblPr>
      <w:tblGrid>
        <w:gridCol w:w="2203"/>
        <w:gridCol w:w="2203"/>
        <w:gridCol w:w="1372"/>
        <w:gridCol w:w="3034"/>
        <w:gridCol w:w="2204"/>
      </w:tblGrid>
      <w:tr w:rsidR="00AB0500" w:rsidTr="00AB0500">
        <w:tc>
          <w:tcPr>
            <w:tcW w:w="2203" w:type="dxa"/>
          </w:tcPr>
          <w:p w:rsidR="00AB0500" w:rsidRDefault="00AB0500" w:rsidP="00AB0500">
            <w:pPr>
              <w:pStyle w:val="Default"/>
              <w:jc w:val="center"/>
            </w:pPr>
            <w:r>
              <w:t>IE</w:t>
            </w:r>
          </w:p>
        </w:tc>
        <w:tc>
          <w:tcPr>
            <w:tcW w:w="2203" w:type="dxa"/>
          </w:tcPr>
          <w:p w:rsidR="00AB0500" w:rsidRDefault="00AB0500" w:rsidP="00AB0500">
            <w:pPr>
              <w:pStyle w:val="Default"/>
              <w:jc w:val="center"/>
            </w:pPr>
            <w:r>
              <w:t>Semantics</w:t>
            </w:r>
          </w:p>
        </w:tc>
        <w:tc>
          <w:tcPr>
            <w:tcW w:w="1372" w:type="dxa"/>
          </w:tcPr>
          <w:p w:rsidR="00AB0500" w:rsidRDefault="00AB0500" w:rsidP="00AB0500">
            <w:pPr>
              <w:pStyle w:val="Default"/>
              <w:jc w:val="center"/>
            </w:pPr>
            <w:r>
              <w:t>Mandatory/ Optional/ Conditional</w:t>
            </w:r>
          </w:p>
        </w:tc>
        <w:tc>
          <w:tcPr>
            <w:tcW w:w="3034" w:type="dxa"/>
          </w:tcPr>
          <w:p w:rsidR="00AB0500" w:rsidRDefault="00AB0500" w:rsidP="00AB0500">
            <w:pPr>
              <w:pStyle w:val="Default"/>
              <w:jc w:val="center"/>
            </w:pPr>
            <w:r>
              <w:t>Type</w:t>
            </w:r>
          </w:p>
        </w:tc>
        <w:tc>
          <w:tcPr>
            <w:tcW w:w="2204" w:type="dxa"/>
          </w:tcPr>
          <w:p w:rsidR="00AB0500" w:rsidRDefault="00AB0500" w:rsidP="00AB0500">
            <w:pPr>
              <w:pStyle w:val="Default"/>
              <w:jc w:val="center"/>
            </w:pPr>
            <w:r>
              <w:t>Note</w:t>
            </w:r>
          </w:p>
        </w:tc>
      </w:tr>
      <w:tr w:rsidR="00AB0500" w:rsidTr="00AB0500">
        <w:tc>
          <w:tcPr>
            <w:tcW w:w="2203" w:type="dxa"/>
          </w:tcPr>
          <w:p w:rsidR="00AB0500" w:rsidRDefault="00AB0500" w:rsidP="00AB0500">
            <w:pPr>
              <w:pStyle w:val="Default"/>
            </w:pPr>
            <w:r>
              <w:t>Message ID</w:t>
            </w:r>
          </w:p>
        </w:tc>
        <w:tc>
          <w:tcPr>
            <w:tcW w:w="2203" w:type="dxa"/>
          </w:tcPr>
          <w:p w:rsidR="00AB0500" w:rsidRDefault="00AB0500" w:rsidP="00AB0500">
            <w:pPr>
              <w:pStyle w:val="Default"/>
            </w:pPr>
            <w:r>
              <w:t>Message Identifier</w:t>
            </w:r>
          </w:p>
        </w:tc>
        <w:tc>
          <w:tcPr>
            <w:tcW w:w="1372" w:type="dxa"/>
          </w:tcPr>
          <w:p w:rsidR="00AB0500" w:rsidRDefault="00AB0500" w:rsidP="00AB0500">
            <w:pPr>
              <w:pStyle w:val="Default"/>
              <w:jc w:val="center"/>
            </w:pPr>
            <w:r>
              <w:t>M</w:t>
            </w:r>
          </w:p>
        </w:tc>
        <w:tc>
          <w:tcPr>
            <w:tcW w:w="3034" w:type="dxa"/>
          </w:tcPr>
          <w:p w:rsidR="00AB0500" w:rsidRDefault="00AB0500" w:rsidP="00AB0500">
            <w:pPr>
              <w:pStyle w:val="Default"/>
            </w:pPr>
            <w:r>
              <w:t xml:space="preserve">Unsigned </w:t>
            </w:r>
            <w:proofErr w:type="spellStart"/>
            <w:r>
              <w:t>int</w:t>
            </w:r>
            <w:proofErr w:type="spellEnd"/>
            <w:r>
              <w:t xml:space="preserve"> 16 </w:t>
            </w:r>
          </w:p>
        </w:tc>
        <w:tc>
          <w:tcPr>
            <w:tcW w:w="2204" w:type="dxa"/>
          </w:tcPr>
          <w:p w:rsidR="00AB0500" w:rsidRDefault="00AB0500" w:rsidP="00AB0500">
            <w:pPr>
              <w:pStyle w:val="Default"/>
            </w:pPr>
            <w:r>
              <w:t>See 4.1</w:t>
            </w:r>
          </w:p>
        </w:tc>
      </w:tr>
      <w:tr w:rsidR="00AB0500" w:rsidTr="00AB0500">
        <w:tc>
          <w:tcPr>
            <w:tcW w:w="2203" w:type="dxa"/>
          </w:tcPr>
          <w:p w:rsidR="00AB0500" w:rsidRDefault="00AB0500" w:rsidP="00AB0500">
            <w:pPr>
              <w:pStyle w:val="Default"/>
            </w:pPr>
            <w:r>
              <w:t>Transaction identifier</w:t>
            </w:r>
          </w:p>
        </w:tc>
        <w:tc>
          <w:tcPr>
            <w:tcW w:w="2203" w:type="dxa"/>
          </w:tcPr>
          <w:p w:rsidR="00AB0500" w:rsidRDefault="00AB0500" w:rsidP="00AB0500">
            <w:pPr>
              <w:pStyle w:val="Default"/>
            </w:pPr>
            <w:r>
              <w:t>Identifies the transaction instance</w:t>
            </w:r>
          </w:p>
        </w:tc>
        <w:tc>
          <w:tcPr>
            <w:tcW w:w="1372" w:type="dxa"/>
          </w:tcPr>
          <w:p w:rsidR="00AB0500" w:rsidRDefault="00AB0500" w:rsidP="00AB0500">
            <w:pPr>
              <w:pStyle w:val="Default"/>
              <w:jc w:val="center"/>
            </w:pPr>
            <w:r>
              <w:t>M</w:t>
            </w:r>
          </w:p>
        </w:tc>
        <w:tc>
          <w:tcPr>
            <w:tcW w:w="3034" w:type="dxa"/>
          </w:tcPr>
          <w:p w:rsidR="00AB0500" w:rsidRDefault="00AB0500" w:rsidP="00AB0500">
            <w:pPr>
              <w:pStyle w:val="Default"/>
            </w:pPr>
            <w:r>
              <w:t xml:space="preserve">Unsigned </w:t>
            </w:r>
            <w:proofErr w:type="spellStart"/>
            <w:r>
              <w:t>int</w:t>
            </w:r>
            <w:proofErr w:type="spellEnd"/>
            <w:r>
              <w:t xml:space="preserve"> 32</w:t>
            </w:r>
          </w:p>
        </w:tc>
        <w:tc>
          <w:tcPr>
            <w:tcW w:w="2204" w:type="dxa"/>
          </w:tcPr>
          <w:p w:rsidR="00AB0500" w:rsidRDefault="00AB0500" w:rsidP="00AB0500">
            <w:pPr>
              <w:pStyle w:val="Default"/>
            </w:pPr>
          </w:p>
        </w:tc>
      </w:tr>
      <w:tr w:rsidR="00AB0500" w:rsidTr="00AB0500">
        <w:tc>
          <w:tcPr>
            <w:tcW w:w="2203" w:type="dxa"/>
          </w:tcPr>
          <w:p w:rsidR="00AB0500" w:rsidRDefault="00AB0500" w:rsidP="00AB0500">
            <w:pPr>
              <w:pStyle w:val="Default"/>
            </w:pPr>
            <w:r>
              <w:t>Result</w:t>
            </w:r>
          </w:p>
        </w:tc>
        <w:tc>
          <w:tcPr>
            <w:tcW w:w="2203" w:type="dxa"/>
          </w:tcPr>
          <w:p w:rsidR="00AB0500" w:rsidRDefault="00AB0500" w:rsidP="00AB0500">
            <w:pPr>
              <w:pStyle w:val="Default"/>
            </w:pPr>
            <w:r>
              <w:t>Identifies the outcome of the procedure</w:t>
            </w:r>
          </w:p>
        </w:tc>
        <w:tc>
          <w:tcPr>
            <w:tcW w:w="1372" w:type="dxa"/>
          </w:tcPr>
          <w:p w:rsidR="00AB0500" w:rsidRDefault="00AB0500" w:rsidP="00AB0500">
            <w:pPr>
              <w:pStyle w:val="Default"/>
              <w:jc w:val="center"/>
            </w:pPr>
            <w:r>
              <w:t>M</w:t>
            </w:r>
          </w:p>
        </w:tc>
        <w:tc>
          <w:tcPr>
            <w:tcW w:w="3034" w:type="dxa"/>
          </w:tcPr>
          <w:p w:rsidR="00AB0500" w:rsidRDefault="00AB0500" w:rsidP="00AB0500">
            <w:pPr>
              <w:pStyle w:val="Default"/>
            </w:pPr>
            <w:r>
              <w:t xml:space="preserve">Unsigned </w:t>
            </w:r>
            <w:proofErr w:type="spellStart"/>
            <w:r>
              <w:t>int</w:t>
            </w:r>
            <w:proofErr w:type="spellEnd"/>
            <w:r>
              <w:t xml:space="preserve"> 32</w:t>
            </w:r>
          </w:p>
        </w:tc>
        <w:tc>
          <w:tcPr>
            <w:tcW w:w="2204" w:type="dxa"/>
          </w:tcPr>
          <w:p w:rsidR="00AB0500" w:rsidRDefault="00AB0500" w:rsidP="00AB0500">
            <w:pPr>
              <w:pStyle w:val="Default"/>
            </w:pPr>
            <w:r>
              <w:t>See 4.7</w:t>
            </w:r>
          </w:p>
        </w:tc>
      </w:tr>
      <w:tr w:rsidR="00AB0500" w:rsidTr="00AB0500">
        <w:tc>
          <w:tcPr>
            <w:tcW w:w="2203" w:type="dxa"/>
          </w:tcPr>
          <w:p w:rsidR="00AB0500" w:rsidRDefault="00AB0500" w:rsidP="00AB0500">
            <w:pPr>
              <w:pStyle w:val="Default"/>
            </w:pPr>
            <w:r>
              <w:t>New T-ID</w:t>
            </w:r>
          </w:p>
        </w:tc>
        <w:tc>
          <w:tcPr>
            <w:tcW w:w="2203" w:type="dxa"/>
          </w:tcPr>
          <w:p w:rsidR="00AB0500" w:rsidRDefault="00AB0500" w:rsidP="00AB0500">
            <w:pPr>
              <w:pStyle w:val="Default"/>
            </w:pPr>
            <w:r>
              <w:t>Temporary ID assigned to the Client by the Controller</w:t>
            </w:r>
          </w:p>
        </w:tc>
        <w:tc>
          <w:tcPr>
            <w:tcW w:w="1372" w:type="dxa"/>
          </w:tcPr>
          <w:p w:rsidR="00AB0500" w:rsidRDefault="00AB0500" w:rsidP="00AB0500">
            <w:pPr>
              <w:pStyle w:val="Default"/>
              <w:jc w:val="center"/>
            </w:pPr>
            <w:r>
              <w:t>M</w:t>
            </w:r>
          </w:p>
        </w:tc>
        <w:tc>
          <w:tcPr>
            <w:tcW w:w="3034" w:type="dxa"/>
          </w:tcPr>
          <w:p w:rsidR="00AB0500" w:rsidRDefault="00AB0500" w:rsidP="00AB0500">
            <w:pPr>
              <w:pStyle w:val="Default"/>
            </w:pPr>
            <w:r>
              <w:t>Octet string (4)</w:t>
            </w:r>
          </w:p>
        </w:tc>
        <w:tc>
          <w:tcPr>
            <w:tcW w:w="2204" w:type="dxa"/>
          </w:tcPr>
          <w:p w:rsidR="00AB0500" w:rsidRDefault="00AB0500" w:rsidP="00AB0500">
            <w:pPr>
              <w:pStyle w:val="Default"/>
            </w:pPr>
          </w:p>
        </w:tc>
      </w:tr>
      <w:tr w:rsidR="00AB0500" w:rsidTr="00AB0500">
        <w:tc>
          <w:tcPr>
            <w:tcW w:w="2203" w:type="dxa"/>
          </w:tcPr>
          <w:p w:rsidR="00AB0500" w:rsidRDefault="00AB0500" w:rsidP="00AB0500">
            <w:pPr>
              <w:pStyle w:val="Default"/>
            </w:pPr>
            <w:r>
              <w:t>New S-ID</w:t>
            </w:r>
          </w:p>
        </w:tc>
        <w:tc>
          <w:tcPr>
            <w:tcW w:w="2203" w:type="dxa"/>
          </w:tcPr>
          <w:p w:rsidR="00AB0500" w:rsidRDefault="00AB0500" w:rsidP="00AB0500">
            <w:pPr>
              <w:pStyle w:val="Default"/>
            </w:pPr>
            <w:r>
              <w:t>Temporary ID assigned to the session by the Controller</w:t>
            </w:r>
          </w:p>
        </w:tc>
        <w:tc>
          <w:tcPr>
            <w:tcW w:w="1372" w:type="dxa"/>
          </w:tcPr>
          <w:p w:rsidR="00AB0500" w:rsidRDefault="00AB0500" w:rsidP="00AB0500">
            <w:pPr>
              <w:pStyle w:val="Default"/>
              <w:jc w:val="center"/>
            </w:pPr>
            <w:r>
              <w:t>M</w:t>
            </w:r>
          </w:p>
        </w:tc>
        <w:tc>
          <w:tcPr>
            <w:tcW w:w="3034" w:type="dxa"/>
          </w:tcPr>
          <w:p w:rsidR="00AB0500" w:rsidRDefault="00AB0500" w:rsidP="00AB0500">
            <w:pPr>
              <w:pStyle w:val="Default"/>
            </w:pPr>
            <w:r>
              <w:t>Octet string (4)</w:t>
            </w:r>
          </w:p>
        </w:tc>
        <w:tc>
          <w:tcPr>
            <w:tcW w:w="2204" w:type="dxa"/>
          </w:tcPr>
          <w:p w:rsidR="00AB0500" w:rsidRDefault="00AB0500" w:rsidP="00AB0500">
            <w:pPr>
              <w:pStyle w:val="Default"/>
            </w:pPr>
          </w:p>
        </w:tc>
      </w:tr>
      <w:tr w:rsidR="00AB0500" w:rsidTr="00AB0500">
        <w:tc>
          <w:tcPr>
            <w:tcW w:w="2203" w:type="dxa"/>
          </w:tcPr>
          <w:p w:rsidR="00AB0500" w:rsidRDefault="00AB0500" w:rsidP="00AB0500">
            <w:pPr>
              <w:pStyle w:val="Default"/>
            </w:pPr>
            <w:r>
              <w:t>R-time</w:t>
            </w:r>
          </w:p>
        </w:tc>
        <w:tc>
          <w:tcPr>
            <w:tcW w:w="2203" w:type="dxa"/>
          </w:tcPr>
          <w:p w:rsidR="00AB0500" w:rsidRDefault="00AB0500" w:rsidP="00AB0500">
            <w:pPr>
              <w:pStyle w:val="Default"/>
            </w:pPr>
            <w:r>
              <w:t>Re-registration interval (unit: seconds). If this IE is not present</w:t>
            </w:r>
            <w:r w:rsidR="00F1173B">
              <w:t xml:space="preserve"> or the value is all 1’s</w:t>
            </w:r>
            <w:r>
              <w:t>, the</w:t>
            </w:r>
            <w:r w:rsidR="00F1173B">
              <w:t>n</w:t>
            </w:r>
            <w:r>
              <w:t xml:space="preserve"> UE assumes that it isn’t needed any re-registration.</w:t>
            </w:r>
          </w:p>
        </w:tc>
        <w:tc>
          <w:tcPr>
            <w:tcW w:w="1372" w:type="dxa"/>
          </w:tcPr>
          <w:p w:rsidR="00AB0500" w:rsidRDefault="00AB0500" w:rsidP="00AB0500">
            <w:pPr>
              <w:pStyle w:val="Default"/>
              <w:jc w:val="center"/>
            </w:pPr>
            <w:r>
              <w:t>O</w:t>
            </w:r>
          </w:p>
        </w:tc>
        <w:tc>
          <w:tcPr>
            <w:tcW w:w="3034" w:type="dxa"/>
          </w:tcPr>
          <w:p w:rsidR="00AB0500" w:rsidRDefault="00F1173B" w:rsidP="00AB0500">
            <w:pPr>
              <w:pStyle w:val="Default"/>
            </w:pPr>
            <w:r>
              <w:t xml:space="preserve">Unsigned </w:t>
            </w:r>
            <w:proofErr w:type="spellStart"/>
            <w:r>
              <w:t>int</w:t>
            </w:r>
            <w:proofErr w:type="spellEnd"/>
            <w:r>
              <w:t xml:space="preserve"> (32)</w:t>
            </w:r>
          </w:p>
        </w:tc>
        <w:tc>
          <w:tcPr>
            <w:tcW w:w="2204" w:type="dxa"/>
          </w:tcPr>
          <w:p w:rsidR="00AB0500" w:rsidRDefault="00AB0500" w:rsidP="00AB0500">
            <w:pPr>
              <w:pStyle w:val="Default"/>
            </w:pPr>
          </w:p>
        </w:tc>
      </w:tr>
      <w:tr w:rsidR="00AB0500" w:rsidTr="00AB0500">
        <w:tc>
          <w:tcPr>
            <w:tcW w:w="2203" w:type="dxa"/>
          </w:tcPr>
          <w:p w:rsidR="00AB0500" w:rsidRDefault="00AB0500" w:rsidP="00AB0500">
            <w:pPr>
              <w:pStyle w:val="Default"/>
            </w:pPr>
            <w:r>
              <w:t>S-time</w:t>
            </w:r>
          </w:p>
        </w:tc>
        <w:tc>
          <w:tcPr>
            <w:tcW w:w="2203" w:type="dxa"/>
          </w:tcPr>
          <w:p w:rsidR="00AB0500" w:rsidRDefault="00AB0500" w:rsidP="00AB0500">
            <w:pPr>
              <w:pStyle w:val="Default"/>
            </w:pPr>
            <w:r>
              <w:t>Session lifetime (unit: seconds)</w:t>
            </w:r>
          </w:p>
          <w:p w:rsidR="00F1173B" w:rsidRDefault="00F1173B" w:rsidP="00AB0500">
            <w:pPr>
              <w:pStyle w:val="Default"/>
            </w:pPr>
            <w:r>
              <w:t>If this IE is not</w:t>
            </w:r>
            <w:r w:rsidR="00C665D6">
              <w:t xml:space="preserve"> present then it is considered the</w:t>
            </w:r>
            <w:r>
              <w:t xml:space="preserve"> default value as session lifetime.</w:t>
            </w:r>
          </w:p>
        </w:tc>
        <w:tc>
          <w:tcPr>
            <w:tcW w:w="1372" w:type="dxa"/>
          </w:tcPr>
          <w:p w:rsidR="00AB0500" w:rsidRDefault="00AB0500" w:rsidP="00AB0500">
            <w:pPr>
              <w:pStyle w:val="Default"/>
              <w:jc w:val="center"/>
            </w:pPr>
            <w:r>
              <w:t>O</w:t>
            </w:r>
          </w:p>
        </w:tc>
        <w:tc>
          <w:tcPr>
            <w:tcW w:w="3034" w:type="dxa"/>
          </w:tcPr>
          <w:p w:rsidR="00AB0500" w:rsidRDefault="00F1173B" w:rsidP="00AB0500">
            <w:pPr>
              <w:pStyle w:val="Default"/>
            </w:pPr>
            <w:r>
              <w:t xml:space="preserve">Unsigned </w:t>
            </w:r>
            <w:proofErr w:type="spellStart"/>
            <w:r>
              <w:t>int</w:t>
            </w:r>
            <w:proofErr w:type="spellEnd"/>
            <w:r>
              <w:t xml:space="preserve"> (32)</w:t>
            </w:r>
          </w:p>
        </w:tc>
        <w:tc>
          <w:tcPr>
            <w:tcW w:w="2204" w:type="dxa"/>
          </w:tcPr>
          <w:p w:rsidR="00AB0500" w:rsidRDefault="00C665D6" w:rsidP="00C665D6">
            <w:pPr>
              <w:pStyle w:val="Default"/>
            </w:pPr>
            <w:r>
              <w:t>Default value: 3600 (s)</w:t>
            </w:r>
          </w:p>
        </w:tc>
      </w:tr>
    </w:tbl>
    <w:p w:rsidR="00AB0500" w:rsidRDefault="00AB0500" w:rsidP="00D40628"/>
    <w:p w:rsidR="008F7F0B" w:rsidRDefault="008F7F0B" w:rsidP="00D40628"/>
    <w:p w:rsidR="00C665D6" w:rsidRDefault="00C665D6" w:rsidP="00D40628"/>
    <w:p w:rsidR="008F7F0B" w:rsidRDefault="008F7F0B" w:rsidP="008F7F0B">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GET REG PARAM REQUEST</w:t>
      </w:r>
    </w:p>
    <w:p w:rsidR="008F7F0B" w:rsidRDefault="008F7F0B" w:rsidP="008F7F0B">
      <w:pPr>
        <w:pStyle w:val="Default"/>
      </w:pPr>
    </w:p>
    <w:p w:rsidR="008F7F0B" w:rsidRDefault="008F7F0B" w:rsidP="008F7F0B">
      <w:pPr>
        <w:pStyle w:val="Default"/>
      </w:pPr>
      <w:r>
        <w:t xml:space="preserve">Direction: Controller </w:t>
      </w:r>
      <w:r>
        <w:sym w:font="Wingdings" w:char="F0E0"/>
      </w:r>
      <w:r>
        <w:t xml:space="preserve"> Client </w:t>
      </w:r>
    </w:p>
    <w:p w:rsidR="008F7F0B" w:rsidRDefault="008F7F0B" w:rsidP="008F7F0B">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8F7F0B" w:rsidTr="002634E9">
        <w:tc>
          <w:tcPr>
            <w:tcW w:w="2203" w:type="dxa"/>
          </w:tcPr>
          <w:p w:rsidR="008F7F0B" w:rsidRDefault="008F7F0B" w:rsidP="002634E9">
            <w:pPr>
              <w:pStyle w:val="Default"/>
              <w:jc w:val="center"/>
            </w:pPr>
            <w:r>
              <w:t>IE</w:t>
            </w:r>
          </w:p>
        </w:tc>
        <w:tc>
          <w:tcPr>
            <w:tcW w:w="2203" w:type="dxa"/>
          </w:tcPr>
          <w:p w:rsidR="008F7F0B" w:rsidRDefault="008F7F0B" w:rsidP="002634E9">
            <w:pPr>
              <w:pStyle w:val="Default"/>
              <w:jc w:val="center"/>
            </w:pPr>
            <w:r>
              <w:t>Semantics</w:t>
            </w:r>
          </w:p>
        </w:tc>
        <w:tc>
          <w:tcPr>
            <w:tcW w:w="1372" w:type="dxa"/>
          </w:tcPr>
          <w:p w:rsidR="008F7F0B" w:rsidRDefault="008F7F0B" w:rsidP="002634E9">
            <w:pPr>
              <w:pStyle w:val="Default"/>
              <w:jc w:val="center"/>
            </w:pPr>
            <w:r>
              <w:t>Mandatory/ Optional/ Conditional</w:t>
            </w:r>
          </w:p>
        </w:tc>
        <w:tc>
          <w:tcPr>
            <w:tcW w:w="3034" w:type="dxa"/>
          </w:tcPr>
          <w:p w:rsidR="008F7F0B" w:rsidRDefault="008F7F0B" w:rsidP="002634E9">
            <w:pPr>
              <w:pStyle w:val="Default"/>
              <w:jc w:val="center"/>
            </w:pPr>
            <w:r>
              <w:t>Type</w:t>
            </w:r>
          </w:p>
        </w:tc>
        <w:tc>
          <w:tcPr>
            <w:tcW w:w="2204" w:type="dxa"/>
          </w:tcPr>
          <w:p w:rsidR="008F7F0B" w:rsidRDefault="008F7F0B" w:rsidP="002634E9">
            <w:pPr>
              <w:pStyle w:val="Default"/>
              <w:jc w:val="center"/>
            </w:pPr>
            <w:r>
              <w:t>Note</w:t>
            </w:r>
          </w:p>
        </w:tc>
      </w:tr>
      <w:tr w:rsidR="008F7F0B" w:rsidTr="002634E9">
        <w:tc>
          <w:tcPr>
            <w:tcW w:w="2203" w:type="dxa"/>
          </w:tcPr>
          <w:p w:rsidR="008F7F0B" w:rsidRDefault="008F7F0B" w:rsidP="002634E9">
            <w:pPr>
              <w:pStyle w:val="Default"/>
            </w:pPr>
            <w:r>
              <w:t>Message ID</w:t>
            </w:r>
          </w:p>
        </w:tc>
        <w:tc>
          <w:tcPr>
            <w:tcW w:w="2203" w:type="dxa"/>
          </w:tcPr>
          <w:p w:rsidR="008F7F0B" w:rsidRDefault="008F7F0B" w:rsidP="002634E9">
            <w:pPr>
              <w:pStyle w:val="Default"/>
            </w:pPr>
            <w:r>
              <w:t>Message Identifier</w:t>
            </w:r>
          </w:p>
        </w:tc>
        <w:tc>
          <w:tcPr>
            <w:tcW w:w="1372" w:type="dxa"/>
          </w:tcPr>
          <w:p w:rsidR="008F7F0B" w:rsidRDefault="008F7F0B" w:rsidP="002634E9">
            <w:pPr>
              <w:pStyle w:val="Default"/>
              <w:jc w:val="center"/>
            </w:pPr>
            <w:r>
              <w:t>M</w:t>
            </w:r>
          </w:p>
        </w:tc>
        <w:tc>
          <w:tcPr>
            <w:tcW w:w="3034" w:type="dxa"/>
          </w:tcPr>
          <w:p w:rsidR="008F7F0B" w:rsidRDefault="008F7F0B" w:rsidP="002634E9">
            <w:pPr>
              <w:pStyle w:val="Default"/>
            </w:pPr>
            <w:r>
              <w:t xml:space="preserve">Unsigned </w:t>
            </w:r>
            <w:proofErr w:type="spellStart"/>
            <w:r>
              <w:t>int</w:t>
            </w:r>
            <w:proofErr w:type="spellEnd"/>
            <w:r>
              <w:t xml:space="preserve"> 16 </w:t>
            </w:r>
          </w:p>
        </w:tc>
        <w:tc>
          <w:tcPr>
            <w:tcW w:w="2204" w:type="dxa"/>
          </w:tcPr>
          <w:p w:rsidR="008F7F0B" w:rsidRDefault="008F7F0B" w:rsidP="002634E9">
            <w:pPr>
              <w:pStyle w:val="Default"/>
            </w:pPr>
            <w:r>
              <w:t>See 4.1</w:t>
            </w:r>
          </w:p>
        </w:tc>
      </w:tr>
      <w:tr w:rsidR="008F7F0B" w:rsidTr="002634E9">
        <w:tc>
          <w:tcPr>
            <w:tcW w:w="2203" w:type="dxa"/>
          </w:tcPr>
          <w:p w:rsidR="008F7F0B" w:rsidRDefault="008F7F0B" w:rsidP="002634E9">
            <w:pPr>
              <w:pStyle w:val="Default"/>
            </w:pPr>
            <w:r>
              <w:t>Transaction identifier</w:t>
            </w:r>
          </w:p>
        </w:tc>
        <w:tc>
          <w:tcPr>
            <w:tcW w:w="2203" w:type="dxa"/>
          </w:tcPr>
          <w:p w:rsidR="008F7F0B" w:rsidRDefault="008F7F0B" w:rsidP="002634E9">
            <w:pPr>
              <w:pStyle w:val="Default"/>
            </w:pPr>
            <w:r>
              <w:t>Identifies the transaction instance</w:t>
            </w:r>
          </w:p>
        </w:tc>
        <w:tc>
          <w:tcPr>
            <w:tcW w:w="1372" w:type="dxa"/>
          </w:tcPr>
          <w:p w:rsidR="008F7F0B" w:rsidRDefault="008F7F0B" w:rsidP="002634E9">
            <w:pPr>
              <w:pStyle w:val="Default"/>
              <w:jc w:val="center"/>
            </w:pPr>
            <w:r>
              <w:t>M</w:t>
            </w:r>
          </w:p>
        </w:tc>
        <w:tc>
          <w:tcPr>
            <w:tcW w:w="3034" w:type="dxa"/>
          </w:tcPr>
          <w:p w:rsidR="008F7F0B" w:rsidRDefault="008F7F0B" w:rsidP="002634E9">
            <w:pPr>
              <w:pStyle w:val="Default"/>
            </w:pPr>
            <w:r>
              <w:t xml:space="preserve">Unsigned </w:t>
            </w:r>
            <w:proofErr w:type="spellStart"/>
            <w:r>
              <w:t>int</w:t>
            </w:r>
            <w:proofErr w:type="spellEnd"/>
            <w:r>
              <w:t xml:space="preserve"> 32</w:t>
            </w:r>
          </w:p>
        </w:tc>
        <w:tc>
          <w:tcPr>
            <w:tcW w:w="2204" w:type="dxa"/>
          </w:tcPr>
          <w:p w:rsidR="008F7F0B" w:rsidRDefault="008F7F0B" w:rsidP="002634E9">
            <w:pPr>
              <w:pStyle w:val="Default"/>
            </w:pPr>
          </w:p>
        </w:tc>
      </w:tr>
      <w:tr w:rsidR="008F7F0B" w:rsidTr="002634E9">
        <w:tc>
          <w:tcPr>
            <w:tcW w:w="2203" w:type="dxa"/>
          </w:tcPr>
          <w:p w:rsidR="008F7F0B" w:rsidRDefault="008F7F0B" w:rsidP="002634E9">
            <w:pPr>
              <w:pStyle w:val="Default"/>
            </w:pPr>
            <w:proofErr w:type="spellStart"/>
            <w:r>
              <w:lastRenderedPageBreak/>
              <w:t>LogParam</w:t>
            </w:r>
            <w:proofErr w:type="spellEnd"/>
            <w:r>
              <w:t xml:space="preserve"> Name</w:t>
            </w:r>
          </w:p>
        </w:tc>
        <w:tc>
          <w:tcPr>
            <w:tcW w:w="2203" w:type="dxa"/>
          </w:tcPr>
          <w:p w:rsidR="008F7F0B" w:rsidRDefault="008F7F0B" w:rsidP="002634E9">
            <w:pPr>
              <w:pStyle w:val="Default"/>
            </w:pPr>
            <w:r>
              <w:t>List of additional registration parameters (logical name)</w:t>
            </w:r>
          </w:p>
        </w:tc>
        <w:tc>
          <w:tcPr>
            <w:tcW w:w="1372" w:type="dxa"/>
          </w:tcPr>
          <w:p w:rsidR="008F7F0B" w:rsidRDefault="008F7F0B" w:rsidP="002634E9">
            <w:pPr>
              <w:pStyle w:val="Default"/>
              <w:jc w:val="center"/>
            </w:pPr>
            <w:r>
              <w:t>M</w:t>
            </w:r>
          </w:p>
        </w:tc>
        <w:tc>
          <w:tcPr>
            <w:tcW w:w="3034" w:type="dxa"/>
          </w:tcPr>
          <w:p w:rsidR="008F7F0B" w:rsidRDefault="008F7F0B" w:rsidP="002634E9">
            <w:pPr>
              <w:pStyle w:val="Default"/>
            </w:pPr>
            <w:r>
              <w:t>See 4.10</w:t>
            </w:r>
          </w:p>
        </w:tc>
        <w:tc>
          <w:tcPr>
            <w:tcW w:w="2204" w:type="dxa"/>
          </w:tcPr>
          <w:p w:rsidR="008F7F0B" w:rsidRDefault="008F7F0B" w:rsidP="002634E9">
            <w:pPr>
              <w:pStyle w:val="Default"/>
            </w:pPr>
          </w:p>
        </w:tc>
      </w:tr>
    </w:tbl>
    <w:p w:rsidR="008F7F0B" w:rsidRDefault="008F7F0B" w:rsidP="00D40628"/>
    <w:p w:rsidR="00A370EC" w:rsidRDefault="00A370EC" w:rsidP="00D40628"/>
    <w:p w:rsidR="00A370EC" w:rsidRDefault="00A370EC" w:rsidP="00A370EC">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GET REG PARAM RESPONSE</w:t>
      </w:r>
    </w:p>
    <w:p w:rsidR="00A370EC" w:rsidRDefault="00A370EC" w:rsidP="00A370EC">
      <w:pPr>
        <w:pStyle w:val="Default"/>
      </w:pPr>
    </w:p>
    <w:p w:rsidR="00A370EC" w:rsidRDefault="00A370EC" w:rsidP="00A370EC">
      <w:pPr>
        <w:pStyle w:val="Default"/>
      </w:pPr>
      <w:r>
        <w:t xml:space="preserve">Direction: Client </w:t>
      </w:r>
      <w:r>
        <w:sym w:font="Wingdings" w:char="F0E0"/>
      </w:r>
      <w:r>
        <w:t xml:space="preserve"> Controller </w:t>
      </w:r>
    </w:p>
    <w:p w:rsidR="00A370EC" w:rsidRDefault="00A370EC" w:rsidP="00A370EC">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A370EC" w:rsidTr="002634E9">
        <w:tc>
          <w:tcPr>
            <w:tcW w:w="2203" w:type="dxa"/>
          </w:tcPr>
          <w:p w:rsidR="00A370EC" w:rsidRDefault="00A370EC" w:rsidP="002634E9">
            <w:pPr>
              <w:pStyle w:val="Default"/>
              <w:jc w:val="center"/>
            </w:pPr>
            <w:r>
              <w:t>IE</w:t>
            </w:r>
          </w:p>
        </w:tc>
        <w:tc>
          <w:tcPr>
            <w:tcW w:w="2203" w:type="dxa"/>
          </w:tcPr>
          <w:p w:rsidR="00A370EC" w:rsidRDefault="00A370EC" w:rsidP="002634E9">
            <w:pPr>
              <w:pStyle w:val="Default"/>
              <w:jc w:val="center"/>
            </w:pPr>
            <w:r>
              <w:t>Semantics</w:t>
            </w:r>
          </w:p>
        </w:tc>
        <w:tc>
          <w:tcPr>
            <w:tcW w:w="1372" w:type="dxa"/>
          </w:tcPr>
          <w:p w:rsidR="00A370EC" w:rsidRDefault="00A370EC" w:rsidP="002634E9">
            <w:pPr>
              <w:pStyle w:val="Default"/>
              <w:jc w:val="center"/>
            </w:pPr>
            <w:r>
              <w:t>Mandatory/ Optional/ Conditional</w:t>
            </w:r>
          </w:p>
        </w:tc>
        <w:tc>
          <w:tcPr>
            <w:tcW w:w="3034" w:type="dxa"/>
          </w:tcPr>
          <w:p w:rsidR="00A370EC" w:rsidRDefault="00A370EC" w:rsidP="002634E9">
            <w:pPr>
              <w:pStyle w:val="Default"/>
              <w:jc w:val="center"/>
            </w:pPr>
            <w:r>
              <w:t>Type</w:t>
            </w:r>
          </w:p>
        </w:tc>
        <w:tc>
          <w:tcPr>
            <w:tcW w:w="2204" w:type="dxa"/>
          </w:tcPr>
          <w:p w:rsidR="00A370EC" w:rsidRDefault="00A370EC" w:rsidP="002634E9">
            <w:pPr>
              <w:pStyle w:val="Default"/>
              <w:jc w:val="center"/>
            </w:pPr>
            <w:r>
              <w:t>Note</w:t>
            </w:r>
          </w:p>
        </w:tc>
      </w:tr>
      <w:tr w:rsidR="00A370EC" w:rsidTr="002634E9">
        <w:tc>
          <w:tcPr>
            <w:tcW w:w="2203" w:type="dxa"/>
          </w:tcPr>
          <w:p w:rsidR="00A370EC" w:rsidRDefault="00A370EC" w:rsidP="002634E9">
            <w:pPr>
              <w:pStyle w:val="Default"/>
            </w:pPr>
            <w:r>
              <w:t>Message ID</w:t>
            </w:r>
          </w:p>
        </w:tc>
        <w:tc>
          <w:tcPr>
            <w:tcW w:w="2203" w:type="dxa"/>
          </w:tcPr>
          <w:p w:rsidR="00A370EC" w:rsidRDefault="00A370EC" w:rsidP="002634E9">
            <w:pPr>
              <w:pStyle w:val="Default"/>
            </w:pPr>
            <w:r>
              <w:t>Message Identifier</w:t>
            </w:r>
          </w:p>
        </w:tc>
        <w:tc>
          <w:tcPr>
            <w:tcW w:w="1372" w:type="dxa"/>
          </w:tcPr>
          <w:p w:rsidR="00A370EC" w:rsidRDefault="00A370EC" w:rsidP="002634E9">
            <w:pPr>
              <w:pStyle w:val="Default"/>
              <w:jc w:val="center"/>
            </w:pPr>
            <w:r>
              <w:t>M</w:t>
            </w:r>
          </w:p>
        </w:tc>
        <w:tc>
          <w:tcPr>
            <w:tcW w:w="3034" w:type="dxa"/>
          </w:tcPr>
          <w:p w:rsidR="00A370EC" w:rsidRDefault="00A370EC" w:rsidP="002634E9">
            <w:pPr>
              <w:pStyle w:val="Default"/>
            </w:pPr>
            <w:r>
              <w:t xml:space="preserve">Unsigned </w:t>
            </w:r>
            <w:proofErr w:type="spellStart"/>
            <w:r>
              <w:t>int</w:t>
            </w:r>
            <w:proofErr w:type="spellEnd"/>
            <w:r>
              <w:t xml:space="preserve"> 16 </w:t>
            </w:r>
          </w:p>
        </w:tc>
        <w:tc>
          <w:tcPr>
            <w:tcW w:w="2204" w:type="dxa"/>
          </w:tcPr>
          <w:p w:rsidR="00A370EC" w:rsidRDefault="00A370EC" w:rsidP="002634E9">
            <w:pPr>
              <w:pStyle w:val="Default"/>
            </w:pPr>
            <w:r>
              <w:t>See 4.1</w:t>
            </w:r>
          </w:p>
        </w:tc>
      </w:tr>
      <w:tr w:rsidR="00A370EC" w:rsidTr="002634E9">
        <w:tc>
          <w:tcPr>
            <w:tcW w:w="2203" w:type="dxa"/>
          </w:tcPr>
          <w:p w:rsidR="00A370EC" w:rsidRDefault="00A370EC" w:rsidP="002634E9">
            <w:pPr>
              <w:pStyle w:val="Default"/>
            </w:pPr>
            <w:r>
              <w:t>Transaction identifier</w:t>
            </w:r>
          </w:p>
        </w:tc>
        <w:tc>
          <w:tcPr>
            <w:tcW w:w="2203" w:type="dxa"/>
          </w:tcPr>
          <w:p w:rsidR="00A370EC" w:rsidRDefault="00A370EC" w:rsidP="002634E9">
            <w:pPr>
              <w:pStyle w:val="Default"/>
            </w:pPr>
            <w:r>
              <w:t>Identifies the transaction instance</w:t>
            </w:r>
          </w:p>
        </w:tc>
        <w:tc>
          <w:tcPr>
            <w:tcW w:w="1372" w:type="dxa"/>
          </w:tcPr>
          <w:p w:rsidR="00A370EC" w:rsidRDefault="00A370EC" w:rsidP="002634E9">
            <w:pPr>
              <w:pStyle w:val="Default"/>
              <w:jc w:val="center"/>
            </w:pPr>
            <w:r>
              <w:t>M</w:t>
            </w:r>
          </w:p>
        </w:tc>
        <w:tc>
          <w:tcPr>
            <w:tcW w:w="3034" w:type="dxa"/>
          </w:tcPr>
          <w:p w:rsidR="00A370EC" w:rsidRDefault="00A370EC" w:rsidP="002634E9">
            <w:pPr>
              <w:pStyle w:val="Default"/>
            </w:pPr>
            <w:r>
              <w:t xml:space="preserve">Unsigned </w:t>
            </w:r>
            <w:proofErr w:type="spellStart"/>
            <w:r>
              <w:t>int</w:t>
            </w:r>
            <w:proofErr w:type="spellEnd"/>
            <w:r>
              <w:t xml:space="preserve"> 32</w:t>
            </w:r>
          </w:p>
        </w:tc>
        <w:tc>
          <w:tcPr>
            <w:tcW w:w="2204" w:type="dxa"/>
          </w:tcPr>
          <w:p w:rsidR="00A370EC" w:rsidRDefault="00A370EC" w:rsidP="002634E9">
            <w:pPr>
              <w:pStyle w:val="Default"/>
            </w:pPr>
          </w:p>
        </w:tc>
      </w:tr>
      <w:tr w:rsidR="00605D6D" w:rsidTr="002634E9">
        <w:tc>
          <w:tcPr>
            <w:tcW w:w="2203" w:type="dxa"/>
          </w:tcPr>
          <w:p w:rsidR="00605D6D" w:rsidRDefault="00605D6D" w:rsidP="002634E9">
            <w:pPr>
              <w:pStyle w:val="Default"/>
            </w:pPr>
            <w:r>
              <w:t>Result</w:t>
            </w:r>
          </w:p>
        </w:tc>
        <w:tc>
          <w:tcPr>
            <w:tcW w:w="2203" w:type="dxa"/>
          </w:tcPr>
          <w:p w:rsidR="00605D6D" w:rsidRDefault="00605D6D" w:rsidP="002634E9">
            <w:pPr>
              <w:pStyle w:val="Default"/>
            </w:pPr>
            <w:r>
              <w:t>Identifies the outcome of the procedure</w:t>
            </w:r>
          </w:p>
        </w:tc>
        <w:tc>
          <w:tcPr>
            <w:tcW w:w="1372" w:type="dxa"/>
          </w:tcPr>
          <w:p w:rsidR="00605D6D" w:rsidRDefault="00605D6D" w:rsidP="002634E9">
            <w:pPr>
              <w:pStyle w:val="Default"/>
              <w:jc w:val="center"/>
            </w:pPr>
            <w:r>
              <w:t>M</w:t>
            </w:r>
          </w:p>
        </w:tc>
        <w:tc>
          <w:tcPr>
            <w:tcW w:w="3034" w:type="dxa"/>
          </w:tcPr>
          <w:p w:rsidR="00605D6D" w:rsidRDefault="00605D6D" w:rsidP="002634E9">
            <w:pPr>
              <w:pStyle w:val="Default"/>
            </w:pPr>
            <w:r>
              <w:t xml:space="preserve">Unsigned </w:t>
            </w:r>
            <w:proofErr w:type="spellStart"/>
            <w:r>
              <w:t>int</w:t>
            </w:r>
            <w:proofErr w:type="spellEnd"/>
            <w:r>
              <w:t xml:space="preserve"> 32</w:t>
            </w:r>
          </w:p>
        </w:tc>
        <w:tc>
          <w:tcPr>
            <w:tcW w:w="2204" w:type="dxa"/>
          </w:tcPr>
          <w:p w:rsidR="00605D6D" w:rsidRDefault="00605D6D" w:rsidP="002634E9">
            <w:pPr>
              <w:pStyle w:val="Default"/>
            </w:pPr>
            <w:r>
              <w:t>See 4.7</w:t>
            </w:r>
          </w:p>
        </w:tc>
      </w:tr>
      <w:tr w:rsidR="00605D6D" w:rsidTr="002634E9">
        <w:tc>
          <w:tcPr>
            <w:tcW w:w="2203" w:type="dxa"/>
          </w:tcPr>
          <w:p w:rsidR="00605D6D" w:rsidRDefault="00605D6D" w:rsidP="002634E9">
            <w:pPr>
              <w:pStyle w:val="Default"/>
            </w:pPr>
            <w:r>
              <w:t>Permanent Client ID</w:t>
            </w:r>
          </w:p>
        </w:tc>
        <w:tc>
          <w:tcPr>
            <w:tcW w:w="2203" w:type="dxa"/>
          </w:tcPr>
          <w:p w:rsidR="00605D6D" w:rsidRDefault="00605D6D" w:rsidP="002634E9">
            <w:pPr>
              <w:pStyle w:val="Default"/>
            </w:pPr>
            <w:r>
              <w:t>Client identifier</w:t>
            </w:r>
          </w:p>
        </w:tc>
        <w:tc>
          <w:tcPr>
            <w:tcW w:w="1372" w:type="dxa"/>
          </w:tcPr>
          <w:p w:rsidR="00605D6D" w:rsidRDefault="00605D6D" w:rsidP="002634E9">
            <w:pPr>
              <w:pStyle w:val="Default"/>
              <w:jc w:val="center"/>
            </w:pPr>
            <w:r>
              <w:t>M</w:t>
            </w:r>
          </w:p>
        </w:tc>
        <w:tc>
          <w:tcPr>
            <w:tcW w:w="3034" w:type="dxa"/>
          </w:tcPr>
          <w:p w:rsidR="00605D6D" w:rsidRDefault="00605D6D" w:rsidP="002634E9">
            <w:pPr>
              <w:pStyle w:val="Default"/>
            </w:pPr>
            <w:r>
              <w:t>Octet String (16)</w:t>
            </w:r>
          </w:p>
        </w:tc>
        <w:tc>
          <w:tcPr>
            <w:tcW w:w="2204" w:type="dxa"/>
          </w:tcPr>
          <w:p w:rsidR="00605D6D" w:rsidRDefault="00605D6D" w:rsidP="002634E9">
            <w:pPr>
              <w:pStyle w:val="Default"/>
            </w:pPr>
          </w:p>
        </w:tc>
      </w:tr>
      <w:tr w:rsidR="00605D6D" w:rsidTr="002634E9">
        <w:tc>
          <w:tcPr>
            <w:tcW w:w="2203" w:type="dxa"/>
          </w:tcPr>
          <w:p w:rsidR="00605D6D" w:rsidRDefault="00605D6D" w:rsidP="002634E9">
            <w:pPr>
              <w:pStyle w:val="Default"/>
            </w:pPr>
            <w:r>
              <w:t xml:space="preserve">Last </w:t>
            </w:r>
            <w:proofErr w:type="spellStart"/>
            <w:r>
              <w:t>Reg</w:t>
            </w:r>
            <w:proofErr w:type="spellEnd"/>
            <w:r>
              <w:t xml:space="preserve"> time</w:t>
            </w:r>
          </w:p>
        </w:tc>
        <w:tc>
          <w:tcPr>
            <w:tcW w:w="2203" w:type="dxa"/>
          </w:tcPr>
          <w:p w:rsidR="00605D6D" w:rsidRDefault="00605D6D" w:rsidP="002634E9">
            <w:pPr>
              <w:pStyle w:val="Default"/>
            </w:pPr>
            <w:r>
              <w:t xml:space="preserve">Time/day of last registration </w:t>
            </w:r>
          </w:p>
        </w:tc>
        <w:tc>
          <w:tcPr>
            <w:tcW w:w="1372" w:type="dxa"/>
          </w:tcPr>
          <w:p w:rsidR="00605D6D" w:rsidRDefault="00605D6D" w:rsidP="002634E9">
            <w:pPr>
              <w:pStyle w:val="Default"/>
              <w:jc w:val="center"/>
            </w:pPr>
            <w:r>
              <w:t>O</w:t>
            </w:r>
          </w:p>
        </w:tc>
        <w:tc>
          <w:tcPr>
            <w:tcW w:w="3034" w:type="dxa"/>
          </w:tcPr>
          <w:p w:rsidR="00605D6D" w:rsidRDefault="00605D6D" w:rsidP="002634E9">
            <w:pPr>
              <w:pStyle w:val="Default"/>
            </w:pPr>
            <w:r>
              <w:t>See 4.11</w:t>
            </w:r>
          </w:p>
        </w:tc>
        <w:tc>
          <w:tcPr>
            <w:tcW w:w="2204" w:type="dxa"/>
          </w:tcPr>
          <w:p w:rsidR="00605D6D" w:rsidRDefault="00605D6D" w:rsidP="002634E9">
            <w:pPr>
              <w:pStyle w:val="Default"/>
            </w:pPr>
          </w:p>
        </w:tc>
      </w:tr>
      <w:tr w:rsidR="00605D6D" w:rsidTr="002634E9">
        <w:tc>
          <w:tcPr>
            <w:tcW w:w="2203" w:type="dxa"/>
          </w:tcPr>
          <w:p w:rsidR="00605D6D" w:rsidRDefault="00605D6D" w:rsidP="002634E9">
            <w:pPr>
              <w:pStyle w:val="Default"/>
            </w:pPr>
            <w:r>
              <w:t>Last S-ID</w:t>
            </w:r>
          </w:p>
        </w:tc>
        <w:tc>
          <w:tcPr>
            <w:tcW w:w="2203" w:type="dxa"/>
          </w:tcPr>
          <w:p w:rsidR="00605D6D" w:rsidRDefault="00605D6D" w:rsidP="00D44F53">
            <w:pPr>
              <w:pStyle w:val="Default"/>
            </w:pPr>
            <w:r>
              <w:t>Last Session ID assigned to the session by the Controller</w:t>
            </w:r>
          </w:p>
        </w:tc>
        <w:tc>
          <w:tcPr>
            <w:tcW w:w="1372" w:type="dxa"/>
          </w:tcPr>
          <w:p w:rsidR="00605D6D" w:rsidRDefault="00605D6D" w:rsidP="002634E9">
            <w:pPr>
              <w:pStyle w:val="Default"/>
              <w:jc w:val="center"/>
            </w:pPr>
            <w:r>
              <w:t>M</w:t>
            </w:r>
          </w:p>
        </w:tc>
        <w:tc>
          <w:tcPr>
            <w:tcW w:w="3034" w:type="dxa"/>
          </w:tcPr>
          <w:p w:rsidR="00605D6D" w:rsidRDefault="00605D6D" w:rsidP="002634E9">
            <w:pPr>
              <w:pStyle w:val="Default"/>
            </w:pPr>
            <w:r>
              <w:t>Octet string (4)</w:t>
            </w:r>
          </w:p>
        </w:tc>
        <w:tc>
          <w:tcPr>
            <w:tcW w:w="2204" w:type="dxa"/>
          </w:tcPr>
          <w:p w:rsidR="00605D6D" w:rsidRDefault="00605D6D" w:rsidP="002634E9">
            <w:pPr>
              <w:pStyle w:val="Default"/>
            </w:pPr>
          </w:p>
        </w:tc>
      </w:tr>
      <w:tr w:rsidR="00605D6D" w:rsidTr="002634E9">
        <w:tc>
          <w:tcPr>
            <w:tcW w:w="2203" w:type="dxa"/>
          </w:tcPr>
          <w:p w:rsidR="00605D6D" w:rsidRDefault="00605D6D" w:rsidP="002634E9">
            <w:pPr>
              <w:pStyle w:val="Default"/>
            </w:pPr>
            <w:r>
              <w:t>Last T-ID</w:t>
            </w:r>
          </w:p>
        </w:tc>
        <w:tc>
          <w:tcPr>
            <w:tcW w:w="2203" w:type="dxa"/>
          </w:tcPr>
          <w:p w:rsidR="00605D6D" w:rsidRDefault="00605D6D" w:rsidP="002634E9">
            <w:pPr>
              <w:pStyle w:val="Default"/>
            </w:pPr>
            <w:r>
              <w:t>Last Temporary ID assigned to the Client by the Controller. Null in case of 1</w:t>
            </w:r>
            <w:r w:rsidRPr="00D44F53">
              <w:rPr>
                <w:vertAlign w:val="superscript"/>
              </w:rPr>
              <w:t>st</w:t>
            </w:r>
            <w:r>
              <w:t xml:space="preserve"> registration</w:t>
            </w:r>
          </w:p>
        </w:tc>
        <w:tc>
          <w:tcPr>
            <w:tcW w:w="1372" w:type="dxa"/>
          </w:tcPr>
          <w:p w:rsidR="00605D6D" w:rsidRDefault="00605D6D" w:rsidP="002634E9">
            <w:pPr>
              <w:pStyle w:val="Default"/>
              <w:jc w:val="center"/>
            </w:pPr>
            <w:r>
              <w:t>M</w:t>
            </w:r>
          </w:p>
        </w:tc>
        <w:tc>
          <w:tcPr>
            <w:tcW w:w="3034" w:type="dxa"/>
          </w:tcPr>
          <w:p w:rsidR="00605D6D" w:rsidRDefault="00605D6D" w:rsidP="002634E9">
            <w:pPr>
              <w:pStyle w:val="Default"/>
            </w:pPr>
            <w:r>
              <w:t>Octet string (4)</w:t>
            </w:r>
          </w:p>
        </w:tc>
        <w:tc>
          <w:tcPr>
            <w:tcW w:w="2204" w:type="dxa"/>
          </w:tcPr>
          <w:p w:rsidR="00605D6D" w:rsidRDefault="00605D6D" w:rsidP="002634E9">
            <w:pPr>
              <w:pStyle w:val="Default"/>
            </w:pPr>
          </w:p>
        </w:tc>
      </w:tr>
      <w:tr w:rsidR="00605D6D" w:rsidTr="002634E9">
        <w:tc>
          <w:tcPr>
            <w:tcW w:w="2203" w:type="dxa"/>
          </w:tcPr>
          <w:p w:rsidR="00605D6D" w:rsidRDefault="00605D6D" w:rsidP="002634E9">
            <w:pPr>
              <w:pStyle w:val="Default"/>
            </w:pPr>
            <w:r>
              <w:t>S-</w:t>
            </w:r>
            <w:proofErr w:type="spellStart"/>
            <w:r>
              <w:t>Loc</w:t>
            </w:r>
            <w:proofErr w:type="spellEnd"/>
          </w:p>
        </w:tc>
        <w:tc>
          <w:tcPr>
            <w:tcW w:w="2203" w:type="dxa"/>
          </w:tcPr>
          <w:p w:rsidR="00605D6D" w:rsidRDefault="00605D6D" w:rsidP="002634E9">
            <w:pPr>
              <w:pStyle w:val="Default"/>
            </w:pPr>
            <w:r>
              <w:t>Current location of the Client</w:t>
            </w:r>
          </w:p>
        </w:tc>
        <w:tc>
          <w:tcPr>
            <w:tcW w:w="1372" w:type="dxa"/>
          </w:tcPr>
          <w:p w:rsidR="00605D6D" w:rsidRDefault="00605D6D" w:rsidP="002634E9">
            <w:pPr>
              <w:pStyle w:val="Default"/>
              <w:jc w:val="center"/>
            </w:pPr>
            <w:r>
              <w:t>M</w:t>
            </w:r>
          </w:p>
        </w:tc>
        <w:tc>
          <w:tcPr>
            <w:tcW w:w="3034" w:type="dxa"/>
          </w:tcPr>
          <w:p w:rsidR="00605D6D" w:rsidRDefault="00605D6D" w:rsidP="002634E9">
            <w:pPr>
              <w:pStyle w:val="Default"/>
            </w:pPr>
            <w:r>
              <w:t>See 4.12</w:t>
            </w:r>
          </w:p>
        </w:tc>
        <w:tc>
          <w:tcPr>
            <w:tcW w:w="2204" w:type="dxa"/>
          </w:tcPr>
          <w:p w:rsidR="00605D6D" w:rsidRDefault="00605D6D" w:rsidP="002634E9">
            <w:pPr>
              <w:pStyle w:val="Default"/>
            </w:pPr>
          </w:p>
        </w:tc>
      </w:tr>
      <w:tr w:rsidR="00605D6D" w:rsidTr="002634E9">
        <w:tc>
          <w:tcPr>
            <w:tcW w:w="2203" w:type="dxa"/>
          </w:tcPr>
          <w:p w:rsidR="00605D6D" w:rsidRDefault="00605D6D" w:rsidP="002634E9">
            <w:pPr>
              <w:pStyle w:val="Default"/>
            </w:pPr>
            <w:r>
              <w:t>Last RAT</w:t>
            </w:r>
          </w:p>
        </w:tc>
        <w:tc>
          <w:tcPr>
            <w:tcW w:w="2203" w:type="dxa"/>
          </w:tcPr>
          <w:p w:rsidR="00605D6D" w:rsidRDefault="00605D6D" w:rsidP="002634E9">
            <w:pPr>
              <w:pStyle w:val="Default"/>
            </w:pPr>
            <w:r>
              <w:t>Last Radio Access Technology, where the Client registered previously.</w:t>
            </w:r>
          </w:p>
        </w:tc>
        <w:tc>
          <w:tcPr>
            <w:tcW w:w="1372" w:type="dxa"/>
          </w:tcPr>
          <w:p w:rsidR="00605D6D" w:rsidRDefault="00605D6D" w:rsidP="002634E9">
            <w:pPr>
              <w:pStyle w:val="Default"/>
              <w:jc w:val="center"/>
            </w:pPr>
            <w:r>
              <w:t>M</w:t>
            </w:r>
          </w:p>
        </w:tc>
        <w:tc>
          <w:tcPr>
            <w:tcW w:w="3034" w:type="dxa"/>
          </w:tcPr>
          <w:p w:rsidR="00605D6D" w:rsidRDefault="00605D6D" w:rsidP="002634E9">
            <w:pPr>
              <w:pStyle w:val="Default"/>
            </w:pPr>
            <w:r>
              <w:t>Enumerated(GERAN, UMTS, LTE, CDMA 1x, HRPD/</w:t>
            </w:r>
            <w:proofErr w:type="spellStart"/>
            <w:r>
              <w:t>eHRPD</w:t>
            </w:r>
            <w:proofErr w:type="spellEnd"/>
            <w:r>
              <w:t xml:space="preserve">, </w:t>
            </w:r>
            <w:proofErr w:type="spellStart"/>
            <w:r>
              <w:t>WiFi</w:t>
            </w:r>
            <w:proofErr w:type="spellEnd"/>
            <w:r>
              <w:t>, WiMAX, …)</w:t>
            </w:r>
          </w:p>
        </w:tc>
        <w:tc>
          <w:tcPr>
            <w:tcW w:w="2204" w:type="dxa"/>
          </w:tcPr>
          <w:p w:rsidR="00605D6D" w:rsidRDefault="00605D6D" w:rsidP="002634E9">
            <w:pPr>
              <w:pStyle w:val="Default"/>
            </w:pPr>
          </w:p>
        </w:tc>
      </w:tr>
      <w:tr w:rsidR="00605D6D" w:rsidTr="002634E9">
        <w:tc>
          <w:tcPr>
            <w:tcW w:w="2203" w:type="dxa"/>
          </w:tcPr>
          <w:p w:rsidR="00605D6D" w:rsidRDefault="00605D6D" w:rsidP="002634E9">
            <w:pPr>
              <w:pStyle w:val="Default"/>
            </w:pPr>
            <w:r>
              <w:t>Current Registration parameters list</w:t>
            </w:r>
          </w:p>
        </w:tc>
        <w:tc>
          <w:tcPr>
            <w:tcW w:w="2203" w:type="dxa"/>
          </w:tcPr>
          <w:p w:rsidR="00605D6D" w:rsidRDefault="00605D6D" w:rsidP="002634E9">
            <w:pPr>
              <w:pStyle w:val="Default"/>
            </w:pPr>
            <w:r>
              <w:t>Path, name and values for the parameters requested by the CONTROLLER. The correlation between request and response is the logical name of the parameter.</w:t>
            </w:r>
          </w:p>
        </w:tc>
        <w:tc>
          <w:tcPr>
            <w:tcW w:w="1372" w:type="dxa"/>
          </w:tcPr>
          <w:p w:rsidR="00605D6D" w:rsidRDefault="00605D6D" w:rsidP="002634E9">
            <w:pPr>
              <w:pStyle w:val="Default"/>
              <w:jc w:val="center"/>
            </w:pPr>
            <w:r>
              <w:t>M</w:t>
            </w:r>
          </w:p>
        </w:tc>
        <w:tc>
          <w:tcPr>
            <w:tcW w:w="3034" w:type="dxa"/>
          </w:tcPr>
          <w:p w:rsidR="00605D6D" w:rsidRDefault="00605D6D" w:rsidP="002634E9">
            <w:pPr>
              <w:pStyle w:val="Default"/>
            </w:pPr>
            <w:r>
              <w:t>See 4.13</w:t>
            </w:r>
          </w:p>
        </w:tc>
        <w:tc>
          <w:tcPr>
            <w:tcW w:w="2204" w:type="dxa"/>
          </w:tcPr>
          <w:p w:rsidR="00605D6D" w:rsidRDefault="00605D6D" w:rsidP="002634E9">
            <w:pPr>
              <w:pStyle w:val="Default"/>
            </w:pPr>
          </w:p>
        </w:tc>
      </w:tr>
    </w:tbl>
    <w:p w:rsidR="00A370EC" w:rsidRDefault="00A370EC" w:rsidP="00D40628"/>
    <w:p w:rsidR="00664EDD" w:rsidRDefault="00664EDD" w:rsidP="00D40628"/>
    <w:p w:rsidR="00664EDD" w:rsidRDefault="00664EDD" w:rsidP="00664EDD">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SET REG PARAM REQUEST</w:t>
      </w:r>
    </w:p>
    <w:p w:rsidR="00664EDD" w:rsidRDefault="00664EDD" w:rsidP="00664EDD">
      <w:pPr>
        <w:pStyle w:val="Default"/>
      </w:pPr>
    </w:p>
    <w:p w:rsidR="00664EDD" w:rsidRDefault="00664EDD" w:rsidP="00664EDD">
      <w:pPr>
        <w:pStyle w:val="Default"/>
      </w:pPr>
      <w:r>
        <w:t xml:space="preserve">Direction: Controller </w:t>
      </w:r>
      <w:r>
        <w:sym w:font="Wingdings" w:char="F0E0"/>
      </w:r>
      <w:r>
        <w:t xml:space="preserve"> Client </w:t>
      </w:r>
    </w:p>
    <w:p w:rsidR="00664EDD" w:rsidRDefault="00664EDD" w:rsidP="00664EDD">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664EDD" w:rsidTr="002634E9">
        <w:tc>
          <w:tcPr>
            <w:tcW w:w="2203" w:type="dxa"/>
          </w:tcPr>
          <w:p w:rsidR="00664EDD" w:rsidRDefault="00664EDD" w:rsidP="002634E9">
            <w:pPr>
              <w:pStyle w:val="Default"/>
              <w:jc w:val="center"/>
            </w:pPr>
            <w:r>
              <w:t>IE</w:t>
            </w:r>
          </w:p>
        </w:tc>
        <w:tc>
          <w:tcPr>
            <w:tcW w:w="2203" w:type="dxa"/>
          </w:tcPr>
          <w:p w:rsidR="00664EDD" w:rsidRDefault="00664EDD" w:rsidP="002634E9">
            <w:pPr>
              <w:pStyle w:val="Default"/>
              <w:jc w:val="center"/>
            </w:pPr>
            <w:r>
              <w:t>Semantics</w:t>
            </w:r>
          </w:p>
        </w:tc>
        <w:tc>
          <w:tcPr>
            <w:tcW w:w="1372" w:type="dxa"/>
          </w:tcPr>
          <w:p w:rsidR="00664EDD" w:rsidRDefault="00664EDD" w:rsidP="002634E9">
            <w:pPr>
              <w:pStyle w:val="Default"/>
              <w:jc w:val="center"/>
            </w:pPr>
            <w:r>
              <w:t>Mandatory/ Optional/ Conditional</w:t>
            </w:r>
          </w:p>
        </w:tc>
        <w:tc>
          <w:tcPr>
            <w:tcW w:w="3034" w:type="dxa"/>
          </w:tcPr>
          <w:p w:rsidR="00664EDD" w:rsidRDefault="00664EDD" w:rsidP="002634E9">
            <w:pPr>
              <w:pStyle w:val="Default"/>
              <w:jc w:val="center"/>
            </w:pPr>
            <w:r>
              <w:t>Type</w:t>
            </w:r>
          </w:p>
        </w:tc>
        <w:tc>
          <w:tcPr>
            <w:tcW w:w="2204" w:type="dxa"/>
          </w:tcPr>
          <w:p w:rsidR="00664EDD" w:rsidRDefault="00664EDD" w:rsidP="002634E9">
            <w:pPr>
              <w:pStyle w:val="Default"/>
              <w:jc w:val="center"/>
            </w:pPr>
            <w:r>
              <w:t>Note</w:t>
            </w:r>
          </w:p>
        </w:tc>
      </w:tr>
      <w:tr w:rsidR="00664EDD" w:rsidTr="002634E9">
        <w:tc>
          <w:tcPr>
            <w:tcW w:w="2203" w:type="dxa"/>
          </w:tcPr>
          <w:p w:rsidR="00664EDD" w:rsidRDefault="00664EDD" w:rsidP="002634E9">
            <w:pPr>
              <w:pStyle w:val="Default"/>
            </w:pPr>
            <w:r>
              <w:t>Message ID</w:t>
            </w:r>
          </w:p>
        </w:tc>
        <w:tc>
          <w:tcPr>
            <w:tcW w:w="2203" w:type="dxa"/>
          </w:tcPr>
          <w:p w:rsidR="00664EDD" w:rsidRDefault="00664EDD" w:rsidP="002634E9">
            <w:pPr>
              <w:pStyle w:val="Default"/>
            </w:pPr>
            <w:r>
              <w:t>Message Identifier</w:t>
            </w:r>
          </w:p>
        </w:tc>
        <w:tc>
          <w:tcPr>
            <w:tcW w:w="1372" w:type="dxa"/>
          </w:tcPr>
          <w:p w:rsidR="00664EDD" w:rsidRDefault="00664EDD" w:rsidP="002634E9">
            <w:pPr>
              <w:pStyle w:val="Default"/>
              <w:jc w:val="center"/>
            </w:pPr>
            <w:r>
              <w:t>M</w:t>
            </w:r>
          </w:p>
        </w:tc>
        <w:tc>
          <w:tcPr>
            <w:tcW w:w="3034" w:type="dxa"/>
          </w:tcPr>
          <w:p w:rsidR="00664EDD" w:rsidRDefault="00664EDD" w:rsidP="002634E9">
            <w:pPr>
              <w:pStyle w:val="Default"/>
            </w:pPr>
            <w:r>
              <w:t xml:space="preserve">Unsigned </w:t>
            </w:r>
            <w:proofErr w:type="spellStart"/>
            <w:r>
              <w:t>int</w:t>
            </w:r>
            <w:proofErr w:type="spellEnd"/>
            <w:r>
              <w:t xml:space="preserve"> 16 </w:t>
            </w:r>
          </w:p>
        </w:tc>
        <w:tc>
          <w:tcPr>
            <w:tcW w:w="2204" w:type="dxa"/>
          </w:tcPr>
          <w:p w:rsidR="00664EDD" w:rsidRDefault="00664EDD" w:rsidP="002634E9">
            <w:pPr>
              <w:pStyle w:val="Default"/>
            </w:pPr>
            <w:r>
              <w:t>See 4.1</w:t>
            </w:r>
          </w:p>
        </w:tc>
      </w:tr>
      <w:tr w:rsidR="00664EDD" w:rsidTr="002634E9">
        <w:tc>
          <w:tcPr>
            <w:tcW w:w="2203" w:type="dxa"/>
          </w:tcPr>
          <w:p w:rsidR="00664EDD" w:rsidRDefault="00664EDD" w:rsidP="002634E9">
            <w:pPr>
              <w:pStyle w:val="Default"/>
            </w:pPr>
            <w:r>
              <w:t>Transaction identifier</w:t>
            </w:r>
          </w:p>
        </w:tc>
        <w:tc>
          <w:tcPr>
            <w:tcW w:w="2203" w:type="dxa"/>
          </w:tcPr>
          <w:p w:rsidR="00664EDD" w:rsidRDefault="00664EDD" w:rsidP="002634E9">
            <w:pPr>
              <w:pStyle w:val="Default"/>
            </w:pPr>
            <w:r>
              <w:t>Identifies the transaction instance</w:t>
            </w:r>
          </w:p>
        </w:tc>
        <w:tc>
          <w:tcPr>
            <w:tcW w:w="1372" w:type="dxa"/>
          </w:tcPr>
          <w:p w:rsidR="00664EDD" w:rsidRDefault="00664EDD" w:rsidP="002634E9">
            <w:pPr>
              <w:pStyle w:val="Default"/>
              <w:jc w:val="center"/>
            </w:pPr>
            <w:r>
              <w:t>M</w:t>
            </w:r>
          </w:p>
        </w:tc>
        <w:tc>
          <w:tcPr>
            <w:tcW w:w="3034" w:type="dxa"/>
          </w:tcPr>
          <w:p w:rsidR="00664EDD" w:rsidRDefault="00664EDD" w:rsidP="002634E9">
            <w:pPr>
              <w:pStyle w:val="Default"/>
            </w:pPr>
            <w:r>
              <w:t xml:space="preserve">Unsigned </w:t>
            </w:r>
            <w:proofErr w:type="spellStart"/>
            <w:r>
              <w:t>int</w:t>
            </w:r>
            <w:proofErr w:type="spellEnd"/>
            <w:r>
              <w:t xml:space="preserve"> 32</w:t>
            </w:r>
          </w:p>
        </w:tc>
        <w:tc>
          <w:tcPr>
            <w:tcW w:w="2204" w:type="dxa"/>
          </w:tcPr>
          <w:p w:rsidR="00664EDD" w:rsidRDefault="00664EDD" w:rsidP="002634E9">
            <w:pPr>
              <w:pStyle w:val="Default"/>
            </w:pPr>
          </w:p>
        </w:tc>
      </w:tr>
      <w:tr w:rsidR="00664EDD" w:rsidTr="002634E9">
        <w:tc>
          <w:tcPr>
            <w:tcW w:w="2203" w:type="dxa"/>
          </w:tcPr>
          <w:p w:rsidR="00664EDD" w:rsidRDefault="00664EDD" w:rsidP="002634E9">
            <w:pPr>
              <w:pStyle w:val="Default"/>
            </w:pPr>
            <w:proofErr w:type="spellStart"/>
            <w:r>
              <w:t>Reg</w:t>
            </w:r>
            <w:proofErr w:type="spellEnd"/>
            <w:r>
              <w:t xml:space="preserve"> time</w:t>
            </w:r>
          </w:p>
        </w:tc>
        <w:tc>
          <w:tcPr>
            <w:tcW w:w="2203" w:type="dxa"/>
          </w:tcPr>
          <w:p w:rsidR="00664EDD" w:rsidRDefault="00664EDD" w:rsidP="00664EDD">
            <w:pPr>
              <w:pStyle w:val="Default"/>
            </w:pPr>
            <w:r>
              <w:t xml:space="preserve">Time/day of registration </w:t>
            </w:r>
          </w:p>
        </w:tc>
        <w:tc>
          <w:tcPr>
            <w:tcW w:w="1372" w:type="dxa"/>
          </w:tcPr>
          <w:p w:rsidR="00664EDD" w:rsidRDefault="00664EDD" w:rsidP="002634E9">
            <w:pPr>
              <w:pStyle w:val="Default"/>
              <w:jc w:val="center"/>
            </w:pPr>
            <w:r>
              <w:t>O</w:t>
            </w:r>
          </w:p>
        </w:tc>
        <w:tc>
          <w:tcPr>
            <w:tcW w:w="3034" w:type="dxa"/>
          </w:tcPr>
          <w:p w:rsidR="00664EDD" w:rsidRDefault="00664EDD" w:rsidP="002634E9">
            <w:pPr>
              <w:pStyle w:val="Default"/>
            </w:pPr>
            <w:r>
              <w:t>See 4.11</w:t>
            </w:r>
          </w:p>
        </w:tc>
        <w:tc>
          <w:tcPr>
            <w:tcW w:w="2204" w:type="dxa"/>
          </w:tcPr>
          <w:p w:rsidR="00664EDD" w:rsidRDefault="00664EDD" w:rsidP="002634E9">
            <w:pPr>
              <w:pStyle w:val="Default"/>
            </w:pPr>
          </w:p>
        </w:tc>
      </w:tr>
      <w:tr w:rsidR="00664EDD" w:rsidTr="002634E9">
        <w:tc>
          <w:tcPr>
            <w:tcW w:w="2203" w:type="dxa"/>
          </w:tcPr>
          <w:p w:rsidR="00664EDD" w:rsidRDefault="00664EDD" w:rsidP="002634E9">
            <w:pPr>
              <w:pStyle w:val="Default"/>
            </w:pPr>
            <w:r>
              <w:t xml:space="preserve">New </w:t>
            </w:r>
            <w:proofErr w:type="spellStart"/>
            <w:r>
              <w:t>Reg</w:t>
            </w:r>
            <w:proofErr w:type="spellEnd"/>
            <w:r>
              <w:t xml:space="preserve"> </w:t>
            </w:r>
            <w:proofErr w:type="spellStart"/>
            <w:r>
              <w:t>Param</w:t>
            </w:r>
            <w:proofErr w:type="spellEnd"/>
            <w:r>
              <w:t xml:space="preserve"> settings</w:t>
            </w:r>
          </w:p>
        </w:tc>
        <w:tc>
          <w:tcPr>
            <w:tcW w:w="2203" w:type="dxa"/>
          </w:tcPr>
          <w:p w:rsidR="00664EDD" w:rsidRDefault="00664EDD" w:rsidP="00664EDD">
            <w:pPr>
              <w:pStyle w:val="Default"/>
            </w:pPr>
            <w:r>
              <w:t xml:space="preserve">List of additional registration parameters set </w:t>
            </w:r>
          </w:p>
        </w:tc>
        <w:tc>
          <w:tcPr>
            <w:tcW w:w="1372" w:type="dxa"/>
          </w:tcPr>
          <w:p w:rsidR="00664EDD" w:rsidRDefault="00664EDD" w:rsidP="002634E9">
            <w:pPr>
              <w:pStyle w:val="Default"/>
              <w:jc w:val="center"/>
            </w:pPr>
            <w:r>
              <w:t>M</w:t>
            </w:r>
          </w:p>
        </w:tc>
        <w:tc>
          <w:tcPr>
            <w:tcW w:w="3034" w:type="dxa"/>
          </w:tcPr>
          <w:p w:rsidR="00664EDD" w:rsidRDefault="00664EDD" w:rsidP="002634E9">
            <w:pPr>
              <w:pStyle w:val="Default"/>
            </w:pPr>
            <w:r>
              <w:t>See 4.13</w:t>
            </w:r>
          </w:p>
        </w:tc>
        <w:tc>
          <w:tcPr>
            <w:tcW w:w="2204" w:type="dxa"/>
          </w:tcPr>
          <w:p w:rsidR="00664EDD" w:rsidRDefault="00664EDD" w:rsidP="002634E9">
            <w:pPr>
              <w:pStyle w:val="Default"/>
            </w:pPr>
          </w:p>
        </w:tc>
      </w:tr>
    </w:tbl>
    <w:p w:rsidR="00664EDD" w:rsidRDefault="00664EDD" w:rsidP="00664EDD"/>
    <w:p w:rsidR="00664EDD" w:rsidRDefault="00664EDD" w:rsidP="00664EDD"/>
    <w:p w:rsidR="00664EDD" w:rsidRDefault="00664EDD" w:rsidP="00664EDD">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SET REG PARAM RESPONSE</w:t>
      </w:r>
    </w:p>
    <w:p w:rsidR="00664EDD" w:rsidRDefault="00664EDD" w:rsidP="00664EDD">
      <w:pPr>
        <w:pStyle w:val="Default"/>
      </w:pPr>
    </w:p>
    <w:p w:rsidR="00664EDD" w:rsidRDefault="00664EDD" w:rsidP="00664EDD">
      <w:pPr>
        <w:pStyle w:val="Default"/>
      </w:pPr>
      <w:r>
        <w:t xml:space="preserve">Direction: Client </w:t>
      </w:r>
      <w:r>
        <w:sym w:font="Wingdings" w:char="F0E0"/>
      </w:r>
      <w:r>
        <w:t xml:space="preserve"> Controller </w:t>
      </w:r>
    </w:p>
    <w:p w:rsidR="00664EDD" w:rsidRDefault="00664EDD" w:rsidP="00664EDD">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664EDD" w:rsidTr="002634E9">
        <w:tc>
          <w:tcPr>
            <w:tcW w:w="2203" w:type="dxa"/>
          </w:tcPr>
          <w:p w:rsidR="00664EDD" w:rsidRDefault="00664EDD" w:rsidP="002634E9">
            <w:pPr>
              <w:pStyle w:val="Default"/>
              <w:jc w:val="center"/>
            </w:pPr>
            <w:r>
              <w:t>IE</w:t>
            </w:r>
          </w:p>
        </w:tc>
        <w:tc>
          <w:tcPr>
            <w:tcW w:w="2203" w:type="dxa"/>
          </w:tcPr>
          <w:p w:rsidR="00664EDD" w:rsidRDefault="00664EDD" w:rsidP="002634E9">
            <w:pPr>
              <w:pStyle w:val="Default"/>
              <w:jc w:val="center"/>
            </w:pPr>
            <w:r>
              <w:t>Semantics</w:t>
            </w:r>
          </w:p>
        </w:tc>
        <w:tc>
          <w:tcPr>
            <w:tcW w:w="1372" w:type="dxa"/>
          </w:tcPr>
          <w:p w:rsidR="00664EDD" w:rsidRDefault="00664EDD" w:rsidP="002634E9">
            <w:pPr>
              <w:pStyle w:val="Default"/>
              <w:jc w:val="center"/>
            </w:pPr>
            <w:r>
              <w:t>Mandatory/ Optional/ Conditional</w:t>
            </w:r>
          </w:p>
        </w:tc>
        <w:tc>
          <w:tcPr>
            <w:tcW w:w="3034" w:type="dxa"/>
          </w:tcPr>
          <w:p w:rsidR="00664EDD" w:rsidRDefault="00664EDD" w:rsidP="002634E9">
            <w:pPr>
              <w:pStyle w:val="Default"/>
              <w:jc w:val="center"/>
            </w:pPr>
            <w:r>
              <w:t>Type</w:t>
            </w:r>
          </w:p>
        </w:tc>
        <w:tc>
          <w:tcPr>
            <w:tcW w:w="2204" w:type="dxa"/>
          </w:tcPr>
          <w:p w:rsidR="00664EDD" w:rsidRDefault="00664EDD" w:rsidP="002634E9">
            <w:pPr>
              <w:pStyle w:val="Default"/>
              <w:jc w:val="center"/>
            </w:pPr>
            <w:r>
              <w:t>Note</w:t>
            </w:r>
          </w:p>
        </w:tc>
      </w:tr>
      <w:tr w:rsidR="00664EDD" w:rsidTr="002634E9">
        <w:tc>
          <w:tcPr>
            <w:tcW w:w="2203" w:type="dxa"/>
          </w:tcPr>
          <w:p w:rsidR="00664EDD" w:rsidRDefault="00664EDD" w:rsidP="002634E9">
            <w:pPr>
              <w:pStyle w:val="Default"/>
            </w:pPr>
            <w:r>
              <w:t>Message ID</w:t>
            </w:r>
          </w:p>
        </w:tc>
        <w:tc>
          <w:tcPr>
            <w:tcW w:w="2203" w:type="dxa"/>
          </w:tcPr>
          <w:p w:rsidR="00664EDD" w:rsidRDefault="00664EDD" w:rsidP="002634E9">
            <w:pPr>
              <w:pStyle w:val="Default"/>
            </w:pPr>
            <w:r>
              <w:t>Message Identifier</w:t>
            </w:r>
          </w:p>
        </w:tc>
        <w:tc>
          <w:tcPr>
            <w:tcW w:w="1372" w:type="dxa"/>
          </w:tcPr>
          <w:p w:rsidR="00664EDD" w:rsidRDefault="00664EDD" w:rsidP="002634E9">
            <w:pPr>
              <w:pStyle w:val="Default"/>
              <w:jc w:val="center"/>
            </w:pPr>
            <w:r>
              <w:t>M</w:t>
            </w:r>
          </w:p>
        </w:tc>
        <w:tc>
          <w:tcPr>
            <w:tcW w:w="3034" w:type="dxa"/>
          </w:tcPr>
          <w:p w:rsidR="00664EDD" w:rsidRDefault="00664EDD" w:rsidP="002634E9">
            <w:pPr>
              <w:pStyle w:val="Default"/>
            </w:pPr>
            <w:r>
              <w:t xml:space="preserve">Unsigned </w:t>
            </w:r>
            <w:proofErr w:type="spellStart"/>
            <w:r>
              <w:t>int</w:t>
            </w:r>
            <w:proofErr w:type="spellEnd"/>
            <w:r>
              <w:t xml:space="preserve"> 16 </w:t>
            </w:r>
          </w:p>
        </w:tc>
        <w:tc>
          <w:tcPr>
            <w:tcW w:w="2204" w:type="dxa"/>
          </w:tcPr>
          <w:p w:rsidR="00664EDD" w:rsidRDefault="00664EDD" w:rsidP="002634E9">
            <w:pPr>
              <w:pStyle w:val="Default"/>
            </w:pPr>
            <w:r>
              <w:t>See 4.1</w:t>
            </w:r>
          </w:p>
        </w:tc>
      </w:tr>
      <w:tr w:rsidR="00664EDD" w:rsidTr="002634E9">
        <w:tc>
          <w:tcPr>
            <w:tcW w:w="2203" w:type="dxa"/>
          </w:tcPr>
          <w:p w:rsidR="00664EDD" w:rsidRDefault="00664EDD" w:rsidP="002634E9">
            <w:pPr>
              <w:pStyle w:val="Default"/>
            </w:pPr>
            <w:r>
              <w:t>Transaction identifier</w:t>
            </w:r>
          </w:p>
        </w:tc>
        <w:tc>
          <w:tcPr>
            <w:tcW w:w="2203" w:type="dxa"/>
          </w:tcPr>
          <w:p w:rsidR="00664EDD" w:rsidRDefault="00664EDD" w:rsidP="002634E9">
            <w:pPr>
              <w:pStyle w:val="Default"/>
            </w:pPr>
            <w:r>
              <w:t>Identifies the transaction instance</w:t>
            </w:r>
          </w:p>
        </w:tc>
        <w:tc>
          <w:tcPr>
            <w:tcW w:w="1372" w:type="dxa"/>
          </w:tcPr>
          <w:p w:rsidR="00664EDD" w:rsidRDefault="00664EDD" w:rsidP="002634E9">
            <w:pPr>
              <w:pStyle w:val="Default"/>
              <w:jc w:val="center"/>
            </w:pPr>
            <w:r>
              <w:t>M</w:t>
            </w:r>
          </w:p>
        </w:tc>
        <w:tc>
          <w:tcPr>
            <w:tcW w:w="3034" w:type="dxa"/>
          </w:tcPr>
          <w:p w:rsidR="00664EDD" w:rsidRDefault="00664EDD" w:rsidP="002634E9">
            <w:pPr>
              <w:pStyle w:val="Default"/>
            </w:pPr>
            <w:r>
              <w:t xml:space="preserve">Unsigned </w:t>
            </w:r>
            <w:proofErr w:type="spellStart"/>
            <w:r>
              <w:t>int</w:t>
            </w:r>
            <w:proofErr w:type="spellEnd"/>
            <w:r>
              <w:t xml:space="preserve"> 32</w:t>
            </w:r>
          </w:p>
        </w:tc>
        <w:tc>
          <w:tcPr>
            <w:tcW w:w="2204" w:type="dxa"/>
          </w:tcPr>
          <w:p w:rsidR="00664EDD" w:rsidRDefault="00664EDD" w:rsidP="002634E9">
            <w:pPr>
              <w:pStyle w:val="Default"/>
            </w:pPr>
          </w:p>
        </w:tc>
      </w:tr>
      <w:tr w:rsidR="00664EDD" w:rsidTr="002634E9">
        <w:tc>
          <w:tcPr>
            <w:tcW w:w="2203" w:type="dxa"/>
          </w:tcPr>
          <w:p w:rsidR="00664EDD" w:rsidRDefault="00664EDD" w:rsidP="002634E9">
            <w:pPr>
              <w:pStyle w:val="Default"/>
            </w:pPr>
            <w:r>
              <w:t>Result</w:t>
            </w:r>
          </w:p>
        </w:tc>
        <w:tc>
          <w:tcPr>
            <w:tcW w:w="2203" w:type="dxa"/>
          </w:tcPr>
          <w:p w:rsidR="00664EDD" w:rsidRDefault="00664EDD" w:rsidP="002634E9">
            <w:pPr>
              <w:pStyle w:val="Default"/>
            </w:pPr>
            <w:r>
              <w:t>Identifies the outcome of the procedure</w:t>
            </w:r>
          </w:p>
        </w:tc>
        <w:tc>
          <w:tcPr>
            <w:tcW w:w="1372" w:type="dxa"/>
          </w:tcPr>
          <w:p w:rsidR="00664EDD" w:rsidRDefault="00664EDD" w:rsidP="002634E9">
            <w:pPr>
              <w:pStyle w:val="Default"/>
              <w:jc w:val="center"/>
            </w:pPr>
            <w:r>
              <w:t>M</w:t>
            </w:r>
          </w:p>
        </w:tc>
        <w:tc>
          <w:tcPr>
            <w:tcW w:w="3034" w:type="dxa"/>
          </w:tcPr>
          <w:p w:rsidR="00664EDD" w:rsidRDefault="00664EDD" w:rsidP="002634E9">
            <w:pPr>
              <w:pStyle w:val="Default"/>
            </w:pPr>
            <w:r>
              <w:t xml:space="preserve">Unsigned </w:t>
            </w:r>
            <w:proofErr w:type="spellStart"/>
            <w:r>
              <w:t>int</w:t>
            </w:r>
            <w:proofErr w:type="spellEnd"/>
            <w:r>
              <w:t xml:space="preserve"> 32</w:t>
            </w:r>
          </w:p>
        </w:tc>
        <w:tc>
          <w:tcPr>
            <w:tcW w:w="2204" w:type="dxa"/>
          </w:tcPr>
          <w:p w:rsidR="00664EDD" w:rsidRDefault="00664EDD" w:rsidP="002634E9">
            <w:pPr>
              <w:pStyle w:val="Default"/>
            </w:pPr>
            <w:r>
              <w:t>See 4.7</w:t>
            </w:r>
          </w:p>
        </w:tc>
      </w:tr>
      <w:tr w:rsidR="00664EDD" w:rsidTr="002634E9">
        <w:tc>
          <w:tcPr>
            <w:tcW w:w="2203" w:type="dxa"/>
          </w:tcPr>
          <w:p w:rsidR="00664EDD" w:rsidRDefault="00664EDD" w:rsidP="002634E9">
            <w:pPr>
              <w:pStyle w:val="Default"/>
            </w:pPr>
            <w:r>
              <w:t>Permanent Client ID</w:t>
            </w:r>
          </w:p>
        </w:tc>
        <w:tc>
          <w:tcPr>
            <w:tcW w:w="2203" w:type="dxa"/>
          </w:tcPr>
          <w:p w:rsidR="00664EDD" w:rsidRDefault="00664EDD" w:rsidP="002634E9">
            <w:pPr>
              <w:pStyle w:val="Default"/>
            </w:pPr>
            <w:r>
              <w:t>Client identifier</w:t>
            </w:r>
          </w:p>
        </w:tc>
        <w:tc>
          <w:tcPr>
            <w:tcW w:w="1372" w:type="dxa"/>
          </w:tcPr>
          <w:p w:rsidR="00664EDD" w:rsidRDefault="00664EDD" w:rsidP="002634E9">
            <w:pPr>
              <w:pStyle w:val="Default"/>
              <w:jc w:val="center"/>
            </w:pPr>
            <w:r>
              <w:t>M</w:t>
            </w:r>
          </w:p>
        </w:tc>
        <w:tc>
          <w:tcPr>
            <w:tcW w:w="3034" w:type="dxa"/>
          </w:tcPr>
          <w:p w:rsidR="00664EDD" w:rsidRDefault="00664EDD" w:rsidP="002634E9">
            <w:pPr>
              <w:pStyle w:val="Default"/>
            </w:pPr>
            <w:r>
              <w:t>Octet String (16)</w:t>
            </w:r>
          </w:p>
        </w:tc>
        <w:tc>
          <w:tcPr>
            <w:tcW w:w="2204" w:type="dxa"/>
          </w:tcPr>
          <w:p w:rsidR="00664EDD" w:rsidRDefault="00664EDD" w:rsidP="002634E9">
            <w:pPr>
              <w:pStyle w:val="Default"/>
            </w:pPr>
          </w:p>
        </w:tc>
      </w:tr>
    </w:tbl>
    <w:p w:rsidR="00664EDD" w:rsidRDefault="00664EDD" w:rsidP="00D40628"/>
    <w:p w:rsidR="002A0BBC" w:rsidRDefault="002A0BBC" w:rsidP="00D40628"/>
    <w:p w:rsidR="002A0BBC" w:rsidRDefault="002A0BBC" w:rsidP="002A0BBC">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CONFIGURATION REQUEST</w:t>
      </w:r>
    </w:p>
    <w:p w:rsidR="002A0BBC" w:rsidRDefault="002A0BBC" w:rsidP="002A0BBC">
      <w:pPr>
        <w:pStyle w:val="Default"/>
      </w:pPr>
    </w:p>
    <w:p w:rsidR="002A0BBC" w:rsidRDefault="002A0BBC" w:rsidP="002A0BBC">
      <w:pPr>
        <w:pStyle w:val="Default"/>
      </w:pPr>
      <w:r>
        <w:t xml:space="preserve">Direction: Client </w:t>
      </w:r>
      <w:r>
        <w:sym w:font="Wingdings" w:char="F0E0"/>
      </w:r>
      <w:r>
        <w:t xml:space="preserve"> Controller</w:t>
      </w:r>
      <w:r w:rsidR="00063EFD">
        <w:t xml:space="preserve">; </w:t>
      </w:r>
    </w:p>
    <w:p w:rsidR="002A0BBC" w:rsidRDefault="002A0BBC" w:rsidP="002A0BBC">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2A0BBC" w:rsidTr="002634E9">
        <w:tc>
          <w:tcPr>
            <w:tcW w:w="2203" w:type="dxa"/>
          </w:tcPr>
          <w:p w:rsidR="002A0BBC" w:rsidRDefault="002A0BBC" w:rsidP="002634E9">
            <w:pPr>
              <w:pStyle w:val="Default"/>
              <w:jc w:val="center"/>
            </w:pPr>
            <w:r>
              <w:t>IE</w:t>
            </w:r>
          </w:p>
        </w:tc>
        <w:tc>
          <w:tcPr>
            <w:tcW w:w="2203" w:type="dxa"/>
          </w:tcPr>
          <w:p w:rsidR="002A0BBC" w:rsidRDefault="002A0BBC" w:rsidP="002634E9">
            <w:pPr>
              <w:pStyle w:val="Default"/>
              <w:jc w:val="center"/>
            </w:pPr>
            <w:r>
              <w:t>Semantics</w:t>
            </w:r>
          </w:p>
        </w:tc>
        <w:tc>
          <w:tcPr>
            <w:tcW w:w="1372" w:type="dxa"/>
          </w:tcPr>
          <w:p w:rsidR="002A0BBC" w:rsidRDefault="002A0BBC" w:rsidP="002634E9">
            <w:pPr>
              <w:pStyle w:val="Default"/>
              <w:jc w:val="center"/>
            </w:pPr>
            <w:r>
              <w:t>Mandatory/ Optional/ Conditional</w:t>
            </w:r>
          </w:p>
        </w:tc>
        <w:tc>
          <w:tcPr>
            <w:tcW w:w="3034" w:type="dxa"/>
          </w:tcPr>
          <w:p w:rsidR="002A0BBC" w:rsidRDefault="002A0BBC" w:rsidP="002634E9">
            <w:pPr>
              <w:pStyle w:val="Default"/>
              <w:jc w:val="center"/>
            </w:pPr>
            <w:r>
              <w:t>Type</w:t>
            </w:r>
          </w:p>
        </w:tc>
        <w:tc>
          <w:tcPr>
            <w:tcW w:w="2204" w:type="dxa"/>
          </w:tcPr>
          <w:p w:rsidR="002A0BBC" w:rsidRDefault="002A0BBC" w:rsidP="002634E9">
            <w:pPr>
              <w:pStyle w:val="Default"/>
              <w:jc w:val="center"/>
            </w:pPr>
            <w:r>
              <w:t>Note</w:t>
            </w:r>
          </w:p>
        </w:tc>
      </w:tr>
      <w:tr w:rsidR="002A0BBC" w:rsidTr="002634E9">
        <w:tc>
          <w:tcPr>
            <w:tcW w:w="2203" w:type="dxa"/>
          </w:tcPr>
          <w:p w:rsidR="002A0BBC" w:rsidRDefault="002A0BBC" w:rsidP="002634E9">
            <w:pPr>
              <w:pStyle w:val="Default"/>
            </w:pPr>
            <w:r>
              <w:t>Message ID</w:t>
            </w:r>
          </w:p>
        </w:tc>
        <w:tc>
          <w:tcPr>
            <w:tcW w:w="2203" w:type="dxa"/>
          </w:tcPr>
          <w:p w:rsidR="002A0BBC" w:rsidRDefault="002A0BBC" w:rsidP="002634E9">
            <w:pPr>
              <w:pStyle w:val="Default"/>
            </w:pPr>
            <w:r>
              <w:t>Message Identifier</w:t>
            </w:r>
          </w:p>
        </w:tc>
        <w:tc>
          <w:tcPr>
            <w:tcW w:w="1372" w:type="dxa"/>
          </w:tcPr>
          <w:p w:rsidR="002A0BBC" w:rsidRDefault="002A0BBC" w:rsidP="002634E9">
            <w:pPr>
              <w:pStyle w:val="Default"/>
              <w:jc w:val="center"/>
            </w:pPr>
            <w:r>
              <w:t>M</w:t>
            </w:r>
          </w:p>
        </w:tc>
        <w:tc>
          <w:tcPr>
            <w:tcW w:w="3034" w:type="dxa"/>
          </w:tcPr>
          <w:p w:rsidR="002A0BBC" w:rsidRDefault="002A0BBC" w:rsidP="002634E9">
            <w:pPr>
              <w:pStyle w:val="Default"/>
            </w:pPr>
            <w:r>
              <w:t xml:space="preserve">Unsigned </w:t>
            </w:r>
            <w:proofErr w:type="spellStart"/>
            <w:r>
              <w:t>int</w:t>
            </w:r>
            <w:proofErr w:type="spellEnd"/>
            <w:r>
              <w:t xml:space="preserve"> 16 </w:t>
            </w:r>
          </w:p>
        </w:tc>
        <w:tc>
          <w:tcPr>
            <w:tcW w:w="2204" w:type="dxa"/>
          </w:tcPr>
          <w:p w:rsidR="002A0BBC" w:rsidRDefault="002A0BBC" w:rsidP="002634E9">
            <w:pPr>
              <w:pStyle w:val="Default"/>
            </w:pPr>
            <w:r>
              <w:t>See 4.1</w:t>
            </w:r>
          </w:p>
        </w:tc>
      </w:tr>
      <w:tr w:rsidR="002A0BBC" w:rsidTr="002634E9">
        <w:tc>
          <w:tcPr>
            <w:tcW w:w="2203" w:type="dxa"/>
          </w:tcPr>
          <w:p w:rsidR="002A0BBC" w:rsidRDefault="002A0BBC" w:rsidP="002634E9">
            <w:pPr>
              <w:pStyle w:val="Default"/>
            </w:pPr>
            <w:r>
              <w:t>Transaction identifier</w:t>
            </w:r>
          </w:p>
        </w:tc>
        <w:tc>
          <w:tcPr>
            <w:tcW w:w="2203" w:type="dxa"/>
          </w:tcPr>
          <w:p w:rsidR="002A0BBC" w:rsidRDefault="002A0BBC" w:rsidP="002634E9">
            <w:pPr>
              <w:pStyle w:val="Default"/>
            </w:pPr>
            <w:r>
              <w:t>Identifies the transaction instance</w:t>
            </w:r>
          </w:p>
        </w:tc>
        <w:tc>
          <w:tcPr>
            <w:tcW w:w="1372" w:type="dxa"/>
          </w:tcPr>
          <w:p w:rsidR="002A0BBC" w:rsidRDefault="002A0BBC" w:rsidP="002634E9">
            <w:pPr>
              <w:pStyle w:val="Default"/>
              <w:jc w:val="center"/>
            </w:pPr>
            <w:r>
              <w:t>M</w:t>
            </w:r>
          </w:p>
        </w:tc>
        <w:tc>
          <w:tcPr>
            <w:tcW w:w="3034" w:type="dxa"/>
          </w:tcPr>
          <w:p w:rsidR="002A0BBC" w:rsidRDefault="002A0BBC" w:rsidP="002634E9">
            <w:pPr>
              <w:pStyle w:val="Default"/>
            </w:pPr>
            <w:r>
              <w:t xml:space="preserve">Unsigned </w:t>
            </w:r>
            <w:proofErr w:type="spellStart"/>
            <w:r>
              <w:t>int</w:t>
            </w:r>
            <w:proofErr w:type="spellEnd"/>
            <w:r>
              <w:t xml:space="preserve"> 32</w:t>
            </w:r>
          </w:p>
        </w:tc>
        <w:tc>
          <w:tcPr>
            <w:tcW w:w="2204" w:type="dxa"/>
          </w:tcPr>
          <w:p w:rsidR="002A0BBC" w:rsidRDefault="002A0BBC" w:rsidP="002634E9">
            <w:pPr>
              <w:pStyle w:val="Default"/>
            </w:pPr>
          </w:p>
        </w:tc>
      </w:tr>
      <w:tr w:rsidR="00063EFD" w:rsidTr="002634E9">
        <w:tc>
          <w:tcPr>
            <w:tcW w:w="2203" w:type="dxa"/>
          </w:tcPr>
          <w:p w:rsidR="00063EFD" w:rsidRDefault="00063EFD" w:rsidP="002634E9">
            <w:pPr>
              <w:pStyle w:val="Default"/>
            </w:pPr>
            <w:r>
              <w:t>T-ID</w:t>
            </w:r>
          </w:p>
        </w:tc>
        <w:tc>
          <w:tcPr>
            <w:tcW w:w="2203" w:type="dxa"/>
          </w:tcPr>
          <w:p w:rsidR="00063EFD" w:rsidRDefault="00063EFD" w:rsidP="002634E9">
            <w:pPr>
              <w:pStyle w:val="Default"/>
            </w:pPr>
            <w:r>
              <w:t xml:space="preserve">Temporary ID assigned to the </w:t>
            </w:r>
            <w:r>
              <w:lastRenderedPageBreak/>
              <w:t>Client by the Controller</w:t>
            </w:r>
          </w:p>
        </w:tc>
        <w:tc>
          <w:tcPr>
            <w:tcW w:w="1372" w:type="dxa"/>
          </w:tcPr>
          <w:p w:rsidR="00063EFD" w:rsidRDefault="00063EFD" w:rsidP="002634E9">
            <w:pPr>
              <w:pStyle w:val="Default"/>
              <w:jc w:val="center"/>
            </w:pPr>
            <w:r>
              <w:lastRenderedPageBreak/>
              <w:t>M</w:t>
            </w:r>
          </w:p>
        </w:tc>
        <w:tc>
          <w:tcPr>
            <w:tcW w:w="3034" w:type="dxa"/>
          </w:tcPr>
          <w:p w:rsidR="00063EFD" w:rsidRDefault="00063EFD" w:rsidP="002634E9">
            <w:pPr>
              <w:pStyle w:val="Default"/>
            </w:pPr>
            <w:r>
              <w:t>Octet string (4)</w:t>
            </w:r>
          </w:p>
        </w:tc>
        <w:tc>
          <w:tcPr>
            <w:tcW w:w="2204" w:type="dxa"/>
          </w:tcPr>
          <w:p w:rsidR="00063EFD" w:rsidRDefault="00063EFD" w:rsidP="002634E9">
            <w:pPr>
              <w:pStyle w:val="Default"/>
            </w:pPr>
          </w:p>
        </w:tc>
      </w:tr>
      <w:tr w:rsidR="00063EFD" w:rsidTr="002634E9">
        <w:tc>
          <w:tcPr>
            <w:tcW w:w="2203" w:type="dxa"/>
          </w:tcPr>
          <w:p w:rsidR="00063EFD" w:rsidRDefault="00063EFD" w:rsidP="002634E9">
            <w:pPr>
              <w:pStyle w:val="Default"/>
            </w:pPr>
            <w:r>
              <w:lastRenderedPageBreak/>
              <w:t>S-ID</w:t>
            </w:r>
          </w:p>
        </w:tc>
        <w:tc>
          <w:tcPr>
            <w:tcW w:w="2203" w:type="dxa"/>
          </w:tcPr>
          <w:p w:rsidR="00063EFD" w:rsidRDefault="00063EFD" w:rsidP="002634E9">
            <w:pPr>
              <w:pStyle w:val="Default"/>
            </w:pPr>
            <w:r>
              <w:t>Temporary ID assigned to the session by the Controller</w:t>
            </w:r>
          </w:p>
        </w:tc>
        <w:tc>
          <w:tcPr>
            <w:tcW w:w="1372" w:type="dxa"/>
          </w:tcPr>
          <w:p w:rsidR="00063EFD" w:rsidRDefault="00063EFD" w:rsidP="002634E9">
            <w:pPr>
              <w:pStyle w:val="Default"/>
              <w:jc w:val="center"/>
            </w:pPr>
            <w:r>
              <w:t>M</w:t>
            </w:r>
          </w:p>
        </w:tc>
        <w:tc>
          <w:tcPr>
            <w:tcW w:w="3034" w:type="dxa"/>
          </w:tcPr>
          <w:p w:rsidR="00063EFD" w:rsidRDefault="00063EFD" w:rsidP="002634E9">
            <w:pPr>
              <w:pStyle w:val="Default"/>
            </w:pPr>
            <w:r>
              <w:t>Octet string (4)</w:t>
            </w:r>
          </w:p>
        </w:tc>
        <w:tc>
          <w:tcPr>
            <w:tcW w:w="2204" w:type="dxa"/>
          </w:tcPr>
          <w:p w:rsidR="00063EFD" w:rsidRDefault="00063EFD" w:rsidP="002634E9">
            <w:pPr>
              <w:pStyle w:val="Default"/>
            </w:pPr>
          </w:p>
        </w:tc>
      </w:tr>
      <w:tr w:rsidR="00063EFD" w:rsidTr="002634E9">
        <w:tc>
          <w:tcPr>
            <w:tcW w:w="2203" w:type="dxa"/>
          </w:tcPr>
          <w:p w:rsidR="00063EFD" w:rsidRDefault="00063EFD" w:rsidP="002634E9">
            <w:pPr>
              <w:pStyle w:val="Default"/>
            </w:pPr>
            <w:r>
              <w:t>Event type</w:t>
            </w:r>
          </w:p>
        </w:tc>
        <w:tc>
          <w:tcPr>
            <w:tcW w:w="2203" w:type="dxa"/>
          </w:tcPr>
          <w:p w:rsidR="00063EFD" w:rsidRDefault="00063EFD" w:rsidP="006176CE">
            <w:pPr>
              <w:pStyle w:val="Default"/>
            </w:pPr>
            <w:r>
              <w:t xml:space="preserve">Identifies which is </w:t>
            </w:r>
            <w:r w:rsidR="006176CE">
              <w:t xml:space="preserve">the event the message refers to, for example </w:t>
            </w:r>
            <w:r>
              <w:t>UE-initiated configuration</w:t>
            </w:r>
          </w:p>
        </w:tc>
        <w:tc>
          <w:tcPr>
            <w:tcW w:w="1372" w:type="dxa"/>
          </w:tcPr>
          <w:p w:rsidR="00063EFD" w:rsidRDefault="00063EFD" w:rsidP="002634E9">
            <w:pPr>
              <w:pStyle w:val="Default"/>
              <w:jc w:val="center"/>
            </w:pPr>
            <w:r>
              <w:t>M</w:t>
            </w:r>
          </w:p>
        </w:tc>
        <w:tc>
          <w:tcPr>
            <w:tcW w:w="3034" w:type="dxa"/>
          </w:tcPr>
          <w:p w:rsidR="00063EFD" w:rsidRDefault="00063EFD" w:rsidP="002634E9">
            <w:pPr>
              <w:pStyle w:val="Default"/>
            </w:pPr>
            <w:r>
              <w:t xml:space="preserve">Unsigned </w:t>
            </w:r>
            <w:proofErr w:type="spellStart"/>
            <w:r>
              <w:t>int</w:t>
            </w:r>
            <w:proofErr w:type="spellEnd"/>
            <w:r>
              <w:t xml:space="preserve"> 16 </w:t>
            </w:r>
          </w:p>
        </w:tc>
        <w:tc>
          <w:tcPr>
            <w:tcW w:w="2204" w:type="dxa"/>
          </w:tcPr>
          <w:p w:rsidR="00063EFD" w:rsidRDefault="00063EFD" w:rsidP="002634E9">
            <w:pPr>
              <w:pStyle w:val="Default"/>
            </w:pPr>
            <w:r>
              <w:t>See 4.8</w:t>
            </w:r>
          </w:p>
        </w:tc>
      </w:tr>
      <w:tr w:rsidR="00962B8C" w:rsidTr="002634E9">
        <w:tc>
          <w:tcPr>
            <w:tcW w:w="2203" w:type="dxa"/>
          </w:tcPr>
          <w:p w:rsidR="00962B8C" w:rsidRDefault="00962B8C" w:rsidP="002634E9">
            <w:pPr>
              <w:pStyle w:val="Default"/>
            </w:pPr>
            <w:r>
              <w:t xml:space="preserve">Test suite </w:t>
            </w:r>
          </w:p>
        </w:tc>
        <w:tc>
          <w:tcPr>
            <w:tcW w:w="2203" w:type="dxa"/>
          </w:tcPr>
          <w:p w:rsidR="00962B8C" w:rsidRDefault="00962B8C" w:rsidP="00962B8C">
            <w:pPr>
              <w:pStyle w:val="Default"/>
            </w:pPr>
            <w:r>
              <w:t>Test suite to be configured for further activation. Only 1 test suite is present in the parameter.</w:t>
            </w:r>
          </w:p>
        </w:tc>
        <w:tc>
          <w:tcPr>
            <w:tcW w:w="1372" w:type="dxa"/>
          </w:tcPr>
          <w:p w:rsidR="00962B8C" w:rsidRDefault="00962B8C" w:rsidP="002634E9">
            <w:pPr>
              <w:pStyle w:val="Default"/>
              <w:jc w:val="center"/>
            </w:pPr>
            <w:r>
              <w:t>M</w:t>
            </w:r>
          </w:p>
        </w:tc>
        <w:tc>
          <w:tcPr>
            <w:tcW w:w="3034" w:type="dxa"/>
          </w:tcPr>
          <w:p w:rsidR="00962B8C" w:rsidRDefault="00962B8C" w:rsidP="002634E9">
            <w:pPr>
              <w:pStyle w:val="Default"/>
            </w:pPr>
            <w:r>
              <w:t>See 4.3</w:t>
            </w:r>
          </w:p>
        </w:tc>
        <w:tc>
          <w:tcPr>
            <w:tcW w:w="2204" w:type="dxa"/>
          </w:tcPr>
          <w:p w:rsidR="00962B8C" w:rsidRDefault="00962B8C" w:rsidP="002634E9">
            <w:pPr>
              <w:pStyle w:val="Default"/>
            </w:pPr>
          </w:p>
        </w:tc>
      </w:tr>
    </w:tbl>
    <w:p w:rsidR="002A0BBC" w:rsidRDefault="002A0BBC" w:rsidP="002A0BBC"/>
    <w:p w:rsidR="002A0BBC" w:rsidRDefault="002A0BBC" w:rsidP="002A0BBC"/>
    <w:p w:rsidR="002A0BBC" w:rsidRDefault="002A0BBC" w:rsidP="002A0BBC">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w:t>
      </w:r>
      <w:r w:rsidR="006176CE">
        <w:rPr>
          <w:sz w:val="24"/>
        </w:rPr>
        <w:t>CONFIGURATION</w:t>
      </w:r>
      <w:r>
        <w:rPr>
          <w:sz w:val="24"/>
        </w:rPr>
        <w:t xml:space="preserve"> RESPONSE</w:t>
      </w:r>
    </w:p>
    <w:p w:rsidR="002A0BBC" w:rsidRPr="007F2C71" w:rsidRDefault="002A0BBC" w:rsidP="002A0BBC">
      <w:pPr>
        <w:pStyle w:val="Default"/>
      </w:pPr>
      <w:r>
        <w:t xml:space="preserve">Direction: Controller </w:t>
      </w:r>
      <w:r>
        <w:sym w:font="Wingdings" w:char="F0E0"/>
      </w:r>
      <w:r>
        <w:t xml:space="preserve"> Client</w:t>
      </w:r>
    </w:p>
    <w:p w:rsidR="002A0BBC" w:rsidRDefault="002A0BBC" w:rsidP="002A0BBC"/>
    <w:tbl>
      <w:tblPr>
        <w:tblStyle w:val="Grigliatabella"/>
        <w:tblW w:w="0" w:type="auto"/>
        <w:tblLook w:val="04A0" w:firstRow="1" w:lastRow="0" w:firstColumn="1" w:lastColumn="0" w:noHBand="0" w:noVBand="1"/>
      </w:tblPr>
      <w:tblGrid>
        <w:gridCol w:w="2203"/>
        <w:gridCol w:w="2203"/>
        <w:gridCol w:w="1372"/>
        <w:gridCol w:w="3034"/>
        <w:gridCol w:w="2204"/>
      </w:tblGrid>
      <w:tr w:rsidR="002A0BBC" w:rsidTr="002634E9">
        <w:tc>
          <w:tcPr>
            <w:tcW w:w="2203" w:type="dxa"/>
          </w:tcPr>
          <w:p w:rsidR="002A0BBC" w:rsidRDefault="002A0BBC" w:rsidP="002634E9">
            <w:pPr>
              <w:pStyle w:val="Default"/>
              <w:jc w:val="center"/>
            </w:pPr>
            <w:r>
              <w:t>IE</w:t>
            </w:r>
          </w:p>
        </w:tc>
        <w:tc>
          <w:tcPr>
            <w:tcW w:w="2203" w:type="dxa"/>
          </w:tcPr>
          <w:p w:rsidR="002A0BBC" w:rsidRDefault="002A0BBC" w:rsidP="002634E9">
            <w:pPr>
              <w:pStyle w:val="Default"/>
              <w:jc w:val="center"/>
            </w:pPr>
            <w:r>
              <w:t>Semantics</w:t>
            </w:r>
          </w:p>
        </w:tc>
        <w:tc>
          <w:tcPr>
            <w:tcW w:w="1372" w:type="dxa"/>
          </w:tcPr>
          <w:p w:rsidR="002A0BBC" w:rsidRDefault="002A0BBC" w:rsidP="002634E9">
            <w:pPr>
              <w:pStyle w:val="Default"/>
              <w:jc w:val="center"/>
            </w:pPr>
            <w:r>
              <w:t>Mandatory/ Optional/ Conditional</w:t>
            </w:r>
          </w:p>
        </w:tc>
        <w:tc>
          <w:tcPr>
            <w:tcW w:w="3034" w:type="dxa"/>
          </w:tcPr>
          <w:p w:rsidR="002A0BBC" w:rsidRDefault="002A0BBC" w:rsidP="002634E9">
            <w:pPr>
              <w:pStyle w:val="Default"/>
              <w:jc w:val="center"/>
            </w:pPr>
            <w:r>
              <w:t>Type</w:t>
            </w:r>
          </w:p>
        </w:tc>
        <w:tc>
          <w:tcPr>
            <w:tcW w:w="2204" w:type="dxa"/>
          </w:tcPr>
          <w:p w:rsidR="002A0BBC" w:rsidRDefault="002A0BBC" w:rsidP="002634E9">
            <w:pPr>
              <w:pStyle w:val="Default"/>
              <w:jc w:val="center"/>
            </w:pPr>
            <w:r>
              <w:t>Note</w:t>
            </w:r>
          </w:p>
        </w:tc>
      </w:tr>
      <w:tr w:rsidR="002A0BBC" w:rsidTr="002634E9">
        <w:tc>
          <w:tcPr>
            <w:tcW w:w="2203" w:type="dxa"/>
          </w:tcPr>
          <w:p w:rsidR="002A0BBC" w:rsidRDefault="002A0BBC" w:rsidP="002634E9">
            <w:pPr>
              <w:pStyle w:val="Default"/>
            </w:pPr>
            <w:r>
              <w:t>Message ID</w:t>
            </w:r>
          </w:p>
        </w:tc>
        <w:tc>
          <w:tcPr>
            <w:tcW w:w="2203" w:type="dxa"/>
          </w:tcPr>
          <w:p w:rsidR="002A0BBC" w:rsidRDefault="002A0BBC" w:rsidP="002634E9">
            <w:pPr>
              <w:pStyle w:val="Default"/>
            </w:pPr>
            <w:r>
              <w:t>Message Identifier</w:t>
            </w:r>
          </w:p>
        </w:tc>
        <w:tc>
          <w:tcPr>
            <w:tcW w:w="1372" w:type="dxa"/>
          </w:tcPr>
          <w:p w:rsidR="002A0BBC" w:rsidRDefault="002A0BBC" w:rsidP="002634E9">
            <w:pPr>
              <w:pStyle w:val="Default"/>
              <w:jc w:val="center"/>
            </w:pPr>
            <w:r>
              <w:t>M</w:t>
            </w:r>
          </w:p>
        </w:tc>
        <w:tc>
          <w:tcPr>
            <w:tcW w:w="3034" w:type="dxa"/>
          </w:tcPr>
          <w:p w:rsidR="002A0BBC" w:rsidRDefault="002A0BBC" w:rsidP="002634E9">
            <w:pPr>
              <w:pStyle w:val="Default"/>
            </w:pPr>
            <w:r>
              <w:t xml:space="preserve">Unsigned </w:t>
            </w:r>
            <w:proofErr w:type="spellStart"/>
            <w:r>
              <w:t>int</w:t>
            </w:r>
            <w:proofErr w:type="spellEnd"/>
            <w:r>
              <w:t xml:space="preserve"> 16 </w:t>
            </w:r>
          </w:p>
        </w:tc>
        <w:tc>
          <w:tcPr>
            <w:tcW w:w="2204" w:type="dxa"/>
          </w:tcPr>
          <w:p w:rsidR="002A0BBC" w:rsidRDefault="002A0BBC" w:rsidP="002634E9">
            <w:pPr>
              <w:pStyle w:val="Default"/>
            </w:pPr>
            <w:r>
              <w:t>See 4.1</w:t>
            </w:r>
          </w:p>
        </w:tc>
      </w:tr>
      <w:tr w:rsidR="002A0BBC" w:rsidTr="002634E9">
        <w:tc>
          <w:tcPr>
            <w:tcW w:w="2203" w:type="dxa"/>
          </w:tcPr>
          <w:p w:rsidR="002A0BBC" w:rsidRDefault="002A0BBC" w:rsidP="002634E9">
            <w:pPr>
              <w:pStyle w:val="Default"/>
            </w:pPr>
            <w:r>
              <w:t>Transaction identifier</w:t>
            </w:r>
          </w:p>
        </w:tc>
        <w:tc>
          <w:tcPr>
            <w:tcW w:w="2203" w:type="dxa"/>
          </w:tcPr>
          <w:p w:rsidR="002A0BBC" w:rsidRDefault="002A0BBC" w:rsidP="002634E9">
            <w:pPr>
              <w:pStyle w:val="Default"/>
            </w:pPr>
            <w:r>
              <w:t>Identifies the transaction instance</w:t>
            </w:r>
          </w:p>
        </w:tc>
        <w:tc>
          <w:tcPr>
            <w:tcW w:w="1372" w:type="dxa"/>
          </w:tcPr>
          <w:p w:rsidR="002A0BBC" w:rsidRDefault="002A0BBC" w:rsidP="002634E9">
            <w:pPr>
              <w:pStyle w:val="Default"/>
              <w:jc w:val="center"/>
            </w:pPr>
            <w:r>
              <w:t>M</w:t>
            </w:r>
          </w:p>
        </w:tc>
        <w:tc>
          <w:tcPr>
            <w:tcW w:w="3034" w:type="dxa"/>
          </w:tcPr>
          <w:p w:rsidR="002A0BBC" w:rsidRDefault="002A0BBC" w:rsidP="002634E9">
            <w:pPr>
              <w:pStyle w:val="Default"/>
            </w:pPr>
            <w:r>
              <w:t xml:space="preserve">Unsigned </w:t>
            </w:r>
            <w:proofErr w:type="spellStart"/>
            <w:r>
              <w:t>int</w:t>
            </w:r>
            <w:proofErr w:type="spellEnd"/>
            <w:r>
              <w:t xml:space="preserve"> 32</w:t>
            </w:r>
          </w:p>
        </w:tc>
        <w:tc>
          <w:tcPr>
            <w:tcW w:w="2204" w:type="dxa"/>
          </w:tcPr>
          <w:p w:rsidR="002A0BBC" w:rsidRDefault="002A0BBC" w:rsidP="002634E9">
            <w:pPr>
              <w:pStyle w:val="Default"/>
            </w:pPr>
          </w:p>
        </w:tc>
      </w:tr>
      <w:tr w:rsidR="002A0BBC" w:rsidTr="002634E9">
        <w:tc>
          <w:tcPr>
            <w:tcW w:w="2203" w:type="dxa"/>
          </w:tcPr>
          <w:p w:rsidR="002A0BBC" w:rsidRDefault="002A0BBC" w:rsidP="002634E9">
            <w:pPr>
              <w:pStyle w:val="Default"/>
            </w:pPr>
            <w:r>
              <w:t>Result</w:t>
            </w:r>
          </w:p>
        </w:tc>
        <w:tc>
          <w:tcPr>
            <w:tcW w:w="2203" w:type="dxa"/>
          </w:tcPr>
          <w:p w:rsidR="002A0BBC" w:rsidRDefault="002A0BBC" w:rsidP="002634E9">
            <w:pPr>
              <w:pStyle w:val="Default"/>
            </w:pPr>
            <w:r>
              <w:t>Identifies the outcome of the procedure</w:t>
            </w:r>
          </w:p>
        </w:tc>
        <w:tc>
          <w:tcPr>
            <w:tcW w:w="1372" w:type="dxa"/>
          </w:tcPr>
          <w:p w:rsidR="002A0BBC" w:rsidRDefault="002A0BBC" w:rsidP="002634E9">
            <w:pPr>
              <w:pStyle w:val="Default"/>
              <w:jc w:val="center"/>
            </w:pPr>
            <w:r>
              <w:t>M</w:t>
            </w:r>
          </w:p>
        </w:tc>
        <w:tc>
          <w:tcPr>
            <w:tcW w:w="3034" w:type="dxa"/>
          </w:tcPr>
          <w:p w:rsidR="002A0BBC" w:rsidRDefault="002A0BBC" w:rsidP="002634E9">
            <w:pPr>
              <w:pStyle w:val="Default"/>
            </w:pPr>
            <w:r>
              <w:t xml:space="preserve">Unsigned </w:t>
            </w:r>
            <w:proofErr w:type="spellStart"/>
            <w:r>
              <w:t>int</w:t>
            </w:r>
            <w:proofErr w:type="spellEnd"/>
            <w:r>
              <w:t xml:space="preserve"> 32</w:t>
            </w:r>
          </w:p>
        </w:tc>
        <w:tc>
          <w:tcPr>
            <w:tcW w:w="2204" w:type="dxa"/>
          </w:tcPr>
          <w:p w:rsidR="002A0BBC" w:rsidRDefault="002A0BBC" w:rsidP="002634E9">
            <w:pPr>
              <w:pStyle w:val="Default"/>
            </w:pPr>
            <w:r>
              <w:t>See 4.7</w:t>
            </w:r>
          </w:p>
        </w:tc>
      </w:tr>
    </w:tbl>
    <w:p w:rsidR="002A0BBC" w:rsidRDefault="002A0BBC" w:rsidP="00D40628"/>
    <w:p w:rsidR="005162C3" w:rsidRDefault="005162C3" w:rsidP="00D40628"/>
    <w:p w:rsidR="00962B8C" w:rsidRDefault="00962B8C" w:rsidP="00962B8C">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GET CONF PARAM REQUEST</w:t>
      </w:r>
    </w:p>
    <w:p w:rsidR="00962B8C" w:rsidRDefault="00962B8C" w:rsidP="00962B8C">
      <w:pPr>
        <w:pStyle w:val="Default"/>
      </w:pPr>
    </w:p>
    <w:p w:rsidR="00962B8C" w:rsidRDefault="00962B8C" w:rsidP="00962B8C">
      <w:pPr>
        <w:pStyle w:val="Default"/>
      </w:pPr>
      <w:r>
        <w:t xml:space="preserve">Direction: Controller </w:t>
      </w:r>
      <w:r>
        <w:sym w:font="Wingdings" w:char="F0E0"/>
      </w:r>
      <w:r>
        <w:t xml:space="preserve"> Client </w:t>
      </w:r>
    </w:p>
    <w:p w:rsidR="00962B8C" w:rsidRDefault="00962B8C" w:rsidP="00962B8C">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962B8C" w:rsidTr="002634E9">
        <w:tc>
          <w:tcPr>
            <w:tcW w:w="2203" w:type="dxa"/>
          </w:tcPr>
          <w:p w:rsidR="00962B8C" w:rsidRDefault="00962B8C" w:rsidP="002634E9">
            <w:pPr>
              <w:pStyle w:val="Default"/>
              <w:jc w:val="center"/>
            </w:pPr>
            <w:r>
              <w:t>IE</w:t>
            </w:r>
          </w:p>
        </w:tc>
        <w:tc>
          <w:tcPr>
            <w:tcW w:w="2203" w:type="dxa"/>
          </w:tcPr>
          <w:p w:rsidR="00962B8C" w:rsidRDefault="00962B8C" w:rsidP="002634E9">
            <w:pPr>
              <w:pStyle w:val="Default"/>
              <w:jc w:val="center"/>
            </w:pPr>
            <w:r>
              <w:t>Semantics</w:t>
            </w:r>
          </w:p>
        </w:tc>
        <w:tc>
          <w:tcPr>
            <w:tcW w:w="1372" w:type="dxa"/>
          </w:tcPr>
          <w:p w:rsidR="00962B8C" w:rsidRDefault="00962B8C" w:rsidP="002634E9">
            <w:pPr>
              <w:pStyle w:val="Default"/>
              <w:jc w:val="center"/>
            </w:pPr>
            <w:r>
              <w:t>Mandatory/ Optional/ Conditional</w:t>
            </w:r>
          </w:p>
        </w:tc>
        <w:tc>
          <w:tcPr>
            <w:tcW w:w="3034" w:type="dxa"/>
          </w:tcPr>
          <w:p w:rsidR="00962B8C" w:rsidRDefault="00962B8C" w:rsidP="002634E9">
            <w:pPr>
              <w:pStyle w:val="Default"/>
              <w:jc w:val="center"/>
            </w:pPr>
            <w:r>
              <w:t>Type</w:t>
            </w:r>
          </w:p>
        </w:tc>
        <w:tc>
          <w:tcPr>
            <w:tcW w:w="2204" w:type="dxa"/>
          </w:tcPr>
          <w:p w:rsidR="00962B8C" w:rsidRDefault="00962B8C" w:rsidP="002634E9">
            <w:pPr>
              <w:pStyle w:val="Default"/>
              <w:jc w:val="center"/>
            </w:pPr>
            <w:r>
              <w:t>Note</w:t>
            </w:r>
          </w:p>
        </w:tc>
      </w:tr>
      <w:tr w:rsidR="00962B8C" w:rsidTr="002634E9">
        <w:tc>
          <w:tcPr>
            <w:tcW w:w="2203" w:type="dxa"/>
          </w:tcPr>
          <w:p w:rsidR="00962B8C" w:rsidRDefault="00962B8C" w:rsidP="002634E9">
            <w:pPr>
              <w:pStyle w:val="Default"/>
            </w:pPr>
            <w:r>
              <w:t>Message ID</w:t>
            </w:r>
          </w:p>
        </w:tc>
        <w:tc>
          <w:tcPr>
            <w:tcW w:w="2203" w:type="dxa"/>
          </w:tcPr>
          <w:p w:rsidR="00962B8C" w:rsidRDefault="00962B8C" w:rsidP="002634E9">
            <w:pPr>
              <w:pStyle w:val="Default"/>
            </w:pPr>
            <w:r>
              <w:t>Message Identifier</w:t>
            </w:r>
          </w:p>
        </w:tc>
        <w:tc>
          <w:tcPr>
            <w:tcW w:w="1372" w:type="dxa"/>
          </w:tcPr>
          <w:p w:rsidR="00962B8C" w:rsidRDefault="00962B8C" w:rsidP="002634E9">
            <w:pPr>
              <w:pStyle w:val="Default"/>
              <w:jc w:val="center"/>
            </w:pPr>
            <w:r>
              <w:t>M</w:t>
            </w:r>
          </w:p>
        </w:tc>
        <w:tc>
          <w:tcPr>
            <w:tcW w:w="3034" w:type="dxa"/>
          </w:tcPr>
          <w:p w:rsidR="00962B8C" w:rsidRDefault="00962B8C" w:rsidP="002634E9">
            <w:pPr>
              <w:pStyle w:val="Default"/>
            </w:pPr>
            <w:r>
              <w:t xml:space="preserve">Unsigned </w:t>
            </w:r>
            <w:proofErr w:type="spellStart"/>
            <w:r>
              <w:t>int</w:t>
            </w:r>
            <w:proofErr w:type="spellEnd"/>
            <w:r>
              <w:t xml:space="preserve"> 16 </w:t>
            </w:r>
          </w:p>
        </w:tc>
        <w:tc>
          <w:tcPr>
            <w:tcW w:w="2204" w:type="dxa"/>
          </w:tcPr>
          <w:p w:rsidR="00962B8C" w:rsidRDefault="00962B8C" w:rsidP="002634E9">
            <w:pPr>
              <w:pStyle w:val="Default"/>
            </w:pPr>
            <w:r>
              <w:t>See 4.1</w:t>
            </w:r>
          </w:p>
        </w:tc>
      </w:tr>
      <w:tr w:rsidR="00962B8C" w:rsidTr="002634E9">
        <w:tc>
          <w:tcPr>
            <w:tcW w:w="2203" w:type="dxa"/>
          </w:tcPr>
          <w:p w:rsidR="00962B8C" w:rsidRDefault="00962B8C" w:rsidP="002634E9">
            <w:pPr>
              <w:pStyle w:val="Default"/>
            </w:pPr>
            <w:r>
              <w:t>Transaction identifier</w:t>
            </w:r>
          </w:p>
        </w:tc>
        <w:tc>
          <w:tcPr>
            <w:tcW w:w="2203" w:type="dxa"/>
          </w:tcPr>
          <w:p w:rsidR="00962B8C" w:rsidRDefault="00962B8C" w:rsidP="002634E9">
            <w:pPr>
              <w:pStyle w:val="Default"/>
            </w:pPr>
            <w:r>
              <w:t>Identifies the transaction instance</w:t>
            </w:r>
          </w:p>
        </w:tc>
        <w:tc>
          <w:tcPr>
            <w:tcW w:w="1372" w:type="dxa"/>
          </w:tcPr>
          <w:p w:rsidR="00962B8C" w:rsidRDefault="00962B8C" w:rsidP="002634E9">
            <w:pPr>
              <w:pStyle w:val="Default"/>
              <w:jc w:val="center"/>
            </w:pPr>
            <w:r>
              <w:t>M</w:t>
            </w:r>
          </w:p>
        </w:tc>
        <w:tc>
          <w:tcPr>
            <w:tcW w:w="3034" w:type="dxa"/>
          </w:tcPr>
          <w:p w:rsidR="00962B8C" w:rsidRDefault="00962B8C" w:rsidP="002634E9">
            <w:pPr>
              <w:pStyle w:val="Default"/>
            </w:pPr>
            <w:r>
              <w:t xml:space="preserve">Unsigned </w:t>
            </w:r>
            <w:proofErr w:type="spellStart"/>
            <w:r>
              <w:t>int</w:t>
            </w:r>
            <w:proofErr w:type="spellEnd"/>
            <w:r>
              <w:t xml:space="preserve"> 32</w:t>
            </w:r>
          </w:p>
        </w:tc>
        <w:tc>
          <w:tcPr>
            <w:tcW w:w="2204" w:type="dxa"/>
          </w:tcPr>
          <w:p w:rsidR="00962B8C" w:rsidRDefault="00962B8C" w:rsidP="002634E9">
            <w:pPr>
              <w:pStyle w:val="Default"/>
            </w:pPr>
          </w:p>
        </w:tc>
      </w:tr>
      <w:tr w:rsidR="00962B8C" w:rsidTr="002634E9">
        <w:tc>
          <w:tcPr>
            <w:tcW w:w="2203" w:type="dxa"/>
          </w:tcPr>
          <w:p w:rsidR="00962B8C" w:rsidRDefault="00962B8C" w:rsidP="00962B8C">
            <w:pPr>
              <w:pStyle w:val="Default"/>
            </w:pPr>
            <w:proofErr w:type="spellStart"/>
            <w:r>
              <w:t>ConfParam</w:t>
            </w:r>
            <w:proofErr w:type="spellEnd"/>
            <w:r>
              <w:t xml:space="preserve"> Name</w:t>
            </w:r>
          </w:p>
        </w:tc>
        <w:tc>
          <w:tcPr>
            <w:tcW w:w="2203" w:type="dxa"/>
          </w:tcPr>
          <w:p w:rsidR="00962B8C" w:rsidRDefault="00962B8C" w:rsidP="00962B8C">
            <w:pPr>
              <w:pStyle w:val="Default"/>
            </w:pPr>
            <w:r>
              <w:t>List of configuration parameters (logical name)</w:t>
            </w:r>
          </w:p>
        </w:tc>
        <w:tc>
          <w:tcPr>
            <w:tcW w:w="1372" w:type="dxa"/>
          </w:tcPr>
          <w:p w:rsidR="00962B8C" w:rsidRDefault="00962B8C" w:rsidP="002634E9">
            <w:pPr>
              <w:pStyle w:val="Default"/>
              <w:jc w:val="center"/>
            </w:pPr>
            <w:r>
              <w:t>M</w:t>
            </w:r>
          </w:p>
        </w:tc>
        <w:tc>
          <w:tcPr>
            <w:tcW w:w="3034" w:type="dxa"/>
          </w:tcPr>
          <w:p w:rsidR="00962B8C" w:rsidRDefault="00962B8C" w:rsidP="002634E9">
            <w:pPr>
              <w:pStyle w:val="Default"/>
            </w:pPr>
            <w:r>
              <w:t>See 4.6</w:t>
            </w:r>
          </w:p>
        </w:tc>
        <w:tc>
          <w:tcPr>
            <w:tcW w:w="2204" w:type="dxa"/>
          </w:tcPr>
          <w:p w:rsidR="00962B8C" w:rsidRDefault="00962B8C" w:rsidP="002634E9">
            <w:pPr>
              <w:pStyle w:val="Default"/>
            </w:pPr>
          </w:p>
        </w:tc>
      </w:tr>
    </w:tbl>
    <w:p w:rsidR="00962B8C" w:rsidRDefault="00962B8C" w:rsidP="00962B8C"/>
    <w:p w:rsidR="00962B8C" w:rsidRDefault="00962B8C" w:rsidP="00962B8C">
      <w:pPr>
        <w:pStyle w:val="Titolo2"/>
        <w:rPr>
          <w:sz w:val="24"/>
        </w:rPr>
      </w:pPr>
      <w:r w:rsidRPr="00AA496E">
        <w:rPr>
          <w:sz w:val="24"/>
        </w:rPr>
        <w:lastRenderedPageBreak/>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GET CONF  PARAM RESPONSE</w:t>
      </w:r>
    </w:p>
    <w:p w:rsidR="00962B8C" w:rsidRDefault="00962B8C" w:rsidP="00962B8C">
      <w:pPr>
        <w:pStyle w:val="Default"/>
      </w:pPr>
    </w:p>
    <w:p w:rsidR="00962B8C" w:rsidRDefault="00962B8C" w:rsidP="00962B8C">
      <w:pPr>
        <w:pStyle w:val="Default"/>
      </w:pPr>
      <w:r>
        <w:t xml:space="preserve">Direction: Client </w:t>
      </w:r>
      <w:r>
        <w:sym w:font="Wingdings" w:char="F0E0"/>
      </w:r>
      <w:r>
        <w:t xml:space="preserve"> Controller </w:t>
      </w:r>
    </w:p>
    <w:p w:rsidR="00962B8C" w:rsidRDefault="00962B8C" w:rsidP="00962B8C">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962B8C" w:rsidTr="002634E9">
        <w:tc>
          <w:tcPr>
            <w:tcW w:w="2203" w:type="dxa"/>
          </w:tcPr>
          <w:p w:rsidR="00962B8C" w:rsidRDefault="00962B8C" w:rsidP="002634E9">
            <w:pPr>
              <w:pStyle w:val="Default"/>
              <w:jc w:val="center"/>
            </w:pPr>
            <w:r>
              <w:t>IE</w:t>
            </w:r>
          </w:p>
        </w:tc>
        <w:tc>
          <w:tcPr>
            <w:tcW w:w="2203" w:type="dxa"/>
          </w:tcPr>
          <w:p w:rsidR="00962B8C" w:rsidRDefault="00962B8C" w:rsidP="002634E9">
            <w:pPr>
              <w:pStyle w:val="Default"/>
              <w:jc w:val="center"/>
            </w:pPr>
            <w:r>
              <w:t>Semantics</w:t>
            </w:r>
          </w:p>
        </w:tc>
        <w:tc>
          <w:tcPr>
            <w:tcW w:w="1372" w:type="dxa"/>
          </w:tcPr>
          <w:p w:rsidR="00962B8C" w:rsidRDefault="00962B8C" w:rsidP="002634E9">
            <w:pPr>
              <w:pStyle w:val="Default"/>
              <w:jc w:val="center"/>
            </w:pPr>
            <w:r>
              <w:t>Mandatory/ Optional/ Conditional</w:t>
            </w:r>
          </w:p>
        </w:tc>
        <w:tc>
          <w:tcPr>
            <w:tcW w:w="3034" w:type="dxa"/>
          </w:tcPr>
          <w:p w:rsidR="00962B8C" w:rsidRDefault="00962B8C" w:rsidP="002634E9">
            <w:pPr>
              <w:pStyle w:val="Default"/>
              <w:jc w:val="center"/>
            </w:pPr>
            <w:r>
              <w:t>Type</w:t>
            </w:r>
          </w:p>
        </w:tc>
        <w:tc>
          <w:tcPr>
            <w:tcW w:w="2204" w:type="dxa"/>
          </w:tcPr>
          <w:p w:rsidR="00962B8C" w:rsidRDefault="00962B8C" w:rsidP="002634E9">
            <w:pPr>
              <w:pStyle w:val="Default"/>
              <w:jc w:val="center"/>
            </w:pPr>
            <w:r>
              <w:t>Note</w:t>
            </w:r>
          </w:p>
        </w:tc>
      </w:tr>
      <w:tr w:rsidR="00962B8C" w:rsidTr="002634E9">
        <w:tc>
          <w:tcPr>
            <w:tcW w:w="2203" w:type="dxa"/>
          </w:tcPr>
          <w:p w:rsidR="00962B8C" w:rsidRDefault="00962B8C" w:rsidP="002634E9">
            <w:pPr>
              <w:pStyle w:val="Default"/>
            </w:pPr>
            <w:r>
              <w:t>Message ID</w:t>
            </w:r>
          </w:p>
        </w:tc>
        <w:tc>
          <w:tcPr>
            <w:tcW w:w="2203" w:type="dxa"/>
          </w:tcPr>
          <w:p w:rsidR="00962B8C" w:rsidRDefault="00962B8C" w:rsidP="002634E9">
            <w:pPr>
              <w:pStyle w:val="Default"/>
            </w:pPr>
            <w:r>
              <w:t>Message Identifier</w:t>
            </w:r>
          </w:p>
        </w:tc>
        <w:tc>
          <w:tcPr>
            <w:tcW w:w="1372" w:type="dxa"/>
          </w:tcPr>
          <w:p w:rsidR="00962B8C" w:rsidRDefault="00962B8C" w:rsidP="002634E9">
            <w:pPr>
              <w:pStyle w:val="Default"/>
              <w:jc w:val="center"/>
            </w:pPr>
            <w:r>
              <w:t>M</w:t>
            </w:r>
          </w:p>
        </w:tc>
        <w:tc>
          <w:tcPr>
            <w:tcW w:w="3034" w:type="dxa"/>
          </w:tcPr>
          <w:p w:rsidR="00962B8C" w:rsidRDefault="00962B8C" w:rsidP="002634E9">
            <w:pPr>
              <w:pStyle w:val="Default"/>
            </w:pPr>
            <w:r>
              <w:t xml:space="preserve">Unsigned </w:t>
            </w:r>
            <w:proofErr w:type="spellStart"/>
            <w:r>
              <w:t>int</w:t>
            </w:r>
            <w:proofErr w:type="spellEnd"/>
            <w:r>
              <w:t xml:space="preserve"> 16 </w:t>
            </w:r>
          </w:p>
        </w:tc>
        <w:tc>
          <w:tcPr>
            <w:tcW w:w="2204" w:type="dxa"/>
          </w:tcPr>
          <w:p w:rsidR="00962B8C" w:rsidRDefault="00962B8C" w:rsidP="002634E9">
            <w:pPr>
              <w:pStyle w:val="Default"/>
            </w:pPr>
            <w:r>
              <w:t>See 4.1</w:t>
            </w:r>
          </w:p>
        </w:tc>
      </w:tr>
      <w:tr w:rsidR="00962B8C" w:rsidTr="002634E9">
        <w:tc>
          <w:tcPr>
            <w:tcW w:w="2203" w:type="dxa"/>
          </w:tcPr>
          <w:p w:rsidR="00962B8C" w:rsidRDefault="00962B8C" w:rsidP="002634E9">
            <w:pPr>
              <w:pStyle w:val="Default"/>
            </w:pPr>
            <w:r>
              <w:t>Transaction identifier</w:t>
            </w:r>
          </w:p>
        </w:tc>
        <w:tc>
          <w:tcPr>
            <w:tcW w:w="2203" w:type="dxa"/>
          </w:tcPr>
          <w:p w:rsidR="00962B8C" w:rsidRDefault="00962B8C" w:rsidP="002634E9">
            <w:pPr>
              <w:pStyle w:val="Default"/>
            </w:pPr>
            <w:r>
              <w:t>Identifies the transaction instance</w:t>
            </w:r>
          </w:p>
        </w:tc>
        <w:tc>
          <w:tcPr>
            <w:tcW w:w="1372" w:type="dxa"/>
          </w:tcPr>
          <w:p w:rsidR="00962B8C" w:rsidRDefault="00962B8C" w:rsidP="002634E9">
            <w:pPr>
              <w:pStyle w:val="Default"/>
              <w:jc w:val="center"/>
            </w:pPr>
            <w:r>
              <w:t>M</w:t>
            </w:r>
          </w:p>
        </w:tc>
        <w:tc>
          <w:tcPr>
            <w:tcW w:w="3034" w:type="dxa"/>
          </w:tcPr>
          <w:p w:rsidR="00962B8C" w:rsidRDefault="00962B8C" w:rsidP="002634E9">
            <w:pPr>
              <w:pStyle w:val="Default"/>
            </w:pPr>
            <w:r>
              <w:t xml:space="preserve">Unsigned </w:t>
            </w:r>
            <w:proofErr w:type="spellStart"/>
            <w:r>
              <w:t>int</w:t>
            </w:r>
            <w:proofErr w:type="spellEnd"/>
            <w:r>
              <w:t xml:space="preserve"> 32</w:t>
            </w:r>
          </w:p>
        </w:tc>
        <w:tc>
          <w:tcPr>
            <w:tcW w:w="2204" w:type="dxa"/>
          </w:tcPr>
          <w:p w:rsidR="00962B8C" w:rsidRDefault="00962B8C" w:rsidP="002634E9">
            <w:pPr>
              <w:pStyle w:val="Default"/>
            </w:pPr>
          </w:p>
        </w:tc>
      </w:tr>
      <w:tr w:rsidR="00962B8C" w:rsidTr="002634E9">
        <w:tc>
          <w:tcPr>
            <w:tcW w:w="2203" w:type="dxa"/>
          </w:tcPr>
          <w:p w:rsidR="00962B8C" w:rsidRDefault="00962B8C" w:rsidP="002634E9">
            <w:pPr>
              <w:pStyle w:val="Default"/>
            </w:pPr>
            <w:r>
              <w:t>Result</w:t>
            </w:r>
          </w:p>
        </w:tc>
        <w:tc>
          <w:tcPr>
            <w:tcW w:w="2203" w:type="dxa"/>
          </w:tcPr>
          <w:p w:rsidR="00962B8C" w:rsidRDefault="00962B8C" w:rsidP="002634E9">
            <w:pPr>
              <w:pStyle w:val="Default"/>
            </w:pPr>
            <w:r>
              <w:t>Identifies the outcome of the procedure</w:t>
            </w:r>
          </w:p>
        </w:tc>
        <w:tc>
          <w:tcPr>
            <w:tcW w:w="1372" w:type="dxa"/>
          </w:tcPr>
          <w:p w:rsidR="00962B8C" w:rsidRDefault="00962B8C" w:rsidP="002634E9">
            <w:pPr>
              <w:pStyle w:val="Default"/>
              <w:jc w:val="center"/>
            </w:pPr>
            <w:r>
              <w:t>M</w:t>
            </w:r>
          </w:p>
        </w:tc>
        <w:tc>
          <w:tcPr>
            <w:tcW w:w="3034" w:type="dxa"/>
          </w:tcPr>
          <w:p w:rsidR="00962B8C" w:rsidRDefault="00962B8C" w:rsidP="002634E9">
            <w:pPr>
              <w:pStyle w:val="Default"/>
            </w:pPr>
            <w:r>
              <w:t xml:space="preserve">Unsigned </w:t>
            </w:r>
            <w:proofErr w:type="spellStart"/>
            <w:r>
              <w:t>int</w:t>
            </w:r>
            <w:proofErr w:type="spellEnd"/>
            <w:r>
              <w:t xml:space="preserve"> 32</w:t>
            </w:r>
          </w:p>
        </w:tc>
        <w:tc>
          <w:tcPr>
            <w:tcW w:w="2204" w:type="dxa"/>
          </w:tcPr>
          <w:p w:rsidR="00962B8C" w:rsidRDefault="00962B8C" w:rsidP="002634E9">
            <w:pPr>
              <w:pStyle w:val="Default"/>
            </w:pPr>
            <w:r>
              <w:t>See 4.7</w:t>
            </w:r>
          </w:p>
        </w:tc>
      </w:tr>
      <w:tr w:rsidR="00962B8C" w:rsidTr="002634E9">
        <w:tc>
          <w:tcPr>
            <w:tcW w:w="2203" w:type="dxa"/>
          </w:tcPr>
          <w:p w:rsidR="00962B8C" w:rsidRDefault="00636FF3" w:rsidP="002634E9">
            <w:pPr>
              <w:pStyle w:val="Default"/>
            </w:pPr>
            <w:r>
              <w:t xml:space="preserve">Current </w:t>
            </w:r>
            <w:proofErr w:type="spellStart"/>
            <w:r>
              <w:t>Conf</w:t>
            </w:r>
            <w:proofErr w:type="spellEnd"/>
            <w:r>
              <w:t xml:space="preserve"> </w:t>
            </w:r>
            <w:proofErr w:type="spellStart"/>
            <w:r>
              <w:t>Param</w:t>
            </w:r>
            <w:proofErr w:type="spellEnd"/>
            <w:r>
              <w:t xml:space="preserve"> list</w:t>
            </w:r>
          </w:p>
        </w:tc>
        <w:tc>
          <w:tcPr>
            <w:tcW w:w="2203" w:type="dxa"/>
          </w:tcPr>
          <w:p w:rsidR="00962B8C" w:rsidRDefault="00962B8C" w:rsidP="002634E9">
            <w:pPr>
              <w:pStyle w:val="Default"/>
            </w:pPr>
            <w:r>
              <w:t xml:space="preserve">Path, name and values for the </w:t>
            </w:r>
            <w:r w:rsidR="00636FF3">
              <w:t xml:space="preserve">configuration </w:t>
            </w:r>
            <w:r>
              <w:t>parameters requested by the CONTROLLER. The correlation between request and response is the logical name of the parameter.</w:t>
            </w:r>
          </w:p>
        </w:tc>
        <w:tc>
          <w:tcPr>
            <w:tcW w:w="1372" w:type="dxa"/>
          </w:tcPr>
          <w:p w:rsidR="00962B8C" w:rsidRDefault="00962B8C" w:rsidP="002634E9">
            <w:pPr>
              <w:pStyle w:val="Default"/>
              <w:jc w:val="center"/>
            </w:pPr>
            <w:r>
              <w:t>M</w:t>
            </w:r>
          </w:p>
        </w:tc>
        <w:tc>
          <w:tcPr>
            <w:tcW w:w="3034" w:type="dxa"/>
          </w:tcPr>
          <w:p w:rsidR="00962B8C" w:rsidRDefault="00C665D6" w:rsidP="002634E9">
            <w:pPr>
              <w:pStyle w:val="Default"/>
            </w:pPr>
            <w:r>
              <w:t>See 4.14</w:t>
            </w:r>
          </w:p>
        </w:tc>
        <w:tc>
          <w:tcPr>
            <w:tcW w:w="2204" w:type="dxa"/>
          </w:tcPr>
          <w:p w:rsidR="00962B8C" w:rsidRDefault="00962B8C" w:rsidP="002634E9">
            <w:pPr>
              <w:pStyle w:val="Default"/>
            </w:pPr>
          </w:p>
        </w:tc>
      </w:tr>
    </w:tbl>
    <w:p w:rsidR="00962B8C" w:rsidRDefault="00962B8C" w:rsidP="00D40628"/>
    <w:p w:rsidR="001975AA" w:rsidRDefault="001975AA" w:rsidP="001975AA">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SET CONF PARAM REQUEST</w:t>
      </w:r>
    </w:p>
    <w:p w:rsidR="001975AA" w:rsidRDefault="001975AA" w:rsidP="001975AA">
      <w:pPr>
        <w:pStyle w:val="Default"/>
      </w:pPr>
    </w:p>
    <w:p w:rsidR="001975AA" w:rsidRDefault="001975AA" w:rsidP="001975AA">
      <w:pPr>
        <w:pStyle w:val="Default"/>
      </w:pPr>
      <w:r>
        <w:t xml:space="preserve">Direction: Controller </w:t>
      </w:r>
      <w:r>
        <w:sym w:font="Wingdings" w:char="F0E0"/>
      </w:r>
      <w:r>
        <w:t xml:space="preserve"> Client </w:t>
      </w:r>
    </w:p>
    <w:p w:rsidR="001975AA" w:rsidRDefault="001975AA" w:rsidP="001975AA">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1975AA" w:rsidTr="002634E9">
        <w:tc>
          <w:tcPr>
            <w:tcW w:w="2203" w:type="dxa"/>
          </w:tcPr>
          <w:p w:rsidR="001975AA" w:rsidRDefault="001975AA" w:rsidP="002634E9">
            <w:pPr>
              <w:pStyle w:val="Default"/>
              <w:jc w:val="center"/>
            </w:pPr>
            <w:r>
              <w:t>IE</w:t>
            </w:r>
          </w:p>
        </w:tc>
        <w:tc>
          <w:tcPr>
            <w:tcW w:w="2203" w:type="dxa"/>
          </w:tcPr>
          <w:p w:rsidR="001975AA" w:rsidRDefault="001975AA" w:rsidP="002634E9">
            <w:pPr>
              <w:pStyle w:val="Default"/>
              <w:jc w:val="center"/>
            </w:pPr>
            <w:r>
              <w:t>Semantics</w:t>
            </w:r>
          </w:p>
        </w:tc>
        <w:tc>
          <w:tcPr>
            <w:tcW w:w="1372" w:type="dxa"/>
          </w:tcPr>
          <w:p w:rsidR="001975AA" w:rsidRDefault="001975AA" w:rsidP="002634E9">
            <w:pPr>
              <w:pStyle w:val="Default"/>
              <w:jc w:val="center"/>
            </w:pPr>
            <w:r>
              <w:t>Mandatory/ Optional/ Conditional</w:t>
            </w:r>
          </w:p>
        </w:tc>
        <w:tc>
          <w:tcPr>
            <w:tcW w:w="3034" w:type="dxa"/>
          </w:tcPr>
          <w:p w:rsidR="001975AA" w:rsidRDefault="001975AA" w:rsidP="002634E9">
            <w:pPr>
              <w:pStyle w:val="Default"/>
              <w:jc w:val="center"/>
            </w:pPr>
            <w:r>
              <w:t>Type</w:t>
            </w:r>
          </w:p>
        </w:tc>
        <w:tc>
          <w:tcPr>
            <w:tcW w:w="2204" w:type="dxa"/>
          </w:tcPr>
          <w:p w:rsidR="001975AA" w:rsidRDefault="001975AA" w:rsidP="002634E9">
            <w:pPr>
              <w:pStyle w:val="Default"/>
              <w:jc w:val="center"/>
            </w:pPr>
            <w:r>
              <w:t>Note</w:t>
            </w:r>
          </w:p>
        </w:tc>
      </w:tr>
      <w:tr w:rsidR="001975AA" w:rsidTr="002634E9">
        <w:tc>
          <w:tcPr>
            <w:tcW w:w="2203" w:type="dxa"/>
          </w:tcPr>
          <w:p w:rsidR="001975AA" w:rsidRDefault="001975AA" w:rsidP="002634E9">
            <w:pPr>
              <w:pStyle w:val="Default"/>
            </w:pPr>
            <w:r>
              <w:t>Message ID</w:t>
            </w:r>
          </w:p>
        </w:tc>
        <w:tc>
          <w:tcPr>
            <w:tcW w:w="2203" w:type="dxa"/>
          </w:tcPr>
          <w:p w:rsidR="001975AA" w:rsidRDefault="001975AA" w:rsidP="002634E9">
            <w:pPr>
              <w:pStyle w:val="Default"/>
            </w:pPr>
            <w:r>
              <w:t>Message Identifier</w:t>
            </w:r>
          </w:p>
        </w:tc>
        <w:tc>
          <w:tcPr>
            <w:tcW w:w="1372" w:type="dxa"/>
          </w:tcPr>
          <w:p w:rsidR="001975AA" w:rsidRDefault="001975AA" w:rsidP="002634E9">
            <w:pPr>
              <w:pStyle w:val="Default"/>
              <w:jc w:val="center"/>
            </w:pPr>
            <w:r>
              <w:t>M</w:t>
            </w:r>
          </w:p>
        </w:tc>
        <w:tc>
          <w:tcPr>
            <w:tcW w:w="3034" w:type="dxa"/>
          </w:tcPr>
          <w:p w:rsidR="001975AA" w:rsidRDefault="001975AA" w:rsidP="002634E9">
            <w:pPr>
              <w:pStyle w:val="Default"/>
            </w:pPr>
            <w:r>
              <w:t xml:space="preserve">Unsigned </w:t>
            </w:r>
            <w:proofErr w:type="spellStart"/>
            <w:r>
              <w:t>int</w:t>
            </w:r>
            <w:proofErr w:type="spellEnd"/>
            <w:r>
              <w:t xml:space="preserve"> 16 </w:t>
            </w:r>
          </w:p>
        </w:tc>
        <w:tc>
          <w:tcPr>
            <w:tcW w:w="2204" w:type="dxa"/>
          </w:tcPr>
          <w:p w:rsidR="001975AA" w:rsidRDefault="001975AA" w:rsidP="002634E9">
            <w:pPr>
              <w:pStyle w:val="Default"/>
            </w:pPr>
            <w:r>
              <w:t>See 4.1</w:t>
            </w:r>
          </w:p>
        </w:tc>
      </w:tr>
      <w:tr w:rsidR="001975AA" w:rsidTr="002634E9">
        <w:tc>
          <w:tcPr>
            <w:tcW w:w="2203" w:type="dxa"/>
          </w:tcPr>
          <w:p w:rsidR="001975AA" w:rsidRDefault="001975AA" w:rsidP="002634E9">
            <w:pPr>
              <w:pStyle w:val="Default"/>
            </w:pPr>
            <w:r>
              <w:t>Transaction identifier</w:t>
            </w:r>
          </w:p>
        </w:tc>
        <w:tc>
          <w:tcPr>
            <w:tcW w:w="2203" w:type="dxa"/>
          </w:tcPr>
          <w:p w:rsidR="001975AA" w:rsidRDefault="001975AA" w:rsidP="002634E9">
            <w:pPr>
              <w:pStyle w:val="Default"/>
            </w:pPr>
            <w:r>
              <w:t>Identifies the transaction instance</w:t>
            </w:r>
          </w:p>
        </w:tc>
        <w:tc>
          <w:tcPr>
            <w:tcW w:w="1372" w:type="dxa"/>
          </w:tcPr>
          <w:p w:rsidR="001975AA" w:rsidRDefault="001975AA" w:rsidP="002634E9">
            <w:pPr>
              <w:pStyle w:val="Default"/>
              <w:jc w:val="center"/>
            </w:pPr>
            <w:r>
              <w:t>M</w:t>
            </w:r>
          </w:p>
        </w:tc>
        <w:tc>
          <w:tcPr>
            <w:tcW w:w="3034" w:type="dxa"/>
          </w:tcPr>
          <w:p w:rsidR="001975AA" w:rsidRDefault="001975AA" w:rsidP="002634E9">
            <w:pPr>
              <w:pStyle w:val="Default"/>
            </w:pPr>
            <w:r>
              <w:t xml:space="preserve">Unsigned </w:t>
            </w:r>
            <w:proofErr w:type="spellStart"/>
            <w:r>
              <w:t>int</w:t>
            </w:r>
            <w:proofErr w:type="spellEnd"/>
            <w:r>
              <w:t xml:space="preserve"> 32</w:t>
            </w:r>
          </w:p>
        </w:tc>
        <w:tc>
          <w:tcPr>
            <w:tcW w:w="2204" w:type="dxa"/>
          </w:tcPr>
          <w:p w:rsidR="001975AA" w:rsidRDefault="001975AA" w:rsidP="002634E9">
            <w:pPr>
              <w:pStyle w:val="Default"/>
            </w:pPr>
          </w:p>
        </w:tc>
      </w:tr>
      <w:tr w:rsidR="001975AA" w:rsidTr="002634E9">
        <w:tc>
          <w:tcPr>
            <w:tcW w:w="2203" w:type="dxa"/>
          </w:tcPr>
          <w:p w:rsidR="001975AA" w:rsidRDefault="001975AA" w:rsidP="002634E9">
            <w:pPr>
              <w:pStyle w:val="Default"/>
            </w:pPr>
            <w:r>
              <w:t>Server address</w:t>
            </w:r>
          </w:p>
        </w:tc>
        <w:tc>
          <w:tcPr>
            <w:tcW w:w="2203" w:type="dxa"/>
          </w:tcPr>
          <w:p w:rsidR="001975AA" w:rsidRDefault="001975AA" w:rsidP="002634E9">
            <w:pPr>
              <w:pStyle w:val="Default"/>
            </w:pPr>
            <w:r>
              <w:t>Address or FQDN of the Server</w:t>
            </w:r>
          </w:p>
        </w:tc>
        <w:tc>
          <w:tcPr>
            <w:tcW w:w="1372" w:type="dxa"/>
          </w:tcPr>
          <w:p w:rsidR="001975AA" w:rsidRDefault="001975AA" w:rsidP="002634E9">
            <w:pPr>
              <w:pStyle w:val="Default"/>
              <w:jc w:val="center"/>
            </w:pPr>
            <w:r>
              <w:t>O</w:t>
            </w:r>
          </w:p>
        </w:tc>
        <w:tc>
          <w:tcPr>
            <w:tcW w:w="3034" w:type="dxa"/>
          </w:tcPr>
          <w:p w:rsidR="001975AA" w:rsidRDefault="001975AA" w:rsidP="002634E9">
            <w:pPr>
              <w:pStyle w:val="Default"/>
            </w:pPr>
            <w:r>
              <w:t>See 4.15</w:t>
            </w:r>
          </w:p>
        </w:tc>
        <w:tc>
          <w:tcPr>
            <w:tcW w:w="2204" w:type="dxa"/>
          </w:tcPr>
          <w:p w:rsidR="001975AA" w:rsidRDefault="001975AA" w:rsidP="002634E9">
            <w:pPr>
              <w:pStyle w:val="Default"/>
            </w:pPr>
          </w:p>
        </w:tc>
      </w:tr>
      <w:tr w:rsidR="001975AA" w:rsidTr="002634E9">
        <w:tc>
          <w:tcPr>
            <w:tcW w:w="2203" w:type="dxa"/>
          </w:tcPr>
          <w:p w:rsidR="001975AA" w:rsidRDefault="001975AA" w:rsidP="002634E9">
            <w:pPr>
              <w:pStyle w:val="Default"/>
            </w:pPr>
            <w:r>
              <w:t>Collector address</w:t>
            </w:r>
          </w:p>
        </w:tc>
        <w:tc>
          <w:tcPr>
            <w:tcW w:w="2203" w:type="dxa"/>
          </w:tcPr>
          <w:p w:rsidR="001975AA" w:rsidRDefault="001975AA" w:rsidP="002634E9">
            <w:pPr>
              <w:pStyle w:val="Default"/>
            </w:pPr>
            <w:r>
              <w:t>Address or FQDN of a Collector address</w:t>
            </w:r>
          </w:p>
        </w:tc>
        <w:tc>
          <w:tcPr>
            <w:tcW w:w="1372" w:type="dxa"/>
          </w:tcPr>
          <w:p w:rsidR="001975AA" w:rsidRDefault="001975AA" w:rsidP="002634E9">
            <w:pPr>
              <w:pStyle w:val="Default"/>
              <w:jc w:val="center"/>
            </w:pPr>
            <w:r>
              <w:t>M</w:t>
            </w:r>
          </w:p>
        </w:tc>
        <w:tc>
          <w:tcPr>
            <w:tcW w:w="3034" w:type="dxa"/>
          </w:tcPr>
          <w:p w:rsidR="001975AA" w:rsidRDefault="00587513" w:rsidP="002634E9">
            <w:pPr>
              <w:pStyle w:val="Default"/>
            </w:pPr>
            <w:r>
              <w:t>See 4.15</w:t>
            </w:r>
          </w:p>
        </w:tc>
        <w:tc>
          <w:tcPr>
            <w:tcW w:w="2204" w:type="dxa"/>
          </w:tcPr>
          <w:p w:rsidR="001975AA" w:rsidRDefault="001975AA" w:rsidP="002634E9">
            <w:pPr>
              <w:pStyle w:val="Default"/>
            </w:pPr>
          </w:p>
        </w:tc>
      </w:tr>
      <w:tr w:rsidR="001975AA" w:rsidTr="002634E9">
        <w:tc>
          <w:tcPr>
            <w:tcW w:w="2203" w:type="dxa"/>
          </w:tcPr>
          <w:p w:rsidR="001975AA" w:rsidRDefault="001975AA" w:rsidP="002634E9">
            <w:pPr>
              <w:pStyle w:val="Default"/>
            </w:pPr>
            <w:r>
              <w:t>Configuration time</w:t>
            </w:r>
          </w:p>
        </w:tc>
        <w:tc>
          <w:tcPr>
            <w:tcW w:w="2203" w:type="dxa"/>
          </w:tcPr>
          <w:p w:rsidR="001975AA" w:rsidRDefault="001975AA" w:rsidP="002634E9">
            <w:pPr>
              <w:pStyle w:val="Default"/>
            </w:pPr>
            <w:r>
              <w:t>Time interval for checking changes in configuration of the current test.</w:t>
            </w:r>
          </w:p>
        </w:tc>
        <w:tc>
          <w:tcPr>
            <w:tcW w:w="1372" w:type="dxa"/>
          </w:tcPr>
          <w:p w:rsidR="001975AA" w:rsidRDefault="001975AA" w:rsidP="002634E9">
            <w:pPr>
              <w:pStyle w:val="Default"/>
              <w:jc w:val="center"/>
            </w:pPr>
            <w:r>
              <w:t>O</w:t>
            </w:r>
          </w:p>
        </w:tc>
        <w:tc>
          <w:tcPr>
            <w:tcW w:w="3034" w:type="dxa"/>
          </w:tcPr>
          <w:p w:rsidR="001975AA" w:rsidRDefault="001975AA" w:rsidP="002634E9">
            <w:pPr>
              <w:pStyle w:val="Default"/>
            </w:pPr>
          </w:p>
        </w:tc>
        <w:tc>
          <w:tcPr>
            <w:tcW w:w="2204" w:type="dxa"/>
          </w:tcPr>
          <w:p w:rsidR="001975AA" w:rsidRDefault="00C665D6" w:rsidP="002634E9">
            <w:pPr>
              <w:pStyle w:val="Default"/>
            </w:pPr>
            <w:r>
              <w:t>This IE forces the UE to reconfigure after that time interval.</w:t>
            </w:r>
          </w:p>
        </w:tc>
      </w:tr>
      <w:tr w:rsidR="001975AA" w:rsidTr="002634E9">
        <w:tc>
          <w:tcPr>
            <w:tcW w:w="2203" w:type="dxa"/>
          </w:tcPr>
          <w:p w:rsidR="001975AA" w:rsidRDefault="001975AA" w:rsidP="002634E9">
            <w:pPr>
              <w:pStyle w:val="Default"/>
            </w:pPr>
            <w:r>
              <w:t xml:space="preserve">New Conf. </w:t>
            </w:r>
            <w:proofErr w:type="spellStart"/>
            <w:r>
              <w:t>param</w:t>
            </w:r>
            <w:proofErr w:type="spellEnd"/>
            <w:r>
              <w:t>. settings</w:t>
            </w:r>
          </w:p>
        </w:tc>
        <w:tc>
          <w:tcPr>
            <w:tcW w:w="2203" w:type="dxa"/>
          </w:tcPr>
          <w:p w:rsidR="001975AA" w:rsidRDefault="001975AA" w:rsidP="002634E9">
            <w:pPr>
              <w:pStyle w:val="Default"/>
            </w:pPr>
            <w:r>
              <w:t>New configuration parameter settings</w:t>
            </w:r>
          </w:p>
        </w:tc>
        <w:tc>
          <w:tcPr>
            <w:tcW w:w="1372" w:type="dxa"/>
          </w:tcPr>
          <w:p w:rsidR="001975AA" w:rsidRDefault="001975AA" w:rsidP="002634E9">
            <w:pPr>
              <w:pStyle w:val="Default"/>
              <w:jc w:val="center"/>
            </w:pPr>
            <w:r>
              <w:t>M</w:t>
            </w:r>
          </w:p>
        </w:tc>
        <w:tc>
          <w:tcPr>
            <w:tcW w:w="3034" w:type="dxa"/>
          </w:tcPr>
          <w:p w:rsidR="001975AA" w:rsidRDefault="001975AA" w:rsidP="002634E9">
            <w:pPr>
              <w:pStyle w:val="Default"/>
            </w:pPr>
          </w:p>
        </w:tc>
        <w:tc>
          <w:tcPr>
            <w:tcW w:w="2204" w:type="dxa"/>
          </w:tcPr>
          <w:p w:rsidR="001975AA" w:rsidRDefault="001975AA" w:rsidP="002634E9">
            <w:pPr>
              <w:pStyle w:val="Default"/>
            </w:pPr>
          </w:p>
        </w:tc>
      </w:tr>
    </w:tbl>
    <w:p w:rsidR="001975AA" w:rsidRDefault="001975AA" w:rsidP="001975AA"/>
    <w:p w:rsidR="001975AA" w:rsidRDefault="001975AA" w:rsidP="001975AA"/>
    <w:p w:rsidR="001975AA" w:rsidRDefault="001975AA" w:rsidP="001975AA">
      <w:pPr>
        <w:pStyle w:val="Titolo2"/>
        <w:rPr>
          <w:sz w:val="24"/>
        </w:rPr>
      </w:pPr>
      <w:r w:rsidRPr="00AA496E">
        <w:rPr>
          <w:sz w:val="24"/>
        </w:rPr>
        <w:lastRenderedPageBreak/>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SET CONF PARAM RESPONSE</w:t>
      </w:r>
    </w:p>
    <w:p w:rsidR="001975AA" w:rsidRDefault="001975AA" w:rsidP="001975AA">
      <w:pPr>
        <w:pStyle w:val="Default"/>
      </w:pPr>
    </w:p>
    <w:p w:rsidR="001975AA" w:rsidRDefault="001975AA" w:rsidP="001975AA">
      <w:pPr>
        <w:pStyle w:val="Default"/>
      </w:pPr>
      <w:r>
        <w:t xml:space="preserve">Direction: Client </w:t>
      </w:r>
      <w:r>
        <w:sym w:font="Wingdings" w:char="F0E0"/>
      </w:r>
      <w:r>
        <w:t xml:space="preserve"> Controller </w:t>
      </w:r>
    </w:p>
    <w:p w:rsidR="001975AA" w:rsidRDefault="001975AA" w:rsidP="001975AA">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1975AA" w:rsidTr="002634E9">
        <w:tc>
          <w:tcPr>
            <w:tcW w:w="2203" w:type="dxa"/>
          </w:tcPr>
          <w:p w:rsidR="001975AA" w:rsidRDefault="001975AA" w:rsidP="002634E9">
            <w:pPr>
              <w:pStyle w:val="Default"/>
              <w:jc w:val="center"/>
            </w:pPr>
            <w:r>
              <w:t>IE</w:t>
            </w:r>
          </w:p>
        </w:tc>
        <w:tc>
          <w:tcPr>
            <w:tcW w:w="2203" w:type="dxa"/>
          </w:tcPr>
          <w:p w:rsidR="001975AA" w:rsidRDefault="001975AA" w:rsidP="002634E9">
            <w:pPr>
              <w:pStyle w:val="Default"/>
              <w:jc w:val="center"/>
            </w:pPr>
            <w:r>
              <w:t>Semantics</w:t>
            </w:r>
          </w:p>
        </w:tc>
        <w:tc>
          <w:tcPr>
            <w:tcW w:w="1372" w:type="dxa"/>
          </w:tcPr>
          <w:p w:rsidR="001975AA" w:rsidRDefault="001975AA" w:rsidP="002634E9">
            <w:pPr>
              <w:pStyle w:val="Default"/>
              <w:jc w:val="center"/>
            </w:pPr>
            <w:r>
              <w:t>Mandatory/ Optional/ Conditional</w:t>
            </w:r>
          </w:p>
        </w:tc>
        <w:tc>
          <w:tcPr>
            <w:tcW w:w="3034" w:type="dxa"/>
          </w:tcPr>
          <w:p w:rsidR="001975AA" w:rsidRDefault="001975AA" w:rsidP="002634E9">
            <w:pPr>
              <w:pStyle w:val="Default"/>
              <w:jc w:val="center"/>
            </w:pPr>
            <w:r>
              <w:t>Type</w:t>
            </w:r>
          </w:p>
        </w:tc>
        <w:tc>
          <w:tcPr>
            <w:tcW w:w="2204" w:type="dxa"/>
          </w:tcPr>
          <w:p w:rsidR="001975AA" w:rsidRDefault="001975AA" w:rsidP="002634E9">
            <w:pPr>
              <w:pStyle w:val="Default"/>
              <w:jc w:val="center"/>
            </w:pPr>
            <w:r>
              <w:t>Note</w:t>
            </w:r>
          </w:p>
        </w:tc>
      </w:tr>
      <w:tr w:rsidR="001975AA" w:rsidTr="002634E9">
        <w:tc>
          <w:tcPr>
            <w:tcW w:w="2203" w:type="dxa"/>
          </w:tcPr>
          <w:p w:rsidR="001975AA" w:rsidRDefault="001975AA" w:rsidP="002634E9">
            <w:pPr>
              <w:pStyle w:val="Default"/>
            </w:pPr>
            <w:r>
              <w:t>Message ID</w:t>
            </w:r>
          </w:p>
        </w:tc>
        <w:tc>
          <w:tcPr>
            <w:tcW w:w="2203" w:type="dxa"/>
          </w:tcPr>
          <w:p w:rsidR="001975AA" w:rsidRDefault="001975AA" w:rsidP="002634E9">
            <w:pPr>
              <w:pStyle w:val="Default"/>
            </w:pPr>
            <w:r>
              <w:t>Message Identifier</w:t>
            </w:r>
          </w:p>
        </w:tc>
        <w:tc>
          <w:tcPr>
            <w:tcW w:w="1372" w:type="dxa"/>
          </w:tcPr>
          <w:p w:rsidR="001975AA" w:rsidRDefault="001975AA" w:rsidP="002634E9">
            <w:pPr>
              <w:pStyle w:val="Default"/>
              <w:jc w:val="center"/>
            </w:pPr>
            <w:r>
              <w:t>M</w:t>
            </w:r>
          </w:p>
        </w:tc>
        <w:tc>
          <w:tcPr>
            <w:tcW w:w="3034" w:type="dxa"/>
          </w:tcPr>
          <w:p w:rsidR="001975AA" w:rsidRDefault="001975AA" w:rsidP="002634E9">
            <w:pPr>
              <w:pStyle w:val="Default"/>
            </w:pPr>
            <w:r>
              <w:t xml:space="preserve">Unsigned </w:t>
            </w:r>
            <w:proofErr w:type="spellStart"/>
            <w:r>
              <w:t>int</w:t>
            </w:r>
            <w:proofErr w:type="spellEnd"/>
            <w:r>
              <w:t xml:space="preserve"> 16 </w:t>
            </w:r>
          </w:p>
        </w:tc>
        <w:tc>
          <w:tcPr>
            <w:tcW w:w="2204" w:type="dxa"/>
          </w:tcPr>
          <w:p w:rsidR="001975AA" w:rsidRDefault="001975AA" w:rsidP="002634E9">
            <w:pPr>
              <w:pStyle w:val="Default"/>
            </w:pPr>
            <w:r>
              <w:t>See 4.1</w:t>
            </w:r>
          </w:p>
        </w:tc>
      </w:tr>
      <w:tr w:rsidR="001975AA" w:rsidTr="002634E9">
        <w:tc>
          <w:tcPr>
            <w:tcW w:w="2203" w:type="dxa"/>
          </w:tcPr>
          <w:p w:rsidR="001975AA" w:rsidRDefault="001975AA" w:rsidP="002634E9">
            <w:pPr>
              <w:pStyle w:val="Default"/>
            </w:pPr>
            <w:r>
              <w:t>Transaction identifier</w:t>
            </w:r>
          </w:p>
        </w:tc>
        <w:tc>
          <w:tcPr>
            <w:tcW w:w="2203" w:type="dxa"/>
          </w:tcPr>
          <w:p w:rsidR="001975AA" w:rsidRDefault="001975AA" w:rsidP="002634E9">
            <w:pPr>
              <w:pStyle w:val="Default"/>
            </w:pPr>
            <w:r>
              <w:t>Identifies the transaction instance</w:t>
            </w:r>
          </w:p>
        </w:tc>
        <w:tc>
          <w:tcPr>
            <w:tcW w:w="1372" w:type="dxa"/>
          </w:tcPr>
          <w:p w:rsidR="001975AA" w:rsidRDefault="001975AA" w:rsidP="002634E9">
            <w:pPr>
              <w:pStyle w:val="Default"/>
              <w:jc w:val="center"/>
            </w:pPr>
            <w:r>
              <w:t>M</w:t>
            </w:r>
          </w:p>
        </w:tc>
        <w:tc>
          <w:tcPr>
            <w:tcW w:w="3034" w:type="dxa"/>
          </w:tcPr>
          <w:p w:rsidR="001975AA" w:rsidRDefault="001975AA" w:rsidP="002634E9">
            <w:pPr>
              <w:pStyle w:val="Default"/>
            </w:pPr>
            <w:r>
              <w:t xml:space="preserve">Unsigned </w:t>
            </w:r>
            <w:proofErr w:type="spellStart"/>
            <w:r>
              <w:t>int</w:t>
            </w:r>
            <w:proofErr w:type="spellEnd"/>
            <w:r>
              <w:t xml:space="preserve"> 32</w:t>
            </w:r>
          </w:p>
        </w:tc>
        <w:tc>
          <w:tcPr>
            <w:tcW w:w="2204" w:type="dxa"/>
          </w:tcPr>
          <w:p w:rsidR="001975AA" w:rsidRDefault="001975AA" w:rsidP="002634E9">
            <w:pPr>
              <w:pStyle w:val="Default"/>
            </w:pPr>
          </w:p>
        </w:tc>
      </w:tr>
      <w:tr w:rsidR="001975AA" w:rsidTr="002634E9">
        <w:tc>
          <w:tcPr>
            <w:tcW w:w="2203" w:type="dxa"/>
          </w:tcPr>
          <w:p w:rsidR="001975AA" w:rsidRDefault="001975AA" w:rsidP="002634E9">
            <w:pPr>
              <w:pStyle w:val="Default"/>
            </w:pPr>
            <w:r>
              <w:t>Result</w:t>
            </w:r>
          </w:p>
        </w:tc>
        <w:tc>
          <w:tcPr>
            <w:tcW w:w="2203" w:type="dxa"/>
          </w:tcPr>
          <w:p w:rsidR="001975AA" w:rsidRDefault="001975AA" w:rsidP="002634E9">
            <w:pPr>
              <w:pStyle w:val="Default"/>
            </w:pPr>
            <w:r>
              <w:t>Identifies the outcome of the procedure</w:t>
            </w:r>
          </w:p>
        </w:tc>
        <w:tc>
          <w:tcPr>
            <w:tcW w:w="1372" w:type="dxa"/>
          </w:tcPr>
          <w:p w:rsidR="001975AA" w:rsidRDefault="001975AA" w:rsidP="002634E9">
            <w:pPr>
              <w:pStyle w:val="Default"/>
              <w:jc w:val="center"/>
            </w:pPr>
            <w:r>
              <w:t>M</w:t>
            </w:r>
          </w:p>
        </w:tc>
        <w:tc>
          <w:tcPr>
            <w:tcW w:w="3034" w:type="dxa"/>
          </w:tcPr>
          <w:p w:rsidR="001975AA" w:rsidRDefault="001975AA" w:rsidP="002634E9">
            <w:pPr>
              <w:pStyle w:val="Default"/>
            </w:pPr>
            <w:r>
              <w:t xml:space="preserve">Unsigned </w:t>
            </w:r>
            <w:proofErr w:type="spellStart"/>
            <w:r>
              <w:t>int</w:t>
            </w:r>
            <w:proofErr w:type="spellEnd"/>
            <w:r>
              <w:t xml:space="preserve"> 32</w:t>
            </w:r>
          </w:p>
        </w:tc>
        <w:tc>
          <w:tcPr>
            <w:tcW w:w="2204" w:type="dxa"/>
          </w:tcPr>
          <w:p w:rsidR="001975AA" w:rsidRDefault="001975AA" w:rsidP="002634E9">
            <w:pPr>
              <w:pStyle w:val="Default"/>
            </w:pPr>
            <w:r>
              <w:t>See 4.7</w:t>
            </w:r>
          </w:p>
        </w:tc>
      </w:tr>
    </w:tbl>
    <w:p w:rsidR="001975AA" w:rsidRDefault="001975AA" w:rsidP="00D40628"/>
    <w:p w:rsidR="00A635A7" w:rsidRDefault="00A635A7" w:rsidP="00A635A7">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OPERATION REQUEST</w:t>
      </w:r>
    </w:p>
    <w:p w:rsidR="00A635A7" w:rsidRDefault="00A635A7" w:rsidP="00D40628"/>
    <w:p w:rsidR="00A635A7" w:rsidRDefault="00A635A7" w:rsidP="00A635A7">
      <w:pPr>
        <w:pStyle w:val="Default"/>
      </w:pPr>
      <w:r>
        <w:t xml:space="preserve">Direction: Client </w:t>
      </w:r>
      <w:r>
        <w:sym w:font="Wingdings" w:char="F0E0"/>
      </w:r>
      <w:r>
        <w:t xml:space="preserve"> Controller </w:t>
      </w:r>
    </w:p>
    <w:p w:rsidR="00A635A7" w:rsidRDefault="00A635A7" w:rsidP="00A635A7">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A635A7" w:rsidTr="00C665D6">
        <w:tc>
          <w:tcPr>
            <w:tcW w:w="2203" w:type="dxa"/>
          </w:tcPr>
          <w:p w:rsidR="00A635A7" w:rsidRDefault="00A635A7" w:rsidP="00C665D6">
            <w:pPr>
              <w:pStyle w:val="Default"/>
              <w:jc w:val="center"/>
            </w:pPr>
            <w:r>
              <w:t>IE</w:t>
            </w:r>
          </w:p>
        </w:tc>
        <w:tc>
          <w:tcPr>
            <w:tcW w:w="2203" w:type="dxa"/>
          </w:tcPr>
          <w:p w:rsidR="00A635A7" w:rsidRDefault="00A635A7" w:rsidP="00C665D6">
            <w:pPr>
              <w:pStyle w:val="Default"/>
              <w:jc w:val="center"/>
            </w:pPr>
            <w:r>
              <w:t>Semantics</w:t>
            </w:r>
          </w:p>
        </w:tc>
        <w:tc>
          <w:tcPr>
            <w:tcW w:w="1372" w:type="dxa"/>
          </w:tcPr>
          <w:p w:rsidR="00A635A7" w:rsidRDefault="00A635A7" w:rsidP="00C665D6">
            <w:pPr>
              <w:pStyle w:val="Default"/>
              <w:jc w:val="center"/>
            </w:pPr>
            <w:r>
              <w:t>Mandatory/ Optional/ Conditional</w:t>
            </w:r>
          </w:p>
        </w:tc>
        <w:tc>
          <w:tcPr>
            <w:tcW w:w="3034" w:type="dxa"/>
          </w:tcPr>
          <w:p w:rsidR="00A635A7" w:rsidRDefault="00A635A7" w:rsidP="00C665D6">
            <w:pPr>
              <w:pStyle w:val="Default"/>
              <w:jc w:val="center"/>
            </w:pPr>
            <w:r>
              <w:t>Type</w:t>
            </w:r>
          </w:p>
        </w:tc>
        <w:tc>
          <w:tcPr>
            <w:tcW w:w="2204" w:type="dxa"/>
          </w:tcPr>
          <w:p w:rsidR="00A635A7" w:rsidRDefault="00A635A7" w:rsidP="00C665D6">
            <w:pPr>
              <w:pStyle w:val="Default"/>
              <w:jc w:val="center"/>
            </w:pPr>
            <w:r>
              <w:t>Note</w:t>
            </w:r>
          </w:p>
        </w:tc>
      </w:tr>
      <w:tr w:rsidR="00A635A7" w:rsidTr="00C665D6">
        <w:tc>
          <w:tcPr>
            <w:tcW w:w="2203" w:type="dxa"/>
          </w:tcPr>
          <w:p w:rsidR="00A635A7" w:rsidRDefault="00A635A7" w:rsidP="00C665D6">
            <w:pPr>
              <w:pStyle w:val="Default"/>
            </w:pPr>
            <w:r>
              <w:t>Message ID</w:t>
            </w:r>
          </w:p>
        </w:tc>
        <w:tc>
          <w:tcPr>
            <w:tcW w:w="2203" w:type="dxa"/>
          </w:tcPr>
          <w:p w:rsidR="00A635A7" w:rsidRDefault="00A635A7" w:rsidP="00C665D6">
            <w:pPr>
              <w:pStyle w:val="Default"/>
            </w:pPr>
            <w:r>
              <w:t>Message Identifier</w:t>
            </w:r>
          </w:p>
        </w:tc>
        <w:tc>
          <w:tcPr>
            <w:tcW w:w="1372" w:type="dxa"/>
          </w:tcPr>
          <w:p w:rsidR="00A635A7" w:rsidRDefault="00A635A7" w:rsidP="00C665D6">
            <w:pPr>
              <w:pStyle w:val="Default"/>
              <w:jc w:val="center"/>
            </w:pPr>
            <w:r>
              <w:t>M</w:t>
            </w:r>
          </w:p>
        </w:tc>
        <w:tc>
          <w:tcPr>
            <w:tcW w:w="3034" w:type="dxa"/>
          </w:tcPr>
          <w:p w:rsidR="00A635A7" w:rsidRDefault="00A635A7" w:rsidP="00C665D6">
            <w:pPr>
              <w:pStyle w:val="Default"/>
            </w:pPr>
            <w:r>
              <w:t xml:space="preserve">Unsigned </w:t>
            </w:r>
            <w:proofErr w:type="spellStart"/>
            <w:r>
              <w:t>int</w:t>
            </w:r>
            <w:proofErr w:type="spellEnd"/>
            <w:r>
              <w:t xml:space="preserve"> 16 </w:t>
            </w:r>
          </w:p>
        </w:tc>
        <w:tc>
          <w:tcPr>
            <w:tcW w:w="2204" w:type="dxa"/>
          </w:tcPr>
          <w:p w:rsidR="00A635A7" w:rsidRDefault="00A635A7" w:rsidP="00C665D6">
            <w:pPr>
              <w:pStyle w:val="Default"/>
            </w:pPr>
            <w:r>
              <w:t>See 4.1</w:t>
            </w:r>
          </w:p>
        </w:tc>
      </w:tr>
      <w:tr w:rsidR="00A635A7" w:rsidTr="00C665D6">
        <w:tc>
          <w:tcPr>
            <w:tcW w:w="2203" w:type="dxa"/>
          </w:tcPr>
          <w:p w:rsidR="00A635A7" w:rsidRDefault="00A635A7" w:rsidP="00C665D6">
            <w:pPr>
              <w:pStyle w:val="Default"/>
            </w:pPr>
            <w:r>
              <w:t>Transaction identifier</w:t>
            </w:r>
          </w:p>
        </w:tc>
        <w:tc>
          <w:tcPr>
            <w:tcW w:w="2203" w:type="dxa"/>
          </w:tcPr>
          <w:p w:rsidR="00A635A7" w:rsidRDefault="00A635A7" w:rsidP="00C665D6">
            <w:pPr>
              <w:pStyle w:val="Default"/>
            </w:pPr>
            <w:r>
              <w:t>Identifies the transaction instance</w:t>
            </w:r>
          </w:p>
        </w:tc>
        <w:tc>
          <w:tcPr>
            <w:tcW w:w="1372" w:type="dxa"/>
          </w:tcPr>
          <w:p w:rsidR="00A635A7" w:rsidRDefault="00A635A7" w:rsidP="00C665D6">
            <w:pPr>
              <w:pStyle w:val="Default"/>
              <w:jc w:val="center"/>
            </w:pPr>
            <w:r>
              <w:t>M</w:t>
            </w:r>
          </w:p>
        </w:tc>
        <w:tc>
          <w:tcPr>
            <w:tcW w:w="3034" w:type="dxa"/>
          </w:tcPr>
          <w:p w:rsidR="00A635A7" w:rsidRDefault="00A635A7" w:rsidP="00C665D6">
            <w:pPr>
              <w:pStyle w:val="Default"/>
            </w:pPr>
            <w:r>
              <w:t xml:space="preserve">Unsigned </w:t>
            </w:r>
            <w:proofErr w:type="spellStart"/>
            <w:r>
              <w:t>int</w:t>
            </w:r>
            <w:proofErr w:type="spellEnd"/>
            <w:r>
              <w:t xml:space="preserve"> 32</w:t>
            </w:r>
          </w:p>
        </w:tc>
        <w:tc>
          <w:tcPr>
            <w:tcW w:w="2204" w:type="dxa"/>
          </w:tcPr>
          <w:p w:rsidR="00A635A7" w:rsidRDefault="00A635A7" w:rsidP="00C665D6">
            <w:pPr>
              <w:pStyle w:val="Default"/>
            </w:pPr>
          </w:p>
        </w:tc>
      </w:tr>
      <w:tr w:rsidR="00A635A7" w:rsidTr="00C665D6">
        <w:tc>
          <w:tcPr>
            <w:tcW w:w="2203" w:type="dxa"/>
          </w:tcPr>
          <w:p w:rsidR="00A635A7" w:rsidRDefault="00A635A7" w:rsidP="00C665D6">
            <w:pPr>
              <w:pStyle w:val="Default"/>
            </w:pPr>
            <w:r>
              <w:t>T-ID</w:t>
            </w:r>
          </w:p>
        </w:tc>
        <w:tc>
          <w:tcPr>
            <w:tcW w:w="2203" w:type="dxa"/>
          </w:tcPr>
          <w:p w:rsidR="00A635A7" w:rsidRDefault="00A635A7" w:rsidP="00C665D6">
            <w:pPr>
              <w:pStyle w:val="Default"/>
            </w:pPr>
            <w:r>
              <w:t>Temporary ID assigned to the Client by the Controller</w:t>
            </w:r>
          </w:p>
        </w:tc>
        <w:tc>
          <w:tcPr>
            <w:tcW w:w="1372" w:type="dxa"/>
          </w:tcPr>
          <w:p w:rsidR="00A635A7" w:rsidRDefault="00A635A7" w:rsidP="00C665D6">
            <w:pPr>
              <w:pStyle w:val="Default"/>
              <w:jc w:val="center"/>
            </w:pPr>
            <w:r>
              <w:t>M</w:t>
            </w:r>
          </w:p>
        </w:tc>
        <w:tc>
          <w:tcPr>
            <w:tcW w:w="3034" w:type="dxa"/>
          </w:tcPr>
          <w:p w:rsidR="00A635A7" w:rsidRDefault="00A635A7" w:rsidP="00C665D6">
            <w:pPr>
              <w:pStyle w:val="Default"/>
            </w:pPr>
            <w:r>
              <w:t>Octet string (4)</w:t>
            </w:r>
          </w:p>
        </w:tc>
        <w:tc>
          <w:tcPr>
            <w:tcW w:w="2204" w:type="dxa"/>
          </w:tcPr>
          <w:p w:rsidR="00A635A7" w:rsidRDefault="00A635A7" w:rsidP="00C665D6">
            <w:pPr>
              <w:pStyle w:val="Default"/>
            </w:pPr>
          </w:p>
        </w:tc>
      </w:tr>
      <w:tr w:rsidR="00A635A7" w:rsidTr="00C665D6">
        <w:tc>
          <w:tcPr>
            <w:tcW w:w="2203" w:type="dxa"/>
          </w:tcPr>
          <w:p w:rsidR="00A635A7" w:rsidRDefault="00A635A7" w:rsidP="00C665D6">
            <w:pPr>
              <w:pStyle w:val="Default"/>
            </w:pPr>
            <w:r>
              <w:t>S-ID</w:t>
            </w:r>
          </w:p>
        </w:tc>
        <w:tc>
          <w:tcPr>
            <w:tcW w:w="2203" w:type="dxa"/>
          </w:tcPr>
          <w:p w:rsidR="00A635A7" w:rsidRDefault="00A635A7" w:rsidP="00C665D6">
            <w:pPr>
              <w:pStyle w:val="Default"/>
            </w:pPr>
            <w:r>
              <w:t>Temporary ID assigned to the session by the Controller</w:t>
            </w:r>
          </w:p>
        </w:tc>
        <w:tc>
          <w:tcPr>
            <w:tcW w:w="1372" w:type="dxa"/>
          </w:tcPr>
          <w:p w:rsidR="00A635A7" w:rsidRDefault="00A635A7" w:rsidP="00C665D6">
            <w:pPr>
              <w:pStyle w:val="Default"/>
              <w:jc w:val="center"/>
            </w:pPr>
            <w:r>
              <w:t>M</w:t>
            </w:r>
          </w:p>
        </w:tc>
        <w:tc>
          <w:tcPr>
            <w:tcW w:w="3034" w:type="dxa"/>
          </w:tcPr>
          <w:p w:rsidR="00A635A7" w:rsidRDefault="00A635A7" w:rsidP="00C665D6">
            <w:pPr>
              <w:pStyle w:val="Default"/>
            </w:pPr>
            <w:r>
              <w:t>Octet string (4)</w:t>
            </w:r>
          </w:p>
        </w:tc>
        <w:tc>
          <w:tcPr>
            <w:tcW w:w="2204" w:type="dxa"/>
          </w:tcPr>
          <w:p w:rsidR="00A635A7" w:rsidRDefault="00A635A7" w:rsidP="00C665D6">
            <w:pPr>
              <w:pStyle w:val="Default"/>
            </w:pPr>
          </w:p>
        </w:tc>
      </w:tr>
      <w:tr w:rsidR="00891E47" w:rsidTr="00C665D6">
        <w:tc>
          <w:tcPr>
            <w:tcW w:w="2203" w:type="dxa"/>
          </w:tcPr>
          <w:p w:rsidR="00891E47" w:rsidRDefault="00891E47" w:rsidP="00C665D6">
            <w:pPr>
              <w:pStyle w:val="Default"/>
            </w:pPr>
            <w:r>
              <w:t>Event type</w:t>
            </w:r>
          </w:p>
        </w:tc>
        <w:tc>
          <w:tcPr>
            <w:tcW w:w="2203" w:type="dxa"/>
          </w:tcPr>
          <w:p w:rsidR="00891E47" w:rsidRDefault="00891E47" w:rsidP="00C665D6">
            <w:pPr>
              <w:pStyle w:val="Default"/>
            </w:pPr>
            <w:r>
              <w:t>Identifies which is the event the message refers to.</w:t>
            </w:r>
          </w:p>
        </w:tc>
        <w:tc>
          <w:tcPr>
            <w:tcW w:w="1372" w:type="dxa"/>
          </w:tcPr>
          <w:p w:rsidR="00891E47" w:rsidRDefault="00891E47" w:rsidP="00C665D6">
            <w:pPr>
              <w:pStyle w:val="Default"/>
              <w:jc w:val="center"/>
            </w:pPr>
            <w:r>
              <w:t>M</w:t>
            </w:r>
          </w:p>
        </w:tc>
        <w:tc>
          <w:tcPr>
            <w:tcW w:w="3034" w:type="dxa"/>
          </w:tcPr>
          <w:p w:rsidR="00891E47" w:rsidRDefault="00891E47" w:rsidP="00C665D6">
            <w:pPr>
              <w:pStyle w:val="Default"/>
            </w:pPr>
            <w:r>
              <w:t xml:space="preserve">Unsigned </w:t>
            </w:r>
            <w:proofErr w:type="spellStart"/>
            <w:r>
              <w:t>int</w:t>
            </w:r>
            <w:proofErr w:type="spellEnd"/>
            <w:r>
              <w:t xml:space="preserve"> 16 </w:t>
            </w:r>
          </w:p>
        </w:tc>
        <w:tc>
          <w:tcPr>
            <w:tcW w:w="2204" w:type="dxa"/>
          </w:tcPr>
          <w:p w:rsidR="00891E47" w:rsidRDefault="00891E47" w:rsidP="00C665D6">
            <w:pPr>
              <w:pStyle w:val="Default"/>
            </w:pPr>
            <w:r>
              <w:t>See 4.8</w:t>
            </w:r>
          </w:p>
        </w:tc>
      </w:tr>
      <w:tr w:rsidR="00891E47" w:rsidTr="00C665D6">
        <w:tc>
          <w:tcPr>
            <w:tcW w:w="2203" w:type="dxa"/>
          </w:tcPr>
          <w:p w:rsidR="00891E47" w:rsidRDefault="00891E47" w:rsidP="00C665D6">
            <w:pPr>
              <w:pStyle w:val="Default"/>
            </w:pPr>
            <w:r>
              <w:t>Cause</w:t>
            </w:r>
          </w:p>
        </w:tc>
        <w:tc>
          <w:tcPr>
            <w:tcW w:w="2203" w:type="dxa"/>
          </w:tcPr>
          <w:p w:rsidR="00891E47" w:rsidRDefault="00891E47" w:rsidP="00C665D6">
            <w:pPr>
              <w:pStyle w:val="Default"/>
            </w:pPr>
            <w:r>
              <w:t>Identifies the reason for the event request (e.g. the reason for deregistration)</w:t>
            </w:r>
          </w:p>
        </w:tc>
        <w:tc>
          <w:tcPr>
            <w:tcW w:w="1372" w:type="dxa"/>
          </w:tcPr>
          <w:p w:rsidR="00891E47" w:rsidRDefault="00891E47" w:rsidP="00C665D6">
            <w:pPr>
              <w:pStyle w:val="Default"/>
              <w:jc w:val="center"/>
            </w:pPr>
            <w:r>
              <w:t>O</w:t>
            </w:r>
          </w:p>
        </w:tc>
        <w:tc>
          <w:tcPr>
            <w:tcW w:w="3034" w:type="dxa"/>
          </w:tcPr>
          <w:p w:rsidR="00891E47" w:rsidRDefault="00891E47" w:rsidP="00C665D6">
            <w:pPr>
              <w:pStyle w:val="Default"/>
            </w:pPr>
            <w:r>
              <w:t xml:space="preserve">Unsigned </w:t>
            </w:r>
            <w:proofErr w:type="spellStart"/>
            <w:r>
              <w:t>int</w:t>
            </w:r>
            <w:proofErr w:type="spellEnd"/>
            <w:r>
              <w:t xml:space="preserve"> 16 </w:t>
            </w:r>
          </w:p>
        </w:tc>
        <w:tc>
          <w:tcPr>
            <w:tcW w:w="2204" w:type="dxa"/>
          </w:tcPr>
          <w:p w:rsidR="00891E47" w:rsidRDefault="00891E47" w:rsidP="00C665D6">
            <w:pPr>
              <w:pStyle w:val="Default"/>
            </w:pPr>
            <w:r>
              <w:t>See 4.18</w:t>
            </w:r>
          </w:p>
        </w:tc>
      </w:tr>
    </w:tbl>
    <w:p w:rsidR="00A635A7" w:rsidRDefault="00A635A7" w:rsidP="00A635A7"/>
    <w:p w:rsidR="00A635A7" w:rsidRDefault="00A635A7" w:rsidP="00D40628"/>
    <w:p w:rsidR="00A635A7" w:rsidRDefault="00A635A7" w:rsidP="00A635A7">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OPERATION RESPONSE</w:t>
      </w:r>
    </w:p>
    <w:p w:rsidR="00E935FA" w:rsidRDefault="00E935FA" w:rsidP="00E935FA">
      <w:pPr>
        <w:pStyle w:val="Default"/>
      </w:pPr>
    </w:p>
    <w:p w:rsidR="00E935FA" w:rsidRDefault="00E935FA" w:rsidP="00E935FA">
      <w:pPr>
        <w:pStyle w:val="Default"/>
      </w:pPr>
      <w:r>
        <w:t xml:space="preserve">Direction: Controller </w:t>
      </w:r>
      <w:r>
        <w:sym w:font="Wingdings" w:char="F0E0"/>
      </w:r>
      <w:r>
        <w:t xml:space="preserve"> Client </w:t>
      </w:r>
    </w:p>
    <w:p w:rsidR="00891E47" w:rsidRPr="00891E47" w:rsidRDefault="00891E47" w:rsidP="00891E47">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891E47" w:rsidTr="00C665D6">
        <w:tc>
          <w:tcPr>
            <w:tcW w:w="2203" w:type="dxa"/>
          </w:tcPr>
          <w:p w:rsidR="00891E47" w:rsidRDefault="00891E47" w:rsidP="00C665D6">
            <w:pPr>
              <w:pStyle w:val="Default"/>
              <w:jc w:val="center"/>
            </w:pPr>
            <w:r>
              <w:t>IE</w:t>
            </w:r>
          </w:p>
        </w:tc>
        <w:tc>
          <w:tcPr>
            <w:tcW w:w="2203" w:type="dxa"/>
          </w:tcPr>
          <w:p w:rsidR="00891E47" w:rsidRDefault="00891E47" w:rsidP="00C665D6">
            <w:pPr>
              <w:pStyle w:val="Default"/>
              <w:jc w:val="center"/>
            </w:pPr>
            <w:r>
              <w:t>Semantics</w:t>
            </w:r>
          </w:p>
        </w:tc>
        <w:tc>
          <w:tcPr>
            <w:tcW w:w="1372" w:type="dxa"/>
          </w:tcPr>
          <w:p w:rsidR="00891E47" w:rsidRDefault="00891E47" w:rsidP="00C665D6">
            <w:pPr>
              <w:pStyle w:val="Default"/>
              <w:jc w:val="center"/>
            </w:pPr>
            <w:r>
              <w:t xml:space="preserve">Mandatory/ Optional/ </w:t>
            </w:r>
            <w:r>
              <w:lastRenderedPageBreak/>
              <w:t>Conditional</w:t>
            </w:r>
          </w:p>
        </w:tc>
        <w:tc>
          <w:tcPr>
            <w:tcW w:w="3034" w:type="dxa"/>
          </w:tcPr>
          <w:p w:rsidR="00891E47" w:rsidRDefault="00891E47" w:rsidP="00C665D6">
            <w:pPr>
              <w:pStyle w:val="Default"/>
              <w:jc w:val="center"/>
            </w:pPr>
            <w:r>
              <w:lastRenderedPageBreak/>
              <w:t>Type</w:t>
            </w:r>
          </w:p>
        </w:tc>
        <w:tc>
          <w:tcPr>
            <w:tcW w:w="2204" w:type="dxa"/>
          </w:tcPr>
          <w:p w:rsidR="00891E47" w:rsidRDefault="00891E47" w:rsidP="00C665D6">
            <w:pPr>
              <w:pStyle w:val="Default"/>
              <w:jc w:val="center"/>
            </w:pPr>
            <w:r>
              <w:t>Note</w:t>
            </w:r>
          </w:p>
        </w:tc>
      </w:tr>
      <w:tr w:rsidR="00891E47" w:rsidTr="00C665D6">
        <w:tc>
          <w:tcPr>
            <w:tcW w:w="2203" w:type="dxa"/>
          </w:tcPr>
          <w:p w:rsidR="00891E47" w:rsidRDefault="00891E47" w:rsidP="00C665D6">
            <w:pPr>
              <w:pStyle w:val="Default"/>
            </w:pPr>
            <w:r>
              <w:lastRenderedPageBreak/>
              <w:t>Message ID</w:t>
            </w:r>
          </w:p>
        </w:tc>
        <w:tc>
          <w:tcPr>
            <w:tcW w:w="2203" w:type="dxa"/>
          </w:tcPr>
          <w:p w:rsidR="00891E47" w:rsidRDefault="00891E47" w:rsidP="00C665D6">
            <w:pPr>
              <w:pStyle w:val="Default"/>
            </w:pPr>
            <w:r>
              <w:t>Message Identifier</w:t>
            </w:r>
          </w:p>
        </w:tc>
        <w:tc>
          <w:tcPr>
            <w:tcW w:w="1372" w:type="dxa"/>
          </w:tcPr>
          <w:p w:rsidR="00891E47" w:rsidRDefault="00891E47" w:rsidP="00C665D6">
            <w:pPr>
              <w:pStyle w:val="Default"/>
              <w:jc w:val="center"/>
            </w:pPr>
            <w:r>
              <w:t>M</w:t>
            </w:r>
          </w:p>
        </w:tc>
        <w:tc>
          <w:tcPr>
            <w:tcW w:w="3034" w:type="dxa"/>
          </w:tcPr>
          <w:p w:rsidR="00891E47" w:rsidRDefault="00891E47" w:rsidP="00C665D6">
            <w:pPr>
              <w:pStyle w:val="Default"/>
            </w:pPr>
            <w:r>
              <w:t xml:space="preserve">Unsigned </w:t>
            </w:r>
            <w:proofErr w:type="spellStart"/>
            <w:r>
              <w:t>int</w:t>
            </w:r>
            <w:proofErr w:type="spellEnd"/>
            <w:r>
              <w:t xml:space="preserve"> 16 </w:t>
            </w:r>
          </w:p>
        </w:tc>
        <w:tc>
          <w:tcPr>
            <w:tcW w:w="2204" w:type="dxa"/>
          </w:tcPr>
          <w:p w:rsidR="00891E47" w:rsidRDefault="00891E47" w:rsidP="00C665D6">
            <w:pPr>
              <w:pStyle w:val="Default"/>
            </w:pPr>
            <w:r>
              <w:t>See 4.1</w:t>
            </w:r>
          </w:p>
        </w:tc>
      </w:tr>
      <w:tr w:rsidR="00891E47" w:rsidTr="00C665D6">
        <w:tc>
          <w:tcPr>
            <w:tcW w:w="2203" w:type="dxa"/>
          </w:tcPr>
          <w:p w:rsidR="00891E47" w:rsidRDefault="00891E47" w:rsidP="00C665D6">
            <w:pPr>
              <w:pStyle w:val="Default"/>
            </w:pPr>
            <w:r>
              <w:t>Transaction identifier</w:t>
            </w:r>
          </w:p>
        </w:tc>
        <w:tc>
          <w:tcPr>
            <w:tcW w:w="2203" w:type="dxa"/>
          </w:tcPr>
          <w:p w:rsidR="00891E47" w:rsidRDefault="00891E47" w:rsidP="00C665D6">
            <w:pPr>
              <w:pStyle w:val="Default"/>
            </w:pPr>
            <w:r>
              <w:t>Identifies the transaction instance</w:t>
            </w:r>
          </w:p>
        </w:tc>
        <w:tc>
          <w:tcPr>
            <w:tcW w:w="1372" w:type="dxa"/>
          </w:tcPr>
          <w:p w:rsidR="00891E47" w:rsidRDefault="00891E47" w:rsidP="00C665D6">
            <w:pPr>
              <w:pStyle w:val="Default"/>
              <w:jc w:val="center"/>
            </w:pPr>
            <w:r>
              <w:t>M</w:t>
            </w:r>
          </w:p>
        </w:tc>
        <w:tc>
          <w:tcPr>
            <w:tcW w:w="3034" w:type="dxa"/>
          </w:tcPr>
          <w:p w:rsidR="00891E47" w:rsidRDefault="00891E47" w:rsidP="00C665D6">
            <w:pPr>
              <w:pStyle w:val="Default"/>
            </w:pPr>
            <w:r>
              <w:t xml:space="preserve">Unsigned </w:t>
            </w:r>
            <w:proofErr w:type="spellStart"/>
            <w:r>
              <w:t>int</w:t>
            </w:r>
            <w:proofErr w:type="spellEnd"/>
            <w:r>
              <w:t xml:space="preserve"> 32</w:t>
            </w:r>
          </w:p>
        </w:tc>
        <w:tc>
          <w:tcPr>
            <w:tcW w:w="2204" w:type="dxa"/>
          </w:tcPr>
          <w:p w:rsidR="00891E47" w:rsidRDefault="00891E47" w:rsidP="00C665D6">
            <w:pPr>
              <w:pStyle w:val="Default"/>
            </w:pPr>
          </w:p>
        </w:tc>
      </w:tr>
      <w:tr w:rsidR="00891E47" w:rsidTr="00C665D6">
        <w:tc>
          <w:tcPr>
            <w:tcW w:w="2203" w:type="dxa"/>
          </w:tcPr>
          <w:p w:rsidR="00891E47" w:rsidRDefault="00891E47" w:rsidP="00C665D6">
            <w:pPr>
              <w:pStyle w:val="Default"/>
            </w:pPr>
            <w:r>
              <w:t>Result</w:t>
            </w:r>
          </w:p>
        </w:tc>
        <w:tc>
          <w:tcPr>
            <w:tcW w:w="2203" w:type="dxa"/>
          </w:tcPr>
          <w:p w:rsidR="00891E47" w:rsidRDefault="00891E47" w:rsidP="00C665D6">
            <w:pPr>
              <w:pStyle w:val="Default"/>
            </w:pPr>
            <w:r>
              <w:t>Identifies the outcome of the procedure</w:t>
            </w:r>
          </w:p>
        </w:tc>
        <w:tc>
          <w:tcPr>
            <w:tcW w:w="1372" w:type="dxa"/>
          </w:tcPr>
          <w:p w:rsidR="00891E47" w:rsidRDefault="00891E47" w:rsidP="00C665D6">
            <w:pPr>
              <w:pStyle w:val="Default"/>
              <w:jc w:val="center"/>
            </w:pPr>
            <w:r>
              <w:t>M</w:t>
            </w:r>
          </w:p>
        </w:tc>
        <w:tc>
          <w:tcPr>
            <w:tcW w:w="3034" w:type="dxa"/>
          </w:tcPr>
          <w:p w:rsidR="00891E47" w:rsidRDefault="00891E47" w:rsidP="00C665D6">
            <w:pPr>
              <w:pStyle w:val="Default"/>
            </w:pPr>
            <w:r>
              <w:t xml:space="preserve">Unsigned </w:t>
            </w:r>
            <w:proofErr w:type="spellStart"/>
            <w:r>
              <w:t>int</w:t>
            </w:r>
            <w:proofErr w:type="spellEnd"/>
            <w:r>
              <w:t xml:space="preserve"> 32</w:t>
            </w:r>
          </w:p>
        </w:tc>
        <w:tc>
          <w:tcPr>
            <w:tcW w:w="2204" w:type="dxa"/>
          </w:tcPr>
          <w:p w:rsidR="00891E47" w:rsidRDefault="00891E47" w:rsidP="00C665D6">
            <w:pPr>
              <w:pStyle w:val="Default"/>
            </w:pPr>
            <w:r>
              <w:t>See 4.7</w:t>
            </w:r>
          </w:p>
        </w:tc>
      </w:tr>
    </w:tbl>
    <w:p w:rsidR="00A635A7" w:rsidRDefault="00A635A7" w:rsidP="00D40628"/>
    <w:p w:rsidR="00B746ED" w:rsidRDefault="00B746ED" w:rsidP="00B746ED">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NOTIFICATION REQUEST</w:t>
      </w:r>
    </w:p>
    <w:p w:rsidR="00B746ED" w:rsidRDefault="00B746ED" w:rsidP="00B746ED"/>
    <w:p w:rsidR="00B746ED" w:rsidRDefault="00B746ED" w:rsidP="00B746ED">
      <w:pPr>
        <w:pStyle w:val="Default"/>
      </w:pPr>
      <w:r>
        <w:t xml:space="preserve">Direction: Client </w:t>
      </w:r>
      <w:r>
        <w:sym w:font="Wingdings" w:char="F0E0"/>
      </w:r>
      <w:r>
        <w:t xml:space="preserve"> Data Collector </w:t>
      </w:r>
      <w:r w:rsidR="000129FD">
        <w:t xml:space="preserve">or Data Collector </w:t>
      </w:r>
      <w:r w:rsidR="000129FD">
        <w:sym w:font="Wingdings" w:char="F0E0"/>
      </w:r>
      <w:r w:rsidR="000129FD">
        <w:t xml:space="preserve"> Controller</w:t>
      </w:r>
    </w:p>
    <w:p w:rsidR="00B746ED" w:rsidRDefault="00B746ED" w:rsidP="00B746ED">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B746ED" w:rsidTr="00C665D6">
        <w:tc>
          <w:tcPr>
            <w:tcW w:w="2203" w:type="dxa"/>
          </w:tcPr>
          <w:p w:rsidR="00B746ED" w:rsidRDefault="00B746ED" w:rsidP="00C665D6">
            <w:pPr>
              <w:pStyle w:val="Default"/>
              <w:jc w:val="center"/>
            </w:pPr>
            <w:r>
              <w:t>IE</w:t>
            </w:r>
          </w:p>
        </w:tc>
        <w:tc>
          <w:tcPr>
            <w:tcW w:w="2203" w:type="dxa"/>
          </w:tcPr>
          <w:p w:rsidR="00B746ED" w:rsidRDefault="00B746ED" w:rsidP="00C665D6">
            <w:pPr>
              <w:pStyle w:val="Default"/>
              <w:jc w:val="center"/>
            </w:pPr>
            <w:r>
              <w:t>Semantics</w:t>
            </w:r>
          </w:p>
        </w:tc>
        <w:tc>
          <w:tcPr>
            <w:tcW w:w="1372" w:type="dxa"/>
          </w:tcPr>
          <w:p w:rsidR="00B746ED" w:rsidRDefault="00B746ED" w:rsidP="00C665D6">
            <w:pPr>
              <w:pStyle w:val="Default"/>
              <w:jc w:val="center"/>
            </w:pPr>
            <w:r>
              <w:t>Mandatory/ Optional/ Conditional</w:t>
            </w:r>
          </w:p>
        </w:tc>
        <w:tc>
          <w:tcPr>
            <w:tcW w:w="3034" w:type="dxa"/>
          </w:tcPr>
          <w:p w:rsidR="00B746ED" w:rsidRDefault="00B746ED" w:rsidP="00C665D6">
            <w:pPr>
              <w:pStyle w:val="Default"/>
              <w:jc w:val="center"/>
            </w:pPr>
            <w:r>
              <w:t>Type</w:t>
            </w:r>
          </w:p>
        </w:tc>
        <w:tc>
          <w:tcPr>
            <w:tcW w:w="2204" w:type="dxa"/>
          </w:tcPr>
          <w:p w:rsidR="00B746ED" w:rsidRDefault="00B746ED" w:rsidP="00C665D6">
            <w:pPr>
              <w:pStyle w:val="Default"/>
              <w:jc w:val="center"/>
            </w:pPr>
            <w:r>
              <w:t>Note</w:t>
            </w:r>
          </w:p>
        </w:tc>
      </w:tr>
      <w:tr w:rsidR="00B746ED" w:rsidTr="00C665D6">
        <w:tc>
          <w:tcPr>
            <w:tcW w:w="2203" w:type="dxa"/>
          </w:tcPr>
          <w:p w:rsidR="00B746ED" w:rsidRDefault="00B746ED" w:rsidP="00C665D6">
            <w:pPr>
              <w:pStyle w:val="Default"/>
            </w:pPr>
            <w:r>
              <w:t>Message ID</w:t>
            </w:r>
          </w:p>
        </w:tc>
        <w:tc>
          <w:tcPr>
            <w:tcW w:w="2203" w:type="dxa"/>
          </w:tcPr>
          <w:p w:rsidR="00B746ED" w:rsidRDefault="00B746ED" w:rsidP="00C665D6">
            <w:pPr>
              <w:pStyle w:val="Default"/>
            </w:pPr>
            <w:r>
              <w:t>Message Identifier</w:t>
            </w:r>
          </w:p>
        </w:tc>
        <w:tc>
          <w:tcPr>
            <w:tcW w:w="1372" w:type="dxa"/>
          </w:tcPr>
          <w:p w:rsidR="00B746ED" w:rsidRDefault="00B746ED" w:rsidP="00C665D6">
            <w:pPr>
              <w:pStyle w:val="Default"/>
              <w:jc w:val="center"/>
            </w:pPr>
            <w:r>
              <w:t>M</w:t>
            </w:r>
          </w:p>
        </w:tc>
        <w:tc>
          <w:tcPr>
            <w:tcW w:w="3034" w:type="dxa"/>
          </w:tcPr>
          <w:p w:rsidR="00B746ED" w:rsidRDefault="00B746ED" w:rsidP="00C665D6">
            <w:pPr>
              <w:pStyle w:val="Default"/>
            </w:pPr>
            <w:r>
              <w:t xml:space="preserve">Unsigned </w:t>
            </w:r>
            <w:proofErr w:type="spellStart"/>
            <w:r>
              <w:t>int</w:t>
            </w:r>
            <w:proofErr w:type="spellEnd"/>
            <w:r>
              <w:t xml:space="preserve"> 16 </w:t>
            </w:r>
          </w:p>
        </w:tc>
        <w:tc>
          <w:tcPr>
            <w:tcW w:w="2204" w:type="dxa"/>
          </w:tcPr>
          <w:p w:rsidR="00B746ED" w:rsidRDefault="00B746ED" w:rsidP="00C665D6">
            <w:pPr>
              <w:pStyle w:val="Default"/>
            </w:pPr>
            <w:r>
              <w:t>See 4.1</w:t>
            </w:r>
          </w:p>
        </w:tc>
      </w:tr>
      <w:tr w:rsidR="00B746ED" w:rsidTr="00C665D6">
        <w:tc>
          <w:tcPr>
            <w:tcW w:w="2203" w:type="dxa"/>
          </w:tcPr>
          <w:p w:rsidR="00B746ED" w:rsidRDefault="00B746ED" w:rsidP="00C665D6">
            <w:pPr>
              <w:pStyle w:val="Default"/>
            </w:pPr>
            <w:r>
              <w:t>Transaction identifier</w:t>
            </w:r>
          </w:p>
        </w:tc>
        <w:tc>
          <w:tcPr>
            <w:tcW w:w="2203" w:type="dxa"/>
          </w:tcPr>
          <w:p w:rsidR="00B746ED" w:rsidRDefault="00B746ED" w:rsidP="00C665D6">
            <w:pPr>
              <w:pStyle w:val="Default"/>
            </w:pPr>
            <w:r>
              <w:t>Identifies the transaction instance</w:t>
            </w:r>
          </w:p>
        </w:tc>
        <w:tc>
          <w:tcPr>
            <w:tcW w:w="1372" w:type="dxa"/>
          </w:tcPr>
          <w:p w:rsidR="00B746ED" w:rsidRDefault="00B746ED" w:rsidP="00C665D6">
            <w:pPr>
              <w:pStyle w:val="Default"/>
              <w:jc w:val="center"/>
            </w:pPr>
            <w:r>
              <w:t>M</w:t>
            </w:r>
          </w:p>
        </w:tc>
        <w:tc>
          <w:tcPr>
            <w:tcW w:w="3034" w:type="dxa"/>
          </w:tcPr>
          <w:p w:rsidR="00B746ED" w:rsidRDefault="00B746ED" w:rsidP="00C665D6">
            <w:pPr>
              <w:pStyle w:val="Default"/>
            </w:pPr>
            <w:r>
              <w:t xml:space="preserve">Unsigned </w:t>
            </w:r>
            <w:proofErr w:type="spellStart"/>
            <w:r>
              <w:t>int</w:t>
            </w:r>
            <w:proofErr w:type="spellEnd"/>
            <w:r>
              <w:t xml:space="preserve"> 32</w:t>
            </w:r>
          </w:p>
        </w:tc>
        <w:tc>
          <w:tcPr>
            <w:tcW w:w="2204" w:type="dxa"/>
          </w:tcPr>
          <w:p w:rsidR="00B746ED" w:rsidRDefault="00B746ED" w:rsidP="00C665D6">
            <w:pPr>
              <w:pStyle w:val="Default"/>
            </w:pPr>
          </w:p>
        </w:tc>
      </w:tr>
      <w:tr w:rsidR="00B746ED" w:rsidTr="00C665D6">
        <w:tc>
          <w:tcPr>
            <w:tcW w:w="2203" w:type="dxa"/>
          </w:tcPr>
          <w:p w:rsidR="00B746ED" w:rsidRDefault="00B746ED" w:rsidP="00C665D6">
            <w:pPr>
              <w:pStyle w:val="Default"/>
            </w:pPr>
            <w:r>
              <w:t>Originator type</w:t>
            </w:r>
          </w:p>
        </w:tc>
        <w:tc>
          <w:tcPr>
            <w:tcW w:w="2203" w:type="dxa"/>
          </w:tcPr>
          <w:p w:rsidR="00B746ED" w:rsidRDefault="00B746ED" w:rsidP="00C665D6">
            <w:pPr>
              <w:pStyle w:val="Default"/>
            </w:pPr>
            <w:r>
              <w:t>Type of data origin</w:t>
            </w:r>
          </w:p>
        </w:tc>
        <w:tc>
          <w:tcPr>
            <w:tcW w:w="1372" w:type="dxa"/>
          </w:tcPr>
          <w:p w:rsidR="00B746ED" w:rsidRDefault="00B746ED" w:rsidP="00C665D6">
            <w:pPr>
              <w:pStyle w:val="Default"/>
              <w:jc w:val="center"/>
            </w:pPr>
            <w:r>
              <w:t>M</w:t>
            </w:r>
          </w:p>
        </w:tc>
        <w:tc>
          <w:tcPr>
            <w:tcW w:w="3034" w:type="dxa"/>
          </w:tcPr>
          <w:p w:rsidR="00B746ED" w:rsidRDefault="00B746ED" w:rsidP="000129FD">
            <w:pPr>
              <w:pStyle w:val="Default"/>
            </w:pPr>
            <w:r>
              <w:t xml:space="preserve">Enumerated(Client, </w:t>
            </w:r>
            <w:r w:rsidR="000129FD">
              <w:t>Controller</w:t>
            </w:r>
            <w:r>
              <w:t xml:space="preserve">, </w:t>
            </w:r>
            <w:r w:rsidR="000129FD">
              <w:t xml:space="preserve"> </w:t>
            </w:r>
            <w:r>
              <w:t>Data Collector, …)</w:t>
            </w:r>
          </w:p>
        </w:tc>
        <w:tc>
          <w:tcPr>
            <w:tcW w:w="2204" w:type="dxa"/>
          </w:tcPr>
          <w:p w:rsidR="00B746ED" w:rsidRDefault="00B746ED" w:rsidP="00C665D6">
            <w:pPr>
              <w:pStyle w:val="Default"/>
            </w:pPr>
          </w:p>
        </w:tc>
      </w:tr>
      <w:tr w:rsidR="00B746ED" w:rsidTr="00C665D6">
        <w:tc>
          <w:tcPr>
            <w:tcW w:w="2203" w:type="dxa"/>
          </w:tcPr>
          <w:p w:rsidR="00B746ED" w:rsidRDefault="00B746ED" w:rsidP="00C665D6">
            <w:pPr>
              <w:pStyle w:val="Default"/>
            </w:pPr>
            <w:r>
              <w:t>T-ID</w:t>
            </w:r>
          </w:p>
        </w:tc>
        <w:tc>
          <w:tcPr>
            <w:tcW w:w="2203" w:type="dxa"/>
          </w:tcPr>
          <w:p w:rsidR="00B746ED" w:rsidRDefault="00B746ED" w:rsidP="00C665D6">
            <w:pPr>
              <w:pStyle w:val="Default"/>
            </w:pPr>
            <w:r>
              <w:t>Temporary ID assigned to the Client by the Controller</w:t>
            </w:r>
          </w:p>
        </w:tc>
        <w:tc>
          <w:tcPr>
            <w:tcW w:w="1372" w:type="dxa"/>
          </w:tcPr>
          <w:p w:rsidR="00B746ED" w:rsidRDefault="00B746ED" w:rsidP="00C665D6">
            <w:pPr>
              <w:pStyle w:val="Default"/>
              <w:jc w:val="center"/>
            </w:pPr>
            <w:r>
              <w:t>M</w:t>
            </w:r>
          </w:p>
        </w:tc>
        <w:tc>
          <w:tcPr>
            <w:tcW w:w="3034" w:type="dxa"/>
          </w:tcPr>
          <w:p w:rsidR="00B746ED" w:rsidRDefault="00B746ED" w:rsidP="00C665D6">
            <w:pPr>
              <w:pStyle w:val="Default"/>
            </w:pPr>
            <w:r>
              <w:t>Octet string (4)</w:t>
            </w:r>
          </w:p>
        </w:tc>
        <w:tc>
          <w:tcPr>
            <w:tcW w:w="2204" w:type="dxa"/>
          </w:tcPr>
          <w:p w:rsidR="00B746ED" w:rsidRDefault="00B746ED" w:rsidP="00C665D6">
            <w:pPr>
              <w:pStyle w:val="Default"/>
            </w:pPr>
          </w:p>
        </w:tc>
      </w:tr>
      <w:tr w:rsidR="00B746ED" w:rsidTr="00C665D6">
        <w:tc>
          <w:tcPr>
            <w:tcW w:w="2203" w:type="dxa"/>
          </w:tcPr>
          <w:p w:rsidR="00B746ED" w:rsidRDefault="00B746ED" w:rsidP="00C665D6">
            <w:pPr>
              <w:pStyle w:val="Default"/>
            </w:pPr>
            <w:r>
              <w:t>S-ID</w:t>
            </w:r>
          </w:p>
        </w:tc>
        <w:tc>
          <w:tcPr>
            <w:tcW w:w="2203" w:type="dxa"/>
          </w:tcPr>
          <w:p w:rsidR="00B746ED" w:rsidRDefault="00B746ED" w:rsidP="00C665D6">
            <w:pPr>
              <w:pStyle w:val="Default"/>
            </w:pPr>
            <w:r>
              <w:t>Temporary ID assigned to the session by the Controller</w:t>
            </w:r>
          </w:p>
        </w:tc>
        <w:tc>
          <w:tcPr>
            <w:tcW w:w="1372" w:type="dxa"/>
          </w:tcPr>
          <w:p w:rsidR="00B746ED" w:rsidRDefault="00B746ED" w:rsidP="00C665D6">
            <w:pPr>
              <w:pStyle w:val="Default"/>
              <w:jc w:val="center"/>
            </w:pPr>
            <w:r>
              <w:t>M</w:t>
            </w:r>
          </w:p>
        </w:tc>
        <w:tc>
          <w:tcPr>
            <w:tcW w:w="3034" w:type="dxa"/>
          </w:tcPr>
          <w:p w:rsidR="00B746ED" w:rsidRDefault="00B746ED" w:rsidP="00C665D6">
            <w:pPr>
              <w:pStyle w:val="Default"/>
            </w:pPr>
            <w:r>
              <w:t>Octet string (4)</w:t>
            </w:r>
          </w:p>
        </w:tc>
        <w:tc>
          <w:tcPr>
            <w:tcW w:w="2204" w:type="dxa"/>
          </w:tcPr>
          <w:p w:rsidR="00B746ED" w:rsidRDefault="00B746ED" w:rsidP="00C665D6">
            <w:pPr>
              <w:pStyle w:val="Default"/>
            </w:pPr>
          </w:p>
        </w:tc>
      </w:tr>
      <w:tr w:rsidR="00B746ED" w:rsidTr="00C665D6">
        <w:tc>
          <w:tcPr>
            <w:tcW w:w="2203" w:type="dxa"/>
          </w:tcPr>
          <w:p w:rsidR="00B746ED" w:rsidRDefault="00B746ED" w:rsidP="00C665D6">
            <w:pPr>
              <w:pStyle w:val="Default"/>
            </w:pPr>
            <w:r>
              <w:t>Event type</w:t>
            </w:r>
          </w:p>
        </w:tc>
        <w:tc>
          <w:tcPr>
            <w:tcW w:w="2203" w:type="dxa"/>
          </w:tcPr>
          <w:p w:rsidR="00B746ED" w:rsidRDefault="00B746ED" w:rsidP="00C665D6">
            <w:pPr>
              <w:pStyle w:val="Default"/>
            </w:pPr>
            <w:r>
              <w:t>Identifies which is the event the message refers to.</w:t>
            </w:r>
          </w:p>
        </w:tc>
        <w:tc>
          <w:tcPr>
            <w:tcW w:w="1372" w:type="dxa"/>
          </w:tcPr>
          <w:p w:rsidR="00B746ED" w:rsidRDefault="00B746ED" w:rsidP="00C665D6">
            <w:pPr>
              <w:pStyle w:val="Default"/>
              <w:jc w:val="center"/>
            </w:pPr>
            <w:r>
              <w:t>M</w:t>
            </w:r>
          </w:p>
        </w:tc>
        <w:tc>
          <w:tcPr>
            <w:tcW w:w="3034" w:type="dxa"/>
          </w:tcPr>
          <w:p w:rsidR="00B746ED" w:rsidRDefault="00B746ED" w:rsidP="00C665D6">
            <w:pPr>
              <w:pStyle w:val="Default"/>
            </w:pPr>
            <w:r>
              <w:t xml:space="preserve">Unsigned </w:t>
            </w:r>
            <w:proofErr w:type="spellStart"/>
            <w:r>
              <w:t>int</w:t>
            </w:r>
            <w:proofErr w:type="spellEnd"/>
            <w:r>
              <w:t xml:space="preserve"> 16 </w:t>
            </w:r>
          </w:p>
        </w:tc>
        <w:tc>
          <w:tcPr>
            <w:tcW w:w="2204" w:type="dxa"/>
          </w:tcPr>
          <w:p w:rsidR="00B746ED" w:rsidRDefault="00B746ED" w:rsidP="00C665D6">
            <w:pPr>
              <w:pStyle w:val="Default"/>
            </w:pPr>
            <w:r>
              <w:t>See 4.8</w:t>
            </w:r>
          </w:p>
        </w:tc>
      </w:tr>
      <w:tr w:rsidR="00B746ED" w:rsidTr="00C665D6">
        <w:tc>
          <w:tcPr>
            <w:tcW w:w="2203" w:type="dxa"/>
          </w:tcPr>
          <w:p w:rsidR="00B746ED" w:rsidRDefault="00B746ED" w:rsidP="00C665D6">
            <w:pPr>
              <w:pStyle w:val="Default"/>
            </w:pPr>
            <w:r>
              <w:t xml:space="preserve">Controller </w:t>
            </w:r>
            <w:proofErr w:type="spellStart"/>
            <w:r>
              <w:t>Addr</w:t>
            </w:r>
            <w:proofErr w:type="spellEnd"/>
          </w:p>
        </w:tc>
        <w:tc>
          <w:tcPr>
            <w:tcW w:w="2203" w:type="dxa"/>
          </w:tcPr>
          <w:p w:rsidR="00B746ED" w:rsidRDefault="00B746ED" w:rsidP="00C665D6">
            <w:pPr>
              <w:pStyle w:val="Default"/>
            </w:pPr>
            <w:r>
              <w:t>Address or FQDN of the Server</w:t>
            </w:r>
          </w:p>
        </w:tc>
        <w:tc>
          <w:tcPr>
            <w:tcW w:w="1372" w:type="dxa"/>
          </w:tcPr>
          <w:p w:rsidR="00B746ED" w:rsidRDefault="00B746ED" w:rsidP="00C665D6">
            <w:pPr>
              <w:pStyle w:val="Default"/>
              <w:jc w:val="center"/>
            </w:pPr>
            <w:r>
              <w:t>O</w:t>
            </w:r>
          </w:p>
        </w:tc>
        <w:tc>
          <w:tcPr>
            <w:tcW w:w="3034" w:type="dxa"/>
          </w:tcPr>
          <w:p w:rsidR="00B746ED" w:rsidRDefault="00B746ED" w:rsidP="00C665D6">
            <w:pPr>
              <w:pStyle w:val="Default"/>
            </w:pPr>
            <w:r>
              <w:t>See 4.15</w:t>
            </w:r>
          </w:p>
        </w:tc>
        <w:tc>
          <w:tcPr>
            <w:tcW w:w="2204" w:type="dxa"/>
          </w:tcPr>
          <w:p w:rsidR="00B746ED" w:rsidRDefault="000129FD" w:rsidP="00C665D6">
            <w:pPr>
              <w:pStyle w:val="Default"/>
            </w:pPr>
            <w:r>
              <w:t>Present only in case of Client</w:t>
            </w:r>
            <w:r>
              <w:sym w:font="Wingdings" w:char="F0E0"/>
            </w:r>
            <w:r>
              <w:t xml:space="preserve"> Data Collector direction.</w:t>
            </w:r>
          </w:p>
        </w:tc>
      </w:tr>
    </w:tbl>
    <w:p w:rsidR="00B746ED" w:rsidRDefault="00B746ED" w:rsidP="00B746ED"/>
    <w:p w:rsidR="00B746ED" w:rsidRDefault="00B746ED" w:rsidP="00B746ED"/>
    <w:p w:rsidR="00B746ED" w:rsidRDefault="00B746ED" w:rsidP="00B746ED">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Pr>
          <w:sz w:val="24"/>
        </w:rPr>
        <w:t xml:space="preserve"> NOTIFICATION RESPONSE</w:t>
      </w:r>
    </w:p>
    <w:p w:rsidR="00B746ED" w:rsidRDefault="00B746ED" w:rsidP="00B746ED">
      <w:pPr>
        <w:pStyle w:val="Default"/>
      </w:pPr>
      <w:r>
        <w:t xml:space="preserve">Direction: Data Collector  </w:t>
      </w:r>
      <w:r>
        <w:sym w:font="Wingdings" w:char="F0E0"/>
      </w:r>
      <w:r>
        <w:t xml:space="preserve"> Client </w:t>
      </w:r>
      <w:r w:rsidR="000129FD">
        <w:t xml:space="preserve"> or Controller </w:t>
      </w:r>
      <w:r w:rsidR="000129FD">
        <w:sym w:font="Wingdings" w:char="F0E0"/>
      </w:r>
      <w:r w:rsidR="000129FD">
        <w:t xml:space="preserve"> Data Collector</w:t>
      </w:r>
    </w:p>
    <w:p w:rsidR="00B746ED" w:rsidRPr="00891E47" w:rsidRDefault="00B746ED" w:rsidP="00B746ED">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B746ED" w:rsidTr="00C665D6">
        <w:tc>
          <w:tcPr>
            <w:tcW w:w="2203" w:type="dxa"/>
          </w:tcPr>
          <w:p w:rsidR="00B746ED" w:rsidRDefault="00B746ED" w:rsidP="00C665D6">
            <w:pPr>
              <w:pStyle w:val="Default"/>
              <w:jc w:val="center"/>
            </w:pPr>
            <w:r>
              <w:t>IE</w:t>
            </w:r>
          </w:p>
        </w:tc>
        <w:tc>
          <w:tcPr>
            <w:tcW w:w="2203" w:type="dxa"/>
          </w:tcPr>
          <w:p w:rsidR="00B746ED" w:rsidRDefault="00B746ED" w:rsidP="00C665D6">
            <w:pPr>
              <w:pStyle w:val="Default"/>
              <w:jc w:val="center"/>
            </w:pPr>
            <w:r>
              <w:t>Semantics</w:t>
            </w:r>
          </w:p>
        </w:tc>
        <w:tc>
          <w:tcPr>
            <w:tcW w:w="1372" w:type="dxa"/>
          </w:tcPr>
          <w:p w:rsidR="00B746ED" w:rsidRDefault="00B746ED" w:rsidP="00C665D6">
            <w:pPr>
              <w:pStyle w:val="Default"/>
              <w:jc w:val="center"/>
            </w:pPr>
            <w:r>
              <w:t>Mandatory/ Optional/ Conditional</w:t>
            </w:r>
          </w:p>
        </w:tc>
        <w:tc>
          <w:tcPr>
            <w:tcW w:w="3034" w:type="dxa"/>
          </w:tcPr>
          <w:p w:rsidR="00B746ED" w:rsidRDefault="00B746ED" w:rsidP="00C665D6">
            <w:pPr>
              <w:pStyle w:val="Default"/>
              <w:jc w:val="center"/>
            </w:pPr>
            <w:r>
              <w:t>Type</w:t>
            </w:r>
          </w:p>
        </w:tc>
        <w:tc>
          <w:tcPr>
            <w:tcW w:w="2204" w:type="dxa"/>
          </w:tcPr>
          <w:p w:rsidR="00B746ED" w:rsidRDefault="00B746ED" w:rsidP="00C665D6">
            <w:pPr>
              <w:pStyle w:val="Default"/>
              <w:jc w:val="center"/>
            </w:pPr>
            <w:r>
              <w:t>Note</w:t>
            </w:r>
          </w:p>
        </w:tc>
      </w:tr>
      <w:tr w:rsidR="00B746ED" w:rsidTr="00C665D6">
        <w:tc>
          <w:tcPr>
            <w:tcW w:w="2203" w:type="dxa"/>
          </w:tcPr>
          <w:p w:rsidR="00B746ED" w:rsidRDefault="00B746ED" w:rsidP="00C665D6">
            <w:pPr>
              <w:pStyle w:val="Default"/>
            </w:pPr>
            <w:r>
              <w:t>Message ID</w:t>
            </w:r>
          </w:p>
        </w:tc>
        <w:tc>
          <w:tcPr>
            <w:tcW w:w="2203" w:type="dxa"/>
          </w:tcPr>
          <w:p w:rsidR="00B746ED" w:rsidRDefault="00B746ED" w:rsidP="00C665D6">
            <w:pPr>
              <w:pStyle w:val="Default"/>
            </w:pPr>
            <w:r>
              <w:t>Message Identifier</w:t>
            </w:r>
          </w:p>
        </w:tc>
        <w:tc>
          <w:tcPr>
            <w:tcW w:w="1372" w:type="dxa"/>
          </w:tcPr>
          <w:p w:rsidR="00B746ED" w:rsidRDefault="00B746ED" w:rsidP="00C665D6">
            <w:pPr>
              <w:pStyle w:val="Default"/>
              <w:jc w:val="center"/>
            </w:pPr>
            <w:r>
              <w:t>M</w:t>
            </w:r>
          </w:p>
        </w:tc>
        <w:tc>
          <w:tcPr>
            <w:tcW w:w="3034" w:type="dxa"/>
          </w:tcPr>
          <w:p w:rsidR="00B746ED" w:rsidRDefault="00B746ED" w:rsidP="00C665D6">
            <w:pPr>
              <w:pStyle w:val="Default"/>
            </w:pPr>
            <w:r>
              <w:t xml:space="preserve">Unsigned </w:t>
            </w:r>
            <w:proofErr w:type="spellStart"/>
            <w:r>
              <w:t>int</w:t>
            </w:r>
            <w:proofErr w:type="spellEnd"/>
            <w:r>
              <w:t xml:space="preserve"> 16 </w:t>
            </w:r>
          </w:p>
        </w:tc>
        <w:tc>
          <w:tcPr>
            <w:tcW w:w="2204" w:type="dxa"/>
          </w:tcPr>
          <w:p w:rsidR="00B746ED" w:rsidRDefault="00B746ED" w:rsidP="00C665D6">
            <w:pPr>
              <w:pStyle w:val="Default"/>
            </w:pPr>
            <w:r>
              <w:t>See 4.1</w:t>
            </w:r>
          </w:p>
        </w:tc>
      </w:tr>
      <w:tr w:rsidR="00B746ED" w:rsidTr="00C665D6">
        <w:tc>
          <w:tcPr>
            <w:tcW w:w="2203" w:type="dxa"/>
          </w:tcPr>
          <w:p w:rsidR="00B746ED" w:rsidRDefault="00B746ED" w:rsidP="00C665D6">
            <w:pPr>
              <w:pStyle w:val="Default"/>
            </w:pPr>
            <w:r>
              <w:t>Transaction identifier</w:t>
            </w:r>
          </w:p>
        </w:tc>
        <w:tc>
          <w:tcPr>
            <w:tcW w:w="2203" w:type="dxa"/>
          </w:tcPr>
          <w:p w:rsidR="00B746ED" w:rsidRDefault="00B746ED" w:rsidP="00C665D6">
            <w:pPr>
              <w:pStyle w:val="Default"/>
            </w:pPr>
            <w:r>
              <w:t>Identifies the transaction instance</w:t>
            </w:r>
          </w:p>
        </w:tc>
        <w:tc>
          <w:tcPr>
            <w:tcW w:w="1372" w:type="dxa"/>
          </w:tcPr>
          <w:p w:rsidR="00B746ED" w:rsidRDefault="00B746ED" w:rsidP="00C665D6">
            <w:pPr>
              <w:pStyle w:val="Default"/>
              <w:jc w:val="center"/>
            </w:pPr>
            <w:r>
              <w:t>M</w:t>
            </w:r>
          </w:p>
        </w:tc>
        <w:tc>
          <w:tcPr>
            <w:tcW w:w="3034" w:type="dxa"/>
          </w:tcPr>
          <w:p w:rsidR="00B746ED" w:rsidRDefault="00B746ED" w:rsidP="00C665D6">
            <w:pPr>
              <w:pStyle w:val="Default"/>
            </w:pPr>
            <w:r>
              <w:t xml:space="preserve">Unsigned </w:t>
            </w:r>
            <w:proofErr w:type="spellStart"/>
            <w:r>
              <w:t>int</w:t>
            </w:r>
            <w:proofErr w:type="spellEnd"/>
            <w:r>
              <w:t xml:space="preserve"> 32</w:t>
            </w:r>
          </w:p>
        </w:tc>
        <w:tc>
          <w:tcPr>
            <w:tcW w:w="2204" w:type="dxa"/>
          </w:tcPr>
          <w:p w:rsidR="00B746ED" w:rsidRDefault="00B746ED" w:rsidP="00C665D6">
            <w:pPr>
              <w:pStyle w:val="Default"/>
            </w:pPr>
          </w:p>
        </w:tc>
      </w:tr>
      <w:tr w:rsidR="00B746ED" w:rsidTr="00C665D6">
        <w:tc>
          <w:tcPr>
            <w:tcW w:w="2203" w:type="dxa"/>
          </w:tcPr>
          <w:p w:rsidR="00B746ED" w:rsidRDefault="00B746ED" w:rsidP="00C665D6">
            <w:pPr>
              <w:pStyle w:val="Default"/>
            </w:pPr>
            <w:r>
              <w:t>Result</w:t>
            </w:r>
          </w:p>
        </w:tc>
        <w:tc>
          <w:tcPr>
            <w:tcW w:w="2203" w:type="dxa"/>
          </w:tcPr>
          <w:p w:rsidR="00B746ED" w:rsidRDefault="00B746ED" w:rsidP="00C665D6">
            <w:pPr>
              <w:pStyle w:val="Default"/>
            </w:pPr>
            <w:r>
              <w:t xml:space="preserve">Identifies the </w:t>
            </w:r>
            <w:r>
              <w:lastRenderedPageBreak/>
              <w:t>outcome of the procedure</w:t>
            </w:r>
          </w:p>
        </w:tc>
        <w:tc>
          <w:tcPr>
            <w:tcW w:w="1372" w:type="dxa"/>
          </w:tcPr>
          <w:p w:rsidR="00B746ED" w:rsidRDefault="00B746ED" w:rsidP="00C665D6">
            <w:pPr>
              <w:pStyle w:val="Default"/>
              <w:jc w:val="center"/>
            </w:pPr>
            <w:r>
              <w:lastRenderedPageBreak/>
              <w:t>M</w:t>
            </w:r>
          </w:p>
        </w:tc>
        <w:tc>
          <w:tcPr>
            <w:tcW w:w="3034" w:type="dxa"/>
          </w:tcPr>
          <w:p w:rsidR="00B746ED" w:rsidRDefault="00B746ED" w:rsidP="00C665D6">
            <w:pPr>
              <w:pStyle w:val="Default"/>
            </w:pPr>
            <w:r>
              <w:t xml:space="preserve">Unsigned </w:t>
            </w:r>
            <w:proofErr w:type="spellStart"/>
            <w:r>
              <w:t>int</w:t>
            </w:r>
            <w:proofErr w:type="spellEnd"/>
            <w:r>
              <w:t xml:space="preserve"> 32</w:t>
            </w:r>
          </w:p>
        </w:tc>
        <w:tc>
          <w:tcPr>
            <w:tcW w:w="2204" w:type="dxa"/>
          </w:tcPr>
          <w:p w:rsidR="00B746ED" w:rsidRDefault="00B746ED" w:rsidP="00C665D6">
            <w:pPr>
              <w:pStyle w:val="Default"/>
            </w:pPr>
            <w:r>
              <w:t>See 4.7</w:t>
            </w:r>
          </w:p>
        </w:tc>
      </w:tr>
      <w:tr w:rsidR="00B746ED" w:rsidTr="00C665D6">
        <w:tc>
          <w:tcPr>
            <w:tcW w:w="2203" w:type="dxa"/>
          </w:tcPr>
          <w:p w:rsidR="00B746ED" w:rsidRDefault="00B746ED" w:rsidP="00C665D6">
            <w:pPr>
              <w:pStyle w:val="Default"/>
            </w:pPr>
            <w:r>
              <w:lastRenderedPageBreak/>
              <w:t>Event details</w:t>
            </w:r>
          </w:p>
        </w:tc>
        <w:tc>
          <w:tcPr>
            <w:tcW w:w="2203" w:type="dxa"/>
          </w:tcPr>
          <w:p w:rsidR="00B746ED" w:rsidRDefault="00B746ED" w:rsidP="00B746ED">
            <w:pPr>
              <w:pStyle w:val="Default"/>
            </w:pPr>
            <w:r>
              <w:t>Identify additional details to notify</w:t>
            </w:r>
          </w:p>
        </w:tc>
        <w:tc>
          <w:tcPr>
            <w:tcW w:w="1372" w:type="dxa"/>
          </w:tcPr>
          <w:p w:rsidR="00B746ED" w:rsidRDefault="00B746ED" w:rsidP="00C665D6">
            <w:pPr>
              <w:pStyle w:val="Default"/>
              <w:jc w:val="center"/>
            </w:pPr>
            <w:r>
              <w:t>O</w:t>
            </w:r>
          </w:p>
        </w:tc>
        <w:tc>
          <w:tcPr>
            <w:tcW w:w="3034" w:type="dxa"/>
          </w:tcPr>
          <w:p w:rsidR="00B746ED" w:rsidRDefault="00B746ED" w:rsidP="00C665D6">
            <w:pPr>
              <w:pStyle w:val="Default"/>
            </w:pPr>
            <w:proofErr w:type="spellStart"/>
            <w:r>
              <w:t>tbd</w:t>
            </w:r>
            <w:proofErr w:type="spellEnd"/>
          </w:p>
        </w:tc>
        <w:tc>
          <w:tcPr>
            <w:tcW w:w="2204" w:type="dxa"/>
          </w:tcPr>
          <w:p w:rsidR="00B746ED" w:rsidRDefault="00B746ED" w:rsidP="00C665D6">
            <w:pPr>
              <w:pStyle w:val="Default"/>
            </w:pPr>
          </w:p>
        </w:tc>
      </w:tr>
    </w:tbl>
    <w:p w:rsidR="00B746ED" w:rsidRDefault="00B746ED" w:rsidP="00D40628"/>
    <w:p w:rsidR="00355125" w:rsidRDefault="00355125" w:rsidP="00355125">
      <w:pPr>
        <w:pStyle w:val="Titolo1"/>
      </w:pPr>
      <w:r w:rsidRPr="00AA496E">
        <w:fldChar w:fldCharType="begin"/>
      </w:r>
      <w:r w:rsidRPr="00AA496E">
        <w:instrText xml:space="preserve">AUTONUMLGL </w:instrText>
      </w:r>
      <w:r w:rsidRPr="00AA496E">
        <w:fldChar w:fldCharType="separate"/>
      </w:r>
      <w:r w:rsidRPr="00AA496E">
        <w:t>1.1.</w:t>
      </w:r>
      <w:r w:rsidRPr="00AA496E">
        <w:fldChar w:fldCharType="end"/>
      </w:r>
      <w:r w:rsidRPr="00AA496E">
        <w:t xml:space="preserve"> </w:t>
      </w:r>
      <w:r>
        <w:t>IE</w:t>
      </w:r>
      <w:r w:rsidR="00C665D6">
        <w:t>s</w:t>
      </w:r>
      <w:r>
        <w:t xml:space="preserve"> format</w:t>
      </w:r>
    </w:p>
    <w:p w:rsidR="00355125" w:rsidRDefault="00355125" w:rsidP="00D40628"/>
    <w:p w:rsidR="00355125" w:rsidRPr="00AA496E" w:rsidRDefault="00355125" w:rsidP="00355125">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Message ID</w:t>
      </w:r>
    </w:p>
    <w:p w:rsidR="0081745B" w:rsidRDefault="0081745B" w:rsidP="00D40628"/>
    <w:p w:rsidR="00257028" w:rsidRDefault="00257028" w:rsidP="00D40628">
      <w:r>
        <w:t>Message ID list:</w:t>
      </w:r>
    </w:p>
    <w:p w:rsidR="00257028" w:rsidRDefault="00257028" w:rsidP="00D40628"/>
    <w:p w:rsidR="00257028" w:rsidRDefault="00257028" w:rsidP="00257028">
      <w:pPr>
        <w:pStyle w:val="Paragrafoelenco"/>
        <w:numPr>
          <w:ilvl w:val="0"/>
          <w:numId w:val="3"/>
        </w:numPr>
      </w:pPr>
      <w:r>
        <w:t xml:space="preserve">CAPABILITIES EXCHANGE REQUEST </w:t>
      </w:r>
      <w:r>
        <w:tab/>
      </w:r>
      <w:r>
        <w:tab/>
        <w:t>0x01</w:t>
      </w:r>
    </w:p>
    <w:p w:rsidR="00257028" w:rsidRDefault="00257028" w:rsidP="00257028">
      <w:pPr>
        <w:pStyle w:val="Paragrafoelenco"/>
        <w:numPr>
          <w:ilvl w:val="0"/>
          <w:numId w:val="3"/>
        </w:numPr>
      </w:pPr>
      <w:r>
        <w:t>CAPABILITIES EXCHANGE RESPONSE</w:t>
      </w:r>
      <w:r>
        <w:tab/>
      </w:r>
      <w:r>
        <w:tab/>
        <w:t>0x02</w:t>
      </w:r>
    </w:p>
    <w:p w:rsidR="00257028" w:rsidRDefault="00257028" w:rsidP="00257028">
      <w:pPr>
        <w:pStyle w:val="Paragrafoelenco"/>
        <w:numPr>
          <w:ilvl w:val="0"/>
          <w:numId w:val="3"/>
        </w:numPr>
      </w:pPr>
      <w:r>
        <w:t>REGISTRATION REQUEST</w:t>
      </w:r>
      <w:r>
        <w:tab/>
      </w:r>
      <w:r>
        <w:tab/>
      </w:r>
      <w:r>
        <w:tab/>
        <w:t>0x03</w:t>
      </w:r>
    </w:p>
    <w:p w:rsidR="00257028" w:rsidRDefault="00257028" w:rsidP="00257028">
      <w:pPr>
        <w:pStyle w:val="Paragrafoelenco"/>
        <w:numPr>
          <w:ilvl w:val="0"/>
          <w:numId w:val="3"/>
        </w:numPr>
      </w:pPr>
      <w:r>
        <w:t>REGISTRATION RESPONSE</w:t>
      </w:r>
      <w:r>
        <w:tab/>
      </w:r>
      <w:r>
        <w:tab/>
      </w:r>
      <w:r>
        <w:tab/>
        <w:t>0x04</w:t>
      </w:r>
    </w:p>
    <w:p w:rsidR="00257028" w:rsidRDefault="00257028" w:rsidP="00257028">
      <w:pPr>
        <w:pStyle w:val="Paragrafoelenco"/>
        <w:numPr>
          <w:ilvl w:val="0"/>
          <w:numId w:val="3"/>
        </w:numPr>
      </w:pPr>
      <w:r>
        <w:t>GET REG. PARAM. REQUEST</w:t>
      </w:r>
      <w:r>
        <w:tab/>
      </w:r>
      <w:r>
        <w:tab/>
      </w:r>
      <w:r>
        <w:tab/>
        <w:t>0x05</w:t>
      </w:r>
    </w:p>
    <w:p w:rsidR="00257028" w:rsidRDefault="00257028" w:rsidP="00257028">
      <w:pPr>
        <w:pStyle w:val="Paragrafoelenco"/>
        <w:numPr>
          <w:ilvl w:val="0"/>
          <w:numId w:val="3"/>
        </w:numPr>
      </w:pPr>
      <w:r>
        <w:t>GET REG. PARAM. RESPONSE</w:t>
      </w:r>
      <w:r>
        <w:tab/>
      </w:r>
      <w:r>
        <w:tab/>
      </w:r>
      <w:r>
        <w:tab/>
        <w:t>0x06</w:t>
      </w:r>
    </w:p>
    <w:p w:rsidR="00610EB8" w:rsidRDefault="00610EB8" w:rsidP="00610EB8">
      <w:pPr>
        <w:pStyle w:val="Paragrafoelenco"/>
        <w:numPr>
          <w:ilvl w:val="0"/>
          <w:numId w:val="3"/>
        </w:numPr>
      </w:pPr>
      <w:r>
        <w:rPr>
          <w:u w:val="single"/>
        </w:rPr>
        <w:t>S</w:t>
      </w:r>
      <w:r>
        <w:t>ET REG. PARAM. REQUEST</w:t>
      </w:r>
      <w:r>
        <w:tab/>
      </w:r>
      <w:r>
        <w:tab/>
      </w:r>
      <w:r>
        <w:tab/>
        <w:t>0x07</w:t>
      </w:r>
    </w:p>
    <w:p w:rsidR="00257028" w:rsidRDefault="00610EB8" w:rsidP="00610EB8">
      <w:pPr>
        <w:pStyle w:val="Paragrafoelenco"/>
        <w:numPr>
          <w:ilvl w:val="0"/>
          <w:numId w:val="3"/>
        </w:numPr>
      </w:pPr>
      <w:r>
        <w:t>SET REG. PARAM. RESPONSE</w:t>
      </w:r>
      <w:r>
        <w:tab/>
      </w:r>
      <w:r>
        <w:tab/>
      </w:r>
      <w:r>
        <w:tab/>
        <w:t>0x08</w:t>
      </w:r>
    </w:p>
    <w:p w:rsidR="00610EB8" w:rsidRDefault="00610EB8" w:rsidP="00610EB8">
      <w:pPr>
        <w:pStyle w:val="Paragrafoelenco"/>
        <w:numPr>
          <w:ilvl w:val="0"/>
          <w:numId w:val="3"/>
        </w:numPr>
      </w:pPr>
      <w:r>
        <w:t>CONFIGURATION REQUEST</w:t>
      </w:r>
      <w:r>
        <w:tab/>
      </w:r>
      <w:r>
        <w:tab/>
      </w:r>
      <w:r>
        <w:tab/>
        <w:t>0x09</w:t>
      </w:r>
    </w:p>
    <w:p w:rsidR="00610EB8" w:rsidRDefault="00610EB8" w:rsidP="00610EB8">
      <w:pPr>
        <w:pStyle w:val="Paragrafoelenco"/>
        <w:numPr>
          <w:ilvl w:val="0"/>
          <w:numId w:val="3"/>
        </w:numPr>
      </w:pPr>
      <w:r>
        <w:t>CONFIGURATION RESPONSE</w:t>
      </w:r>
      <w:r>
        <w:tab/>
      </w:r>
      <w:r>
        <w:tab/>
      </w:r>
      <w:r>
        <w:tab/>
        <w:t>0x0A</w:t>
      </w:r>
    </w:p>
    <w:p w:rsidR="00610EB8" w:rsidRDefault="00610EB8" w:rsidP="00610EB8">
      <w:pPr>
        <w:pStyle w:val="Paragrafoelenco"/>
        <w:numPr>
          <w:ilvl w:val="0"/>
          <w:numId w:val="3"/>
        </w:numPr>
      </w:pPr>
      <w:r>
        <w:t>GET CONF.PARAM.REQUEST</w:t>
      </w:r>
      <w:r>
        <w:tab/>
      </w:r>
      <w:r>
        <w:tab/>
      </w:r>
      <w:r>
        <w:tab/>
        <w:t>0x0B</w:t>
      </w:r>
    </w:p>
    <w:p w:rsidR="00610EB8" w:rsidRDefault="00610EB8" w:rsidP="00610EB8">
      <w:pPr>
        <w:pStyle w:val="Paragrafoelenco"/>
        <w:numPr>
          <w:ilvl w:val="0"/>
          <w:numId w:val="3"/>
        </w:numPr>
      </w:pPr>
      <w:r>
        <w:t>GET CONF. PARAM. RESPONSE</w:t>
      </w:r>
      <w:r>
        <w:tab/>
      </w:r>
      <w:r>
        <w:tab/>
        <w:t>0x0C</w:t>
      </w:r>
    </w:p>
    <w:p w:rsidR="00610EB8" w:rsidRDefault="00610EB8" w:rsidP="00610EB8">
      <w:pPr>
        <w:pStyle w:val="Paragrafoelenco"/>
        <w:numPr>
          <w:ilvl w:val="0"/>
          <w:numId w:val="3"/>
        </w:numPr>
      </w:pPr>
      <w:r>
        <w:t>SET CONF.PARAM.REQUEST</w:t>
      </w:r>
      <w:r>
        <w:tab/>
      </w:r>
      <w:r>
        <w:tab/>
      </w:r>
      <w:r>
        <w:tab/>
        <w:t>0x0D</w:t>
      </w:r>
    </w:p>
    <w:p w:rsidR="00610EB8" w:rsidRDefault="00610EB8" w:rsidP="00610EB8">
      <w:pPr>
        <w:pStyle w:val="Paragrafoelenco"/>
        <w:numPr>
          <w:ilvl w:val="0"/>
          <w:numId w:val="3"/>
        </w:numPr>
      </w:pPr>
      <w:r>
        <w:t>SET CONF. PARAM. RESPONSE</w:t>
      </w:r>
      <w:r>
        <w:tab/>
      </w:r>
      <w:r>
        <w:tab/>
      </w:r>
      <w:r>
        <w:tab/>
        <w:t>0x0E</w:t>
      </w:r>
    </w:p>
    <w:p w:rsidR="00610EB8" w:rsidRDefault="00610EB8" w:rsidP="00610EB8">
      <w:pPr>
        <w:pStyle w:val="Paragrafoelenco"/>
        <w:numPr>
          <w:ilvl w:val="0"/>
          <w:numId w:val="3"/>
        </w:numPr>
      </w:pPr>
      <w:r>
        <w:t>OPERATION REQUEST</w:t>
      </w:r>
      <w:r>
        <w:tab/>
      </w:r>
      <w:r>
        <w:tab/>
      </w:r>
      <w:r>
        <w:tab/>
      </w:r>
      <w:r>
        <w:tab/>
        <w:t>0x0F</w:t>
      </w:r>
    </w:p>
    <w:p w:rsidR="00610EB8" w:rsidRDefault="00610EB8" w:rsidP="00610EB8">
      <w:pPr>
        <w:pStyle w:val="Paragrafoelenco"/>
        <w:numPr>
          <w:ilvl w:val="0"/>
          <w:numId w:val="3"/>
        </w:numPr>
      </w:pPr>
      <w:r>
        <w:t>OPERATION RESPONSE</w:t>
      </w:r>
      <w:r>
        <w:tab/>
      </w:r>
      <w:r>
        <w:tab/>
      </w:r>
      <w:r>
        <w:tab/>
        <w:t>0x10</w:t>
      </w:r>
    </w:p>
    <w:p w:rsidR="00610EB8" w:rsidRDefault="00610EB8" w:rsidP="00610EB8">
      <w:pPr>
        <w:pStyle w:val="Paragrafoelenco"/>
        <w:numPr>
          <w:ilvl w:val="0"/>
          <w:numId w:val="3"/>
        </w:numPr>
      </w:pPr>
      <w:r>
        <w:t>NOTIFICATION REQUEST</w:t>
      </w:r>
      <w:r>
        <w:tab/>
      </w:r>
      <w:r>
        <w:tab/>
      </w:r>
      <w:r>
        <w:tab/>
        <w:t>0x11</w:t>
      </w:r>
    </w:p>
    <w:p w:rsidR="00610EB8" w:rsidRDefault="00610EB8" w:rsidP="00610EB8">
      <w:pPr>
        <w:pStyle w:val="Paragrafoelenco"/>
        <w:numPr>
          <w:ilvl w:val="0"/>
          <w:numId w:val="3"/>
        </w:numPr>
      </w:pPr>
      <w:r>
        <w:t>NOTIFICATION RESPONSE</w:t>
      </w:r>
      <w:r>
        <w:tab/>
      </w:r>
      <w:r>
        <w:tab/>
      </w:r>
      <w:r>
        <w:tab/>
        <w:t>0x12</w:t>
      </w:r>
    </w:p>
    <w:p w:rsidR="00610EB8" w:rsidRDefault="00610EB8" w:rsidP="00610EB8">
      <w:pPr>
        <w:pStyle w:val="Paragrafoelenco"/>
        <w:numPr>
          <w:ilvl w:val="0"/>
          <w:numId w:val="3"/>
        </w:numPr>
      </w:pPr>
      <w:r>
        <w:t>Other values reserved</w:t>
      </w:r>
    </w:p>
    <w:p w:rsidR="00355125" w:rsidRDefault="00355125" w:rsidP="00D40628"/>
    <w:p w:rsidR="00610EB8" w:rsidRPr="00610EB8" w:rsidRDefault="00610EB8" w:rsidP="00610EB8">
      <w:pPr>
        <w:pStyle w:val="Titolo2"/>
        <w:rPr>
          <w:sz w:val="24"/>
          <w:u w:val="single"/>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Supported protocol capabilities</w:t>
      </w:r>
    </w:p>
    <w:tbl>
      <w:tblPr>
        <w:tblStyle w:val="Grigliatabella"/>
        <w:tblW w:w="0" w:type="auto"/>
        <w:tblLook w:val="04A0" w:firstRow="1" w:lastRow="0" w:firstColumn="1" w:lastColumn="0" w:noHBand="0" w:noVBand="1"/>
      </w:tblPr>
      <w:tblGrid>
        <w:gridCol w:w="2203"/>
        <w:gridCol w:w="2203"/>
        <w:gridCol w:w="1372"/>
        <w:gridCol w:w="3034"/>
        <w:gridCol w:w="2204"/>
      </w:tblGrid>
      <w:tr w:rsidR="00610EB8" w:rsidTr="004539E1">
        <w:tc>
          <w:tcPr>
            <w:tcW w:w="2203" w:type="dxa"/>
          </w:tcPr>
          <w:p w:rsidR="00610EB8" w:rsidRDefault="00610EB8" w:rsidP="004539E1">
            <w:pPr>
              <w:pStyle w:val="Default"/>
              <w:jc w:val="center"/>
            </w:pPr>
            <w:r>
              <w:t>IE</w:t>
            </w:r>
          </w:p>
        </w:tc>
        <w:tc>
          <w:tcPr>
            <w:tcW w:w="2203" w:type="dxa"/>
          </w:tcPr>
          <w:p w:rsidR="00610EB8" w:rsidRDefault="00610EB8" w:rsidP="004539E1">
            <w:pPr>
              <w:pStyle w:val="Default"/>
              <w:jc w:val="center"/>
            </w:pPr>
            <w:r>
              <w:t>Semantics</w:t>
            </w:r>
          </w:p>
        </w:tc>
        <w:tc>
          <w:tcPr>
            <w:tcW w:w="1372" w:type="dxa"/>
          </w:tcPr>
          <w:p w:rsidR="00610EB8" w:rsidRDefault="00610EB8" w:rsidP="004539E1">
            <w:pPr>
              <w:pStyle w:val="Default"/>
              <w:jc w:val="center"/>
            </w:pPr>
            <w:r>
              <w:t>Mandatory/ Optional/ Conditional</w:t>
            </w:r>
          </w:p>
        </w:tc>
        <w:tc>
          <w:tcPr>
            <w:tcW w:w="3034" w:type="dxa"/>
          </w:tcPr>
          <w:p w:rsidR="00610EB8" w:rsidRDefault="00610EB8" w:rsidP="004539E1">
            <w:pPr>
              <w:pStyle w:val="Default"/>
              <w:jc w:val="center"/>
            </w:pPr>
            <w:r>
              <w:t>Type</w:t>
            </w:r>
          </w:p>
        </w:tc>
        <w:tc>
          <w:tcPr>
            <w:tcW w:w="2204" w:type="dxa"/>
          </w:tcPr>
          <w:p w:rsidR="00610EB8" w:rsidRDefault="00610EB8" w:rsidP="004539E1">
            <w:pPr>
              <w:pStyle w:val="Default"/>
              <w:jc w:val="center"/>
            </w:pPr>
          </w:p>
        </w:tc>
      </w:tr>
      <w:tr w:rsidR="00610EB8" w:rsidTr="004539E1">
        <w:tc>
          <w:tcPr>
            <w:tcW w:w="2203" w:type="dxa"/>
          </w:tcPr>
          <w:p w:rsidR="00610EB8" w:rsidRDefault="00610EB8" w:rsidP="004539E1">
            <w:pPr>
              <w:pStyle w:val="Default"/>
            </w:pPr>
            <w:r>
              <w:t>Type</w:t>
            </w:r>
          </w:p>
        </w:tc>
        <w:tc>
          <w:tcPr>
            <w:tcW w:w="2203" w:type="dxa"/>
          </w:tcPr>
          <w:p w:rsidR="00610EB8" w:rsidRDefault="00610EB8" w:rsidP="004539E1">
            <w:pPr>
              <w:pStyle w:val="Default"/>
            </w:pPr>
            <w:r>
              <w:t>Identifies the IE</w:t>
            </w:r>
          </w:p>
        </w:tc>
        <w:tc>
          <w:tcPr>
            <w:tcW w:w="1372" w:type="dxa"/>
          </w:tcPr>
          <w:p w:rsidR="00610EB8" w:rsidRDefault="00610EB8" w:rsidP="004539E1">
            <w:pPr>
              <w:pStyle w:val="Default"/>
              <w:jc w:val="center"/>
            </w:pPr>
            <w:r>
              <w:t>M</w:t>
            </w:r>
          </w:p>
        </w:tc>
        <w:tc>
          <w:tcPr>
            <w:tcW w:w="3034" w:type="dxa"/>
          </w:tcPr>
          <w:p w:rsidR="00610EB8" w:rsidRDefault="00610EB8" w:rsidP="004539E1">
            <w:pPr>
              <w:pStyle w:val="Default"/>
            </w:pPr>
            <w:r>
              <w:t xml:space="preserve">Unsigned </w:t>
            </w:r>
            <w:proofErr w:type="spellStart"/>
            <w:r>
              <w:t>int</w:t>
            </w:r>
            <w:proofErr w:type="spellEnd"/>
            <w:r>
              <w:t xml:space="preserve"> 16 </w:t>
            </w:r>
          </w:p>
        </w:tc>
        <w:tc>
          <w:tcPr>
            <w:tcW w:w="2204" w:type="dxa"/>
          </w:tcPr>
          <w:p w:rsidR="00610EB8" w:rsidRDefault="008F7F0B" w:rsidP="004539E1">
            <w:pPr>
              <w:pStyle w:val="Default"/>
            </w:pPr>
            <w:r>
              <w:t>See 4.4</w:t>
            </w:r>
          </w:p>
        </w:tc>
      </w:tr>
      <w:tr w:rsidR="00610EB8" w:rsidTr="004539E1">
        <w:tc>
          <w:tcPr>
            <w:tcW w:w="2203" w:type="dxa"/>
          </w:tcPr>
          <w:p w:rsidR="00610EB8" w:rsidRDefault="00610EB8" w:rsidP="004539E1">
            <w:pPr>
              <w:pStyle w:val="Default"/>
            </w:pPr>
            <w:r>
              <w:t>Length</w:t>
            </w:r>
          </w:p>
        </w:tc>
        <w:tc>
          <w:tcPr>
            <w:tcW w:w="2203" w:type="dxa"/>
          </w:tcPr>
          <w:p w:rsidR="00610EB8" w:rsidRDefault="0063658B" w:rsidP="004539E1">
            <w:pPr>
              <w:pStyle w:val="Default"/>
            </w:pPr>
            <w:r>
              <w:t>Length of the parameter in octets, without Type and Length.</w:t>
            </w:r>
          </w:p>
        </w:tc>
        <w:tc>
          <w:tcPr>
            <w:tcW w:w="1372" w:type="dxa"/>
          </w:tcPr>
          <w:p w:rsidR="00610EB8" w:rsidRDefault="00610EB8" w:rsidP="004539E1">
            <w:pPr>
              <w:pStyle w:val="Default"/>
              <w:jc w:val="center"/>
            </w:pPr>
            <w:r>
              <w:t>M</w:t>
            </w:r>
          </w:p>
        </w:tc>
        <w:tc>
          <w:tcPr>
            <w:tcW w:w="3034" w:type="dxa"/>
          </w:tcPr>
          <w:p w:rsidR="00610EB8" w:rsidRDefault="00610EB8" w:rsidP="004539E1">
            <w:pPr>
              <w:pStyle w:val="Default"/>
            </w:pPr>
            <w:r>
              <w:t xml:space="preserve">Unsigned </w:t>
            </w:r>
            <w:proofErr w:type="spellStart"/>
            <w:r>
              <w:t>int</w:t>
            </w:r>
            <w:proofErr w:type="spellEnd"/>
            <w:r>
              <w:t xml:space="preserve"> 32</w:t>
            </w:r>
          </w:p>
        </w:tc>
        <w:tc>
          <w:tcPr>
            <w:tcW w:w="2204" w:type="dxa"/>
          </w:tcPr>
          <w:p w:rsidR="00610EB8" w:rsidRDefault="00610EB8" w:rsidP="004539E1">
            <w:pPr>
              <w:pStyle w:val="Default"/>
            </w:pPr>
          </w:p>
        </w:tc>
      </w:tr>
      <w:tr w:rsidR="00610EB8" w:rsidTr="004539E1">
        <w:tc>
          <w:tcPr>
            <w:tcW w:w="2203" w:type="dxa"/>
          </w:tcPr>
          <w:p w:rsidR="00610EB8" w:rsidRDefault="0063658B" w:rsidP="004539E1">
            <w:pPr>
              <w:pStyle w:val="Default"/>
            </w:pPr>
            <w:r>
              <w:t>Capabilities container</w:t>
            </w:r>
          </w:p>
        </w:tc>
        <w:tc>
          <w:tcPr>
            <w:tcW w:w="2203" w:type="dxa"/>
          </w:tcPr>
          <w:p w:rsidR="00610EB8" w:rsidRDefault="0063658B" w:rsidP="004539E1">
            <w:pPr>
              <w:pStyle w:val="Default"/>
            </w:pPr>
            <w:r>
              <w:t>Include the details of the capabilities</w:t>
            </w:r>
          </w:p>
        </w:tc>
        <w:tc>
          <w:tcPr>
            <w:tcW w:w="1372" w:type="dxa"/>
          </w:tcPr>
          <w:p w:rsidR="00610EB8" w:rsidRDefault="0063658B" w:rsidP="004539E1">
            <w:pPr>
              <w:pStyle w:val="Default"/>
              <w:jc w:val="center"/>
            </w:pPr>
            <w:r>
              <w:t>M</w:t>
            </w:r>
          </w:p>
        </w:tc>
        <w:tc>
          <w:tcPr>
            <w:tcW w:w="3034" w:type="dxa"/>
          </w:tcPr>
          <w:p w:rsidR="00610EB8" w:rsidRDefault="0063658B" w:rsidP="004539E1">
            <w:pPr>
              <w:pStyle w:val="Default"/>
            </w:pPr>
            <w:r>
              <w:t>Octet string</w:t>
            </w:r>
          </w:p>
        </w:tc>
        <w:tc>
          <w:tcPr>
            <w:tcW w:w="2204" w:type="dxa"/>
          </w:tcPr>
          <w:p w:rsidR="00610EB8" w:rsidRDefault="0063658B" w:rsidP="004539E1">
            <w:pPr>
              <w:pStyle w:val="Default"/>
            </w:pPr>
            <w:proofErr w:type="spellStart"/>
            <w:r>
              <w:t>tbd</w:t>
            </w:r>
            <w:proofErr w:type="spellEnd"/>
          </w:p>
        </w:tc>
      </w:tr>
    </w:tbl>
    <w:p w:rsidR="00355125" w:rsidRDefault="00355125" w:rsidP="00D40628"/>
    <w:p w:rsidR="0063658B" w:rsidRPr="00610EB8" w:rsidRDefault="0063658B" w:rsidP="0063658B">
      <w:pPr>
        <w:pStyle w:val="Titolo2"/>
        <w:rPr>
          <w:sz w:val="24"/>
          <w:u w:val="single"/>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sidR="00962B8C">
        <w:rPr>
          <w:sz w:val="24"/>
        </w:rPr>
        <w:t>T</w:t>
      </w:r>
      <w:r>
        <w:rPr>
          <w:sz w:val="24"/>
        </w:rPr>
        <w:t>est suites</w:t>
      </w:r>
    </w:p>
    <w:tbl>
      <w:tblPr>
        <w:tblStyle w:val="Grigliatabella"/>
        <w:tblW w:w="0" w:type="auto"/>
        <w:tblLook w:val="04A0" w:firstRow="1" w:lastRow="0" w:firstColumn="1" w:lastColumn="0" w:noHBand="0" w:noVBand="1"/>
      </w:tblPr>
      <w:tblGrid>
        <w:gridCol w:w="2203"/>
        <w:gridCol w:w="2203"/>
        <w:gridCol w:w="1372"/>
        <w:gridCol w:w="3034"/>
        <w:gridCol w:w="2204"/>
      </w:tblGrid>
      <w:tr w:rsidR="0063658B" w:rsidTr="004539E1">
        <w:tc>
          <w:tcPr>
            <w:tcW w:w="2203" w:type="dxa"/>
          </w:tcPr>
          <w:p w:rsidR="0063658B" w:rsidRDefault="0063658B" w:rsidP="004539E1">
            <w:pPr>
              <w:pStyle w:val="Default"/>
              <w:jc w:val="center"/>
            </w:pPr>
            <w:r>
              <w:t>IE</w:t>
            </w:r>
          </w:p>
        </w:tc>
        <w:tc>
          <w:tcPr>
            <w:tcW w:w="2203" w:type="dxa"/>
          </w:tcPr>
          <w:p w:rsidR="0063658B" w:rsidRDefault="0063658B" w:rsidP="004539E1">
            <w:pPr>
              <w:pStyle w:val="Default"/>
              <w:jc w:val="center"/>
            </w:pPr>
            <w:r>
              <w:t>Semantics</w:t>
            </w:r>
          </w:p>
        </w:tc>
        <w:tc>
          <w:tcPr>
            <w:tcW w:w="1372" w:type="dxa"/>
          </w:tcPr>
          <w:p w:rsidR="0063658B" w:rsidRDefault="0063658B" w:rsidP="004539E1">
            <w:pPr>
              <w:pStyle w:val="Default"/>
              <w:jc w:val="center"/>
            </w:pPr>
            <w:r>
              <w:t>Mandatory/ Optional/ Conditional</w:t>
            </w:r>
          </w:p>
        </w:tc>
        <w:tc>
          <w:tcPr>
            <w:tcW w:w="3034" w:type="dxa"/>
          </w:tcPr>
          <w:p w:rsidR="0063658B" w:rsidRDefault="0063658B" w:rsidP="004539E1">
            <w:pPr>
              <w:pStyle w:val="Default"/>
              <w:jc w:val="center"/>
            </w:pPr>
            <w:r>
              <w:t>Type</w:t>
            </w:r>
          </w:p>
        </w:tc>
        <w:tc>
          <w:tcPr>
            <w:tcW w:w="2204" w:type="dxa"/>
          </w:tcPr>
          <w:p w:rsidR="0063658B" w:rsidRDefault="0063658B" w:rsidP="004539E1">
            <w:pPr>
              <w:pStyle w:val="Default"/>
              <w:jc w:val="center"/>
            </w:pPr>
          </w:p>
        </w:tc>
      </w:tr>
      <w:tr w:rsidR="0063658B" w:rsidTr="004539E1">
        <w:tc>
          <w:tcPr>
            <w:tcW w:w="2203" w:type="dxa"/>
          </w:tcPr>
          <w:p w:rsidR="0063658B" w:rsidRDefault="0063658B" w:rsidP="004539E1">
            <w:pPr>
              <w:pStyle w:val="Default"/>
            </w:pPr>
            <w:r>
              <w:t>Type</w:t>
            </w:r>
          </w:p>
        </w:tc>
        <w:tc>
          <w:tcPr>
            <w:tcW w:w="2203" w:type="dxa"/>
          </w:tcPr>
          <w:p w:rsidR="0063658B" w:rsidRDefault="0063658B" w:rsidP="004539E1">
            <w:pPr>
              <w:pStyle w:val="Default"/>
            </w:pPr>
            <w:r>
              <w:t>Identifies the IE</w:t>
            </w:r>
          </w:p>
        </w:tc>
        <w:tc>
          <w:tcPr>
            <w:tcW w:w="1372" w:type="dxa"/>
          </w:tcPr>
          <w:p w:rsidR="0063658B" w:rsidRDefault="0063658B" w:rsidP="004539E1">
            <w:pPr>
              <w:pStyle w:val="Default"/>
              <w:jc w:val="center"/>
            </w:pPr>
            <w:r>
              <w:t>M</w:t>
            </w:r>
          </w:p>
        </w:tc>
        <w:tc>
          <w:tcPr>
            <w:tcW w:w="3034" w:type="dxa"/>
          </w:tcPr>
          <w:p w:rsidR="0063658B" w:rsidRDefault="0063658B" w:rsidP="004539E1">
            <w:pPr>
              <w:pStyle w:val="Default"/>
            </w:pPr>
            <w:r>
              <w:t xml:space="preserve">Unsigned </w:t>
            </w:r>
            <w:proofErr w:type="spellStart"/>
            <w:r>
              <w:t>int</w:t>
            </w:r>
            <w:proofErr w:type="spellEnd"/>
            <w:r>
              <w:t xml:space="preserve"> 16 </w:t>
            </w:r>
          </w:p>
        </w:tc>
        <w:tc>
          <w:tcPr>
            <w:tcW w:w="2204" w:type="dxa"/>
          </w:tcPr>
          <w:p w:rsidR="0063658B" w:rsidRDefault="008F7F0B" w:rsidP="004539E1">
            <w:pPr>
              <w:pStyle w:val="Default"/>
            </w:pPr>
            <w:r>
              <w:t>See 4.4</w:t>
            </w:r>
          </w:p>
        </w:tc>
      </w:tr>
      <w:tr w:rsidR="0063658B" w:rsidTr="004539E1">
        <w:tc>
          <w:tcPr>
            <w:tcW w:w="2203" w:type="dxa"/>
          </w:tcPr>
          <w:p w:rsidR="0063658B" w:rsidRDefault="0063658B" w:rsidP="004539E1">
            <w:pPr>
              <w:pStyle w:val="Default"/>
            </w:pPr>
            <w:r>
              <w:t>Length</w:t>
            </w:r>
          </w:p>
        </w:tc>
        <w:tc>
          <w:tcPr>
            <w:tcW w:w="2203" w:type="dxa"/>
          </w:tcPr>
          <w:p w:rsidR="0063658B" w:rsidRDefault="0063658B" w:rsidP="004539E1">
            <w:pPr>
              <w:pStyle w:val="Default"/>
            </w:pPr>
            <w:r>
              <w:t xml:space="preserve">Length of the </w:t>
            </w:r>
            <w:r>
              <w:lastRenderedPageBreak/>
              <w:t>parameter in octets, without Type and Length.</w:t>
            </w:r>
          </w:p>
        </w:tc>
        <w:tc>
          <w:tcPr>
            <w:tcW w:w="1372" w:type="dxa"/>
          </w:tcPr>
          <w:p w:rsidR="0063658B" w:rsidRDefault="0063658B" w:rsidP="004539E1">
            <w:pPr>
              <w:pStyle w:val="Default"/>
              <w:jc w:val="center"/>
            </w:pPr>
            <w:r>
              <w:lastRenderedPageBreak/>
              <w:t>M</w:t>
            </w:r>
          </w:p>
        </w:tc>
        <w:tc>
          <w:tcPr>
            <w:tcW w:w="3034" w:type="dxa"/>
          </w:tcPr>
          <w:p w:rsidR="0063658B" w:rsidRDefault="0063658B" w:rsidP="004539E1">
            <w:pPr>
              <w:pStyle w:val="Default"/>
            </w:pPr>
            <w:r>
              <w:t xml:space="preserve">Unsigned </w:t>
            </w:r>
            <w:proofErr w:type="spellStart"/>
            <w:r>
              <w:t>int</w:t>
            </w:r>
            <w:proofErr w:type="spellEnd"/>
            <w:r>
              <w:t xml:space="preserve"> 32</w:t>
            </w:r>
          </w:p>
        </w:tc>
        <w:tc>
          <w:tcPr>
            <w:tcW w:w="2204" w:type="dxa"/>
          </w:tcPr>
          <w:p w:rsidR="0063658B" w:rsidRDefault="0063658B" w:rsidP="004539E1">
            <w:pPr>
              <w:pStyle w:val="Default"/>
            </w:pPr>
          </w:p>
        </w:tc>
      </w:tr>
      <w:tr w:rsidR="0063658B" w:rsidTr="004539E1">
        <w:tc>
          <w:tcPr>
            <w:tcW w:w="2203" w:type="dxa"/>
          </w:tcPr>
          <w:p w:rsidR="0063658B" w:rsidRDefault="00E1105E" w:rsidP="00E1105E">
            <w:pPr>
              <w:pStyle w:val="Default"/>
            </w:pPr>
            <w:r>
              <w:lastRenderedPageBreak/>
              <w:t xml:space="preserve">Test suites </w:t>
            </w:r>
          </w:p>
        </w:tc>
        <w:tc>
          <w:tcPr>
            <w:tcW w:w="2203" w:type="dxa"/>
          </w:tcPr>
          <w:p w:rsidR="0063658B" w:rsidRDefault="0063658B" w:rsidP="00E1105E">
            <w:pPr>
              <w:pStyle w:val="Default"/>
            </w:pPr>
            <w:r>
              <w:t xml:space="preserve">Include the details of the </w:t>
            </w:r>
            <w:r w:rsidR="00E1105E">
              <w:t>test suites</w:t>
            </w:r>
          </w:p>
        </w:tc>
        <w:tc>
          <w:tcPr>
            <w:tcW w:w="1372" w:type="dxa"/>
          </w:tcPr>
          <w:p w:rsidR="0063658B" w:rsidRDefault="0063658B" w:rsidP="004539E1">
            <w:pPr>
              <w:pStyle w:val="Default"/>
              <w:jc w:val="center"/>
            </w:pPr>
            <w:r>
              <w:t>M</w:t>
            </w:r>
          </w:p>
        </w:tc>
        <w:tc>
          <w:tcPr>
            <w:tcW w:w="3034" w:type="dxa"/>
          </w:tcPr>
          <w:p w:rsidR="0063658B" w:rsidRDefault="0063658B" w:rsidP="004539E1">
            <w:pPr>
              <w:pStyle w:val="Default"/>
            </w:pPr>
            <w:r>
              <w:t>Octet string</w:t>
            </w:r>
          </w:p>
        </w:tc>
        <w:tc>
          <w:tcPr>
            <w:tcW w:w="2204" w:type="dxa"/>
          </w:tcPr>
          <w:p w:rsidR="0063658B" w:rsidRDefault="0063658B" w:rsidP="004539E1">
            <w:pPr>
              <w:pStyle w:val="Default"/>
            </w:pPr>
            <w:proofErr w:type="spellStart"/>
            <w:r>
              <w:t>tbd</w:t>
            </w:r>
            <w:proofErr w:type="spellEnd"/>
          </w:p>
        </w:tc>
      </w:tr>
    </w:tbl>
    <w:p w:rsidR="0063658B" w:rsidRDefault="0063658B" w:rsidP="00D40628"/>
    <w:p w:rsidR="0063658B" w:rsidRDefault="0063658B" w:rsidP="00D40628"/>
    <w:p w:rsidR="00984187" w:rsidRPr="00AA496E" w:rsidRDefault="00984187" w:rsidP="00AA496E">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sidR="00610EB8">
        <w:rPr>
          <w:sz w:val="24"/>
        </w:rPr>
        <w:t>IE identifiers</w:t>
      </w:r>
    </w:p>
    <w:p w:rsidR="00984187" w:rsidRPr="00984187" w:rsidRDefault="00984187" w:rsidP="00984187">
      <w:pPr>
        <w:pStyle w:val="Default"/>
        <w:rPr>
          <w:sz w:val="22"/>
        </w:rPr>
      </w:pPr>
    </w:p>
    <w:p w:rsidR="00610EB8" w:rsidRPr="006C24D0" w:rsidRDefault="0063658B" w:rsidP="00610EB8">
      <w:pPr>
        <w:pStyle w:val="Paragrafoelenco"/>
        <w:numPr>
          <w:ilvl w:val="0"/>
          <w:numId w:val="3"/>
        </w:numPr>
        <w:rPr>
          <w:rFonts w:ascii="Times" w:hAnsi="Times"/>
        </w:rPr>
      </w:pPr>
      <w:r w:rsidRPr="006C24D0">
        <w:rPr>
          <w:rFonts w:ascii="Times" w:hAnsi="Times"/>
        </w:rPr>
        <w:t>Supported protocol capabilities</w:t>
      </w:r>
      <w:r w:rsidRPr="006C24D0">
        <w:rPr>
          <w:rFonts w:ascii="Times" w:hAnsi="Times"/>
        </w:rPr>
        <w:tab/>
      </w:r>
      <w:r w:rsidR="00610EB8" w:rsidRPr="006C24D0">
        <w:rPr>
          <w:rFonts w:ascii="Times" w:hAnsi="Times"/>
        </w:rPr>
        <w:t xml:space="preserve"> </w:t>
      </w:r>
      <w:r w:rsidR="00610EB8" w:rsidRPr="006C24D0">
        <w:rPr>
          <w:rFonts w:ascii="Times" w:hAnsi="Times"/>
        </w:rPr>
        <w:tab/>
      </w:r>
      <w:r w:rsidR="00610EB8" w:rsidRPr="006C24D0">
        <w:rPr>
          <w:rFonts w:ascii="Times" w:hAnsi="Times"/>
        </w:rPr>
        <w:tab/>
        <w:t>0x01</w:t>
      </w:r>
    </w:p>
    <w:p w:rsidR="00610EB8" w:rsidRPr="006C24D0" w:rsidRDefault="00962B8C" w:rsidP="00610EB8">
      <w:pPr>
        <w:pStyle w:val="Paragrafoelenco"/>
        <w:numPr>
          <w:ilvl w:val="0"/>
          <w:numId w:val="3"/>
        </w:numPr>
        <w:rPr>
          <w:rFonts w:ascii="Times" w:hAnsi="Times"/>
        </w:rPr>
      </w:pPr>
      <w:r>
        <w:rPr>
          <w:rFonts w:ascii="Times" w:hAnsi="Times"/>
        </w:rPr>
        <w:t>T</w:t>
      </w:r>
      <w:r w:rsidR="0063658B" w:rsidRPr="006C24D0">
        <w:rPr>
          <w:rFonts w:ascii="Times" w:hAnsi="Times"/>
        </w:rPr>
        <w:t>est suites</w:t>
      </w:r>
      <w:r>
        <w:rPr>
          <w:rFonts w:ascii="Times" w:hAnsi="Times"/>
        </w:rPr>
        <w:tab/>
      </w:r>
      <w:r w:rsidR="0063658B" w:rsidRPr="006C24D0">
        <w:rPr>
          <w:rFonts w:ascii="Times" w:hAnsi="Times"/>
        </w:rPr>
        <w:tab/>
      </w:r>
      <w:r w:rsidR="0063658B" w:rsidRPr="006C24D0">
        <w:rPr>
          <w:rFonts w:ascii="Times" w:hAnsi="Times"/>
        </w:rPr>
        <w:tab/>
      </w:r>
      <w:r w:rsidR="00610EB8" w:rsidRPr="006C24D0">
        <w:rPr>
          <w:rFonts w:ascii="Times" w:hAnsi="Times"/>
        </w:rPr>
        <w:tab/>
      </w:r>
      <w:r w:rsidR="00610EB8" w:rsidRPr="006C24D0">
        <w:rPr>
          <w:rFonts w:ascii="Times" w:hAnsi="Times"/>
        </w:rPr>
        <w:tab/>
        <w:t>0x02</w:t>
      </w:r>
    </w:p>
    <w:p w:rsidR="00610EB8" w:rsidRPr="006C24D0" w:rsidRDefault="0063658B" w:rsidP="00610EB8">
      <w:pPr>
        <w:pStyle w:val="Paragrafoelenco"/>
        <w:numPr>
          <w:ilvl w:val="0"/>
          <w:numId w:val="3"/>
        </w:numPr>
        <w:rPr>
          <w:rFonts w:ascii="Times" w:hAnsi="Times"/>
        </w:rPr>
      </w:pPr>
      <w:r w:rsidRPr="006C24D0">
        <w:rPr>
          <w:rFonts w:ascii="Times" w:hAnsi="Times"/>
        </w:rPr>
        <w:t>Supported Vendor ID</w:t>
      </w:r>
      <w:r w:rsidRPr="006C24D0">
        <w:rPr>
          <w:rFonts w:ascii="Times" w:hAnsi="Times"/>
        </w:rPr>
        <w:tab/>
      </w:r>
      <w:r w:rsidR="00610EB8" w:rsidRPr="006C24D0">
        <w:rPr>
          <w:rFonts w:ascii="Times" w:hAnsi="Times"/>
        </w:rPr>
        <w:tab/>
      </w:r>
      <w:r w:rsidR="00610EB8" w:rsidRPr="006C24D0">
        <w:rPr>
          <w:rFonts w:ascii="Times" w:hAnsi="Times"/>
        </w:rPr>
        <w:tab/>
      </w:r>
      <w:r w:rsidR="00610EB8" w:rsidRPr="006C24D0">
        <w:rPr>
          <w:rFonts w:ascii="Times" w:hAnsi="Times"/>
        </w:rPr>
        <w:tab/>
        <w:t>0x03</w:t>
      </w:r>
    </w:p>
    <w:p w:rsidR="00610EB8" w:rsidRPr="006C24D0" w:rsidRDefault="003C4635" w:rsidP="00610EB8">
      <w:pPr>
        <w:pStyle w:val="Paragrafoelenco"/>
        <w:numPr>
          <w:ilvl w:val="0"/>
          <w:numId w:val="3"/>
        </w:numPr>
        <w:rPr>
          <w:rFonts w:ascii="Times" w:hAnsi="Times"/>
        </w:rPr>
      </w:pPr>
      <w:r w:rsidRPr="006C24D0">
        <w:rPr>
          <w:rFonts w:ascii="Times" w:hAnsi="Times"/>
        </w:rPr>
        <w:t>Negotiated protocol capabilities</w:t>
      </w:r>
      <w:r w:rsidR="00610EB8" w:rsidRPr="006C24D0">
        <w:rPr>
          <w:rFonts w:ascii="Times" w:hAnsi="Times"/>
        </w:rPr>
        <w:tab/>
      </w:r>
      <w:r w:rsidR="00610EB8" w:rsidRPr="006C24D0">
        <w:rPr>
          <w:rFonts w:ascii="Times" w:hAnsi="Times"/>
        </w:rPr>
        <w:tab/>
      </w:r>
      <w:r w:rsidR="00610EB8" w:rsidRPr="006C24D0">
        <w:rPr>
          <w:rFonts w:ascii="Times" w:hAnsi="Times"/>
        </w:rPr>
        <w:tab/>
        <w:t>0x04</w:t>
      </w:r>
    </w:p>
    <w:p w:rsidR="00610EB8" w:rsidRPr="006C24D0" w:rsidRDefault="003C4635" w:rsidP="00610EB8">
      <w:pPr>
        <w:pStyle w:val="Paragrafoelenco"/>
        <w:numPr>
          <w:ilvl w:val="0"/>
          <w:numId w:val="3"/>
        </w:numPr>
        <w:rPr>
          <w:rFonts w:ascii="Times" w:hAnsi="Times"/>
        </w:rPr>
      </w:pPr>
      <w:r w:rsidRPr="006C24D0">
        <w:rPr>
          <w:rFonts w:ascii="Times" w:hAnsi="Times"/>
        </w:rPr>
        <w:t>Negotiated test suites</w:t>
      </w:r>
      <w:r w:rsidRPr="006C24D0">
        <w:rPr>
          <w:rFonts w:ascii="Times" w:hAnsi="Times"/>
        </w:rPr>
        <w:tab/>
      </w:r>
      <w:r w:rsidR="00610EB8" w:rsidRPr="006C24D0">
        <w:rPr>
          <w:rFonts w:ascii="Times" w:hAnsi="Times"/>
        </w:rPr>
        <w:tab/>
      </w:r>
      <w:r w:rsidR="00610EB8" w:rsidRPr="006C24D0">
        <w:rPr>
          <w:rFonts w:ascii="Times" w:hAnsi="Times"/>
        </w:rPr>
        <w:tab/>
      </w:r>
      <w:r w:rsidR="00610EB8" w:rsidRPr="006C24D0">
        <w:rPr>
          <w:rFonts w:ascii="Times" w:hAnsi="Times"/>
        </w:rPr>
        <w:tab/>
        <w:t>0x05</w:t>
      </w:r>
    </w:p>
    <w:p w:rsidR="00610EB8" w:rsidRDefault="008F7F0B" w:rsidP="00610EB8">
      <w:pPr>
        <w:pStyle w:val="Paragrafoelenco"/>
        <w:numPr>
          <w:ilvl w:val="0"/>
          <w:numId w:val="3"/>
        </w:numPr>
        <w:rPr>
          <w:rFonts w:ascii="Times" w:hAnsi="Times"/>
        </w:rPr>
      </w:pPr>
      <w:proofErr w:type="spellStart"/>
      <w:r>
        <w:rPr>
          <w:rFonts w:ascii="Times" w:hAnsi="Times"/>
        </w:rPr>
        <w:t>LogParam</w:t>
      </w:r>
      <w:proofErr w:type="spellEnd"/>
      <w:r>
        <w:rPr>
          <w:rFonts w:ascii="Times" w:hAnsi="Times"/>
        </w:rPr>
        <w:t xml:space="preserve"> name</w:t>
      </w:r>
      <w:r>
        <w:rPr>
          <w:rFonts w:ascii="Times" w:hAnsi="Times"/>
        </w:rPr>
        <w:tab/>
      </w:r>
      <w:r>
        <w:rPr>
          <w:rFonts w:ascii="Times" w:hAnsi="Times"/>
        </w:rPr>
        <w:tab/>
      </w:r>
      <w:r w:rsidR="00610EB8" w:rsidRPr="006C24D0">
        <w:rPr>
          <w:rFonts w:ascii="Times" w:hAnsi="Times"/>
        </w:rPr>
        <w:tab/>
      </w:r>
      <w:r w:rsidR="00610EB8" w:rsidRPr="006C24D0">
        <w:rPr>
          <w:rFonts w:ascii="Times" w:hAnsi="Times"/>
        </w:rPr>
        <w:tab/>
      </w:r>
      <w:r w:rsidR="00610EB8" w:rsidRPr="006C24D0">
        <w:rPr>
          <w:rFonts w:ascii="Times" w:hAnsi="Times"/>
        </w:rPr>
        <w:tab/>
        <w:t>0x06</w:t>
      </w:r>
    </w:p>
    <w:p w:rsidR="00B758FE" w:rsidRDefault="00B758FE" w:rsidP="00610EB8">
      <w:pPr>
        <w:pStyle w:val="Paragrafoelenco"/>
        <w:numPr>
          <w:ilvl w:val="0"/>
          <w:numId w:val="3"/>
        </w:numPr>
        <w:rPr>
          <w:rFonts w:ascii="Times" w:hAnsi="Times"/>
        </w:rPr>
      </w:pPr>
      <w:proofErr w:type="spellStart"/>
      <w:r>
        <w:rPr>
          <w:rFonts w:ascii="Times" w:hAnsi="Times"/>
        </w:rPr>
        <w:t>LastReg</w:t>
      </w:r>
      <w:proofErr w:type="spellEnd"/>
      <w:r>
        <w:rPr>
          <w:rFonts w:ascii="Times" w:hAnsi="Times"/>
        </w:rPr>
        <w:t xml:space="preserve"> time</w:t>
      </w:r>
      <w:r>
        <w:rPr>
          <w:rFonts w:ascii="Times" w:hAnsi="Times"/>
        </w:rPr>
        <w:tab/>
      </w:r>
      <w:r>
        <w:rPr>
          <w:rFonts w:ascii="Times" w:hAnsi="Times"/>
        </w:rPr>
        <w:tab/>
      </w:r>
      <w:r>
        <w:rPr>
          <w:rFonts w:ascii="Times" w:hAnsi="Times"/>
        </w:rPr>
        <w:tab/>
      </w:r>
      <w:r>
        <w:rPr>
          <w:rFonts w:ascii="Times" w:hAnsi="Times"/>
        </w:rPr>
        <w:tab/>
      </w:r>
      <w:r>
        <w:rPr>
          <w:rFonts w:ascii="Times" w:hAnsi="Times"/>
        </w:rPr>
        <w:tab/>
        <w:t>0x07</w:t>
      </w:r>
    </w:p>
    <w:p w:rsidR="00D44F53" w:rsidRDefault="00D44F53" w:rsidP="00610EB8">
      <w:pPr>
        <w:pStyle w:val="Paragrafoelenco"/>
        <w:numPr>
          <w:ilvl w:val="0"/>
          <w:numId w:val="3"/>
        </w:numPr>
        <w:rPr>
          <w:rFonts w:ascii="Times" w:hAnsi="Times"/>
        </w:rPr>
      </w:pPr>
      <w:r>
        <w:rPr>
          <w:rFonts w:ascii="Times" w:hAnsi="Times"/>
        </w:rPr>
        <w:t>S-</w:t>
      </w:r>
      <w:proofErr w:type="spellStart"/>
      <w:r>
        <w:rPr>
          <w:rFonts w:ascii="Times" w:hAnsi="Times"/>
        </w:rPr>
        <w:t>Loc</w:t>
      </w:r>
      <w:proofErr w:type="spellEnd"/>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0x08</w:t>
      </w:r>
    </w:p>
    <w:p w:rsidR="007852AA" w:rsidRDefault="007852AA" w:rsidP="00610EB8">
      <w:pPr>
        <w:pStyle w:val="Paragrafoelenco"/>
        <w:numPr>
          <w:ilvl w:val="0"/>
          <w:numId w:val="3"/>
        </w:numPr>
        <w:rPr>
          <w:rFonts w:ascii="Times" w:hAnsi="Times"/>
        </w:rPr>
      </w:pPr>
      <w:r>
        <w:rPr>
          <w:rFonts w:ascii="Times" w:hAnsi="Times"/>
        </w:rPr>
        <w:t>Registration parameter list</w:t>
      </w:r>
      <w:r>
        <w:rPr>
          <w:rFonts w:ascii="Times" w:hAnsi="Times"/>
        </w:rPr>
        <w:tab/>
      </w:r>
      <w:r>
        <w:rPr>
          <w:rFonts w:ascii="Times" w:hAnsi="Times"/>
        </w:rPr>
        <w:tab/>
      </w:r>
      <w:r>
        <w:rPr>
          <w:rFonts w:ascii="Times" w:hAnsi="Times"/>
        </w:rPr>
        <w:tab/>
      </w:r>
      <w:r>
        <w:rPr>
          <w:rFonts w:ascii="Times" w:hAnsi="Times"/>
        </w:rPr>
        <w:tab/>
        <w:t>0x09</w:t>
      </w:r>
    </w:p>
    <w:p w:rsidR="00962B8C" w:rsidRDefault="00962B8C" w:rsidP="00610EB8">
      <w:pPr>
        <w:pStyle w:val="Paragrafoelenco"/>
        <w:numPr>
          <w:ilvl w:val="0"/>
          <w:numId w:val="3"/>
        </w:numPr>
        <w:rPr>
          <w:rFonts w:ascii="Times" w:hAnsi="Times"/>
        </w:rPr>
      </w:pPr>
      <w:r>
        <w:rPr>
          <w:rFonts w:ascii="Times" w:hAnsi="Times"/>
        </w:rPr>
        <w:t>Configuration Parameters names</w:t>
      </w:r>
      <w:r>
        <w:rPr>
          <w:rFonts w:ascii="Times" w:hAnsi="Times"/>
        </w:rPr>
        <w:tab/>
      </w:r>
      <w:r>
        <w:rPr>
          <w:rFonts w:ascii="Times" w:hAnsi="Times"/>
        </w:rPr>
        <w:tab/>
      </w:r>
      <w:r>
        <w:rPr>
          <w:rFonts w:ascii="Times" w:hAnsi="Times"/>
        </w:rPr>
        <w:tab/>
        <w:t>0x0A</w:t>
      </w:r>
    </w:p>
    <w:p w:rsidR="00636FF3" w:rsidRDefault="00636FF3" w:rsidP="00610EB8">
      <w:pPr>
        <w:pStyle w:val="Paragrafoelenco"/>
        <w:numPr>
          <w:ilvl w:val="0"/>
          <w:numId w:val="3"/>
        </w:numPr>
        <w:rPr>
          <w:rFonts w:ascii="Times" w:hAnsi="Times"/>
        </w:rPr>
      </w:pPr>
      <w:r>
        <w:rPr>
          <w:rFonts w:ascii="Times" w:hAnsi="Times"/>
        </w:rPr>
        <w:t>Configuration parameter list</w:t>
      </w:r>
      <w:r>
        <w:rPr>
          <w:rFonts w:ascii="Times" w:hAnsi="Times"/>
        </w:rPr>
        <w:tab/>
      </w:r>
      <w:r>
        <w:rPr>
          <w:rFonts w:ascii="Times" w:hAnsi="Times"/>
        </w:rPr>
        <w:tab/>
      </w:r>
      <w:r>
        <w:rPr>
          <w:rFonts w:ascii="Times" w:hAnsi="Times"/>
        </w:rPr>
        <w:tab/>
        <w:t>0x0B</w:t>
      </w:r>
    </w:p>
    <w:p w:rsidR="00596050" w:rsidRDefault="00587513" w:rsidP="00610EB8">
      <w:pPr>
        <w:pStyle w:val="Paragrafoelenco"/>
        <w:numPr>
          <w:ilvl w:val="0"/>
          <w:numId w:val="3"/>
        </w:numPr>
        <w:rPr>
          <w:rFonts w:ascii="Times" w:hAnsi="Times"/>
        </w:rPr>
      </w:pPr>
      <w:r>
        <w:rPr>
          <w:rFonts w:ascii="Times" w:hAnsi="Times"/>
        </w:rPr>
        <w:t>A</w:t>
      </w:r>
      <w:r w:rsidR="008D21AA">
        <w:rPr>
          <w:rFonts w:ascii="Times" w:hAnsi="Times"/>
        </w:rPr>
        <w:t>ddress</w:t>
      </w:r>
      <w:r w:rsidR="008D21AA">
        <w:rPr>
          <w:rFonts w:ascii="Times" w:hAnsi="Times"/>
        </w:rPr>
        <w:tab/>
      </w:r>
      <w:r w:rsidR="008D21AA">
        <w:rPr>
          <w:rFonts w:ascii="Times" w:hAnsi="Times"/>
        </w:rPr>
        <w:tab/>
      </w:r>
      <w:r>
        <w:rPr>
          <w:rFonts w:ascii="Times" w:hAnsi="Times"/>
        </w:rPr>
        <w:tab/>
      </w:r>
      <w:r w:rsidR="008D21AA">
        <w:rPr>
          <w:rFonts w:ascii="Times" w:hAnsi="Times"/>
        </w:rPr>
        <w:tab/>
      </w:r>
      <w:r w:rsidR="008D21AA">
        <w:rPr>
          <w:rFonts w:ascii="Times" w:hAnsi="Times"/>
        </w:rPr>
        <w:tab/>
      </w:r>
      <w:r w:rsidR="008D21AA">
        <w:rPr>
          <w:rFonts w:ascii="Times" w:hAnsi="Times"/>
        </w:rPr>
        <w:tab/>
        <w:t>0x0C</w:t>
      </w:r>
    </w:p>
    <w:p w:rsidR="00587513" w:rsidRDefault="00587513" w:rsidP="00610EB8">
      <w:pPr>
        <w:pStyle w:val="Paragrafoelenco"/>
        <w:numPr>
          <w:ilvl w:val="0"/>
          <w:numId w:val="3"/>
        </w:numPr>
        <w:rPr>
          <w:rFonts w:ascii="Times" w:hAnsi="Times"/>
        </w:rPr>
      </w:pPr>
      <w:r>
        <w:rPr>
          <w:rFonts w:ascii="Times" w:hAnsi="Times"/>
        </w:rPr>
        <w:t>Configuration time</w:t>
      </w:r>
      <w:r>
        <w:rPr>
          <w:rFonts w:ascii="Times" w:hAnsi="Times"/>
        </w:rPr>
        <w:tab/>
      </w:r>
      <w:r>
        <w:rPr>
          <w:rFonts w:ascii="Times" w:hAnsi="Times"/>
        </w:rPr>
        <w:tab/>
      </w:r>
      <w:r>
        <w:rPr>
          <w:rFonts w:ascii="Times" w:hAnsi="Times"/>
        </w:rPr>
        <w:tab/>
      </w:r>
      <w:r>
        <w:rPr>
          <w:rFonts w:ascii="Times" w:hAnsi="Times"/>
        </w:rPr>
        <w:tab/>
        <w:t>0x0D</w:t>
      </w:r>
    </w:p>
    <w:p w:rsidR="00587513" w:rsidRPr="006C24D0" w:rsidRDefault="00587513" w:rsidP="00610EB8">
      <w:pPr>
        <w:pStyle w:val="Paragrafoelenco"/>
        <w:numPr>
          <w:ilvl w:val="0"/>
          <w:numId w:val="3"/>
        </w:numPr>
        <w:rPr>
          <w:rFonts w:ascii="Times" w:hAnsi="Times"/>
        </w:rPr>
      </w:pPr>
      <w:r>
        <w:rPr>
          <w:rFonts w:ascii="Times" w:hAnsi="Times"/>
        </w:rPr>
        <w:t>New configuration parameter settings</w:t>
      </w:r>
      <w:r>
        <w:rPr>
          <w:rFonts w:ascii="Times" w:hAnsi="Times"/>
        </w:rPr>
        <w:tab/>
      </w:r>
      <w:r>
        <w:rPr>
          <w:rFonts w:ascii="Times" w:hAnsi="Times"/>
        </w:rPr>
        <w:tab/>
        <w:t>0x0E</w:t>
      </w:r>
    </w:p>
    <w:p w:rsidR="00610EB8" w:rsidRPr="006C24D0" w:rsidRDefault="00610EB8" w:rsidP="00610EB8">
      <w:pPr>
        <w:pStyle w:val="Paragrafoelenco"/>
        <w:numPr>
          <w:ilvl w:val="0"/>
          <w:numId w:val="3"/>
        </w:numPr>
        <w:rPr>
          <w:rFonts w:ascii="Times" w:hAnsi="Times"/>
        </w:rPr>
      </w:pPr>
      <w:r w:rsidRPr="006C24D0">
        <w:rPr>
          <w:rFonts w:ascii="Times" w:hAnsi="Times"/>
        </w:rPr>
        <w:t>Other values reserved</w:t>
      </w:r>
    </w:p>
    <w:p w:rsidR="008F1BD7" w:rsidRDefault="008F1BD7" w:rsidP="00984187">
      <w:pPr>
        <w:pStyle w:val="Default"/>
        <w:rPr>
          <w:sz w:val="22"/>
        </w:rPr>
      </w:pPr>
    </w:p>
    <w:p w:rsidR="008F1BD7" w:rsidRDefault="008F1BD7" w:rsidP="00984187">
      <w:pPr>
        <w:pStyle w:val="Default"/>
        <w:rPr>
          <w:sz w:val="22"/>
        </w:rPr>
      </w:pPr>
    </w:p>
    <w:p w:rsidR="003C4635" w:rsidRPr="00AA496E" w:rsidRDefault="003C4635" w:rsidP="003C4635">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Negotiated protocol capabilities</w:t>
      </w:r>
    </w:p>
    <w:tbl>
      <w:tblPr>
        <w:tblStyle w:val="Grigliatabella"/>
        <w:tblW w:w="0" w:type="auto"/>
        <w:tblLook w:val="04A0" w:firstRow="1" w:lastRow="0" w:firstColumn="1" w:lastColumn="0" w:noHBand="0" w:noVBand="1"/>
      </w:tblPr>
      <w:tblGrid>
        <w:gridCol w:w="2203"/>
        <w:gridCol w:w="2203"/>
        <w:gridCol w:w="1372"/>
        <w:gridCol w:w="3034"/>
        <w:gridCol w:w="2204"/>
      </w:tblGrid>
      <w:tr w:rsidR="003C4635" w:rsidTr="004539E1">
        <w:tc>
          <w:tcPr>
            <w:tcW w:w="2203" w:type="dxa"/>
          </w:tcPr>
          <w:p w:rsidR="003C4635" w:rsidRDefault="003C4635" w:rsidP="004539E1">
            <w:pPr>
              <w:pStyle w:val="Default"/>
              <w:jc w:val="center"/>
            </w:pPr>
            <w:r>
              <w:t>IE</w:t>
            </w:r>
          </w:p>
        </w:tc>
        <w:tc>
          <w:tcPr>
            <w:tcW w:w="2203" w:type="dxa"/>
          </w:tcPr>
          <w:p w:rsidR="003C4635" w:rsidRDefault="003C4635" w:rsidP="004539E1">
            <w:pPr>
              <w:pStyle w:val="Default"/>
              <w:jc w:val="center"/>
            </w:pPr>
            <w:r>
              <w:t>Semantics</w:t>
            </w:r>
          </w:p>
        </w:tc>
        <w:tc>
          <w:tcPr>
            <w:tcW w:w="1372" w:type="dxa"/>
          </w:tcPr>
          <w:p w:rsidR="003C4635" w:rsidRDefault="003C4635" w:rsidP="004539E1">
            <w:pPr>
              <w:pStyle w:val="Default"/>
              <w:jc w:val="center"/>
            </w:pPr>
            <w:r>
              <w:t>Mandatory/ Optional/ Conditional</w:t>
            </w:r>
          </w:p>
        </w:tc>
        <w:tc>
          <w:tcPr>
            <w:tcW w:w="3034" w:type="dxa"/>
          </w:tcPr>
          <w:p w:rsidR="003C4635" w:rsidRDefault="003C4635" w:rsidP="004539E1">
            <w:pPr>
              <w:pStyle w:val="Default"/>
              <w:jc w:val="center"/>
            </w:pPr>
            <w:r>
              <w:t>Type</w:t>
            </w:r>
          </w:p>
        </w:tc>
        <w:tc>
          <w:tcPr>
            <w:tcW w:w="2204" w:type="dxa"/>
          </w:tcPr>
          <w:p w:rsidR="003C4635" w:rsidRDefault="003C4635" w:rsidP="004539E1">
            <w:pPr>
              <w:pStyle w:val="Default"/>
              <w:jc w:val="center"/>
            </w:pPr>
          </w:p>
        </w:tc>
      </w:tr>
      <w:tr w:rsidR="003C4635" w:rsidTr="004539E1">
        <w:tc>
          <w:tcPr>
            <w:tcW w:w="2203" w:type="dxa"/>
          </w:tcPr>
          <w:p w:rsidR="003C4635" w:rsidRDefault="003C4635" w:rsidP="004539E1">
            <w:pPr>
              <w:pStyle w:val="Default"/>
            </w:pPr>
            <w:r>
              <w:t>Type</w:t>
            </w:r>
          </w:p>
        </w:tc>
        <w:tc>
          <w:tcPr>
            <w:tcW w:w="2203" w:type="dxa"/>
          </w:tcPr>
          <w:p w:rsidR="003C4635" w:rsidRDefault="003C4635" w:rsidP="004539E1">
            <w:pPr>
              <w:pStyle w:val="Default"/>
            </w:pPr>
            <w:r>
              <w:t>Identifies the IE</w:t>
            </w:r>
          </w:p>
        </w:tc>
        <w:tc>
          <w:tcPr>
            <w:tcW w:w="1372" w:type="dxa"/>
          </w:tcPr>
          <w:p w:rsidR="003C4635" w:rsidRDefault="003C4635" w:rsidP="004539E1">
            <w:pPr>
              <w:pStyle w:val="Default"/>
              <w:jc w:val="center"/>
            </w:pPr>
            <w:r>
              <w:t>M</w:t>
            </w:r>
          </w:p>
        </w:tc>
        <w:tc>
          <w:tcPr>
            <w:tcW w:w="3034" w:type="dxa"/>
          </w:tcPr>
          <w:p w:rsidR="003C4635" w:rsidRDefault="003C4635" w:rsidP="004539E1">
            <w:pPr>
              <w:pStyle w:val="Default"/>
            </w:pPr>
            <w:r>
              <w:t xml:space="preserve">Unsigned </w:t>
            </w:r>
            <w:proofErr w:type="spellStart"/>
            <w:r>
              <w:t>int</w:t>
            </w:r>
            <w:proofErr w:type="spellEnd"/>
            <w:r>
              <w:t xml:space="preserve"> 16 </w:t>
            </w:r>
          </w:p>
        </w:tc>
        <w:tc>
          <w:tcPr>
            <w:tcW w:w="2204" w:type="dxa"/>
          </w:tcPr>
          <w:p w:rsidR="003C4635" w:rsidRDefault="008F7F0B" w:rsidP="004539E1">
            <w:pPr>
              <w:pStyle w:val="Default"/>
            </w:pPr>
            <w:r>
              <w:t>See 4.4</w:t>
            </w:r>
          </w:p>
        </w:tc>
      </w:tr>
      <w:tr w:rsidR="003C4635" w:rsidTr="004539E1">
        <w:tc>
          <w:tcPr>
            <w:tcW w:w="2203" w:type="dxa"/>
          </w:tcPr>
          <w:p w:rsidR="003C4635" w:rsidRDefault="003C4635" w:rsidP="004539E1">
            <w:pPr>
              <w:pStyle w:val="Default"/>
            </w:pPr>
            <w:r>
              <w:t>Length</w:t>
            </w:r>
          </w:p>
        </w:tc>
        <w:tc>
          <w:tcPr>
            <w:tcW w:w="2203" w:type="dxa"/>
          </w:tcPr>
          <w:p w:rsidR="003C4635" w:rsidRDefault="003C4635" w:rsidP="004539E1">
            <w:pPr>
              <w:pStyle w:val="Default"/>
            </w:pPr>
            <w:r>
              <w:t>Length of the parameter in octets, without Type and Length.</w:t>
            </w:r>
          </w:p>
        </w:tc>
        <w:tc>
          <w:tcPr>
            <w:tcW w:w="1372" w:type="dxa"/>
          </w:tcPr>
          <w:p w:rsidR="003C4635" w:rsidRDefault="003C4635" w:rsidP="004539E1">
            <w:pPr>
              <w:pStyle w:val="Default"/>
              <w:jc w:val="center"/>
            </w:pPr>
            <w:r>
              <w:t>M</w:t>
            </w:r>
          </w:p>
        </w:tc>
        <w:tc>
          <w:tcPr>
            <w:tcW w:w="3034" w:type="dxa"/>
          </w:tcPr>
          <w:p w:rsidR="003C4635" w:rsidRDefault="003C4635" w:rsidP="004539E1">
            <w:pPr>
              <w:pStyle w:val="Default"/>
            </w:pPr>
            <w:r>
              <w:t xml:space="preserve">Unsigned </w:t>
            </w:r>
            <w:proofErr w:type="spellStart"/>
            <w:r>
              <w:t>int</w:t>
            </w:r>
            <w:proofErr w:type="spellEnd"/>
            <w:r>
              <w:t xml:space="preserve"> 32</w:t>
            </w:r>
          </w:p>
        </w:tc>
        <w:tc>
          <w:tcPr>
            <w:tcW w:w="2204" w:type="dxa"/>
          </w:tcPr>
          <w:p w:rsidR="003C4635" w:rsidRDefault="003C4635" w:rsidP="004539E1">
            <w:pPr>
              <w:pStyle w:val="Default"/>
            </w:pPr>
          </w:p>
        </w:tc>
      </w:tr>
      <w:tr w:rsidR="003C4635" w:rsidTr="004539E1">
        <w:tc>
          <w:tcPr>
            <w:tcW w:w="2203" w:type="dxa"/>
          </w:tcPr>
          <w:p w:rsidR="003C4635" w:rsidRDefault="003C4635" w:rsidP="003C4635">
            <w:pPr>
              <w:pStyle w:val="Default"/>
            </w:pPr>
            <w:r>
              <w:t>Negotiated capabilities container</w:t>
            </w:r>
          </w:p>
        </w:tc>
        <w:tc>
          <w:tcPr>
            <w:tcW w:w="2203" w:type="dxa"/>
          </w:tcPr>
          <w:p w:rsidR="003C4635" w:rsidRDefault="003C4635" w:rsidP="004539E1">
            <w:pPr>
              <w:pStyle w:val="Default"/>
            </w:pPr>
            <w:r>
              <w:t>Include the details of the capabilities</w:t>
            </w:r>
          </w:p>
        </w:tc>
        <w:tc>
          <w:tcPr>
            <w:tcW w:w="1372" w:type="dxa"/>
          </w:tcPr>
          <w:p w:rsidR="003C4635" w:rsidRDefault="003C4635" w:rsidP="004539E1">
            <w:pPr>
              <w:pStyle w:val="Default"/>
              <w:jc w:val="center"/>
            </w:pPr>
            <w:r>
              <w:t>M</w:t>
            </w:r>
          </w:p>
        </w:tc>
        <w:tc>
          <w:tcPr>
            <w:tcW w:w="3034" w:type="dxa"/>
          </w:tcPr>
          <w:p w:rsidR="003C4635" w:rsidRDefault="003C4635" w:rsidP="004539E1">
            <w:pPr>
              <w:pStyle w:val="Default"/>
            </w:pPr>
            <w:r>
              <w:t>Octet string</w:t>
            </w:r>
          </w:p>
        </w:tc>
        <w:tc>
          <w:tcPr>
            <w:tcW w:w="2204" w:type="dxa"/>
          </w:tcPr>
          <w:p w:rsidR="003C4635" w:rsidRDefault="003C4635" w:rsidP="004539E1">
            <w:pPr>
              <w:pStyle w:val="Default"/>
            </w:pPr>
            <w:proofErr w:type="spellStart"/>
            <w:r>
              <w:t>tbd</w:t>
            </w:r>
            <w:proofErr w:type="spellEnd"/>
          </w:p>
        </w:tc>
      </w:tr>
    </w:tbl>
    <w:p w:rsidR="007B5438" w:rsidRDefault="007B5438" w:rsidP="00984187">
      <w:pPr>
        <w:pStyle w:val="Default"/>
        <w:rPr>
          <w:sz w:val="22"/>
        </w:rPr>
      </w:pPr>
    </w:p>
    <w:p w:rsidR="003C4635" w:rsidRDefault="003C4635" w:rsidP="00984187">
      <w:pPr>
        <w:pStyle w:val="Default"/>
        <w:rPr>
          <w:sz w:val="22"/>
        </w:rPr>
      </w:pPr>
    </w:p>
    <w:p w:rsidR="003C4635" w:rsidRPr="00610EB8" w:rsidRDefault="003C4635" w:rsidP="003C4635">
      <w:pPr>
        <w:pStyle w:val="Titolo2"/>
        <w:rPr>
          <w:sz w:val="24"/>
          <w:u w:val="single"/>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sidR="00962B8C">
        <w:rPr>
          <w:sz w:val="24"/>
        </w:rPr>
        <w:t>Configuration parameters names</w:t>
      </w:r>
    </w:p>
    <w:tbl>
      <w:tblPr>
        <w:tblStyle w:val="Grigliatabella"/>
        <w:tblW w:w="0" w:type="auto"/>
        <w:tblLook w:val="04A0" w:firstRow="1" w:lastRow="0" w:firstColumn="1" w:lastColumn="0" w:noHBand="0" w:noVBand="1"/>
      </w:tblPr>
      <w:tblGrid>
        <w:gridCol w:w="2203"/>
        <w:gridCol w:w="2203"/>
        <w:gridCol w:w="1372"/>
        <w:gridCol w:w="3034"/>
        <w:gridCol w:w="2204"/>
      </w:tblGrid>
      <w:tr w:rsidR="003C4635" w:rsidTr="004539E1">
        <w:tc>
          <w:tcPr>
            <w:tcW w:w="2203" w:type="dxa"/>
          </w:tcPr>
          <w:p w:rsidR="003C4635" w:rsidRDefault="003C4635" w:rsidP="004539E1">
            <w:pPr>
              <w:pStyle w:val="Default"/>
              <w:jc w:val="center"/>
            </w:pPr>
            <w:r>
              <w:t>IE</w:t>
            </w:r>
          </w:p>
        </w:tc>
        <w:tc>
          <w:tcPr>
            <w:tcW w:w="2203" w:type="dxa"/>
          </w:tcPr>
          <w:p w:rsidR="003C4635" w:rsidRDefault="003C4635" w:rsidP="004539E1">
            <w:pPr>
              <w:pStyle w:val="Default"/>
              <w:jc w:val="center"/>
            </w:pPr>
            <w:r>
              <w:t>Semantics</w:t>
            </w:r>
          </w:p>
        </w:tc>
        <w:tc>
          <w:tcPr>
            <w:tcW w:w="1372" w:type="dxa"/>
          </w:tcPr>
          <w:p w:rsidR="003C4635" w:rsidRDefault="003C4635" w:rsidP="004539E1">
            <w:pPr>
              <w:pStyle w:val="Default"/>
              <w:jc w:val="center"/>
            </w:pPr>
            <w:r>
              <w:t>Mandatory/ Optional/ Conditional</w:t>
            </w:r>
          </w:p>
        </w:tc>
        <w:tc>
          <w:tcPr>
            <w:tcW w:w="3034" w:type="dxa"/>
          </w:tcPr>
          <w:p w:rsidR="003C4635" w:rsidRDefault="003C4635" w:rsidP="004539E1">
            <w:pPr>
              <w:pStyle w:val="Default"/>
              <w:jc w:val="center"/>
            </w:pPr>
            <w:r>
              <w:t>Type</w:t>
            </w:r>
          </w:p>
        </w:tc>
        <w:tc>
          <w:tcPr>
            <w:tcW w:w="2204" w:type="dxa"/>
          </w:tcPr>
          <w:p w:rsidR="003C4635" w:rsidRDefault="003C4635" w:rsidP="004539E1">
            <w:pPr>
              <w:pStyle w:val="Default"/>
              <w:jc w:val="center"/>
            </w:pPr>
          </w:p>
        </w:tc>
      </w:tr>
      <w:tr w:rsidR="003C4635" w:rsidTr="004539E1">
        <w:tc>
          <w:tcPr>
            <w:tcW w:w="2203" w:type="dxa"/>
          </w:tcPr>
          <w:p w:rsidR="003C4635" w:rsidRDefault="003C4635" w:rsidP="004539E1">
            <w:pPr>
              <w:pStyle w:val="Default"/>
            </w:pPr>
            <w:r>
              <w:t>Type</w:t>
            </w:r>
          </w:p>
        </w:tc>
        <w:tc>
          <w:tcPr>
            <w:tcW w:w="2203" w:type="dxa"/>
          </w:tcPr>
          <w:p w:rsidR="003C4635" w:rsidRDefault="003C4635" w:rsidP="004539E1">
            <w:pPr>
              <w:pStyle w:val="Default"/>
            </w:pPr>
            <w:r>
              <w:t>Identifies the IE</w:t>
            </w:r>
          </w:p>
        </w:tc>
        <w:tc>
          <w:tcPr>
            <w:tcW w:w="1372" w:type="dxa"/>
          </w:tcPr>
          <w:p w:rsidR="003C4635" w:rsidRDefault="003C4635" w:rsidP="004539E1">
            <w:pPr>
              <w:pStyle w:val="Default"/>
              <w:jc w:val="center"/>
            </w:pPr>
            <w:r>
              <w:t>M</w:t>
            </w:r>
          </w:p>
        </w:tc>
        <w:tc>
          <w:tcPr>
            <w:tcW w:w="3034" w:type="dxa"/>
          </w:tcPr>
          <w:p w:rsidR="003C4635" w:rsidRDefault="003C4635" w:rsidP="004539E1">
            <w:pPr>
              <w:pStyle w:val="Default"/>
            </w:pPr>
            <w:r>
              <w:t xml:space="preserve">Unsigned </w:t>
            </w:r>
            <w:proofErr w:type="spellStart"/>
            <w:r>
              <w:t>int</w:t>
            </w:r>
            <w:proofErr w:type="spellEnd"/>
            <w:r>
              <w:t xml:space="preserve"> 16 </w:t>
            </w:r>
          </w:p>
        </w:tc>
        <w:tc>
          <w:tcPr>
            <w:tcW w:w="2204" w:type="dxa"/>
          </w:tcPr>
          <w:p w:rsidR="003C4635" w:rsidRDefault="008F7F0B" w:rsidP="004539E1">
            <w:pPr>
              <w:pStyle w:val="Default"/>
            </w:pPr>
            <w:r>
              <w:t>See 4.4</w:t>
            </w:r>
          </w:p>
        </w:tc>
      </w:tr>
      <w:tr w:rsidR="003C4635" w:rsidTr="004539E1">
        <w:tc>
          <w:tcPr>
            <w:tcW w:w="2203" w:type="dxa"/>
          </w:tcPr>
          <w:p w:rsidR="003C4635" w:rsidRDefault="003C4635" w:rsidP="004539E1">
            <w:pPr>
              <w:pStyle w:val="Default"/>
            </w:pPr>
            <w:r>
              <w:t>Length</w:t>
            </w:r>
          </w:p>
        </w:tc>
        <w:tc>
          <w:tcPr>
            <w:tcW w:w="2203" w:type="dxa"/>
          </w:tcPr>
          <w:p w:rsidR="003C4635" w:rsidRDefault="003C4635" w:rsidP="004539E1">
            <w:pPr>
              <w:pStyle w:val="Default"/>
            </w:pPr>
            <w:r>
              <w:t>Length of the parameter in octets, without Type and Length.</w:t>
            </w:r>
          </w:p>
        </w:tc>
        <w:tc>
          <w:tcPr>
            <w:tcW w:w="1372" w:type="dxa"/>
          </w:tcPr>
          <w:p w:rsidR="003C4635" w:rsidRDefault="003C4635" w:rsidP="004539E1">
            <w:pPr>
              <w:pStyle w:val="Default"/>
              <w:jc w:val="center"/>
            </w:pPr>
            <w:r>
              <w:t>M</w:t>
            </w:r>
          </w:p>
        </w:tc>
        <w:tc>
          <w:tcPr>
            <w:tcW w:w="3034" w:type="dxa"/>
          </w:tcPr>
          <w:p w:rsidR="003C4635" w:rsidRDefault="003C4635" w:rsidP="004539E1">
            <w:pPr>
              <w:pStyle w:val="Default"/>
            </w:pPr>
            <w:r>
              <w:t xml:space="preserve">Unsigned </w:t>
            </w:r>
            <w:proofErr w:type="spellStart"/>
            <w:r>
              <w:t>int</w:t>
            </w:r>
            <w:proofErr w:type="spellEnd"/>
            <w:r>
              <w:t xml:space="preserve"> 32</w:t>
            </w:r>
          </w:p>
        </w:tc>
        <w:tc>
          <w:tcPr>
            <w:tcW w:w="2204" w:type="dxa"/>
          </w:tcPr>
          <w:p w:rsidR="003C4635" w:rsidRDefault="003C4635" w:rsidP="004539E1">
            <w:pPr>
              <w:pStyle w:val="Default"/>
            </w:pPr>
          </w:p>
        </w:tc>
      </w:tr>
      <w:tr w:rsidR="003C4635" w:rsidTr="004539E1">
        <w:tc>
          <w:tcPr>
            <w:tcW w:w="2203" w:type="dxa"/>
          </w:tcPr>
          <w:p w:rsidR="003C4635" w:rsidRDefault="00962B8C" w:rsidP="003C4635">
            <w:pPr>
              <w:pStyle w:val="Default"/>
            </w:pPr>
            <w:r>
              <w:lastRenderedPageBreak/>
              <w:t>Configuration parameters list</w:t>
            </w:r>
            <w:r w:rsidR="003C4635">
              <w:t xml:space="preserve"> </w:t>
            </w:r>
          </w:p>
        </w:tc>
        <w:tc>
          <w:tcPr>
            <w:tcW w:w="2203" w:type="dxa"/>
          </w:tcPr>
          <w:p w:rsidR="003C4635" w:rsidRDefault="003C4635" w:rsidP="00962B8C">
            <w:pPr>
              <w:pStyle w:val="Default"/>
            </w:pPr>
            <w:r>
              <w:t xml:space="preserve">Include the </w:t>
            </w:r>
            <w:r w:rsidR="00962B8C">
              <w:t>list of parameters with their logical names.</w:t>
            </w:r>
          </w:p>
        </w:tc>
        <w:tc>
          <w:tcPr>
            <w:tcW w:w="1372" w:type="dxa"/>
          </w:tcPr>
          <w:p w:rsidR="003C4635" w:rsidRDefault="003C4635" w:rsidP="004539E1">
            <w:pPr>
              <w:pStyle w:val="Default"/>
              <w:jc w:val="center"/>
            </w:pPr>
            <w:r>
              <w:t>M</w:t>
            </w:r>
          </w:p>
        </w:tc>
        <w:tc>
          <w:tcPr>
            <w:tcW w:w="3034" w:type="dxa"/>
          </w:tcPr>
          <w:p w:rsidR="003C4635" w:rsidRDefault="003C4635" w:rsidP="004539E1">
            <w:pPr>
              <w:pStyle w:val="Default"/>
            </w:pPr>
            <w:r>
              <w:t>Octet string</w:t>
            </w:r>
          </w:p>
        </w:tc>
        <w:tc>
          <w:tcPr>
            <w:tcW w:w="2204" w:type="dxa"/>
          </w:tcPr>
          <w:p w:rsidR="003C4635" w:rsidRDefault="003C4635" w:rsidP="004539E1">
            <w:pPr>
              <w:pStyle w:val="Default"/>
            </w:pPr>
            <w:proofErr w:type="spellStart"/>
            <w:r>
              <w:t>tbd</w:t>
            </w:r>
            <w:proofErr w:type="spellEnd"/>
          </w:p>
        </w:tc>
      </w:tr>
    </w:tbl>
    <w:p w:rsidR="003C4635" w:rsidRDefault="003C4635" w:rsidP="00984187">
      <w:pPr>
        <w:pStyle w:val="Default"/>
        <w:rPr>
          <w:sz w:val="22"/>
        </w:rPr>
      </w:pPr>
    </w:p>
    <w:p w:rsidR="00A87DE8" w:rsidRPr="00610EB8" w:rsidRDefault="00A87DE8" w:rsidP="00A87DE8">
      <w:pPr>
        <w:pStyle w:val="Titolo2"/>
        <w:rPr>
          <w:sz w:val="24"/>
          <w:u w:val="single"/>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Result</w:t>
      </w:r>
    </w:p>
    <w:p w:rsidR="00A87DE8" w:rsidRDefault="00A87DE8" w:rsidP="00984187">
      <w:pPr>
        <w:pStyle w:val="Default"/>
        <w:rPr>
          <w:sz w:val="22"/>
        </w:rPr>
      </w:pPr>
      <w:r>
        <w:rPr>
          <w:sz w:val="22"/>
        </w:rPr>
        <w:t xml:space="preserve">The categories are the following while specific numbers into each category are </w:t>
      </w:r>
      <w:proofErr w:type="spellStart"/>
      <w:r>
        <w:rPr>
          <w:sz w:val="22"/>
        </w:rPr>
        <w:t>tbd</w:t>
      </w:r>
      <w:proofErr w:type="spellEnd"/>
      <w:r w:rsidR="006C24D0">
        <w:rPr>
          <w:sz w:val="22"/>
        </w:rPr>
        <w:t>:</w:t>
      </w:r>
    </w:p>
    <w:p w:rsidR="00A87DE8" w:rsidRDefault="00A87DE8" w:rsidP="00984187">
      <w:pPr>
        <w:pStyle w:val="Default"/>
        <w:rPr>
          <w:sz w:val="22"/>
        </w:rPr>
      </w:pPr>
    </w:p>
    <w:p w:rsidR="00A87DE8" w:rsidRPr="000D07D6" w:rsidRDefault="00A87DE8" w:rsidP="00A87DE8">
      <w:pPr>
        <w:pStyle w:val="Default"/>
        <w:numPr>
          <w:ilvl w:val="0"/>
          <w:numId w:val="4"/>
        </w:numPr>
        <w:rPr>
          <w:sz w:val="22"/>
        </w:rPr>
      </w:pPr>
      <w:r w:rsidRPr="000D07D6">
        <w:rPr>
          <w:sz w:val="22"/>
        </w:rPr>
        <w:t>1xxx (Informational)</w:t>
      </w:r>
    </w:p>
    <w:p w:rsidR="00A87DE8" w:rsidRPr="000D07D6" w:rsidRDefault="00A87DE8" w:rsidP="00A87DE8">
      <w:pPr>
        <w:pStyle w:val="Default"/>
        <w:numPr>
          <w:ilvl w:val="0"/>
          <w:numId w:val="4"/>
        </w:numPr>
        <w:rPr>
          <w:sz w:val="22"/>
        </w:rPr>
      </w:pPr>
      <w:r w:rsidRPr="000D07D6">
        <w:rPr>
          <w:sz w:val="22"/>
        </w:rPr>
        <w:t>2xxx (Success)</w:t>
      </w:r>
    </w:p>
    <w:p w:rsidR="00A87DE8" w:rsidRPr="000D07D6" w:rsidRDefault="00A87DE8" w:rsidP="00A87DE8">
      <w:pPr>
        <w:pStyle w:val="Default"/>
        <w:numPr>
          <w:ilvl w:val="0"/>
          <w:numId w:val="4"/>
        </w:numPr>
        <w:rPr>
          <w:sz w:val="22"/>
        </w:rPr>
      </w:pPr>
      <w:r w:rsidRPr="000D07D6">
        <w:rPr>
          <w:sz w:val="22"/>
        </w:rPr>
        <w:t>3xxx (Protocol Errors)</w:t>
      </w:r>
    </w:p>
    <w:p w:rsidR="00A87DE8" w:rsidRPr="000D07D6" w:rsidRDefault="00A87DE8" w:rsidP="00A87DE8">
      <w:pPr>
        <w:pStyle w:val="Default"/>
        <w:numPr>
          <w:ilvl w:val="0"/>
          <w:numId w:val="4"/>
        </w:numPr>
        <w:rPr>
          <w:sz w:val="22"/>
        </w:rPr>
      </w:pPr>
      <w:r w:rsidRPr="000D07D6">
        <w:rPr>
          <w:sz w:val="22"/>
        </w:rPr>
        <w:t>4xxx (Transient Failures)</w:t>
      </w:r>
    </w:p>
    <w:p w:rsidR="00A87DE8" w:rsidRDefault="00A87DE8" w:rsidP="00A87DE8">
      <w:pPr>
        <w:pStyle w:val="Default"/>
        <w:numPr>
          <w:ilvl w:val="0"/>
          <w:numId w:val="4"/>
        </w:numPr>
        <w:rPr>
          <w:sz w:val="22"/>
        </w:rPr>
      </w:pPr>
      <w:r w:rsidRPr="000D07D6">
        <w:rPr>
          <w:sz w:val="22"/>
        </w:rPr>
        <w:t>5xxx (Permanent Failure)</w:t>
      </w:r>
    </w:p>
    <w:p w:rsidR="00D82C05" w:rsidRDefault="00D82C05" w:rsidP="00D82C05">
      <w:pPr>
        <w:pStyle w:val="Default"/>
        <w:rPr>
          <w:sz w:val="22"/>
        </w:rPr>
      </w:pPr>
    </w:p>
    <w:p w:rsidR="00D82C05" w:rsidRDefault="00D82C05" w:rsidP="00D82C05">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Event type</w:t>
      </w:r>
    </w:p>
    <w:p w:rsidR="00D82C05" w:rsidRDefault="00D82C05" w:rsidP="00D82C05">
      <w:pPr>
        <w:pStyle w:val="Default"/>
      </w:pPr>
    </w:p>
    <w:p w:rsidR="00D82C05" w:rsidRDefault="00D82C05" w:rsidP="00D82C05">
      <w:pPr>
        <w:pStyle w:val="Paragrafoelenco"/>
        <w:numPr>
          <w:ilvl w:val="0"/>
          <w:numId w:val="3"/>
        </w:numPr>
        <w:rPr>
          <w:rFonts w:ascii="Times" w:hAnsi="Times"/>
        </w:rPr>
      </w:pPr>
      <w:r>
        <w:rPr>
          <w:rFonts w:ascii="Times" w:hAnsi="Times"/>
        </w:rPr>
        <w:t>Registration event</w:t>
      </w:r>
      <w:r w:rsidRPr="006C24D0">
        <w:rPr>
          <w:rFonts w:ascii="Times" w:hAnsi="Times"/>
        </w:rPr>
        <w:t xml:space="preserve"> </w:t>
      </w:r>
      <w:r w:rsidRPr="006C24D0">
        <w:rPr>
          <w:rFonts w:ascii="Times" w:hAnsi="Times"/>
        </w:rPr>
        <w:tab/>
      </w:r>
      <w:r w:rsidRPr="006C24D0">
        <w:rPr>
          <w:rFonts w:ascii="Times" w:hAnsi="Times"/>
        </w:rPr>
        <w:tab/>
      </w:r>
      <w:r w:rsidR="002A0BBC">
        <w:rPr>
          <w:rFonts w:ascii="Times" w:hAnsi="Times"/>
        </w:rPr>
        <w:tab/>
      </w:r>
      <w:r w:rsidRPr="006C24D0">
        <w:rPr>
          <w:rFonts w:ascii="Times" w:hAnsi="Times"/>
        </w:rPr>
        <w:t>0x01</w:t>
      </w:r>
    </w:p>
    <w:p w:rsidR="00B104DF" w:rsidRDefault="002A0BBC" w:rsidP="00D82C05">
      <w:pPr>
        <w:pStyle w:val="Paragrafoelenco"/>
        <w:numPr>
          <w:ilvl w:val="0"/>
          <w:numId w:val="3"/>
        </w:numPr>
        <w:rPr>
          <w:rFonts w:ascii="Times" w:hAnsi="Times"/>
        </w:rPr>
      </w:pPr>
      <w:r>
        <w:rPr>
          <w:rFonts w:ascii="Times" w:hAnsi="Times"/>
        </w:rPr>
        <w:t>UE-initiated c</w:t>
      </w:r>
      <w:r w:rsidR="00B104DF">
        <w:rPr>
          <w:rFonts w:ascii="Times" w:hAnsi="Times"/>
        </w:rPr>
        <w:t>onfiguration event</w:t>
      </w:r>
      <w:r w:rsidR="00B104DF">
        <w:rPr>
          <w:rFonts w:ascii="Times" w:hAnsi="Times"/>
        </w:rPr>
        <w:tab/>
      </w:r>
      <w:r w:rsidR="00B104DF">
        <w:rPr>
          <w:rFonts w:ascii="Times" w:hAnsi="Times"/>
        </w:rPr>
        <w:tab/>
        <w:t>0x02</w:t>
      </w:r>
    </w:p>
    <w:p w:rsidR="002A0BBC" w:rsidRDefault="002A0BBC" w:rsidP="00D82C05">
      <w:pPr>
        <w:pStyle w:val="Paragrafoelenco"/>
        <w:numPr>
          <w:ilvl w:val="0"/>
          <w:numId w:val="3"/>
        </w:numPr>
        <w:rPr>
          <w:rFonts w:ascii="Times" w:hAnsi="Times"/>
        </w:rPr>
      </w:pPr>
      <w:r>
        <w:rPr>
          <w:rFonts w:ascii="Times" w:hAnsi="Times"/>
        </w:rPr>
        <w:t>Server-initiated configuration event</w:t>
      </w:r>
      <w:r>
        <w:rPr>
          <w:rFonts w:ascii="Times" w:hAnsi="Times"/>
        </w:rPr>
        <w:tab/>
      </w:r>
      <w:r>
        <w:rPr>
          <w:rFonts w:ascii="Times" w:hAnsi="Times"/>
        </w:rPr>
        <w:tab/>
        <w:t>0x03</w:t>
      </w:r>
    </w:p>
    <w:p w:rsidR="00891E47" w:rsidRDefault="00891E47" w:rsidP="00891E47">
      <w:pPr>
        <w:pStyle w:val="Paragrafoelenco"/>
        <w:numPr>
          <w:ilvl w:val="0"/>
          <w:numId w:val="3"/>
        </w:numPr>
        <w:rPr>
          <w:rFonts w:ascii="Times" w:hAnsi="Times"/>
        </w:rPr>
      </w:pPr>
      <w:r>
        <w:rPr>
          <w:rFonts w:ascii="Times" w:hAnsi="Times"/>
        </w:rPr>
        <w:t>Start</w:t>
      </w:r>
      <w:r>
        <w:rPr>
          <w:rFonts w:ascii="Times" w:hAnsi="Times"/>
        </w:rPr>
        <w:tab/>
      </w:r>
      <w:r>
        <w:rPr>
          <w:rFonts w:ascii="Times" w:hAnsi="Times"/>
        </w:rPr>
        <w:tab/>
      </w:r>
      <w:r>
        <w:rPr>
          <w:rFonts w:ascii="Times" w:hAnsi="Times"/>
        </w:rPr>
        <w:tab/>
      </w:r>
      <w:r>
        <w:rPr>
          <w:rFonts w:ascii="Times" w:hAnsi="Times"/>
        </w:rPr>
        <w:tab/>
      </w:r>
      <w:r>
        <w:rPr>
          <w:rFonts w:ascii="Times" w:hAnsi="Times"/>
        </w:rPr>
        <w:tab/>
        <w:t>0x04</w:t>
      </w:r>
    </w:p>
    <w:p w:rsidR="00891E47" w:rsidRDefault="00891E47" w:rsidP="00891E47">
      <w:pPr>
        <w:pStyle w:val="Paragrafoelenco"/>
        <w:numPr>
          <w:ilvl w:val="0"/>
          <w:numId w:val="3"/>
        </w:numPr>
        <w:rPr>
          <w:rFonts w:ascii="Times" w:hAnsi="Times"/>
        </w:rPr>
      </w:pPr>
      <w:r>
        <w:rPr>
          <w:rFonts w:ascii="Times" w:hAnsi="Times"/>
        </w:rPr>
        <w:t>Stop</w:t>
      </w:r>
      <w:r>
        <w:rPr>
          <w:rFonts w:ascii="Times" w:hAnsi="Times"/>
        </w:rPr>
        <w:tab/>
      </w:r>
      <w:r>
        <w:rPr>
          <w:rFonts w:ascii="Times" w:hAnsi="Times"/>
        </w:rPr>
        <w:tab/>
      </w:r>
      <w:r>
        <w:rPr>
          <w:rFonts w:ascii="Times" w:hAnsi="Times"/>
        </w:rPr>
        <w:tab/>
      </w:r>
      <w:r>
        <w:rPr>
          <w:rFonts w:ascii="Times" w:hAnsi="Times"/>
        </w:rPr>
        <w:tab/>
      </w:r>
      <w:r>
        <w:rPr>
          <w:rFonts w:ascii="Times" w:hAnsi="Times"/>
        </w:rPr>
        <w:tab/>
        <w:t>0x05</w:t>
      </w:r>
    </w:p>
    <w:p w:rsidR="00891E47" w:rsidRDefault="00891E47" w:rsidP="00891E47">
      <w:pPr>
        <w:pStyle w:val="Paragrafoelenco"/>
        <w:numPr>
          <w:ilvl w:val="0"/>
          <w:numId w:val="3"/>
        </w:numPr>
        <w:rPr>
          <w:rFonts w:ascii="Times" w:hAnsi="Times"/>
        </w:rPr>
      </w:pPr>
      <w:r>
        <w:rPr>
          <w:rFonts w:ascii="Times" w:hAnsi="Times"/>
        </w:rPr>
        <w:t>Deregistration</w:t>
      </w:r>
      <w:r>
        <w:rPr>
          <w:rFonts w:ascii="Times" w:hAnsi="Times"/>
        </w:rPr>
        <w:tab/>
      </w:r>
      <w:r>
        <w:rPr>
          <w:rFonts w:ascii="Times" w:hAnsi="Times"/>
        </w:rPr>
        <w:tab/>
      </w:r>
      <w:r>
        <w:rPr>
          <w:rFonts w:ascii="Times" w:hAnsi="Times"/>
        </w:rPr>
        <w:tab/>
      </w:r>
      <w:r>
        <w:rPr>
          <w:rFonts w:ascii="Times" w:hAnsi="Times"/>
        </w:rPr>
        <w:tab/>
        <w:t>0x06</w:t>
      </w:r>
    </w:p>
    <w:p w:rsidR="00B746ED" w:rsidRDefault="00B746ED" w:rsidP="00891E47">
      <w:pPr>
        <w:pStyle w:val="Paragrafoelenco"/>
        <w:numPr>
          <w:ilvl w:val="0"/>
          <w:numId w:val="3"/>
        </w:numPr>
        <w:rPr>
          <w:rFonts w:ascii="Times" w:hAnsi="Times"/>
        </w:rPr>
      </w:pPr>
      <w:r>
        <w:rPr>
          <w:rFonts w:ascii="Times" w:hAnsi="Times"/>
        </w:rPr>
        <w:t>Upload request</w:t>
      </w:r>
      <w:r>
        <w:rPr>
          <w:rFonts w:ascii="Times" w:hAnsi="Times"/>
        </w:rPr>
        <w:tab/>
      </w:r>
      <w:r>
        <w:rPr>
          <w:rFonts w:ascii="Times" w:hAnsi="Times"/>
        </w:rPr>
        <w:tab/>
      </w:r>
      <w:r>
        <w:rPr>
          <w:rFonts w:ascii="Times" w:hAnsi="Times"/>
        </w:rPr>
        <w:tab/>
      </w:r>
      <w:r>
        <w:rPr>
          <w:rFonts w:ascii="Times" w:hAnsi="Times"/>
        </w:rPr>
        <w:tab/>
        <w:t>0x07</w:t>
      </w:r>
    </w:p>
    <w:p w:rsidR="00B746ED" w:rsidRDefault="00B746ED" w:rsidP="00891E47">
      <w:pPr>
        <w:pStyle w:val="Paragrafoelenco"/>
        <w:numPr>
          <w:ilvl w:val="0"/>
          <w:numId w:val="3"/>
        </w:numPr>
        <w:rPr>
          <w:rFonts w:ascii="Times" w:hAnsi="Times"/>
        </w:rPr>
      </w:pPr>
      <w:r>
        <w:rPr>
          <w:rFonts w:ascii="Times" w:hAnsi="Times"/>
        </w:rPr>
        <w:t>Upload completed</w:t>
      </w:r>
      <w:r>
        <w:rPr>
          <w:rFonts w:ascii="Times" w:hAnsi="Times"/>
        </w:rPr>
        <w:tab/>
      </w:r>
      <w:r>
        <w:rPr>
          <w:rFonts w:ascii="Times" w:hAnsi="Times"/>
        </w:rPr>
        <w:tab/>
      </w:r>
      <w:r>
        <w:rPr>
          <w:rFonts w:ascii="Times" w:hAnsi="Times"/>
        </w:rPr>
        <w:tab/>
        <w:t>0x08</w:t>
      </w:r>
    </w:p>
    <w:p w:rsidR="00D82C05" w:rsidRPr="006C24D0" w:rsidRDefault="00D82C05" w:rsidP="00D82C05">
      <w:pPr>
        <w:pStyle w:val="Paragrafoelenco"/>
        <w:numPr>
          <w:ilvl w:val="0"/>
          <w:numId w:val="3"/>
        </w:numPr>
        <w:rPr>
          <w:rFonts w:ascii="Times" w:hAnsi="Times"/>
        </w:rPr>
      </w:pPr>
      <w:r>
        <w:rPr>
          <w:rFonts w:ascii="Times" w:hAnsi="Times"/>
        </w:rPr>
        <w:t>Other values reserved</w:t>
      </w:r>
    </w:p>
    <w:p w:rsidR="00D82C05" w:rsidRPr="00D82C05" w:rsidRDefault="00D82C05" w:rsidP="00D82C05">
      <w:pPr>
        <w:pStyle w:val="Default"/>
      </w:pPr>
    </w:p>
    <w:p w:rsidR="00AB0500" w:rsidRDefault="00AB0500" w:rsidP="00AB0500">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User name and password</w:t>
      </w:r>
    </w:p>
    <w:p w:rsidR="00AB0500" w:rsidRDefault="00AB0500" w:rsidP="00AB0500">
      <w:pPr>
        <w:pStyle w:val="Default"/>
      </w:pPr>
    </w:p>
    <w:p w:rsidR="00AB0500" w:rsidRDefault="00AB0500" w:rsidP="00AB0500">
      <w:pPr>
        <w:pStyle w:val="Default"/>
      </w:pPr>
      <w:r>
        <w:t>User name</w:t>
      </w:r>
      <w:r>
        <w:tab/>
        <w:t>Octet string (16)</w:t>
      </w:r>
    </w:p>
    <w:p w:rsidR="00AB0500" w:rsidRPr="00AB0500" w:rsidRDefault="00AB0500" w:rsidP="00AB0500">
      <w:pPr>
        <w:pStyle w:val="Default"/>
      </w:pPr>
      <w:r>
        <w:t>Password</w:t>
      </w:r>
      <w:r>
        <w:tab/>
        <w:t>Octet string (16)</w:t>
      </w:r>
    </w:p>
    <w:p w:rsidR="00D82C05" w:rsidRDefault="00D82C05" w:rsidP="00D82C05">
      <w:pPr>
        <w:pStyle w:val="Default"/>
        <w:rPr>
          <w:sz w:val="22"/>
        </w:rPr>
      </w:pPr>
    </w:p>
    <w:p w:rsidR="00D82C05" w:rsidRDefault="00D82C05" w:rsidP="00D82C05">
      <w:pPr>
        <w:pStyle w:val="Default"/>
        <w:rPr>
          <w:sz w:val="22"/>
        </w:rPr>
      </w:pPr>
    </w:p>
    <w:p w:rsidR="008F7F0B" w:rsidRDefault="008F7F0B" w:rsidP="008F7F0B">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proofErr w:type="spellStart"/>
      <w:r>
        <w:rPr>
          <w:sz w:val="24"/>
        </w:rPr>
        <w:t>LogParam</w:t>
      </w:r>
      <w:proofErr w:type="spellEnd"/>
      <w:r>
        <w:rPr>
          <w:sz w:val="24"/>
        </w:rPr>
        <w:t xml:space="preserve"> name</w:t>
      </w:r>
    </w:p>
    <w:p w:rsidR="008F7F0B" w:rsidRPr="008F7F0B" w:rsidRDefault="008F7F0B" w:rsidP="008F7F0B">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8F7F0B" w:rsidTr="002634E9">
        <w:tc>
          <w:tcPr>
            <w:tcW w:w="2203" w:type="dxa"/>
          </w:tcPr>
          <w:p w:rsidR="008F7F0B" w:rsidRDefault="008F7F0B" w:rsidP="002634E9">
            <w:pPr>
              <w:pStyle w:val="Default"/>
              <w:jc w:val="center"/>
            </w:pPr>
            <w:r>
              <w:t>IE</w:t>
            </w:r>
          </w:p>
        </w:tc>
        <w:tc>
          <w:tcPr>
            <w:tcW w:w="2203" w:type="dxa"/>
          </w:tcPr>
          <w:p w:rsidR="008F7F0B" w:rsidRDefault="008F7F0B" w:rsidP="002634E9">
            <w:pPr>
              <w:pStyle w:val="Default"/>
              <w:jc w:val="center"/>
            </w:pPr>
            <w:r>
              <w:t>Semantics</w:t>
            </w:r>
          </w:p>
        </w:tc>
        <w:tc>
          <w:tcPr>
            <w:tcW w:w="1372" w:type="dxa"/>
          </w:tcPr>
          <w:p w:rsidR="008F7F0B" w:rsidRDefault="008F7F0B" w:rsidP="002634E9">
            <w:pPr>
              <w:pStyle w:val="Default"/>
              <w:jc w:val="center"/>
            </w:pPr>
            <w:r>
              <w:t>Mandatory/ Optional/ Conditional</w:t>
            </w:r>
          </w:p>
        </w:tc>
        <w:tc>
          <w:tcPr>
            <w:tcW w:w="3034" w:type="dxa"/>
          </w:tcPr>
          <w:p w:rsidR="008F7F0B" w:rsidRDefault="008F7F0B" w:rsidP="002634E9">
            <w:pPr>
              <w:pStyle w:val="Default"/>
              <w:jc w:val="center"/>
            </w:pPr>
            <w:r>
              <w:t>Type</w:t>
            </w:r>
          </w:p>
        </w:tc>
        <w:tc>
          <w:tcPr>
            <w:tcW w:w="2204" w:type="dxa"/>
          </w:tcPr>
          <w:p w:rsidR="008F7F0B" w:rsidRDefault="008F7F0B" w:rsidP="002634E9">
            <w:pPr>
              <w:pStyle w:val="Default"/>
              <w:jc w:val="center"/>
            </w:pPr>
          </w:p>
        </w:tc>
      </w:tr>
      <w:tr w:rsidR="008F7F0B" w:rsidTr="002634E9">
        <w:tc>
          <w:tcPr>
            <w:tcW w:w="2203" w:type="dxa"/>
          </w:tcPr>
          <w:p w:rsidR="008F7F0B" w:rsidRDefault="008F7F0B" w:rsidP="002634E9">
            <w:pPr>
              <w:pStyle w:val="Default"/>
            </w:pPr>
            <w:r>
              <w:t>Type</w:t>
            </w:r>
          </w:p>
        </w:tc>
        <w:tc>
          <w:tcPr>
            <w:tcW w:w="2203" w:type="dxa"/>
          </w:tcPr>
          <w:p w:rsidR="008F7F0B" w:rsidRDefault="008F7F0B" w:rsidP="002634E9">
            <w:pPr>
              <w:pStyle w:val="Default"/>
            </w:pPr>
            <w:r>
              <w:t>Identifies the IE</w:t>
            </w:r>
          </w:p>
        </w:tc>
        <w:tc>
          <w:tcPr>
            <w:tcW w:w="1372" w:type="dxa"/>
          </w:tcPr>
          <w:p w:rsidR="008F7F0B" w:rsidRDefault="008F7F0B" w:rsidP="002634E9">
            <w:pPr>
              <w:pStyle w:val="Default"/>
              <w:jc w:val="center"/>
            </w:pPr>
            <w:r>
              <w:t>M</w:t>
            </w:r>
          </w:p>
        </w:tc>
        <w:tc>
          <w:tcPr>
            <w:tcW w:w="3034" w:type="dxa"/>
          </w:tcPr>
          <w:p w:rsidR="008F7F0B" w:rsidRDefault="008F7F0B" w:rsidP="002634E9">
            <w:pPr>
              <w:pStyle w:val="Default"/>
            </w:pPr>
            <w:r>
              <w:t xml:space="preserve">Unsigned </w:t>
            </w:r>
            <w:proofErr w:type="spellStart"/>
            <w:r>
              <w:t>int</w:t>
            </w:r>
            <w:proofErr w:type="spellEnd"/>
            <w:r>
              <w:t xml:space="preserve"> 16 </w:t>
            </w:r>
          </w:p>
        </w:tc>
        <w:tc>
          <w:tcPr>
            <w:tcW w:w="2204" w:type="dxa"/>
          </w:tcPr>
          <w:p w:rsidR="008F7F0B" w:rsidRDefault="008F7F0B" w:rsidP="002634E9">
            <w:pPr>
              <w:pStyle w:val="Default"/>
            </w:pPr>
            <w:r>
              <w:t>See 4.4</w:t>
            </w:r>
          </w:p>
        </w:tc>
      </w:tr>
      <w:tr w:rsidR="008F7F0B" w:rsidTr="002634E9">
        <w:tc>
          <w:tcPr>
            <w:tcW w:w="2203" w:type="dxa"/>
          </w:tcPr>
          <w:p w:rsidR="008F7F0B" w:rsidRDefault="008F7F0B" w:rsidP="002634E9">
            <w:pPr>
              <w:pStyle w:val="Default"/>
            </w:pPr>
            <w:r>
              <w:t>Length</w:t>
            </w:r>
          </w:p>
        </w:tc>
        <w:tc>
          <w:tcPr>
            <w:tcW w:w="2203" w:type="dxa"/>
          </w:tcPr>
          <w:p w:rsidR="008F7F0B" w:rsidRDefault="008F7F0B" w:rsidP="002634E9">
            <w:pPr>
              <w:pStyle w:val="Default"/>
            </w:pPr>
            <w:r>
              <w:t>Length of the parameter in octets, without Type and Length.</w:t>
            </w:r>
          </w:p>
        </w:tc>
        <w:tc>
          <w:tcPr>
            <w:tcW w:w="1372" w:type="dxa"/>
          </w:tcPr>
          <w:p w:rsidR="008F7F0B" w:rsidRDefault="008F7F0B" w:rsidP="002634E9">
            <w:pPr>
              <w:pStyle w:val="Default"/>
              <w:jc w:val="center"/>
            </w:pPr>
            <w:r>
              <w:t>M</w:t>
            </w:r>
          </w:p>
        </w:tc>
        <w:tc>
          <w:tcPr>
            <w:tcW w:w="3034" w:type="dxa"/>
          </w:tcPr>
          <w:p w:rsidR="008F7F0B" w:rsidRDefault="008F7F0B" w:rsidP="002634E9">
            <w:pPr>
              <w:pStyle w:val="Default"/>
            </w:pPr>
            <w:r>
              <w:t xml:space="preserve">Unsigned </w:t>
            </w:r>
            <w:proofErr w:type="spellStart"/>
            <w:r>
              <w:t>int</w:t>
            </w:r>
            <w:proofErr w:type="spellEnd"/>
            <w:r>
              <w:t xml:space="preserve"> 32</w:t>
            </w:r>
          </w:p>
        </w:tc>
        <w:tc>
          <w:tcPr>
            <w:tcW w:w="2204" w:type="dxa"/>
          </w:tcPr>
          <w:p w:rsidR="008F7F0B" w:rsidRDefault="008F7F0B" w:rsidP="002634E9">
            <w:pPr>
              <w:pStyle w:val="Default"/>
            </w:pPr>
          </w:p>
        </w:tc>
      </w:tr>
      <w:tr w:rsidR="008F7F0B" w:rsidTr="002634E9">
        <w:tc>
          <w:tcPr>
            <w:tcW w:w="2203" w:type="dxa"/>
          </w:tcPr>
          <w:p w:rsidR="008F7F0B" w:rsidRDefault="008F7F0B" w:rsidP="002634E9">
            <w:pPr>
              <w:pStyle w:val="Default"/>
            </w:pPr>
            <w:proofErr w:type="spellStart"/>
            <w:r>
              <w:t>LogParam</w:t>
            </w:r>
            <w:proofErr w:type="spellEnd"/>
            <w:r>
              <w:t xml:space="preserve"> name container</w:t>
            </w:r>
          </w:p>
        </w:tc>
        <w:tc>
          <w:tcPr>
            <w:tcW w:w="2203" w:type="dxa"/>
          </w:tcPr>
          <w:p w:rsidR="008F7F0B" w:rsidRDefault="008F7F0B" w:rsidP="008F7F0B">
            <w:pPr>
              <w:pStyle w:val="Default"/>
            </w:pPr>
            <w:r>
              <w:t>Include the details of the parameters</w:t>
            </w:r>
          </w:p>
        </w:tc>
        <w:tc>
          <w:tcPr>
            <w:tcW w:w="1372" w:type="dxa"/>
          </w:tcPr>
          <w:p w:rsidR="008F7F0B" w:rsidRDefault="008F7F0B" w:rsidP="002634E9">
            <w:pPr>
              <w:pStyle w:val="Default"/>
              <w:jc w:val="center"/>
            </w:pPr>
            <w:r>
              <w:t>M</w:t>
            </w:r>
          </w:p>
        </w:tc>
        <w:tc>
          <w:tcPr>
            <w:tcW w:w="3034" w:type="dxa"/>
          </w:tcPr>
          <w:p w:rsidR="008F7F0B" w:rsidRDefault="008F7F0B" w:rsidP="002634E9">
            <w:pPr>
              <w:pStyle w:val="Default"/>
            </w:pPr>
            <w:r>
              <w:t>Octet string</w:t>
            </w:r>
          </w:p>
        </w:tc>
        <w:tc>
          <w:tcPr>
            <w:tcW w:w="2204" w:type="dxa"/>
          </w:tcPr>
          <w:p w:rsidR="008F7F0B" w:rsidRDefault="008F7F0B" w:rsidP="002634E9">
            <w:pPr>
              <w:pStyle w:val="Default"/>
            </w:pPr>
            <w:proofErr w:type="spellStart"/>
            <w:r>
              <w:t>tbd</w:t>
            </w:r>
            <w:proofErr w:type="spellEnd"/>
          </w:p>
        </w:tc>
      </w:tr>
    </w:tbl>
    <w:p w:rsidR="008F7F0B" w:rsidRDefault="008F7F0B" w:rsidP="00D82C05">
      <w:pPr>
        <w:pStyle w:val="Default"/>
        <w:rPr>
          <w:sz w:val="22"/>
        </w:rPr>
      </w:pPr>
    </w:p>
    <w:p w:rsidR="00B758FE" w:rsidRPr="008F7F0B" w:rsidRDefault="00B758FE" w:rsidP="00B758FE">
      <w:pPr>
        <w:pStyle w:val="Titolo2"/>
      </w:pPr>
      <w:r w:rsidRPr="00AA496E">
        <w:rPr>
          <w:sz w:val="24"/>
        </w:rPr>
        <w:lastRenderedPageBreak/>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 xml:space="preserve">Last </w:t>
      </w:r>
      <w:proofErr w:type="spellStart"/>
      <w:r>
        <w:rPr>
          <w:sz w:val="24"/>
        </w:rPr>
        <w:t>Reg</w:t>
      </w:r>
      <w:proofErr w:type="spellEnd"/>
      <w:r>
        <w:rPr>
          <w:sz w:val="24"/>
        </w:rPr>
        <w:t xml:space="preserve"> time</w:t>
      </w:r>
    </w:p>
    <w:tbl>
      <w:tblPr>
        <w:tblStyle w:val="Grigliatabella"/>
        <w:tblW w:w="0" w:type="auto"/>
        <w:tblLook w:val="04A0" w:firstRow="1" w:lastRow="0" w:firstColumn="1" w:lastColumn="0" w:noHBand="0" w:noVBand="1"/>
      </w:tblPr>
      <w:tblGrid>
        <w:gridCol w:w="2203"/>
        <w:gridCol w:w="2203"/>
        <w:gridCol w:w="1372"/>
        <w:gridCol w:w="3034"/>
        <w:gridCol w:w="2204"/>
      </w:tblGrid>
      <w:tr w:rsidR="00B758FE" w:rsidTr="002634E9">
        <w:tc>
          <w:tcPr>
            <w:tcW w:w="2203" w:type="dxa"/>
          </w:tcPr>
          <w:p w:rsidR="00B758FE" w:rsidRDefault="00B758FE" w:rsidP="002634E9">
            <w:pPr>
              <w:pStyle w:val="Default"/>
              <w:jc w:val="center"/>
            </w:pPr>
            <w:r>
              <w:t>IE</w:t>
            </w:r>
          </w:p>
        </w:tc>
        <w:tc>
          <w:tcPr>
            <w:tcW w:w="2203" w:type="dxa"/>
          </w:tcPr>
          <w:p w:rsidR="00B758FE" w:rsidRDefault="00B758FE" w:rsidP="002634E9">
            <w:pPr>
              <w:pStyle w:val="Default"/>
              <w:jc w:val="center"/>
            </w:pPr>
            <w:r>
              <w:t>Semantics</w:t>
            </w:r>
          </w:p>
        </w:tc>
        <w:tc>
          <w:tcPr>
            <w:tcW w:w="1372" w:type="dxa"/>
          </w:tcPr>
          <w:p w:rsidR="00B758FE" w:rsidRDefault="00B758FE" w:rsidP="002634E9">
            <w:pPr>
              <w:pStyle w:val="Default"/>
              <w:jc w:val="center"/>
            </w:pPr>
            <w:r>
              <w:t>Mandatory/ Optional/ Conditional</w:t>
            </w:r>
          </w:p>
        </w:tc>
        <w:tc>
          <w:tcPr>
            <w:tcW w:w="3034" w:type="dxa"/>
          </w:tcPr>
          <w:p w:rsidR="00B758FE" w:rsidRDefault="00B758FE" w:rsidP="002634E9">
            <w:pPr>
              <w:pStyle w:val="Default"/>
              <w:jc w:val="center"/>
            </w:pPr>
            <w:r>
              <w:t>Type</w:t>
            </w:r>
          </w:p>
        </w:tc>
        <w:tc>
          <w:tcPr>
            <w:tcW w:w="2204" w:type="dxa"/>
          </w:tcPr>
          <w:p w:rsidR="00B758FE" w:rsidRDefault="00B758FE" w:rsidP="002634E9">
            <w:pPr>
              <w:pStyle w:val="Default"/>
              <w:jc w:val="center"/>
            </w:pPr>
          </w:p>
        </w:tc>
      </w:tr>
      <w:tr w:rsidR="00B758FE" w:rsidTr="002634E9">
        <w:tc>
          <w:tcPr>
            <w:tcW w:w="2203" w:type="dxa"/>
          </w:tcPr>
          <w:p w:rsidR="00B758FE" w:rsidRDefault="00B758FE" w:rsidP="002634E9">
            <w:pPr>
              <w:pStyle w:val="Default"/>
            </w:pPr>
            <w:r>
              <w:t>Type</w:t>
            </w:r>
          </w:p>
        </w:tc>
        <w:tc>
          <w:tcPr>
            <w:tcW w:w="2203" w:type="dxa"/>
          </w:tcPr>
          <w:p w:rsidR="00B758FE" w:rsidRDefault="00B758FE" w:rsidP="002634E9">
            <w:pPr>
              <w:pStyle w:val="Default"/>
            </w:pPr>
            <w:r>
              <w:t>Identifies the IE</w:t>
            </w:r>
          </w:p>
        </w:tc>
        <w:tc>
          <w:tcPr>
            <w:tcW w:w="1372" w:type="dxa"/>
          </w:tcPr>
          <w:p w:rsidR="00B758FE" w:rsidRDefault="00B758FE" w:rsidP="002634E9">
            <w:pPr>
              <w:pStyle w:val="Default"/>
              <w:jc w:val="center"/>
            </w:pPr>
            <w:r>
              <w:t>M</w:t>
            </w:r>
          </w:p>
        </w:tc>
        <w:tc>
          <w:tcPr>
            <w:tcW w:w="3034" w:type="dxa"/>
          </w:tcPr>
          <w:p w:rsidR="00B758FE" w:rsidRDefault="00B758FE" w:rsidP="002634E9">
            <w:pPr>
              <w:pStyle w:val="Default"/>
            </w:pPr>
            <w:r>
              <w:t xml:space="preserve">Unsigned </w:t>
            </w:r>
            <w:proofErr w:type="spellStart"/>
            <w:r>
              <w:t>int</w:t>
            </w:r>
            <w:proofErr w:type="spellEnd"/>
            <w:r>
              <w:t xml:space="preserve"> 16 </w:t>
            </w:r>
          </w:p>
        </w:tc>
        <w:tc>
          <w:tcPr>
            <w:tcW w:w="2204" w:type="dxa"/>
          </w:tcPr>
          <w:p w:rsidR="00B758FE" w:rsidRDefault="00B758FE" w:rsidP="002634E9">
            <w:pPr>
              <w:pStyle w:val="Default"/>
            </w:pPr>
            <w:r>
              <w:t>See 4.4</w:t>
            </w:r>
          </w:p>
        </w:tc>
      </w:tr>
      <w:tr w:rsidR="00B758FE" w:rsidTr="002634E9">
        <w:tc>
          <w:tcPr>
            <w:tcW w:w="2203" w:type="dxa"/>
          </w:tcPr>
          <w:p w:rsidR="00B758FE" w:rsidRDefault="00B758FE" w:rsidP="002634E9">
            <w:pPr>
              <w:pStyle w:val="Default"/>
            </w:pPr>
            <w:r>
              <w:t>Length</w:t>
            </w:r>
          </w:p>
        </w:tc>
        <w:tc>
          <w:tcPr>
            <w:tcW w:w="2203" w:type="dxa"/>
          </w:tcPr>
          <w:p w:rsidR="00B758FE" w:rsidRDefault="00B758FE" w:rsidP="002634E9">
            <w:pPr>
              <w:pStyle w:val="Default"/>
            </w:pPr>
            <w:r>
              <w:t>Length of the parameter in octets, without Type and Length.</w:t>
            </w:r>
          </w:p>
        </w:tc>
        <w:tc>
          <w:tcPr>
            <w:tcW w:w="1372" w:type="dxa"/>
          </w:tcPr>
          <w:p w:rsidR="00B758FE" w:rsidRDefault="00B758FE" w:rsidP="002634E9">
            <w:pPr>
              <w:pStyle w:val="Default"/>
              <w:jc w:val="center"/>
            </w:pPr>
            <w:r>
              <w:t>M</w:t>
            </w:r>
          </w:p>
        </w:tc>
        <w:tc>
          <w:tcPr>
            <w:tcW w:w="3034" w:type="dxa"/>
          </w:tcPr>
          <w:p w:rsidR="00B758FE" w:rsidRDefault="00B758FE" w:rsidP="002634E9">
            <w:pPr>
              <w:pStyle w:val="Default"/>
            </w:pPr>
            <w:r>
              <w:t xml:space="preserve">Unsigned </w:t>
            </w:r>
            <w:proofErr w:type="spellStart"/>
            <w:r>
              <w:t>int</w:t>
            </w:r>
            <w:proofErr w:type="spellEnd"/>
            <w:r>
              <w:t xml:space="preserve"> 32</w:t>
            </w:r>
          </w:p>
        </w:tc>
        <w:tc>
          <w:tcPr>
            <w:tcW w:w="2204" w:type="dxa"/>
          </w:tcPr>
          <w:p w:rsidR="00B758FE" w:rsidRDefault="00B758FE" w:rsidP="002634E9">
            <w:pPr>
              <w:pStyle w:val="Default"/>
            </w:pPr>
          </w:p>
        </w:tc>
      </w:tr>
      <w:tr w:rsidR="00B758FE" w:rsidTr="002634E9">
        <w:tc>
          <w:tcPr>
            <w:tcW w:w="2203" w:type="dxa"/>
          </w:tcPr>
          <w:p w:rsidR="00B758FE" w:rsidRDefault="00B758FE" w:rsidP="002634E9">
            <w:pPr>
              <w:pStyle w:val="Default"/>
            </w:pPr>
            <w:r>
              <w:t xml:space="preserve">Last </w:t>
            </w:r>
            <w:proofErr w:type="spellStart"/>
            <w:r>
              <w:t>Reg</w:t>
            </w:r>
            <w:proofErr w:type="spellEnd"/>
            <w:r>
              <w:t xml:space="preserve"> Time container</w:t>
            </w:r>
          </w:p>
        </w:tc>
        <w:tc>
          <w:tcPr>
            <w:tcW w:w="2203" w:type="dxa"/>
          </w:tcPr>
          <w:p w:rsidR="00B758FE" w:rsidRDefault="00B758FE" w:rsidP="002634E9">
            <w:pPr>
              <w:pStyle w:val="Default"/>
            </w:pPr>
            <w:r>
              <w:t>Include the details of the parameters</w:t>
            </w:r>
          </w:p>
        </w:tc>
        <w:tc>
          <w:tcPr>
            <w:tcW w:w="1372" w:type="dxa"/>
          </w:tcPr>
          <w:p w:rsidR="00B758FE" w:rsidRDefault="00B758FE" w:rsidP="002634E9">
            <w:pPr>
              <w:pStyle w:val="Default"/>
              <w:jc w:val="center"/>
            </w:pPr>
            <w:r>
              <w:t>M</w:t>
            </w:r>
          </w:p>
        </w:tc>
        <w:tc>
          <w:tcPr>
            <w:tcW w:w="3034" w:type="dxa"/>
          </w:tcPr>
          <w:p w:rsidR="00B758FE" w:rsidRDefault="00B758FE" w:rsidP="002634E9">
            <w:pPr>
              <w:pStyle w:val="Default"/>
            </w:pPr>
            <w:r>
              <w:t>Octet string</w:t>
            </w:r>
          </w:p>
        </w:tc>
        <w:tc>
          <w:tcPr>
            <w:tcW w:w="2204" w:type="dxa"/>
          </w:tcPr>
          <w:p w:rsidR="00B758FE" w:rsidRDefault="00B758FE" w:rsidP="002634E9">
            <w:pPr>
              <w:pStyle w:val="Default"/>
            </w:pPr>
            <w:proofErr w:type="spellStart"/>
            <w:r>
              <w:t>tbd</w:t>
            </w:r>
            <w:proofErr w:type="spellEnd"/>
          </w:p>
        </w:tc>
      </w:tr>
    </w:tbl>
    <w:p w:rsidR="008F7F0B" w:rsidRDefault="008F7F0B" w:rsidP="00D82C05">
      <w:pPr>
        <w:pStyle w:val="Default"/>
        <w:rPr>
          <w:sz w:val="22"/>
        </w:rPr>
      </w:pPr>
    </w:p>
    <w:p w:rsidR="00B758FE" w:rsidRDefault="00B758FE" w:rsidP="00D82C05">
      <w:pPr>
        <w:pStyle w:val="Default"/>
        <w:rPr>
          <w:sz w:val="22"/>
        </w:rPr>
      </w:pPr>
    </w:p>
    <w:p w:rsidR="00D44F53" w:rsidRPr="008F7F0B" w:rsidRDefault="00D44F53" w:rsidP="00D44F53">
      <w:pPr>
        <w:pStyle w:val="Titolo2"/>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S-</w:t>
      </w:r>
      <w:proofErr w:type="spellStart"/>
      <w:r>
        <w:rPr>
          <w:sz w:val="24"/>
        </w:rPr>
        <w:t>loc</w:t>
      </w:r>
      <w:proofErr w:type="spellEnd"/>
    </w:p>
    <w:tbl>
      <w:tblPr>
        <w:tblStyle w:val="Grigliatabella"/>
        <w:tblW w:w="0" w:type="auto"/>
        <w:tblLook w:val="04A0" w:firstRow="1" w:lastRow="0" w:firstColumn="1" w:lastColumn="0" w:noHBand="0" w:noVBand="1"/>
      </w:tblPr>
      <w:tblGrid>
        <w:gridCol w:w="2203"/>
        <w:gridCol w:w="2203"/>
        <w:gridCol w:w="1372"/>
        <w:gridCol w:w="3034"/>
        <w:gridCol w:w="2204"/>
      </w:tblGrid>
      <w:tr w:rsidR="00D44F53" w:rsidTr="002634E9">
        <w:tc>
          <w:tcPr>
            <w:tcW w:w="2203" w:type="dxa"/>
          </w:tcPr>
          <w:p w:rsidR="00D44F53" w:rsidRDefault="00D44F53" w:rsidP="002634E9">
            <w:pPr>
              <w:pStyle w:val="Default"/>
              <w:jc w:val="center"/>
            </w:pPr>
            <w:r>
              <w:t>IE</w:t>
            </w:r>
          </w:p>
        </w:tc>
        <w:tc>
          <w:tcPr>
            <w:tcW w:w="2203" w:type="dxa"/>
          </w:tcPr>
          <w:p w:rsidR="00D44F53" w:rsidRDefault="00D44F53" w:rsidP="002634E9">
            <w:pPr>
              <w:pStyle w:val="Default"/>
              <w:jc w:val="center"/>
            </w:pPr>
            <w:r>
              <w:t>Semantics</w:t>
            </w:r>
          </w:p>
        </w:tc>
        <w:tc>
          <w:tcPr>
            <w:tcW w:w="1372" w:type="dxa"/>
          </w:tcPr>
          <w:p w:rsidR="00D44F53" w:rsidRDefault="00D44F53" w:rsidP="002634E9">
            <w:pPr>
              <w:pStyle w:val="Default"/>
              <w:jc w:val="center"/>
            </w:pPr>
            <w:r>
              <w:t>Mandatory/ Optional/ Conditional</w:t>
            </w:r>
          </w:p>
        </w:tc>
        <w:tc>
          <w:tcPr>
            <w:tcW w:w="3034" w:type="dxa"/>
          </w:tcPr>
          <w:p w:rsidR="00D44F53" w:rsidRDefault="00D44F53" w:rsidP="002634E9">
            <w:pPr>
              <w:pStyle w:val="Default"/>
              <w:jc w:val="center"/>
            </w:pPr>
            <w:r>
              <w:t>Type</w:t>
            </w:r>
          </w:p>
        </w:tc>
        <w:tc>
          <w:tcPr>
            <w:tcW w:w="2204" w:type="dxa"/>
          </w:tcPr>
          <w:p w:rsidR="00D44F53" w:rsidRDefault="00D44F53" w:rsidP="002634E9">
            <w:pPr>
              <w:pStyle w:val="Default"/>
              <w:jc w:val="center"/>
            </w:pPr>
          </w:p>
        </w:tc>
      </w:tr>
      <w:tr w:rsidR="00D44F53" w:rsidTr="002634E9">
        <w:tc>
          <w:tcPr>
            <w:tcW w:w="2203" w:type="dxa"/>
          </w:tcPr>
          <w:p w:rsidR="00D44F53" w:rsidRDefault="00D44F53" w:rsidP="002634E9">
            <w:pPr>
              <w:pStyle w:val="Default"/>
            </w:pPr>
            <w:r>
              <w:t>Type</w:t>
            </w:r>
          </w:p>
        </w:tc>
        <w:tc>
          <w:tcPr>
            <w:tcW w:w="2203" w:type="dxa"/>
          </w:tcPr>
          <w:p w:rsidR="00D44F53" w:rsidRDefault="00D44F53" w:rsidP="002634E9">
            <w:pPr>
              <w:pStyle w:val="Default"/>
            </w:pPr>
            <w:r>
              <w:t>Identifies the IE</w:t>
            </w:r>
          </w:p>
        </w:tc>
        <w:tc>
          <w:tcPr>
            <w:tcW w:w="1372" w:type="dxa"/>
          </w:tcPr>
          <w:p w:rsidR="00D44F53" w:rsidRDefault="00D44F53" w:rsidP="002634E9">
            <w:pPr>
              <w:pStyle w:val="Default"/>
              <w:jc w:val="center"/>
            </w:pPr>
            <w:r>
              <w:t>M</w:t>
            </w:r>
          </w:p>
        </w:tc>
        <w:tc>
          <w:tcPr>
            <w:tcW w:w="3034" w:type="dxa"/>
          </w:tcPr>
          <w:p w:rsidR="00D44F53" w:rsidRDefault="00D44F53" w:rsidP="002634E9">
            <w:pPr>
              <w:pStyle w:val="Default"/>
            </w:pPr>
            <w:r>
              <w:t xml:space="preserve">Unsigned </w:t>
            </w:r>
            <w:proofErr w:type="spellStart"/>
            <w:r>
              <w:t>int</w:t>
            </w:r>
            <w:proofErr w:type="spellEnd"/>
            <w:r>
              <w:t xml:space="preserve"> 16 </w:t>
            </w:r>
          </w:p>
        </w:tc>
        <w:tc>
          <w:tcPr>
            <w:tcW w:w="2204" w:type="dxa"/>
          </w:tcPr>
          <w:p w:rsidR="00D44F53" w:rsidRDefault="00D44F53" w:rsidP="002634E9">
            <w:pPr>
              <w:pStyle w:val="Default"/>
            </w:pPr>
            <w:r>
              <w:t>See 4.4</w:t>
            </w:r>
          </w:p>
        </w:tc>
      </w:tr>
      <w:tr w:rsidR="00D44F53" w:rsidTr="002634E9">
        <w:tc>
          <w:tcPr>
            <w:tcW w:w="2203" w:type="dxa"/>
          </w:tcPr>
          <w:p w:rsidR="00D44F53" w:rsidRDefault="00D44F53" w:rsidP="002634E9">
            <w:pPr>
              <w:pStyle w:val="Default"/>
            </w:pPr>
            <w:r>
              <w:t>Length</w:t>
            </w:r>
          </w:p>
        </w:tc>
        <w:tc>
          <w:tcPr>
            <w:tcW w:w="2203" w:type="dxa"/>
          </w:tcPr>
          <w:p w:rsidR="00D44F53" w:rsidRDefault="00D44F53" w:rsidP="002634E9">
            <w:pPr>
              <w:pStyle w:val="Default"/>
            </w:pPr>
            <w:r>
              <w:t>Length of the parameter in octets, without Type and Length.</w:t>
            </w:r>
          </w:p>
        </w:tc>
        <w:tc>
          <w:tcPr>
            <w:tcW w:w="1372" w:type="dxa"/>
          </w:tcPr>
          <w:p w:rsidR="00D44F53" w:rsidRDefault="00D44F53" w:rsidP="002634E9">
            <w:pPr>
              <w:pStyle w:val="Default"/>
              <w:jc w:val="center"/>
            </w:pPr>
            <w:r>
              <w:t>M</w:t>
            </w:r>
          </w:p>
        </w:tc>
        <w:tc>
          <w:tcPr>
            <w:tcW w:w="3034" w:type="dxa"/>
          </w:tcPr>
          <w:p w:rsidR="00D44F53" w:rsidRDefault="00D44F53" w:rsidP="002634E9">
            <w:pPr>
              <w:pStyle w:val="Default"/>
            </w:pPr>
            <w:r>
              <w:t xml:space="preserve">Unsigned </w:t>
            </w:r>
            <w:proofErr w:type="spellStart"/>
            <w:r>
              <w:t>int</w:t>
            </w:r>
            <w:proofErr w:type="spellEnd"/>
            <w:r>
              <w:t xml:space="preserve"> 32</w:t>
            </w:r>
          </w:p>
        </w:tc>
        <w:tc>
          <w:tcPr>
            <w:tcW w:w="2204" w:type="dxa"/>
          </w:tcPr>
          <w:p w:rsidR="00D44F53" w:rsidRDefault="00D44F53" w:rsidP="002634E9">
            <w:pPr>
              <w:pStyle w:val="Default"/>
            </w:pPr>
          </w:p>
        </w:tc>
      </w:tr>
      <w:tr w:rsidR="00D44F53" w:rsidTr="002634E9">
        <w:tc>
          <w:tcPr>
            <w:tcW w:w="2203" w:type="dxa"/>
          </w:tcPr>
          <w:p w:rsidR="00D44F53" w:rsidRDefault="00D44F53" w:rsidP="002634E9">
            <w:pPr>
              <w:pStyle w:val="Default"/>
            </w:pPr>
            <w:r>
              <w:t>Location Format</w:t>
            </w:r>
          </w:p>
        </w:tc>
        <w:tc>
          <w:tcPr>
            <w:tcW w:w="2203" w:type="dxa"/>
          </w:tcPr>
          <w:p w:rsidR="00D44F53" w:rsidRDefault="00D44F53" w:rsidP="002634E9">
            <w:pPr>
              <w:pStyle w:val="Default"/>
            </w:pPr>
            <w:r>
              <w:t>Type of location (e.g. Location Area + Cell ID, Routing Area Code + Cell ID, Sector, …)</w:t>
            </w:r>
          </w:p>
        </w:tc>
        <w:tc>
          <w:tcPr>
            <w:tcW w:w="1372" w:type="dxa"/>
          </w:tcPr>
          <w:p w:rsidR="00D44F53" w:rsidRDefault="00D44F53" w:rsidP="002634E9">
            <w:pPr>
              <w:pStyle w:val="Default"/>
              <w:jc w:val="center"/>
            </w:pPr>
            <w:r>
              <w:t>M</w:t>
            </w:r>
          </w:p>
        </w:tc>
        <w:tc>
          <w:tcPr>
            <w:tcW w:w="3034" w:type="dxa"/>
          </w:tcPr>
          <w:p w:rsidR="00D44F53" w:rsidRDefault="00D44F53" w:rsidP="002634E9">
            <w:pPr>
              <w:pStyle w:val="Default"/>
            </w:pPr>
            <w:r>
              <w:t xml:space="preserve">Unsigned </w:t>
            </w:r>
            <w:proofErr w:type="spellStart"/>
            <w:r>
              <w:t>int</w:t>
            </w:r>
            <w:proofErr w:type="spellEnd"/>
            <w:r>
              <w:t xml:space="preserve"> 16</w:t>
            </w:r>
          </w:p>
        </w:tc>
        <w:tc>
          <w:tcPr>
            <w:tcW w:w="2204" w:type="dxa"/>
          </w:tcPr>
          <w:p w:rsidR="00D44F53" w:rsidRDefault="00D44F53" w:rsidP="002634E9">
            <w:pPr>
              <w:pStyle w:val="Default"/>
            </w:pPr>
            <w:proofErr w:type="spellStart"/>
            <w:r>
              <w:t>tbd</w:t>
            </w:r>
            <w:proofErr w:type="spellEnd"/>
            <w:r>
              <w:t xml:space="preserve"> all the specific values</w:t>
            </w:r>
          </w:p>
        </w:tc>
      </w:tr>
      <w:tr w:rsidR="00D44F53" w:rsidTr="002634E9">
        <w:tc>
          <w:tcPr>
            <w:tcW w:w="2203" w:type="dxa"/>
          </w:tcPr>
          <w:p w:rsidR="00D44F53" w:rsidRDefault="00D44F53" w:rsidP="002634E9">
            <w:pPr>
              <w:pStyle w:val="Default"/>
            </w:pPr>
            <w:r>
              <w:t>Location format container</w:t>
            </w:r>
          </w:p>
        </w:tc>
        <w:tc>
          <w:tcPr>
            <w:tcW w:w="2203" w:type="dxa"/>
          </w:tcPr>
          <w:p w:rsidR="00D44F53" w:rsidRDefault="00D44F53" w:rsidP="002634E9">
            <w:pPr>
              <w:pStyle w:val="Default"/>
            </w:pPr>
            <w:r>
              <w:t>Include the details of the location parameters</w:t>
            </w:r>
          </w:p>
        </w:tc>
        <w:tc>
          <w:tcPr>
            <w:tcW w:w="1372" w:type="dxa"/>
          </w:tcPr>
          <w:p w:rsidR="00D44F53" w:rsidRDefault="00D44F53" w:rsidP="002634E9">
            <w:pPr>
              <w:pStyle w:val="Default"/>
              <w:jc w:val="center"/>
            </w:pPr>
            <w:r>
              <w:t>M</w:t>
            </w:r>
          </w:p>
        </w:tc>
        <w:tc>
          <w:tcPr>
            <w:tcW w:w="3034" w:type="dxa"/>
          </w:tcPr>
          <w:p w:rsidR="00D44F53" w:rsidRDefault="00D44F53" w:rsidP="002634E9">
            <w:pPr>
              <w:pStyle w:val="Default"/>
            </w:pPr>
            <w:r>
              <w:t>Octet string</w:t>
            </w:r>
          </w:p>
        </w:tc>
        <w:tc>
          <w:tcPr>
            <w:tcW w:w="2204" w:type="dxa"/>
          </w:tcPr>
          <w:p w:rsidR="00D44F53" w:rsidRDefault="00D44F53" w:rsidP="002634E9">
            <w:pPr>
              <w:pStyle w:val="Default"/>
            </w:pPr>
            <w:proofErr w:type="spellStart"/>
            <w:r>
              <w:t>tbd</w:t>
            </w:r>
            <w:proofErr w:type="spellEnd"/>
          </w:p>
        </w:tc>
      </w:tr>
    </w:tbl>
    <w:p w:rsidR="00D44F53" w:rsidRDefault="00D44F53" w:rsidP="00D82C05">
      <w:pPr>
        <w:pStyle w:val="Default"/>
        <w:rPr>
          <w:sz w:val="22"/>
        </w:rPr>
      </w:pPr>
    </w:p>
    <w:p w:rsidR="007852AA" w:rsidRDefault="007852AA" w:rsidP="00D82C05">
      <w:pPr>
        <w:pStyle w:val="Default"/>
        <w:rPr>
          <w:sz w:val="22"/>
        </w:rPr>
      </w:pPr>
    </w:p>
    <w:p w:rsidR="007852AA" w:rsidRPr="008F7F0B" w:rsidRDefault="007852AA" w:rsidP="007852AA">
      <w:pPr>
        <w:pStyle w:val="Titolo2"/>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Registration parameter list</w:t>
      </w:r>
    </w:p>
    <w:tbl>
      <w:tblPr>
        <w:tblStyle w:val="Grigliatabella"/>
        <w:tblW w:w="0" w:type="auto"/>
        <w:tblLook w:val="04A0" w:firstRow="1" w:lastRow="0" w:firstColumn="1" w:lastColumn="0" w:noHBand="0" w:noVBand="1"/>
      </w:tblPr>
      <w:tblGrid>
        <w:gridCol w:w="2203"/>
        <w:gridCol w:w="2203"/>
        <w:gridCol w:w="1372"/>
        <w:gridCol w:w="3034"/>
        <w:gridCol w:w="2204"/>
      </w:tblGrid>
      <w:tr w:rsidR="007852AA" w:rsidTr="002634E9">
        <w:tc>
          <w:tcPr>
            <w:tcW w:w="2203" w:type="dxa"/>
          </w:tcPr>
          <w:p w:rsidR="007852AA" w:rsidRDefault="007852AA" w:rsidP="002634E9">
            <w:pPr>
              <w:pStyle w:val="Default"/>
              <w:jc w:val="center"/>
            </w:pPr>
            <w:r>
              <w:t>IE</w:t>
            </w:r>
          </w:p>
        </w:tc>
        <w:tc>
          <w:tcPr>
            <w:tcW w:w="2203" w:type="dxa"/>
          </w:tcPr>
          <w:p w:rsidR="007852AA" w:rsidRDefault="007852AA" w:rsidP="002634E9">
            <w:pPr>
              <w:pStyle w:val="Default"/>
              <w:jc w:val="center"/>
            </w:pPr>
            <w:r>
              <w:t>Semantics</w:t>
            </w:r>
          </w:p>
        </w:tc>
        <w:tc>
          <w:tcPr>
            <w:tcW w:w="1372" w:type="dxa"/>
          </w:tcPr>
          <w:p w:rsidR="007852AA" w:rsidRDefault="007852AA" w:rsidP="002634E9">
            <w:pPr>
              <w:pStyle w:val="Default"/>
              <w:jc w:val="center"/>
            </w:pPr>
            <w:r>
              <w:t>Mandatory/ Optional/ Conditional</w:t>
            </w:r>
          </w:p>
        </w:tc>
        <w:tc>
          <w:tcPr>
            <w:tcW w:w="3034" w:type="dxa"/>
          </w:tcPr>
          <w:p w:rsidR="007852AA" w:rsidRDefault="007852AA" w:rsidP="002634E9">
            <w:pPr>
              <w:pStyle w:val="Default"/>
              <w:jc w:val="center"/>
            </w:pPr>
            <w:r>
              <w:t>Type</w:t>
            </w:r>
          </w:p>
        </w:tc>
        <w:tc>
          <w:tcPr>
            <w:tcW w:w="2204" w:type="dxa"/>
          </w:tcPr>
          <w:p w:rsidR="007852AA" w:rsidRDefault="007852AA" w:rsidP="002634E9">
            <w:pPr>
              <w:pStyle w:val="Default"/>
              <w:jc w:val="center"/>
            </w:pPr>
          </w:p>
        </w:tc>
      </w:tr>
      <w:tr w:rsidR="007852AA" w:rsidTr="002634E9">
        <w:tc>
          <w:tcPr>
            <w:tcW w:w="2203" w:type="dxa"/>
          </w:tcPr>
          <w:p w:rsidR="007852AA" w:rsidRDefault="007852AA" w:rsidP="002634E9">
            <w:pPr>
              <w:pStyle w:val="Default"/>
            </w:pPr>
            <w:r>
              <w:t>Type</w:t>
            </w:r>
          </w:p>
        </w:tc>
        <w:tc>
          <w:tcPr>
            <w:tcW w:w="2203" w:type="dxa"/>
          </w:tcPr>
          <w:p w:rsidR="007852AA" w:rsidRDefault="007852AA" w:rsidP="002634E9">
            <w:pPr>
              <w:pStyle w:val="Default"/>
            </w:pPr>
            <w:r>
              <w:t>Identifies the IE</w:t>
            </w:r>
          </w:p>
        </w:tc>
        <w:tc>
          <w:tcPr>
            <w:tcW w:w="1372" w:type="dxa"/>
          </w:tcPr>
          <w:p w:rsidR="007852AA" w:rsidRDefault="007852AA" w:rsidP="002634E9">
            <w:pPr>
              <w:pStyle w:val="Default"/>
              <w:jc w:val="center"/>
            </w:pPr>
            <w:r>
              <w:t>M</w:t>
            </w:r>
          </w:p>
        </w:tc>
        <w:tc>
          <w:tcPr>
            <w:tcW w:w="3034" w:type="dxa"/>
          </w:tcPr>
          <w:p w:rsidR="007852AA" w:rsidRDefault="007852AA" w:rsidP="002634E9">
            <w:pPr>
              <w:pStyle w:val="Default"/>
            </w:pPr>
            <w:r>
              <w:t xml:space="preserve">Unsigned </w:t>
            </w:r>
            <w:proofErr w:type="spellStart"/>
            <w:r>
              <w:t>int</w:t>
            </w:r>
            <w:proofErr w:type="spellEnd"/>
            <w:r>
              <w:t xml:space="preserve"> 16 </w:t>
            </w:r>
          </w:p>
        </w:tc>
        <w:tc>
          <w:tcPr>
            <w:tcW w:w="2204" w:type="dxa"/>
          </w:tcPr>
          <w:p w:rsidR="007852AA" w:rsidRDefault="007852AA" w:rsidP="002634E9">
            <w:pPr>
              <w:pStyle w:val="Default"/>
            </w:pPr>
            <w:r>
              <w:t>See 4.4</w:t>
            </w:r>
          </w:p>
        </w:tc>
      </w:tr>
      <w:tr w:rsidR="007852AA" w:rsidTr="002634E9">
        <w:tc>
          <w:tcPr>
            <w:tcW w:w="2203" w:type="dxa"/>
          </w:tcPr>
          <w:p w:rsidR="007852AA" w:rsidRDefault="007852AA" w:rsidP="002634E9">
            <w:pPr>
              <w:pStyle w:val="Default"/>
            </w:pPr>
            <w:r>
              <w:t>Length</w:t>
            </w:r>
          </w:p>
        </w:tc>
        <w:tc>
          <w:tcPr>
            <w:tcW w:w="2203" w:type="dxa"/>
          </w:tcPr>
          <w:p w:rsidR="007852AA" w:rsidRDefault="007852AA" w:rsidP="002634E9">
            <w:pPr>
              <w:pStyle w:val="Default"/>
            </w:pPr>
            <w:r>
              <w:t>Length of the parameter in octets, without Type and Length.</w:t>
            </w:r>
          </w:p>
        </w:tc>
        <w:tc>
          <w:tcPr>
            <w:tcW w:w="1372" w:type="dxa"/>
          </w:tcPr>
          <w:p w:rsidR="007852AA" w:rsidRDefault="007852AA" w:rsidP="002634E9">
            <w:pPr>
              <w:pStyle w:val="Default"/>
              <w:jc w:val="center"/>
            </w:pPr>
            <w:r>
              <w:t>M</w:t>
            </w:r>
          </w:p>
        </w:tc>
        <w:tc>
          <w:tcPr>
            <w:tcW w:w="3034" w:type="dxa"/>
          </w:tcPr>
          <w:p w:rsidR="007852AA" w:rsidRDefault="007852AA" w:rsidP="002634E9">
            <w:pPr>
              <w:pStyle w:val="Default"/>
            </w:pPr>
            <w:r>
              <w:t xml:space="preserve">Unsigned </w:t>
            </w:r>
            <w:proofErr w:type="spellStart"/>
            <w:r>
              <w:t>int</w:t>
            </w:r>
            <w:proofErr w:type="spellEnd"/>
            <w:r>
              <w:t xml:space="preserve"> 32</w:t>
            </w:r>
          </w:p>
        </w:tc>
        <w:tc>
          <w:tcPr>
            <w:tcW w:w="2204" w:type="dxa"/>
          </w:tcPr>
          <w:p w:rsidR="007852AA" w:rsidRDefault="007852AA" w:rsidP="002634E9">
            <w:pPr>
              <w:pStyle w:val="Default"/>
            </w:pPr>
          </w:p>
        </w:tc>
      </w:tr>
      <w:tr w:rsidR="007852AA" w:rsidTr="002634E9">
        <w:tc>
          <w:tcPr>
            <w:tcW w:w="2203" w:type="dxa"/>
          </w:tcPr>
          <w:p w:rsidR="007852AA" w:rsidRDefault="0006729A" w:rsidP="002634E9">
            <w:pPr>
              <w:pStyle w:val="Default"/>
            </w:pPr>
            <w:r>
              <w:t>Registration parameter</w:t>
            </w:r>
            <w:r w:rsidR="007852AA">
              <w:t xml:space="preserve"> format container</w:t>
            </w:r>
          </w:p>
        </w:tc>
        <w:tc>
          <w:tcPr>
            <w:tcW w:w="2203" w:type="dxa"/>
          </w:tcPr>
          <w:p w:rsidR="007852AA" w:rsidRDefault="007852AA" w:rsidP="0006729A">
            <w:pPr>
              <w:pStyle w:val="Default"/>
            </w:pPr>
            <w:r>
              <w:t xml:space="preserve">Include the details of the </w:t>
            </w:r>
            <w:r w:rsidR="0006729A">
              <w:t>registration</w:t>
            </w:r>
            <w:r>
              <w:t xml:space="preserve"> parameters</w:t>
            </w:r>
            <w:r w:rsidR="0006729A">
              <w:t xml:space="preserve">. Each element has a TLV format again, to achieve flexibility </w:t>
            </w:r>
            <w:r w:rsidR="0006729A">
              <w:lastRenderedPageBreak/>
              <w:t>for including any type of parameter.</w:t>
            </w:r>
          </w:p>
          <w:p w:rsidR="0006729A" w:rsidRDefault="0006729A" w:rsidP="0006729A">
            <w:pPr>
              <w:pStyle w:val="Default"/>
            </w:pPr>
            <w:r>
              <w:t>Each element must include the same logical name requested by the CONTROLLER.</w:t>
            </w:r>
          </w:p>
        </w:tc>
        <w:tc>
          <w:tcPr>
            <w:tcW w:w="1372" w:type="dxa"/>
          </w:tcPr>
          <w:p w:rsidR="007852AA" w:rsidRDefault="007852AA" w:rsidP="002634E9">
            <w:pPr>
              <w:pStyle w:val="Default"/>
              <w:jc w:val="center"/>
            </w:pPr>
            <w:r>
              <w:lastRenderedPageBreak/>
              <w:t>M</w:t>
            </w:r>
          </w:p>
        </w:tc>
        <w:tc>
          <w:tcPr>
            <w:tcW w:w="3034" w:type="dxa"/>
          </w:tcPr>
          <w:p w:rsidR="007852AA" w:rsidRDefault="007852AA" w:rsidP="002634E9">
            <w:pPr>
              <w:pStyle w:val="Default"/>
            </w:pPr>
            <w:r>
              <w:t>Octet string</w:t>
            </w:r>
          </w:p>
        </w:tc>
        <w:tc>
          <w:tcPr>
            <w:tcW w:w="2204" w:type="dxa"/>
          </w:tcPr>
          <w:p w:rsidR="007852AA" w:rsidRDefault="007852AA" w:rsidP="002634E9">
            <w:pPr>
              <w:pStyle w:val="Default"/>
            </w:pPr>
            <w:proofErr w:type="spellStart"/>
            <w:r>
              <w:t>tbd</w:t>
            </w:r>
            <w:proofErr w:type="spellEnd"/>
          </w:p>
        </w:tc>
      </w:tr>
    </w:tbl>
    <w:p w:rsidR="007852AA" w:rsidRDefault="007852AA" w:rsidP="00D82C05">
      <w:pPr>
        <w:pStyle w:val="Default"/>
        <w:rPr>
          <w:sz w:val="22"/>
        </w:rPr>
      </w:pPr>
    </w:p>
    <w:p w:rsidR="00636FF3" w:rsidRPr="008F7F0B" w:rsidRDefault="00636FF3" w:rsidP="00636FF3">
      <w:pPr>
        <w:pStyle w:val="Titolo2"/>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Configuration parameter list</w:t>
      </w:r>
    </w:p>
    <w:tbl>
      <w:tblPr>
        <w:tblStyle w:val="Grigliatabella"/>
        <w:tblW w:w="0" w:type="auto"/>
        <w:tblLook w:val="04A0" w:firstRow="1" w:lastRow="0" w:firstColumn="1" w:lastColumn="0" w:noHBand="0" w:noVBand="1"/>
      </w:tblPr>
      <w:tblGrid>
        <w:gridCol w:w="2203"/>
        <w:gridCol w:w="2203"/>
        <w:gridCol w:w="1372"/>
        <w:gridCol w:w="3034"/>
        <w:gridCol w:w="2204"/>
      </w:tblGrid>
      <w:tr w:rsidR="00636FF3" w:rsidTr="002634E9">
        <w:tc>
          <w:tcPr>
            <w:tcW w:w="2203" w:type="dxa"/>
          </w:tcPr>
          <w:p w:rsidR="00636FF3" w:rsidRDefault="00636FF3" w:rsidP="002634E9">
            <w:pPr>
              <w:pStyle w:val="Default"/>
              <w:jc w:val="center"/>
            </w:pPr>
            <w:r>
              <w:t>IE</w:t>
            </w:r>
          </w:p>
        </w:tc>
        <w:tc>
          <w:tcPr>
            <w:tcW w:w="2203" w:type="dxa"/>
          </w:tcPr>
          <w:p w:rsidR="00636FF3" w:rsidRDefault="00636FF3" w:rsidP="002634E9">
            <w:pPr>
              <w:pStyle w:val="Default"/>
              <w:jc w:val="center"/>
            </w:pPr>
            <w:r>
              <w:t>Semantics</w:t>
            </w:r>
          </w:p>
        </w:tc>
        <w:tc>
          <w:tcPr>
            <w:tcW w:w="1372" w:type="dxa"/>
          </w:tcPr>
          <w:p w:rsidR="00636FF3" w:rsidRDefault="00636FF3" w:rsidP="002634E9">
            <w:pPr>
              <w:pStyle w:val="Default"/>
              <w:jc w:val="center"/>
            </w:pPr>
            <w:r>
              <w:t>Mandatory/ Optional/ Conditional</w:t>
            </w:r>
          </w:p>
        </w:tc>
        <w:tc>
          <w:tcPr>
            <w:tcW w:w="3034" w:type="dxa"/>
          </w:tcPr>
          <w:p w:rsidR="00636FF3" w:rsidRDefault="00636FF3" w:rsidP="002634E9">
            <w:pPr>
              <w:pStyle w:val="Default"/>
              <w:jc w:val="center"/>
            </w:pPr>
            <w:r>
              <w:t>Type</w:t>
            </w:r>
          </w:p>
        </w:tc>
        <w:tc>
          <w:tcPr>
            <w:tcW w:w="2204" w:type="dxa"/>
          </w:tcPr>
          <w:p w:rsidR="00636FF3" w:rsidRDefault="00636FF3" w:rsidP="002634E9">
            <w:pPr>
              <w:pStyle w:val="Default"/>
              <w:jc w:val="center"/>
            </w:pPr>
          </w:p>
        </w:tc>
      </w:tr>
      <w:tr w:rsidR="00636FF3" w:rsidTr="002634E9">
        <w:tc>
          <w:tcPr>
            <w:tcW w:w="2203" w:type="dxa"/>
          </w:tcPr>
          <w:p w:rsidR="00636FF3" w:rsidRDefault="00636FF3" w:rsidP="002634E9">
            <w:pPr>
              <w:pStyle w:val="Default"/>
            </w:pPr>
            <w:r>
              <w:t>Type</w:t>
            </w:r>
          </w:p>
        </w:tc>
        <w:tc>
          <w:tcPr>
            <w:tcW w:w="2203" w:type="dxa"/>
          </w:tcPr>
          <w:p w:rsidR="00636FF3" w:rsidRDefault="00636FF3" w:rsidP="002634E9">
            <w:pPr>
              <w:pStyle w:val="Default"/>
            </w:pPr>
            <w:r>
              <w:t>Identifies the IE</w:t>
            </w:r>
          </w:p>
        </w:tc>
        <w:tc>
          <w:tcPr>
            <w:tcW w:w="1372" w:type="dxa"/>
          </w:tcPr>
          <w:p w:rsidR="00636FF3" w:rsidRDefault="00636FF3" w:rsidP="002634E9">
            <w:pPr>
              <w:pStyle w:val="Default"/>
              <w:jc w:val="center"/>
            </w:pPr>
            <w:r>
              <w:t>M</w:t>
            </w:r>
          </w:p>
        </w:tc>
        <w:tc>
          <w:tcPr>
            <w:tcW w:w="3034" w:type="dxa"/>
          </w:tcPr>
          <w:p w:rsidR="00636FF3" w:rsidRDefault="00636FF3" w:rsidP="002634E9">
            <w:pPr>
              <w:pStyle w:val="Default"/>
            </w:pPr>
            <w:r>
              <w:t xml:space="preserve">Unsigned </w:t>
            </w:r>
            <w:proofErr w:type="spellStart"/>
            <w:r>
              <w:t>int</w:t>
            </w:r>
            <w:proofErr w:type="spellEnd"/>
            <w:r>
              <w:t xml:space="preserve"> 16 </w:t>
            </w:r>
          </w:p>
        </w:tc>
        <w:tc>
          <w:tcPr>
            <w:tcW w:w="2204" w:type="dxa"/>
          </w:tcPr>
          <w:p w:rsidR="00636FF3" w:rsidRDefault="00636FF3" w:rsidP="002634E9">
            <w:pPr>
              <w:pStyle w:val="Default"/>
            </w:pPr>
            <w:r>
              <w:t>See 4.4</w:t>
            </w:r>
          </w:p>
        </w:tc>
      </w:tr>
      <w:tr w:rsidR="00636FF3" w:rsidTr="002634E9">
        <w:tc>
          <w:tcPr>
            <w:tcW w:w="2203" w:type="dxa"/>
          </w:tcPr>
          <w:p w:rsidR="00636FF3" w:rsidRDefault="00636FF3" w:rsidP="002634E9">
            <w:pPr>
              <w:pStyle w:val="Default"/>
            </w:pPr>
            <w:r>
              <w:t>Length</w:t>
            </w:r>
          </w:p>
        </w:tc>
        <w:tc>
          <w:tcPr>
            <w:tcW w:w="2203" w:type="dxa"/>
          </w:tcPr>
          <w:p w:rsidR="00636FF3" w:rsidRDefault="00636FF3" w:rsidP="002634E9">
            <w:pPr>
              <w:pStyle w:val="Default"/>
            </w:pPr>
            <w:r>
              <w:t>Length of the parameter in octets, without Type and Length.</w:t>
            </w:r>
          </w:p>
        </w:tc>
        <w:tc>
          <w:tcPr>
            <w:tcW w:w="1372" w:type="dxa"/>
          </w:tcPr>
          <w:p w:rsidR="00636FF3" w:rsidRDefault="00636FF3" w:rsidP="002634E9">
            <w:pPr>
              <w:pStyle w:val="Default"/>
              <w:jc w:val="center"/>
            </w:pPr>
            <w:r>
              <w:t>M</w:t>
            </w:r>
          </w:p>
        </w:tc>
        <w:tc>
          <w:tcPr>
            <w:tcW w:w="3034" w:type="dxa"/>
          </w:tcPr>
          <w:p w:rsidR="00636FF3" w:rsidRDefault="00636FF3" w:rsidP="002634E9">
            <w:pPr>
              <w:pStyle w:val="Default"/>
            </w:pPr>
            <w:r>
              <w:t xml:space="preserve">Unsigned </w:t>
            </w:r>
            <w:proofErr w:type="spellStart"/>
            <w:r>
              <w:t>int</w:t>
            </w:r>
            <w:proofErr w:type="spellEnd"/>
            <w:r>
              <w:t xml:space="preserve"> 32</w:t>
            </w:r>
          </w:p>
        </w:tc>
        <w:tc>
          <w:tcPr>
            <w:tcW w:w="2204" w:type="dxa"/>
          </w:tcPr>
          <w:p w:rsidR="00636FF3" w:rsidRDefault="00636FF3" w:rsidP="002634E9">
            <w:pPr>
              <w:pStyle w:val="Default"/>
            </w:pPr>
          </w:p>
        </w:tc>
      </w:tr>
      <w:tr w:rsidR="00636FF3" w:rsidTr="002634E9">
        <w:tc>
          <w:tcPr>
            <w:tcW w:w="2203" w:type="dxa"/>
          </w:tcPr>
          <w:p w:rsidR="00636FF3" w:rsidRDefault="00636FF3" w:rsidP="002634E9">
            <w:pPr>
              <w:pStyle w:val="Default"/>
            </w:pPr>
            <w:r>
              <w:t>Configuration parameter format container</w:t>
            </w:r>
          </w:p>
        </w:tc>
        <w:tc>
          <w:tcPr>
            <w:tcW w:w="2203" w:type="dxa"/>
          </w:tcPr>
          <w:p w:rsidR="00636FF3" w:rsidRDefault="00636FF3" w:rsidP="002634E9">
            <w:pPr>
              <w:pStyle w:val="Default"/>
            </w:pPr>
            <w:r>
              <w:t>Include the details of the configuration parameters. Each element has a TLV format again, to achieve flexibility for including any type of parameter.</w:t>
            </w:r>
          </w:p>
          <w:p w:rsidR="00636FF3" w:rsidRDefault="00636FF3" w:rsidP="002634E9">
            <w:pPr>
              <w:pStyle w:val="Default"/>
            </w:pPr>
            <w:r>
              <w:t>Each element must include the same logical name requested by the CONTROLLER.</w:t>
            </w:r>
          </w:p>
        </w:tc>
        <w:tc>
          <w:tcPr>
            <w:tcW w:w="1372" w:type="dxa"/>
          </w:tcPr>
          <w:p w:rsidR="00636FF3" w:rsidRDefault="00636FF3" w:rsidP="002634E9">
            <w:pPr>
              <w:pStyle w:val="Default"/>
              <w:jc w:val="center"/>
            </w:pPr>
            <w:r>
              <w:t>M</w:t>
            </w:r>
          </w:p>
        </w:tc>
        <w:tc>
          <w:tcPr>
            <w:tcW w:w="3034" w:type="dxa"/>
          </w:tcPr>
          <w:p w:rsidR="00636FF3" w:rsidRDefault="00636FF3" w:rsidP="002634E9">
            <w:pPr>
              <w:pStyle w:val="Default"/>
            </w:pPr>
            <w:r>
              <w:t>Octet string</w:t>
            </w:r>
          </w:p>
        </w:tc>
        <w:tc>
          <w:tcPr>
            <w:tcW w:w="2204" w:type="dxa"/>
          </w:tcPr>
          <w:p w:rsidR="00636FF3" w:rsidRDefault="00636FF3" w:rsidP="002634E9">
            <w:pPr>
              <w:pStyle w:val="Default"/>
            </w:pPr>
            <w:proofErr w:type="spellStart"/>
            <w:r>
              <w:t>tbd</w:t>
            </w:r>
            <w:proofErr w:type="spellEnd"/>
          </w:p>
        </w:tc>
      </w:tr>
    </w:tbl>
    <w:p w:rsidR="00636FF3" w:rsidRDefault="00636FF3" w:rsidP="00D82C05">
      <w:pPr>
        <w:pStyle w:val="Default"/>
        <w:rPr>
          <w:sz w:val="22"/>
        </w:rPr>
      </w:pPr>
    </w:p>
    <w:p w:rsidR="001975AA" w:rsidRDefault="001975AA" w:rsidP="001975AA">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sidR="00587513">
        <w:rPr>
          <w:sz w:val="24"/>
        </w:rPr>
        <w:t>A</w:t>
      </w:r>
      <w:r>
        <w:rPr>
          <w:sz w:val="24"/>
        </w:rPr>
        <w:t>ddress</w:t>
      </w:r>
    </w:p>
    <w:tbl>
      <w:tblPr>
        <w:tblStyle w:val="Grigliatabella"/>
        <w:tblW w:w="0" w:type="auto"/>
        <w:tblLook w:val="04A0" w:firstRow="1" w:lastRow="0" w:firstColumn="1" w:lastColumn="0" w:noHBand="0" w:noVBand="1"/>
      </w:tblPr>
      <w:tblGrid>
        <w:gridCol w:w="2203"/>
        <w:gridCol w:w="2203"/>
        <w:gridCol w:w="1372"/>
        <w:gridCol w:w="3034"/>
        <w:gridCol w:w="2204"/>
      </w:tblGrid>
      <w:tr w:rsidR="00596050" w:rsidTr="002634E9">
        <w:tc>
          <w:tcPr>
            <w:tcW w:w="2203" w:type="dxa"/>
          </w:tcPr>
          <w:p w:rsidR="00596050" w:rsidRDefault="00596050" w:rsidP="002634E9">
            <w:pPr>
              <w:pStyle w:val="Default"/>
              <w:jc w:val="center"/>
            </w:pPr>
            <w:r>
              <w:t>IE</w:t>
            </w:r>
          </w:p>
        </w:tc>
        <w:tc>
          <w:tcPr>
            <w:tcW w:w="2203" w:type="dxa"/>
          </w:tcPr>
          <w:p w:rsidR="00596050" w:rsidRDefault="00596050" w:rsidP="002634E9">
            <w:pPr>
              <w:pStyle w:val="Default"/>
              <w:jc w:val="center"/>
            </w:pPr>
            <w:r>
              <w:t>Semantics</w:t>
            </w:r>
          </w:p>
        </w:tc>
        <w:tc>
          <w:tcPr>
            <w:tcW w:w="1372" w:type="dxa"/>
          </w:tcPr>
          <w:p w:rsidR="00596050" w:rsidRDefault="00596050" w:rsidP="002634E9">
            <w:pPr>
              <w:pStyle w:val="Default"/>
              <w:jc w:val="center"/>
            </w:pPr>
            <w:r>
              <w:t>Mandatory/ Optional/ Conditional</w:t>
            </w:r>
          </w:p>
        </w:tc>
        <w:tc>
          <w:tcPr>
            <w:tcW w:w="3034" w:type="dxa"/>
          </w:tcPr>
          <w:p w:rsidR="00596050" w:rsidRDefault="00596050" w:rsidP="002634E9">
            <w:pPr>
              <w:pStyle w:val="Default"/>
              <w:jc w:val="center"/>
            </w:pPr>
            <w:r>
              <w:t>Type</w:t>
            </w:r>
          </w:p>
        </w:tc>
        <w:tc>
          <w:tcPr>
            <w:tcW w:w="2204" w:type="dxa"/>
          </w:tcPr>
          <w:p w:rsidR="00596050" w:rsidRDefault="00596050" w:rsidP="002634E9">
            <w:pPr>
              <w:pStyle w:val="Default"/>
              <w:jc w:val="center"/>
            </w:pPr>
          </w:p>
        </w:tc>
      </w:tr>
      <w:tr w:rsidR="00596050" w:rsidTr="002634E9">
        <w:tc>
          <w:tcPr>
            <w:tcW w:w="2203" w:type="dxa"/>
          </w:tcPr>
          <w:p w:rsidR="00596050" w:rsidRDefault="00596050" w:rsidP="002634E9">
            <w:pPr>
              <w:pStyle w:val="Default"/>
            </w:pPr>
            <w:r>
              <w:t>Type</w:t>
            </w:r>
          </w:p>
        </w:tc>
        <w:tc>
          <w:tcPr>
            <w:tcW w:w="2203" w:type="dxa"/>
          </w:tcPr>
          <w:p w:rsidR="00596050" w:rsidRDefault="00596050" w:rsidP="002634E9">
            <w:pPr>
              <w:pStyle w:val="Default"/>
            </w:pPr>
            <w:r>
              <w:t>Identifies the IE</w:t>
            </w:r>
          </w:p>
        </w:tc>
        <w:tc>
          <w:tcPr>
            <w:tcW w:w="1372" w:type="dxa"/>
          </w:tcPr>
          <w:p w:rsidR="00596050" w:rsidRDefault="00596050" w:rsidP="002634E9">
            <w:pPr>
              <w:pStyle w:val="Default"/>
              <w:jc w:val="center"/>
            </w:pPr>
            <w:r>
              <w:t>M</w:t>
            </w:r>
          </w:p>
        </w:tc>
        <w:tc>
          <w:tcPr>
            <w:tcW w:w="3034" w:type="dxa"/>
          </w:tcPr>
          <w:p w:rsidR="00596050" w:rsidRDefault="00596050" w:rsidP="002634E9">
            <w:pPr>
              <w:pStyle w:val="Default"/>
            </w:pPr>
            <w:r>
              <w:t xml:space="preserve">Unsigned </w:t>
            </w:r>
            <w:proofErr w:type="spellStart"/>
            <w:r>
              <w:t>int</w:t>
            </w:r>
            <w:proofErr w:type="spellEnd"/>
            <w:r>
              <w:t xml:space="preserve"> 16 </w:t>
            </w:r>
          </w:p>
        </w:tc>
        <w:tc>
          <w:tcPr>
            <w:tcW w:w="2204" w:type="dxa"/>
          </w:tcPr>
          <w:p w:rsidR="00596050" w:rsidRDefault="00596050" w:rsidP="002634E9">
            <w:pPr>
              <w:pStyle w:val="Default"/>
            </w:pPr>
            <w:r>
              <w:t>See 4.4</w:t>
            </w:r>
          </w:p>
        </w:tc>
      </w:tr>
      <w:tr w:rsidR="00596050" w:rsidTr="002634E9">
        <w:tc>
          <w:tcPr>
            <w:tcW w:w="2203" w:type="dxa"/>
          </w:tcPr>
          <w:p w:rsidR="00596050" w:rsidRDefault="00596050" w:rsidP="002634E9">
            <w:pPr>
              <w:pStyle w:val="Default"/>
            </w:pPr>
            <w:r>
              <w:t>Length</w:t>
            </w:r>
          </w:p>
        </w:tc>
        <w:tc>
          <w:tcPr>
            <w:tcW w:w="2203" w:type="dxa"/>
          </w:tcPr>
          <w:p w:rsidR="00596050" w:rsidRDefault="00596050" w:rsidP="002634E9">
            <w:pPr>
              <w:pStyle w:val="Default"/>
            </w:pPr>
            <w:r>
              <w:t>Length of the parameter in octets, without Type and Length.</w:t>
            </w:r>
          </w:p>
        </w:tc>
        <w:tc>
          <w:tcPr>
            <w:tcW w:w="1372" w:type="dxa"/>
          </w:tcPr>
          <w:p w:rsidR="00596050" w:rsidRDefault="00596050" w:rsidP="002634E9">
            <w:pPr>
              <w:pStyle w:val="Default"/>
              <w:jc w:val="center"/>
            </w:pPr>
            <w:r>
              <w:t>M</w:t>
            </w:r>
          </w:p>
        </w:tc>
        <w:tc>
          <w:tcPr>
            <w:tcW w:w="3034" w:type="dxa"/>
          </w:tcPr>
          <w:p w:rsidR="00596050" w:rsidRDefault="00596050" w:rsidP="002634E9">
            <w:pPr>
              <w:pStyle w:val="Default"/>
            </w:pPr>
            <w:r>
              <w:t xml:space="preserve">Unsigned </w:t>
            </w:r>
            <w:proofErr w:type="spellStart"/>
            <w:r>
              <w:t>int</w:t>
            </w:r>
            <w:proofErr w:type="spellEnd"/>
            <w:r>
              <w:t xml:space="preserve"> 32</w:t>
            </w:r>
          </w:p>
        </w:tc>
        <w:tc>
          <w:tcPr>
            <w:tcW w:w="2204" w:type="dxa"/>
          </w:tcPr>
          <w:p w:rsidR="00596050" w:rsidRDefault="00596050" w:rsidP="002634E9">
            <w:pPr>
              <w:pStyle w:val="Default"/>
            </w:pPr>
          </w:p>
        </w:tc>
      </w:tr>
      <w:tr w:rsidR="00596050" w:rsidTr="002634E9">
        <w:tc>
          <w:tcPr>
            <w:tcW w:w="2203" w:type="dxa"/>
          </w:tcPr>
          <w:p w:rsidR="00596050" w:rsidRDefault="008D21AA" w:rsidP="002634E9">
            <w:pPr>
              <w:pStyle w:val="Default"/>
            </w:pPr>
            <w:r>
              <w:t>Address format</w:t>
            </w:r>
          </w:p>
        </w:tc>
        <w:tc>
          <w:tcPr>
            <w:tcW w:w="2203" w:type="dxa"/>
          </w:tcPr>
          <w:p w:rsidR="00596050" w:rsidRDefault="008D21AA" w:rsidP="002634E9">
            <w:pPr>
              <w:pStyle w:val="Default"/>
            </w:pPr>
            <w:r>
              <w:t>Identifies if it is FQDN or IP address (IPv4 or IPv6)</w:t>
            </w:r>
          </w:p>
        </w:tc>
        <w:tc>
          <w:tcPr>
            <w:tcW w:w="1372" w:type="dxa"/>
          </w:tcPr>
          <w:p w:rsidR="00596050" w:rsidRDefault="008D21AA" w:rsidP="002634E9">
            <w:pPr>
              <w:pStyle w:val="Default"/>
              <w:jc w:val="center"/>
            </w:pPr>
            <w:r>
              <w:t>M</w:t>
            </w:r>
          </w:p>
        </w:tc>
        <w:tc>
          <w:tcPr>
            <w:tcW w:w="3034" w:type="dxa"/>
          </w:tcPr>
          <w:p w:rsidR="00596050" w:rsidRDefault="008D21AA" w:rsidP="002634E9">
            <w:pPr>
              <w:pStyle w:val="Default"/>
            </w:pPr>
            <w:r>
              <w:t>Unsigned int16</w:t>
            </w:r>
          </w:p>
        </w:tc>
        <w:tc>
          <w:tcPr>
            <w:tcW w:w="2204" w:type="dxa"/>
          </w:tcPr>
          <w:p w:rsidR="00596050" w:rsidRDefault="008D21AA" w:rsidP="002634E9">
            <w:pPr>
              <w:pStyle w:val="Default"/>
            </w:pPr>
            <w:r>
              <w:t>Value 1 = FQDN</w:t>
            </w:r>
          </w:p>
          <w:p w:rsidR="008D21AA" w:rsidRDefault="008D21AA" w:rsidP="002634E9">
            <w:pPr>
              <w:pStyle w:val="Default"/>
            </w:pPr>
            <w:r>
              <w:t>Value 2 = IPv4</w:t>
            </w:r>
          </w:p>
          <w:p w:rsidR="008D21AA" w:rsidRDefault="008D21AA" w:rsidP="002634E9">
            <w:pPr>
              <w:pStyle w:val="Default"/>
            </w:pPr>
            <w:r>
              <w:t>Value 3 = IPv6</w:t>
            </w:r>
          </w:p>
        </w:tc>
      </w:tr>
      <w:tr w:rsidR="008D21AA" w:rsidTr="002634E9">
        <w:tc>
          <w:tcPr>
            <w:tcW w:w="2203" w:type="dxa"/>
          </w:tcPr>
          <w:p w:rsidR="008D21AA" w:rsidRDefault="008D21AA" w:rsidP="002634E9">
            <w:pPr>
              <w:pStyle w:val="Default"/>
            </w:pPr>
            <w:r>
              <w:t>Address container</w:t>
            </w:r>
          </w:p>
        </w:tc>
        <w:tc>
          <w:tcPr>
            <w:tcW w:w="2203" w:type="dxa"/>
          </w:tcPr>
          <w:p w:rsidR="008D21AA" w:rsidRDefault="008D21AA" w:rsidP="002634E9">
            <w:pPr>
              <w:pStyle w:val="Default"/>
            </w:pPr>
            <w:r>
              <w:t>Address value</w:t>
            </w:r>
          </w:p>
        </w:tc>
        <w:tc>
          <w:tcPr>
            <w:tcW w:w="1372" w:type="dxa"/>
          </w:tcPr>
          <w:p w:rsidR="008D21AA" w:rsidRDefault="008D21AA" w:rsidP="002634E9">
            <w:pPr>
              <w:pStyle w:val="Default"/>
              <w:jc w:val="center"/>
            </w:pPr>
            <w:r>
              <w:t>M</w:t>
            </w:r>
          </w:p>
        </w:tc>
        <w:tc>
          <w:tcPr>
            <w:tcW w:w="3034" w:type="dxa"/>
          </w:tcPr>
          <w:p w:rsidR="008D21AA" w:rsidRDefault="008D21AA" w:rsidP="002634E9">
            <w:pPr>
              <w:pStyle w:val="Default"/>
            </w:pPr>
            <w:r w:rsidRPr="00A67C83">
              <w:t>BIT STRING (1..160, …)</w:t>
            </w:r>
            <w:r>
              <w:t xml:space="preserve"> in case of IP address</w:t>
            </w:r>
          </w:p>
          <w:p w:rsidR="008D21AA" w:rsidRDefault="008D21AA" w:rsidP="002634E9">
            <w:pPr>
              <w:pStyle w:val="Default"/>
            </w:pPr>
            <w:r>
              <w:t>OCTET STRING in case of FQDN</w:t>
            </w:r>
          </w:p>
        </w:tc>
        <w:tc>
          <w:tcPr>
            <w:tcW w:w="2204" w:type="dxa"/>
          </w:tcPr>
          <w:p w:rsidR="008D21AA" w:rsidRDefault="008D21AA" w:rsidP="002634E9">
            <w:pPr>
              <w:pStyle w:val="Default"/>
            </w:pPr>
          </w:p>
        </w:tc>
      </w:tr>
    </w:tbl>
    <w:p w:rsidR="001975AA" w:rsidRDefault="001975AA" w:rsidP="001975AA">
      <w:pPr>
        <w:pStyle w:val="Default"/>
      </w:pPr>
    </w:p>
    <w:p w:rsidR="00596050" w:rsidRDefault="00596050" w:rsidP="001975AA">
      <w:pPr>
        <w:pStyle w:val="Default"/>
      </w:pPr>
    </w:p>
    <w:p w:rsidR="001975AA" w:rsidRDefault="001975AA" w:rsidP="001975AA">
      <w:pPr>
        <w:pStyle w:val="Titolo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Configuration time</w:t>
      </w:r>
    </w:p>
    <w:tbl>
      <w:tblPr>
        <w:tblStyle w:val="Grigliatabella"/>
        <w:tblW w:w="0" w:type="auto"/>
        <w:tblLook w:val="04A0" w:firstRow="1" w:lastRow="0" w:firstColumn="1" w:lastColumn="0" w:noHBand="0" w:noVBand="1"/>
      </w:tblPr>
      <w:tblGrid>
        <w:gridCol w:w="2203"/>
        <w:gridCol w:w="2203"/>
        <w:gridCol w:w="1372"/>
        <w:gridCol w:w="3034"/>
        <w:gridCol w:w="2204"/>
      </w:tblGrid>
      <w:tr w:rsidR="00587513" w:rsidTr="002634E9">
        <w:tc>
          <w:tcPr>
            <w:tcW w:w="2203" w:type="dxa"/>
          </w:tcPr>
          <w:p w:rsidR="00587513" w:rsidRDefault="00587513" w:rsidP="002634E9">
            <w:pPr>
              <w:pStyle w:val="Default"/>
              <w:jc w:val="center"/>
            </w:pPr>
            <w:r>
              <w:t>IE</w:t>
            </w:r>
          </w:p>
        </w:tc>
        <w:tc>
          <w:tcPr>
            <w:tcW w:w="2203" w:type="dxa"/>
          </w:tcPr>
          <w:p w:rsidR="00587513" w:rsidRDefault="00587513" w:rsidP="002634E9">
            <w:pPr>
              <w:pStyle w:val="Default"/>
              <w:jc w:val="center"/>
            </w:pPr>
            <w:r>
              <w:t>Semantics</w:t>
            </w:r>
          </w:p>
        </w:tc>
        <w:tc>
          <w:tcPr>
            <w:tcW w:w="1372" w:type="dxa"/>
          </w:tcPr>
          <w:p w:rsidR="00587513" w:rsidRDefault="00587513" w:rsidP="002634E9">
            <w:pPr>
              <w:pStyle w:val="Default"/>
              <w:jc w:val="center"/>
            </w:pPr>
            <w:r>
              <w:t>Mandatory/ Optional/ Conditional</w:t>
            </w:r>
          </w:p>
        </w:tc>
        <w:tc>
          <w:tcPr>
            <w:tcW w:w="3034" w:type="dxa"/>
          </w:tcPr>
          <w:p w:rsidR="00587513" w:rsidRDefault="00587513" w:rsidP="002634E9">
            <w:pPr>
              <w:pStyle w:val="Default"/>
              <w:jc w:val="center"/>
            </w:pPr>
            <w:r>
              <w:t>Type</w:t>
            </w:r>
          </w:p>
        </w:tc>
        <w:tc>
          <w:tcPr>
            <w:tcW w:w="2204" w:type="dxa"/>
          </w:tcPr>
          <w:p w:rsidR="00587513" w:rsidRDefault="00587513" w:rsidP="002634E9">
            <w:pPr>
              <w:pStyle w:val="Default"/>
              <w:jc w:val="center"/>
            </w:pPr>
          </w:p>
        </w:tc>
      </w:tr>
      <w:tr w:rsidR="00587513" w:rsidTr="002634E9">
        <w:tc>
          <w:tcPr>
            <w:tcW w:w="2203" w:type="dxa"/>
          </w:tcPr>
          <w:p w:rsidR="00587513" w:rsidRDefault="00587513" w:rsidP="002634E9">
            <w:pPr>
              <w:pStyle w:val="Default"/>
            </w:pPr>
            <w:r>
              <w:t>Type</w:t>
            </w:r>
          </w:p>
        </w:tc>
        <w:tc>
          <w:tcPr>
            <w:tcW w:w="2203" w:type="dxa"/>
          </w:tcPr>
          <w:p w:rsidR="00587513" w:rsidRDefault="00587513" w:rsidP="002634E9">
            <w:pPr>
              <w:pStyle w:val="Default"/>
            </w:pPr>
            <w:r>
              <w:t>Identifies the IE</w:t>
            </w:r>
          </w:p>
        </w:tc>
        <w:tc>
          <w:tcPr>
            <w:tcW w:w="1372" w:type="dxa"/>
          </w:tcPr>
          <w:p w:rsidR="00587513" w:rsidRDefault="00587513" w:rsidP="002634E9">
            <w:pPr>
              <w:pStyle w:val="Default"/>
              <w:jc w:val="center"/>
            </w:pPr>
            <w:r>
              <w:t>M</w:t>
            </w:r>
          </w:p>
        </w:tc>
        <w:tc>
          <w:tcPr>
            <w:tcW w:w="3034" w:type="dxa"/>
          </w:tcPr>
          <w:p w:rsidR="00587513" w:rsidRDefault="00587513" w:rsidP="002634E9">
            <w:pPr>
              <w:pStyle w:val="Default"/>
            </w:pPr>
            <w:r>
              <w:t xml:space="preserve">Unsigned </w:t>
            </w:r>
            <w:proofErr w:type="spellStart"/>
            <w:r>
              <w:t>int</w:t>
            </w:r>
            <w:proofErr w:type="spellEnd"/>
            <w:r>
              <w:t xml:space="preserve"> 16 </w:t>
            </w:r>
          </w:p>
        </w:tc>
        <w:tc>
          <w:tcPr>
            <w:tcW w:w="2204" w:type="dxa"/>
          </w:tcPr>
          <w:p w:rsidR="00587513" w:rsidRDefault="00587513" w:rsidP="002634E9">
            <w:pPr>
              <w:pStyle w:val="Default"/>
            </w:pPr>
            <w:r>
              <w:t>See 4.4</w:t>
            </w:r>
          </w:p>
        </w:tc>
      </w:tr>
      <w:tr w:rsidR="00587513" w:rsidTr="002634E9">
        <w:tc>
          <w:tcPr>
            <w:tcW w:w="2203" w:type="dxa"/>
          </w:tcPr>
          <w:p w:rsidR="00587513" w:rsidRDefault="00587513" w:rsidP="002634E9">
            <w:pPr>
              <w:pStyle w:val="Default"/>
            </w:pPr>
            <w:r>
              <w:t>Length</w:t>
            </w:r>
          </w:p>
        </w:tc>
        <w:tc>
          <w:tcPr>
            <w:tcW w:w="2203" w:type="dxa"/>
          </w:tcPr>
          <w:p w:rsidR="00587513" w:rsidRDefault="00587513" w:rsidP="002634E9">
            <w:pPr>
              <w:pStyle w:val="Default"/>
            </w:pPr>
            <w:r>
              <w:t>Length of the parameter in octets, without Type and Length.</w:t>
            </w:r>
          </w:p>
        </w:tc>
        <w:tc>
          <w:tcPr>
            <w:tcW w:w="1372" w:type="dxa"/>
          </w:tcPr>
          <w:p w:rsidR="00587513" w:rsidRDefault="00587513" w:rsidP="002634E9">
            <w:pPr>
              <w:pStyle w:val="Default"/>
              <w:jc w:val="center"/>
            </w:pPr>
            <w:r>
              <w:t>M</w:t>
            </w:r>
          </w:p>
        </w:tc>
        <w:tc>
          <w:tcPr>
            <w:tcW w:w="3034" w:type="dxa"/>
          </w:tcPr>
          <w:p w:rsidR="00587513" w:rsidRDefault="00587513" w:rsidP="002634E9">
            <w:pPr>
              <w:pStyle w:val="Default"/>
            </w:pPr>
            <w:r>
              <w:t xml:space="preserve">Unsigned </w:t>
            </w:r>
            <w:proofErr w:type="spellStart"/>
            <w:r>
              <w:t>int</w:t>
            </w:r>
            <w:proofErr w:type="spellEnd"/>
            <w:r>
              <w:t xml:space="preserve"> 32</w:t>
            </w:r>
          </w:p>
        </w:tc>
        <w:tc>
          <w:tcPr>
            <w:tcW w:w="2204" w:type="dxa"/>
          </w:tcPr>
          <w:p w:rsidR="00587513" w:rsidRDefault="00587513" w:rsidP="002634E9">
            <w:pPr>
              <w:pStyle w:val="Default"/>
            </w:pPr>
          </w:p>
        </w:tc>
      </w:tr>
      <w:tr w:rsidR="00587513" w:rsidTr="002634E9">
        <w:tc>
          <w:tcPr>
            <w:tcW w:w="2203" w:type="dxa"/>
          </w:tcPr>
          <w:p w:rsidR="00587513" w:rsidRDefault="00587513" w:rsidP="002634E9">
            <w:pPr>
              <w:pStyle w:val="Default"/>
            </w:pPr>
            <w:r>
              <w:t>Configuration time</w:t>
            </w:r>
          </w:p>
        </w:tc>
        <w:tc>
          <w:tcPr>
            <w:tcW w:w="2203" w:type="dxa"/>
          </w:tcPr>
          <w:p w:rsidR="00587513" w:rsidRDefault="00587513" w:rsidP="002634E9">
            <w:pPr>
              <w:pStyle w:val="Default"/>
            </w:pPr>
            <w:r>
              <w:t>Time for configuration checking</w:t>
            </w:r>
          </w:p>
        </w:tc>
        <w:tc>
          <w:tcPr>
            <w:tcW w:w="1372" w:type="dxa"/>
          </w:tcPr>
          <w:p w:rsidR="00587513" w:rsidRDefault="00587513" w:rsidP="002634E9">
            <w:pPr>
              <w:pStyle w:val="Default"/>
              <w:jc w:val="center"/>
            </w:pPr>
            <w:r>
              <w:t>M</w:t>
            </w:r>
          </w:p>
        </w:tc>
        <w:tc>
          <w:tcPr>
            <w:tcW w:w="3034" w:type="dxa"/>
          </w:tcPr>
          <w:p w:rsidR="00587513" w:rsidRDefault="00587513" w:rsidP="002634E9">
            <w:pPr>
              <w:pStyle w:val="Default"/>
            </w:pPr>
            <w:r>
              <w:t>Unsigned int16</w:t>
            </w:r>
          </w:p>
        </w:tc>
        <w:tc>
          <w:tcPr>
            <w:tcW w:w="2204" w:type="dxa"/>
          </w:tcPr>
          <w:p w:rsidR="00587513" w:rsidRDefault="00587513" w:rsidP="002634E9">
            <w:pPr>
              <w:pStyle w:val="Default"/>
            </w:pPr>
          </w:p>
        </w:tc>
      </w:tr>
    </w:tbl>
    <w:p w:rsidR="001975AA" w:rsidRDefault="001975AA" w:rsidP="001975AA">
      <w:pPr>
        <w:pStyle w:val="Default"/>
      </w:pPr>
    </w:p>
    <w:p w:rsidR="001975AA" w:rsidRPr="008F7F0B" w:rsidRDefault="001975AA" w:rsidP="001975AA">
      <w:pPr>
        <w:pStyle w:val="Titolo2"/>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New configuration parameter settings</w:t>
      </w:r>
    </w:p>
    <w:p w:rsidR="001975AA" w:rsidRPr="001975AA" w:rsidRDefault="001975AA" w:rsidP="001975AA">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587513" w:rsidTr="002634E9">
        <w:tc>
          <w:tcPr>
            <w:tcW w:w="2203" w:type="dxa"/>
          </w:tcPr>
          <w:p w:rsidR="00587513" w:rsidRDefault="00587513" w:rsidP="002634E9">
            <w:pPr>
              <w:pStyle w:val="Default"/>
              <w:jc w:val="center"/>
            </w:pPr>
            <w:r>
              <w:t>IE</w:t>
            </w:r>
          </w:p>
        </w:tc>
        <w:tc>
          <w:tcPr>
            <w:tcW w:w="2203" w:type="dxa"/>
          </w:tcPr>
          <w:p w:rsidR="00587513" w:rsidRDefault="00587513" w:rsidP="002634E9">
            <w:pPr>
              <w:pStyle w:val="Default"/>
              <w:jc w:val="center"/>
            </w:pPr>
            <w:r>
              <w:t>Semantics</w:t>
            </w:r>
          </w:p>
        </w:tc>
        <w:tc>
          <w:tcPr>
            <w:tcW w:w="1372" w:type="dxa"/>
          </w:tcPr>
          <w:p w:rsidR="00587513" w:rsidRDefault="00587513" w:rsidP="002634E9">
            <w:pPr>
              <w:pStyle w:val="Default"/>
              <w:jc w:val="center"/>
            </w:pPr>
            <w:r>
              <w:t>Mandatory/ Optional/ Conditional</w:t>
            </w:r>
          </w:p>
        </w:tc>
        <w:tc>
          <w:tcPr>
            <w:tcW w:w="3034" w:type="dxa"/>
          </w:tcPr>
          <w:p w:rsidR="00587513" w:rsidRDefault="00587513" w:rsidP="002634E9">
            <w:pPr>
              <w:pStyle w:val="Default"/>
              <w:jc w:val="center"/>
            </w:pPr>
            <w:r>
              <w:t>Type</w:t>
            </w:r>
          </w:p>
        </w:tc>
        <w:tc>
          <w:tcPr>
            <w:tcW w:w="2204" w:type="dxa"/>
          </w:tcPr>
          <w:p w:rsidR="00587513" w:rsidRDefault="00587513" w:rsidP="002634E9">
            <w:pPr>
              <w:pStyle w:val="Default"/>
              <w:jc w:val="center"/>
            </w:pPr>
          </w:p>
        </w:tc>
      </w:tr>
      <w:tr w:rsidR="00587513" w:rsidTr="002634E9">
        <w:tc>
          <w:tcPr>
            <w:tcW w:w="2203" w:type="dxa"/>
          </w:tcPr>
          <w:p w:rsidR="00587513" w:rsidRDefault="00587513" w:rsidP="002634E9">
            <w:pPr>
              <w:pStyle w:val="Default"/>
            </w:pPr>
            <w:r>
              <w:t>Type</w:t>
            </w:r>
          </w:p>
        </w:tc>
        <w:tc>
          <w:tcPr>
            <w:tcW w:w="2203" w:type="dxa"/>
          </w:tcPr>
          <w:p w:rsidR="00587513" w:rsidRDefault="00587513" w:rsidP="002634E9">
            <w:pPr>
              <w:pStyle w:val="Default"/>
            </w:pPr>
            <w:r>
              <w:t>Identifies the IE</w:t>
            </w:r>
          </w:p>
        </w:tc>
        <w:tc>
          <w:tcPr>
            <w:tcW w:w="1372" w:type="dxa"/>
          </w:tcPr>
          <w:p w:rsidR="00587513" w:rsidRDefault="00587513" w:rsidP="002634E9">
            <w:pPr>
              <w:pStyle w:val="Default"/>
              <w:jc w:val="center"/>
            </w:pPr>
            <w:r>
              <w:t>M</w:t>
            </w:r>
          </w:p>
        </w:tc>
        <w:tc>
          <w:tcPr>
            <w:tcW w:w="3034" w:type="dxa"/>
          </w:tcPr>
          <w:p w:rsidR="00587513" w:rsidRDefault="00587513" w:rsidP="002634E9">
            <w:pPr>
              <w:pStyle w:val="Default"/>
            </w:pPr>
            <w:r>
              <w:t xml:space="preserve">Unsigned </w:t>
            </w:r>
            <w:proofErr w:type="spellStart"/>
            <w:r>
              <w:t>int</w:t>
            </w:r>
            <w:proofErr w:type="spellEnd"/>
            <w:r>
              <w:t xml:space="preserve"> 16 </w:t>
            </w:r>
          </w:p>
        </w:tc>
        <w:tc>
          <w:tcPr>
            <w:tcW w:w="2204" w:type="dxa"/>
          </w:tcPr>
          <w:p w:rsidR="00587513" w:rsidRDefault="00587513" w:rsidP="002634E9">
            <w:pPr>
              <w:pStyle w:val="Default"/>
            </w:pPr>
            <w:r>
              <w:t>See 4.4</w:t>
            </w:r>
          </w:p>
        </w:tc>
      </w:tr>
      <w:tr w:rsidR="00587513" w:rsidTr="002634E9">
        <w:tc>
          <w:tcPr>
            <w:tcW w:w="2203" w:type="dxa"/>
          </w:tcPr>
          <w:p w:rsidR="00587513" w:rsidRDefault="00587513" w:rsidP="002634E9">
            <w:pPr>
              <w:pStyle w:val="Default"/>
            </w:pPr>
            <w:r>
              <w:t>Length</w:t>
            </w:r>
          </w:p>
        </w:tc>
        <w:tc>
          <w:tcPr>
            <w:tcW w:w="2203" w:type="dxa"/>
          </w:tcPr>
          <w:p w:rsidR="00587513" w:rsidRDefault="00587513" w:rsidP="002634E9">
            <w:pPr>
              <w:pStyle w:val="Default"/>
            </w:pPr>
            <w:r>
              <w:t>Length of the parameter in octets, without Type and Length.</w:t>
            </w:r>
          </w:p>
        </w:tc>
        <w:tc>
          <w:tcPr>
            <w:tcW w:w="1372" w:type="dxa"/>
          </w:tcPr>
          <w:p w:rsidR="00587513" w:rsidRDefault="00587513" w:rsidP="002634E9">
            <w:pPr>
              <w:pStyle w:val="Default"/>
              <w:jc w:val="center"/>
            </w:pPr>
            <w:r>
              <w:t>M</w:t>
            </w:r>
          </w:p>
        </w:tc>
        <w:tc>
          <w:tcPr>
            <w:tcW w:w="3034" w:type="dxa"/>
          </w:tcPr>
          <w:p w:rsidR="00587513" w:rsidRDefault="00587513" w:rsidP="002634E9">
            <w:pPr>
              <w:pStyle w:val="Default"/>
            </w:pPr>
            <w:r>
              <w:t xml:space="preserve">Unsigned </w:t>
            </w:r>
            <w:proofErr w:type="spellStart"/>
            <w:r>
              <w:t>int</w:t>
            </w:r>
            <w:proofErr w:type="spellEnd"/>
            <w:r>
              <w:t xml:space="preserve"> 32</w:t>
            </w:r>
          </w:p>
        </w:tc>
        <w:tc>
          <w:tcPr>
            <w:tcW w:w="2204" w:type="dxa"/>
          </w:tcPr>
          <w:p w:rsidR="00587513" w:rsidRDefault="00587513" w:rsidP="002634E9">
            <w:pPr>
              <w:pStyle w:val="Default"/>
            </w:pPr>
          </w:p>
        </w:tc>
      </w:tr>
      <w:tr w:rsidR="00587513" w:rsidTr="002634E9">
        <w:tc>
          <w:tcPr>
            <w:tcW w:w="2203" w:type="dxa"/>
          </w:tcPr>
          <w:p w:rsidR="00587513" w:rsidRDefault="00587513" w:rsidP="002634E9">
            <w:pPr>
              <w:pStyle w:val="Default"/>
            </w:pPr>
            <w:r>
              <w:t>Configuration parameter format container</w:t>
            </w:r>
          </w:p>
        </w:tc>
        <w:tc>
          <w:tcPr>
            <w:tcW w:w="2203" w:type="dxa"/>
          </w:tcPr>
          <w:p w:rsidR="00587513" w:rsidRDefault="00587513" w:rsidP="00587513">
            <w:pPr>
              <w:pStyle w:val="Default"/>
            </w:pPr>
            <w:r>
              <w:t>Include the details of the configuration parameters. Each element has a TLV format.</w:t>
            </w:r>
          </w:p>
        </w:tc>
        <w:tc>
          <w:tcPr>
            <w:tcW w:w="1372" w:type="dxa"/>
          </w:tcPr>
          <w:p w:rsidR="00587513" w:rsidRDefault="00587513" w:rsidP="002634E9">
            <w:pPr>
              <w:pStyle w:val="Default"/>
              <w:jc w:val="center"/>
            </w:pPr>
            <w:r>
              <w:t>M</w:t>
            </w:r>
          </w:p>
        </w:tc>
        <w:tc>
          <w:tcPr>
            <w:tcW w:w="3034" w:type="dxa"/>
          </w:tcPr>
          <w:p w:rsidR="00587513" w:rsidRDefault="00587513" w:rsidP="002634E9">
            <w:pPr>
              <w:pStyle w:val="Default"/>
            </w:pPr>
            <w:r>
              <w:t>Octet string</w:t>
            </w:r>
          </w:p>
        </w:tc>
        <w:tc>
          <w:tcPr>
            <w:tcW w:w="2204" w:type="dxa"/>
          </w:tcPr>
          <w:p w:rsidR="00587513" w:rsidRDefault="00587513" w:rsidP="002634E9">
            <w:pPr>
              <w:pStyle w:val="Default"/>
            </w:pPr>
            <w:proofErr w:type="spellStart"/>
            <w:r>
              <w:t>tbd</w:t>
            </w:r>
            <w:proofErr w:type="spellEnd"/>
          </w:p>
        </w:tc>
      </w:tr>
    </w:tbl>
    <w:p w:rsidR="001975AA" w:rsidRDefault="001975AA" w:rsidP="001975AA">
      <w:pPr>
        <w:pStyle w:val="Default"/>
      </w:pPr>
    </w:p>
    <w:p w:rsidR="00891E47" w:rsidRPr="008F7F0B" w:rsidRDefault="00891E47" w:rsidP="00891E47">
      <w:pPr>
        <w:pStyle w:val="Titolo2"/>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Cause</w:t>
      </w:r>
    </w:p>
    <w:p w:rsidR="00891E47" w:rsidRDefault="00891E47" w:rsidP="001975AA">
      <w:pPr>
        <w:pStyle w:val="Default"/>
      </w:pPr>
    </w:p>
    <w:p w:rsidR="00891E47" w:rsidRDefault="00891E47" w:rsidP="00891E47">
      <w:pPr>
        <w:pStyle w:val="Paragrafoelenco"/>
        <w:numPr>
          <w:ilvl w:val="0"/>
          <w:numId w:val="3"/>
        </w:numPr>
        <w:rPr>
          <w:rFonts w:ascii="Times" w:hAnsi="Times"/>
        </w:rPr>
      </w:pPr>
      <w:r>
        <w:rPr>
          <w:rFonts w:ascii="Times" w:hAnsi="Times"/>
        </w:rPr>
        <w:t>UE-initiated-</w:t>
      </w:r>
      <w:proofErr w:type="spellStart"/>
      <w:r>
        <w:rPr>
          <w:rFonts w:ascii="Times" w:hAnsi="Times"/>
        </w:rPr>
        <w:t>noAnswer</w:t>
      </w:r>
      <w:proofErr w:type="spellEnd"/>
      <w:r w:rsidRPr="006C24D0">
        <w:rPr>
          <w:rFonts w:ascii="Times" w:hAnsi="Times"/>
        </w:rPr>
        <w:t xml:space="preserve"> </w:t>
      </w:r>
      <w:r w:rsidRPr="006C24D0">
        <w:rPr>
          <w:rFonts w:ascii="Times" w:hAnsi="Times"/>
        </w:rPr>
        <w:tab/>
      </w:r>
      <w:r w:rsidRPr="006C24D0">
        <w:rPr>
          <w:rFonts w:ascii="Times" w:hAnsi="Times"/>
        </w:rPr>
        <w:tab/>
      </w:r>
      <w:r>
        <w:rPr>
          <w:rFonts w:ascii="Times" w:hAnsi="Times"/>
        </w:rPr>
        <w:tab/>
      </w:r>
      <w:r w:rsidRPr="006C24D0">
        <w:rPr>
          <w:rFonts w:ascii="Times" w:hAnsi="Times"/>
        </w:rPr>
        <w:t>0x01</w:t>
      </w:r>
    </w:p>
    <w:p w:rsidR="00891E47" w:rsidRDefault="00891E47" w:rsidP="00891E47">
      <w:pPr>
        <w:pStyle w:val="Paragrafoelenco"/>
        <w:numPr>
          <w:ilvl w:val="0"/>
          <w:numId w:val="3"/>
        </w:numPr>
        <w:rPr>
          <w:rFonts w:ascii="Times" w:hAnsi="Times"/>
        </w:rPr>
      </w:pPr>
      <w:r>
        <w:rPr>
          <w:rFonts w:ascii="Times" w:hAnsi="Times"/>
        </w:rPr>
        <w:t>UE-initiated-Restart</w:t>
      </w:r>
      <w:r>
        <w:rPr>
          <w:rFonts w:ascii="Times" w:hAnsi="Times"/>
        </w:rPr>
        <w:tab/>
      </w:r>
      <w:r>
        <w:rPr>
          <w:rFonts w:ascii="Times" w:hAnsi="Times"/>
        </w:rPr>
        <w:tab/>
      </w:r>
      <w:r>
        <w:rPr>
          <w:rFonts w:ascii="Times" w:hAnsi="Times"/>
        </w:rPr>
        <w:tab/>
        <w:t>0x02</w:t>
      </w:r>
    </w:p>
    <w:p w:rsidR="00891E47" w:rsidRDefault="00891E47" w:rsidP="00891E47">
      <w:pPr>
        <w:pStyle w:val="Paragrafoelenco"/>
        <w:numPr>
          <w:ilvl w:val="0"/>
          <w:numId w:val="3"/>
        </w:numPr>
        <w:rPr>
          <w:rFonts w:ascii="Times" w:hAnsi="Times"/>
        </w:rPr>
      </w:pPr>
      <w:r>
        <w:rPr>
          <w:rFonts w:ascii="Times" w:hAnsi="Times"/>
        </w:rPr>
        <w:t>Controller-initiated-</w:t>
      </w:r>
      <w:proofErr w:type="spellStart"/>
      <w:r>
        <w:rPr>
          <w:rFonts w:ascii="Times" w:hAnsi="Times"/>
        </w:rPr>
        <w:t>noAnswer</w:t>
      </w:r>
      <w:proofErr w:type="spellEnd"/>
      <w:r>
        <w:rPr>
          <w:rFonts w:ascii="Times" w:hAnsi="Times"/>
        </w:rPr>
        <w:tab/>
      </w:r>
      <w:r>
        <w:rPr>
          <w:rFonts w:ascii="Times" w:hAnsi="Times"/>
        </w:rPr>
        <w:tab/>
        <w:t>0x03</w:t>
      </w:r>
    </w:p>
    <w:p w:rsidR="00891E47" w:rsidRDefault="00891E47" w:rsidP="00891E47">
      <w:pPr>
        <w:pStyle w:val="Paragrafoelenco"/>
        <w:numPr>
          <w:ilvl w:val="0"/>
          <w:numId w:val="3"/>
        </w:numPr>
        <w:rPr>
          <w:rFonts w:ascii="Times" w:hAnsi="Times"/>
        </w:rPr>
      </w:pPr>
      <w:r>
        <w:rPr>
          <w:rFonts w:ascii="Times" w:hAnsi="Times"/>
        </w:rPr>
        <w:t>Controller-initiated-Restart</w:t>
      </w:r>
      <w:r>
        <w:rPr>
          <w:rFonts w:ascii="Times" w:hAnsi="Times"/>
        </w:rPr>
        <w:tab/>
      </w:r>
      <w:r>
        <w:rPr>
          <w:rFonts w:ascii="Times" w:hAnsi="Times"/>
        </w:rPr>
        <w:tab/>
        <w:t>0x04</w:t>
      </w:r>
    </w:p>
    <w:p w:rsidR="004867C3" w:rsidRDefault="004867C3" w:rsidP="00891E47">
      <w:pPr>
        <w:pStyle w:val="Paragrafoelenco"/>
        <w:numPr>
          <w:ilvl w:val="0"/>
          <w:numId w:val="3"/>
        </w:numPr>
        <w:rPr>
          <w:rFonts w:ascii="Times" w:hAnsi="Times"/>
        </w:rPr>
      </w:pPr>
      <w:r>
        <w:rPr>
          <w:rFonts w:ascii="Times" w:hAnsi="Times"/>
        </w:rPr>
        <w:t>No-Answer-</w:t>
      </w:r>
      <w:proofErr w:type="spellStart"/>
      <w:r>
        <w:rPr>
          <w:rFonts w:ascii="Times" w:hAnsi="Times"/>
        </w:rPr>
        <w:t>FromDataCollector</w:t>
      </w:r>
      <w:proofErr w:type="spellEnd"/>
      <w:r>
        <w:rPr>
          <w:rFonts w:ascii="Times" w:hAnsi="Times"/>
        </w:rPr>
        <w:tab/>
      </w:r>
      <w:r>
        <w:rPr>
          <w:rFonts w:ascii="Times" w:hAnsi="Times"/>
        </w:rPr>
        <w:tab/>
        <w:t>0x05</w:t>
      </w:r>
    </w:p>
    <w:p w:rsidR="00891E47" w:rsidRDefault="00891E47" w:rsidP="00891E47">
      <w:pPr>
        <w:pStyle w:val="Paragrafoelenco"/>
        <w:numPr>
          <w:ilvl w:val="0"/>
          <w:numId w:val="3"/>
        </w:numPr>
        <w:rPr>
          <w:rFonts w:ascii="Times" w:hAnsi="Times"/>
        </w:rPr>
      </w:pPr>
      <w:r>
        <w:rPr>
          <w:rFonts w:ascii="Times" w:hAnsi="Times"/>
        </w:rPr>
        <w:t>Other values reserved</w:t>
      </w:r>
      <w:r>
        <w:rPr>
          <w:rFonts w:ascii="Times" w:hAnsi="Times"/>
        </w:rPr>
        <w:tab/>
      </w:r>
    </w:p>
    <w:p w:rsidR="00891E47" w:rsidRDefault="00891E47" w:rsidP="001975AA">
      <w:pPr>
        <w:pStyle w:val="Default"/>
      </w:pPr>
    </w:p>
    <w:p w:rsidR="00C665D6" w:rsidRDefault="00C665D6" w:rsidP="001975AA">
      <w:pPr>
        <w:pStyle w:val="Default"/>
      </w:pPr>
    </w:p>
    <w:p w:rsidR="00C665D6" w:rsidRDefault="00C665D6" w:rsidP="001975AA">
      <w:pPr>
        <w:pStyle w:val="Default"/>
      </w:pPr>
    </w:p>
    <w:p w:rsidR="00C665D6" w:rsidRDefault="00C665D6" w:rsidP="001975AA">
      <w:pPr>
        <w:pStyle w:val="Default"/>
      </w:pPr>
    </w:p>
    <w:p w:rsidR="00C665D6" w:rsidRDefault="00C665D6" w:rsidP="001975AA">
      <w:pPr>
        <w:pStyle w:val="Default"/>
      </w:pPr>
    </w:p>
    <w:p w:rsidR="00C665D6" w:rsidRPr="008F7F0B" w:rsidRDefault="00C665D6" w:rsidP="00C665D6">
      <w:pPr>
        <w:pStyle w:val="Titolo2"/>
      </w:pPr>
      <w:r w:rsidRPr="00AA496E">
        <w:rPr>
          <w:sz w:val="24"/>
        </w:rPr>
        <w:lastRenderedPageBreak/>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Pr>
          <w:sz w:val="24"/>
        </w:rPr>
        <w:t>Supported vendor ID</w:t>
      </w:r>
    </w:p>
    <w:p w:rsidR="00891E47" w:rsidRDefault="00891E47" w:rsidP="001975AA">
      <w:pPr>
        <w:pStyle w:val="Default"/>
      </w:pPr>
    </w:p>
    <w:tbl>
      <w:tblPr>
        <w:tblStyle w:val="Grigliatabella"/>
        <w:tblW w:w="0" w:type="auto"/>
        <w:tblLook w:val="04A0" w:firstRow="1" w:lastRow="0" w:firstColumn="1" w:lastColumn="0" w:noHBand="0" w:noVBand="1"/>
      </w:tblPr>
      <w:tblGrid>
        <w:gridCol w:w="2203"/>
        <w:gridCol w:w="2203"/>
        <w:gridCol w:w="1372"/>
        <w:gridCol w:w="3034"/>
        <w:gridCol w:w="2204"/>
      </w:tblGrid>
      <w:tr w:rsidR="00C665D6" w:rsidTr="00C665D6">
        <w:tc>
          <w:tcPr>
            <w:tcW w:w="2203" w:type="dxa"/>
          </w:tcPr>
          <w:p w:rsidR="00C665D6" w:rsidRDefault="00C665D6" w:rsidP="00C665D6">
            <w:pPr>
              <w:pStyle w:val="Default"/>
              <w:jc w:val="center"/>
            </w:pPr>
            <w:r>
              <w:t>IE</w:t>
            </w:r>
          </w:p>
        </w:tc>
        <w:tc>
          <w:tcPr>
            <w:tcW w:w="2203" w:type="dxa"/>
          </w:tcPr>
          <w:p w:rsidR="00C665D6" w:rsidRDefault="00C665D6" w:rsidP="00C665D6">
            <w:pPr>
              <w:pStyle w:val="Default"/>
              <w:jc w:val="center"/>
            </w:pPr>
            <w:r>
              <w:t>Semantics</w:t>
            </w:r>
          </w:p>
        </w:tc>
        <w:tc>
          <w:tcPr>
            <w:tcW w:w="1372" w:type="dxa"/>
          </w:tcPr>
          <w:p w:rsidR="00C665D6" w:rsidRDefault="00C665D6" w:rsidP="00C665D6">
            <w:pPr>
              <w:pStyle w:val="Default"/>
              <w:jc w:val="center"/>
            </w:pPr>
            <w:r>
              <w:t>Mandatory/ Optional/ Conditional</w:t>
            </w:r>
          </w:p>
        </w:tc>
        <w:tc>
          <w:tcPr>
            <w:tcW w:w="3034" w:type="dxa"/>
          </w:tcPr>
          <w:p w:rsidR="00C665D6" w:rsidRDefault="00C665D6" w:rsidP="00C665D6">
            <w:pPr>
              <w:pStyle w:val="Default"/>
              <w:jc w:val="center"/>
            </w:pPr>
            <w:r>
              <w:t>Type</w:t>
            </w:r>
          </w:p>
        </w:tc>
        <w:tc>
          <w:tcPr>
            <w:tcW w:w="2204" w:type="dxa"/>
          </w:tcPr>
          <w:p w:rsidR="00C665D6" w:rsidRDefault="00C665D6" w:rsidP="00C665D6">
            <w:pPr>
              <w:pStyle w:val="Default"/>
              <w:jc w:val="center"/>
            </w:pPr>
          </w:p>
        </w:tc>
      </w:tr>
      <w:tr w:rsidR="00C665D6" w:rsidTr="00C665D6">
        <w:tc>
          <w:tcPr>
            <w:tcW w:w="2203" w:type="dxa"/>
          </w:tcPr>
          <w:p w:rsidR="00C665D6" w:rsidRDefault="00C665D6" w:rsidP="00C665D6">
            <w:pPr>
              <w:pStyle w:val="Default"/>
            </w:pPr>
            <w:r>
              <w:t>Type</w:t>
            </w:r>
          </w:p>
        </w:tc>
        <w:tc>
          <w:tcPr>
            <w:tcW w:w="2203" w:type="dxa"/>
          </w:tcPr>
          <w:p w:rsidR="00C665D6" w:rsidRDefault="00C665D6" w:rsidP="00C665D6">
            <w:pPr>
              <w:pStyle w:val="Default"/>
            </w:pPr>
            <w:r>
              <w:t>Identifies the IE</w:t>
            </w:r>
          </w:p>
        </w:tc>
        <w:tc>
          <w:tcPr>
            <w:tcW w:w="1372" w:type="dxa"/>
          </w:tcPr>
          <w:p w:rsidR="00C665D6" w:rsidRDefault="00C665D6" w:rsidP="00C665D6">
            <w:pPr>
              <w:pStyle w:val="Default"/>
              <w:jc w:val="center"/>
            </w:pPr>
            <w:r>
              <w:t>M</w:t>
            </w:r>
          </w:p>
        </w:tc>
        <w:tc>
          <w:tcPr>
            <w:tcW w:w="3034" w:type="dxa"/>
          </w:tcPr>
          <w:p w:rsidR="00C665D6" w:rsidRDefault="00C665D6" w:rsidP="00C665D6">
            <w:pPr>
              <w:pStyle w:val="Default"/>
            </w:pPr>
            <w:r>
              <w:t xml:space="preserve">Unsigned </w:t>
            </w:r>
            <w:proofErr w:type="spellStart"/>
            <w:r>
              <w:t>int</w:t>
            </w:r>
            <w:proofErr w:type="spellEnd"/>
            <w:r>
              <w:t xml:space="preserve"> 16 </w:t>
            </w:r>
          </w:p>
        </w:tc>
        <w:tc>
          <w:tcPr>
            <w:tcW w:w="2204" w:type="dxa"/>
          </w:tcPr>
          <w:p w:rsidR="00C665D6" w:rsidRDefault="00C665D6" w:rsidP="00C665D6">
            <w:pPr>
              <w:pStyle w:val="Default"/>
            </w:pPr>
            <w:r>
              <w:t>See 4.4</w:t>
            </w:r>
          </w:p>
        </w:tc>
      </w:tr>
      <w:tr w:rsidR="00C665D6" w:rsidTr="00C665D6">
        <w:tc>
          <w:tcPr>
            <w:tcW w:w="2203" w:type="dxa"/>
          </w:tcPr>
          <w:p w:rsidR="00C665D6" w:rsidRDefault="00C665D6" w:rsidP="00C665D6">
            <w:pPr>
              <w:pStyle w:val="Default"/>
            </w:pPr>
            <w:r>
              <w:t>Length</w:t>
            </w:r>
          </w:p>
        </w:tc>
        <w:tc>
          <w:tcPr>
            <w:tcW w:w="2203" w:type="dxa"/>
          </w:tcPr>
          <w:p w:rsidR="00C665D6" w:rsidRDefault="00C665D6" w:rsidP="00C665D6">
            <w:pPr>
              <w:pStyle w:val="Default"/>
            </w:pPr>
            <w:r>
              <w:t>Length of the parameter in octets, without Type and Length.</w:t>
            </w:r>
          </w:p>
        </w:tc>
        <w:tc>
          <w:tcPr>
            <w:tcW w:w="1372" w:type="dxa"/>
          </w:tcPr>
          <w:p w:rsidR="00C665D6" w:rsidRDefault="00C665D6" w:rsidP="00C665D6">
            <w:pPr>
              <w:pStyle w:val="Default"/>
              <w:jc w:val="center"/>
            </w:pPr>
            <w:r>
              <w:t>M</w:t>
            </w:r>
          </w:p>
        </w:tc>
        <w:tc>
          <w:tcPr>
            <w:tcW w:w="3034" w:type="dxa"/>
          </w:tcPr>
          <w:p w:rsidR="00C665D6" w:rsidRDefault="00C665D6" w:rsidP="00C665D6">
            <w:pPr>
              <w:pStyle w:val="Default"/>
            </w:pPr>
            <w:r>
              <w:t xml:space="preserve">Unsigned </w:t>
            </w:r>
            <w:proofErr w:type="spellStart"/>
            <w:r>
              <w:t>int</w:t>
            </w:r>
            <w:proofErr w:type="spellEnd"/>
            <w:r>
              <w:t xml:space="preserve"> 32</w:t>
            </w:r>
          </w:p>
        </w:tc>
        <w:tc>
          <w:tcPr>
            <w:tcW w:w="2204" w:type="dxa"/>
          </w:tcPr>
          <w:p w:rsidR="00C665D6" w:rsidRDefault="00C665D6" w:rsidP="00C665D6">
            <w:pPr>
              <w:pStyle w:val="Default"/>
            </w:pPr>
          </w:p>
        </w:tc>
      </w:tr>
      <w:tr w:rsidR="00C665D6" w:rsidTr="00C665D6">
        <w:tc>
          <w:tcPr>
            <w:tcW w:w="2203" w:type="dxa"/>
          </w:tcPr>
          <w:p w:rsidR="00C665D6" w:rsidRDefault="00C665D6" w:rsidP="00C665D6">
            <w:pPr>
              <w:pStyle w:val="Default"/>
            </w:pPr>
            <w:r>
              <w:t>Vendor identifier</w:t>
            </w:r>
          </w:p>
        </w:tc>
        <w:tc>
          <w:tcPr>
            <w:tcW w:w="2203" w:type="dxa"/>
          </w:tcPr>
          <w:p w:rsidR="00C665D6" w:rsidRDefault="00C665D6" w:rsidP="00C665D6">
            <w:pPr>
              <w:pStyle w:val="Default"/>
            </w:pPr>
            <w:r>
              <w:t>Identifies the specific vendor</w:t>
            </w:r>
          </w:p>
        </w:tc>
        <w:tc>
          <w:tcPr>
            <w:tcW w:w="1372" w:type="dxa"/>
          </w:tcPr>
          <w:p w:rsidR="00C665D6" w:rsidRDefault="00C665D6" w:rsidP="00C665D6">
            <w:pPr>
              <w:pStyle w:val="Default"/>
              <w:jc w:val="center"/>
            </w:pPr>
            <w:r>
              <w:t>M</w:t>
            </w:r>
          </w:p>
        </w:tc>
        <w:tc>
          <w:tcPr>
            <w:tcW w:w="3034" w:type="dxa"/>
          </w:tcPr>
          <w:p w:rsidR="00C665D6" w:rsidRDefault="00C665D6" w:rsidP="00C665D6">
            <w:pPr>
              <w:pStyle w:val="Default"/>
            </w:pPr>
            <w:r>
              <w:t>Octet string(32)</w:t>
            </w:r>
          </w:p>
        </w:tc>
        <w:tc>
          <w:tcPr>
            <w:tcW w:w="2204" w:type="dxa"/>
          </w:tcPr>
          <w:p w:rsidR="00C665D6" w:rsidRDefault="00C665D6" w:rsidP="00C665D6">
            <w:pPr>
              <w:pStyle w:val="Default"/>
            </w:pPr>
            <w:proofErr w:type="spellStart"/>
            <w:r>
              <w:t>tbd</w:t>
            </w:r>
            <w:proofErr w:type="spellEnd"/>
          </w:p>
        </w:tc>
      </w:tr>
      <w:tr w:rsidR="00C665D6" w:rsidTr="00C665D6">
        <w:tc>
          <w:tcPr>
            <w:tcW w:w="2203" w:type="dxa"/>
          </w:tcPr>
          <w:p w:rsidR="00C665D6" w:rsidRDefault="00C665D6" w:rsidP="00C665D6">
            <w:pPr>
              <w:pStyle w:val="Default"/>
            </w:pPr>
            <w:r>
              <w:t>Vendor dependent info</w:t>
            </w:r>
          </w:p>
        </w:tc>
        <w:tc>
          <w:tcPr>
            <w:tcW w:w="2203" w:type="dxa"/>
          </w:tcPr>
          <w:p w:rsidR="00C665D6" w:rsidRDefault="00C665D6" w:rsidP="00C665D6">
            <w:pPr>
              <w:pStyle w:val="Default"/>
            </w:pPr>
            <w:r>
              <w:t>Include the details of the vendor dependent parameters. Each element has a TLV format.</w:t>
            </w:r>
          </w:p>
        </w:tc>
        <w:tc>
          <w:tcPr>
            <w:tcW w:w="1372" w:type="dxa"/>
          </w:tcPr>
          <w:p w:rsidR="00C665D6" w:rsidRDefault="00C665D6" w:rsidP="00C665D6">
            <w:pPr>
              <w:pStyle w:val="Default"/>
              <w:jc w:val="center"/>
            </w:pPr>
            <w:r>
              <w:t>M</w:t>
            </w:r>
          </w:p>
        </w:tc>
        <w:tc>
          <w:tcPr>
            <w:tcW w:w="3034" w:type="dxa"/>
          </w:tcPr>
          <w:p w:rsidR="00C665D6" w:rsidRDefault="00C665D6" w:rsidP="00C665D6">
            <w:pPr>
              <w:pStyle w:val="Default"/>
            </w:pPr>
            <w:r>
              <w:t>Octet string</w:t>
            </w:r>
          </w:p>
        </w:tc>
        <w:tc>
          <w:tcPr>
            <w:tcW w:w="2204" w:type="dxa"/>
          </w:tcPr>
          <w:p w:rsidR="00C665D6" w:rsidRDefault="00C665D6" w:rsidP="00C665D6">
            <w:pPr>
              <w:pStyle w:val="Default"/>
            </w:pPr>
            <w:proofErr w:type="spellStart"/>
            <w:r>
              <w:t>tbd</w:t>
            </w:r>
            <w:proofErr w:type="spellEnd"/>
          </w:p>
        </w:tc>
      </w:tr>
    </w:tbl>
    <w:p w:rsidR="00474C9E" w:rsidRDefault="00474C9E" w:rsidP="001975AA">
      <w:pPr>
        <w:pStyle w:val="Default"/>
      </w:pPr>
    </w:p>
    <w:p w:rsidR="00474C9E" w:rsidRPr="001975AA" w:rsidRDefault="00474C9E" w:rsidP="001975AA">
      <w:pPr>
        <w:pStyle w:val="Default"/>
      </w:pPr>
    </w:p>
    <w:p w:rsidR="006C24D0" w:rsidRDefault="006C24D0" w:rsidP="006C24D0">
      <w:pPr>
        <w:pStyle w:val="Titolo1"/>
      </w:pPr>
      <w:r w:rsidRPr="00AA496E">
        <w:fldChar w:fldCharType="begin"/>
      </w:r>
      <w:r w:rsidRPr="00AA496E">
        <w:instrText xml:space="preserve">AUTONUMLGL </w:instrText>
      </w:r>
      <w:r w:rsidRPr="00AA496E">
        <w:fldChar w:fldCharType="separate"/>
      </w:r>
      <w:r w:rsidRPr="00AA496E">
        <w:t>1.1.</w:t>
      </w:r>
      <w:r w:rsidRPr="00AA496E">
        <w:fldChar w:fldCharType="end"/>
      </w:r>
      <w:r w:rsidRPr="00AA496E">
        <w:t xml:space="preserve"> </w:t>
      </w:r>
      <w:r>
        <w:t>Timers and Internal values</w:t>
      </w:r>
    </w:p>
    <w:p w:rsidR="006C24D0" w:rsidRDefault="006C24D0" w:rsidP="006C24D0">
      <w:pPr>
        <w:pStyle w:val="Default"/>
      </w:pPr>
    </w:p>
    <w:p w:rsidR="006C24D0" w:rsidRPr="006C24D0" w:rsidRDefault="006C24D0" w:rsidP="006C24D0">
      <w:pPr>
        <w:pStyle w:val="Default"/>
      </w:pPr>
    </w:p>
    <w:tbl>
      <w:tblPr>
        <w:tblStyle w:val="Grigliatabella"/>
        <w:tblW w:w="0" w:type="auto"/>
        <w:tblLook w:val="04A0" w:firstRow="1" w:lastRow="0" w:firstColumn="1" w:lastColumn="0" w:noHBand="0" w:noVBand="1"/>
      </w:tblPr>
      <w:tblGrid>
        <w:gridCol w:w="2181"/>
        <w:gridCol w:w="2182"/>
        <w:gridCol w:w="1483"/>
        <w:gridCol w:w="2998"/>
        <w:gridCol w:w="2172"/>
      </w:tblGrid>
      <w:tr w:rsidR="006C24D0" w:rsidTr="00354CE5">
        <w:tc>
          <w:tcPr>
            <w:tcW w:w="2181" w:type="dxa"/>
          </w:tcPr>
          <w:p w:rsidR="006C24D0" w:rsidRDefault="006C24D0" w:rsidP="004539E1">
            <w:pPr>
              <w:pStyle w:val="Default"/>
              <w:jc w:val="center"/>
            </w:pPr>
            <w:r>
              <w:t>Timer</w:t>
            </w:r>
          </w:p>
        </w:tc>
        <w:tc>
          <w:tcPr>
            <w:tcW w:w="2182" w:type="dxa"/>
          </w:tcPr>
          <w:p w:rsidR="006C24D0" w:rsidRDefault="006C24D0" w:rsidP="004539E1">
            <w:pPr>
              <w:pStyle w:val="Default"/>
              <w:jc w:val="center"/>
            </w:pPr>
            <w:r>
              <w:t>Default value</w:t>
            </w:r>
          </w:p>
        </w:tc>
        <w:tc>
          <w:tcPr>
            <w:tcW w:w="1483" w:type="dxa"/>
          </w:tcPr>
          <w:p w:rsidR="006C24D0" w:rsidRDefault="006C24D0" w:rsidP="004539E1">
            <w:pPr>
              <w:pStyle w:val="Default"/>
              <w:jc w:val="center"/>
            </w:pPr>
            <w:r>
              <w:t>Configurable (Yes – No)</w:t>
            </w:r>
          </w:p>
        </w:tc>
        <w:tc>
          <w:tcPr>
            <w:tcW w:w="2998" w:type="dxa"/>
          </w:tcPr>
          <w:p w:rsidR="006C24D0" w:rsidRDefault="006C24D0" w:rsidP="004539E1">
            <w:pPr>
              <w:pStyle w:val="Default"/>
              <w:jc w:val="center"/>
            </w:pPr>
            <w:r>
              <w:t>Range of values</w:t>
            </w:r>
          </w:p>
        </w:tc>
        <w:tc>
          <w:tcPr>
            <w:tcW w:w="2172" w:type="dxa"/>
          </w:tcPr>
          <w:p w:rsidR="006C24D0" w:rsidRDefault="006C24D0" w:rsidP="004539E1">
            <w:pPr>
              <w:pStyle w:val="Default"/>
              <w:jc w:val="center"/>
            </w:pPr>
          </w:p>
        </w:tc>
      </w:tr>
      <w:tr w:rsidR="006C24D0" w:rsidTr="00354CE5">
        <w:tc>
          <w:tcPr>
            <w:tcW w:w="2181" w:type="dxa"/>
          </w:tcPr>
          <w:p w:rsidR="006C24D0" w:rsidRDefault="006C24D0" w:rsidP="004539E1">
            <w:pPr>
              <w:pStyle w:val="Default"/>
            </w:pPr>
            <w:r>
              <w:t>Tresp1</w:t>
            </w:r>
          </w:p>
        </w:tc>
        <w:tc>
          <w:tcPr>
            <w:tcW w:w="2182" w:type="dxa"/>
          </w:tcPr>
          <w:p w:rsidR="006C24D0" w:rsidRDefault="006C24D0" w:rsidP="006C24D0">
            <w:pPr>
              <w:pStyle w:val="Default"/>
              <w:jc w:val="center"/>
            </w:pPr>
            <w:r>
              <w:t>2s</w:t>
            </w:r>
          </w:p>
        </w:tc>
        <w:tc>
          <w:tcPr>
            <w:tcW w:w="1483" w:type="dxa"/>
          </w:tcPr>
          <w:p w:rsidR="006C24D0" w:rsidRDefault="006C24D0" w:rsidP="004539E1">
            <w:pPr>
              <w:pStyle w:val="Default"/>
              <w:jc w:val="center"/>
            </w:pPr>
            <w:r>
              <w:t>Yes</w:t>
            </w:r>
          </w:p>
        </w:tc>
        <w:tc>
          <w:tcPr>
            <w:tcW w:w="2998" w:type="dxa"/>
          </w:tcPr>
          <w:p w:rsidR="006C24D0" w:rsidRDefault="006C24D0" w:rsidP="004539E1">
            <w:pPr>
              <w:pStyle w:val="Default"/>
            </w:pPr>
            <w:r>
              <w:t xml:space="preserve"> 2 – 3600s</w:t>
            </w:r>
          </w:p>
        </w:tc>
        <w:tc>
          <w:tcPr>
            <w:tcW w:w="2172" w:type="dxa"/>
          </w:tcPr>
          <w:p w:rsidR="006C24D0" w:rsidRDefault="006C24D0" w:rsidP="004539E1">
            <w:pPr>
              <w:pStyle w:val="Default"/>
            </w:pPr>
          </w:p>
        </w:tc>
      </w:tr>
      <w:tr w:rsidR="00354CE5" w:rsidTr="00354CE5">
        <w:tc>
          <w:tcPr>
            <w:tcW w:w="2181" w:type="dxa"/>
          </w:tcPr>
          <w:p w:rsidR="00354CE5" w:rsidRDefault="00354CE5" w:rsidP="00AB0500">
            <w:pPr>
              <w:pStyle w:val="Default"/>
            </w:pPr>
            <w:r>
              <w:t>Tresp2</w:t>
            </w:r>
          </w:p>
        </w:tc>
        <w:tc>
          <w:tcPr>
            <w:tcW w:w="2182" w:type="dxa"/>
          </w:tcPr>
          <w:p w:rsidR="00354CE5" w:rsidRDefault="00354CE5" w:rsidP="00AB0500">
            <w:pPr>
              <w:pStyle w:val="Default"/>
              <w:jc w:val="center"/>
            </w:pPr>
            <w:r>
              <w:t>2s</w:t>
            </w:r>
          </w:p>
        </w:tc>
        <w:tc>
          <w:tcPr>
            <w:tcW w:w="1483" w:type="dxa"/>
          </w:tcPr>
          <w:p w:rsidR="00354CE5" w:rsidRDefault="00354CE5" w:rsidP="00AB0500">
            <w:pPr>
              <w:pStyle w:val="Default"/>
              <w:jc w:val="center"/>
            </w:pPr>
            <w:r>
              <w:t>Yes</w:t>
            </w:r>
          </w:p>
        </w:tc>
        <w:tc>
          <w:tcPr>
            <w:tcW w:w="2998" w:type="dxa"/>
          </w:tcPr>
          <w:p w:rsidR="00354CE5" w:rsidRDefault="00354CE5" w:rsidP="00AB0500">
            <w:pPr>
              <w:pStyle w:val="Default"/>
            </w:pPr>
            <w:r>
              <w:t xml:space="preserve"> 2 – 3600s</w:t>
            </w:r>
          </w:p>
        </w:tc>
        <w:tc>
          <w:tcPr>
            <w:tcW w:w="2172" w:type="dxa"/>
          </w:tcPr>
          <w:p w:rsidR="00354CE5" w:rsidRDefault="00354CE5" w:rsidP="004539E1">
            <w:pPr>
              <w:pStyle w:val="Default"/>
            </w:pPr>
          </w:p>
        </w:tc>
      </w:tr>
      <w:tr w:rsidR="00940287" w:rsidTr="00354CE5">
        <w:tc>
          <w:tcPr>
            <w:tcW w:w="2181" w:type="dxa"/>
          </w:tcPr>
          <w:p w:rsidR="00940287" w:rsidRDefault="00940287" w:rsidP="002634E9">
            <w:pPr>
              <w:pStyle w:val="Default"/>
            </w:pPr>
            <w:r>
              <w:t>Tresp3</w:t>
            </w:r>
          </w:p>
        </w:tc>
        <w:tc>
          <w:tcPr>
            <w:tcW w:w="2182" w:type="dxa"/>
          </w:tcPr>
          <w:p w:rsidR="00940287" w:rsidRDefault="00940287" w:rsidP="002634E9">
            <w:pPr>
              <w:pStyle w:val="Default"/>
              <w:jc w:val="center"/>
            </w:pPr>
            <w:r>
              <w:t>2s</w:t>
            </w:r>
          </w:p>
        </w:tc>
        <w:tc>
          <w:tcPr>
            <w:tcW w:w="1483" w:type="dxa"/>
          </w:tcPr>
          <w:p w:rsidR="00940287" w:rsidRDefault="00940287" w:rsidP="002634E9">
            <w:pPr>
              <w:pStyle w:val="Default"/>
              <w:jc w:val="center"/>
            </w:pPr>
            <w:r>
              <w:t>Yes</w:t>
            </w:r>
          </w:p>
        </w:tc>
        <w:tc>
          <w:tcPr>
            <w:tcW w:w="2998" w:type="dxa"/>
          </w:tcPr>
          <w:p w:rsidR="00940287" w:rsidRDefault="00940287" w:rsidP="002634E9">
            <w:pPr>
              <w:pStyle w:val="Default"/>
            </w:pPr>
            <w:r>
              <w:t xml:space="preserve"> 2 – 3600s</w:t>
            </w:r>
          </w:p>
        </w:tc>
        <w:tc>
          <w:tcPr>
            <w:tcW w:w="2172" w:type="dxa"/>
          </w:tcPr>
          <w:p w:rsidR="00940287" w:rsidRDefault="00940287" w:rsidP="002634E9">
            <w:pPr>
              <w:pStyle w:val="Default"/>
            </w:pPr>
          </w:p>
        </w:tc>
      </w:tr>
      <w:tr w:rsidR="00DF204D" w:rsidTr="00354CE5">
        <w:tc>
          <w:tcPr>
            <w:tcW w:w="2181" w:type="dxa"/>
          </w:tcPr>
          <w:p w:rsidR="00DF204D" w:rsidRDefault="00DF204D" w:rsidP="00C665D6">
            <w:pPr>
              <w:pStyle w:val="Default"/>
            </w:pPr>
            <w:r>
              <w:t>Tresp4</w:t>
            </w:r>
          </w:p>
        </w:tc>
        <w:tc>
          <w:tcPr>
            <w:tcW w:w="2182" w:type="dxa"/>
          </w:tcPr>
          <w:p w:rsidR="00DF204D" w:rsidRDefault="00DF204D" w:rsidP="00C665D6">
            <w:pPr>
              <w:pStyle w:val="Default"/>
              <w:jc w:val="center"/>
            </w:pPr>
            <w:r>
              <w:t>2s</w:t>
            </w:r>
          </w:p>
        </w:tc>
        <w:tc>
          <w:tcPr>
            <w:tcW w:w="1483" w:type="dxa"/>
          </w:tcPr>
          <w:p w:rsidR="00DF204D" w:rsidRDefault="00DF204D" w:rsidP="00C665D6">
            <w:pPr>
              <w:pStyle w:val="Default"/>
              <w:jc w:val="center"/>
            </w:pPr>
            <w:r>
              <w:t>Yes</w:t>
            </w:r>
          </w:p>
        </w:tc>
        <w:tc>
          <w:tcPr>
            <w:tcW w:w="2998" w:type="dxa"/>
          </w:tcPr>
          <w:p w:rsidR="00DF204D" w:rsidRDefault="00DF204D" w:rsidP="00C665D6">
            <w:pPr>
              <w:pStyle w:val="Default"/>
            </w:pPr>
            <w:r>
              <w:t xml:space="preserve"> 2 – 3600s</w:t>
            </w:r>
          </w:p>
        </w:tc>
        <w:tc>
          <w:tcPr>
            <w:tcW w:w="2172" w:type="dxa"/>
          </w:tcPr>
          <w:p w:rsidR="00DF204D" w:rsidRDefault="00DF204D" w:rsidP="00C665D6">
            <w:pPr>
              <w:pStyle w:val="Default"/>
            </w:pPr>
          </w:p>
        </w:tc>
      </w:tr>
      <w:tr w:rsidR="004867C3" w:rsidTr="00354CE5">
        <w:tc>
          <w:tcPr>
            <w:tcW w:w="2181" w:type="dxa"/>
          </w:tcPr>
          <w:p w:rsidR="004867C3" w:rsidRDefault="004867C3" w:rsidP="00C665D6">
            <w:pPr>
              <w:pStyle w:val="Default"/>
            </w:pPr>
            <w:r>
              <w:t>Tresp5</w:t>
            </w:r>
          </w:p>
        </w:tc>
        <w:tc>
          <w:tcPr>
            <w:tcW w:w="2182" w:type="dxa"/>
          </w:tcPr>
          <w:p w:rsidR="004867C3" w:rsidRDefault="004867C3" w:rsidP="00C665D6">
            <w:pPr>
              <w:pStyle w:val="Default"/>
              <w:jc w:val="center"/>
            </w:pPr>
            <w:r>
              <w:t>2s</w:t>
            </w:r>
          </w:p>
        </w:tc>
        <w:tc>
          <w:tcPr>
            <w:tcW w:w="1483" w:type="dxa"/>
          </w:tcPr>
          <w:p w:rsidR="004867C3" w:rsidRDefault="004867C3" w:rsidP="00C665D6">
            <w:pPr>
              <w:pStyle w:val="Default"/>
              <w:jc w:val="center"/>
            </w:pPr>
            <w:r>
              <w:t>Yes</w:t>
            </w:r>
          </w:p>
        </w:tc>
        <w:tc>
          <w:tcPr>
            <w:tcW w:w="2998" w:type="dxa"/>
          </w:tcPr>
          <w:p w:rsidR="004867C3" w:rsidRDefault="004867C3" w:rsidP="00C665D6">
            <w:pPr>
              <w:pStyle w:val="Default"/>
            </w:pPr>
            <w:r>
              <w:t xml:space="preserve"> 2 – 3600s</w:t>
            </w:r>
          </w:p>
        </w:tc>
        <w:tc>
          <w:tcPr>
            <w:tcW w:w="2172" w:type="dxa"/>
          </w:tcPr>
          <w:p w:rsidR="004867C3" w:rsidRDefault="004867C3" w:rsidP="00C665D6">
            <w:pPr>
              <w:pStyle w:val="Default"/>
            </w:pPr>
          </w:p>
        </w:tc>
      </w:tr>
      <w:tr w:rsidR="004867C3" w:rsidTr="00354CE5">
        <w:tc>
          <w:tcPr>
            <w:tcW w:w="2181" w:type="dxa"/>
          </w:tcPr>
          <w:p w:rsidR="004867C3" w:rsidRDefault="004867C3" w:rsidP="004539E1">
            <w:pPr>
              <w:pStyle w:val="Default"/>
            </w:pPr>
            <w:r>
              <w:t>Tguard1</w:t>
            </w:r>
          </w:p>
        </w:tc>
        <w:tc>
          <w:tcPr>
            <w:tcW w:w="2182" w:type="dxa"/>
          </w:tcPr>
          <w:p w:rsidR="004867C3" w:rsidRDefault="004867C3" w:rsidP="006C24D0">
            <w:pPr>
              <w:pStyle w:val="Default"/>
              <w:jc w:val="center"/>
            </w:pPr>
            <w:r>
              <w:t>60s</w:t>
            </w:r>
          </w:p>
        </w:tc>
        <w:tc>
          <w:tcPr>
            <w:tcW w:w="1483" w:type="dxa"/>
          </w:tcPr>
          <w:p w:rsidR="004867C3" w:rsidRDefault="004867C3" w:rsidP="004539E1">
            <w:pPr>
              <w:pStyle w:val="Default"/>
              <w:jc w:val="center"/>
            </w:pPr>
            <w:r>
              <w:t>Yes</w:t>
            </w:r>
          </w:p>
        </w:tc>
        <w:tc>
          <w:tcPr>
            <w:tcW w:w="2998" w:type="dxa"/>
          </w:tcPr>
          <w:p w:rsidR="004867C3" w:rsidRDefault="004867C3" w:rsidP="00354CE5">
            <w:pPr>
              <w:pStyle w:val="Default"/>
            </w:pPr>
            <w:r>
              <w:t xml:space="preserve"> 2 – 3600s</w:t>
            </w:r>
          </w:p>
        </w:tc>
        <w:tc>
          <w:tcPr>
            <w:tcW w:w="2172" w:type="dxa"/>
          </w:tcPr>
          <w:p w:rsidR="004867C3" w:rsidRDefault="004867C3" w:rsidP="004539E1">
            <w:pPr>
              <w:pStyle w:val="Default"/>
            </w:pPr>
          </w:p>
        </w:tc>
      </w:tr>
      <w:tr w:rsidR="004867C3" w:rsidTr="00354CE5">
        <w:tc>
          <w:tcPr>
            <w:tcW w:w="2181" w:type="dxa"/>
          </w:tcPr>
          <w:p w:rsidR="004867C3" w:rsidRDefault="004867C3" w:rsidP="004539E1">
            <w:pPr>
              <w:pStyle w:val="Default"/>
            </w:pPr>
            <w:proofErr w:type="spellStart"/>
            <w:r>
              <w:t>Tretry</w:t>
            </w:r>
            <w:proofErr w:type="spellEnd"/>
          </w:p>
        </w:tc>
        <w:tc>
          <w:tcPr>
            <w:tcW w:w="2182" w:type="dxa"/>
          </w:tcPr>
          <w:p w:rsidR="004867C3" w:rsidRDefault="004867C3" w:rsidP="006C24D0">
            <w:pPr>
              <w:pStyle w:val="Default"/>
              <w:jc w:val="center"/>
            </w:pPr>
            <w:r>
              <w:t>300s</w:t>
            </w:r>
          </w:p>
        </w:tc>
        <w:tc>
          <w:tcPr>
            <w:tcW w:w="1483" w:type="dxa"/>
          </w:tcPr>
          <w:p w:rsidR="004867C3" w:rsidRDefault="004867C3" w:rsidP="004539E1">
            <w:pPr>
              <w:pStyle w:val="Default"/>
              <w:jc w:val="center"/>
            </w:pPr>
            <w:r>
              <w:t>Yes</w:t>
            </w:r>
          </w:p>
        </w:tc>
        <w:tc>
          <w:tcPr>
            <w:tcW w:w="2998" w:type="dxa"/>
          </w:tcPr>
          <w:p w:rsidR="004867C3" w:rsidRDefault="004867C3" w:rsidP="00354CE5">
            <w:pPr>
              <w:pStyle w:val="Default"/>
            </w:pPr>
            <w:r>
              <w:t xml:space="preserve"> 2 – 3600s</w:t>
            </w:r>
          </w:p>
        </w:tc>
        <w:tc>
          <w:tcPr>
            <w:tcW w:w="2172" w:type="dxa"/>
          </w:tcPr>
          <w:p w:rsidR="004867C3" w:rsidRDefault="004867C3" w:rsidP="004539E1">
            <w:pPr>
              <w:pStyle w:val="Default"/>
            </w:pPr>
          </w:p>
        </w:tc>
      </w:tr>
    </w:tbl>
    <w:p w:rsidR="006C24D0" w:rsidRDefault="006C24D0" w:rsidP="006C24D0">
      <w:pPr>
        <w:pStyle w:val="Default"/>
        <w:jc w:val="center"/>
        <w:rPr>
          <w:sz w:val="22"/>
        </w:rPr>
      </w:pPr>
      <w:r>
        <w:rPr>
          <w:sz w:val="22"/>
        </w:rPr>
        <w:t>Table 1</w:t>
      </w:r>
    </w:p>
    <w:p w:rsidR="006C24D0" w:rsidRDefault="006C24D0" w:rsidP="006C24D0">
      <w:pPr>
        <w:pStyle w:val="Default"/>
        <w:rPr>
          <w:sz w:val="22"/>
        </w:rPr>
      </w:pPr>
    </w:p>
    <w:p w:rsidR="006C24D0" w:rsidRDefault="006C24D0" w:rsidP="006C24D0">
      <w:pPr>
        <w:pStyle w:val="Default"/>
        <w:rPr>
          <w:sz w:val="22"/>
        </w:rPr>
      </w:pPr>
    </w:p>
    <w:tbl>
      <w:tblPr>
        <w:tblStyle w:val="Grigliatabella"/>
        <w:tblW w:w="0" w:type="auto"/>
        <w:tblLook w:val="04A0" w:firstRow="1" w:lastRow="0" w:firstColumn="1" w:lastColumn="0" w:noHBand="0" w:noVBand="1"/>
      </w:tblPr>
      <w:tblGrid>
        <w:gridCol w:w="2183"/>
        <w:gridCol w:w="2182"/>
        <w:gridCol w:w="1483"/>
        <w:gridCol w:w="2997"/>
        <w:gridCol w:w="2171"/>
      </w:tblGrid>
      <w:tr w:rsidR="006C24D0" w:rsidTr="00C665D6">
        <w:tc>
          <w:tcPr>
            <w:tcW w:w="2183" w:type="dxa"/>
          </w:tcPr>
          <w:p w:rsidR="006C24D0" w:rsidRDefault="006C24D0" w:rsidP="004539E1">
            <w:pPr>
              <w:pStyle w:val="Default"/>
              <w:jc w:val="center"/>
            </w:pPr>
            <w:r>
              <w:t>Internal value</w:t>
            </w:r>
          </w:p>
        </w:tc>
        <w:tc>
          <w:tcPr>
            <w:tcW w:w="2182" w:type="dxa"/>
          </w:tcPr>
          <w:p w:rsidR="006C24D0" w:rsidRDefault="006C24D0" w:rsidP="004539E1">
            <w:pPr>
              <w:pStyle w:val="Default"/>
              <w:jc w:val="center"/>
            </w:pPr>
            <w:r>
              <w:t>Default value</w:t>
            </w:r>
          </w:p>
        </w:tc>
        <w:tc>
          <w:tcPr>
            <w:tcW w:w="1483" w:type="dxa"/>
          </w:tcPr>
          <w:p w:rsidR="006C24D0" w:rsidRDefault="006C24D0" w:rsidP="004539E1">
            <w:pPr>
              <w:pStyle w:val="Default"/>
              <w:jc w:val="center"/>
            </w:pPr>
            <w:r>
              <w:t>Configurable (Yes – No)</w:t>
            </w:r>
          </w:p>
        </w:tc>
        <w:tc>
          <w:tcPr>
            <w:tcW w:w="2997" w:type="dxa"/>
          </w:tcPr>
          <w:p w:rsidR="006C24D0" w:rsidRDefault="006C24D0" w:rsidP="004539E1">
            <w:pPr>
              <w:pStyle w:val="Default"/>
              <w:jc w:val="center"/>
            </w:pPr>
            <w:r>
              <w:t>Range of values</w:t>
            </w:r>
          </w:p>
        </w:tc>
        <w:tc>
          <w:tcPr>
            <w:tcW w:w="2171" w:type="dxa"/>
          </w:tcPr>
          <w:p w:rsidR="006C24D0" w:rsidRDefault="006C24D0" w:rsidP="004539E1">
            <w:pPr>
              <w:pStyle w:val="Default"/>
              <w:jc w:val="center"/>
            </w:pPr>
          </w:p>
        </w:tc>
      </w:tr>
      <w:tr w:rsidR="006C24D0" w:rsidTr="00C665D6">
        <w:tc>
          <w:tcPr>
            <w:tcW w:w="2183" w:type="dxa"/>
          </w:tcPr>
          <w:p w:rsidR="006C24D0" w:rsidRDefault="006C24D0" w:rsidP="004539E1">
            <w:pPr>
              <w:pStyle w:val="Default"/>
            </w:pPr>
            <w:proofErr w:type="spellStart"/>
            <w:r>
              <w:t>Nretry</w:t>
            </w:r>
            <w:proofErr w:type="spellEnd"/>
          </w:p>
        </w:tc>
        <w:tc>
          <w:tcPr>
            <w:tcW w:w="2182" w:type="dxa"/>
          </w:tcPr>
          <w:p w:rsidR="006C24D0" w:rsidRDefault="006C24D0" w:rsidP="004539E1">
            <w:pPr>
              <w:pStyle w:val="Default"/>
              <w:jc w:val="center"/>
            </w:pPr>
            <w:r>
              <w:t>2</w:t>
            </w:r>
          </w:p>
        </w:tc>
        <w:tc>
          <w:tcPr>
            <w:tcW w:w="1483" w:type="dxa"/>
          </w:tcPr>
          <w:p w:rsidR="006C24D0" w:rsidRDefault="006C24D0" w:rsidP="004539E1">
            <w:pPr>
              <w:pStyle w:val="Default"/>
              <w:jc w:val="center"/>
            </w:pPr>
            <w:r>
              <w:t>Yes</w:t>
            </w:r>
          </w:p>
        </w:tc>
        <w:tc>
          <w:tcPr>
            <w:tcW w:w="2997" w:type="dxa"/>
          </w:tcPr>
          <w:p w:rsidR="006C24D0" w:rsidRDefault="006C24D0" w:rsidP="004539E1">
            <w:pPr>
              <w:pStyle w:val="Default"/>
            </w:pPr>
            <w:r>
              <w:t xml:space="preserve"> 2 - 100</w:t>
            </w:r>
          </w:p>
        </w:tc>
        <w:tc>
          <w:tcPr>
            <w:tcW w:w="2171" w:type="dxa"/>
          </w:tcPr>
          <w:p w:rsidR="006C24D0" w:rsidRDefault="006C24D0" w:rsidP="004539E1">
            <w:pPr>
              <w:pStyle w:val="Default"/>
            </w:pPr>
          </w:p>
        </w:tc>
      </w:tr>
    </w:tbl>
    <w:p w:rsidR="006C24D0" w:rsidRDefault="006C24D0" w:rsidP="006C24D0">
      <w:pPr>
        <w:pStyle w:val="Default"/>
        <w:jc w:val="center"/>
        <w:rPr>
          <w:sz w:val="22"/>
        </w:rPr>
      </w:pPr>
      <w:r>
        <w:rPr>
          <w:sz w:val="22"/>
        </w:rPr>
        <w:t>Table 2</w:t>
      </w:r>
    </w:p>
    <w:sectPr w:rsidR="006C24D0"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30" w:rsidRDefault="002D1E30">
      <w:r>
        <w:separator/>
      </w:r>
    </w:p>
  </w:endnote>
  <w:endnote w:type="continuationSeparator" w:id="0">
    <w:p w:rsidR="002D1E30" w:rsidRDefault="002D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D6" w:rsidRDefault="00C665D6">
    <w:pPr>
      <w:pStyle w:val="Pidipagina"/>
      <w:tabs>
        <w:tab w:val="clear" w:pos="4320"/>
        <w:tab w:val="center" w:pos="4590"/>
      </w:tabs>
      <w:rPr>
        <w:rStyle w:val="Numeropagina"/>
        <w:rFonts w:ascii="Times New Roman" w:hAnsi="Times New Roman"/>
        <w:sz w:val="20"/>
      </w:rPr>
    </w:pPr>
    <w:r>
      <w:rPr>
        <w:noProof/>
      </w:rPr>
      <mc:AlternateContent>
        <mc:Choice Requires="wps">
          <w:drawing>
            <wp:anchor distT="0" distB="0" distL="0" distR="0" simplePos="0" relativeHeight="251657728" behindDoc="0" locked="0" layoutInCell="1" allowOverlap="1" wp14:anchorId="15B59CBF" wp14:editId="734AFB57">
              <wp:simplePos x="0" y="0"/>
              <wp:positionH relativeFrom="margin">
                <wp:align>center</wp:align>
              </wp:positionH>
              <wp:positionV relativeFrom="paragraph">
                <wp:posOffset>635</wp:posOffset>
              </wp:positionV>
              <wp:extent cx="21082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6"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5D6" w:rsidRDefault="00C665D6">
                          <w:pPr>
                            <w:pStyle w:val="Pidipagina"/>
                          </w:pPr>
                          <w:r>
                            <w:rPr>
                              <w:rStyle w:val="Numeropagina"/>
                            </w:rPr>
                            <w:fldChar w:fldCharType="begin"/>
                          </w:r>
                          <w:r>
                            <w:rPr>
                              <w:rStyle w:val="Numeropagina"/>
                            </w:rPr>
                            <w:instrText xml:space="preserve"> PAGE </w:instrText>
                          </w:r>
                          <w:r>
                            <w:rPr>
                              <w:rStyle w:val="Numeropagina"/>
                            </w:rPr>
                            <w:fldChar w:fldCharType="separate"/>
                          </w:r>
                          <w:r w:rsidR="006B2FA4">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6.6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" stroked="f">
              <v:fill opacity="0"/>
              <v:textbox inset="0,0,0,0">
                <w:txbxContent>
                  <w:p w:rsidR="00C665D6" w:rsidRDefault="00C665D6">
                    <w:pPr>
                      <w:pStyle w:val="Pidipagina"/>
                    </w:pPr>
                    <w:r>
                      <w:rPr>
                        <w:rStyle w:val="Numeropagina"/>
                      </w:rPr>
                      <w:fldChar w:fldCharType="begin"/>
                    </w:r>
                    <w:r>
                      <w:rPr>
                        <w:rStyle w:val="Numeropagina"/>
                      </w:rPr>
                      <w:instrText xml:space="preserve"> PAGE </w:instrText>
                    </w:r>
                    <w:r>
                      <w:rPr>
                        <w:rStyle w:val="Numeropagina"/>
                      </w:rPr>
                      <w:fldChar w:fldCharType="separate"/>
                    </w:r>
                    <w:r w:rsidR="006B2FA4">
                      <w:rPr>
                        <w:rStyle w:val="Numeropagina"/>
                        <w:noProof/>
                      </w:rPr>
                      <w:t>2</w:t>
                    </w:r>
                    <w:r>
                      <w:rPr>
                        <w:rStyle w:val="Numeropagina"/>
                      </w:rPr>
                      <w:fldChar w:fldCharType="end"/>
                    </w:r>
                  </w:p>
                </w:txbxContent>
              </v:textbox>
              <w10:wrap type="square" side="largest" anchorx="margin"/>
            </v:shape>
          </w:pict>
        </mc:Fallback>
      </mc:AlternateContent>
    </w:r>
    <w:r>
      <w:tab/>
      <w:t xml:space="preserve"> </w:t>
    </w:r>
    <w:r>
      <w:rPr>
        <w:rStyle w:val="Numeropagi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30" w:rsidRDefault="002D1E30">
      <w:r>
        <w:separator/>
      </w:r>
    </w:p>
  </w:footnote>
  <w:footnote w:type="continuationSeparator" w:id="0">
    <w:p w:rsidR="002D1E30" w:rsidRDefault="002D1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D6" w:rsidRPr="009B1566" w:rsidRDefault="00E10368">
    <w:pPr>
      <w:pStyle w:val="Intestazione"/>
      <w:tabs>
        <w:tab w:val="clear" w:pos="4320"/>
        <w:tab w:val="clear" w:pos="8640"/>
        <w:tab w:val="right" w:pos="10800"/>
      </w:tabs>
    </w:pPr>
    <w:r>
      <w:t>2015-03-04</w:t>
    </w:r>
    <w:r w:rsidR="00C665D6">
      <w:tab/>
    </w:r>
    <w:bookmarkStart w:id="6" w:name="OLE_LINK2"/>
    <w:r w:rsidR="00C665D6" w:rsidRPr="009C07E4">
      <w:t xml:space="preserve">IEEE </w:t>
    </w:r>
    <w:bookmarkEnd w:id="6"/>
    <w:r w:rsidR="006B2FA4">
      <w:t>802.</w:t>
    </w:r>
    <w:r w:rsidR="006B2FA4" w:rsidRPr="006B2FA4">
      <w:rPr>
        <w:bCs/>
      </w:rPr>
      <w:t>16-15-0006-00-03R0</w:t>
    </w:r>
  </w:p>
  <w:p w:rsidR="00C665D6" w:rsidRDefault="00C665D6">
    <w:pPr>
      <w:pStyle w:val="Intestazione"/>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C774072"/>
    <w:multiLevelType w:val="hybridMultilevel"/>
    <w:tmpl w:val="021E7856"/>
    <w:lvl w:ilvl="0" w:tplc="C1A69D8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06D4F"/>
    <w:multiLevelType w:val="hybridMultilevel"/>
    <w:tmpl w:val="892CBEE4"/>
    <w:lvl w:ilvl="0" w:tplc="C1A69D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238"/>
    <w:rsid w:val="000129FD"/>
    <w:rsid w:val="000167AB"/>
    <w:rsid w:val="00051CF1"/>
    <w:rsid w:val="0005438E"/>
    <w:rsid w:val="00054D89"/>
    <w:rsid w:val="00063EFD"/>
    <w:rsid w:val="0006729A"/>
    <w:rsid w:val="00071DE5"/>
    <w:rsid w:val="00075E2A"/>
    <w:rsid w:val="00092FBC"/>
    <w:rsid w:val="000D07D6"/>
    <w:rsid w:val="000F39E3"/>
    <w:rsid w:val="001340C8"/>
    <w:rsid w:val="001636C5"/>
    <w:rsid w:val="001673BB"/>
    <w:rsid w:val="001873E1"/>
    <w:rsid w:val="001905FC"/>
    <w:rsid w:val="001945BD"/>
    <w:rsid w:val="001975AA"/>
    <w:rsid w:val="001B710A"/>
    <w:rsid w:val="00204953"/>
    <w:rsid w:val="00212851"/>
    <w:rsid w:val="00220F6C"/>
    <w:rsid w:val="002257F4"/>
    <w:rsid w:val="002324CA"/>
    <w:rsid w:val="002431FB"/>
    <w:rsid w:val="00247FBF"/>
    <w:rsid w:val="00257028"/>
    <w:rsid w:val="002634E9"/>
    <w:rsid w:val="00275F9D"/>
    <w:rsid w:val="00287372"/>
    <w:rsid w:val="0029312B"/>
    <w:rsid w:val="002A0BBC"/>
    <w:rsid w:val="002A2744"/>
    <w:rsid w:val="002A6DC8"/>
    <w:rsid w:val="002D1E30"/>
    <w:rsid w:val="002D41FE"/>
    <w:rsid w:val="002E0947"/>
    <w:rsid w:val="002E7303"/>
    <w:rsid w:val="002F158D"/>
    <w:rsid w:val="002F5D4C"/>
    <w:rsid w:val="003067FD"/>
    <w:rsid w:val="00306FC1"/>
    <w:rsid w:val="00307ABF"/>
    <w:rsid w:val="00314027"/>
    <w:rsid w:val="0033739A"/>
    <w:rsid w:val="00340F4B"/>
    <w:rsid w:val="00350136"/>
    <w:rsid w:val="00354CE5"/>
    <w:rsid w:val="00355125"/>
    <w:rsid w:val="003651EF"/>
    <w:rsid w:val="003736B4"/>
    <w:rsid w:val="00373B86"/>
    <w:rsid w:val="00385B6E"/>
    <w:rsid w:val="0039612A"/>
    <w:rsid w:val="003C4635"/>
    <w:rsid w:val="00402F6C"/>
    <w:rsid w:val="004052C4"/>
    <w:rsid w:val="00430BB0"/>
    <w:rsid w:val="004419CE"/>
    <w:rsid w:val="004505B3"/>
    <w:rsid w:val="004509D2"/>
    <w:rsid w:val="00450EF6"/>
    <w:rsid w:val="004539E1"/>
    <w:rsid w:val="00465111"/>
    <w:rsid w:val="00474B3D"/>
    <w:rsid w:val="00474C9E"/>
    <w:rsid w:val="00485F97"/>
    <w:rsid w:val="004867C3"/>
    <w:rsid w:val="004872A1"/>
    <w:rsid w:val="0049267C"/>
    <w:rsid w:val="004A33B7"/>
    <w:rsid w:val="004A7DBB"/>
    <w:rsid w:val="004C4989"/>
    <w:rsid w:val="004E5D5B"/>
    <w:rsid w:val="005145D1"/>
    <w:rsid w:val="005162C3"/>
    <w:rsid w:val="0054583A"/>
    <w:rsid w:val="0055480C"/>
    <w:rsid w:val="005744C9"/>
    <w:rsid w:val="00587513"/>
    <w:rsid w:val="00590515"/>
    <w:rsid w:val="00594A58"/>
    <w:rsid w:val="00596050"/>
    <w:rsid w:val="005A6A10"/>
    <w:rsid w:val="005B2A89"/>
    <w:rsid w:val="005C230A"/>
    <w:rsid w:val="005C4D27"/>
    <w:rsid w:val="005D190D"/>
    <w:rsid w:val="005D79AD"/>
    <w:rsid w:val="00605D6D"/>
    <w:rsid w:val="00610EB8"/>
    <w:rsid w:val="006176CE"/>
    <w:rsid w:val="00620E9A"/>
    <w:rsid w:val="006275F4"/>
    <w:rsid w:val="0063658B"/>
    <w:rsid w:val="00636FF3"/>
    <w:rsid w:val="00642CCE"/>
    <w:rsid w:val="00664EDD"/>
    <w:rsid w:val="006660AD"/>
    <w:rsid w:val="00670A10"/>
    <w:rsid w:val="00675A03"/>
    <w:rsid w:val="00686CEA"/>
    <w:rsid w:val="006B2FA4"/>
    <w:rsid w:val="006C24D0"/>
    <w:rsid w:val="006E6CA9"/>
    <w:rsid w:val="007233A1"/>
    <w:rsid w:val="007852AA"/>
    <w:rsid w:val="007A11EE"/>
    <w:rsid w:val="007A3E58"/>
    <w:rsid w:val="007A65B2"/>
    <w:rsid w:val="007B5438"/>
    <w:rsid w:val="007C2472"/>
    <w:rsid w:val="007F2C71"/>
    <w:rsid w:val="00800265"/>
    <w:rsid w:val="0080412F"/>
    <w:rsid w:val="00815DD8"/>
    <w:rsid w:val="0081745B"/>
    <w:rsid w:val="00834D0E"/>
    <w:rsid w:val="008479B4"/>
    <w:rsid w:val="00850C0A"/>
    <w:rsid w:val="00860281"/>
    <w:rsid w:val="008802D8"/>
    <w:rsid w:val="00881879"/>
    <w:rsid w:val="00883A58"/>
    <w:rsid w:val="00891E47"/>
    <w:rsid w:val="00894EBF"/>
    <w:rsid w:val="008A22E1"/>
    <w:rsid w:val="008B705A"/>
    <w:rsid w:val="008D0516"/>
    <w:rsid w:val="008D21AA"/>
    <w:rsid w:val="008E01D1"/>
    <w:rsid w:val="008F1BD7"/>
    <w:rsid w:val="008F7F0B"/>
    <w:rsid w:val="0092701D"/>
    <w:rsid w:val="00931504"/>
    <w:rsid w:val="00935247"/>
    <w:rsid w:val="00936442"/>
    <w:rsid w:val="00940287"/>
    <w:rsid w:val="009405F5"/>
    <w:rsid w:val="00940B69"/>
    <w:rsid w:val="009434A5"/>
    <w:rsid w:val="009453B4"/>
    <w:rsid w:val="00953434"/>
    <w:rsid w:val="00962B8C"/>
    <w:rsid w:val="0096683C"/>
    <w:rsid w:val="00970550"/>
    <w:rsid w:val="00984187"/>
    <w:rsid w:val="009B1566"/>
    <w:rsid w:val="009B4BE0"/>
    <w:rsid w:val="009C07E4"/>
    <w:rsid w:val="009F36DA"/>
    <w:rsid w:val="00A26E23"/>
    <w:rsid w:val="00A277C3"/>
    <w:rsid w:val="00A370EC"/>
    <w:rsid w:val="00A635A7"/>
    <w:rsid w:val="00A816E3"/>
    <w:rsid w:val="00A84043"/>
    <w:rsid w:val="00A87DE8"/>
    <w:rsid w:val="00A91E32"/>
    <w:rsid w:val="00AA496E"/>
    <w:rsid w:val="00AA52E1"/>
    <w:rsid w:val="00AA5F61"/>
    <w:rsid w:val="00AA7CB7"/>
    <w:rsid w:val="00AB0500"/>
    <w:rsid w:val="00AE6F86"/>
    <w:rsid w:val="00AF367E"/>
    <w:rsid w:val="00AF5FF0"/>
    <w:rsid w:val="00AF7989"/>
    <w:rsid w:val="00B05476"/>
    <w:rsid w:val="00B104DF"/>
    <w:rsid w:val="00B21A3D"/>
    <w:rsid w:val="00B25AA8"/>
    <w:rsid w:val="00B60374"/>
    <w:rsid w:val="00B746ED"/>
    <w:rsid w:val="00B758FE"/>
    <w:rsid w:val="00BD013B"/>
    <w:rsid w:val="00BE10E9"/>
    <w:rsid w:val="00BE18FC"/>
    <w:rsid w:val="00BE734F"/>
    <w:rsid w:val="00C0402F"/>
    <w:rsid w:val="00C21931"/>
    <w:rsid w:val="00C22DFD"/>
    <w:rsid w:val="00C25BD2"/>
    <w:rsid w:val="00C44B39"/>
    <w:rsid w:val="00C44B3B"/>
    <w:rsid w:val="00C665D6"/>
    <w:rsid w:val="00C708F9"/>
    <w:rsid w:val="00C724AF"/>
    <w:rsid w:val="00C87788"/>
    <w:rsid w:val="00CD0325"/>
    <w:rsid w:val="00CF093A"/>
    <w:rsid w:val="00D04339"/>
    <w:rsid w:val="00D40628"/>
    <w:rsid w:val="00D44F53"/>
    <w:rsid w:val="00D47336"/>
    <w:rsid w:val="00D70923"/>
    <w:rsid w:val="00D73040"/>
    <w:rsid w:val="00D82C05"/>
    <w:rsid w:val="00D953D5"/>
    <w:rsid w:val="00D96154"/>
    <w:rsid w:val="00DA45CE"/>
    <w:rsid w:val="00DD3BF3"/>
    <w:rsid w:val="00DE2F03"/>
    <w:rsid w:val="00DF204D"/>
    <w:rsid w:val="00E041B4"/>
    <w:rsid w:val="00E04D4B"/>
    <w:rsid w:val="00E07DD4"/>
    <w:rsid w:val="00E10368"/>
    <w:rsid w:val="00E1105E"/>
    <w:rsid w:val="00E259EB"/>
    <w:rsid w:val="00E31940"/>
    <w:rsid w:val="00E43A3D"/>
    <w:rsid w:val="00E47D14"/>
    <w:rsid w:val="00E5656C"/>
    <w:rsid w:val="00E62E65"/>
    <w:rsid w:val="00E80323"/>
    <w:rsid w:val="00E935FA"/>
    <w:rsid w:val="00EB060C"/>
    <w:rsid w:val="00EB5885"/>
    <w:rsid w:val="00F030F1"/>
    <w:rsid w:val="00F1144C"/>
    <w:rsid w:val="00F1173B"/>
    <w:rsid w:val="00F15D6B"/>
    <w:rsid w:val="00F36FDC"/>
    <w:rsid w:val="00F45DDC"/>
    <w:rsid w:val="00F5420B"/>
    <w:rsid w:val="00F54B5E"/>
    <w:rsid w:val="00F57648"/>
    <w:rsid w:val="00F738D7"/>
    <w:rsid w:val="00F77E31"/>
    <w:rsid w:val="00F86E56"/>
    <w:rsid w:val="00FA1B3D"/>
    <w:rsid w:val="00FA51D7"/>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e">
    <w:name w:val="Normal"/>
    <w:qFormat/>
  </w:style>
  <w:style w:type="paragraph" w:styleId="Titolo1">
    <w:name w:val="heading 1"/>
    <w:basedOn w:val="Default"/>
    <w:next w:val="Default"/>
    <w:link w:val="Titolo1Carattere"/>
    <w:qFormat/>
    <w:rsid w:val="008D0516"/>
    <w:pPr>
      <w:keepNext/>
      <w:spacing w:before="240" w:after="60"/>
      <w:outlineLvl w:val="0"/>
    </w:pPr>
    <w:rPr>
      <w:rFonts w:ascii="Helvetica" w:hAnsi="Helvetica"/>
      <w:b/>
      <w:kern w:val="1"/>
      <w:sz w:val="28"/>
    </w:rPr>
  </w:style>
  <w:style w:type="paragraph" w:styleId="Titolo2">
    <w:name w:val="heading 2"/>
    <w:basedOn w:val="Default"/>
    <w:next w:val="Default"/>
    <w:qFormat/>
    <w:rsid w:val="008D0516"/>
    <w:pPr>
      <w:keepNext/>
      <w:spacing w:before="240" w:after="120"/>
      <w:outlineLvl w:val="1"/>
    </w:pPr>
    <w:rPr>
      <w:rFonts w:ascii="Helvetica" w:hAnsi="Helvetica"/>
      <w:b/>
      <w:i/>
      <w:sz w:val="28"/>
    </w:rPr>
  </w:style>
  <w:style w:type="paragraph" w:styleId="Titolo3">
    <w:name w:val="heading 3"/>
    <w:basedOn w:val="Default"/>
    <w:next w:val="Default"/>
    <w:qFormat/>
    <w:rsid w:val="008D0516"/>
    <w:pPr>
      <w:keepNext/>
      <w:spacing w:before="240" w:after="60"/>
      <w:outlineLvl w:val="2"/>
    </w:pPr>
    <w:rPr>
      <w:rFonts w:ascii="Helvetica" w:hAnsi="Helvetic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Numeropagina">
    <w:name w:val="page number"/>
    <w:basedOn w:val="Carpredefinitoparagrafo"/>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Carpredefinitoparagrafo"/>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Elenco">
    <w:name w:val="List"/>
    <w:basedOn w:val="Textbody"/>
    <w:rsid w:val="008D0516"/>
  </w:style>
  <w:style w:type="paragraph" w:styleId="Didascalia">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ice1">
    <w:name w:val="index 1"/>
    <w:basedOn w:val="Default"/>
    <w:next w:val="Default"/>
    <w:rsid w:val="008D0516"/>
    <w:pPr>
      <w:tabs>
        <w:tab w:val="left" w:leader="dot" w:pos="9000"/>
        <w:tab w:val="right" w:pos="9360"/>
      </w:tabs>
      <w:ind w:left="1440" w:right="720" w:hanging="1440"/>
    </w:pPr>
  </w:style>
  <w:style w:type="paragraph" w:styleId="Indice2">
    <w:name w:val="index 2"/>
    <w:basedOn w:val="Default"/>
    <w:rsid w:val="008D0516"/>
    <w:pPr>
      <w:tabs>
        <w:tab w:val="left" w:leader="dot" w:pos="9000"/>
        <w:tab w:val="right" w:pos="9360"/>
      </w:tabs>
      <w:ind w:left="1440" w:right="720" w:hanging="720"/>
    </w:pPr>
    <w:rPr>
      <w:sz w:val="20"/>
    </w:rPr>
  </w:style>
  <w:style w:type="paragraph" w:styleId="Titoloindicefonti">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Puntoelenco">
    <w:name w:val="List Bullet"/>
    <w:basedOn w:val="Default"/>
    <w:rsid w:val="008D0516"/>
    <w:pPr>
      <w:ind w:left="360" w:hanging="360"/>
    </w:pPr>
  </w:style>
  <w:style w:type="paragraph" w:customStyle="1" w:styleId="ProcBullet">
    <w:name w:val="ProcBullet"/>
    <w:basedOn w:val="Puntoelenco"/>
    <w:rsid w:val="008D0516"/>
    <w:pPr>
      <w:ind w:left="584" w:right="227" w:hanging="357"/>
      <w:jc w:val="both"/>
    </w:pPr>
    <w:rPr>
      <w:sz w:val="20"/>
    </w:rPr>
  </w:style>
  <w:style w:type="paragraph" w:styleId="Puntoelenco2">
    <w:name w:val="List Bullet 2"/>
    <w:basedOn w:val="Default"/>
    <w:rsid w:val="008D0516"/>
    <w:pPr>
      <w:ind w:left="720" w:hanging="360"/>
    </w:pPr>
    <w:rPr>
      <w:sz w:val="20"/>
    </w:rPr>
  </w:style>
  <w:style w:type="paragraph" w:customStyle="1" w:styleId="ProcBullet2">
    <w:name w:val="ProcBullet2"/>
    <w:basedOn w:val="Puntoelenco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Titolo1"/>
    <w:rsid w:val="008D0516"/>
    <w:pPr>
      <w:jc w:val="center"/>
    </w:pPr>
    <w:rPr>
      <w:rFonts w:ascii="Times" w:hAnsi="Times"/>
    </w:rPr>
  </w:style>
  <w:style w:type="paragraph" w:styleId="Sottotitolo">
    <w:name w:val="Subtitle"/>
    <w:basedOn w:val="Default"/>
    <w:next w:val="Textbody"/>
    <w:qFormat/>
    <w:rsid w:val="008D0516"/>
    <w:pPr>
      <w:spacing w:after="60"/>
      <w:jc w:val="center"/>
    </w:pPr>
    <w:rPr>
      <w:rFonts w:ascii="Helvetica" w:hAnsi="Helvetica"/>
      <w:i/>
    </w:rPr>
  </w:style>
  <w:style w:type="paragraph" w:styleId="Intestazione">
    <w:name w:val="header"/>
    <w:basedOn w:val="Default"/>
    <w:rsid w:val="008D0516"/>
    <w:pPr>
      <w:tabs>
        <w:tab w:val="center" w:pos="4320"/>
        <w:tab w:val="right" w:pos="8640"/>
      </w:tabs>
    </w:pPr>
  </w:style>
  <w:style w:type="paragraph" w:styleId="Pidipagina">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Didascalia"/>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olo">
    <w:name w:val="Title"/>
    <w:basedOn w:val="Default"/>
    <w:next w:val="Sottotitolo"/>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Titolo1Carattere">
    <w:name w:val="Titolo 1 Carattere"/>
    <w:basedOn w:val="Absatz-Standardschriftart"/>
    <w:link w:val="Titolo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customStyle="1" w:styleId="highlight1">
    <w:name w:val="highlight1"/>
    <w:basedOn w:val="Carpredefinitoparagrafo"/>
    <w:rsid w:val="009B1566"/>
    <w:rPr>
      <w:b/>
      <w:bCs/>
    </w:rPr>
  </w:style>
  <w:style w:type="paragraph" w:styleId="Testofumetto">
    <w:name w:val="Balloon Text"/>
    <w:basedOn w:val="Normale"/>
    <w:link w:val="TestofumettoCarattere"/>
    <w:rsid w:val="00430BB0"/>
    <w:rPr>
      <w:rFonts w:ascii="Tahoma" w:hAnsi="Tahoma" w:cs="Tahoma"/>
      <w:sz w:val="16"/>
      <w:szCs w:val="16"/>
    </w:rPr>
  </w:style>
  <w:style w:type="character" w:customStyle="1" w:styleId="TestofumettoCarattere">
    <w:name w:val="Testo fumetto Carattere"/>
    <w:basedOn w:val="Carpredefinitoparagrafo"/>
    <w:link w:val="Testofumetto"/>
    <w:rsid w:val="00430BB0"/>
    <w:rPr>
      <w:rFonts w:ascii="Tahoma" w:hAnsi="Tahoma" w:cs="Tahoma"/>
      <w:sz w:val="16"/>
      <w:szCs w:val="16"/>
    </w:rPr>
  </w:style>
  <w:style w:type="paragraph" w:customStyle="1" w:styleId="TAC">
    <w:name w:val="TAC"/>
    <w:basedOn w:val="Normale"/>
    <w:rsid w:val="00D40628"/>
    <w:pPr>
      <w:keepNext/>
      <w:keepLines/>
      <w:overflowPunct w:val="0"/>
      <w:autoSpaceDE w:val="0"/>
      <w:autoSpaceDN w:val="0"/>
      <w:adjustRightInd w:val="0"/>
      <w:jc w:val="center"/>
      <w:textAlignment w:val="baseline"/>
    </w:pPr>
    <w:rPr>
      <w:rFonts w:ascii="Arial" w:hAnsi="Arial"/>
      <w:sz w:val="18"/>
      <w:lang w:val="en-GB"/>
    </w:rPr>
  </w:style>
  <w:style w:type="paragraph" w:customStyle="1" w:styleId="TAL">
    <w:name w:val="TAL"/>
    <w:basedOn w:val="Normale"/>
    <w:rsid w:val="00D40628"/>
    <w:pPr>
      <w:keepNext/>
      <w:keepLines/>
      <w:overflowPunct w:val="0"/>
      <w:autoSpaceDE w:val="0"/>
      <w:autoSpaceDN w:val="0"/>
      <w:adjustRightInd w:val="0"/>
      <w:textAlignment w:val="baseline"/>
    </w:pPr>
    <w:rPr>
      <w:rFonts w:ascii="Arial" w:hAnsi="Arial"/>
      <w:sz w:val="18"/>
      <w:lang w:val="en-GB"/>
    </w:rPr>
  </w:style>
  <w:style w:type="table" w:styleId="Grigliatabella">
    <w:name w:val="Table Grid"/>
    <w:basedOn w:val="Tabellanormale"/>
    <w:rsid w:val="0039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rsid w:val="00257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e">
    <w:name w:val="Normal"/>
    <w:qFormat/>
  </w:style>
  <w:style w:type="paragraph" w:styleId="Titolo1">
    <w:name w:val="heading 1"/>
    <w:basedOn w:val="Default"/>
    <w:next w:val="Default"/>
    <w:link w:val="Titolo1Carattere"/>
    <w:qFormat/>
    <w:rsid w:val="008D0516"/>
    <w:pPr>
      <w:keepNext/>
      <w:spacing w:before="240" w:after="60"/>
      <w:outlineLvl w:val="0"/>
    </w:pPr>
    <w:rPr>
      <w:rFonts w:ascii="Helvetica" w:hAnsi="Helvetica"/>
      <w:b/>
      <w:kern w:val="1"/>
      <w:sz w:val="28"/>
    </w:rPr>
  </w:style>
  <w:style w:type="paragraph" w:styleId="Titolo2">
    <w:name w:val="heading 2"/>
    <w:basedOn w:val="Default"/>
    <w:next w:val="Default"/>
    <w:qFormat/>
    <w:rsid w:val="008D0516"/>
    <w:pPr>
      <w:keepNext/>
      <w:spacing w:before="240" w:after="120"/>
      <w:outlineLvl w:val="1"/>
    </w:pPr>
    <w:rPr>
      <w:rFonts w:ascii="Helvetica" w:hAnsi="Helvetica"/>
      <w:b/>
      <w:i/>
      <w:sz w:val="28"/>
    </w:rPr>
  </w:style>
  <w:style w:type="paragraph" w:styleId="Titolo3">
    <w:name w:val="heading 3"/>
    <w:basedOn w:val="Default"/>
    <w:next w:val="Default"/>
    <w:qFormat/>
    <w:rsid w:val="008D0516"/>
    <w:pPr>
      <w:keepNext/>
      <w:spacing w:before="240" w:after="60"/>
      <w:outlineLvl w:val="2"/>
    </w:pPr>
    <w:rPr>
      <w:rFonts w:ascii="Helvetica" w:hAnsi="Helvetic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Numeropagina">
    <w:name w:val="page number"/>
    <w:basedOn w:val="Carpredefinitoparagrafo"/>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Carpredefinitoparagrafo"/>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Elenco">
    <w:name w:val="List"/>
    <w:basedOn w:val="Textbody"/>
    <w:rsid w:val="008D0516"/>
  </w:style>
  <w:style w:type="paragraph" w:styleId="Didascalia">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ice1">
    <w:name w:val="index 1"/>
    <w:basedOn w:val="Default"/>
    <w:next w:val="Default"/>
    <w:rsid w:val="008D0516"/>
    <w:pPr>
      <w:tabs>
        <w:tab w:val="left" w:leader="dot" w:pos="9000"/>
        <w:tab w:val="right" w:pos="9360"/>
      </w:tabs>
      <w:ind w:left="1440" w:right="720" w:hanging="1440"/>
    </w:pPr>
  </w:style>
  <w:style w:type="paragraph" w:styleId="Indice2">
    <w:name w:val="index 2"/>
    <w:basedOn w:val="Default"/>
    <w:rsid w:val="008D0516"/>
    <w:pPr>
      <w:tabs>
        <w:tab w:val="left" w:leader="dot" w:pos="9000"/>
        <w:tab w:val="right" w:pos="9360"/>
      </w:tabs>
      <w:ind w:left="1440" w:right="720" w:hanging="720"/>
    </w:pPr>
    <w:rPr>
      <w:sz w:val="20"/>
    </w:rPr>
  </w:style>
  <w:style w:type="paragraph" w:styleId="Titoloindicefonti">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Puntoelenco">
    <w:name w:val="List Bullet"/>
    <w:basedOn w:val="Default"/>
    <w:rsid w:val="008D0516"/>
    <w:pPr>
      <w:ind w:left="360" w:hanging="360"/>
    </w:pPr>
  </w:style>
  <w:style w:type="paragraph" w:customStyle="1" w:styleId="ProcBullet">
    <w:name w:val="ProcBullet"/>
    <w:basedOn w:val="Puntoelenco"/>
    <w:rsid w:val="008D0516"/>
    <w:pPr>
      <w:ind w:left="584" w:right="227" w:hanging="357"/>
      <w:jc w:val="both"/>
    </w:pPr>
    <w:rPr>
      <w:sz w:val="20"/>
    </w:rPr>
  </w:style>
  <w:style w:type="paragraph" w:styleId="Puntoelenco2">
    <w:name w:val="List Bullet 2"/>
    <w:basedOn w:val="Default"/>
    <w:rsid w:val="008D0516"/>
    <w:pPr>
      <w:ind w:left="720" w:hanging="360"/>
    </w:pPr>
    <w:rPr>
      <w:sz w:val="20"/>
    </w:rPr>
  </w:style>
  <w:style w:type="paragraph" w:customStyle="1" w:styleId="ProcBullet2">
    <w:name w:val="ProcBullet2"/>
    <w:basedOn w:val="Puntoelenco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Titolo1"/>
    <w:rsid w:val="008D0516"/>
    <w:pPr>
      <w:jc w:val="center"/>
    </w:pPr>
    <w:rPr>
      <w:rFonts w:ascii="Times" w:hAnsi="Times"/>
    </w:rPr>
  </w:style>
  <w:style w:type="paragraph" w:styleId="Sottotitolo">
    <w:name w:val="Subtitle"/>
    <w:basedOn w:val="Default"/>
    <w:next w:val="Textbody"/>
    <w:qFormat/>
    <w:rsid w:val="008D0516"/>
    <w:pPr>
      <w:spacing w:after="60"/>
      <w:jc w:val="center"/>
    </w:pPr>
    <w:rPr>
      <w:rFonts w:ascii="Helvetica" w:hAnsi="Helvetica"/>
      <w:i/>
    </w:rPr>
  </w:style>
  <w:style w:type="paragraph" w:styleId="Intestazione">
    <w:name w:val="header"/>
    <w:basedOn w:val="Default"/>
    <w:rsid w:val="008D0516"/>
    <w:pPr>
      <w:tabs>
        <w:tab w:val="center" w:pos="4320"/>
        <w:tab w:val="right" w:pos="8640"/>
      </w:tabs>
    </w:pPr>
  </w:style>
  <w:style w:type="paragraph" w:styleId="Pidipagina">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Didascalia"/>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olo">
    <w:name w:val="Title"/>
    <w:basedOn w:val="Default"/>
    <w:next w:val="Sottotitolo"/>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Titolo1Carattere">
    <w:name w:val="Titolo 1 Carattere"/>
    <w:basedOn w:val="Absatz-Standardschriftart"/>
    <w:link w:val="Titolo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customStyle="1" w:styleId="highlight1">
    <w:name w:val="highlight1"/>
    <w:basedOn w:val="Carpredefinitoparagrafo"/>
    <w:rsid w:val="009B1566"/>
    <w:rPr>
      <w:b/>
      <w:bCs/>
    </w:rPr>
  </w:style>
  <w:style w:type="paragraph" w:styleId="Testofumetto">
    <w:name w:val="Balloon Text"/>
    <w:basedOn w:val="Normale"/>
    <w:link w:val="TestofumettoCarattere"/>
    <w:rsid w:val="00430BB0"/>
    <w:rPr>
      <w:rFonts w:ascii="Tahoma" w:hAnsi="Tahoma" w:cs="Tahoma"/>
      <w:sz w:val="16"/>
      <w:szCs w:val="16"/>
    </w:rPr>
  </w:style>
  <w:style w:type="character" w:customStyle="1" w:styleId="TestofumettoCarattere">
    <w:name w:val="Testo fumetto Carattere"/>
    <w:basedOn w:val="Carpredefinitoparagrafo"/>
    <w:link w:val="Testofumetto"/>
    <w:rsid w:val="00430BB0"/>
    <w:rPr>
      <w:rFonts w:ascii="Tahoma" w:hAnsi="Tahoma" w:cs="Tahoma"/>
      <w:sz w:val="16"/>
      <w:szCs w:val="16"/>
    </w:rPr>
  </w:style>
  <w:style w:type="paragraph" w:customStyle="1" w:styleId="TAC">
    <w:name w:val="TAC"/>
    <w:basedOn w:val="Normale"/>
    <w:rsid w:val="00D40628"/>
    <w:pPr>
      <w:keepNext/>
      <w:keepLines/>
      <w:overflowPunct w:val="0"/>
      <w:autoSpaceDE w:val="0"/>
      <w:autoSpaceDN w:val="0"/>
      <w:adjustRightInd w:val="0"/>
      <w:jc w:val="center"/>
      <w:textAlignment w:val="baseline"/>
    </w:pPr>
    <w:rPr>
      <w:rFonts w:ascii="Arial" w:hAnsi="Arial"/>
      <w:sz w:val="18"/>
      <w:lang w:val="en-GB"/>
    </w:rPr>
  </w:style>
  <w:style w:type="paragraph" w:customStyle="1" w:styleId="TAL">
    <w:name w:val="TAL"/>
    <w:basedOn w:val="Normale"/>
    <w:rsid w:val="00D40628"/>
    <w:pPr>
      <w:keepNext/>
      <w:keepLines/>
      <w:overflowPunct w:val="0"/>
      <w:autoSpaceDE w:val="0"/>
      <w:autoSpaceDN w:val="0"/>
      <w:adjustRightInd w:val="0"/>
      <w:textAlignment w:val="baseline"/>
    </w:pPr>
    <w:rPr>
      <w:rFonts w:ascii="Arial" w:hAnsi="Arial"/>
      <w:sz w:val="18"/>
      <w:lang w:val="en-GB"/>
    </w:rPr>
  </w:style>
  <w:style w:type="table" w:styleId="Grigliatabella">
    <w:name w:val="Table Grid"/>
    <w:basedOn w:val="Tabellanormale"/>
    <w:rsid w:val="0039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rsid w:val="0025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2576</TotalTime>
  <Pages>20</Pages>
  <Words>4734</Words>
  <Characters>26989</Characters>
  <Application>Microsoft Office Word</Application>
  <DocSecurity>0</DocSecurity>
  <Lines>224</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IEEE 802.16 Mentor Document Template</vt:lpstr>
      <vt:lpstr>IEEE 802.16 Mentor Document Template</vt:lpstr>
    </vt:vector>
  </TitlesOfParts>
  <Company>Consensii LLC</Company>
  <LinksUpToDate>false</LinksUpToDate>
  <CharactersWithSpaces>31660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Antonio</cp:lastModifiedBy>
  <cp:revision>90</cp:revision>
  <cp:lastPrinted>2015-03-04T08:01:00Z</cp:lastPrinted>
  <dcterms:created xsi:type="dcterms:W3CDTF">2015-02-16T18:40:00Z</dcterms:created>
  <dcterms:modified xsi:type="dcterms:W3CDTF">2015-03-04T16:02:00Z</dcterms:modified>
</cp:coreProperties>
</file>