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62593C83" w:rsidR="00F937FF" w:rsidRPr="00CC1933" w:rsidRDefault="00D8099A" w:rsidP="00156AC4">
            <w:pPr>
              <w:pStyle w:val="covertext"/>
              <w:snapToGrid w:val="0"/>
              <w:rPr>
                <w:b/>
                <w:noProof w:val="0"/>
              </w:rPr>
            </w:pPr>
            <w:r>
              <w:rPr>
                <w:b/>
                <w:noProof w:val="0"/>
                <w:lang w:eastAsia="ko-KR"/>
              </w:rPr>
              <w:t>Usage of Recommended SBS Information TLV</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3910C050" w:rsidR="00F937FF" w:rsidRPr="00CC1933" w:rsidRDefault="00F06E94" w:rsidP="00CD2212">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w:t>
            </w:r>
            <w:r w:rsidR="00A65B6E">
              <w:rPr>
                <w:b/>
                <w:noProof w:val="0"/>
              </w:rPr>
              <w:t>8</w:t>
            </w:r>
            <w:r w:rsidR="0073524E">
              <w:rPr>
                <w:b/>
                <w:noProof w:val="0"/>
              </w:rPr>
              <w:t>-0</w:t>
            </w:r>
            <w:r w:rsidR="009C4914">
              <w:rPr>
                <w:b/>
                <w:noProof w:val="0"/>
              </w:rPr>
              <w:t>9</w:t>
            </w:r>
            <w:bookmarkStart w:id="0" w:name="_GoBack"/>
            <w:bookmarkEnd w:id="0"/>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B32735" w:rsidRPr="00CC1933">
              <w:rPr>
                <w:rFonts w:hint="eastAsia"/>
                <w:noProof w:val="0"/>
              </w:rPr>
              <w:t>Eunkyung</w:t>
            </w:r>
            <w:proofErr w:type="spellEnd"/>
            <w:r w:rsidR="00B32735" w:rsidRPr="00CC1933">
              <w:rPr>
                <w:rFonts w:hint="eastAsia"/>
                <w:noProof w:val="0"/>
              </w:rPr>
              <w:t xml:space="preserve"> Kim, </w:t>
            </w:r>
            <w:r w:rsidR="00B32735" w:rsidRPr="00CC1933">
              <w:rPr>
                <w:noProof w:val="0"/>
              </w:rPr>
              <w:t>Jae-</w:t>
            </w:r>
            <w:proofErr w:type="spellStart"/>
            <w:r w:rsidR="00B32735" w:rsidRPr="00CC1933">
              <w:rPr>
                <w:noProof w:val="0"/>
              </w:rPr>
              <w:t>joon</w:t>
            </w:r>
            <w:proofErr w:type="spellEnd"/>
            <w:r w:rsidR="00B32735" w:rsidRPr="00CC1933">
              <w:rPr>
                <w:noProof w:val="0"/>
              </w:rPr>
              <w:t xml:space="preserve"> Park, </w:t>
            </w:r>
            <w:proofErr w:type="spellStart"/>
            <w:r w:rsidR="00B32735">
              <w:rPr>
                <w:noProof w:val="0"/>
              </w:rPr>
              <w:t>Seungkwon</w:t>
            </w:r>
            <w:proofErr w:type="spellEnd"/>
            <w:r w:rsidR="00B32735">
              <w:rPr>
                <w:noProof w:val="0"/>
              </w:rPr>
              <w:t xml:space="preserve"> </w:t>
            </w:r>
            <w:proofErr w:type="spellStart"/>
            <w:r w:rsidR="00B32735">
              <w:rPr>
                <w:noProof w:val="0"/>
              </w:rPr>
              <w:t>Baek</w:t>
            </w:r>
            <w:proofErr w:type="spellEnd"/>
            <w:r w:rsidR="00B32735">
              <w:rPr>
                <w:noProof w:val="0"/>
              </w:rPr>
              <w:t xml:space="preserve">, </w:t>
            </w:r>
            <w:proofErr w:type="spellStart"/>
            <w:r w:rsidR="00B32735" w:rsidRPr="00CC1933">
              <w:rPr>
                <w:noProof w:val="0"/>
              </w:rPr>
              <w:t>Sungcheol</w:t>
            </w:r>
            <w:proofErr w:type="spellEnd"/>
            <w:r w:rsidR="00B32735"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1C5AA9B4" w:rsidR="00F937FF" w:rsidRPr="00CC1933" w:rsidRDefault="00CD2212" w:rsidP="00A65B6E">
            <w:pPr>
              <w:pStyle w:val="covertext"/>
              <w:snapToGrid w:val="0"/>
              <w:rPr>
                <w:noProof w:val="0"/>
                <w:lang w:eastAsia="ko-KR"/>
              </w:rPr>
            </w:pPr>
            <w:r>
              <w:rPr>
                <w:noProof w:val="0"/>
                <w:lang w:eastAsia="ko-KR"/>
              </w:rPr>
              <w:t>Working Group Letter Ballot #39</w:t>
            </w:r>
            <w:r w:rsidR="00A65B6E">
              <w:rPr>
                <w:noProof w:val="0"/>
                <w:lang w:eastAsia="ko-KR"/>
              </w:rPr>
              <w:t>a</w:t>
            </w:r>
            <w:r>
              <w:rPr>
                <w:noProof w:val="0"/>
                <w:lang w:eastAsia="ko-KR"/>
              </w:rPr>
              <w:t xml:space="preserve"> on IEEE P802.16q/D</w:t>
            </w:r>
            <w:r w:rsidR="00A65B6E">
              <w:rPr>
                <w:noProof w:val="0"/>
                <w:lang w:eastAsia="ko-KR"/>
              </w:rPr>
              <w:t>2</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0AEDD2E6" w:rsidR="00F937FF" w:rsidRPr="00CC1933" w:rsidRDefault="00F06E94" w:rsidP="00D8099A">
            <w:pPr>
              <w:pStyle w:val="covertext"/>
              <w:snapToGrid w:val="0"/>
              <w:rPr>
                <w:noProof w:val="0"/>
              </w:rPr>
            </w:pPr>
            <w:r w:rsidRPr="00CC1933">
              <w:rPr>
                <w:noProof w:val="0"/>
                <w:lang w:eastAsia="ko-KR"/>
              </w:rPr>
              <w:t xml:space="preserve">This contribution </w:t>
            </w:r>
            <w:r w:rsidR="00D8099A">
              <w:rPr>
                <w:noProof w:val="0"/>
                <w:lang w:eastAsia="ko-KR"/>
              </w:rPr>
              <w:t>clarifies the usage of Recommended SBS information TLV.</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CC1933">
              <w:rPr>
                <w:noProof w:val="0"/>
                <w:sz w:val="20"/>
              </w:rPr>
              <w:t>this contribution may be made public by IEEE 802.16</w:t>
            </w:r>
            <w:proofErr w:type="gramEnd"/>
            <w:r w:rsidRPr="00CC1933">
              <w:rPr>
                <w:noProof w:val="0"/>
                <w:sz w:val="20"/>
              </w:rPr>
              <w:t>.</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667C34D9" w:rsidR="00F937FF" w:rsidRPr="00CC1933" w:rsidRDefault="00D8099A" w:rsidP="00B53C45">
      <w:pPr>
        <w:pStyle w:val="Heading1"/>
        <w:numPr>
          <w:ilvl w:val="0"/>
          <w:numId w:val="0"/>
        </w:numPr>
        <w:jc w:val="center"/>
        <w:rPr>
          <w:noProof w:val="0"/>
          <w:sz w:val="32"/>
        </w:rPr>
      </w:pPr>
      <w:r>
        <w:rPr>
          <w:noProof w:val="0"/>
          <w:lang w:eastAsia="ko-KR"/>
        </w:rPr>
        <w:lastRenderedPageBreak/>
        <w:t>Usage of Recommended SBS Information TLV</w:t>
      </w:r>
    </w:p>
    <w:p w14:paraId="2320CEC0" w14:textId="79F88ACF" w:rsidR="00F937FF" w:rsidRDefault="00E155E7">
      <w:pPr>
        <w:pStyle w:val="Subtitle"/>
        <w:rPr>
          <w:noProof w:val="0"/>
          <w:lang w:eastAsia="ko-KR"/>
        </w:rPr>
      </w:pPr>
      <w:r w:rsidRPr="00CC1933">
        <w:rPr>
          <w:rFonts w:hint="eastAsia"/>
          <w:noProof w:val="0"/>
          <w:lang w:eastAsia="ko-KR"/>
        </w:rPr>
        <w:t>Jaesun Cha</w:t>
      </w:r>
      <w:r w:rsidR="001F0E6B">
        <w:rPr>
          <w:noProof w:val="0"/>
          <w:lang w:eastAsia="ko-KR"/>
        </w:rPr>
        <w:t>,</w:t>
      </w:r>
      <w:r w:rsidR="00121B74" w:rsidRPr="00CC1933">
        <w:rPr>
          <w:noProof w:val="0"/>
          <w:lang w:eastAsia="ko-KR"/>
        </w:rPr>
        <w:t xml:space="preserve"> </w:t>
      </w:r>
      <w:proofErr w:type="spellStart"/>
      <w:r w:rsidR="00B32735">
        <w:rPr>
          <w:noProof w:val="0"/>
          <w:lang w:eastAsia="ko-KR"/>
        </w:rPr>
        <w:t>Eunkyung</w:t>
      </w:r>
      <w:proofErr w:type="spellEnd"/>
      <w:r w:rsidR="00B32735">
        <w:rPr>
          <w:noProof w:val="0"/>
          <w:lang w:eastAsia="ko-KR"/>
        </w:rPr>
        <w:t xml:space="preserve"> Kim, Jae-</w:t>
      </w:r>
      <w:proofErr w:type="spellStart"/>
      <w:r w:rsidR="00B32735">
        <w:rPr>
          <w:noProof w:val="0"/>
          <w:lang w:eastAsia="ko-KR"/>
        </w:rPr>
        <w:t>joon</w:t>
      </w:r>
      <w:proofErr w:type="spellEnd"/>
      <w:r w:rsidR="00B32735">
        <w:rPr>
          <w:noProof w:val="0"/>
          <w:lang w:eastAsia="ko-KR"/>
        </w:rPr>
        <w:t xml:space="preserve"> Park, </w:t>
      </w:r>
      <w:proofErr w:type="spellStart"/>
      <w:r w:rsidR="00B32735">
        <w:rPr>
          <w:noProof w:val="0"/>
          <w:lang w:eastAsia="ko-KR"/>
        </w:rPr>
        <w:t>Seungkwon</w:t>
      </w:r>
      <w:proofErr w:type="spellEnd"/>
      <w:r w:rsidR="00B32735">
        <w:rPr>
          <w:noProof w:val="0"/>
          <w:lang w:eastAsia="ko-KR"/>
        </w:rPr>
        <w:t xml:space="preserve"> </w:t>
      </w:r>
      <w:proofErr w:type="spellStart"/>
      <w:r w:rsidR="00B32735">
        <w:rPr>
          <w:noProof w:val="0"/>
          <w:lang w:eastAsia="ko-KR"/>
        </w:rPr>
        <w:t>Baek</w:t>
      </w:r>
      <w:proofErr w:type="spellEnd"/>
      <w:r w:rsidR="00B32735">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68FE91AE" w14:textId="6035F07F" w:rsidR="00BA0C4C" w:rsidRDefault="004822A5" w:rsidP="000B6049">
      <w:pPr>
        <w:pStyle w:val="Body"/>
        <w:jc w:val="both"/>
        <w:rPr>
          <w:noProof w:val="0"/>
          <w:sz w:val="22"/>
          <w:szCs w:val="22"/>
          <w:lang w:eastAsia="ko-KR"/>
        </w:rPr>
      </w:pPr>
      <w:r>
        <w:rPr>
          <w:noProof w:val="0"/>
          <w:sz w:val="22"/>
          <w:szCs w:val="22"/>
          <w:lang w:eastAsia="ko-KR"/>
        </w:rPr>
        <w:t xml:space="preserve">According to IEEE </w:t>
      </w:r>
      <w:proofErr w:type="spellStart"/>
      <w:proofErr w:type="gramStart"/>
      <w:r>
        <w:rPr>
          <w:noProof w:val="0"/>
          <w:sz w:val="22"/>
          <w:szCs w:val="22"/>
          <w:lang w:eastAsia="ko-KR"/>
        </w:rPr>
        <w:t>Std</w:t>
      </w:r>
      <w:proofErr w:type="spellEnd"/>
      <w:proofErr w:type="gramEnd"/>
      <w:r>
        <w:rPr>
          <w:noProof w:val="0"/>
          <w:sz w:val="22"/>
          <w:szCs w:val="22"/>
          <w:lang w:eastAsia="ko-KR"/>
        </w:rPr>
        <w:t xml:space="preserve"> 802.16-2012, a BSID is used to identify a neighbor BS during scanning interval allocation and scanning report</w:t>
      </w:r>
      <w:r w:rsidR="00BA0C4C">
        <w:rPr>
          <w:noProof w:val="0"/>
          <w:sz w:val="22"/>
          <w:szCs w:val="22"/>
          <w:lang w:eastAsia="ko-KR"/>
        </w:rPr>
        <w:t>,</w:t>
      </w:r>
      <w:r>
        <w:rPr>
          <w:noProof w:val="0"/>
          <w:sz w:val="22"/>
          <w:szCs w:val="22"/>
          <w:lang w:eastAsia="ko-KR"/>
        </w:rPr>
        <w:t xml:space="preserve"> and the BSID of </w:t>
      </w:r>
      <w:r w:rsidR="00F405F3">
        <w:rPr>
          <w:noProof w:val="0"/>
          <w:sz w:val="22"/>
          <w:szCs w:val="22"/>
          <w:lang w:eastAsia="ko-KR"/>
        </w:rPr>
        <w:t>the neighbor BS</w:t>
      </w:r>
      <w:r>
        <w:rPr>
          <w:noProof w:val="0"/>
          <w:sz w:val="22"/>
          <w:szCs w:val="22"/>
          <w:lang w:eastAsia="ko-KR"/>
        </w:rPr>
        <w:t xml:space="preserve"> </w:t>
      </w:r>
      <w:r w:rsidR="00F405F3">
        <w:rPr>
          <w:noProof w:val="0"/>
          <w:sz w:val="22"/>
          <w:szCs w:val="22"/>
          <w:lang w:eastAsia="ko-KR"/>
        </w:rPr>
        <w:t>is</w:t>
      </w:r>
      <w:r>
        <w:rPr>
          <w:noProof w:val="0"/>
          <w:sz w:val="22"/>
          <w:szCs w:val="22"/>
          <w:lang w:eastAsia="ko-KR"/>
        </w:rPr>
        <w:t xml:space="preserve"> included in a MOB_NBR-ADV message. However, </w:t>
      </w:r>
      <w:r w:rsidR="00F405F3">
        <w:rPr>
          <w:noProof w:val="0"/>
          <w:sz w:val="22"/>
          <w:szCs w:val="22"/>
          <w:lang w:eastAsia="ko-KR"/>
        </w:rPr>
        <w:t xml:space="preserve">if there are a lot of neighbor SBSs, the </w:t>
      </w:r>
      <w:r w:rsidR="00006856">
        <w:rPr>
          <w:noProof w:val="0"/>
          <w:sz w:val="22"/>
          <w:szCs w:val="22"/>
          <w:lang w:eastAsia="ko-KR"/>
        </w:rPr>
        <w:t xml:space="preserve">system information of </w:t>
      </w:r>
      <w:r w:rsidR="00F405F3">
        <w:rPr>
          <w:noProof w:val="0"/>
          <w:sz w:val="22"/>
          <w:szCs w:val="22"/>
          <w:lang w:eastAsia="ko-KR"/>
        </w:rPr>
        <w:t xml:space="preserve">the </w:t>
      </w:r>
      <w:r w:rsidR="00006856">
        <w:rPr>
          <w:noProof w:val="0"/>
          <w:sz w:val="22"/>
          <w:szCs w:val="22"/>
          <w:lang w:eastAsia="ko-KR"/>
        </w:rPr>
        <w:t>neighbor SBSs may not included in the MOB_NBR-ADV message to decrease the size of the MOB_NBR-ADV message. In this case, BSID</w:t>
      </w:r>
      <w:r w:rsidR="00F405F3">
        <w:rPr>
          <w:noProof w:val="0"/>
          <w:sz w:val="22"/>
          <w:szCs w:val="22"/>
          <w:lang w:eastAsia="ko-KR"/>
        </w:rPr>
        <w:t>s</w:t>
      </w:r>
      <w:r w:rsidR="00006856">
        <w:rPr>
          <w:noProof w:val="0"/>
          <w:sz w:val="22"/>
          <w:szCs w:val="22"/>
          <w:lang w:eastAsia="ko-KR"/>
        </w:rPr>
        <w:t xml:space="preserve"> can’t be used to identify the neighbor SBS</w:t>
      </w:r>
      <w:r w:rsidR="00F405F3">
        <w:rPr>
          <w:noProof w:val="0"/>
          <w:sz w:val="22"/>
          <w:szCs w:val="22"/>
          <w:lang w:eastAsia="ko-KR"/>
        </w:rPr>
        <w:t>s</w:t>
      </w:r>
      <w:r w:rsidR="00006856">
        <w:rPr>
          <w:noProof w:val="0"/>
          <w:sz w:val="22"/>
          <w:szCs w:val="22"/>
          <w:lang w:eastAsia="ko-KR"/>
        </w:rPr>
        <w:t xml:space="preserve">. In order to solve this problem, Recommended SBS information TLV has been defined in the current draft. But, </w:t>
      </w:r>
      <w:r w:rsidR="00BA0C4C">
        <w:rPr>
          <w:noProof w:val="0"/>
          <w:sz w:val="22"/>
          <w:szCs w:val="22"/>
          <w:lang w:eastAsia="ko-KR"/>
        </w:rPr>
        <w:t xml:space="preserve">it is </w:t>
      </w:r>
      <w:r w:rsidR="00006856">
        <w:rPr>
          <w:noProof w:val="0"/>
          <w:sz w:val="22"/>
          <w:szCs w:val="22"/>
          <w:lang w:eastAsia="ko-KR"/>
        </w:rPr>
        <w:t>still unclear</w:t>
      </w:r>
      <w:r w:rsidR="00BA0C4C">
        <w:rPr>
          <w:noProof w:val="0"/>
          <w:sz w:val="22"/>
          <w:szCs w:val="22"/>
          <w:lang w:eastAsia="ko-KR"/>
        </w:rPr>
        <w:t xml:space="preserve"> </w:t>
      </w:r>
      <w:r w:rsidR="00F405F3">
        <w:rPr>
          <w:noProof w:val="0"/>
          <w:sz w:val="22"/>
          <w:szCs w:val="22"/>
          <w:lang w:eastAsia="ko-KR"/>
        </w:rPr>
        <w:t xml:space="preserve">and complicate </w:t>
      </w:r>
      <w:r w:rsidR="00BA0C4C">
        <w:rPr>
          <w:noProof w:val="0"/>
          <w:sz w:val="22"/>
          <w:szCs w:val="22"/>
          <w:lang w:eastAsia="ko-KR"/>
        </w:rPr>
        <w:t>when this TLV is used</w:t>
      </w:r>
      <w:r w:rsidR="00006856">
        <w:rPr>
          <w:noProof w:val="0"/>
          <w:sz w:val="22"/>
          <w:szCs w:val="22"/>
          <w:lang w:eastAsia="ko-KR"/>
        </w:rPr>
        <w:t xml:space="preserve">. </w:t>
      </w:r>
    </w:p>
    <w:p w14:paraId="10582011" w14:textId="0A29377A" w:rsidR="00F405F3" w:rsidRDefault="00F405F3" w:rsidP="00BA0C4C">
      <w:pPr>
        <w:pStyle w:val="Body"/>
        <w:jc w:val="both"/>
        <w:rPr>
          <w:noProof w:val="0"/>
          <w:sz w:val="22"/>
          <w:szCs w:val="22"/>
          <w:lang w:eastAsia="ko-KR"/>
        </w:rPr>
      </w:pPr>
      <w:r>
        <w:rPr>
          <w:noProof w:val="0"/>
          <w:sz w:val="22"/>
          <w:szCs w:val="22"/>
          <w:lang w:eastAsia="ko-KR"/>
        </w:rPr>
        <w:t xml:space="preserve">A basic rule is to use a BSID of a neighbor SBS only if the BSID of the neighbor SBS is in the MOB_NBR-ADV message. However, there is also an exceptional rule as shown in Figure 1. In the first exchange of scanning message, Recommended SBS information TLV is used because the detected neighbor SBS is not in the MOB_NBR-ADV message. However, the MS uses the BSID of the detected SBS in the second exchange of scanning messages because it has acquired the BSID of the SBS during scanning interval. </w:t>
      </w:r>
      <w:r w:rsidR="003A5AF6">
        <w:rPr>
          <w:noProof w:val="0"/>
          <w:sz w:val="22"/>
          <w:szCs w:val="22"/>
          <w:lang w:eastAsia="ko-KR"/>
        </w:rPr>
        <w:t>The serving BS recognizes that the MS has acquired the BSID of the neighbor SBS once it receives from the MS any message that includes the BSID of the neighbor SBS that is not in the MOB_NBR-ADV message.</w:t>
      </w:r>
    </w:p>
    <w:p w14:paraId="5927DC8E" w14:textId="77777777" w:rsidR="00F405F3" w:rsidRDefault="00F405F3" w:rsidP="00BA0C4C">
      <w:pPr>
        <w:pStyle w:val="Body"/>
        <w:jc w:val="both"/>
        <w:rPr>
          <w:noProof w:val="0"/>
          <w:sz w:val="22"/>
          <w:szCs w:val="22"/>
          <w:lang w:eastAsia="ko-KR"/>
        </w:rPr>
      </w:pPr>
    </w:p>
    <w:p w14:paraId="3DE3E198" w14:textId="2BDAF474" w:rsidR="00F405F3" w:rsidRDefault="00F405F3" w:rsidP="00F405F3">
      <w:pPr>
        <w:pStyle w:val="Body"/>
        <w:jc w:val="center"/>
        <w:rPr>
          <w:noProof w:val="0"/>
          <w:sz w:val="22"/>
          <w:szCs w:val="22"/>
          <w:lang w:eastAsia="ko-KR"/>
        </w:rPr>
      </w:pPr>
      <w:r w:rsidRPr="00F405F3">
        <w:drawing>
          <wp:inline distT="0" distB="0" distL="0" distR="0" wp14:anchorId="2A6CF3EC" wp14:editId="084FE6CF">
            <wp:extent cx="3877630" cy="2417823"/>
            <wp:effectExtent l="0" t="0" r="889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7630" cy="2417823"/>
                    </a:xfrm>
                    <a:prstGeom prst="rect">
                      <a:avLst/>
                    </a:prstGeom>
                    <a:noFill/>
                    <a:ln>
                      <a:noFill/>
                    </a:ln>
                  </pic:spPr>
                </pic:pic>
              </a:graphicData>
            </a:graphic>
          </wp:inline>
        </w:drawing>
      </w:r>
    </w:p>
    <w:p w14:paraId="075EF154" w14:textId="39CBB0A7" w:rsidR="003A5AF6" w:rsidRDefault="003A5AF6" w:rsidP="00F405F3">
      <w:pPr>
        <w:pStyle w:val="Body"/>
        <w:jc w:val="center"/>
        <w:rPr>
          <w:noProof w:val="0"/>
          <w:sz w:val="22"/>
          <w:szCs w:val="22"/>
          <w:lang w:eastAsia="ko-KR"/>
        </w:rPr>
      </w:pPr>
      <w:r>
        <w:rPr>
          <w:noProof w:val="0"/>
          <w:sz w:val="22"/>
          <w:szCs w:val="22"/>
          <w:lang w:eastAsia="ko-KR"/>
        </w:rPr>
        <w:t>Figure 1 – usage of Recommended SBS information TLV</w:t>
      </w:r>
    </w:p>
    <w:p w14:paraId="0231D4AF" w14:textId="629966C0" w:rsidR="003A5AF6" w:rsidRDefault="00D8099A" w:rsidP="00BA0C4C">
      <w:pPr>
        <w:pStyle w:val="Body"/>
        <w:jc w:val="both"/>
        <w:rPr>
          <w:noProof w:val="0"/>
          <w:sz w:val="22"/>
          <w:szCs w:val="22"/>
          <w:lang w:eastAsia="ko-KR"/>
        </w:rPr>
      </w:pPr>
      <w:r>
        <w:rPr>
          <w:noProof w:val="0"/>
          <w:sz w:val="22"/>
          <w:szCs w:val="22"/>
          <w:lang w:eastAsia="ko-KR"/>
        </w:rPr>
        <w:t xml:space="preserve">The MS operation and the BS operation for this exceptional case are not clearly defined in the current draft. Moreover, we have to consider whether this exceptional case is a general one or not. </w:t>
      </w:r>
      <w:r w:rsidR="003A5AF6">
        <w:rPr>
          <w:noProof w:val="0"/>
          <w:sz w:val="22"/>
          <w:szCs w:val="22"/>
          <w:lang w:eastAsia="ko-KR"/>
        </w:rPr>
        <w:t xml:space="preserve">The MS shall decode a DCD message transmitted from the neighbor SBS to acquire the BSID of the neighbor SBS. The purpose of </w:t>
      </w:r>
      <w:r w:rsidR="00E4231E">
        <w:rPr>
          <w:noProof w:val="0"/>
          <w:sz w:val="22"/>
          <w:szCs w:val="22"/>
          <w:lang w:eastAsia="ko-KR"/>
        </w:rPr>
        <w:t xml:space="preserve">receiving the DCD message from a neighbor BS is to acquire the system information of the neighbor BS before HO to decrease HO interruption time. This means that the MS will try to acquire the system information of the neighbor SBS only if it determines the neighbor SBS can be a target BS when HO will occur in the future. In this case, it is better and more general to receive the system information of the neighbor SBS from the serving BS than from the neighbor SBS because the MS shall stop the communication with the serving BS to decode a message from the neighbor SBS. According to current draft, if the MS transmits a MOB_SCN-REP message that includes Neighbor Request TLV, the serving BS shall transmit a unicast MOB_NBR-ADV message to provide the system information of the neighbor SBS specified by the Neighbor Request TLV. </w:t>
      </w:r>
      <w:r>
        <w:rPr>
          <w:noProof w:val="0"/>
          <w:sz w:val="22"/>
          <w:szCs w:val="22"/>
          <w:lang w:eastAsia="ko-KR"/>
        </w:rPr>
        <w:t xml:space="preserve">Therefore, it is more general for the MS acquires the system information through the unicast MOB_NBR-ADV message. If we consider this mechanism, we can </w:t>
      </w:r>
      <w:r w:rsidR="00194F76">
        <w:rPr>
          <w:noProof w:val="0"/>
          <w:sz w:val="22"/>
          <w:szCs w:val="22"/>
          <w:lang w:eastAsia="ko-KR"/>
        </w:rPr>
        <w:t xml:space="preserve">make the usage of Recommended SBS information TLV simpler as shown in Figure 2. </w:t>
      </w:r>
    </w:p>
    <w:p w14:paraId="058F3DCD" w14:textId="32C2CB2D" w:rsidR="004432F9" w:rsidRDefault="00194F76" w:rsidP="004432F9">
      <w:pPr>
        <w:pStyle w:val="Body"/>
        <w:jc w:val="both"/>
        <w:rPr>
          <w:noProof w:val="0"/>
          <w:sz w:val="22"/>
          <w:szCs w:val="22"/>
          <w:lang w:eastAsia="ko-KR"/>
        </w:rPr>
      </w:pPr>
      <w:r>
        <w:rPr>
          <w:noProof w:val="0"/>
          <w:sz w:val="22"/>
          <w:szCs w:val="22"/>
          <w:lang w:eastAsia="ko-KR"/>
        </w:rPr>
        <w:t xml:space="preserve">In the first exchange of scanning messages, the MS uses the Recommended SBS information TLV because the BSID of </w:t>
      </w:r>
      <w:r>
        <w:rPr>
          <w:noProof w:val="0"/>
          <w:sz w:val="22"/>
          <w:szCs w:val="22"/>
          <w:lang w:eastAsia="ko-KR"/>
        </w:rPr>
        <w:lastRenderedPageBreak/>
        <w:t xml:space="preserve">the detected SBS is not in the MOB_NBR-ADV message. If the MS determines that the detected SBS can become a target SBS for potential HO, then it transmits the MOB_SCN-REP to request for system information of the detected SBS. </w:t>
      </w:r>
      <w:r w:rsidR="000D424E">
        <w:rPr>
          <w:noProof w:val="0"/>
          <w:sz w:val="22"/>
          <w:szCs w:val="22"/>
          <w:lang w:eastAsia="ko-KR"/>
        </w:rPr>
        <w:t xml:space="preserve">After receiving the unicast MOB_NBR-ADV message from the serving BS as a response to the MOB_SCN-REP message, the MS </w:t>
      </w:r>
      <w:r w:rsidR="00D8099A">
        <w:rPr>
          <w:noProof w:val="0"/>
          <w:sz w:val="22"/>
          <w:szCs w:val="22"/>
          <w:lang w:eastAsia="ko-KR"/>
        </w:rPr>
        <w:t xml:space="preserve">will </w:t>
      </w:r>
      <w:r w:rsidR="000D424E">
        <w:rPr>
          <w:noProof w:val="0"/>
          <w:sz w:val="22"/>
          <w:szCs w:val="22"/>
          <w:lang w:eastAsia="ko-KR"/>
        </w:rPr>
        <w:t xml:space="preserve">use BSID of the neighbor SBS </w:t>
      </w:r>
      <w:r>
        <w:rPr>
          <w:noProof w:val="0"/>
          <w:sz w:val="22"/>
          <w:szCs w:val="22"/>
          <w:lang w:eastAsia="ko-KR"/>
        </w:rPr>
        <w:t xml:space="preserve">because the BSID of the neighbor SBS is </w:t>
      </w:r>
      <w:r w:rsidR="000D424E">
        <w:rPr>
          <w:noProof w:val="0"/>
          <w:sz w:val="22"/>
          <w:szCs w:val="22"/>
          <w:lang w:eastAsia="ko-KR"/>
        </w:rPr>
        <w:t>in the unicast MOB_NBR-ADV messag</w:t>
      </w:r>
      <w:r w:rsidR="00BA0C4C">
        <w:rPr>
          <w:noProof w:val="0"/>
          <w:sz w:val="22"/>
          <w:szCs w:val="22"/>
          <w:lang w:eastAsia="ko-KR"/>
        </w:rPr>
        <w:t xml:space="preserve">e. As a result, </w:t>
      </w:r>
      <w:r>
        <w:rPr>
          <w:noProof w:val="0"/>
          <w:sz w:val="22"/>
          <w:szCs w:val="22"/>
          <w:lang w:eastAsia="ko-KR"/>
        </w:rPr>
        <w:t xml:space="preserve">there is only one rule for usage of Recommended SBS information TLV. If a BSID of a neighbor SBS is in </w:t>
      </w:r>
      <w:r w:rsidR="004432F9">
        <w:rPr>
          <w:noProof w:val="0"/>
          <w:sz w:val="22"/>
          <w:szCs w:val="22"/>
          <w:lang w:eastAsia="ko-KR"/>
        </w:rPr>
        <w:t xml:space="preserve">MOB_NBR-ADV message, the BSID is used. Otherwise, Recommended SBS information TLV is used. </w:t>
      </w:r>
    </w:p>
    <w:p w14:paraId="3BDF5DBE" w14:textId="58DB1591" w:rsidR="006636DD" w:rsidRDefault="006636DD" w:rsidP="000B6049">
      <w:pPr>
        <w:pStyle w:val="Body"/>
        <w:jc w:val="both"/>
        <w:rPr>
          <w:noProof w:val="0"/>
          <w:sz w:val="22"/>
          <w:szCs w:val="22"/>
          <w:lang w:eastAsia="ko-KR"/>
        </w:rPr>
      </w:pPr>
    </w:p>
    <w:p w14:paraId="6A5D3B12" w14:textId="77777777" w:rsidR="00A3744D" w:rsidRDefault="00A3744D" w:rsidP="000B6049">
      <w:pPr>
        <w:pStyle w:val="Body"/>
        <w:jc w:val="both"/>
        <w:rPr>
          <w:noProof w:val="0"/>
          <w:sz w:val="22"/>
          <w:szCs w:val="22"/>
          <w:lang w:eastAsia="ko-KR"/>
        </w:rPr>
      </w:pPr>
    </w:p>
    <w:p w14:paraId="79C0EAAA" w14:textId="766B67B4" w:rsidR="000D424E" w:rsidRDefault="000D424E" w:rsidP="000D424E">
      <w:pPr>
        <w:pStyle w:val="Body"/>
        <w:jc w:val="center"/>
        <w:rPr>
          <w:noProof w:val="0"/>
          <w:sz w:val="22"/>
          <w:szCs w:val="22"/>
          <w:lang w:eastAsia="ko-KR"/>
        </w:rPr>
      </w:pPr>
      <w:r w:rsidRPr="000D424E">
        <w:drawing>
          <wp:inline distT="0" distB="0" distL="0" distR="0" wp14:anchorId="0ACD81E3" wp14:editId="7230B621">
            <wp:extent cx="3490511" cy="24205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0511" cy="2420575"/>
                    </a:xfrm>
                    <a:prstGeom prst="rect">
                      <a:avLst/>
                    </a:prstGeom>
                    <a:noFill/>
                    <a:ln>
                      <a:noFill/>
                    </a:ln>
                  </pic:spPr>
                </pic:pic>
              </a:graphicData>
            </a:graphic>
          </wp:inline>
        </w:drawing>
      </w:r>
    </w:p>
    <w:p w14:paraId="3EC9B2FA" w14:textId="62A0CC1C" w:rsidR="000D424E" w:rsidRDefault="000D424E" w:rsidP="000D424E">
      <w:pPr>
        <w:pStyle w:val="Body"/>
        <w:jc w:val="center"/>
        <w:rPr>
          <w:noProof w:val="0"/>
          <w:sz w:val="22"/>
          <w:szCs w:val="22"/>
          <w:lang w:eastAsia="ko-KR"/>
        </w:rPr>
      </w:pPr>
      <w:r>
        <w:rPr>
          <w:noProof w:val="0"/>
          <w:sz w:val="22"/>
          <w:szCs w:val="22"/>
          <w:lang w:eastAsia="ko-KR"/>
        </w:rPr>
        <w:t>Figure 2 – Usage of R</w:t>
      </w:r>
      <w:r w:rsidR="004432F9">
        <w:rPr>
          <w:noProof w:val="0"/>
          <w:sz w:val="22"/>
          <w:szCs w:val="22"/>
          <w:lang w:eastAsia="ko-KR"/>
        </w:rPr>
        <w:t xml:space="preserve">ecommended SBS information TLV </w:t>
      </w:r>
    </w:p>
    <w:p w14:paraId="19A7731E" w14:textId="77777777" w:rsidR="001A215E" w:rsidRPr="00360FCA" w:rsidRDefault="001A215E" w:rsidP="000B6049">
      <w:pPr>
        <w:pStyle w:val="Body"/>
        <w:jc w:val="both"/>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4B701004"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3F3F7B">
        <w:rPr>
          <w:rFonts w:eastAsia="MS Mincho"/>
          <w:i/>
          <w:noProof w:val="0"/>
          <w:sz w:val="22"/>
          <w:szCs w:val="22"/>
          <w:highlight w:val="yellow"/>
          <w:lang w:eastAsia="ja-JP"/>
        </w:rPr>
        <w:t xml:space="preserve"> 1</w:t>
      </w:r>
      <w:r w:rsidR="00AC2089" w:rsidRPr="00360FC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w:t>
      </w:r>
      <w:r w:rsidR="0096380A">
        <w:rPr>
          <w:rFonts w:eastAsia="MS Mincho"/>
          <w:i/>
          <w:noProof w:val="0"/>
          <w:sz w:val="22"/>
          <w:szCs w:val="22"/>
          <w:highlight w:val="yellow"/>
          <w:lang w:eastAsia="ja-JP"/>
        </w:rPr>
        <w:t xml:space="preserve">in </w:t>
      </w:r>
      <w:proofErr w:type="spellStart"/>
      <w:r w:rsidR="0096380A">
        <w:rPr>
          <w:rFonts w:eastAsia="MS Mincho"/>
          <w:i/>
          <w:noProof w:val="0"/>
          <w:sz w:val="22"/>
          <w:szCs w:val="22"/>
          <w:highlight w:val="yellow"/>
          <w:lang w:eastAsia="ja-JP"/>
        </w:rPr>
        <w:t>subclause</w:t>
      </w:r>
      <w:proofErr w:type="spellEnd"/>
      <w:r w:rsidR="0096380A">
        <w:rPr>
          <w:rFonts w:eastAsia="MS Mincho"/>
          <w:i/>
          <w:noProof w:val="0"/>
          <w:sz w:val="22"/>
          <w:szCs w:val="22"/>
          <w:highlight w:val="yellow"/>
          <w:lang w:eastAsia="ja-JP"/>
        </w:rPr>
        <w:t xml:space="preserve"> </w:t>
      </w:r>
      <w:r w:rsidR="003F3F7B">
        <w:rPr>
          <w:rFonts w:eastAsia="MS Mincho"/>
          <w:i/>
          <w:noProof w:val="0"/>
          <w:sz w:val="22"/>
          <w:szCs w:val="22"/>
          <w:highlight w:val="yellow"/>
          <w:lang w:eastAsia="ja-JP"/>
        </w:rPr>
        <w:t>6.3.2.3.43</w:t>
      </w:r>
      <w:r w:rsidR="0096380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3C236A1B" w14:textId="77777777" w:rsidR="003F3F7B" w:rsidRPr="0096380A" w:rsidRDefault="003F3F7B" w:rsidP="0096380A">
      <w:pPr>
        <w:pStyle w:val="Body"/>
        <w:jc w:val="both"/>
        <w:rPr>
          <w:noProof w:val="0"/>
          <w:sz w:val="22"/>
          <w:szCs w:val="22"/>
          <w:lang w:eastAsia="ko-KR"/>
        </w:rPr>
      </w:pPr>
    </w:p>
    <w:p w14:paraId="22189BA7" w14:textId="6E24E716" w:rsidR="0096380A" w:rsidRPr="0096380A" w:rsidRDefault="003F3F7B" w:rsidP="0096380A">
      <w:pPr>
        <w:pStyle w:val="Body"/>
        <w:jc w:val="both"/>
        <w:rPr>
          <w:noProof w:val="0"/>
          <w:sz w:val="22"/>
          <w:szCs w:val="22"/>
          <w:lang w:eastAsia="ko-KR"/>
        </w:rPr>
      </w:pPr>
      <w:r>
        <w:rPr>
          <w:b/>
          <w:bCs/>
          <w:noProof w:val="0"/>
          <w:lang w:eastAsia="ko-KR"/>
        </w:rPr>
        <w:t>6.3.2.3.43 MOB_SCN-REQ (scanning interval allocation request) message</w:t>
      </w:r>
    </w:p>
    <w:p w14:paraId="25181E20" w14:textId="0E4677D2" w:rsidR="0096380A" w:rsidRPr="003F3F7B" w:rsidRDefault="003F3F7B" w:rsidP="0096380A">
      <w:pPr>
        <w:pStyle w:val="Body"/>
        <w:jc w:val="both"/>
        <w:rPr>
          <w:b/>
          <w:i/>
          <w:noProof w:val="0"/>
          <w:sz w:val="22"/>
          <w:szCs w:val="22"/>
          <w:lang w:eastAsia="ko-KR"/>
        </w:rPr>
      </w:pPr>
      <w:r w:rsidRPr="003F3F7B">
        <w:rPr>
          <w:b/>
          <w:i/>
          <w:noProof w:val="0"/>
          <w:sz w:val="22"/>
          <w:szCs w:val="22"/>
          <w:lang w:eastAsia="ko-KR"/>
        </w:rPr>
        <w:t xml:space="preserve">Insert the following texts at the end of 6.3.2.3.43 as indicated: </w:t>
      </w:r>
    </w:p>
    <w:p w14:paraId="01D61DEB" w14:textId="77777777" w:rsidR="003F3F7B" w:rsidRPr="00D63DCF" w:rsidRDefault="003F3F7B" w:rsidP="0096380A">
      <w:pPr>
        <w:pStyle w:val="Body"/>
        <w:jc w:val="both"/>
        <w:rPr>
          <w:b/>
          <w:noProof w:val="0"/>
          <w:sz w:val="22"/>
          <w:szCs w:val="22"/>
          <w:lang w:eastAsia="ko-KR"/>
        </w:rPr>
      </w:pPr>
    </w:p>
    <w:p w14:paraId="29487DE7" w14:textId="024B899D" w:rsidR="003F3F7B" w:rsidRPr="0096380A" w:rsidRDefault="003F3F7B" w:rsidP="003F3F7B">
      <w:pPr>
        <w:pStyle w:val="Body"/>
        <w:jc w:val="both"/>
        <w:rPr>
          <w:noProof w:val="0"/>
          <w:sz w:val="22"/>
          <w:szCs w:val="22"/>
          <w:lang w:eastAsia="ko-KR"/>
        </w:rPr>
      </w:pPr>
      <w:r>
        <w:rPr>
          <w:noProof w:val="0"/>
          <w:sz w:val="22"/>
          <w:szCs w:val="22"/>
          <w:lang w:eastAsia="ko-KR"/>
        </w:rPr>
        <w:t xml:space="preserve">The following TLV may be included in the MOB_SCN-REQ message to indicated CSGID of BSs to be scanned. </w:t>
      </w:r>
    </w:p>
    <w:p w14:paraId="320A7759" w14:textId="5EBE0535" w:rsidR="0096380A" w:rsidRPr="003F3F7B" w:rsidRDefault="003F3F7B" w:rsidP="0096380A">
      <w:pPr>
        <w:pStyle w:val="Body"/>
        <w:jc w:val="both"/>
        <w:rPr>
          <w:b/>
          <w:noProof w:val="0"/>
          <w:sz w:val="22"/>
          <w:szCs w:val="22"/>
          <w:lang w:eastAsia="ko-KR"/>
        </w:rPr>
      </w:pPr>
      <w:r>
        <w:rPr>
          <w:noProof w:val="0"/>
          <w:sz w:val="22"/>
          <w:szCs w:val="22"/>
          <w:lang w:eastAsia="ko-KR"/>
        </w:rPr>
        <w:tab/>
      </w:r>
      <w:r w:rsidRPr="003F3F7B">
        <w:rPr>
          <w:b/>
          <w:noProof w:val="0"/>
          <w:sz w:val="22"/>
          <w:szCs w:val="22"/>
          <w:lang w:eastAsia="ko-KR"/>
        </w:rPr>
        <w:t>CSGID</w:t>
      </w:r>
    </w:p>
    <w:p w14:paraId="0EA1581D" w14:textId="0C11FF09" w:rsidR="003F3F7B" w:rsidRDefault="003F3F7B" w:rsidP="0096380A">
      <w:pPr>
        <w:pStyle w:val="Body"/>
        <w:jc w:val="both"/>
        <w:rPr>
          <w:noProof w:val="0"/>
          <w:sz w:val="22"/>
          <w:szCs w:val="22"/>
          <w:lang w:eastAsia="ko-KR"/>
        </w:rPr>
      </w:pPr>
      <w:r>
        <w:rPr>
          <w:noProof w:val="0"/>
          <w:sz w:val="22"/>
          <w:szCs w:val="22"/>
          <w:lang w:eastAsia="ko-KR"/>
        </w:rPr>
        <w:tab/>
      </w:r>
      <w:r>
        <w:rPr>
          <w:noProof w:val="0"/>
          <w:sz w:val="22"/>
          <w:szCs w:val="22"/>
          <w:lang w:eastAsia="ko-KR"/>
        </w:rPr>
        <w:tab/>
        <w:t>CSGID is a common identifier used to identify the BSs belonging to the same CSG. (</w:t>
      </w:r>
      <w:proofErr w:type="gramStart"/>
      <w:r>
        <w:rPr>
          <w:noProof w:val="0"/>
          <w:sz w:val="22"/>
          <w:szCs w:val="22"/>
          <w:lang w:eastAsia="ko-KR"/>
        </w:rPr>
        <w:t>see</w:t>
      </w:r>
      <w:proofErr w:type="gramEnd"/>
      <w:r>
        <w:rPr>
          <w:noProof w:val="0"/>
          <w:sz w:val="22"/>
          <w:szCs w:val="22"/>
          <w:lang w:eastAsia="ko-KR"/>
        </w:rPr>
        <w:t xml:space="preserve"> 17.1.3)</w:t>
      </w:r>
    </w:p>
    <w:p w14:paraId="1870F883" w14:textId="77777777" w:rsidR="003F3F7B" w:rsidRDefault="003F3F7B" w:rsidP="0096380A">
      <w:pPr>
        <w:pStyle w:val="Body"/>
        <w:jc w:val="both"/>
        <w:rPr>
          <w:noProof w:val="0"/>
          <w:sz w:val="22"/>
          <w:szCs w:val="22"/>
          <w:lang w:eastAsia="ko-KR"/>
        </w:rPr>
      </w:pPr>
    </w:p>
    <w:p w14:paraId="2BF43631" w14:textId="57EC9D81" w:rsidR="003F3F7B" w:rsidRPr="00136FC4" w:rsidRDefault="003F3F7B" w:rsidP="0096380A">
      <w:pPr>
        <w:pStyle w:val="Body"/>
        <w:jc w:val="both"/>
        <w:rPr>
          <w:strike/>
          <w:noProof w:val="0"/>
          <w:color w:val="FF0000"/>
          <w:sz w:val="22"/>
          <w:szCs w:val="22"/>
          <w:lang w:eastAsia="ko-KR"/>
        </w:rPr>
      </w:pPr>
      <w:r w:rsidRPr="00136FC4">
        <w:rPr>
          <w:strike/>
          <w:noProof w:val="0"/>
          <w:color w:val="FF0000"/>
          <w:sz w:val="22"/>
          <w:szCs w:val="22"/>
          <w:lang w:eastAsia="ko-KR"/>
        </w:rPr>
        <w:t>The following TLVs may be included in the MOB_SCN-REQ message to indicate neighbor SBSs of which BSIDs are not defined in the MOB_NBR-ADV message or not shared with the serving BS.</w:t>
      </w:r>
    </w:p>
    <w:p w14:paraId="3F576E8D" w14:textId="4907AEB2" w:rsidR="00136FC4" w:rsidRPr="00136FC4" w:rsidRDefault="00136FC4" w:rsidP="0096380A">
      <w:pPr>
        <w:pStyle w:val="Body"/>
        <w:jc w:val="both"/>
        <w:rPr>
          <w:noProof w:val="0"/>
          <w:color w:val="0000FF"/>
          <w:sz w:val="22"/>
          <w:szCs w:val="22"/>
          <w:lang w:eastAsia="ko-KR"/>
        </w:rPr>
      </w:pPr>
      <w:r>
        <w:rPr>
          <w:noProof w:val="0"/>
          <w:color w:val="0000FF"/>
          <w:sz w:val="22"/>
          <w:szCs w:val="22"/>
          <w:lang w:eastAsia="ko-KR"/>
        </w:rPr>
        <w:t xml:space="preserve">If the BSID of </w:t>
      </w:r>
      <w:r w:rsidR="00944DB9">
        <w:rPr>
          <w:noProof w:val="0"/>
          <w:color w:val="0000FF"/>
          <w:sz w:val="22"/>
          <w:szCs w:val="22"/>
          <w:lang w:eastAsia="ko-KR"/>
        </w:rPr>
        <w:t xml:space="preserve">a </w:t>
      </w:r>
      <w:r>
        <w:rPr>
          <w:noProof w:val="0"/>
          <w:color w:val="0000FF"/>
          <w:sz w:val="22"/>
          <w:szCs w:val="22"/>
          <w:lang w:eastAsia="ko-KR"/>
        </w:rPr>
        <w:t>neighbor SBS that the MS plans to scan is not in the MOB_NBR-ADV message, t</w:t>
      </w:r>
      <w:r w:rsidRPr="00136FC4">
        <w:rPr>
          <w:noProof w:val="0"/>
          <w:color w:val="0000FF"/>
          <w:sz w:val="22"/>
          <w:szCs w:val="22"/>
          <w:lang w:eastAsia="ko-KR"/>
        </w:rPr>
        <w:t xml:space="preserve">he following TLV </w:t>
      </w:r>
      <w:r>
        <w:rPr>
          <w:noProof w:val="0"/>
          <w:color w:val="0000FF"/>
          <w:sz w:val="22"/>
          <w:szCs w:val="22"/>
          <w:lang w:eastAsia="ko-KR"/>
        </w:rPr>
        <w:t xml:space="preserve">shall be included in </w:t>
      </w:r>
      <w:r w:rsidRPr="00136FC4">
        <w:rPr>
          <w:noProof w:val="0"/>
          <w:color w:val="0000FF"/>
          <w:sz w:val="22"/>
          <w:szCs w:val="22"/>
          <w:lang w:eastAsia="ko-KR"/>
        </w:rPr>
        <w:t xml:space="preserve">the MOB_SCN-REQ message to </w:t>
      </w:r>
      <w:r w:rsidR="004341C4">
        <w:rPr>
          <w:noProof w:val="0"/>
          <w:color w:val="0000FF"/>
          <w:sz w:val="22"/>
          <w:szCs w:val="22"/>
          <w:lang w:eastAsia="ko-KR"/>
        </w:rPr>
        <w:t xml:space="preserve">identify </w:t>
      </w:r>
      <w:r w:rsidR="00BA0C4C">
        <w:rPr>
          <w:noProof w:val="0"/>
          <w:color w:val="0000FF"/>
          <w:sz w:val="22"/>
          <w:szCs w:val="22"/>
          <w:lang w:eastAsia="ko-KR"/>
        </w:rPr>
        <w:t>the</w:t>
      </w:r>
      <w:r w:rsidR="004341C4">
        <w:rPr>
          <w:noProof w:val="0"/>
          <w:color w:val="0000FF"/>
          <w:sz w:val="22"/>
          <w:szCs w:val="22"/>
          <w:lang w:eastAsia="ko-KR"/>
        </w:rPr>
        <w:t xml:space="preserve"> </w:t>
      </w:r>
      <w:r w:rsidRPr="00136FC4">
        <w:rPr>
          <w:noProof w:val="0"/>
          <w:color w:val="0000FF"/>
          <w:sz w:val="22"/>
          <w:szCs w:val="22"/>
          <w:lang w:eastAsia="ko-KR"/>
        </w:rPr>
        <w:t>neighbor SBS</w:t>
      </w:r>
      <w:r w:rsidR="004341C4">
        <w:rPr>
          <w:noProof w:val="0"/>
          <w:color w:val="0000FF"/>
          <w:sz w:val="22"/>
          <w:szCs w:val="22"/>
          <w:lang w:eastAsia="ko-KR"/>
        </w:rPr>
        <w:t>:</w:t>
      </w:r>
    </w:p>
    <w:p w14:paraId="495B8AE7" w14:textId="3AD42D58" w:rsidR="003F3F7B" w:rsidRDefault="003F3F7B" w:rsidP="0096380A">
      <w:pPr>
        <w:pStyle w:val="Body"/>
        <w:jc w:val="both"/>
        <w:rPr>
          <w:noProof w:val="0"/>
          <w:sz w:val="22"/>
          <w:szCs w:val="22"/>
          <w:lang w:eastAsia="ko-KR"/>
        </w:rPr>
      </w:pPr>
      <w:r>
        <w:rPr>
          <w:noProof w:val="0"/>
          <w:sz w:val="22"/>
          <w:szCs w:val="22"/>
          <w:lang w:eastAsia="ko-KR"/>
        </w:rPr>
        <w:tab/>
        <w:t>Recommended SBS information</w:t>
      </w:r>
    </w:p>
    <w:p w14:paraId="73526406" w14:textId="77E6503C" w:rsidR="003F3F7B" w:rsidRDefault="003F3F7B" w:rsidP="0096380A">
      <w:pPr>
        <w:pStyle w:val="Body"/>
        <w:jc w:val="both"/>
        <w:rPr>
          <w:noProof w:val="0"/>
          <w:sz w:val="22"/>
          <w:szCs w:val="22"/>
          <w:lang w:eastAsia="ko-KR"/>
        </w:rPr>
      </w:pPr>
      <w:r>
        <w:rPr>
          <w:noProof w:val="0"/>
          <w:sz w:val="22"/>
          <w:szCs w:val="22"/>
          <w:lang w:eastAsia="ko-KR"/>
        </w:rPr>
        <w:tab/>
      </w:r>
      <w:r>
        <w:rPr>
          <w:noProof w:val="0"/>
          <w:sz w:val="22"/>
          <w:szCs w:val="22"/>
          <w:lang w:eastAsia="ko-KR"/>
        </w:rPr>
        <w:tab/>
      </w:r>
      <w:proofErr w:type="gramStart"/>
      <w:r>
        <w:rPr>
          <w:noProof w:val="0"/>
          <w:sz w:val="22"/>
          <w:szCs w:val="22"/>
          <w:lang w:eastAsia="ko-KR"/>
        </w:rPr>
        <w:t>Information of the recommended SBSs that the MS plans to scan</w:t>
      </w:r>
      <w:r w:rsidR="00136FC4">
        <w:rPr>
          <w:noProof w:val="0"/>
          <w:sz w:val="22"/>
          <w:szCs w:val="22"/>
          <w:lang w:eastAsia="ko-KR"/>
        </w:rPr>
        <w:t>.</w:t>
      </w:r>
      <w:proofErr w:type="gramEnd"/>
      <w:r w:rsidR="00136FC4">
        <w:rPr>
          <w:noProof w:val="0"/>
          <w:sz w:val="22"/>
          <w:szCs w:val="22"/>
          <w:lang w:eastAsia="ko-KR"/>
        </w:rPr>
        <w:t xml:space="preserve"> (see 11.20.4)</w:t>
      </w:r>
    </w:p>
    <w:p w14:paraId="2F374F34" w14:textId="77777777" w:rsidR="00136FC4" w:rsidRDefault="00136FC4" w:rsidP="0096380A">
      <w:pPr>
        <w:pStyle w:val="Body"/>
        <w:jc w:val="both"/>
        <w:rPr>
          <w:noProof w:val="0"/>
          <w:sz w:val="22"/>
          <w:szCs w:val="22"/>
          <w:lang w:eastAsia="ko-KR"/>
        </w:rPr>
      </w:pPr>
    </w:p>
    <w:p w14:paraId="5221F5D9" w14:textId="7EDBC58A" w:rsidR="004341C4" w:rsidRPr="00360FCA" w:rsidRDefault="004341C4" w:rsidP="004341C4">
      <w:pPr>
        <w:pStyle w:val="Body"/>
        <w:rPr>
          <w:rFonts w:eastAsia="MS Mincho"/>
          <w:noProof w:val="0"/>
          <w:sz w:val="22"/>
          <w:szCs w:val="22"/>
          <w:lang w:eastAsia="ja-JP"/>
        </w:rPr>
      </w:pPr>
      <w:r w:rsidRPr="00360FCA">
        <w:rPr>
          <w:rFonts w:eastAsia="MS Mincho"/>
          <w:noProof w:val="0"/>
          <w:sz w:val="22"/>
          <w:szCs w:val="22"/>
          <w:lang w:eastAsia="ja-JP"/>
        </w:rPr>
        <w:t>[</w:t>
      </w:r>
      <w:r>
        <w:rPr>
          <w:rFonts w:eastAsia="MS Mincho"/>
          <w:i/>
          <w:noProof w:val="0"/>
          <w:sz w:val="22"/>
          <w:szCs w:val="22"/>
          <w:highlight w:val="yellow"/>
          <w:lang w:eastAsia="ja-JP"/>
        </w:rPr>
        <w:t>Remedy 2</w:t>
      </w:r>
      <w:r w:rsidRPr="00360FCA">
        <w:rPr>
          <w:rFonts w:eastAsia="MS Mincho"/>
          <w:i/>
          <w:noProof w:val="0"/>
          <w:sz w:val="22"/>
          <w:szCs w:val="22"/>
          <w:highlight w:val="yellow"/>
          <w:lang w:eastAsia="ja-JP"/>
        </w:rPr>
        <w:t xml:space="preserve">: Change the texts </w:t>
      </w:r>
      <w:r>
        <w:rPr>
          <w:rFonts w:eastAsia="MS Mincho"/>
          <w:i/>
          <w:noProof w:val="0"/>
          <w:sz w:val="22"/>
          <w:szCs w:val="22"/>
          <w:highlight w:val="yellow"/>
          <w:lang w:eastAsia="ja-JP"/>
        </w:rPr>
        <w:t xml:space="preserve">in </w:t>
      </w:r>
      <w:proofErr w:type="spellStart"/>
      <w:r>
        <w:rPr>
          <w:rFonts w:eastAsia="MS Mincho"/>
          <w:i/>
          <w:noProof w:val="0"/>
          <w:sz w:val="22"/>
          <w:szCs w:val="22"/>
          <w:highlight w:val="yellow"/>
          <w:lang w:eastAsia="ja-JP"/>
        </w:rPr>
        <w:t>subclause</w:t>
      </w:r>
      <w:proofErr w:type="spellEnd"/>
      <w:r>
        <w:rPr>
          <w:rFonts w:eastAsia="MS Mincho"/>
          <w:i/>
          <w:noProof w:val="0"/>
          <w:sz w:val="22"/>
          <w:szCs w:val="22"/>
          <w:highlight w:val="yellow"/>
          <w:lang w:eastAsia="ja-JP"/>
        </w:rPr>
        <w:t xml:space="preserve"> 6.3.2.3.44 </w:t>
      </w:r>
      <w:r w:rsidRPr="00360FCA">
        <w:rPr>
          <w:rFonts w:eastAsia="MS Mincho"/>
          <w:i/>
          <w:noProof w:val="0"/>
          <w:sz w:val="22"/>
          <w:szCs w:val="22"/>
          <w:highlight w:val="yellow"/>
          <w:lang w:eastAsia="ja-JP"/>
        </w:rPr>
        <w:t>as follows:</w:t>
      </w:r>
      <w:r w:rsidRPr="00360FCA">
        <w:rPr>
          <w:rFonts w:eastAsia="MS Mincho"/>
          <w:noProof w:val="0"/>
          <w:sz w:val="22"/>
          <w:szCs w:val="22"/>
          <w:lang w:eastAsia="ja-JP"/>
        </w:rPr>
        <w:t xml:space="preserve">] </w:t>
      </w:r>
    </w:p>
    <w:p w14:paraId="7BE170FA" w14:textId="77777777" w:rsidR="004341C4" w:rsidRPr="0096380A" w:rsidRDefault="004341C4" w:rsidP="004341C4">
      <w:pPr>
        <w:pStyle w:val="Body"/>
        <w:jc w:val="both"/>
        <w:rPr>
          <w:noProof w:val="0"/>
          <w:sz w:val="22"/>
          <w:szCs w:val="22"/>
          <w:lang w:eastAsia="ko-KR"/>
        </w:rPr>
      </w:pPr>
    </w:p>
    <w:p w14:paraId="12B81D49" w14:textId="3EF8C7A8" w:rsidR="004341C4" w:rsidRPr="0096380A" w:rsidRDefault="004341C4" w:rsidP="004341C4">
      <w:pPr>
        <w:pStyle w:val="Body"/>
        <w:jc w:val="both"/>
        <w:rPr>
          <w:noProof w:val="0"/>
          <w:sz w:val="22"/>
          <w:szCs w:val="22"/>
          <w:lang w:eastAsia="ko-KR"/>
        </w:rPr>
      </w:pPr>
      <w:r>
        <w:rPr>
          <w:b/>
          <w:bCs/>
          <w:noProof w:val="0"/>
          <w:lang w:eastAsia="ko-KR"/>
        </w:rPr>
        <w:t>6.3.2.3.44 MOB_SCN-RSP (scanning interval allocation response) message</w:t>
      </w:r>
    </w:p>
    <w:p w14:paraId="3C4833BD" w14:textId="47A063F9" w:rsidR="004341C4" w:rsidRPr="003F3F7B" w:rsidRDefault="004341C4" w:rsidP="004341C4">
      <w:pPr>
        <w:pStyle w:val="Body"/>
        <w:jc w:val="both"/>
        <w:rPr>
          <w:b/>
          <w:i/>
          <w:noProof w:val="0"/>
          <w:sz w:val="22"/>
          <w:szCs w:val="22"/>
          <w:lang w:eastAsia="ko-KR"/>
        </w:rPr>
      </w:pPr>
      <w:r w:rsidRPr="003F3F7B">
        <w:rPr>
          <w:b/>
          <w:i/>
          <w:noProof w:val="0"/>
          <w:sz w:val="22"/>
          <w:szCs w:val="22"/>
          <w:lang w:eastAsia="ko-KR"/>
        </w:rPr>
        <w:t>Insert the following texts at the end of 6.3.2.3.4</w:t>
      </w:r>
      <w:r>
        <w:rPr>
          <w:b/>
          <w:i/>
          <w:noProof w:val="0"/>
          <w:sz w:val="22"/>
          <w:szCs w:val="22"/>
          <w:lang w:eastAsia="ko-KR"/>
        </w:rPr>
        <w:t>4</w:t>
      </w:r>
      <w:r w:rsidRPr="003F3F7B">
        <w:rPr>
          <w:b/>
          <w:i/>
          <w:noProof w:val="0"/>
          <w:sz w:val="22"/>
          <w:szCs w:val="22"/>
          <w:lang w:eastAsia="ko-KR"/>
        </w:rPr>
        <w:t xml:space="preserve"> as indicated: </w:t>
      </w:r>
    </w:p>
    <w:p w14:paraId="38F5B8AC" w14:textId="77777777" w:rsidR="004341C4" w:rsidRPr="00D63DCF" w:rsidRDefault="004341C4" w:rsidP="004341C4">
      <w:pPr>
        <w:pStyle w:val="Body"/>
        <w:jc w:val="both"/>
        <w:rPr>
          <w:b/>
          <w:noProof w:val="0"/>
          <w:sz w:val="22"/>
          <w:szCs w:val="22"/>
          <w:lang w:eastAsia="ko-KR"/>
        </w:rPr>
      </w:pPr>
    </w:p>
    <w:p w14:paraId="45BA5E40" w14:textId="61D61D5F" w:rsidR="004341C4" w:rsidRPr="0096380A" w:rsidRDefault="004341C4" w:rsidP="004341C4">
      <w:pPr>
        <w:pStyle w:val="Body"/>
        <w:jc w:val="both"/>
        <w:rPr>
          <w:noProof w:val="0"/>
          <w:sz w:val="22"/>
          <w:szCs w:val="22"/>
          <w:lang w:eastAsia="ko-KR"/>
        </w:rPr>
      </w:pPr>
      <w:r>
        <w:rPr>
          <w:noProof w:val="0"/>
          <w:sz w:val="22"/>
          <w:szCs w:val="22"/>
          <w:lang w:eastAsia="ko-KR"/>
        </w:rPr>
        <w:t xml:space="preserve">The following TLV may be included in the MOB_SCN-RSP message to indicated CSGID of BSs to be scanned. </w:t>
      </w:r>
    </w:p>
    <w:p w14:paraId="19BE86D5" w14:textId="77777777" w:rsidR="004341C4" w:rsidRPr="003F3F7B" w:rsidRDefault="004341C4" w:rsidP="004341C4">
      <w:pPr>
        <w:pStyle w:val="Body"/>
        <w:jc w:val="both"/>
        <w:rPr>
          <w:b/>
          <w:noProof w:val="0"/>
          <w:sz w:val="22"/>
          <w:szCs w:val="22"/>
          <w:lang w:eastAsia="ko-KR"/>
        </w:rPr>
      </w:pPr>
      <w:r>
        <w:rPr>
          <w:noProof w:val="0"/>
          <w:sz w:val="22"/>
          <w:szCs w:val="22"/>
          <w:lang w:eastAsia="ko-KR"/>
        </w:rPr>
        <w:tab/>
      </w:r>
      <w:r w:rsidRPr="003F3F7B">
        <w:rPr>
          <w:b/>
          <w:noProof w:val="0"/>
          <w:sz w:val="22"/>
          <w:szCs w:val="22"/>
          <w:lang w:eastAsia="ko-KR"/>
        </w:rPr>
        <w:t>CSGID</w:t>
      </w:r>
    </w:p>
    <w:p w14:paraId="3D475B17" w14:textId="77777777" w:rsidR="004341C4" w:rsidRDefault="004341C4" w:rsidP="004341C4">
      <w:pPr>
        <w:pStyle w:val="Body"/>
        <w:jc w:val="both"/>
        <w:rPr>
          <w:noProof w:val="0"/>
          <w:sz w:val="22"/>
          <w:szCs w:val="22"/>
          <w:lang w:eastAsia="ko-KR"/>
        </w:rPr>
      </w:pPr>
      <w:r>
        <w:rPr>
          <w:noProof w:val="0"/>
          <w:sz w:val="22"/>
          <w:szCs w:val="22"/>
          <w:lang w:eastAsia="ko-KR"/>
        </w:rPr>
        <w:tab/>
      </w:r>
      <w:r>
        <w:rPr>
          <w:noProof w:val="0"/>
          <w:sz w:val="22"/>
          <w:szCs w:val="22"/>
          <w:lang w:eastAsia="ko-KR"/>
        </w:rPr>
        <w:tab/>
        <w:t>CSGID is a common identifier used to identify the BSs belonging to the same CSG. (see 17.1.3)</w:t>
      </w:r>
    </w:p>
    <w:p w14:paraId="757E66A8" w14:textId="77777777" w:rsidR="004341C4" w:rsidRDefault="004341C4" w:rsidP="004341C4">
      <w:pPr>
        <w:pStyle w:val="Body"/>
        <w:jc w:val="both"/>
        <w:rPr>
          <w:noProof w:val="0"/>
          <w:sz w:val="22"/>
          <w:szCs w:val="22"/>
          <w:lang w:eastAsia="ko-KR"/>
        </w:rPr>
      </w:pPr>
    </w:p>
    <w:p w14:paraId="0D352B0D" w14:textId="5D7545B5" w:rsidR="004341C4" w:rsidRPr="00136FC4" w:rsidRDefault="004341C4" w:rsidP="004341C4">
      <w:pPr>
        <w:pStyle w:val="Body"/>
        <w:jc w:val="both"/>
        <w:rPr>
          <w:strike/>
          <w:noProof w:val="0"/>
          <w:color w:val="FF0000"/>
          <w:sz w:val="22"/>
          <w:szCs w:val="22"/>
          <w:lang w:eastAsia="ko-KR"/>
        </w:rPr>
      </w:pPr>
      <w:r>
        <w:rPr>
          <w:strike/>
          <w:noProof w:val="0"/>
          <w:color w:val="FF0000"/>
          <w:sz w:val="22"/>
          <w:szCs w:val="22"/>
          <w:lang w:eastAsia="ko-KR"/>
        </w:rPr>
        <w:t xml:space="preserve">If the BSID in MOB_SCN-RSP is (a) not in the </w:t>
      </w:r>
      <w:r w:rsidRPr="00136FC4">
        <w:rPr>
          <w:strike/>
          <w:noProof w:val="0"/>
          <w:color w:val="FF0000"/>
          <w:sz w:val="22"/>
          <w:szCs w:val="22"/>
          <w:lang w:eastAsia="ko-KR"/>
        </w:rPr>
        <w:t xml:space="preserve">MOB_NBR-ADV message </w:t>
      </w:r>
      <w:r>
        <w:rPr>
          <w:strike/>
          <w:noProof w:val="0"/>
          <w:color w:val="FF0000"/>
          <w:sz w:val="22"/>
          <w:szCs w:val="22"/>
          <w:lang w:eastAsia="ko-KR"/>
        </w:rPr>
        <w:t>and, (b) not reported by the BS to the MS, then the following TLV shall be in that MOB_SCN-RSP:</w:t>
      </w:r>
    </w:p>
    <w:p w14:paraId="4BC15A7A" w14:textId="142489AF" w:rsidR="004341C4" w:rsidRPr="00136FC4" w:rsidRDefault="004341C4" w:rsidP="004341C4">
      <w:pPr>
        <w:pStyle w:val="Body"/>
        <w:jc w:val="both"/>
        <w:rPr>
          <w:noProof w:val="0"/>
          <w:color w:val="0000FF"/>
          <w:sz w:val="22"/>
          <w:szCs w:val="22"/>
          <w:lang w:eastAsia="ko-KR"/>
        </w:rPr>
      </w:pPr>
      <w:r>
        <w:rPr>
          <w:noProof w:val="0"/>
          <w:color w:val="0000FF"/>
          <w:sz w:val="22"/>
          <w:szCs w:val="22"/>
          <w:lang w:eastAsia="ko-KR"/>
        </w:rPr>
        <w:t xml:space="preserve">If the BSID of </w:t>
      </w:r>
      <w:r w:rsidR="00944DB9">
        <w:rPr>
          <w:noProof w:val="0"/>
          <w:color w:val="0000FF"/>
          <w:sz w:val="22"/>
          <w:szCs w:val="22"/>
          <w:lang w:eastAsia="ko-KR"/>
        </w:rPr>
        <w:t xml:space="preserve">a </w:t>
      </w:r>
      <w:r>
        <w:rPr>
          <w:noProof w:val="0"/>
          <w:color w:val="0000FF"/>
          <w:sz w:val="22"/>
          <w:szCs w:val="22"/>
          <w:lang w:eastAsia="ko-KR"/>
        </w:rPr>
        <w:t xml:space="preserve">neighbor SBS that the </w:t>
      </w:r>
      <w:r w:rsidR="00BA0C4C">
        <w:rPr>
          <w:noProof w:val="0"/>
          <w:color w:val="0000FF"/>
          <w:sz w:val="22"/>
          <w:szCs w:val="22"/>
          <w:lang w:eastAsia="ko-KR"/>
        </w:rPr>
        <w:t xml:space="preserve">serving </w:t>
      </w:r>
      <w:r>
        <w:rPr>
          <w:noProof w:val="0"/>
          <w:color w:val="0000FF"/>
          <w:sz w:val="22"/>
          <w:szCs w:val="22"/>
          <w:lang w:eastAsia="ko-KR"/>
        </w:rPr>
        <w:t xml:space="preserve">BS requests </w:t>
      </w:r>
      <w:r w:rsidR="00BA0C4C">
        <w:rPr>
          <w:noProof w:val="0"/>
          <w:color w:val="0000FF"/>
          <w:sz w:val="22"/>
          <w:szCs w:val="22"/>
          <w:lang w:eastAsia="ko-KR"/>
        </w:rPr>
        <w:t xml:space="preserve">the </w:t>
      </w:r>
      <w:r>
        <w:rPr>
          <w:noProof w:val="0"/>
          <w:color w:val="0000FF"/>
          <w:sz w:val="22"/>
          <w:szCs w:val="22"/>
          <w:lang w:eastAsia="ko-KR"/>
        </w:rPr>
        <w:t>MS to scan is not in the MOB_NBR-ADV message, t</w:t>
      </w:r>
      <w:r w:rsidRPr="00136FC4">
        <w:rPr>
          <w:noProof w:val="0"/>
          <w:color w:val="0000FF"/>
          <w:sz w:val="22"/>
          <w:szCs w:val="22"/>
          <w:lang w:eastAsia="ko-KR"/>
        </w:rPr>
        <w:t xml:space="preserve">he following TLV </w:t>
      </w:r>
      <w:r>
        <w:rPr>
          <w:noProof w:val="0"/>
          <w:color w:val="0000FF"/>
          <w:sz w:val="22"/>
          <w:szCs w:val="22"/>
          <w:lang w:eastAsia="ko-KR"/>
        </w:rPr>
        <w:t xml:space="preserve">shall be included in </w:t>
      </w:r>
      <w:r w:rsidRPr="00136FC4">
        <w:rPr>
          <w:noProof w:val="0"/>
          <w:color w:val="0000FF"/>
          <w:sz w:val="22"/>
          <w:szCs w:val="22"/>
          <w:lang w:eastAsia="ko-KR"/>
        </w:rPr>
        <w:t>the MOB_SCN-R</w:t>
      </w:r>
      <w:r>
        <w:rPr>
          <w:noProof w:val="0"/>
          <w:color w:val="0000FF"/>
          <w:sz w:val="22"/>
          <w:szCs w:val="22"/>
          <w:lang w:eastAsia="ko-KR"/>
        </w:rPr>
        <w:t>SP</w:t>
      </w:r>
      <w:r w:rsidRPr="00136FC4">
        <w:rPr>
          <w:noProof w:val="0"/>
          <w:color w:val="0000FF"/>
          <w:sz w:val="22"/>
          <w:szCs w:val="22"/>
          <w:lang w:eastAsia="ko-KR"/>
        </w:rPr>
        <w:t xml:space="preserve"> message to </w:t>
      </w:r>
      <w:r>
        <w:rPr>
          <w:noProof w:val="0"/>
          <w:color w:val="0000FF"/>
          <w:sz w:val="22"/>
          <w:szCs w:val="22"/>
          <w:lang w:eastAsia="ko-KR"/>
        </w:rPr>
        <w:t xml:space="preserve">identify </w:t>
      </w:r>
      <w:r w:rsidR="00BA0C4C">
        <w:rPr>
          <w:noProof w:val="0"/>
          <w:color w:val="0000FF"/>
          <w:sz w:val="22"/>
          <w:szCs w:val="22"/>
          <w:lang w:eastAsia="ko-KR"/>
        </w:rPr>
        <w:t>the</w:t>
      </w:r>
      <w:r>
        <w:rPr>
          <w:noProof w:val="0"/>
          <w:color w:val="0000FF"/>
          <w:sz w:val="22"/>
          <w:szCs w:val="22"/>
          <w:lang w:eastAsia="ko-KR"/>
        </w:rPr>
        <w:t xml:space="preserve"> </w:t>
      </w:r>
      <w:r w:rsidRPr="00136FC4">
        <w:rPr>
          <w:noProof w:val="0"/>
          <w:color w:val="0000FF"/>
          <w:sz w:val="22"/>
          <w:szCs w:val="22"/>
          <w:lang w:eastAsia="ko-KR"/>
        </w:rPr>
        <w:t>neighbor SBS</w:t>
      </w:r>
      <w:r>
        <w:rPr>
          <w:noProof w:val="0"/>
          <w:color w:val="0000FF"/>
          <w:sz w:val="22"/>
          <w:szCs w:val="22"/>
          <w:lang w:eastAsia="ko-KR"/>
        </w:rPr>
        <w:t>:</w:t>
      </w:r>
    </w:p>
    <w:p w14:paraId="53B8E278" w14:textId="77777777" w:rsidR="004341C4" w:rsidRDefault="004341C4" w:rsidP="004341C4">
      <w:pPr>
        <w:pStyle w:val="Body"/>
        <w:jc w:val="both"/>
        <w:rPr>
          <w:noProof w:val="0"/>
          <w:sz w:val="22"/>
          <w:szCs w:val="22"/>
          <w:lang w:eastAsia="ko-KR"/>
        </w:rPr>
      </w:pPr>
      <w:r>
        <w:rPr>
          <w:noProof w:val="0"/>
          <w:sz w:val="22"/>
          <w:szCs w:val="22"/>
          <w:lang w:eastAsia="ko-KR"/>
        </w:rPr>
        <w:tab/>
        <w:t>Recommended SBS information</w:t>
      </w:r>
    </w:p>
    <w:p w14:paraId="76D501DD" w14:textId="65F0B82F" w:rsidR="004341C4" w:rsidRDefault="004341C4" w:rsidP="004341C4">
      <w:pPr>
        <w:pStyle w:val="Body"/>
        <w:jc w:val="both"/>
        <w:rPr>
          <w:noProof w:val="0"/>
          <w:sz w:val="22"/>
          <w:szCs w:val="22"/>
          <w:lang w:eastAsia="ko-KR"/>
        </w:rPr>
      </w:pPr>
      <w:r>
        <w:rPr>
          <w:noProof w:val="0"/>
          <w:sz w:val="22"/>
          <w:szCs w:val="22"/>
          <w:lang w:eastAsia="ko-KR"/>
        </w:rPr>
        <w:tab/>
      </w:r>
      <w:r>
        <w:rPr>
          <w:noProof w:val="0"/>
          <w:sz w:val="22"/>
          <w:szCs w:val="22"/>
          <w:lang w:eastAsia="ko-KR"/>
        </w:rPr>
        <w:tab/>
        <w:t xml:space="preserve">Information of the recommended SBSs </w:t>
      </w:r>
      <w:r w:rsidRPr="004341C4">
        <w:rPr>
          <w:noProof w:val="0"/>
          <w:color w:val="0000FF"/>
          <w:sz w:val="22"/>
          <w:szCs w:val="22"/>
          <w:lang w:eastAsia="ko-KR"/>
        </w:rPr>
        <w:t xml:space="preserve">to be </w:t>
      </w:r>
      <w:proofErr w:type="spellStart"/>
      <w:r w:rsidRPr="004341C4">
        <w:rPr>
          <w:noProof w:val="0"/>
          <w:color w:val="0000FF"/>
          <w:sz w:val="22"/>
          <w:szCs w:val="22"/>
          <w:lang w:eastAsia="ko-KR"/>
        </w:rPr>
        <w:t>scanned.</w:t>
      </w:r>
      <w:r w:rsidRPr="004341C4">
        <w:rPr>
          <w:strike/>
          <w:noProof w:val="0"/>
          <w:color w:val="FF0000"/>
          <w:sz w:val="22"/>
          <w:szCs w:val="22"/>
          <w:lang w:eastAsia="ko-KR"/>
        </w:rPr>
        <w:t>that</w:t>
      </w:r>
      <w:proofErr w:type="spellEnd"/>
      <w:r w:rsidRPr="004341C4">
        <w:rPr>
          <w:strike/>
          <w:noProof w:val="0"/>
          <w:color w:val="FF0000"/>
          <w:sz w:val="22"/>
          <w:szCs w:val="22"/>
          <w:lang w:eastAsia="ko-KR"/>
        </w:rPr>
        <w:t xml:space="preserve"> the MS plans to scan.</w:t>
      </w:r>
      <w:r>
        <w:rPr>
          <w:noProof w:val="0"/>
          <w:sz w:val="22"/>
          <w:szCs w:val="22"/>
          <w:lang w:eastAsia="ko-KR"/>
        </w:rPr>
        <w:t xml:space="preserve"> (see 11.20.4)</w:t>
      </w:r>
    </w:p>
    <w:p w14:paraId="1217A5E3" w14:textId="77777777" w:rsidR="003F3F7B" w:rsidRDefault="003F3F7B" w:rsidP="0096380A">
      <w:pPr>
        <w:pStyle w:val="Body"/>
        <w:jc w:val="both"/>
        <w:rPr>
          <w:noProof w:val="0"/>
          <w:sz w:val="22"/>
          <w:szCs w:val="22"/>
          <w:lang w:eastAsia="ko-KR"/>
        </w:rPr>
      </w:pPr>
    </w:p>
    <w:p w14:paraId="27DF6AC7" w14:textId="110C6DCD" w:rsidR="004341C4" w:rsidRPr="00360FCA" w:rsidRDefault="004341C4" w:rsidP="004341C4">
      <w:pPr>
        <w:pStyle w:val="Body"/>
        <w:rPr>
          <w:rFonts w:eastAsia="MS Mincho"/>
          <w:noProof w:val="0"/>
          <w:sz w:val="22"/>
          <w:szCs w:val="22"/>
          <w:lang w:eastAsia="ja-JP"/>
        </w:rPr>
      </w:pPr>
      <w:r w:rsidRPr="00360FCA">
        <w:rPr>
          <w:rFonts w:eastAsia="MS Mincho"/>
          <w:noProof w:val="0"/>
          <w:sz w:val="22"/>
          <w:szCs w:val="22"/>
          <w:lang w:eastAsia="ja-JP"/>
        </w:rPr>
        <w:t>[</w:t>
      </w:r>
      <w:r>
        <w:rPr>
          <w:rFonts w:eastAsia="MS Mincho"/>
          <w:i/>
          <w:noProof w:val="0"/>
          <w:sz w:val="22"/>
          <w:szCs w:val="22"/>
          <w:highlight w:val="yellow"/>
          <w:lang w:eastAsia="ja-JP"/>
        </w:rPr>
        <w:t>Remedy 3</w:t>
      </w:r>
      <w:r w:rsidRPr="00360FCA">
        <w:rPr>
          <w:rFonts w:eastAsia="MS Mincho"/>
          <w:i/>
          <w:noProof w:val="0"/>
          <w:sz w:val="22"/>
          <w:szCs w:val="22"/>
          <w:highlight w:val="yellow"/>
          <w:lang w:eastAsia="ja-JP"/>
        </w:rPr>
        <w:t xml:space="preserve">: Change the texts </w:t>
      </w:r>
      <w:r>
        <w:rPr>
          <w:rFonts w:eastAsia="MS Mincho"/>
          <w:i/>
          <w:noProof w:val="0"/>
          <w:sz w:val="22"/>
          <w:szCs w:val="22"/>
          <w:highlight w:val="yellow"/>
          <w:lang w:eastAsia="ja-JP"/>
        </w:rPr>
        <w:t xml:space="preserve">in </w:t>
      </w:r>
      <w:proofErr w:type="spellStart"/>
      <w:r>
        <w:rPr>
          <w:rFonts w:eastAsia="MS Mincho"/>
          <w:i/>
          <w:noProof w:val="0"/>
          <w:sz w:val="22"/>
          <w:szCs w:val="22"/>
          <w:highlight w:val="yellow"/>
          <w:lang w:eastAsia="ja-JP"/>
        </w:rPr>
        <w:t>subclause</w:t>
      </w:r>
      <w:proofErr w:type="spellEnd"/>
      <w:r>
        <w:rPr>
          <w:rFonts w:eastAsia="MS Mincho"/>
          <w:i/>
          <w:noProof w:val="0"/>
          <w:sz w:val="22"/>
          <w:szCs w:val="22"/>
          <w:highlight w:val="yellow"/>
          <w:lang w:eastAsia="ja-JP"/>
        </w:rPr>
        <w:t xml:space="preserve"> 6.3.2.3.45 </w:t>
      </w:r>
      <w:r w:rsidRPr="00360FCA">
        <w:rPr>
          <w:rFonts w:eastAsia="MS Mincho"/>
          <w:i/>
          <w:noProof w:val="0"/>
          <w:sz w:val="22"/>
          <w:szCs w:val="22"/>
          <w:highlight w:val="yellow"/>
          <w:lang w:eastAsia="ja-JP"/>
        </w:rPr>
        <w:t>as follows:</w:t>
      </w:r>
      <w:r w:rsidRPr="00360FCA">
        <w:rPr>
          <w:rFonts w:eastAsia="MS Mincho"/>
          <w:noProof w:val="0"/>
          <w:sz w:val="22"/>
          <w:szCs w:val="22"/>
          <w:lang w:eastAsia="ja-JP"/>
        </w:rPr>
        <w:t xml:space="preserve">] </w:t>
      </w:r>
    </w:p>
    <w:p w14:paraId="411026B7" w14:textId="77777777" w:rsidR="004341C4" w:rsidRPr="0096380A" w:rsidRDefault="004341C4" w:rsidP="004341C4">
      <w:pPr>
        <w:pStyle w:val="Body"/>
        <w:jc w:val="both"/>
        <w:rPr>
          <w:noProof w:val="0"/>
          <w:sz w:val="22"/>
          <w:szCs w:val="22"/>
          <w:lang w:eastAsia="ko-KR"/>
        </w:rPr>
      </w:pPr>
    </w:p>
    <w:p w14:paraId="23AA0CD4" w14:textId="15618912" w:rsidR="004341C4" w:rsidRPr="0096380A" w:rsidRDefault="004341C4" w:rsidP="004341C4">
      <w:pPr>
        <w:pStyle w:val="Body"/>
        <w:jc w:val="both"/>
        <w:rPr>
          <w:noProof w:val="0"/>
          <w:sz w:val="22"/>
          <w:szCs w:val="22"/>
          <w:lang w:eastAsia="ko-KR"/>
        </w:rPr>
      </w:pPr>
      <w:r>
        <w:rPr>
          <w:b/>
          <w:bCs/>
          <w:noProof w:val="0"/>
          <w:lang w:eastAsia="ko-KR"/>
        </w:rPr>
        <w:t>6.3.2.3.45 MOB_SCN-REP (scanning result report) message</w:t>
      </w:r>
    </w:p>
    <w:p w14:paraId="4DBAEC65" w14:textId="29C7B65F" w:rsidR="004341C4" w:rsidRPr="003F3F7B" w:rsidRDefault="004341C4" w:rsidP="004341C4">
      <w:pPr>
        <w:pStyle w:val="Body"/>
        <w:jc w:val="both"/>
        <w:rPr>
          <w:b/>
          <w:i/>
          <w:noProof w:val="0"/>
          <w:sz w:val="22"/>
          <w:szCs w:val="22"/>
          <w:lang w:eastAsia="ko-KR"/>
        </w:rPr>
      </w:pPr>
      <w:r w:rsidRPr="003F3F7B">
        <w:rPr>
          <w:b/>
          <w:i/>
          <w:noProof w:val="0"/>
          <w:sz w:val="22"/>
          <w:szCs w:val="22"/>
          <w:lang w:eastAsia="ko-KR"/>
        </w:rPr>
        <w:t>Insert the following texts at the end of 6.3.2.3.4</w:t>
      </w:r>
      <w:r>
        <w:rPr>
          <w:b/>
          <w:i/>
          <w:noProof w:val="0"/>
          <w:sz w:val="22"/>
          <w:szCs w:val="22"/>
          <w:lang w:eastAsia="ko-KR"/>
        </w:rPr>
        <w:t>5</w:t>
      </w:r>
      <w:r w:rsidRPr="003F3F7B">
        <w:rPr>
          <w:b/>
          <w:i/>
          <w:noProof w:val="0"/>
          <w:sz w:val="22"/>
          <w:szCs w:val="22"/>
          <w:lang w:eastAsia="ko-KR"/>
        </w:rPr>
        <w:t xml:space="preserve"> as indicated: </w:t>
      </w:r>
    </w:p>
    <w:p w14:paraId="170BAE31" w14:textId="77777777" w:rsidR="004341C4" w:rsidRPr="00D63DCF" w:rsidRDefault="004341C4" w:rsidP="004341C4">
      <w:pPr>
        <w:pStyle w:val="Body"/>
        <w:jc w:val="both"/>
        <w:rPr>
          <w:b/>
          <w:noProof w:val="0"/>
          <w:sz w:val="22"/>
          <w:szCs w:val="22"/>
          <w:lang w:eastAsia="ko-KR"/>
        </w:rPr>
      </w:pPr>
    </w:p>
    <w:p w14:paraId="49820A06" w14:textId="77777777" w:rsidR="004341C4" w:rsidRDefault="004341C4" w:rsidP="004341C4">
      <w:pPr>
        <w:pStyle w:val="Body"/>
        <w:jc w:val="both"/>
        <w:rPr>
          <w:noProof w:val="0"/>
          <w:sz w:val="22"/>
          <w:szCs w:val="22"/>
          <w:lang w:eastAsia="ko-KR"/>
        </w:rPr>
      </w:pPr>
      <w:r>
        <w:rPr>
          <w:noProof w:val="0"/>
          <w:sz w:val="22"/>
          <w:szCs w:val="22"/>
          <w:lang w:eastAsia="ko-KR"/>
        </w:rPr>
        <w:t>The MOB_SCN-REP message may include the following TLV.</w:t>
      </w:r>
    </w:p>
    <w:p w14:paraId="78C7C2BE" w14:textId="22CDF853" w:rsidR="004341C4" w:rsidRPr="003F3F7B" w:rsidRDefault="004341C4" w:rsidP="004341C4">
      <w:pPr>
        <w:pStyle w:val="Body"/>
        <w:jc w:val="both"/>
        <w:rPr>
          <w:b/>
          <w:noProof w:val="0"/>
          <w:sz w:val="22"/>
          <w:szCs w:val="22"/>
          <w:lang w:eastAsia="ko-KR"/>
        </w:rPr>
      </w:pPr>
      <w:r>
        <w:rPr>
          <w:noProof w:val="0"/>
          <w:sz w:val="22"/>
          <w:szCs w:val="22"/>
          <w:lang w:eastAsia="ko-KR"/>
        </w:rPr>
        <w:tab/>
      </w:r>
      <w:r>
        <w:rPr>
          <w:b/>
          <w:noProof w:val="0"/>
          <w:sz w:val="22"/>
          <w:szCs w:val="22"/>
          <w:lang w:eastAsia="ko-KR"/>
        </w:rPr>
        <w:t>Neighbor request</w:t>
      </w:r>
    </w:p>
    <w:p w14:paraId="2286DA47" w14:textId="60C65AA6" w:rsidR="004341C4" w:rsidRDefault="004341C4" w:rsidP="004341C4">
      <w:pPr>
        <w:pStyle w:val="Body"/>
        <w:ind w:left="1440"/>
        <w:jc w:val="both"/>
        <w:rPr>
          <w:noProof w:val="0"/>
          <w:sz w:val="22"/>
          <w:szCs w:val="22"/>
          <w:lang w:eastAsia="ko-KR"/>
        </w:rPr>
      </w:pPr>
      <w:r>
        <w:rPr>
          <w:noProof w:val="0"/>
          <w:sz w:val="22"/>
          <w:szCs w:val="22"/>
          <w:lang w:eastAsia="ko-KR"/>
        </w:rPr>
        <w:t>This TLV is included in the MOB_SCN-REP to request a serving BS to unicast MOB_NBR-ADV message that contains system information of the neighbor BSs indicated by this TLV.</w:t>
      </w:r>
    </w:p>
    <w:p w14:paraId="2A7094F6" w14:textId="77777777" w:rsidR="004341C4" w:rsidRDefault="004341C4" w:rsidP="004341C4">
      <w:pPr>
        <w:pStyle w:val="Body"/>
        <w:jc w:val="both"/>
        <w:rPr>
          <w:noProof w:val="0"/>
          <w:sz w:val="22"/>
          <w:szCs w:val="22"/>
          <w:lang w:eastAsia="ko-KR"/>
        </w:rPr>
      </w:pPr>
    </w:p>
    <w:p w14:paraId="3C0F5990" w14:textId="54721630" w:rsidR="004341C4" w:rsidRPr="00136FC4" w:rsidRDefault="004341C4" w:rsidP="004341C4">
      <w:pPr>
        <w:pStyle w:val="Body"/>
        <w:jc w:val="both"/>
        <w:rPr>
          <w:strike/>
          <w:noProof w:val="0"/>
          <w:color w:val="FF0000"/>
          <w:sz w:val="22"/>
          <w:szCs w:val="22"/>
          <w:lang w:eastAsia="ko-KR"/>
        </w:rPr>
      </w:pPr>
      <w:r>
        <w:rPr>
          <w:strike/>
          <w:noProof w:val="0"/>
          <w:color w:val="FF0000"/>
          <w:sz w:val="22"/>
          <w:szCs w:val="22"/>
          <w:lang w:eastAsia="ko-KR"/>
        </w:rPr>
        <w:t xml:space="preserve">If the BSID in MOB_SCN-RSP is (a) not in the </w:t>
      </w:r>
      <w:r w:rsidRPr="00136FC4">
        <w:rPr>
          <w:strike/>
          <w:noProof w:val="0"/>
          <w:color w:val="FF0000"/>
          <w:sz w:val="22"/>
          <w:szCs w:val="22"/>
          <w:lang w:eastAsia="ko-KR"/>
        </w:rPr>
        <w:t xml:space="preserve">MOB_NBR-ADV message </w:t>
      </w:r>
      <w:r>
        <w:rPr>
          <w:strike/>
          <w:noProof w:val="0"/>
          <w:color w:val="FF0000"/>
          <w:sz w:val="22"/>
          <w:szCs w:val="22"/>
          <w:lang w:eastAsia="ko-KR"/>
        </w:rPr>
        <w:t>and, (b) not reported by the MS to the BS, then the following TLV shall be in that MOB_SCN-REP:</w:t>
      </w:r>
    </w:p>
    <w:p w14:paraId="33EBCBFE" w14:textId="7CF4D859" w:rsidR="004341C4" w:rsidRPr="00136FC4" w:rsidRDefault="004341C4" w:rsidP="004341C4">
      <w:pPr>
        <w:pStyle w:val="Body"/>
        <w:jc w:val="both"/>
        <w:rPr>
          <w:noProof w:val="0"/>
          <w:color w:val="0000FF"/>
          <w:sz w:val="22"/>
          <w:szCs w:val="22"/>
          <w:lang w:eastAsia="ko-KR"/>
        </w:rPr>
      </w:pPr>
      <w:r>
        <w:rPr>
          <w:noProof w:val="0"/>
          <w:color w:val="0000FF"/>
          <w:sz w:val="22"/>
          <w:szCs w:val="22"/>
          <w:lang w:eastAsia="ko-KR"/>
        </w:rPr>
        <w:t xml:space="preserve">If the BSID of </w:t>
      </w:r>
      <w:r w:rsidR="00944DB9">
        <w:rPr>
          <w:noProof w:val="0"/>
          <w:color w:val="0000FF"/>
          <w:sz w:val="22"/>
          <w:szCs w:val="22"/>
          <w:lang w:eastAsia="ko-KR"/>
        </w:rPr>
        <w:t xml:space="preserve">a </w:t>
      </w:r>
      <w:r>
        <w:rPr>
          <w:noProof w:val="0"/>
          <w:color w:val="0000FF"/>
          <w:sz w:val="22"/>
          <w:szCs w:val="22"/>
          <w:lang w:eastAsia="ko-KR"/>
        </w:rPr>
        <w:t xml:space="preserve">neighbor SBS that </w:t>
      </w:r>
      <w:r w:rsidR="00162A38">
        <w:rPr>
          <w:noProof w:val="0"/>
          <w:color w:val="0000FF"/>
          <w:sz w:val="22"/>
          <w:szCs w:val="22"/>
          <w:lang w:eastAsia="ko-KR"/>
        </w:rPr>
        <w:t xml:space="preserve">the </w:t>
      </w:r>
      <w:r>
        <w:rPr>
          <w:noProof w:val="0"/>
          <w:color w:val="0000FF"/>
          <w:sz w:val="22"/>
          <w:szCs w:val="22"/>
          <w:lang w:eastAsia="ko-KR"/>
        </w:rPr>
        <w:t>MS report to the serving BS is not in the MOB_NBR-ADV message, t</w:t>
      </w:r>
      <w:r w:rsidRPr="00136FC4">
        <w:rPr>
          <w:noProof w:val="0"/>
          <w:color w:val="0000FF"/>
          <w:sz w:val="22"/>
          <w:szCs w:val="22"/>
          <w:lang w:eastAsia="ko-KR"/>
        </w:rPr>
        <w:t xml:space="preserve">he following TLV </w:t>
      </w:r>
      <w:r>
        <w:rPr>
          <w:noProof w:val="0"/>
          <w:color w:val="0000FF"/>
          <w:sz w:val="22"/>
          <w:szCs w:val="22"/>
          <w:lang w:eastAsia="ko-KR"/>
        </w:rPr>
        <w:t xml:space="preserve">shall be included in </w:t>
      </w:r>
      <w:r w:rsidRPr="00136FC4">
        <w:rPr>
          <w:noProof w:val="0"/>
          <w:color w:val="0000FF"/>
          <w:sz w:val="22"/>
          <w:szCs w:val="22"/>
          <w:lang w:eastAsia="ko-KR"/>
        </w:rPr>
        <w:t>the MOB_SCN-R</w:t>
      </w:r>
      <w:r>
        <w:rPr>
          <w:noProof w:val="0"/>
          <w:color w:val="0000FF"/>
          <w:sz w:val="22"/>
          <w:szCs w:val="22"/>
          <w:lang w:eastAsia="ko-KR"/>
        </w:rPr>
        <w:t>EP</w:t>
      </w:r>
      <w:r w:rsidRPr="00136FC4">
        <w:rPr>
          <w:noProof w:val="0"/>
          <w:color w:val="0000FF"/>
          <w:sz w:val="22"/>
          <w:szCs w:val="22"/>
          <w:lang w:eastAsia="ko-KR"/>
        </w:rPr>
        <w:t xml:space="preserve"> message</w:t>
      </w:r>
      <w:r>
        <w:rPr>
          <w:noProof w:val="0"/>
          <w:color w:val="0000FF"/>
          <w:sz w:val="22"/>
          <w:szCs w:val="22"/>
          <w:lang w:eastAsia="ko-KR"/>
        </w:rPr>
        <w:t>:</w:t>
      </w:r>
    </w:p>
    <w:p w14:paraId="77FDB194" w14:textId="2FABDE53" w:rsidR="004341C4" w:rsidRPr="00FC426B" w:rsidRDefault="004341C4" w:rsidP="004341C4">
      <w:pPr>
        <w:pStyle w:val="Body"/>
        <w:jc w:val="both"/>
        <w:rPr>
          <w:b/>
          <w:noProof w:val="0"/>
          <w:sz w:val="22"/>
          <w:szCs w:val="22"/>
          <w:lang w:eastAsia="ko-KR"/>
        </w:rPr>
      </w:pPr>
      <w:r>
        <w:rPr>
          <w:noProof w:val="0"/>
          <w:sz w:val="22"/>
          <w:szCs w:val="22"/>
          <w:lang w:eastAsia="ko-KR"/>
        </w:rPr>
        <w:tab/>
      </w:r>
      <w:r w:rsidR="00FC426B" w:rsidRPr="00FC426B">
        <w:rPr>
          <w:b/>
          <w:noProof w:val="0"/>
          <w:sz w:val="22"/>
          <w:szCs w:val="22"/>
          <w:lang w:eastAsia="ko-KR"/>
        </w:rPr>
        <w:t>Scanning result</w:t>
      </w:r>
    </w:p>
    <w:p w14:paraId="5A926098" w14:textId="693C1274" w:rsidR="004341C4" w:rsidRDefault="004341C4" w:rsidP="004341C4">
      <w:pPr>
        <w:pStyle w:val="Body"/>
        <w:jc w:val="both"/>
        <w:rPr>
          <w:noProof w:val="0"/>
          <w:sz w:val="22"/>
          <w:szCs w:val="22"/>
          <w:lang w:eastAsia="ko-KR"/>
        </w:rPr>
      </w:pPr>
      <w:r>
        <w:rPr>
          <w:noProof w:val="0"/>
          <w:sz w:val="22"/>
          <w:szCs w:val="22"/>
          <w:lang w:eastAsia="ko-KR"/>
        </w:rPr>
        <w:tab/>
      </w:r>
      <w:r>
        <w:rPr>
          <w:noProof w:val="0"/>
          <w:sz w:val="22"/>
          <w:szCs w:val="22"/>
          <w:lang w:eastAsia="ko-KR"/>
        </w:rPr>
        <w:tab/>
      </w:r>
      <w:r w:rsidR="00FC426B">
        <w:rPr>
          <w:noProof w:val="0"/>
          <w:sz w:val="22"/>
          <w:szCs w:val="22"/>
          <w:lang w:eastAsia="ko-KR"/>
        </w:rPr>
        <w:t>Measurement report</w:t>
      </w:r>
      <w:r>
        <w:rPr>
          <w:noProof w:val="0"/>
          <w:sz w:val="22"/>
          <w:szCs w:val="22"/>
          <w:lang w:eastAsia="ko-KR"/>
        </w:rPr>
        <w:t xml:space="preserve"> (see 11.</w:t>
      </w:r>
      <w:r w:rsidR="00FC426B">
        <w:rPr>
          <w:noProof w:val="0"/>
          <w:sz w:val="22"/>
          <w:szCs w:val="22"/>
          <w:lang w:eastAsia="ko-KR"/>
        </w:rPr>
        <w:t>19</w:t>
      </w:r>
      <w:r>
        <w:rPr>
          <w:noProof w:val="0"/>
          <w:sz w:val="22"/>
          <w:szCs w:val="22"/>
          <w:lang w:eastAsia="ko-KR"/>
        </w:rPr>
        <w:t>.4)</w:t>
      </w:r>
    </w:p>
    <w:p w14:paraId="11EA6C8C" w14:textId="77777777" w:rsidR="00F91845" w:rsidRDefault="00F91845">
      <w:pPr>
        <w:pStyle w:val="Body"/>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8"/>
      <w:footerReference w:type="default" r:id="rId19"/>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D8099A" w:rsidRDefault="00D8099A">
      <w:r>
        <w:separator/>
      </w:r>
    </w:p>
  </w:endnote>
  <w:endnote w:type="continuationSeparator" w:id="0">
    <w:p w14:paraId="5D907E07" w14:textId="77777777" w:rsidR="00D8099A" w:rsidRDefault="00D8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D8099A" w:rsidRDefault="00D8099A">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D8099A" w:rsidRDefault="00D8099A">
                          <w:pPr>
                            <w:pStyle w:val="Footer"/>
                          </w:pPr>
                          <w:r>
                            <w:rPr>
                              <w:rStyle w:val="PageNumber"/>
                            </w:rPr>
                            <w:fldChar w:fldCharType="begin"/>
                          </w:r>
                          <w:r>
                            <w:rPr>
                              <w:rStyle w:val="PageNumber"/>
                            </w:rPr>
                            <w:instrText xml:space="preserve"> PAGE </w:instrText>
                          </w:r>
                          <w:r>
                            <w:rPr>
                              <w:rStyle w:val="PageNumber"/>
                            </w:rPr>
                            <w:fldChar w:fldCharType="separate"/>
                          </w:r>
                          <w:r w:rsidR="009C4914">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0D424E" w:rsidRDefault="000D424E">
                    <w:pPr>
                      <w:pStyle w:val="Footer"/>
                    </w:pPr>
                    <w:r>
                      <w:rPr>
                        <w:rStyle w:val="PageNumber"/>
                      </w:rPr>
                      <w:fldChar w:fldCharType="begin"/>
                    </w:r>
                    <w:r>
                      <w:rPr>
                        <w:rStyle w:val="PageNumber"/>
                      </w:rPr>
                      <w:instrText xml:space="preserve"> PAGE </w:instrText>
                    </w:r>
                    <w:r>
                      <w:rPr>
                        <w:rStyle w:val="PageNumber"/>
                      </w:rPr>
                      <w:fldChar w:fldCharType="separate"/>
                    </w:r>
                    <w:r w:rsidR="006636DD">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D8099A" w:rsidRDefault="00D8099A">
      <w:r>
        <w:separator/>
      </w:r>
    </w:p>
  </w:footnote>
  <w:footnote w:type="continuationSeparator" w:id="0">
    <w:p w14:paraId="5C22C9B9" w14:textId="77777777" w:rsidR="00D8099A" w:rsidRDefault="00D809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489BC445" w:rsidR="00D8099A" w:rsidRDefault="00D8099A">
    <w:pPr>
      <w:pStyle w:val="Header"/>
      <w:tabs>
        <w:tab w:val="clear" w:pos="4320"/>
        <w:tab w:val="clear" w:pos="8640"/>
        <w:tab w:val="right" w:pos="10800"/>
      </w:tabs>
    </w:pPr>
    <w:r>
      <w:tab/>
    </w:r>
    <w:r w:rsidR="009C4914">
      <w:t>IEEE 802.16-14-0068</w:t>
    </w:r>
    <w:r>
      <w:t>-00-000q</w:t>
    </w:r>
  </w:p>
  <w:p w14:paraId="214B2E07" w14:textId="77777777" w:rsidR="00D8099A" w:rsidRDefault="00D8099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0"/>
  </w:num>
  <w:num w:numId="7">
    <w:abstractNumId w:val="12"/>
  </w:num>
  <w:num w:numId="8">
    <w:abstractNumId w:val="8"/>
  </w:num>
  <w:num w:numId="9">
    <w:abstractNumId w:val="2"/>
  </w:num>
  <w:num w:numId="10">
    <w:abstractNumId w:val="3"/>
  </w:num>
  <w:num w:numId="11">
    <w:abstractNumId w:val="4"/>
  </w:num>
  <w:num w:numId="12">
    <w:abstractNumId w:val="11"/>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06856"/>
    <w:rsid w:val="00015935"/>
    <w:rsid w:val="000209A9"/>
    <w:rsid w:val="00032A25"/>
    <w:rsid w:val="0004214B"/>
    <w:rsid w:val="0005063A"/>
    <w:rsid w:val="00057329"/>
    <w:rsid w:val="000576FD"/>
    <w:rsid w:val="00072087"/>
    <w:rsid w:val="00073E15"/>
    <w:rsid w:val="0007462C"/>
    <w:rsid w:val="000A2B8E"/>
    <w:rsid w:val="000A59FC"/>
    <w:rsid w:val="000B6049"/>
    <w:rsid w:val="000C3141"/>
    <w:rsid w:val="000C4A71"/>
    <w:rsid w:val="000D27F3"/>
    <w:rsid w:val="000D424E"/>
    <w:rsid w:val="000D7152"/>
    <w:rsid w:val="000E25F4"/>
    <w:rsid w:val="000F1215"/>
    <w:rsid w:val="00110312"/>
    <w:rsid w:val="001128E3"/>
    <w:rsid w:val="00112904"/>
    <w:rsid w:val="001132F3"/>
    <w:rsid w:val="00113CFC"/>
    <w:rsid w:val="00121B74"/>
    <w:rsid w:val="001327C4"/>
    <w:rsid w:val="00136FC4"/>
    <w:rsid w:val="00156AC4"/>
    <w:rsid w:val="00162A38"/>
    <w:rsid w:val="0017792B"/>
    <w:rsid w:val="00181B95"/>
    <w:rsid w:val="00192BA4"/>
    <w:rsid w:val="00192C1C"/>
    <w:rsid w:val="00194F76"/>
    <w:rsid w:val="001A09C0"/>
    <w:rsid w:val="001A215E"/>
    <w:rsid w:val="001A39F8"/>
    <w:rsid w:val="001A6523"/>
    <w:rsid w:val="001B1501"/>
    <w:rsid w:val="001B332C"/>
    <w:rsid w:val="001B3CCF"/>
    <w:rsid w:val="001C2561"/>
    <w:rsid w:val="001D4E2B"/>
    <w:rsid w:val="001D5A60"/>
    <w:rsid w:val="001D7B39"/>
    <w:rsid w:val="001E0568"/>
    <w:rsid w:val="001F0E6B"/>
    <w:rsid w:val="001F18FE"/>
    <w:rsid w:val="001F4299"/>
    <w:rsid w:val="0020367A"/>
    <w:rsid w:val="00203B43"/>
    <w:rsid w:val="002075E4"/>
    <w:rsid w:val="00211A2F"/>
    <w:rsid w:val="0021547B"/>
    <w:rsid w:val="0022216B"/>
    <w:rsid w:val="00225D1E"/>
    <w:rsid w:val="00227FBF"/>
    <w:rsid w:val="00233066"/>
    <w:rsid w:val="00234FF3"/>
    <w:rsid w:val="002376EE"/>
    <w:rsid w:val="00244263"/>
    <w:rsid w:val="00245751"/>
    <w:rsid w:val="002478D9"/>
    <w:rsid w:val="0025638F"/>
    <w:rsid w:val="00262968"/>
    <w:rsid w:val="00262B5A"/>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3658"/>
    <w:rsid w:val="003342F5"/>
    <w:rsid w:val="00353EA4"/>
    <w:rsid w:val="00360FCA"/>
    <w:rsid w:val="00363CD6"/>
    <w:rsid w:val="0037199A"/>
    <w:rsid w:val="003751AB"/>
    <w:rsid w:val="00383879"/>
    <w:rsid w:val="003855B1"/>
    <w:rsid w:val="0039041F"/>
    <w:rsid w:val="0039294C"/>
    <w:rsid w:val="003A5AF6"/>
    <w:rsid w:val="003C5104"/>
    <w:rsid w:val="003C6184"/>
    <w:rsid w:val="003D07FE"/>
    <w:rsid w:val="003D46FF"/>
    <w:rsid w:val="003D5DE6"/>
    <w:rsid w:val="003E0DD7"/>
    <w:rsid w:val="003F3F7B"/>
    <w:rsid w:val="00402903"/>
    <w:rsid w:val="004115AF"/>
    <w:rsid w:val="00414508"/>
    <w:rsid w:val="004341C4"/>
    <w:rsid w:val="004432F9"/>
    <w:rsid w:val="004567A1"/>
    <w:rsid w:val="0046208B"/>
    <w:rsid w:val="00464A65"/>
    <w:rsid w:val="00467A2B"/>
    <w:rsid w:val="00467ECA"/>
    <w:rsid w:val="004728D3"/>
    <w:rsid w:val="00476B92"/>
    <w:rsid w:val="004822A5"/>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D2EC1"/>
    <w:rsid w:val="005E2143"/>
    <w:rsid w:val="005E6B5B"/>
    <w:rsid w:val="00603009"/>
    <w:rsid w:val="006039F1"/>
    <w:rsid w:val="00611080"/>
    <w:rsid w:val="006120A2"/>
    <w:rsid w:val="006136A8"/>
    <w:rsid w:val="00621FEB"/>
    <w:rsid w:val="006274E1"/>
    <w:rsid w:val="00641FE4"/>
    <w:rsid w:val="006502E7"/>
    <w:rsid w:val="00654502"/>
    <w:rsid w:val="0065474F"/>
    <w:rsid w:val="00660A03"/>
    <w:rsid w:val="006636DD"/>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3524E"/>
    <w:rsid w:val="007408DF"/>
    <w:rsid w:val="00743102"/>
    <w:rsid w:val="0075127C"/>
    <w:rsid w:val="00755D1D"/>
    <w:rsid w:val="00775173"/>
    <w:rsid w:val="0078135C"/>
    <w:rsid w:val="00785347"/>
    <w:rsid w:val="007922E8"/>
    <w:rsid w:val="00793D9C"/>
    <w:rsid w:val="00796D4C"/>
    <w:rsid w:val="007B7920"/>
    <w:rsid w:val="007C3812"/>
    <w:rsid w:val="007C5057"/>
    <w:rsid w:val="007E5FC1"/>
    <w:rsid w:val="007E7BFC"/>
    <w:rsid w:val="007F2B0A"/>
    <w:rsid w:val="0080061B"/>
    <w:rsid w:val="00814208"/>
    <w:rsid w:val="008175A3"/>
    <w:rsid w:val="008208C6"/>
    <w:rsid w:val="008213A2"/>
    <w:rsid w:val="008410C4"/>
    <w:rsid w:val="008438CB"/>
    <w:rsid w:val="00852036"/>
    <w:rsid w:val="00852A35"/>
    <w:rsid w:val="008762F7"/>
    <w:rsid w:val="008945FB"/>
    <w:rsid w:val="008A431F"/>
    <w:rsid w:val="008B33DD"/>
    <w:rsid w:val="008B3932"/>
    <w:rsid w:val="008C263D"/>
    <w:rsid w:val="008C5212"/>
    <w:rsid w:val="008D4FCC"/>
    <w:rsid w:val="008D511A"/>
    <w:rsid w:val="008D5712"/>
    <w:rsid w:val="008E591D"/>
    <w:rsid w:val="00914566"/>
    <w:rsid w:val="00944DB9"/>
    <w:rsid w:val="00957D56"/>
    <w:rsid w:val="0096380A"/>
    <w:rsid w:val="009714DE"/>
    <w:rsid w:val="00982C70"/>
    <w:rsid w:val="009866A7"/>
    <w:rsid w:val="009961DE"/>
    <w:rsid w:val="009B1039"/>
    <w:rsid w:val="009B6300"/>
    <w:rsid w:val="009C405A"/>
    <w:rsid w:val="009C458F"/>
    <w:rsid w:val="009C4914"/>
    <w:rsid w:val="009C5716"/>
    <w:rsid w:val="009C6937"/>
    <w:rsid w:val="009D345F"/>
    <w:rsid w:val="009D3C2A"/>
    <w:rsid w:val="009D49B7"/>
    <w:rsid w:val="009E6F49"/>
    <w:rsid w:val="009E778B"/>
    <w:rsid w:val="009F1598"/>
    <w:rsid w:val="009F612C"/>
    <w:rsid w:val="009F72EC"/>
    <w:rsid w:val="00A161F0"/>
    <w:rsid w:val="00A172BB"/>
    <w:rsid w:val="00A2173D"/>
    <w:rsid w:val="00A36A64"/>
    <w:rsid w:val="00A3744D"/>
    <w:rsid w:val="00A43490"/>
    <w:rsid w:val="00A47370"/>
    <w:rsid w:val="00A57440"/>
    <w:rsid w:val="00A65B6E"/>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43091"/>
    <w:rsid w:val="00B472EA"/>
    <w:rsid w:val="00B527FE"/>
    <w:rsid w:val="00B536C5"/>
    <w:rsid w:val="00B53C45"/>
    <w:rsid w:val="00B54578"/>
    <w:rsid w:val="00B75B13"/>
    <w:rsid w:val="00B86978"/>
    <w:rsid w:val="00B93EBC"/>
    <w:rsid w:val="00B9648B"/>
    <w:rsid w:val="00B97831"/>
    <w:rsid w:val="00BA0C4C"/>
    <w:rsid w:val="00BA21DB"/>
    <w:rsid w:val="00BA286B"/>
    <w:rsid w:val="00BC0C1C"/>
    <w:rsid w:val="00BC50E4"/>
    <w:rsid w:val="00BC7D2B"/>
    <w:rsid w:val="00BE0A6B"/>
    <w:rsid w:val="00BF7A13"/>
    <w:rsid w:val="00BF7C70"/>
    <w:rsid w:val="00C01C7A"/>
    <w:rsid w:val="00C10E9F"/>
    <w:rsid w:val="00C17083"/>
    <w:rsid w:val="00C201F9"/>
    <w:rsid w:val="00C20D2C"/>
    <w:rsid w:val="00C22DB4"/>
    <w:rsid w:val="00C246D2"/>
    <w:rsid w:val="00C30863"/>
    <w:rsid w:val="00C31074"/>
    <w:rsid w:val="00C31798"/>
    <w:rsid w:val="00C35B69"/>
    <w:rsid w:val="00C45587"/>
    <w:rsid w:val="00C564A3"/>
    <w:rsid w:val="00C74F8D"/>
    <w:rsid w:val="00C81414"/>
    <w:rsid w:val="00C85511"/>
    <w:rsid w:val="00C958CE"/>
    <w:rsid w:val="00CA0282"/>
    <w:rsid w:val="00CA07A8"/>
    <w:rsid w:val="00CA778A"/>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ABB"/>
    <w:rsid w:val="00D42F15"/>
    <w:rsid w:val="00D4374C"/>
    <w:rsid w:val="00D51372"/>
    <w:rsid w:val="00D53940"/>
    <w:rsid w:val="00D63DCF"/>
    <w:rsid w:val="00D66A3D"/>
    <w:rsid w:val="00D71340"/>
    <w:rsid w:val="00D72098"/>
    <w:rsid w:val="00D723F9"/>
    <w:rsid w:val="00D74DCA"/>
    <w:rsid w:val="00D75E9A"/>
    <w:rsid w:val="00D8099A"/>
    <w:rsid w:val="00D8124E"/>
    <w:rsid w:val="00D8208D"/>
    <w:rsid w:val="00D86153"/>
    <w:rsid w:val="00D93D3E"/>
    <w:rsid w:val="00DB3D04"/>
    <w:rsid w:val="00DB5C0F"/>
    <w:rsid w:val="00DC0DEF"/>
    <w:rsid w:val="00DD36E1"/>
    <w:rsid w:val="00DF19F6"/>
    <w:rsid w:val="00E03A65"/>
    <w:rsid w:val="00E11362"/>
    <w:rsid w:val="00E155E7"/>
    <w:rsid w:val="00E4231E"/>
    <w:rsid w:val="00E42EF8"/>
    <w:rsid w:val="00E44014"/>
    <w:rsid w:val="00E458A3"/>
    <w:rsid w:val="00E51150"/>
    <w:rsid w:val="00E6384C"/>
    <w:rsid w:val="00E66DF6"/>
    <w:rsid w:val="00E977AD"/>
    <w:rsid w:val="00EA4D78"/>
    <w:rsid w:val="00EA7C4B"/>
    <w:rsid w:val="00EB6752"/>
    <w:rsid w:val="00EC096D"/>
    <w:rsid w:val="00EC204D"/>
    <w:rsid w:val="00EF3474"/>
    <w:rsid w:val="00EF3AB3"/>
    <w:rsid w:val="00EF5D1D"/>
    <w:rsid w:val="00F00BE9"/>
    <w:rsid w:val="00F06E94"/>
    <w:rsid w:val="00F25790"/>
    <w:rsid w:val="00F26111"/>
    <w:rsid w:val="00F314D8"/>
    <w:rsid w:val="00F3288F"/>
    <w:rsid w:val="00F34972"/>
    <w:rsid w:val="00F405F3"/>
    <w:rsid w:val="00F41A1D"/>
    <w:rsid w:val="00F46A59"/>
    <w:rsid w:val="00F50D60"/>
    <w:rsid w:val="00F646D0"/>
    <w:rsid w:val="00F65127"/>
    <w:rsid w:val="00F66161"/>
    <w:rsid w:val="00F7159B"/>
    <w:rsid w:val="00F76801"/>
    <w:rsid w:val="00F9011F"/>
    <w:rsid w:val="00F903DE"/>
    <w:rsid w:val="00F91845"/>
    <w:rsid w:val="00F937FF"/>
    <w:rsid w:val="00F93C80"/>
    <w:rsid w:val="00FA50AF"/>
    <w:rsid w:val="00FB3B66"/>
    <w:rsid w:val="00FB5AFA"/>
    <w:rsid w:val="00FC426B"/>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 w:type="paragraph" w:customStyle="1" w:styleId="SP14217093">
    <w:name w:val="SP.14.217093"/>
    <w:basedOn w:val="Default"/>
    <w:next w:val="Default"/>
    <w:uiPriority w:val="99"/>
    <w:rsid w:val="00944DB9"/>
    <w:rPr>
      <w:color w:val="auto"/>
    </w:rPr>
  </w:style>
  <w:style w:type="paragraph" w:customStyle="1" w:styleId="SP14217155">
    <w:name w:val="SP.14.217155"/>
    <w:basedOn w:val="Default"/>
    <w:next w:val="Default"/>
    <w:uiPriority w:val="99"/>
    <w:rsid w:val="00944DB9"/>
    <w:rPr>
      <w:color w:val="auto"/>
    </w:rPr>
  </w:style>
  <w:style w:type="paragraph" w:customStyle="1" w:styleId="SP14217099">
    <w:name w:val="SP.14.217099"/>
    <w:basedOn w:val="Default"/>
    <w:next w:val="Default"/>
    <w:uiPriority w:val="99"/>
    <w:rsid w:val="00944DB9"/>
    <w:rPr>
      <w:color w:val="auto"/>
    </w:rPr>
  </w:style>
  <w:style w:type="paragraph" w:customStyle="1" w:styleId="SP14217095">
    <w:name w:val="SP.14.217095"/>
    <w:basedOn w:val="Default"/>
    <w:next w:val="Default"/>
    <w:uiPriority w:val="99"/>
    <w:rsid w:val="00944DB9"/>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 w:type="paragraph" w:customStyle="1" w:styleId="SP14217093">
    <w:name w:val="SP.14.217093"/>
    <w:basedOn w:val="Default"/>
    <w:next w:val="Default"/>
    <w:uiPriority w:val="99"/>
    <w:rsid w:val="00944DB9"/>
    <w:rPr>
      <w:color w:val="auto"/>
    </w:rPr>
  </w:style>
  <w:style w:type="paragraph" w:customStyle="1" w:styleId="SP14217155">
    <w:name w:val="SP.14.217155"/>
    <w:basedOn w:val="Default"/>
    <w:next w:val="Default"/>
    <w:uiPriority w:val="99"/>
    <w:rsid w:val="00944DB9"/>
    <w:rPr>
      <w:color w:val="auto"/>
    </w:rPr>
  </w:style>
  <w:style w:type="paragraph" w:customStyle="1" w:styleId="SP14217099">
    <w:name w:val="SP.14.217099"/>
    <w:basedOn w:val="Default"/>
    <w:next w:val="Default"/>
    <w:uiPriority w:val="99"/>
    <w:rsid w:val="00944DB9"/>
    <w:rPr>
      <w:color w:val="auto"/>
    </w:rPr>
  </w:style>
  <w:style w:type="paragraph" w:customStyle="1" w:styleId="SP14217095">
    <w:name w:val="SP.14.217095"/>
    <w:basedOn w:val="Default"/>
    <w:next w:val="Default"/>
    <w:uiPriority w:val="99"/>
    <w:rsid w:val="00944DB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A83E-1C61-D540-9B1A-2CE1C3F7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4</Pages>
  <Words>1318</Words>
  <Characters>7514</Characters>
  <Application>Microsoft Macintosh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8815</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207</cp:revision>
  <cp:lastPrinted>2112-12-31T15:00:00Z</cp:lastPrinted>
  <dcterms:created xsi:type="dcterms:W3CDTF">2012-08-09T08:10:00Z</dcterms:created>
  <dcterms:modified xsi:type="dcterms:W3CDTF">2014-08-09T07:18:00Z</dcterms:modified>
  <cp:category/>
</cp:coreProperties>
</file>