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33B7C102" w:rsidR="00F937FF" w:rsidRPr="00CC1933" w:rsidRDefault="006722B6" w:rsidP="00156AC4">
            <w:pPr>
              <w:pStyle w:val="covertext"/>
              <w:snapToGrid w:val="0"/>
              <w:rPr>
                <w:b/>
                <w:noProof w:val="0"/>
              </w:rPr>
            </w:pPr>
            <w:r>
              <w:rPr>
                <w:b/>
                <w:noProof w:val="0"/>
                <w:lang w:eastAsia="ko-KR"/>
              </w:rPr>
              <w:t>Modification of service primitives for BS power management</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578BAC67" w:rsidR="00F937FF" w:rsidRPr="00CC1933" w:rsidRDefault="00F06E94" w:rsidP="008945FB">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01</w:t>
            </w:r>
            <w:r w:rsidR="00F937FF" w:rsidRPr="00CC1933">
              <w:rPr>
                <w:b/>
                <w:noProof w:val="0"/>
              </w:rPr>
              <w:t>-</w:t>
            </w:r>
            <w:r w:rsidR="0070200C">
              <w:rPr>
                <w:b/>
                <w:noProof w:val="0"/>
                <w:lang w:eastAsia="ko-KR"/>
              </w:rPr>
              <w:t>20</w:t>
            </w:r>
            <w:bookmarkStart w:id="0" w:name="_GoBack"/>
            <w:bookmarkEnd w:id="0"/>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28F7AE68" w:rsidR="00F937FF" w:rsidRPr="00CC1933" w:rsidRDefault="00B527FE">
            <w:pPr>
              <w:pStyle w:val="covertext"/>
              <w:snapToGrid w:val="0"/>
              <w:spacing w:after="0"/>
              <w:rPr>
                <w:noProof w:val="0"/>
              </w:rPr>
            </w:pPr>
            <w:r>
              <w:rPr>
                <w:noProof w:val="0"/>
              </w:rPr>
              <w:t xml:space="preserve">Anseok Lee, </w:t>
            </w:r>
            <w:r w:rsidR="00E155E7" w:rsidRPr="00CC1933">
              <w:rPr>
                <w:rFonts w:hint="eastAsia"/>
                <w:noProof w:val="0"/>
              </w:rPr>
              <w:t xml:space="preserve">Jaesun Cha, </w:t>
            </w:r>
            <w:r w:rsidR="00743102" w:rsidRPr="00CC1933">
              <w:rPr>
                <w:rFonts w:hint="eastAsia"/>
                <w:noProof w:val="0"/>
              </w:rPr>
              <w:t xml:space="preserve">Eunkyung Kim, </w:t>
            </w:r>
            <w:r w:rsidR="001D7B39" w:rsidRPr="00CC1933">
              <w:rPr>
                <w:noProof w:val="0"/>
              </w:rPr>
              <w:t xml:space="preserve">Jae-joon Park, </w:t>
            </w:r>
            <w:r w:rsidR="00C81414" w:rsidRPr="00CC1933">
              <w:rPr>
                <w:noProof w:val="0"/>
              </w:rPr>
              <w:t xml:space="preserve">Hyun Lee, </w:t>
            </w:r>
            <w:r w:rsidR="00743102" w:rsidRPr="00CC1933">
              <w:rPr>
                <w:rFonts w:hint="eastAsia"/>
                <w:noProof w:val="0"/>
              </w:rPr>
              <w:t>Kwangjae Lim</w:t>
            </w:r>
            <w:r w:rsidR="00121B74" w:rsidRPr="00CC1933">
              <w:rPr>
                <w:noProof w:val="0"/>
              </w:rPr>
              <w:t>, Sungcheol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6ECECF02" w:rsidR="00F937FF" w:rsidRPr="007B5364" w:rsidRDefault="00F937FF" w:rsidP="00743102">
            <w:pPr>
              <w:pStyle w:val="covertext"/>
              <w:snapToGrid w:val="0"/>
              <w:spacing w:after="0"/>
              <w:rPr>
                <w:noProof w:val="0"/>
                <w:color w:val="0000FF"/>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7B5364" w:rsidRPr="007B5364">
                <w:rPr>
                  <w:rStyle w:val="Hyperlink"/>
                  <w:rFonts w:hint="eastAsia"/>
                  <w:noProof w:val="0"/>
                  <w:lang w:eastAsia="ko-KR"/>
                </w:rPr>
                <w:t>alee@etri.re.kr</w:t>
              </w:r>
            </w:hyperlink>
            <w:r w:rsidR="007B5364" w:rsidRPr="007B5364">
              <w:rPr>
                <w:rFonts w:hint="eastAsia"/>
                <w:noProof w:val="0"/>
                <w:color w:val="0000FF"/>
                <w:lang w:eastAsia="ko-KR"/>
              </w:rPr>
              <w:t>, jscha@etri.re.kr</w:t>
            </w:r>
            <w:r w:rsidR="00E155E7" w:rsidRPr="007B5364">
              <w:rPr>
                <w:rFonts w:hint="eastAsia"/>
                <w:noProof w:val="0"/>
                <w:color w:val="0000FF"/>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382F852C" w:rsidR="00F937FF" w:rsidRPr="00CC1933" w:rsidRDefault="00F06E94" w:rsidP="008945FB">
            <w:pPr>
              <w:pStyle w:val="covertext"/>
              <w:snapToGrid w:val="0"/>
              <w:rPr>
                <w:noProof w:val="0"/>
                <w:lang w:eastAsia="ko-KR"/>
              </w:rPr>
            </w:pPr>
            <w:r w:rsidRPr="00CC1933">
              <w:rPr>
                <w:rFonts w:hint="eastAsia"/>
                <w:noProof w:val="0"/>
                <w:lang w:eastAsia="ko-KR"/>
              </w:rPr>
              <w:t>Call for Contributions</w:t>
            </w:r>
            <w:r w:rsidR="002B781D" w:rsidRPr="00CC1933">
              <w:rPr>
                <w:noProof w:val="0"/>
                <w:lang w:eastAsia="ko-KR"/>
              </w:rPr>
              <w:t xml:space="preserve">: </w:t>
            </w:r>
            <w:r w:rsidR="002B362F" w:rsidRPr="00CC1933">
              <w:rPr>
                <w:rFonts w:hint="eastAsia"/>
                <w:noProof w:val="0"/>
                <w:lang w:eastAsia="ko-KR"/>
              </w:rPr>
              <w:t>Multi-tier Networks (16-13-0</w:t>
            </w:r>
            <w:r w:rsidR="008945FB">
              <w:rPr>
                <w:noProof w:val="0"/>
                <w:lang w:eastAsia="ko-KR"/>
              </w:rPr>
              <w:t>191</w:t>
            </w:r>
            <w:r w:rsidRPr="00CC1933">
              <w:rPr>
                <w:rFonts w:hint="eastAsia"/>
                <w:noProof w:val="0"/>
                <w:lang w:eastAsia="ko-KR"/>
              </w:rPr>
              <w:t>-0</w:t>
            </w:r>
            <w:r w:rsidR="008945FB">
              <w:rPr>
                <w:noProof w:val="0"/>
                <w:lang w:eastAsia="ko-KR"/>
              </w:rPr>
              <w:t>2</w:t>
            </w:r>
            <w:r w:rsidRPr="00CC1933">
              <w:rPr>
                <w:rFonts w:hint="eastAsia"/>
                <w:noProof w:val="0"/>
                <w:lang w:eastAsia="ko-KR"/>
              </w:rPr>
              <w:t>-</w:t>
            </w:r>
            <w:r w:rsidR="002B362F" w:rsidRPr="00CC1933">
              <w:rPr>
                <w:noProof w:val="0"/>
                <w:lang w:eastAsia="ko-KR"/>
              </w:rPr>
              <w:t>000q</w:t>
            </w:r>
            <w:r w:rsidRPr="00CC1933">
              <w:rPr>
                <w:rFonts w:hint="eastAsia"/>
                <w:noProof w:val="0"/>
                <w:lang w:eastAsia="ko-KR"/>
              </w:rPr>
              <w:t>)</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1FE75324" w:rsidR="00F937FF" w:rsidRPr="00CC1933" w:rsidRDefault="00F06E94" w:rsidP="006722B6">
            <w:pPr>
              <w:pStyle w:val="covertext"/>
              <w:snapToGrid w:val="0"/>
              <w:rPr>
                <w:noProof w:val="0"/>
              </w:rPr>
            </w:pPr>
            <w:r w:rsidRPr="00CC1933">
              <w:rPr>
                <w:noProof w:val="0"/>
                <w:lang w:eastAsia="ko-KR"/>
              </w:rPr>
              <w:t xml:space="preserve">This contribution </w:t>
            </w:r>
            <w:r w:rsidR="006722B6">
              <w:rPr>
                <w:noProof w:val="0"/>
                <w:lang w:eastAsia="ko-KR"/>
              </w:rPr>
              <w:t>changes BS and NCMS operation when they generates or receives service primitives for BS power management.</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11270799"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IEEE P802.16q AWD</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17BA823B" w:rsidR="00F937FF" w:rsidRPr="00CC1933" w:rsidRDefault="006722B6" w:rsidP="00B53C45">
      <w:pPr>
        <w:pStyle w:val="Heading1"/>
        <w:numPr>
          <w:ilvl w:val="0"/>
          <w:numId w:val="0"/>
        </w:numPr>
        <w:jc w:val="center"/>
        <w:rPr>
          <w:noProof w:val="0"/>
          <w:sz w:val="32"/>
        </w:rPr>
      </w:pPr>
      <w:r>
        <w:rPr>
          <w:noProof w:val="0"/>
          <w:lang w:eastAsia="ko-KR"/>
        </w:rPr>
        <w:lastRenderedPageBreak/>
        <w:t>Modification of Service Primitives for BS Power Management</w:t>
      </w:r>
    </w:p>
    <w:p w14:paraId="7801B103" w14:textId="77777777" w:rsidR="00E8068E" w:rsidRDefault="00E8068E">
      <w:pPr>
        <w:pStyle w:val="Subtitle"/>
        <w:rPr>
          <w:noProof w:val="0"/>
          <w:lang w:eastAsia="ko-KR"/>
        </w:rPr>
      </w:pPr>
      <w:r>
        <w:rPr>
          <w:rFonts w:hint="eastAsia"/>
          <w:noProof w:val="0"/>
          <w:lang w:eastAsia="ko-KR"/>
        </w:rPr>
        <w:t xml:space="preserve">Anseok Lee, </w:t>
      </w:r>
      <w:r w:rsidR="00E155E7" w:rsidRPr="00CC1933">
        <w:rPr>
          <w:rFonts w:hint="eastAsia"/>
          <w:noProof w:val="0"/>
          <w:lang w:eastAsia="ko-KR"/>
        </w:rPr>
        <w:t xml:space="preserve">Jaesun Cha, </w:t>
      </w:r>
      <w:r w:rsidR="00743102" w:rsidRPr="00CC1933">
        <w:rPr>
          <w:rFonts w:hint="eastAsia"/>
          <w:noProof w:val="0"/>
          <w:lang w:eastAsia="ko-KR"/>
        </w:rPr>
        <w:t xml:space="preserve">Eunkyung Kim, </w:t>
      </w:r>
      <w:r w:rsidR="001D7B39" w:rsidRPr="00CC1933">
        <w:rPr>
          <w:noProof w:val="0"/>
          <w:lang w:eastAsia="ko-KR"/>
        </w:rPr>
        <w:t xml:space="preserve">Jae-joon Park, </w:t>
      </w:r>
    </w:p>
    <w:p w14:paraId="2320CEC0" w14:textId="73F0AA43" w:rsidR="00F937FF" w:rsidRPr="00CC1933" w:rsidRDefault="00C81414">
      <w:pPr>
        <w:pStyle w:val="Subtitle"/>
        <w:rPr>
          <w:noProof w:val="0"/>
          <w:lang w:eastAsia="ko-KR"/>
        </w:rPr>
      </w:pPr>
      <w:r w:rsidRPr="00CC1933">
        <w:rPr>
          <w:noProof w:val="0"/>
          <w:lang w:eastAsia="ko-KR"/>
        </w:rPr>
        <w:t xml:space="preserve">Hyun Lee, </w:t>
      </w:r>
      <w:r w:rsidR="00743102" w:rsidRPr="00CC1933">
        <w:rPr>
          <w:rFonts w:hint="eastAsia"/>
          <w:noProof w:val="0"/>
          <w:lang w:eastAsia="ko-KR"/>
        </w:rPr>
        <w:t>Kwangjae Lim</w:t>
      </w:r>
      <w:r w:rsidR="00121B74" w:rsidRPr="00CC1933">
        <w:rPr>
          <w:noProof w:val="0"/>
          <w:lang w:eastAsia="ko-KR"/>
        </w:rPr>
        <w:t>, Sungcheol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1CB3072D" w14:textId="454DDC4D" w:rsidR="00D001D8" w:rsidRDefault="006722B6" w:rsidP="000B6049">
      <w:pPr>
        <w:pStyle w:val="Body"/>
        <w:jc w:val="both"/>
        <w:rPr>
          <w:noProof w:val="0"/>
          <w:sz w:val="22"/>
          <w:szCs w:val="22"/>
          <w:lang w:eastAsia="ko-KR"/>
        </w:rPr>
      </w:pPr>
      <w:r>
        <w:rPr>
          <w:noProof w:val="0"/>
          <w:sz w:val="22"/>
          <w:szCs w:val="22"/>
          <w:lang w:eastAsia="ko-KR"/>
        </w:rPr>
        <w:t>In the last meeting, contribution 16-13-0175-00-000q was submitted to change duty-cycle mode termination procedure and it was accepted. Proposed changes were intended for duty-cycle mode, but some proposals were applied to standby mode. Therefore, this problem has to be fixed.</w:t>
      </w:r>
    </w:p>
    <w:p w14:paraId="62513D67" w14:textId="77777777" w:rsidR="000B6049" w:rsidRPr="00360FCA" w:rsidRDefault="000B6049"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136C0E86"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6722B6">
        <w:rPr>
          <w:rFonts w:eastAsia="MS Mincho"/>
          <w:i/>
          <w:noProof w:val="0"/>
          <w:sz w:val="22"/>
          <w:szCs w:val="22"/>
          <w:highlight w:val="yellow"/>
          <w:lang w:eastAsia="ja-JP"/>
        </w:rPr>
        <w:t xml:space="preserve">in subclause 14.2.12.2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4DB71458"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 M-BPM-RSP</w:t>
      </w:r>
    </w:p>
    <w:p w14:paraId="03945EF8"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This primitive is used by the BS or the NCMS in response to M-BPM-REQ primitive for BS power management. The possible Action_Types for this primitive are listed in table below:</w:t>
      </w:r>
    </w:p>
    <w:p w14:paraId="6E0C1241" w14:textId="77777777" w:rsidR="006722B6" w:rsidRPr="006722B6" w:rsidRDefault="006722B6" w:rsidP="006722B6">
      <w:pPr>
        <w:pStyle w:val="Body"/>
        <w:jc w:val="both"/>
        <w:rPr>
          <w:noProof w:val="0"/>
          <w:sz w:val="22"/>
          <w:szCs w:val="22"/>
          <w:lang w:eastAsia="ko-KR"/>
        </w:rPr>
      </w:pPr>
    </w:p>
    <w:tbl>
      <w:tblPr>
        <w:tblStyle w:val="TableGrid"/>
        <w:tblW w:w="0" w:type="auto"/>
        <w:tblInd w:w="1526" w:type="dxa"/>
        <w:tblLook w:val="04A0" w:firstRow="1" w:lastRow="0" w:firstColumn="1" w:lastColumn="0" w:noHBand="0" w:noVBand="1"/>
      </w:tblPr>
      <w:tblGrid>
        <w:gridCol w:w="2268"/>
        <w:gridCol w:w="5812"/>
      </w:tblGrid>
      <w:tr w:rsidR="006722B6" w:rsidRPr="006722B6" w14:paraId="2EFC84F0" w14:textId="77777777" w:rsidTr="000B6049">
        <w:tc>
          <w:tcPr>
            <w:tcW w:w="2268" w:type="dxa"/>
            <w:tcBorders>
              <w:top w:val="single" w:sz="12" w:space="0" w:color="auto"/>
              <w:left w:val="single" w:sz="12" w:space="0" w:color="auto"/>
              <w:bottom w:val="single" w:sz="12" w:space="0" w:color="auto"/>
            </w:tcBorders>
            <w:vAlign w:val="center"/>
          </w:tcPr>
          <w:p w14:paraId="6025305D" w14:textId="77777777" w:rsidR="006722B6" w:rsidRPr="006722B6" w:rsidRDefault="006722B6" w:rsidP="006722B6">
            <w:pPr>
              <w:pStyle w:val="Body"/>
              <w:jc w:val="center"/>
              <w:rPr>
                <w:noProof w:val="0"/>
                <w:sz w:val="22"/>
                <w:szCs w:val="22"/>
                <w:lang w:eastAsia="ko-KR"/>
              </w:rPr>
            </w:pPr>
            <w:r w:rsidRPr="006722B6">
              <w:rPr>
                <w:noProof w:val="0"/>
                <w:sz w:val="22"/>
                <w:szCs w:val="22"/>
                <w:lang w:eastAsia="ko-KR"/>
              </w:rPr>
              <w:t>Action_Type</w:t>
            </w:r>
          </w:p>
        </w:tc>
        <w:tc>
          <w:tcPr>
            <w:tcW w:w="5812" w:type="dxa"/>
            <w:tcBorders>
              <w:top w:val="single" w:sz="12" w:space="0" w:color="auto"/>
              <w:bottom w:val="single" w:sz="12" w:space="0" w:color="auto"/>
              <w:right w:val="single" w:sz="12" w:space="0" w:color="auto"/>
            </w:tcBorders>
            <w:vAlign w:val="center"/>
          </w:tcPr>
          <w:p w14:paraId="0DBD373B" w14:textId="77777777" w:rsidR="006722B6" w:rsidRPr="006722B6" w:rsidRDefault="006722B6" w:rsidP="006722B6">
            <w:pPr>
              <w:pStyle w:val="Body"/>
              <w:jc w:val="center"/>
              <w:rPr>
                <w:noProof w:val="0"/>
                <w:sz w:val="22"/>
                <w:szCs w:val="22"/>
                <w:lang w:eastAsia="ko-KR"/>
              </w:rPr>
            </w:pPr>
            <w:r w:rsidRPr="006722B6">
              <w:rPr>
                <w:noProof w:val="0"/>
                <w:sz w:val="22"/>
                <w:szCs w:val="22"/>
                <w:lang w:eastAsia="ko-KR"/>
              </w:rPr>
              <w:t>Description</w:t>
            </w:r>
          </w:p>
        </w:tc>
      </w:tr>
      <w:tr w:rsidR="006722B6" w:rsidRPr="006722B6" w14:paraId="29E4CE84" w14:textId="77777777" w:rsidTr="000B6049">
        <w:tc>
          <w:tcPr>
            <w:tcW w:w="2268" w:type="dxa"/>
            <w:tcBorders>
              <w:left w:val="single" w:sz="12" w:space="0" w:color="auto"/>
            </w:tcBorders>
          </w:tcPr>
          <w:p w14:paraId="2884AF00"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Duty-cycle mode</w:t>
            </w:r>
          </w:p>
        </w:tc>
        <w:tc>
          <w:tcPr>
            <w:tcW w:w="5812" w:type="dxa"/>
            <w:tcBorders>
              <w:right w:val="single" w:sz="12" w:space="0" w:color="auto"/>
            </w:tcBorders>
          </w:tcPr>
          <w:p w14:paraId="053A553E"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Duty-cycle mode transition procedure between BS and NCMS.</w:t>
            </w:r>
          </w:p>
        </w:tc>
      </w:tr>
      <w:tr w:rsidR="006722B6" w:rsidRPr="006722B6" w14:paraId="6D48A9FD" w14:textId="77777777" w:rsidTr="000B6049">
        <w:trPr>
          <w:trHeight w:val="52"/>
        </w:trPr>
        <w:tc>
          <w:tcPr>
            <w:tcW w:w="2268" w:type="dxa"/>
            <w:tcBorders>
              <w:left w:val="single" w:sz="12" w:space="0" w:color="auto"/>
              <w:bottom w:val="single" w:sz="12" w:space="0" w:color="auto"/>
            </w:tcBorders>
          </w:tcPr>
          <w:p w14:paraId="49D37120"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Standby mode</w:t>
            </w:r>
          </w:p>
        </w:tc>
        <w:tc>
          <w:tcPr>
            <w:tcW w:w="5812" w:type="dxa"/>
            <w:tcBorders>
              <w:bottom w:val="single" w:sz="12" w:space="0" w:color="auto"/>
              <w:right w:val="single" w:sz="12" w:space="0" w:color="auto"/>
            </w:tcBorders>
          </w:tcPr>
          <w:p w14:paraId="4FA7A3ED"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Standby mode transition procedure between BS and NCMS</w:t>
            </w:r>
          </w:p>
        </w:tc>
      </w:tr>
    </w:tbl>
    <w:p w14:paraId="17AE4886" w14:textId="77777777" w:rsidR="006722B6" w:rsidRPr="006722B6" w:rsidRDefault="006722B6" w:rsidP="006722B6">
      <w:pPr>
        <w:pStyle w:val="Body"/>
        <w:jc w:val="both"/>
        <w:rPr>
          <w:noProof w:val="0"/>
          <w:sz w:val="22"/>
          <w:szCs w:val="22"/>
          <w:lang w:eastAsia="ko-KR"/>
        </w:rPr>
      </w:pPr>
    </w:p>
    <w:p w14:paraId="1420E8AA"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14.2.12.2.1 M-BPM-RSP (Action_Type = Duty-cycle mode)</w:t>
      </w:r>
    </w:p>
    <w:p w14:paraId="4D8A8D23"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14.2.12.2.1.1 Function</w:t>
      </w:r>
    </w:p>
    <w:p w14:paraId="57554736"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This primitive is used by the BS or the NCMS in response to M-BPM-REQ primitive for BS power management.</w:t>
      </w:r>
    </w:p>
    <w:p w14:paraId="7D99D81A" w14:textId="77777777" w:rsidR="006722B6" w:rsidRPr="006722B6" w:rsidRDefault="006722B6" w:rsidP="006722B6">
      <w:pPr>
        <w:pStyle w:val="Body"/>
        <w:jc w:val="both"/>
        <w:rPr>
          <w:noProof w:val="0"/>
          <w:sz w:val="22"/>
          <w:szCs w:val="22"/>
          <w:lang w:eastAsia="ko-KR"/>
        </w:rPr>
      </w:pPr>
    </w:p>
    <w:p w14:paraId="12045675"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14.2.12.2.1.2 Semantics:</w:t>
      </w:r>
    </w:p>
    <w:p w14:paraId="4B758777"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The following parameters are included in this primitive:</w:t>
      </w:r>
    </w:p>
    <w:p w14:paraId="76DACC93" w14:textId="77777777" w:rsidR="006722B6" w:rsidRPr="006722B6" w:rsidRDefault="006722B6" w:rsidP="006722B6">
      <w:pPr>
        <w:pStyle w:val="Body"/>
        <w:ind w:left="720"/>
        <w:jc w:val="both"/>
        <w:rPr>
          <w:b/>
          <w:noProof w:val="0"/>
          <w:sz w:val="22"/>
          <w:szCs w:val="22"/>
          <w:lang w:eastAsia="ko-KR"/>
        </w:rPr>
      </w:pPr>
      <w:r w:rsidRPr="006722B6">
        <w:rPr>
          <w:b/>
          <w:noProof w:val="0"/>
          <w:sz w:val="22"/>
          <w:szCs w:val="22"/>
          <w:lang w:eastAsia="ko-KR"/>
        </w:rPr>
        <w:t xml:space="preserve">M-BPM-RSP </w:t>
      </w:r>
    </w:p>
    <w:p w14:paraId="42E71644"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364E1A14"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Operation_Type: Action,</w:t>
      </w:r>
    </w:p>
    <w:p w14:paraId="6D4B2FE7"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Action_Type: Duty-cycle mode,</w:t>
      </w:r>
    </w:p>
    <w:p w14:paraId="7879AB6C"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Destination: NCMS, BS </w:t>
      </w:r>
    </w:p>
    <w:p w14:paraId="6EB24DD6"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Attribute_List: </w:t>
      </w:r>
    </w:p>
    <w:p w14:paraId="4960F178"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Operation,</w:t>
      </w:r>
    </w:p>
    <w:p w14:paraId="271C63A2"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 xml:space="preserve">Result, </w:t>
      </w:r>
    </w:p>
    <w:p w14:paraId="07270BEE"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Reason</w:t>
      </w:r>
    </w:p>
    <w:p w14:paraId="00016748"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50E3E303"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lastRenderedPageBreak/>
        <w:t>Operation</w:t>
      </w:r>
    </w:p>
    <w:p w14:paraId="5188CA39"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Indicates a type of operation. The value of this parameter shall be the same as one included in the received M-BPM-REQ primitive.</w:t>
      </w:r>
    </w:p>
    <w:p w14:paraId="07C2D62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0: initiate duty-cycle mode</w:t>
      </w:r>
    </w:p>
    <w:p w14:paraId="589D9FA1"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1: terminate duty-cycle mode</w:t>
      </w:r>
    </w:p>
    <w:p w14:paraId="3201D60E"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2: update of a duty-cycle pattern</w:t>
      </w:r>
    </w:p>
    <w:p w14:paraId="0B7DA683"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Result</w:t>
      </w:r>
    </w:p>
    <w:p w14:paraId="6E69B7BE"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Indicates a result of the operation indicated by the Operation parameter included in the received M-BPM-REQ primitive. This parameter may include ‘success’ and ‘failure’.</w:t>
      </w:r>
    </w:p>
    <w:p w14:paraId="68BAF127"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Reason</w:t>
      </w:r>
    </w:p>
    <w:p w14:paraId="66C24C31"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Indicates a reason for failure. This parameter is included in this primitive only when the Result parameter in this primitive is set to ‘failure’. </w:t>
      </w:r>
    </w:p>
    <w:p w14:paraId="46F1EAA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 </w:t>
      </w:r>
    </w:p>
    <w:p w14:paraId="49C34C33"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14.2.12.2.1.3 When generated</w:t>
      </w:r>
    </w:p>
    <w:p w14:paraId="644F2A53" w14:textId="77777777"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BS to NCMS: If the BS receives the M-BPM-REQ primitive, it generates this primitive after performing the operation indicated by Operation parameter included in the M-BPM-REQ primitive.</w:t>
      </w:r>
    </w:p>
    <w:p w14:paraId="4C179E46" w14:textId="14F7B594"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 xml:space="preserve">NCMS to BS: If the NCMS receives the M-BPM-REQ primitive, it </w:t>
      </w:r>
      <w:r w:rsidRPr="006722B6">
        <w:rPr>
          <w:rFonts w:ascii="Times New Roman" w:hAnsi="Times New Roman"/>
          <w:noProof w:val="0"/>
          <w:color w:val="0000FF"/>
          <w:sz w:val="22"/>
          <w:szCs w:val="22"/>
          <w:lang w:eastAsia="ko-KR"/>
        </w:rPr>
        <w:t>generates this primitive after making a decision on the request</w:t>
      </w:r>
      <w:r>
        <w:rPr>
          <w:rFonts w:ascii="Times New Roman" w:hAnsi="Times New Roman"/>
          <w:noProof w:val="0"/>
          <w:color w:val="0000FF"/>
          <w:sz w:val="22"/>
          <w:szCs w:val="22"/>
          <w:lang w:eastAsia="ko-KR"/>
        </w:rPr>
        <w:t>ed</w:t>
      </w:r>
      <w:r w:rsidRPr="006722B6">
        <w:rPr>
          <w:rFonts w:ascii="Times New Roman" w:hAnsi="Times New Roman"/>
          <w:noProof w:val="0"/>
          <w:color w:val="0000FF"/>
          <w:sz w:val="22"/>
          <w:szCs w:val="22"/>
          <w:lang w:eastAsia="ko-KR"/>
        </w:rPr>
        <w:t xml:space="preserve"> mode transition. If the</w:t>
      </w:r>
      <w:r w:rsidRPr="006722B6">
        <w:rPr>
          <w:rFonts w:ascii="Times New Roman" w:hAnsi="Times New Roman"/>
          <w:noProof w:val="0"/>
          <w:sz w:val="22"/>
          <w:szCs w:val="22"/>
          <w:lang w:eastAsia="ko-KR"/>
        </w:rPr>
        <w:t xml:space="preserve"> </w:t>
      </w:r>
      <w:r w:rsidRPr="006722B6">
        <w:rPr>
          <w:rFonts w:ascii="Times New Roman" w:hAnsi="Times New Roman"/>
          <w:noProof w:val="0"/>
          <w:color w:val="0000FF"/>
          <w:sz w:val="22"/>
          <w:szCs w:val="22"/>
          <w:lang w:eastAsia="ko-KR"/>
        </w:rPr>
        <w:t>NCMS accepts the request, it generates M-BPM-RSP primitive with Result parameter set to ‘success’. Otherwise, it generates M-BPM-RSP primitive with Result parameter set to ‘failure’</w:t>
      </w:r>
      <w:r w:rsidRPr="006722B6">
        <w:rPr>
          <w:strike/>
          <w:noProof w:val="0"/>
          <w:color w:val="FF0000"/>
          <w:sz w:val="22"/>
          <w:szCs w:val="22"/>
          <w:lang w:eastAsia="ko-KR"/>
        </w:rPr>
        <w:t>updates the current operational mode of the BS as normal mode and responds by generating this primitive</w:t>
      </w:r>
      <w:r w:rsidRPr="006722B6">
        <w:rPr>
          <w:noProof w:val="0"/>
          <w:sz w:val="22"/>
          <w:szCs w:val="22"/>
          <w:lang w:eastAsia="ko-KR"/>
        </w:rPr>
        <w:t>.</w:t>
      </w:r>
    </w:p>
    <w:p w14:paraId="411FC164" w14:textId="77777777" w:rsidR="006722B6" w:rsidRPr="006722B6" w:rsidRDefault="006722B6" w:rsidP="006722B6">
      <w:pPr>
        <w:pStyle w:val="Body"/>
        <w:jc w:val="both"/>
        <w:rPr>
          <w:noProof w:val="0"/>
          <w:sz w:val="22"/>
          <w:szCs w:val="22"/>
          <w:lang w:eastAsia="ko-KR"/>
        </w:rPr>
      </w:pPr>
    </w:p>
    <w:p w14:paraId="7A4AEA9F"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14.2.12.2.1.4 Effect of receipt</w:t>
      </w:r>
    </w:p>
    <w:p w14:paraId="2717D90A" w14:textId="77777777" w:rsidR="006722B6" w:rsidRPr="006722B6" w:rsidRDefault="006722B6" w:rsidP="006722B6">
      <w:pPr>
        <w:pStyle w:val="Body"/>
        <w:numPr>
          <w:ilvl w:val="0"/>
          <w:numId w:val="4"/>
        </w:numPr>
        <w:jc w:val="both"/>
        <w:rPr>
          <w:noProof w:val="0"/>
          <w:sz w:val="22"/>
          <w:szCs w:val="22"/>
          <w:lang w:eastAsia="ko-KR"/>
        </w:rPr>
      </w:pPr>
      <w:r w:rsidRPr="006722B6">
        <w:rPr>
          <w:noProof w:val="0"/>
          <w:sz w:val="22"/>
          <w:szCs w:val="22"/>
          <w:lang w:eastAsia="ko-KR"/>
        </w:rPr>
        <w:t xml:space="preserve">BS to NCMS: If the Result parameter is set to ‘success’, the NCMS updates a current operational mode of the BS. The NCMS may notify neighbor BSs of information on the BS’s operational mode and relevant parameters. This information may be used by the neighbor BSs for radio resource management. If the Result parameter is set to ‘failure’, the NCMS may re-generate M-BPM-REQ primitive or terminate the transaction according to service provider’s policy. If the NCMS does not receive this primitive within a pre-defined time, the NCMS regards this transaction as failure. </w:t>
      </w:r>
    </w:p>
    <w:p w14:paraId="58EE1119" w14:textId="21741C91" w:rsidR="006722B6" w:rsidRPr="000B6049" w:rsidRDefault="006722B6" w:rsidP="006722B6">
      <w:pPr>
        <w:pStyle w:val="Body"/>
        <w:numPr>
          <w:ilvl w:val="0"/>
          <w:numId w:val="4"/>
        </w:numPr>
        <w:jc w:val="both"/>
        <w:rPr>
          <w:noProof w:val="0"/>
          <w:sz w:val="22"/>
          <w:szCs w:val="22"/>
          <w:lang w:eastAsia="ko-KR"/>
        </w:rPr>
      </w:pPr>
      <w:r w:rsidRPr="000B6049">
        <w:rPr>
          <w:noProof w:val="0"/>
          <w:sz w:val="22"/>
          <w:szCs w:val="22"/>
          <w:lang w:eastAsia="ko-KR"/>
        </w:rPr>
        <w:t xml:space="preserve">NCMS to BS: </w:t>
      </w:r>
      <w:r w:rsidR="000B6049" w:rsidRPr="000B6049">
        <w:rPr>
          <w:rFonts w:ascii="Times New Roman" w:hAnsi="Times New Roman"/>
          <w:strike/>
          <w:noProof w:val="0"/>
          <w:color w:val="FF0000"/>
          <w:sz w:val="22"/>
          <w:szCs w:val="22"/>
          <w:lang w:eastAsia="ko-KR"/>
        </w:rPr>
        <w:t>If the BS receives this primitive, it terminates this transaction.</w:t>
      </w:r>
      <w:r w:rsidR="000B6049" w:rsidRPr="000B6049">
        <w:rPr>
          <w:rFonts w:ascii="Times New Roman" w:hAnsi="Times New Roman"/>
          <w:noProof w:val="0"/>
          <w:color w:val="0000FF"/>
          <w:sz w:val="22"/>
          <w:szCs w:val="22"/>
          <w:lang w:eastAsia="ko-KR"/>
        </w:rPr>
        <w:t>If the Result parameter in the received M-BPM-RSP primitive is ‘success’, the BS terminate duty-cycle mode and transmits a RNG-RSP message to accept an MS’s network access. If the Result parameter in the received M-BPM-RSP primitive is ‘failure, the BS continues to stay in duty-cycle mode and transmits a RNG-RSP message to reject an MS’s network access.</w:t>
      </w:r>
    </w:p>
    <w:p w14:paraId="4012DC53" w14:textId="77777777" w:rsidR="006722B6" w:rsidRPr="006722B6" w:rsidRDefault="006722B6" w:rsidP="006722B6">
      <w:pPr>
        <w:pStyle w:val="Body"/>
        <w:jc w:val="both"/>
        <w:rPr>
          <w:noProof w:val="0"/>
          <w:sz w:val="22"/>
          <w:szCs w:val="22"/>
          <w:lang w:eastAsia="ko-KR"/>
        </w:rPr>
      </w:pPr>
    </w:p>
    <w:p w14:paraId="2E9B39BD"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14.2.12.2.2 M-BPM-RSP (Action_Type = Standby mode)</w:t>
      </w:r>
    </w:p>
    <w:p w14:paraId="1402DC7B"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14.2.12.2.2.1 Function</w:t>
      </w:r>
    </w:p>
    <w:p w14:paraId="4CD125D6"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This primitive is used by the BS or the NCMS in response to M-BPM-REQ primitive for BS power management.</w:t>
      </w:r>
    </w:p>
    <w:p w14:paraId="0EA563B4" w14:textId="77777777" w:rsidR="006722B6" w:rsidRPr="006722B6" w:rsidRDefault="006722B6" w:rsidP="006722B6">
      <w:pPr>
        <w:pStyle w:val="Body"/>
        <w:jc w:val="both"/>
        <w:rPr>
          <w:noProof w:val="0"/>
          <w:sz w:val="22"/>
          <w:szCs w:val="22"/>
          <w:lang w:eastAsia="ko-KR"/>
        </w:rPr>
      </w:pPr>
    </w:p>
    <w:p w14:paraId="79EEA583"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14.2.12.2.2.2 Semantics:</w:t>
      </w:r>
    </w:p>
    <w:p w14:paraId="53508A79" w14:textId="77777777" w:rsidR="006722B6" w:rsidRPr="006722B6" w:rsidRDefault="006722B6" w:rsidP="006722B6">
      <w:pPr>
        <w:pStyle w:val="Body"/>
        <w:jc w:val="both"/>
        <w:rPr>
          <w:noProof w:val="0"/>
          <w:sz w:val="22"/>
          <w:szCs w:val="22"/>
          <w:lang w:eastAsia="ko-KR"/>
        </w:rPr>
      </w:pPr>
      <w:r w:rsidRPr="006722B6">
        <w:rPr>
          <w:noProof w:val="0"/>
          <w:sz w:val="22"/>
          <w:szCs w:val="22"/>
          <w:lang w:eastAsia="ko-KR"/>
        </w:rPr>
        <w:t>The following parameters are included in this primitive:</w:t>
      </w:r>
    </w:p>
    <w:p w14:paraId="53DD35C6" w14:textId="77777777" w:rsidR="006722B6" w:rsidRPr="006722B6" w:rsidRDefault="006722B6" w:rsidP="006722B6">
      <w:pPr>
        <w:pStyle w:val="Body"/>
        <w:ind w:left="720"/>
        <w:jc w:val="both"/>
        <w:rPr>
          <w:b/>
          <w:noProof w:val="0"/>
          <w:sz w:val="22"/>
          <w:szCs w:val="22"/>
          <w:lang w:eastAsia="ko-KR"/>
        </w:rPr>
      </w:pPr>
      <w:r w:rsidRPr="006722B6">
        <w:rPr>
          <w:b/>
          <w:noProof w:val="0"/>
          <w:sz w:val="22"/>
          <w:szCs w:val="22"/>
          <w:lang w:eastAsia="ko-KR"/>
        </w:rPr>
        <w:t xml:space="preserve">M-BPM-RSP </w:t>
      </w:r>
    </w:p>
    <w:p w14:paraId="6864C365"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7CA8EB0E"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lastRenderedPageBreak/>
        <w:t>Operation_Type: Action,</w:t>
      </w:r>
    </w:p>
    <w:p w14:paraId="774E7177"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Action_Type: Standby mode,</w:t>
      </w:r>
    </w:p>
    <w:p w14:paraId="1763EC5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Destination: BS, NCMS</w:t>
      </w:r>
    </w:p>
    <w:p w14:paraId="6F6DFCFF"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Attribute_List: </w:t>
      </w:r>
    </w:p>
    <w:p w14:paraId="698FC276"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Operation,</w:t>
      </w:r>
    </w:p>
    <w:p w14:paraId="4B242493"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 xml:space="preserve">Result, </w:t>
      </w:r>
    </w:p>
    <w:p w14:paraId="449BF0F8" w14:textId="77777777" w:rsidR="006722B6" w:rsidRPr="006722B6" w:rsidRDefault="006722B6" w:rsidP="006722B6">
      <w:pPr>
        <w:pStyle w:val="Body"/>
        <w:ind w:left="2160"/>
        <w:jc w:val="both"/>
        <w:rPr>
          <w:noProof w:val="0"/>
          <w:sz w:val="22"/>
          <w:szCs w:val="22"/>
          <w:lang w:eastAsia="ko-KR"/>
        </w:rPr>
      </w:pPr>
      <w:r w:rsidRPr="006722B6">
        <w:rPr>
          <w:noProof w:val="0"/>
          <w:sz w:val="22"/>
          <w:szCs w:val="22"/>
          <w:lang w:eastAsia="ko-KR"/>
        </w:rPr>
        <w:t>Reason</w:t>
      </w:r>
    </w:p>
    <w:p w14:paraId="2D784491"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w:t>
      </w:r>
    </w:p>
    <w:p w14:paraId="79EB4CC8"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Operation</w:t>
      </w:r>
    </w:p>
    <w:p w14:paraId="52ED9A41"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Indicates a type of operation. </w:t>
      </w:r>
    </w:p>
    <w:p w14:paraId="0043845D"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0: initiate standby mode</w:t>
      </w:r>
    </w:p>
    <w:p w14:paraId="3939819B"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1: terminate standby mode</w:t>
      </w:r>
    </w:p>
    <w:p w14:paraId="6E2DFC63"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2: update of standby mode parameter</w:t>
      </w:r>
    </w:p>
    <w:p w14:paraId="75384B76"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Result</w:t>
      </w:r>
    </w:p>
    <w:p w14:paraId="0BB3E47B"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Indicates a result of the operation indicated by the Operation parameter included in the received M-BPM-REQ primitive. This parameter may include ‘success’ and ‘failure’.</w:t>
      </w:r>
    </w:p>
    <w:p w14:paraId="0F510AD8" w14:textId="77777777" w:rsidR="006722B6" w:rsidRPr="006722B6" w:rsidRDefault="006722B6" w:rsidP="006722B6">
      <w:pPr>
        <w:pStyle w:val="Body"/>
        <w:ind w:left="720"/>
        <w:jc w:val="both"/>
        <w:rPr>
          <w:noProof w:val="0"/>
          <w:sz w:val="22"/>
          <w:szCs w:val="22"/>
          <w:lang w:eastAsia="ko-KR"/>
        </w:rPr>
      </w:pPr>
      <w:r w:rsidRPr="006722B6">
        <w:rPr>
          <w:noProof w:val="0"/>
          <w:sz w:val="22"/>
          <w:szCs w:val="22"/>
          <w:lang w:eastAsia="ko-KR"/>
        </w:rPr>
        <w:t>Reason</w:t>
      </w:r>
    </w:p>
    <w:p w14:paraId="3319B0E0" w14:textId="77777777" w:rsidR="006722B6" w:rsidRPr="006722B6" w:rsidRDefault="006722B6" w:rsidP="006722B6">
      <w:pPr>
        <w:pStyle w:val="Body"/>
        <w:ind w:left="1440"/>
        <w:jc w:val="both"/>
        <w:rPr>
          <w:noProof w:val="0"/>
          <w:sz w:val="22"/>
          <w:szCs w:val="22"/>
          <w:lang w:eastAsia="ko-KR"/>
        </w:rPr>
      </w:pPr>
      <w:r w:rsidRPr="006722B6">
        <w:rPr>
          <w:noProof w:val="0"/>
          <w:sz w:val="22"/>
          <w:szCs w:val="22"/>
          <w:lang w:eastAsia="ko-KR"/>
        </w:rPr>
        <w:t xml:space="preserve">Indicates a reason for failure. This parameter is included in this primitive only when the Result parameter in this primitive is set to ‘failure’. </w:t>
      </w:r>
    </w:p>
    <w:p w14:paraId="7BA341E3" w14:textId="77777777" w:rsidR="006722B6" w:rsidRPr="006722B6" w:rsidRDefault="006722B6" w:rsidP="006722B6">
      <w:pPr>
        <w:pStyle w:val="Body"/>
        <w:ind w:left="1440"/>
        <w:jc w:val="both"/>
        <w:rPr>
          <w:noProof w:val="0"/>
          <w:sz w:val="22"/>
          <w:szCs w:val="22"/>
          <w:lang w:eastAsia="ko-KR"/>
        </w:rPr>
      </w:pPr>
    </w:p>
    <w:p w14:paraId="41238A5D" w14:textId="77777777" w:rsidR="006722B6" w:rsidRPr="006722B6" w:rsidRDefault="006722B6" w:rsidP="006722B6">
      <w:pPr>
        <w:pStyle w:val="Body"/>
        <w:jc w:val="both"/>
        <w:rPr>
          <w:b/>
          <w:noProof w:val="0"/>
          <w:sz w:val="22"/>
          <w:szCs w:val="22"/>
          <w:lang w:eastAsia="ko-KR"/>
        </w:rPr>
      </w:pPr>
      <w:r w:rsidRPr="006722B6">
        <w:rPr>
          <w:b/>
          <w:noProof w:val="0"/>
          <w:sz w:val="22"/>
          <w:szCs w:val="22"/>
          <w:lang w:eastAsia="ko-KR"/>
        </w:rPr>
        <w:t>14.2.12.2.2.3 When generated</w:t>
      </w:r>
    </w:p>
    <w:p w14:paraId="0B7FF704" w14:textId="77777777"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 xml:space="preserve">BS to NCMS: If the BS receives the M-BPM-REQ primitive, it generates this primitive after performing the operation indicated by Operation parameter included in the M-BPM-REQ primitive. </w:t>
      </w:r>
    </w:p>
    <w:p w14:paraId="47341724" w14:textId="77777777" w:rsidR="006722B6" w:rsidRPr="006722B6" w:rsidRDefault="006722B6" w:rsidP="006722B6">
      <w:pPr>
        <w:pStyle w:val="Body"/>
        <w:numPr>
          <w:ilvl w:val="0"/>
          <w:numId w:val="3"/>
        </w:numPr>
        <w:jc w:val="both"/>
        <w:rPr>
          <w:noProof w:val="0"/>
          <w:sz w:val="22"/>
          <w:szCs w:val="22"/>
          <w:lang w:eastAsia="ko-KR"/>
        </w:rPr>
      </w:pPr>
      <w:r w:rsidRPr="006722B6">
        <w:rPr>
          <w:noProof w:val="0"/>
          <w:sz w:val="22"/>
          <w:szCs w:val="22"/>
          <w:lang w:eastAsia="ko-KR"/>
        </w:rPr>
        <w:t xml:space="preserve">NCMS to BS: If the NCMS receives the M-BPM-REQ primitive, the NCMS </w:t>
      </w:r>
      <w:r w:rsidRPr="006722B6">
        <w:rPr>
          <w:strike/>
          <w:noProof w:val="0"/>
          <w:color w:val="FF0000"/>
          <w:sz w:val="22"/>
          <w:szCs w:val="22"/>
          <w:lang w:eastAsia="ko-KR"/>
        </w:rPr>
        <w:t>generates this primitive after making a decision on the request mode transition. If the NCMS accepts the request, it generates M-BPM-RSP primitive with Result parameter set to ‘success’. Otherwise, it generates M-BPM-RSP primitive with Result parameter set to ‘failure’</w:t>
      </w:r>
      <w:r w:rsidRPr="006722B6">
        <w:rPr>
          <w:noProof w:val="0"/>
          <w:color w:val="0000FF"/>
          <w:sz w:val="22"/>
          <w:szCs w:val="22"/>
          <w:lang w:eastAsia="ko-KR"/>
        </w:rPr>
        <w:t>updates the current operational mode of the BS according to the Operation parameter in the received M-BPM-REQ primitive after generating this primitive</w:t>
      </w:r>
      <w:r w:rsidRPr="006722B6">
        <w:rPr>
          <w:noProof w:val="0"/>
          <w:sz w:val="22"/>
          <w:szCs w:val="22"/>
          <w:lang w:eastAsia="ko-KR"/>
        </w:rPr>
        <w:t>.</w:t>
      </w:r>
    </w:p>
    <w:p w14:paraId="34688CE1" w14:textId="77777777" w:rsidR="006722B6" w:rsidRPr="006722B6" w:rsidRDefault="006722B6" w:rsidP="006722B6">
      <w:pPr>
        <w:pStyle w:val="Body"/>
        <w:jc w:val="both"/>
        <w:rPr>
          <w:noProof w:val="0"/>
          <w:sz w:val="22"/>
          <w:szCs w:val="22"/>
          <w:lang w:eastAsia="ko-KR"/>
        </w:rPr>
      </w:pPr>
    </w:p>
    <w:p w14:paraId="29F1748C" w14:textId="77777777" w:rsidR="006722B6" w:rsidRPr="006722B6" w:rsidRDefault="006722B6" w:rsidP="006722B6">
      <w:pPr>
        <w:pStyle w:val="Body"/>
        <w:jc w:val="both"/>
        <w:rPr>
          <w:noProof w:val="0"/>
          <w:sz w:val="22"/>
          <w:szCs w:val="22"/>
          <w:lang w:eastAsia="ko-KR"/>
        </w:rPr>
      </w:pPr>
      <w:r w:rsidRPr="006722B6">
        <w:rPr>
          <w:b/>
          <w:noProof w:val="0"/>
          <w:sz w:val="22"/>
          <w:szCs w:val="22"/>
          <w:lang w:eastAsia="ko-KR"/>
        </w:rPr>
        <w:t>14.2.12.2.2.4 Effect of receipt</w:t>
      </w:r>
    </w:p>
    <w:p w14:paraId="2F10EC69" w14:textId="77777777" w:rsidR="006722B6" w:rsidRPr="006722B6" w:rsidRDefault="006722B6" w:rsidP="006722B6">
      <w:pPr>
        <w:pStyle w:val="Body"/>
        <w:numPr>
          <w:ilvl w:val="0"/>
          <w:numId w:val="4"/>
        </w:numPr>
        <w:jc w:val="both"/>
        <w:rPr>
          <w:noProof w:val="0"/>
          <w:sz w:val="22"/>
          <w:szCs w:val="22"/>
          <w:lang w:eastAsia="ko-KR"/>
        </w:rPr>
      </w:pPr>
      <w:r w:rsidRPr="006722B6">
        <w:rPr>
          <w:noProof w:val="0"/>
          <w:sz w:val="22"/>
          <w:szCs w:val="22"/>
          <w:lang w:eastAsia="ko-KR"/>
        </w:rPr>
        <w:t>BS to NCMS: If the Result parameter is set to ‘success’, the NCMS updates a current operational mode of the BS. The NCMS may notify neighbor BSs of the BS’s operational mode for them to manage neighbor BS list. If the Result parameter is set to ‘failure’, the NCMS may re-generate M-BPM-REQ primitive or terminate the transaction according to service provider’s policy. If the NCMS does not receive this primitive within a pre-defined time, the NCMS regards this transaction as failure</w:t>
      </w:r>
    </w:p>
    <w:p w14:paraId="374A51E9" w14:textId="2C94251B" w:rsidR="006722B6" w:rsidRPr="006722B6" w:rsidRDefault="006722B6" w:rsidP="006722B6">
      <w:pPr>
        <w:pStyle w:val="Body"/>
        <w:numPr>
          <w:ilvl w:val="0"/>
          <w:numId w:val="4"/>
        </w:numPr>
        <w:jc w:val="both"/>
        <w:rPr>
          <w:noProof w:val="0"/>
          <w:sz w:val="22"/>
          <w:szCs w:val="22"/>
          <w:lang w:eastAsia="ko-KR"/>
        </w:rPr>
      </w:pPr>
      <w:r w:rsidRPr="006722B6">
        <w:rPr>
          <w:noProof w:val="0"/>
          <w:sz w:val="22"/>
          <w:szCs w:val="22"/>
          <w:lang w:eastAsia="ko-KR"/>
        </w:rPr>
        <w:t xml:space="preserve">NCMS to BS: </w:t>
      </w:r>
      <w:r w:rsidRPr="006722B6">
        <w:rPr>
          <w:noProof w:val="0"/>
          <w:color w:val="0000FF"/>
          <w:sz w:val="22"/>
          <w:szCs w:val="22"/>
          <w:lang w:eastAsia="ko-KR"/>
        </w:rPr>
        <w:t xml:space="preserve">If the BS receives this primitive, it </w:t>
      </w:r>
      <w:r w:rsidR="00D219E9">
        <w:rPr>
          <w:noProof w:val="0"/>
          <w:color w:val="0000FF"/>
          <w:sz w:val="22"/>
          <w:szCs w:val="22"/>
          <w:lang w:eastAsia="ko-KR"/>
        </w:rPr>
        <w:t>acknowledges the NCMS has received the mode transition of the BS</w:t>
      </w:r>
      <w:r w:rsidRPr="006722B6">
        <w:rPr>
          <w:noProof w:val="0"/>
          <w:color w:val="0000FF"/>
          <w:sz w:val="22"/>
          <w:szCs w:val="22"/>
          <w:lang w:eastAsia="ko-KR"/>
        </w:rPr>
        <w:t>.</w:t>
      </w:r>
      <w:r w:rsidRPr="006722B6">
        <w:rPr>
          <w:strike/>
          <w:noProof w:val="0"/>
          <w:color w:val="FF0000"/>
          <w:sz w:val="22"/>
          <w:szCs w:val="22"/>
          <w:lang w:eastAsia="ko-KR"/>
        </w:rPr>
        <w:t>If the Result parameter in the received M-BPM-RSP primitive is ‘success’, the BS terminate duty-cycle mode and transmits a RNG-RSP message to accept an MS’s network access. If the Result parameter in the received M-BPM-RSP primitive is ‘failure, the BS continues to stay in duty-cycle mode and transmits a RNG-RSP message to reject an MS’s network access.</w:t>
      </w:r>
    </w:p>
    <w:p w14:paraId="6A53D637" w14:textId="77777777" w:rsidR="00073E15" w:rsidRDefault="00073E15">
      <w:pPr>
        <w:pStyle w:val="Body"/>
        <w:rPr>
          <w:rFonts w:eastAsia="MS Mincho"/>
          <w:noProof w:val="0"/>
          <w:sz w:val="22"/>
          <w:szCs w:val="22"/>
          <w:lang w:eastAsia="ja-JP"/>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lastRenderedPageBreak/>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6722B6" w:rsidRDefault="006722B6">
      <w:r>
        <w:separator/>
      </w:r>
    </w:p>
  </w:endnote>
  <w:endnote w:type="continuationSeparator" w:id="0">
    <w:p w14:paraId="5D907E07" w14:textId="77777777" w:rsidR="006722B6" w:rsidRDefault="0067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6722B6" w:rsidRDefault="006722B6">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6722B6" w:rsidRDefault="006722B6">
                          <w:pPr>
                            <w:pStyle w:val="Footer"/>
                          </w:pPr>
                          <w:r>
                            <w:rPr>
                              <w:rStyle w:val="PageNumber"/>
                            </w:rPr>
                            <w:fldChar w:fldCharType="begin"/>
                          </w:r>
                          <w:r>
                            <w:rPr>
                              <w:rStyle w:val="PageNumber"/>
                            </w:rPr>
                            <w:instrText xml:space="preserve"> PAGE </w:instrText>
                          </w:r>
                          <w:r>
                            <w:rPr>
                              <w:rStyle w:val="PageNumber"/>
                            </w:rPr>
                            <w:fldChar w:fldCharType="separate"/>
                          </w:r>
                          <w:r w:rsidR="0070200C">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5F92E915" w14:textId="77777777" w:rsidR="006722B6" w:rsidRDefault="006722B6">
                    <w:pPr>
                      <w:pStyle w:val="ad"/>
                    </w:pPr>
                    <w:r>
                      <w:rPr>
                        <w:rStyle w:val="a3"/>
                      </w:rPr>
                      <w:fldChar w:fldCharType="begin"/>
                    </w:r>
                    <w:r>
                      <w:rPr>
                        <w:rStyle w:val="a3"/>
                      </w:rPr>
                      <w:instrText xml:space="preserve"> PAGE </w:instrText>
                    </w:r>
                    <w:r>
                      <w:rPr>
                        <w:rStyle w:val="a3"/>
                      </w:rPr>
                      <w:fldChar w:fldCharType="separate"/>
                    </w:r>
                    <w:r w:rsidR="006E26AC">
                      <w:rPr>
                        <w:rStyle w:val="a3"/>
                      </w:rPr>
                      <w:t>1</w:t>
                    </w:r>
                    <w:r>
                      <w:rPr>
                        <w:rStyle w:val="a3"/>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6722B6" w:rsidRDefault="006722B6">
      <w:r>
        <w:separator/>
      </w:r>
    </w:p>
  </w:footnote>
  <w:footnote w:type="continuationSeparator" w:id="0">
    <w:p w14:paraId="5C22C9B9" w14:textId="77777777" w:rsidR="006722B6" w:rsidRDefault="006722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2928655" w:rsidR="006722B6" w:rsidRDefault="006E26AC">
    <w:pPr>
      <w:pStyle w:val="Header"/>
      <w:tabs>
        <w:tab w:val="clear" w:pos="4320"/>
        <w:tab w:val="clear" w:pos="8640"/>
        <w:tab w:val="right" w:pos="10800"/>
      </w:tabs>
    </w:pPr>
    <w:r>
      <w:tab/>
    </w:r>
    <w:r w:rsidR="00D219E9">
      <w:t>IEEE 802.16-14</w:t>
    </w:r>
    <w:r>
      <w:t>-0</w:t>
    </w:r>
    <w:r>
      <w:rPr>
        <w:rFonts w:hint="eastAsia"/>
        <w:lang w:eastAsia="ko-KR"/>
      </w:rPr>
      <w:t>004</w:t>
    </w:r>
    <w:r w:rsidR="00D219E9">
      <w:t>-01</w:t>
    </w:r>
    <w:r w:rsidR="006722B6">
      <w:t>-000q</w:t>
    </w:r>
  </w:p>
  <w:p w14:paraId="214B2E07" w14:textId="77777777" w:rsidR="006722B6" w:rsidRDefault="006722B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9"/>
  </w:num>
  <w:num w:numId="7">
    <w:abstractNumId w:val="10"/>
  </w:num>
  <w:num w:numId="8">
    <w:abstractNumId w:val="7"/>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5"/>
  <w:bordersDoNotSurroundHeader/>
  <w:bordersDoNotSurroundFooter/>
  <w:activeWritingStyle w:appName="MSWord" w:lang="en-US" w:vendorID="64" w:dllVersion="131078" w:nlCheck="1" w:checkStyle="0"/>
  <w:activeWritingStyle w:appName="MSWord" w:lang="ko-KR" w:vendorID="64" w:dllVersion="131077" w:nlCheck="1" w:checkStyle="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A2B8E"/>
    <w:rsid w:val="000A59FC"/>
    <w:rsid w:val="000B6049"/>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39F8"/>
    <w:rsid w:val="001A6523"/>
    <w:rsid w:val="001B1501"/>
    <w:rsid w:val="001B332C"/>
    <w:rsid w:val="001B3CCF"/>
    <w:rsid w:val="001C2561"/>
    <w:rsid w:val="001D4E2B"/>
    <w:rsid w:val="001D5A60"/>
    <w:rsid w:val="001D7B39"/>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02AD"/>
    <w:rsid w:val="004A26C4"/>
    <w:rsid w:val="004A3507"/>
    <w:rsid w:val="004A3E39"/>
    <w:rsid w:val="004A75B8"/>
    <w:rsid w:val="004E5B56"/>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41FE4"/>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26AC"/>
    <w:rsid w:val="006E3A04"/>
    <w:rsid w:val="006F0E9E"/>
    <w:rsid w:val="0070200C"/>
    <w:rsid w:val="00710FE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5364"/>
    <w:rsid w:val="007B7920"/>
    <w:rsid w:val="007C3812"/>
    <w:rsid w:val="007C5057"/>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C93"/>
    <w:rsid w:val="00B363E0"/>
    <w:rsid w:val="00B527FE"/>
    <w:rsid w:val="00B53C45"/>
    <w:rsid w:val="00B54578"/>
    <w:rsid w:val="00B75B13"/>
    <w:rsid w:val="00B86978"/>
    <w:rsid w:val="00B93EBC"/>
    <w:rsid w:val="00B9648B"/>
    <w:rsid w:val="00B97831"/>
    <w:rsid w:val="00BA21DB"/>
    <w:rsid w:val="00BA286B"/>
    <w:rsid w:val="00BC0C1C"/>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A778A"/>
    <w:rsid w:val="00CC1933"/>
    <w:rsid w:val="00CD07CF"/>
    <w:rsid w:val="00CE1A10"/>
    <w:rsid w:val="00CE4D2E"/>
    <w:rsid w:val="00CE52E9"/>
    <w:rsid w:val="00CF72D3"/>
    <w:rsid w:val="00D001D8"/>
    <w:rsid w:val="00D111D7"/>
    <w:rsid w:val="00D2069F"/>
    <w:rsid w:val="00D219E9"/>
    <w:rsid w:val="00D3139B"/>
    <w:rsid w:val="00D411F6"/>
    <w:rsid w:val="00D42F15"/>
    <w:rsid w:val="00D4374C"/>
    <w:rsid w:val="00D51372"/>
    <w:rsid w:val="00D53940"/>
    <w:rsid w:val="00D66A3D"/>
    <w:rsid w:val="00D72098"/>
    <w:rsid w:val="00D723F9"/>
    <w:rsid w:val="00D74DCA"/>
    <w:rsid w:val="00D75E9A"/>
    <w:rsid w:val="00D8124E"/>
    <w:rsid w:val="00D8208D"/>
    <w:rsid w:val="00D86153"/>
    <w:rsid w:val="00DB3D04"/>
    <w:rsid w:val="00DC0DEF"/>
    <w:rsid w:val="00DD36E1"/>
    <w:rsid w:val="00DF19F6"/>
    <w:rsid w:val="00E03A65"/>
    <w:rsid w:val="00E11362"/>
    <w:rsid w:val="00E155E7"/>
    <w:rsid w:val="00E42EF8"/>
    <w:rsid w:val="00E44014"/>
    <w:rsid w:val="00E458A3"/>
    <w:rsid w:val="00E6384C"/>
    <w:rsid w:val="00E66DF6"/>
    <w:rsid w:val="00E8068E"/>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alee@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8D98-D290-724A-A370-ED3BCA91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1300</Words>
  <Characters>7411</Characters>
  <Application>Microsoft Macintosh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8694</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Harry Bims User</cp:lastModifiedBy>
  <cp:revision>3</cp:revision>
  <cp:lastPrinted>2112-12-31T15:00:00Z</cp:lastPrinted>
  <dcterms:created xsi:type="dcterms:W3CDTF">2014-01-20T22:57:00Z</dcterms:created>
  <dcterms:modified xsi:type="dcterms:W3CDTF">2014-01-20T22:57:00Z</dcterms:modified>
  <cp:category/>
</cp:coreProperties>
</file>