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793E443" w14:textId="77777777" w:rsidR="00F937FF" w:rsidRDefault="00F937FF">
      <w:pPr>
        <w:pStyle w:val="Body"/>
      </w:pPr>
    </w:p>
    <w:tbl>
      <w:tblPr>
        <w:tblW w:w="0" w:type="auto"/>
        <w:tblInd w:w="108" w:type="dxa"/>
        <w:tblLayout w:type="fixed"/>
        <w:tblLook w:val="0000" w:firstRow="0" w:lastRow="0" w:firstColumn="0" w:lastColumn="0" w:noHBand="0" w:noVBand="0"/>
      </w:tblPr>
      <w:tblGrid>
        <w:gridCol w:w="1350"/>
        <w:gridCol w:w="4320"/>
        <w:gridCol w:w="5220"/>
      </w:tblGrid>
      <w:tr w:rsidR="00F937FF" w14:paraId="1FBDB05E" w14:textId="77777777">
        <w:tc>
          <w:tcPr>
            <w:tcW w:w="1350" w:type="dxa"/>
            <w:tcBorders>
              <w:top w:val="single" w:sz="4" w:space="0" w:color="000000"/>
              <w:bottom w:val="single" w:sz="4" w:space="0" w:color="000000"/>
            </w:tcBorders>
          </w:tcPr>
          <w:p w14:paraId="5FA8D147" w14:textId="77777777" w:rsidR="00F937FF" w:rsidRDefault="00F937FF">
            <w:pPr>
              <w:pStyle w:val="covertext"/>
              <w:snapToGrid w:val="0"/>
            </w:pPr>
            <w:r>
              <w:t>Project</w:t>
            </w:r>
          </w:p>
        </w:tc>
        <w:tc>
          <w:tcPr>
            <w:tcW w:w="9540" w:type="dxa"/>
            <w:gridSpan w:val="2"/>
            <w:tcBorders>
              <w:top w:val="single" w:sz="4" w:space="0" w:color="000000"/>
              <w:bottom w:val="single" w:sz="4" w:space="0" w:color="000000"/>
            </w:tcBorders>
          </w:tcPr>
          <w:p w14:paraId="6A71830E" w14:textId="77777777" w:rsidR="00F937FF" w:rsidRDefault="00F937FF">
            <w:pPr>
              <w:pStyle w:val="covertext"/>
              <w:snapToGrid w:val="0"/>
              <w:rPr>
                <w:b/>
              </w:rPr>
            </w:pPr>
            <w:r>
              <w:rPr>
                <w:b/>
              </w:rPr>
              <w:t>IEEE 802.16 Broadband Wireless Access Working Group &lt;</w:t>
            </w:r>
            <w:hyperlink r:id="rId8" w:history="1">
              <w:r>
                <w:rPr>
                  <w:rStyle w:val="Hyperlink"/>
                </w:rPr>
                <w:t>http://ieee802.org/16</w:t>
              </w:r>
            </w:hyperlink>
            <w:r>
              <w:rPr>
                <w:b/>
              </w:rPr>
              <w:t>&gt;</w:t>
            </w:r>
          </w:p>
        </w:tc>
      </w:tr>
      <w:tr w:rsidR="00F937FF" w14:paraId="6EE5CD3F" w14:textId="77777777">
        <w:tc>
          <w:tcPr>
            <w:tcW w:w="1350" w:type="dxa"/>
            <w:tcBorders>
              <w:bottom w:val="single" w:sz="4" w:space="0" w:color="000000"/>
            </w:tcBorders>
          </w:tcPr>
          <w:p w14:paraId="4B23B86D" w14:textId="77777777" w:rsidR="00F937FF" w:rsidRDefault="00F937FF">
            <w:pPr>
              <w:pStyle w:val="covertext"/>
              <w:snapToGrid w:val="0"/>
            </w:pPr>
            <w:r>
              <w:t>Title</w:t>
            </w:r>
          </w:p>
        </w:tc>
        <w:tc>
          <w:tcPr>
            <w:tcW w:w="9540" w:type="dxa"/>
            <w:gridSpan w:val="2"/>
            <w:tcBorders>
              <w:bottom w:val="single" w:sz="4" w:space="0" w:color="000000"/>
            </w:tcBorders>
          </w:tcPr>
          <w:p w14:paraId="346702DE" w14:textId="4B90A35A" w:rsidR="00F937FF" w:rsidRDefault="00BB144F" w:rsidP="00621BAE">
            <w:pPr>
              <w:pStyle w:val="covertext"/>
              <w:snapToGrid w:val="0"/>
              <w:rPr>
                <w:b/>
              </w:rPr>
            </w:pPr>
            <w:r>
              <w:rPr>
                <w:b/>
                <w:lang w:eastAsia="ko-KR"/>
              </w:rPr>
              <w:t xml:space="preserve">Proposed ToC </w:t>
            </w:r>
            <w:r w:rsidR="00621BAE">
              <w:rPr>
                <w:b/>
                <w:lang w:eastAsia="ko-KR"/>
              </w:rPr>
              <w:t>for</w:t>
            </w:r>
            <w:r>
              <w:rPr>
                <w:b/>
                <w:lang w:eastAsia="ko-KR"/>
              </w:rPr>
              <w:t xml:space="preserve"> IEEE P802.16r</w:t>
            </w:r>
            <w:r w:rsidR="002B781D">
              <w:rPr>
                <w:b/>
                <w:lang w:eastAsia="ko-KR"/>
              </w:rPr>
              <w:t xml:space="preserve"> AWD</w:t>
            </w:r>
          </w:p>
        </w:tc>
      </w:tr>
      <w:tr w:rsidR="00F937FF" w14:paraId="6E1C1FA0" w14:textId="77777777">
        <w:tc>
          <w:tcPr>
            <w:tcW w:w="1350" w:type="dxa"/>
            <w:tcBorders>
              <w:bottom w:val="single" w:sz="4" w:space="0" w:color="000000"/>
            </w:tcBorders>
          </w:tcPr>
          <w:p w14:paraId="00FFD87C" w14:textId="77777777" w:rsidR="00F937FF" w:rsidRDefault="00F937FF">
            <w:pPr>
              <w:pStyle w:val="covertext"/>
              <w:snapToGrid w:val="0"/>
            </w:pPr>
            <w:r>
              <w:t>Date Submitted</w:t>
            </w:r>
          </w:p>
        </w:tc>
        <w:tc>
          <w:tcPr>
            <w:tcW w:w="9540" w:type="dxa"/>
            <w:gridSpan w:val="2"/>
            <w:tcBorders>
              <w:bottom w:val="single" w:sz="4" w:space="0" w:color="000000"/>
            </w:tcBorders>
          </w:tcPr>
          <w:p w14:paraId="7220C46B" w14:textId="2D6EACE4" w:rsidR="00812CE7" w:rsidRDefault="00F06E94" w:rsidP="002B781D">
            <w:pPr>
              <w:pStyle w:val="covertext"/>
              <w:snapToGrid w:val="0"/>
              <w:rPr>
                <w:b/>
                <w:lang w:eastAsia="ko-KR"/>
              </w:rPr>
            </w:pPr>
            <w:r>
              <w:rPr>
                <w:b/>
              </w:rPr>
              <w:t>201</w:t>
            </w:r>
            <w:r w:rsidR="00BB144F">
              <w:rPr>
                <w:b/>
              </w:rPr>
              <w:t>4</w:t>
            </w:r>
            <w:r>
              <w:rPr>
                <w:b/>
              </w:rPr>
              <w:t>-</w:t>
            </w:r>
            <w:r w:rsidR="002B781D">
              <w:rPr>
                <w:b/>
              </w:rPr>
              <w:t>01</w:t>
            </w:r>
            <w:r w:rsidR="00F937FF">
              <w:rPr>
                <w:b/>
              </w:rPr>
              <w:t>-</w:t>
            </w:r>
            <w:r w:rsidR="00812CE7">
              <w:rPr>
                <w:rFonts w:hint="eastAsia"/>
                <w:b/>
                <w:lang w:eastAsia="ko-KR"/>
              </w:rPr>
              <w:t>2</w:t>
            </w:r>
            <w:r w:rsidR="00812CE7">
              <w:rPr>
                <w:b/>
                <w:lang w:eastAsia="ko-KR"/>
              </w:rPr>
              <w:t>2</w:t>
            </w:r>
            <w:bookmarkStart w:id="0" w:name="_GoBack"/>
            <w:bookmarkEnd w:id="0"/>
          </w:p>
        </w:tc>
      </w:tr>
      <w:tr w:rsidR="00F937FF" w14:paraId="5E5D895C" w14:textId="77777777">
        <w:tc>
          <w:tcPr>
            <w:tcW w:w="1350" w:type="dxa"/>
            <w:tcBorders>
              <w:bottom w:val="single" w:sz="4" w:space="0" w:color="000000"/>
            </w:tcBorders>
          </w:tcPr>
          <w:p w14:paraId="47F631F0" w14:textId="0995ED1F" w:rsidR="00F937FF" w:rsidRDefault="00F937FF">
            <w:pPr>
              <w:pStyle w:val="covertext"/>
              <w:snapToGrid w:val="0"/>
            </w:pPr>
            <w:r>
              <w:t>Source(s)</w:t>
            </w:r>
          </w:p>
        </w:tc>
        <w:tc>
          <w:tcPr>
            <w:tcW w:w="4320" w:type="dxa"/>
            <w:tcBorders>
              <w:bottom w:val="single" w:sz="4" w:space="0" w:color="000000"/>
            </w:tcBorders>
          </w:tcPr>
          <w:p w14:paraId="7A1261D3" w14:textId="01F8DD04" w:rsidR="00F937FF" w:rsidRDefault="00BB144F">
            <w:pPr>
              <w:pStyle w:val="covertext"/>
              <w:snapToGrid w:val="0"/>
              <w:spacing w:after="0"/>
            </w:pPr>
            <w:r>
              <w:t>David A Castelow</w:t>
            </w:r>
          </w:p>
          <w:p w14:paraId="4AE6A4EB" w14:textId="18A9AB55" w:rsidR="00743102" w:rsidRDefault="00BB144F">
            <w:pPr>
              <w:pStyle w:val="covertext"/>
              <w:snapToGrid w:val="0"/>
              <w:spacing w:after="0"/>
              <w:rPr>
                <w:rFonts w:ascii="Helvetica" w:hAnsi="Helvetica"/>
                <w:sz w:val="20"/>
                <w:lang w:eastAsia="ko-KR"/>
              </w:rPr>
            </w:pPr>
            <w:r>
              <w:t>Airspan Communications Ltd</w:t>
            </w:r>
          </w:p>
        </w:tc>
        <w:tc>
          <w:tcPr>
            <w:tcW w:w="5220" w:type="dxa"/>
            <w:tcBorders>
              <w:bottom w:val="single" w:sz="4" w:space="0" w:color="000000"/>
            </w:tcBorders>
          </w:tcPr>
          <w:p w14:paraId="0D51B852" w14:textId="1CEB381C" w:rsidR="00F937FF" w:rsidRDefault="00F937FF" w:rsidP="00743102">
            <w:pPr>
              <w:pStyle w:val="covertext"/>
              <w:snapToGrid w:val="0"/>
              <w:spacing w:after="0"/>
              <w:rPr>
                <w:lang w:eastAsia="ko-KR"/>
              </w:rPr>
            </w:pPr>
            <w:r>
              <w:rPr>
                <w:lang w:eastAsia="ko-KR"/>
              </w:rPr>
              <w:t>E-mail:</w:t>
            </w:r>
            <w:r>
              <w:rPr>
                <w:lang w:eastAsia="ko-KR"/>
              </w:rPr>
              <w:tab/>
            </w:r>
            <w:r w:rsidR="00743102">
              <w:rPr>
                <w:rFonts w:hint="eastAsia"/>
                <w:lang w:eastAsia="ko-KR"/>
              </w:rPr>
              <w:t xml:space="preserve"> </w:t>
            </w:r>
            <w:r w:rsidR="00BB144F">
              <w:rPr>
                <w:lang w:eastAsia="ko-KR"/>
              </w:rPr>
              <w:t>dcastelow at airspan dot com</w:t>
            </w:r>
            <w:hyperlink r:id="rId9" w:history="1"/>
            <w:r w:rsidR="00E155E7">
              <w:rPr>
                <w:rFonts w:hint="eastAsia"/>
                <w:lang w:eastAsia="ko-KR"/>
              </w:rPr>
              <w:t xml:space="preserve"> </w:t>
            </w:r>
          </w:p>
          <w:p w14:paraId="620FE232" w14:textId="77777777" w:rsidR="00743102" w:rsidRPr="00E155E7" w:rsidRDefault="00743102" w:rsidP="00743102">
            <w:pPr>
              <w:pStyle w:val="covertext"/>
              <w:snapToGrid w:val="0"/>
              <w:spacing w:after="0"/>
              <w:rPr>
                <w:lang w:eastAsia="ko-KR"/>
              </w:rPr>
            </w:pPr>
          </w:p>
          <w:p w14:paraId="3B559C64" w14:textId="77777777" w:rsidR="00F937FF" w:rsidRDefault="00F937FF">
            <w:r>
              <w:rPr>
                <w:rFonts w:ascii="Helvetica" w:hAnsi="Helvetica"/>
                <w:sz w:val="20"/>
              </w:rPr>
              <w:t>*&lt;</w:t>
            </w:r>
            <w:hyperlink r:id="rId10" w:history="1">
              <w:r>
                <w:rPr>
                  <w:rStyle w:val="Hyperlink"/>
                  <w:rFonts w:ascii="Helvetica" w:hAnsi="Helvetica"/>
                  <w:sz w:val="20"/>
                </w:rPr>
                <w:t>http://standards.ieee.org/faqs/affiliationFAQ.html</w:t>
              </w:r>
            </w:hyperlink>
            <w:r>
              <w:rPr>
                <w:rFonts w:ascii="Helvetica" w:hAnsi="Helvetica"/>
                <w:sz w:val="20"/>
              </w:rPr>
              <w:t>&gt;</w:t>
            </w:r>
          </w:p>
        </w:tc>
      </w:tr>
      <w:tr w:rsidR="00F937FF" w14:paraId="45C171E8" w14:textId="77777777">
        <w:tc>
          <w:tcPr>
            <w:tcW w:w="1350" w:type="dxa"/>
            <w:tcBorders>
              <w:bottom w:val="single" w:sz="4" w:space="0" w:color="000000"/>
            </w:tcBorders>
          </w:tcPr>
          <w:p w14:paraId="456B70E1" w14:textId="2E3FD3FD" w:rsidR="00F937FF" w:rsidRDefault="00F937FF">
            <w:pPr>
              <w:pStyle w:val="covertext"/>
              <w:snapToGrid w:val="0"/>
            </w:pPr>
            <w:r>
              <w:t>Re:</w:t>
            </w:r>
          </w:p>
        </w:tc>
        <w:tc>
          <w:tcPr>
            <w:tcW w:w="9540" w:type="dxa"/>
            <w:gridSpan w:val="2"/>
            <w:tcBorders>
              <w:bottom w:val="single" w:sz="4" w:space="0" w:color="000000"/>
            </w:tcBorders>
          </w:tcPr>
          <w:p w14:paraId="45D63524" w14:textId="63429E44" w:rsidR="00F937FF" w:rsidRDefault="008758EE" w:rsidP="00621BAE">
            <w:pPr>
              <w:pStyle w:val="covertext"/>
              <w:snapToGrid w:val="0"/>
              <w:rPr>
                <w:lang w:eastAsia="ko-KR"/>
              </w:rPr>
            </w:pPr>
            <w:r w:rsidRPr="008758EE">
              <w:rPr>
                <w:lang w:eastAsia="ko-KR"/>
              </w:rPr>
              <w:t>P802.16r Call for Contributions toward Session #89</w:t>
            </w:r>
            <w:r w:rsidRPr="008758EE">
              <w:rPr>
                <w:rFonts w:hint="eastAsia"/>
                <w:lang w:eastAsia="ko-KR"/>
              </w:rPr>
              <w:t xml:space="preserve"> </w:t>
            </w:r>
            <w:r w:rsidR="002B781D">
              <w:rPr>
                <w:rFonts w:hint="eastAsia"/>
                <w:lang w:eastAsia="ko-KR"/>
              </w:rPr>
              <w:t>(16-1</w:t>
            </w:r>
            <w:r w:rsidR="00621BAE">
              <w:rPr>
                <w:lang w:eastAsia="ko-KR"/>
              </w:rPr>
              <w:t>3</w:t>
            </w:r>
            <w:r w:rsidR="002B781D">
              <w:rPr>
                <w:rFonts w:hint="eastAsia"/>
                <w:lang w:eastAsia="ko-KR"/>
              </w:rPr>
              <w:t>-0</w:t>
            </w:r>
            <w:r w:rsidR="00621BAE">
              <w:rPr>
                <w:lang w:eastAsia="ko-KR"/>
              </w:rPr>
              <w:t>194</w:t>
            </w:r>
            <w:r w:rsidR="00F06E94">
              <w:rPr>
                <w:rFonts w:hint="eastAsia"/>
                <w:lang w:eastAsia="ko-KR"/>
              </w:rPr>
              <w:t>-0</w:t>
            </w:r>
            <w:r w:rsidR="002B781D">
              <w:rPr>
                <w:lang w:eastAsia="ko-KR"/>
              </w:rPr>
              <w:t>2</w:t>
            </w:r>
            <w:r w:rsidR="00F06E94">
              <w:rPr>
                <w:rFonts w:hint="eastAsia"/>
                <w:lang w:eastAsia="ko-KR"/>
              </w:rPr>
              <w:t>-</w:t>
            </w:r>
            <w:r w:rsidR="00621BAE">
              <w:rPr>
                <w:lang w:eastAsia="ko-KR"/>
              </w:rPr>
              <w:t>000r</w:t>
            </w:r>
            <w:r w:rsidR="00F06E94">
              <w:rPr>
                <w:rFonts w:hint="eastAsia"/>
                <w:lang w:eastAsia="ko-KR"/>
              </w:rPr>
              <w:t>)</w:t>
            </w:r>
          </w:p>
        </w:tc>
      </w:tr>
      <w:tr w:rsidR="00F937FF" w14:paraId="68D6BD45" w14:textId="77777777">
        <w:tc>
          <w:tcPr>
            <w:tcW w:w="1350" w:type="dxa"/>
            <w:tcBorders>
              <w:bottom w:val="single" w:sz="4" w:space="0" w:color="000000"/>
            </w:tcBorders>
          </w:tcPr>
          <w:p w14:paraId="293BA43B" w14:textId="77777777" w:rsidR="00F937FF" w:rsidRDefault="00F937FF">
            <w:pPr>
              <w:pStyle w:val="covertext"/>
              <w:snapToGrid w:val="0"/>
            </w:pPr>
            <w:r>
              <w:t>Abstract</w:t>
            </w:r>
          </w:p>
        </w:tc>
        <w:tc>
          <w:tcPr>
            <w:tcW w:w="9540" w:type="dxa"/>
            <w:gridSpan w:val="2"/>
            <w:tcBorders>
              <w:bottom w:val="single" w:sz="4" w:space="0" w:color="000000"/>
            </w:tcBorders>
          </w:tcPr>
          <w:p w14:paraId="701821D4" w14:textId="3691E51C" w:rsidR="00F937FF" w:rsidRDefault="00F06E94" w:rsidP="00831BD4">
            <w:pPr>
              <w:pStyle w:val="covertext"/>
              <w:snapToGrid w:val="0"/>
            </w:pPr>
            <w:r>
              <w:rPr>
                <w:lang w:eastAsia="ko-KR"/>
              </w:rPr>
              <w:t>This contribution propose</w:t>
            </w:r>
            <w:r w:rsidR="00654502">
              <w:rPr>
                <w:lang w:eastAsia="ko-KR"/>
              </w:rPr>
              <w:t xml:space="preserve">s a </w:t>
            </w:r>
            <w:r w:rsidR="002B781D">
              <w:rPr>
                <w:lang w:eastAsia="ko-KR"/>
              </w:rPr>
              <w:t xml:space="preserve">Table of Contents </w:t>
            </w:r>
            <w:r w:rsidR="00831BD4">
              <w:rPr>
                <w:lang w:eastAsia="ko-KR"/>
              </w:rPr>
              <w:t>for the</w:t>
            </w:r>
            <w:r w:rsidR="002B781D">
              <w:rPr>
                <w:lang w:eastAsia="ko-KR"/>
              </w:rPr>
              <w:t xml:space="preserve"> IEEE P802.16</w:t>
            </w:r>
            <w:r w:rsidR="00BB144F">
              <w:rPr>
                <w:lang w:eastAsia="ko-KR"/>
              </w:rPr>
              <w:t>r</w:t>
            </w:r>
            <w:r w:rsidR="002B781D">
              <w:rPr>
                <w:lang w:eastAsia="ko-KR"/>
              </w:rPr>
              <w:t xml:space="preserve"> AWD</w:t>
            </w:r>
            <w:r>
              <w:rPr>
                <w:lang w:eastAsia="ko-KR"/>
              </w:rPr>
              <w:t>.</w:t>
            </w:r>
          </w:p>
        </w:tc>
      </w:tr>
      <w:tr w:rsidR="00F937FF" w14:paraId="72DC8333" w14:textId="77777777">
        <w:tc>
          <w:tcPr>
            <w:tcW w:w="1350" w:type="dxa"/>
            <w:tcBorders>
              <w:bottom w:val="single" w:sz="4" w:space="0" w:color="000000"/>
            </w:tcBorders>
          </w:tcPr>
          <w:p w14:paraId="1127F8A1" w14:textId="77777777" w:rsidR="00F937FF" w:rsidRDefault="00F937FF">
            <w:pPr>
              <w:pStyle w:val="covertext"/>
              <w:snapToGrid w:val="0"/>
            </w:pPr>
            <w:r>
              <w:t>Purpose</w:t>
            </w:r>
          </w:p>
        </w:tc>
        <w:tc>
          <w:tcPr>
            <w:tcW w:w="9540" w:type="dxa"/>
            <w:gridSpan w:val="2"/>
            <w:tcBorders>
              <w:bottom w:val="single" w:sz="4" w:space="0" w:color="000000"/>
            </w:tcBorders>
          </w:tcPr>
          <w:p w14:paraId="4579F5EE" w14:textId="160F35F8" w:rsidR="00F937FF" w:rsidRDefault="00F937FF" w:rsidP="00BB144F">
            <w:pPr>
              <w:pStyle w:val="covertext"/>
              <w:snapToGrid w:val="0"/>
            </w:pPr>
            <w:r>
              <w:t xml:space="preserve">To discuss and adopt the proposed text in </w:t>
            </w:r>
            <w:r w:rsidR="002B781D">
              <w:t>IEEE P802.16</w:t>
            </w:r>
            <w:r w:rsidR="00BB144F">
              <w:t>r</w:t>
            </w:r>
            <w:r w:rsidR="002B781D">
              <w:t xml:space="preserve"> AWD</w:t>
            </w:r>
          </w:p>
        </w:tc>
      </w:tr>
      <w:tr w:rsidR="00F937FF" w14:paraId="7AC3F82A" w14:textId="77777777">
        <w:tc>
          <w:tcPr>
            <w:tcW w:w="1350" w:type="dxa"/>
            <w:tcBorders>
              <w:bottom w:val="single" w:sz="4" w:space="0" w:color="000000"/>
            </w:tcBorders>
          </w:tcPr>
          <w:p w14:paraId="10A23045" w14:textId="77777777" w:rsidR="00F937FF" w:rsidRDefault="00F937FF">
            <w:pPr>
              <w:pStyle w:val="covertext"/>
              <w:snapToGrid w:val="0"/>
            </w:pPr>
            <w:r>
              <w:t>Notice</w:t>
            </w:r>
          </w:p>
        </w:tc>
        <w:tc>
          <w:tcPr>
            <w:tcW w:w="9540" w:type="dxa"/>
            <w:gridSpan w:val="2"/>
            <w:tcBorders>
              <w:bottom w:val="single" w:sz="4" w:space="0" w:color="000000"/>
            </w:tcBorders>
          </w:tcPr>
          <w:p w14:paraId="39227A8B" w14:textId="77777777" w:rsidR="00F937FF" w:rsidRDefault="00F937FF">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14:paraId="43AB270D" w14:textId="77777777">
        <w:tc>
          <w:tcPr>
            <w:tcW w:w="1350" w:type="dxa"/>
            <w:tcBorders>
              <w:bottom w:val="single" w:sz="4" w:space="0" w:color="000000"/>
            </w:tcBorders>
          </w:tcPr>
          <w:p w14:paraId="4B146303" w14:textId="77777777" w:rsidR="00F937FF" w:rsidRDefault="00F937FF">
            <w:pPr>
              <w:pStyle w:val="covertext"/>
              <w:snapToGrid w:val="0"/>
            </w:pPr>
            <w:r>
              <w:t>Release</w:t>
            </w:r>
          </w:p>
        </w:tc>
        <w:tc>
          <w:tcPr>
            <w:tcW w:w="9540" w:type="dxa"/>
            <w:gridSpan w:val="2"/>
            <w:tcBorders>
              <w:bottom w:val="single" w:sz="4" w:space="0" w:color="000000"/>
            </w:tcBorders>
          </w:tcPr>
          <w:p w14:paraId="68273863" w14:textId="77777777" w:rsidR="00F937FF" w:rsidRDefault="00F937FF">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F937FF" w14:paraId="270472B4" w14:textId="77777777">
        <w:tc>
          <w:tcPr>
            <w:tcW w:w="1350" w:type="dxa"/>
            <w:tcBorders>
              <w:bottom w:val="single" w:sz="4" w:space="0" w:color="000000"/>
            </w:tcBorders>
          </w:tcPr>
          <w:p w14:paraId="1805E595" w14:textId="77777777" w:rsidR="00F937FF" w:rsidRDefault="00F937FF">
            <w:pPr>
              <w:pStyle w:val="covertext"/>
              <w:snapToGrid w:val="0"/>
            </w:pPr>
            <w:r>
              <w:t>Patent Policy</w:t>
            </w:r>
          </w:p>
        </w:tc>
        <w:tc>
          <w:tcPr>
            <w:tcW w:w="9540" w:type="dxa"/>
            <w:gridSpan w:val="2"/>
            <w:tcBorders>
              <w:bottom w:val="single" w:sz="4" w:space="0" w:color="000000"/>
            </w:tcBorders>
            <w:vAlign w:val="center"/>
          </w:tcPr>
          <w:p w14:paraId="35454006" w14:textId="77777777" w:rsidR="00F937FF" w:rsidRDefault="00F937FF">
            <w:pPr>
              <w:snapToGrid w:val="0"/>
              <w:rPr>
                <w:sz w:val="20"/>
              </w:rPr>
            </w:pPr>
            <w:r>
              <w:rPr>
                <w:sz w:val="20"/>
              </w:rPr>
              <w:t>The contributor is familiar with the IEEE-SA Patent Policy and Procedures:</w:t>
            </w:r>
          </w:p>
          <w:p w14:paraId="3CB5F72D" w14:textId="77777777" w:rsidR="00F937FF" w:rsidRDefault="00F937FF">
            <w:pPr>
              <w:snapToGrid w:val="0"/>
              <w:ind w:left="720"/>
              <w:rPr>
                <w:sz w:val="20"/>
              </w:rPr>
            </w:pPr>
            <w:r>
              <w:rPr>
                <w:sz w:val="20"/>
              </w:rPr>
              <w:t>&lt;</w:t>
            </w:r>
            <w:hyperlink r:id="rId11" w:anchor="6" w:history="1">
              <w:r>
                <w:rPr>
                  <w:rStyle w:val="Hyperlink"/>
                  <w:sz w:val="20"/>
                </w:rPr>
                <w:t>http://standards.ieee.org/guides/bylaws/sect6-7.html#6</w:t>
              </w:r>
            </w:hyperlink>
            <w:r>
              <w:rPr>
                <w:sz w:val="20"/>
              </w:rPr>
              <w:t>&gt; and &lt;</w:t>
            </w:r>
            <w:hyperlink r:id="rId12" w:anchor="6.3" w:history="1">
              <w:r>
                <w:rPr>
                  <w:rStyle w:val="Hyperlink"/>
                  <w:sz w:val="20"/>
                </w:rPr>
                <w:t>http://standards.ieee.org/guides/opman/sect6.html#6.3</w:t>
              </w:r>
            </w:hyperlink>
            <w:r>
              <w:rPr>
                <w:sz w:val="20"/>
              </w:rPr>
              <w:t>&gt;.</w:t>
            </w:r>
          </w:p>
          <w:p w14:paraId="2BD860C0" w14:textId="77777777" w:rsidR="00F937FF" w:rsidRDefault="00F937FF">
            <w:pPr>
              <w:snapToGrid w:val="0"/>
              <w:rPr>
                <w:sz w:val="20"/>
              </w:rPr>
            </w:pPr>
            <w:r>
              <w:rPr>
                <w:sz w:val="20"/>
              </w:rPr>
              <w:t>Further information is located at &lt;</w:t>
            </w:r>
            <w:hyperlink r:id="rId13" w:history="1">
              <w:r>
                <w:rPr>
                  <w:rStyle w:val="Hyperlink"/>
                  <w:sz w:val="20"/>
                </w:rPr>
                <w:t>http://standards.ieee.org/board/pat/pat-material.html</w:t>
              </w:r>
            </w:hyperlink>
            <w:r>
              <w:rPr>
                <w:sz w:val="20"/>
              </w:rPr>
              <w:t>&gt; and &lt;</w:t>
            </w:r>
            <w:hyperlink r:id="rId14" w:history="1">
              <w:r>
                <w:rPr>
                  <w:rStyle w:val="Hyperlink"/>
                  <w:sz w:val="20"/>
                </w:rPr>
                <w:t>http://standards.ieee.org/board/pat</w:t>
              </w:r>
            </w:hyperlink>
            <w:r>
              <w:rPr>
                <w:sz w:val="20"/>
              </w:rPr>
              <w:t>&gt;.</w:t>
            </w:r>
          </w:p>
        </w:tc>
      </w:tr>
    </w:tbl>
    <w:p w14:paraId="046C9B59" w14:textId="77777777" w:rsidR="006774CB" w:rsidRDefault="00F937FF" w:rsidP="006774CB">
      <w:pPr>
        <w:rPr>
          <w:lang w:eastAsia="ko-KR"/>
        </w:rPr>
      </w:pPr>
      <w:r>
        <w:br w:type="page"/>
      </w:r>
    </w:p>
    <w:p w14:paraId="70B12BC5" w14:textId="33541917" w:rsidR="00F937FF" w:rsidRPr="00B53C45" w:rsidRDefault="002B781D" w:rsidP="00B53C45">
      <w:pPr>
        <w:pStyle w:val="Heading1"/>
        <w:numPr>
          <w:ilvl w:val="0"/>
          <w:numId w:val="0"/>
        </w:numPr>
        <w:jc w:val="center"/>
        <w:rPr>
          <w:sz w:val="32"/>
        </w:rPr>
      </w:pPr>
      <w:r>
        <w:rPr>
          <w:lang w:eastAsia="ko-KR"/>
        </w:rPr>
        <w:lastRenderedPageBreak/>
        <w:t>Proposed ToC of IEEE P802.16</w:t>
      </w:r>
      <w:r w:rsidR="00BB144F">
        <w:rPr>
          <w:lang w:eastAsia="ko-KR"/>
        </w:rPr>
        <w:t>r</w:t>
      </w:r>
      <w:r>
        <w:rPr>
          <w:lang w:eastAsia="ko-KR"/>
        </w:rPr>
        <w:t xml:space="preserve"> AWD</w:t>
      </w:r>
    </w:p>
    <w:p w14:paraId="2320CEC0" w14:textId="44946303" w:rsidR="00F937FF" w:rsidRDefault="00BB144F">
      <w:pPr>
        <w:pStyle w:val="Subtitle"/>
        <w:rPr>
          <w:lang w:eastAsia="ko-KR"/>
        </w:rPr>
      </w:pPr>
      <w:r>
        <w:rPr>
          <w:lang w:eastAsia="ko-KR"/>
        </w:rPr>
        <w:t>David A Castelow</w:t>
      </w:r>
    </w:p>
    <w:p w14:paraId="3CA86661" w14:textId="2FF47BF7" w:rsidR="00F937FF" w:rsidRDefault="00BB144F">
      <w:pPr>
        <w:pStyle w:val="Subtitle"/>
        <w:rPr>
          <w:rFonts w:ascii="Times" w:hAnsi="Times"/>
          <w:i w:val="0"/>
          <w:lang w:eastAsia="ko-KR"/>
        </w:rPr>
      </w:pPr>
      <w:r>
        <w:rPr>
          <w:lang w:eastAsia="ko-KR"/>
        </w:rPr>
        <w:t>Airspan Communications Ltd</w:t>
      </w:r>
    </w:p>
    <w:p w14:paraId="503E4405" w14:textId="77777777" w:rsidR="006774CB" w:rsidRPr="002E1DC1" w:rsidRDefault="006774CB" w:rsidP="006774CB">
      <w:pPr>
        <w:pStyle w:val="Heading1"/>
        <w:rPr>
          <w:lang w:eastAsia="ko-KR"/>
        </w:rPr>
      </w:pPr>
      <w:r w:rsidRPr="002E1DC1">
        <w:rPr>
          <w:lang w:eastAsia="ko-KR"/>
        </w:rPr>
        <w:t>Introduction</w:t>
      </w:r>
    </w:p>
    <w:p w14:paraId="2C13723C" w14:textId="737E130B" w:rsidR="00E458A3" w:rsidRPr="002B781D" w:rsidRDefault="00E458A3" w:rsidP="002B781D">
      <w:pPr>
        <w:rPr>
          <w:color w:val="000000" w:themeColor="text1"/>
        </w:rPr>
      </w:pPr>
    </w:p>
    <w:p w14:paraId="2B7BBAF6" w14:textId="1B38370C" w:rsidR="00211A2F" w:rsidRDefault="00F9072A" w:rsidP="006774CB">
      <w:pPr>
        <w:pStyle w:val="Body"/>
      </w:pPr>
      <w:r>
        <w:t xml:space="preserve">This contribution proposes </w:t>
      </w:r>
      <w:r w:rsidR="00621BAE">
        <w:t xml:space="preserve">a </w:t>
      </w:r>
      <w:r w:rsidR="00BB144F">
        <w:t>Table of Contents (</w:t>
      </w:r>
      <w:r>
        <w:t>ToC</w:t>
      </w:r>
      <w:r w:rsidR="00BB144F">
        <w:t xml:space="preserve">) for the </w:t>
      </w:r>
      <w:r>
        <w:t>IEEE P802.16</w:t>
      </w:r>
      <w:r w:rsidR="00BB144F">
        <w:t>r</w:t>
      </w:r>
      <w:r>
        <w:t xml:space="preserve"> AWD</w:t>
      </w:r>
      <w:r w:rsidR="00102B6D">
        <w:t>, indicating the sections where changes are required.</w:t>
      </w:r>
    </w:p>
    <w:p w14:paraId="74AD2F22" w14:textId="77777777" w:rsidR="00F9072A" w:rsidRDefault="00F9072A" w:rsidP="006774CB">
      <w:pPr>
        <w:pStyle w:val="Body"/>
      </w:pPr>
    </w:p>
    <w:p w14:paraId="3CF7F39D" w14:textId="77777777" w:rsidR="006774CB" w:rsidRPr="002E1DC1" w:rsidRDefault="006774CB" w:rsidP="006774CB">
      <w:pPr>
        <w:pStyle w:val="Heading1"/>
        <w:rPr>
          <w:lang w:eastAsia="ko-KR"/>
        </w:rPr>
      </w:pPr>
      <w:r w:rsidRPr="002E1DC1">
        <w:rPr>
          <w:rFonts w:hint="eastAsia"/>
          <w:lang w:eastAsia="ko-KR"/>
        </w:rPr>
        <w:t>Proposed Texts</w:t>
      </w:r>
    </w:p>
    <w:p w14:paraId="0F49ADCC" w14:textId="77777777" w:rsidR="006774CB" w:rsidRDefault="006774CB" w:rsidP="006774CB">
      <w:pPr>
        <w:pStyle w:val="Body"/>
        <w:rPr>
          <w:rFonts w:eastAsia="Malgun Gothic"/>
          <w:lang w:eastAsia="ko-KR"/>
        </w:rPr>
      </w:pPr>
      <w:r w:rsidRPr="0064746D">
        <w:rPr>
          <w:rFonts w:eastAsia="MS Mincho"/>
          <w:lang w:eastAsia="ja-JP"/>
        </w:rPr>
        <w:t>-----</w:t>
      </w:r>
      <w:r>
        <w:rPr>
          <w:rFonts w:eastAsia="Malgun Gothic" w:hint="eastAsia"/>
          <w:lang w:eastAsia="ko-KR"/>
        </w:rPr>
        <w:t>----</w:t>
      </w:r>
      <w:r w:rsidRPr="0064746D">
        <w:rPr>
          <w:rFonts w:eastAsia="MS Mincho"/>
          <w:lang w:eastAsia="ja-JP"/>
        </w:rPr>
        <w:t>-------- Start of the text proposal</w:t>
      </w:r>
      <w:r>
        <w:rPr>
          <w:rFonts w:eastAsia="MS Mincho"/>
          <w:lang w:eastAsia="ja-JP"/>
        </w:rPr>
        <w:t xml:space="preserve"> ------------------------------</w:t>
      </w:r>
      <w:r w:rsidRPr="0064746D">
        <w:rPr>
          <w:rFonts w:eastAsia="MS Mincho"/>
          <w:lang w:eastAsia="ja-JP"/>
        </w:rPr>
        <w:t>--------------------------------------------------------</w:t>
      </w:r>
    </w:p>
    <w:p w14:paraId="3F977115" w14:textId="77777777" w:rsidR="002B781D" w:rsidRDefault="002B781D" w:rsidP="00C85511">
      <w:pPr>
        <w:pStyle w:val="Body"/>
        <w:jc w:val="both"/>
        <w:rPr>
          <w:rFonts w:ascii="Times New Roman" w:hAnsi="Times New Roman"/>
          <w:lang w:eastAsia="ko-KR"/>
        </w:rPr>
      </w:pPr>
    </w:p>
    <w:p w14:paraId="2ADBBB0F" w14:textId="259F53AD" w:rsidR="002B781D" w:rsidRDefault="002B781D" w:rsidP="002B781D">
      <w:pPr>
        <w:pStyle w:val="Body"/>
        <w:jc w:val="both"/>
        <w:rPr>
          <w:rFonts w:ascii="Times New Roman" w:hAnsi="Times New Roman"/>
          <w:b/>
          <w:lang w:eastAsia="ko-KR"/>
        </w:rPr>
      </w:pPr>
      <w:r>
        <w:rPr>
          <w:rFonts w:ascii="Times New Roman" w:hAnsi="Times New Roman"/>
          <w:b/>
          <w:lang w:eastAsia="ko-KR"/>
        </w:rPr>
        <w:t xml:space="preserve">1. </w:t>
      </w:r>
      <w:r w:rsidRPr="002B781D">
        <w:rPr>
          <w:rFonts w:ascii="Times New Roman" w:hAnsi="Times New Roman"/>
          <w:b/>
          <w:lang w:eastAsia="ko-KR"/>
        </w:rPr>
        <w:t>Overview</w:t>
      </w:r>
    </w:p>
    <w:p w14:paraId="0F794548" w14:textId="3BAB1CEF" w:rsidR="00AD6CE7" w:rsidRPr="00AD6CE7" w:rsidRDefault="00AD6CE7" w:rsidP="00AD6CE7">
      <w:pPr>
        <w:pStyle w:val="Body"/>
        <w:ind w:firstLine="720"/>
        <w:jc w:val="both"/>
        <w:rPr>
          <w:rFonts w:ascii="Times New Roman" w:hAnsi="Times New Roman"/>
          <w:b/>
          <w:sz w:val="22"/>
          <w:lang w:eastAsia="ko-KR"/>
        </w:rPr>
      </w:pPr>
      <w:r w:rsidRPr="00AD6CE7">
        <w:rPr>
          <w:rFonts w:ascii="Times New Roman" w:hAnsi="Times New Roman"/>
          <w:b/>
          <w:sz w:val="22"/>
          <w:lang w:eastAsia="ko-KR"/>
        </w:rPr>
        <w:t>1.1 Scope</w:t>
      </w:r>
    </w:p>
    <w:p w14:paraId="082A48E4" w14:textId="1EA519C5" w:rsidR="006039F1" w:rsidRDefault="00AD6CE7" w:rsidP="00AD6CE7">
      <w:pPr>
        <w:pStyle w:val="Body"/>
        <w:ind w:firstLine="720"/>
        <w:jc w:val="both"/>
        <w:rPr>
          <w:rFonts w:ascii="Times New Roman" w:hAnsi="Times New Roman"/>
          <w:b/>
          <w:i/>
          <w:sz w:val="22"/>
          <w:lang w:eastAsia="ko-KR"/>
        </w:rPr>
      </w:pPr>
      <w:r w:rsidRPr="00AD6CE7">
        <w:rPr>
          <w:rFonts w:ascii="Times New Roman" w:hAnsi="Times New Roman"/>
          <w:b/>
          <w:sz w:val="22"/>
          <w:lang w:eastAsia="ko-KR"/>
        </w:rPr>
        <w:t>1.3.4 Air Interface nom</w:t>
      </w:r>
      <w:r>
        <w:rPr>
          <w:rFonts w:ascii="Times New Roman" w:hAnsi="Times New Roman"/>
          <w:b/>
          <w:sz w:val="22"/>
          <w:lang w:eastAsia="ko-KR"/>
        </w:rPr>
        <w:t>en</w:t>
      </w:r>
      <w:r w:rsidRPr="00AD6CE7">
        <w:rPr>
          <w:rFonts w:ascii="Times New Roman" w:hAnsi="Times New Roman"/>
          <w:b/>
          <w:sz w:val="22"/>
          <w:lang w:eastAsia="ko-KR"/>
        </w:rPr>
        <w:t>clature and compliance</w:t>
      </w:r>
    </w:p>
    <w:p w14:paraId="02CAC3EA" w14:textId="245CD843" w:rsidR="00AD6CE7" w:rsidRPr="00AD6CE7" w:rsidRDefault="00AD6CE7" w:rsidP="00AD6CE7">
      <w:pPr>
        <w:pStyle w:val="Body"/>
        <w:ind w:firstLine="720"/>
        <w:jc w:val="both"/>
        <w:rPr>
          <w:rFonts w:ascii="Times New Roman" w:hAnsi="Times New Roman"/>
          <w:b/>
          <w:sz w:val="22"/>
          <w:lang w:eastAsia="ko-KR"/>
        </w:rPr>
      </w:pPr>
      <w:r w:rsidRPr="00AD6CE7">
        <w:rPr>
          <w:rFonts w:ascii="Times New Roman" w:hAnsi="Times New Roman"/>
          <w:b/>
          <w:sz w:val="22"/>
          <w:lang w:eastAsia="ko-KR"/>
        </w:rPr>
        <w:t>1.4 Reference Models</w:t>
      </w:r>
    </w:p>
    <w:p w14:paraId="378BF425" w14:textId="51033D15" w:rsidR="00BA286B" w:rsidRPr="006039F1" w:rsidRDefault="00BA286B" w:rsidP="002B781D">
      <w:pPr>
        <w:pStyle w:val="Body"/>
        <w:jc w:val="both"/>
        <w:rPr>
          <w:rFonts w:ascii="Times New Roman" w:hAnsi="Times New Roman"/>
          <w:b/>
          <w:i/>
          <w:sz w:val="22"/>
          <w:lang w:eastAsia="ko-KR"/>
        </w:rPr>
      </w:pPr>
      <w:r w:rsidRPr="006039F1">
        <w:rPr>
          <w:rFonts w:ascii="Times New Roman" w:hAnsi="Times New Roman"/>
          <w:b/>
          <w:i/>
          <w:sz w:val="22"/>
          <w:lang w:eastAsia="ko-KR"/>
        </w:rPr>
        <w:t xml:space="preserve">Insert new </w:t>
      </w:r>
      <w:commentRangeStart w:id="1"/>
      <w:r w:rsidRPr="006039F1">
        <w:rPr>
          <w:rFonts w:ascii="Times New Roman" w:hAnsi="Times New Roman"/>
          <w:b/>
          <w:i/>
          <w:sz w:val="22"/>
          <w:lang w:eastAsia="ko-KR"/>
        </w:rPr>
        <w:t>subclause</w:t>
      </w:r>
      <w:commentRangeEnd w:id="1"/>
      <w:r w:rsidR="008758EE">
        <w:rPr>
          <w:rStyle w:val="CommentReference"/>
          <w:kern w:val="0"/>
        </w:rPr>
        <w:commentReference w:id="1"/>
      </w:r>
      <w:r w:rsidRPr="006039F1">
        <w:rPr>
          <w:rFonts w:ascii="Times New Roman" w:hAnsi="Times New Roman"/>
          <w:b/>
          <w:i/>
          <w:sz w:val="22"/>
          <w:lang w:eastAsia="ko-KR"/>
        </w:rPr>
        <w:t xml:space="preserve"> 1.</w:t>
      </w:r>
      <w:r w:rsidR="008758EE">
        <w:rPr>
          <w:rFonts w:ascii="Times New Roman" w:hAnsi="Times New Roman"/>
          <w:b/>
          <w:i/>
          <w:sz w:val="22"/>
          <w:lang w:eastAsia="ko-KR"/>
        </w:rPr>
        <w:t>10</w:t>
      </w:r>
    </w:p>
    <w:p w14:paraId="4A727F8E" w14:textId="6DCAB853" w:rsidR="006039F1" w:rsidRPr="00154E45" w:rsidRDefault="00BA286B" w:rsidP="00154E45">
      <w:pPr>
        <w:pStyle w:val="Body"/>
        <w:ind w:left="720"/>
        <w:jc w:val="both"/>
        <w:rPr>
          <w:rFonts w:ascii="Times New Roman" w:hAnsi="Times New Roman"/>
          <w:b/>
          <w:color w:val="0000FF"/>
          <w:sz w:val="22"/>
          <w:lang w:eastAsia="ko-KR"/>
        </w:rPr>
      </w:pPr>
      <w:r w:rsidRPr="00F44587">
        <w:rPr>
          <w:rFonts w:ascii="Times New Roman" w:hAnsi="Times New Roman"/>
          <w:b/>
          <w:color w:val="0000FF"/>
          <w:sz w:val="22"/>
          <w:lang w:eastAsia="ko-KR"/>
        </w:rPr>
        <w:t>1.</w:t>
      </w:r>
      <w:r w:rsidR="002715A9">
        <w:rPr>
          <w:rFonts w:ascii="Times New Roman" w:hAnsi="Times New Roman"/>
          <w:b/>
          <w:color w:val="0000FF"/>
          <w:sz w:val="22"/>
          <w:lang w:eastAsia="ko-KR"/>
        </w:rPr>
        <w:t>10</w:t>
      </w:r>
      <w:r w:rsidRPr="00F44587">
        <w:rPr>
          <w:rFonts w:ascii="Times New Roman" w:hAnsi="Times New Roman"/>
          <w:b/>
          <w:color w:val="0000FF"/>
          <w:sz w:val="22"/>
          <w:lang w:eastAsia="ko-KR"/>
        </w:rPr>
        <w:t xml:space="preserve"> Support for </w:t>
      </w:r>
      <w:r w:rsidR="008758EE">
        <w:rPr>
          <w:rFonts w:ascii="Times New Roman" w:hAnsi="Times New Roman"/>
          <w:b/>
          <w:color w:val="0000FF"/>
          <w:sz w:val="22"/>
          <w:lang w:eastAsia="ko-KR"/>
        </w:rPr>
        <w:t>Small Cell Backhaul</w:t>
      </w:r>
    </w:p>
    <w:p w14:paraId="115DA0AE" w14:textId="319734CE" w:rsidR="006039F1" w:rsidRDefault="002B781D" w:rsidP="002B781D">
      <w:pPr>
        <w:pStyle w:val="Body"/>
        <w:jc w:val="both"/>
        <w:rPr>
          <w:rFonts w:ascii="Times New Roman" w:hAnsi="Times New Roman"/>
          <w:b/>
          <w:lang w:eastAsia="ko-KR"/>
        </w:rPr>
      </w:pPr>
      <w:r>
        <w:rPr>
          <w:rFonts w:ascii="Times New Roman" w:hAnsi="Times New Roman"/>
          <w:b/>
          <w:lang w:eastAsia="ko-KR"/>
        </w:rPr>
        <w:t>2. Normative references</w:t>
      </w:r>
    </w:p>
    <w:p w14:paraId="3B837A6D" w14:textId="6908D047" w:rsidR="006039F1" w:rsidRDefault="002B781D" w:rsidP="002B781D">
      <w:pPr>
        <w:pStyle w:val="Body"/>
        <w:jc w:val="both"/>
        <w:rPr>
          <w:rFonts w:ascii="Times New Roman" w:hAnsi="Times New Roman"/>
          <w:b/>
          <w:lang w:eastAsia="ko-KR"/>
        </w:rPr>
      </w:pPr>
      <w:r>
        <w:rPr>
          <w:rFonts w:ascii="Times New Roman" w:hAnsi="Times New Roman"/>
          <w:b/>
          <w:lang w:eastAsia="ko-KR"/>
        </w:rPr>
        <w:t>3. Definitions</w:t>
      </w:r>
    </w:p>
    <w:p w14:paraId="7703FD3C" w14:textId="506DD7C5" w:rsidR="004115D7" w:rsidRDefault="002B781D" w:rsidP="002B781D">
      <w:pPr>
        <w:pStyle w:val="Body"/>
        <w:jc w:val="both"/>
        <w:rPr>
          <w:rFonts w:ascii="Times New Roman" w:hAnsi="Times New Roman"/>
          <w:b/>
          <w:lang w:eastAsia="ko-KR"/>
        </w:rPr>
      </w:pPr>
      <w:r>
        <w:rPr>
          <w:rFonts w:ascii="Times New Roman" w:hAnsi="Times New Roman"/>
          <w:b/>
          <w:lang w:eastAsia="ko-KR"/>
        </w:rPr>
        <w:t>4. Abbreviations and acronyms</w:t>
      </w:r>
    </w:p>
    <w:p w14:paraId="0AF84B2A" w14:textId="4AB433DE" w:rsidR="006039F1" w:rsidRDefault="004115D7" w:rsidP="002829B2">
      <w:pPr>
        <w:pStyle w:val="Body"/>
        <w:tabs>
          <w:tab w:val="left" w:pos="2655"/>
        </w:tabs>
        <w:jc w:val="both"/>
        <w:rPr>
          <w:rFonts w:ascii="Times New Roman" w:hAnsi="Times New Roman"/>
          <w:b/>
          <w:lang w:eastAsia="ko-KR"/>
        </w:rPr>
      </w:pPr>
      <w:r>
        <w:rPr>
          <w:rFonts w:ascii="Times New Roman" w:hAnsi="Times New Roman"/>
          <w:b/>
          <w:lang w:eastAsia="ko-KR"/>
        </w:rPr>
        <w:t xml:space="preserve">5. </w:t>
      </w:r>
      <w:r w:rsidR="00812CE7">
        <w:rPr>
          <w:rFonts w:ascii="Times New Roman" w:hAnsi="Times New Roman"/>
          <w:b/>
          <w:lang w:eastAsia="ko-KR"/>
        </w:rPr>
        <w:t>Service-specific CS</w:t>
      </w:r>
    </w:p>
    <w:p w14:paraId="52210A62" w14:textId="08B0D068" w:rsidR="004115D7" w:rsidRDefault="002829B2" w:rsidP="00812CE7">
      <w:pPr>
        <w:pStyle w:val="Body"/>
        <w:tabs>
          <w:tab w:val="left" w:pos="2655"/>
        </w:tabs>
        <w:jc w:val="both"/>
        <w:rPr>
          <w:rFonts w:ascii="Times New Roman" w:hAnsi="Times New Roman"/>
          <w:b/>
          <w:lang w:eastAsia="ko-KR"/>
        </w:rPr>
      </w:pPr>
      <w:r>
        <w:rPr>
          <w:rFonts w:ascii="Times New Roman" w:hAnsi="Times New Roman"/>
          <w:b/>
          <w:lang w:eastAsia="ko-KR"/>
        </w:rPr>
        <w:t xml:space="preserve">      5.2 Packet CS</w:t>
      </w:r>
    </w:p>
    <w:p w14:paraId="390E1852" w14:textId="62349BC2" w:rsidR="002B781D" w:rsidRDefault="002B781D" w:rsidP="002B781D">
      <w:pPr>
        <w:pStyle w:val="Body"/>
        <w:jc w:val="both"/>
        <w:rPr>
          <w:rFonts w:ascii="Times New Roman" w:hAnsi="Times New Roman"/>
          <w:b/>
          <w:lang w:eastAsia="ko-KR"/>
        </w:rPr>
      </w:pPr>
      <w:r>
        <w:rPr>
          <w:rFonts w:ascii="Times New Roman" w:hAnsi="Times New Roman"/>
          <w:b/>
          <w:lang w:eastAsia="ko-KR"/>
        </w:rPr>
        <w:t>6. MAC common part sublayer</w:t>
      </w:r>
    </w:p>
    <w:p w14:paraId="540AE945" w14:textId="1F3123AD" w:rsidR="002829B2" w:rsidRDefault="002829B2" w:rsidP="00812CE7">
      <w:pPr>
        <w:pStyle w:val="Body"/>
        <w:ind w:firstLine="720"/>
        <w:jc w:val="both"/>
        <w:rPr>
          <w:rFonts w:ascii="Times New Roman" w:hAnsi="Times New Roman"/>
          <w:b/>
          <w:lang w:eastAsia="ko-KR"/>
        </w:rPr>
      </w:pPr>
      <w:r>
        <w:rPr>
          <w:rFonts w:ascii="Times New Roman" w:hAnsi="Times New Roman"/>
          <w:b/>
          <w:lang w:eastAsia="ko-KR"/>
        </w:rPr>
        <w:t>6.3 Data/Control Plane</w:t>
      </w:r>
    </w:p>
    <w:p w14:paraId="043B202F" w14:textId="4FF65C2D" w:rsidR="00812CE7" w:rsidRDefault="00812CE7" w:rsidP="00812CE7">
      <w:pPr>
        <w:pStyle w:val="Body"/>
        <w:ind w:firstLine="720"/>
        <w:jc w:val="both"/>
        <w:rPr>
          <w:rFonts w:ascii="Times New Roman" w:hAnsi="Times New Roman"/>
          <w:b/>
          <w:lang w:eastAsia="ko-KR"/>
        </w:rPr>
      </w:pPr>
      <w:r>
        <w:rPr>
          <w:rFonts w:ascii="Times New Roman" w:hAnsi="Times New Roman"/>
          <w:b/>
          <w:lang w:eastAsia="ko-KR"/>
        </w:rPr>
        <w:t xml:space="preserve">[ not </w:t>
      </w:r>
      <w:r>
        <w:rPr>
          <w:rFonts w:ascii="Times New Roman" w:hAnsi="Times New Roman"/>
          <w:b/>
          <w:lang w:eastAsia="ko-KR"/>
        </w:rPr>
        <w:t>agreed but included for further comment/discussion:</w:t>
      </w:r>
    </w:p>
    <w:p w14:paraId="21D9DAEE" w14:textId="77777777" w:rsidR="00812CE7" w:rsidRDefault="00812CE7" w:rsidP="00812CE7">
      <w:pPr>
        <w:pStyle w:val="Body"/>
        <w:ind w:left="720" w:firstLine="720"/>
        <w:jc w:val="both"/>
        <w:rPr>
          <w:rFonts w:ascii="Times New Roman" w:hAnsi="Times New Roman"/>
          <w:b/>
          <w:sz w:val="22"/>
          <w:lang w:eastAsia="ko-KR"/>
        </w:rPr>
      </w:pPr>
      <w:r w:rsidRPr="006039F1">
        <w:rPr>
          <w:rFonts w:ascii="Times New Roman" w:hAnsi="Times New Roman"/>
          <w:b/>
          <w:sz w:val="22"/>
          <w:lang w:eastAsia="ko-KR"/>
        </w:rPr>
        <w:t>6.3.2 MAC PDU formats</w:t>
      </w:r>
    </w:p>
    <w:p w14:paraId="3DB0970E" w14:textId="77777777" w:rsidR="00812CE7" w:rsidRDefault="00812CE7" w:rsidP="00812CE7">
      <w:pPr>
        <w:pStyle w:val="Body"/>
        <w:ind w:left="720" w:firstLine="720"/>
        <w:jc w:val="both"/>
        <w:rPr>
          <w:rFonts w:ascii="Times New Roman" w:hAnsi="Times New Roman"/>
          <w:b/>
          <w:sz w:val="22"/>
          <w:lang w:eastAsia="ko-KR"/>
        </w:rPr>
      </w:pPr>
      <w:r>
        <w:rPr>
          <w:rFonts w:ascii="Times New Roman" w:hAnsi="Times New Roman"/>
          <w:b/>
          <w:sz w:val="22"/>
          <w:lang w:eastAsia="ko-KR"/>
        </w:rPr>
        <w:t>6.3.2.3.1 DCD (DL channel descriptor) message</w:t>
      </w:r>
    </w:p>
    <w:p w14:paraId="3A9FCF93" w14:textId="77777777" w:rsidR="00812CE7" w:rsidRPr="006039F1" w:rsidRDefault="00812CE7" w:rsidP="00812CE7">
      <w:pPr>
        <w:pStyle w:val="Body"/>
        <w:ind w:left="720" w:firstLine="720"/>
        <w:jc w:val="both"/>
        <w:rPr>
          <w:rFonts w:ascii="Times New Roman" w:hAnsi="Times New Roman"/>
          <w:b/>
          <w:sz w:val="22"/>
          <w:lang w:eastAsia="ko-KR"/>
        </w:rPr>
      </w:pPr>
      <w:r>
        <w:rPr>
          <w:rFonts w:ascii="Times New Roman" w:hAnsi="Times New Roman"/>
          <w:b/>
          <w:sz w:val="22"/>
          <w:lang w:eastAsia="ko-KR"/>
        </w:rPr>
        <w:t>6.3.2.3.3 UCD (UL channel descriptor) message</w:t>
      </w:r>
    </w:p>
    <w:p w14:paraId="17354E8E" w14:textId="787851AF" w:rsidR="00812CE7" w:rsidRDefault="00812CE7" w:rsidP="00812CE7">
      <w:pPr>
        <w:pStyle w:val="Body"/>
        <w:jc w:val="both"/>
        <w:rPr>
          <w:rFonts w:ascii="Times New Roman" w:hAnsi="Times New Roman"/>
          <w:b/>
          <w:lang w:eastAsia="ko-KR"/>
        </w:rPr>
      </w:pPr>
      <w:r>
        <w:rPr>
          <w:rFonts w:ascii="Times New Roman" w:hAnsi="Times New Roman"/>
          <w:b/>
          <w:lang w:eastAsia="ko-KR"/>
        </w:rPr>
        <w:tab/>
      </w:r>
      <w:r>
        <w:rPr>
          <w:rFonts w:ascii="Times New Roman" w:hAnsi="Times New Roman"/>
          <w:b/>
          <w:lang w:eastAsia="ko-KR"/>
        </w:rPr>
        <w:tab/>
      </w:r>
      <w:r>
        <w:rPr>
          <w:rFonts w:ascii="Times New Roman" w:hAnsi="Times New Roman"/>
          <w:b/>
          <w:lang w:eastAsia="ko-KR"/>
        </w:rPr>
        <w:t>6.3.3.6 Encryption of MAC PDUs.</w:t>
      </w:r>
    </w:p>
    <w:p w14:paraId="6ABD0C32" w14:textId="625BB9B8" w:rsidR="00812CE7" w:rsidRDefault="00812CE7" w:rsidP="00812CE7">
      <w:pPr>
        <w:pStyle w:val="Body"/>
        <w:ind w:firstLine="720"/>
        <w:jc w:val="both"/>
        <w:rPr>
          <w:rFonts w:ascii="Times New Roman" w:hAnsi="Times New Roman"/>
          <w:b/>
          <w:lang w:eastAsia="ko-KR"/>
        </w:rPr>
      </w:pPr>
      <w:r>
        <w:rPr>
          <w:rFonts w:ascii="Times New Roman" w:hAnsi="Times New Roman"/>
          <w:b/>
          <w:lang w:eastAsia="ko-KR"/>
        </w:rPr>
        <w:t>]</w:t>
      </w:r>
    </w:p>
    <w:p w14:paraId="7806DCF1" w14:textId="7E7D5BD2" w:rsidR="008C79F2" w:rsidRDefault="008C79F2" w:rsidP="006039F1">
      <w:pPr>
        <w:pStyle w:val="Body"/>
        <w:jc w:val="both"/>
        <w:rPr>
          <w:rFonts w:ascii="Times New Roman" w:hAnsi="Times New Roman"/>
          <w:b/>
          <w:lang w:eastAsia="ko-KR"/>
        </w:rPr>
      </w:pPr>
      <w:r>
        <w:rPr>
          <w:rFonts w:ascii="Times New Roman" w:hAnsi="Times New Roman"/>
          <w:b/>
          <w:lang w:eastAsia="ko-KR"/>
        </w:rPr>
        <w:t>7. Security sublayer</w:t>
      </w:r>
    </w:p>
    <w:p w14:paraId="1AA952FE" w14:textId="06053546" w:rsidR="006039F1" w:rsidRDefault="00E9164A" w:rsidP="006039F1">
      <w:pPr>
        <w:pStyle w:val="Body"/>
        <w:jc w:val="both"/>
        <w:rPr>
          <w:rFonts w:ascii="Times New Roman" w:hAnsi="Times New Roman"/>
          <w:b/>
          <w:lang w:eastAsia="ko-KR"/>
        </w:rPr>
      </w:pPr>
      <w:r>
        <w:rPr>
          <w:rFonts w:ascii="Times New Roman" w:hAnsi="Times New Roman"/>
          <w:b/>
          <w:lang w:eastAsia="ko-KR"/>
        </w:rPr>
        <w:t xml:space="preserve">8. </w:t>
      </w:r>
      <w:r w:rsidR="002715A9" w:rsidRPr="002715A9">
        <w:rPr>
          <w:rFonts w:ascii="Times New Roman" w:hAnsi="Times New Roman"/>
          <w:b/>
          <w:lang w:eastAsia="ko-KR"/>
        </w:rPr>
        <w:t>Physical layer (PHY)</w:t>
      </w:r>
    </w:p>
    <w:p w14:paraId="66AB1491" w14:textId="66B74FDD" w:rsidR="002715A9" w:rsidRDefault="002715A9" w:rsidP="002715A9">
      <w:pPr>
        <w:pStyle w:val="Body"/>
        <w:ind w:firstLine="720"/>
        <w:jc w:val="both"/>
        <w:rPr>
          <w:rFonts w:ascii="Times New Roman" w:hAnsi="Times New Roman"/>
          <w:b/>
          <w:lang w:eastAsia="ko-KR"/>
        </w:rPr>
      </w:pPr>
      <w:r>
        <w:rPr>
          <w:rFonts w:ascii="Times New Roman" w:hAnsi="Times New Roman"/>
          <w:b/>
          <w:lang w:eastAsia="ko-KR"/>
        </w:rPr>
        <w:t xml:space="preserve">8.4 </w:t>
      </w:r>
      <w:r w:rsidRPr="002715A9">
        <w:rPr>
          <w:rFonts w:ascii="Times New Roman" w:hAnsi="Times New Roman"/>
          <w:b/>
          <w:lang w:eastAsia="ko-KR"/>
        </w:rPr>
        <w:t>WirelessMAN-OFDMA PHY</w:t>
      </w:r>
    </w:p>
    <w:p w14:paraId="781D7EB7" w14:textId="45FFDD4C" w:rsidR="00A71D31" w:rsidRDefault="00767587" w:rsidP="002715A9">
      <w:pPr>
        <w:pStyle w:val="Body"/>
        <w:ind w:firstLine="720"/>
        <w:jc w:val="both"/>
        <w:rPr>
          <w:rFonts w:ascii="Times New Roman" w:hAnsi="Times New Roman"/>
          <w:b/>
          <w:lang w:eastAsia="ko-KR"/>
        </w:rPr>
      </w:pPr>
      <w:r>
        <w:rPr>
          <w:rFonts w:ascii="Times New Roman" w:hAnsi="Times New Roman"/>
          <w:b/>
          <w:lang w:eastAsia="ko-KR"/>
        </w:rPr>
        <w:tab/>
      </w:r>
      <w:r w:rsidR="00A71D31">
        <w:rPr>
          <w:rFonts w:ascii="Times New Roman" w:hAnsi="Times New Roman"/>
          <w:b/>
          <w:lang w:eastAsia="ko-KR"/>
        </w:rPr>
        <w:t>[ not agreed but included for further comment/discussion:</w:t>
      </w:r>
    </w:p>
    <w:p w14:paraId="464799C7" w14:textId="1E931E31" w:rsidR="00767587" w:rsidRDefault="00767587" w:rsidP="00A71D31">
      <w:pPr>
        <w:pStyle w:val="Body"/>
        <w:ind w:left="720" w:firstLine="720"/>
        <w:jc w:val="both"/>
        <w:rPr>
          <w:rFonts w:ascii="Times New Roman" w:hAnsi="Times New Roman"/>
          <w:b/>
          <w:lang w:eastAsia="ko-KR"/>
        </w:rPr>
      </w:pPr>
      <w:r>
        <w:rPr>
          <w:rFonts w:ascii="Times New Roman" w:hAnsi="Times New Roman"/>
          <w:b/>
          <w:lang w:eastAsia="ko-KR"/>
        </w:rPr>
        <w:t>8.4.2.1 Time Domain Description</w:t>
      </w:r>
    </w:p>
    <w:p w14:paraId="66FFD6CD" w14:textId="59777D1D" w:rsidR="002715A9" w:rsidRDefault="002715A9" w:rsidP="002715A9">
      <w:pPr>
        <w:pStyle w:val="Body"/>
        <w:ind w:firstLine="720"/>
        <w:jc w:val="both"/>
        <w:rPr>
          <w:rFonts w:ascii="Times New Roman" w:hAnsi="Times New Roman"/>
          <w:b/>
          <w:lang w:eastAsia="ko-KR"/>
        </w:rPr>
      </w:pPr>
      <w:r>
        <w:rPr>
          <w:rFonts w:ascii="Times New Roman" w:hAnsi="Times New Roman"/>
          <w:b/>
          <w:lang w:eastAsia="ko-KR"/>
        </w:rPr>
        <w:lastRenderedPageBreak/>
        <w:tab/>
        <w:t>8.4.4 Frame Structure</w:t>
      </w:r>
    </w:p>
    <w:p w14:paraId="6084FDF7" w14:textId="08A9DFF6" w:rsidR="006A79E1" w:rsidRDefault="006A79E1" w:rsidP="002715A9">
      <w:pPr>
        <w:pStyle w:val="Body"/>
        <w:ind w:firstLine="720"/>
        <w:jc w:val="both"/>
        <w:rPr>
          <w:rFonts w:ascii="Times New Roman" w:hAnsi="Times New Roman"/>
          <w:b/>
          <w:lang w:eastAsia="ko-KR"/>
        </w:rPr>
      </w:pPr>
      <w:r>
        <w:rPr>
          <w:rFonts w:ascii="Times New Roman" w:hAnsi="Times New Roman"/>
          <w:b/>
          <w:lang w:eastAsia="ko-KR"/>
        </w:rPr>
        <w:tab/>
      </w:r>
      <w:r>
        <w:rPr>
          <w:rFonts w:ascii="Times New Roman" w:hAnsi="Times New Roman"/>
          <w:b/>
          <w:lang w:eastAsia="ko-KR"/>
        </w:rPr>
        <w:tab/>
        <w:t>8.4.4.1 TDD Frame structure</w:t>
      </w:r>
    </w:p>
    <w:p w14:paraId="3301645D" w14:textId="21B3D7D0" w:rsidR="00767587" w:rsidRDefault="00767587" w:rsidP="002715A9">
      <w:pPr>
        <w:pStyle w:val="Body"/>
        <w:ind w:firstLine="720"/>
        <w:jc w:val="both"/>
        <w:rPr>
          <w:rFonts w:ascii="Times New Roman" w:hAnsi="Times New Roman"/>
          <w:b/>
          <w:lang w:eastAsia="ko-KR"/>
        </w:rPr>
      </w:pPr>
      <w:r>
        <w:rPr>
          <w:rFonts w:ascii="Times New Roman" w:hAnsi="Times New Roman"/>
          <w:b/>
          <w:lang w:eastAsia="ko-KR"/>
        </w:rPr>
        <w:tab/>
      </w:r>
      <w:r>
        <w:rPr>
          <w:rFonts w:ascii="Times New Roman" w:hAnsi="Times New Roman"/>
          <w:b/>
          <w:lang w:eastAsia="ko-KR"/>
        </w:rPr>
        <w:tab/>
        <w:t xml:space="preserve">8.4.4.3 </w:t>
      </w:r>
      <w:r w:rsidRPr="00767587">
        <w:rPr>
          <w:rFonts w:ascii="Times New Roman" w:hAnsi="Times New Roman"/>
          <w:b/>
          <w:lang w:eastAsia="ko-KR"/>
        </w:rPr>
        <w:t>OFDMA Frame Parameters and Operations</w:t>
      </w:r>
    </w:p>
    <w:p w14:paraId="0EE65DCB" w14:textId="43ED433D" w:rsidR="00767587" w:rsidRDefault="00767587" w:rsidP="002715A9">
      <w:pPr>
        <w:pStyle w:val="Body"/>
        <w:ind w:firstLine="720"/>
        <w:jc w:val="both"/>
        <w:rPr>
          <w:rFonts w:ascii="Times New Roman" w:hAnsi="Times New Roman"/>
          <w:b/>
          <w:lang w:eastAsia="ko-KR"/>
        </w:rPr>
      </w:pPr>
      <w:r>
        <w:rPr>
          <w:rFonts w:ascii="Times New Roman" w:hAnsi="Times New Roman"/>
          <w:b/>
          <w:lang w:eastAsia="ko-KR"/>
        </w:rPr>
        <w:tab/>
      </w:r>
      <w:r>
        <w:rPr>
          <w:rFonts w:ascii="Times New Roman" w:hAnsi="Times New Roman"/>
          <w:b/>
          <w:lang w:eastAsia="ko-KR"/>
        </w:rPr>
        <w:tab/>
        <w:t xml:space="preserve">8.4.4.5 </w:t>
      </w:r>
      <w:r w:rsidRPr="00767587">
        <w:rPr>
          <w:rFonts w:ascii="Times New Roman" w:hAnsi="Times New Roman"/>
          <w:b/>
          <w:lang w:eastAsia="ko-KR"/>
        </w:rPr>
        <w:t>Allocation of subchannels for FCH and DL-MAP and logical subchannel numbering</w:t>
      </w:r>
    </w:p>
    <w:p w14:paraId="09B72528" w14:textId="056B083B" w:rsidR="00767587" w:rsidRDefault="00767587" w:rsidP="002715A9">
      <w:pPr>
        <w:pStyle w:val="Body"/>
        <w:ind w:firstLine="720"/>
        <w:jc w:val="both"/>
        <w:rPr>
          <w:rFonts w:ascii="Times New Roman" w:hAnsi="Times New Roman"/>
          <w:b/>
          <w:lang w:eastAsia="ko-KR"/>
        </w:rPr>
      </w:pPr>
      <w:r>
        <w:rPr>
          <w:rFonts w:ascii="Times New Roman" w:hAnsi="Times New Roman"/>
          <w:b/>
          <w:lang w:eastAsia="ko-KR"/>
        </w:rPr>
        <w:tab/>
        <w:t>8.4.5.2 Frame duration codes</w:t>
      </w:r>
    </w:p>
    <w:p w14:paraId="1F440416" w14:textId="521920FC" w:rsidR="00767587" w:rsidRDefault="00767587" w:rsidP="00767587">
      <w:pPr>
        <w:pStyle w:val="Body"/>
        <w:ind w:left="720" w:firstLine="720"/>
        <w:jc w:val="both"/>
        <w:rPr>
          <w:rFonts w:ascii="Times New Roman" w:hAnsi="Times New Roman"/>
          <w:b/>
          <w:lang w:eastAsia="ko-KR"/>
        </w:rPr>
      </w:pPr>
      <w:r>
        <w:rPr>
          <w:rFonts w:ascii="Times New Roman" w:hAnsi="Times New Roman"/>
          <w:b/>
          <w:lang w:eastAsia="ko-KR"/>
        </w:rPr>
        <w:t>8.4.6.1.1 Preamble</w:t>
      </w:r>
    </w:p>
    <w:p w14:paraId="3FF374EF" w14:textId="4D099156" w:rsidR="00767587" w:rsidRDefault="00767587" w:rsidP="002715A9">
      <w:pPr>
        <w:pStyle w:val="Body"/>
        <w:ind w:firstLine="720"/>
        <w:jc w:val="both"/>
        <w:rPr>
          <w:rFonts w:ascii="Times New Roman" w:hAnsi="Times New Roman"/>
          <w:b/>
          <w:lang w:eastAsia="ko-KR"/>
        </w:rPr>
      </w:pPr>
      <w:r>
        <w:rPr>
          <w:rFonts w:ascii="Times New Roman" w:hAnsi="Times New Roman"/>
          <w:b/>
          <w:lang w:eastAsia="ko-KR"/>
        </w:rPr>
        <w:tab/>
        <w:t>8.4.6.1.2 Symbol Structure (DL)</w:t>
      </w:r>
    </w:p>
    <w:p w14:paraId="100D781D" w14:textId="64E85435" w:rsidR="00767587" w:rsidRDefault="00767587" w:rsidP="002715A9">
      <w:pPr>
        <w:pStyle w:val="Body"/>
        <w:ind w:firstLine="720"/>
        <w:jc w:val="both"/>
        <w:rPr>
          <w:rFonts w:ascii="Times New Roman" w:hAnsi="Times New Roman"/>
          <w:b/>
          <w:lang w:eastAsia="ko-KR"/>
        </w:rPr>
      </w:pPr>
      <w:r>
        <w:rPr>
          <w:rFonts w:ascii="Times New Roman" w:hAnsi="Times New Roman"/>
          <w:b/>
          <w:lang w:eastAsia="ko-KR"/>
        </w:rPr>
        <w:tab/>
        <w:t>8.4.6.2 Uplink (UL)</w:t>
      </w:r>
    </w:p>
    <w:p w14:paraId="5C14BD55" w14:textId="74BD5A74" w:rsidR="00767587" w:rsidRDefault="00767587" w:rsidP="002715A9">
      <w:pPr>
        <w:pStyle w:val="Body"/>
        <w:ind w:firstLine="720"/>
        <w:jc w:val="both"/>
        <w:rPr>
          <w:rFonts w:ascii="Times New Roman" w:hAnsi="Times New Roman"/>
          <w:b/>
          <w:lang w:eastAsia="ko-KR"/>
        </w:rPr>
      </w:pPr>
      <w:r>
        <w:rPr>
          <w:rFonts w:ascii="Times New Roman" w:hAnsi="Times New Roman"/>
          <w:b/>
          <w:lang w:eastAsia="ko-KR"/>
        </w:rPr>
        <w:tab/>
        <w:t>8.4.6.3 Optional adjacent subcarrier permutations</w:t>
      </w:r>
    </w:p>
    <w:p w14:paraId="637F6232" w14:textId="54414330" w:rsidR="00DC19EF" w:rsidRDefault="00DC19EF" w:rsidP="002715A9">
      <w:pPr>
        <w:pStyle w:val="Body"/>
        <w:ind w:firstLine="720"/>
        <w:jc w:val="both"/>
        <w:rPr>
          <w:rFonts w:ascii="Times New Roman" w:hAnsi="Times New Roman"/>
          <w:b/>
          <w:lang w:eastAsia="ko-KR"/>
        </w:rPr>
      </w:pPr>
      <w:r>
        <w:rPr>
          <w:rFonts w:ascii="Times New Roman" w:hAnsi="Times New Roman"/>
          <w:b/>
          <w:lang w:eastAsia="ko-KR"/>
        </w:rPr>
        <w:tab/>
      </w:r>
      <w:r>
        <w:rPr>
          <w:rFonts w:ascii="Times New Roman" w:hAnsi="Times New Roman"/>
          <w:b/>
          <w:lang w:eastAsia="ko-KR"/>
        </w:rPr>
        <w:tab/>
        <w:t>8.4.6.3.1 AMC optional permutation</w:t>
      </w:r>
    </w:p>
    <w:p w14:paraId="01813BFC" w14:textId="2C84A08C" w:rsidR="006A79E1" w:rsidRDefault="006A79E1" w:rsidP="002715A9">
      <w:pPr>
        <w:pStyle w:val="Body"/>
        <w:ind w:firstLine="720"/>
        <w:jc w:val="both"/>
        <w:rPr>
          <w:rFonts w:ascii="Times New Roman" w:hAnsi="Times New Roman"/>
          <w:b/>
          <w:lang w:eastAsia="ko-KR"/>
        </w:rPr>
      </w:pPr>
      <w:r>
        <w:rPr>
          <w:rFonts w:ascii="Times New Roman" w:hAnsi="Times New Roman"/>
          <w:b/>
          <w:lang w:eastAsia="ko-KR"/>
        </w:rPr>
        <w:tab/>
        <w:t>8.4.8.2 STC for four antennas</w:t>
      </w:r>
    </w:p>
    <w:p w14:paraId="03197D6B" w14:textId="00B8A2BB" w:rsidR="00767587" w:rsidRDefault="00767587" w:rsidP="002715A9">
      <w:pPr>
        <w:pStyle w:val="Body"/>
        <w:ind w:firstLine="720"/>
        <w:jc w:val="both"/>
        <w:rPr>
          <w:rFonts w:ascii="Times New Roman" w:hAnsi="Times New Roman"/>
          <w:b/>
          <w:lang w:eastAsia="ko-KR"/>
        </w:rPr>
      </w:pPr>
      <w:r>
        <w:rPr>
          <w:rFonts w:ascii="Times New Roman" w:hAnsi="Times New Roman"/>
          <w:b/>
          <w:lang w:eastAsia="ko-KR"/>
        </w:rPr>
        <w:tab/>
        <w:t>8.4.8.3.1.2.1 STC Mapping for optional AMC permutation</w:t>
      </w:r>
    </w:p>
    <w:p w14:paraId="294301AD" w14:textId="50E963CA" w:rsidR="002715A9" w:rsidRDefault="002715A9" w:rsidP="002715A9">
      <w:pPr>
        <w:pStyle w:val="Body"/>
        <w:ind w:left="720" w:firstLine="720"/>
        <w:jc w:val="both"/>
        <w:rPr>
          <w:rFonts w:ascii="Times New Roman" w:hAnsi="Times New Roman"/>
          <w:b/>
          <w:lang w:eastAsia="ko-KR"/>
        </w:rPr>
      </w:pPr>
      <w:r w:rsidRPr="002715A9">
        <w:rPr>
          <w:rFonts w:ascii="Times New Roman" w:hAnsi="Times New Roman"/>
          <w:b/>
          <w:lang w:eastAsia="ko-KR"/>
        </w:rPr>
        <w:t>8.4.9.2.3.1 CTC encoder</w:t>
      </w:r>
    </w:p>
    <w:p w14:paraId="317944DC" w14:textId="26D4560C" w:rsidR="002715A9" w:rsidRDefault="006A79E1" w:rsidP="002715A9">
      <w:pPr>
        <w:pStyle w:val="Body"/>
        <w:ind w:left="720" w:firstLine="720"/>
        <w:jc w:val="both"/>
        <w:rPr>
          <w:rFonts w:ascii="Times New Roman" w:hAnsi="Times New Roman"/>
          <w:b/>
          <w:lang w:eastAsia="ko-KR"/>
        </w:rPr>
      </w:pPr>
      <w:r>
        <w:rPr>
          <w:rFonts w:ascii="Times New Roman" w:hAnsi="Times New Roman"/>
          <w:b/>
          <w:lang w:eastAsia="ko-KR"/>
        </w:rPr>
        <w:t>8.4.9.4.2 Data modulation:</w:t>
      </w:r>
    </w:p>
    <w:p w14:paraId="1EF136E9" w14:textId="0952FC26" w:rsidR="006A79E1" w:rsidRDefault="006A79E1" w:rsidP="002715A9">
      <w:pPr>
        <w:pStyle w:val="Body"/>
        <w:ind w:left="720" w:firstLine="720"/>
        <w:jc w:val="both"/>
        <w:rPr>
          <w:rFonts w:ascii="Times New Roman" w:hAnsi="Times New Roman"/>
          <w:b/>
          <w:lang w:eastAsia="ko-KR"/>
        </w:rPr>
      </w:pPr>
      <w:r w:rsidRPr="006A79E1">
        <w:rPr>
          <w:rFonts w:ascii="Times New Roman" w:hAnsi="Times New Roman"/>
          <w:b/>
          <w:lang w:eastAsia="ko-KR"/>
        </w:rPr>
        <w:t>8.4.16.2 Optional IR HARQ for convolutional code</w:t>
      </w:r>
    </w:p>
    <w:p w14:paraId="3EC60965" w14:textId="5B35ED69" w:rsidR="00A71D31" w:rsidRDefault="00A71D31" w:rsidP="002715A9">
      <w:pPr>
        <w:pStyle w:val="Body"/>
        <w:ind w:left="720" w:firstLine="720"/>
        <w:jc w:val="both"/>
        <w:rPr>
          <w:rFonts w:ascii="Times New Roman" w:hAnsi="Times New Roman"/>
          <w:b/>
          <w:lang w:eastAsia="ko-KR"/>
        </w:rPr>
      </w:pPr>
      <w:r>
        <w:rPr>
          <w:rFonts w:ascii="Times New Roman" w:hAnsi="Times New Roman"/>
          <w:b/>
          <w:lang w:eastAsia="ko-KR"/>
        </w:rPr>
        <w:t>]</w:t>
      </w:r>
    </w:p>
    <w:p w14:paraId="7F938581" w14:textId="76EAFC77" w:rsidR="002715A9" w:rsidRDefault="002715A9" w:rsidP="002715A9">
      <w:pPr>
        <w:pStyle w:val="Body"/>
        <w:jc w:val="both"/>
        <w:rPr>
          <w:rFonts w:ascii="Times New Roman" w:hAnsi="Times New Roman"/>
          <w:b/>
          <w:lang w:eastAsia="ko-KR"/>
        </w:rPr>
      </w:pPr>
      <w:r>
        <w:rPr>
          <w:rFonts w:ascii="Times New Roman" w:hAnsi="Times New Roman"/>
          <w:b/>
          <w:lang w:eastAsia="ko-KR"/>
        </w:rPr>
        <w:t xml:space="preserve">9. </w:t>
      </w:r>
      <w:r w:rsidRPr="002715A9">
        <w:rPr>
          <w:rFonts w:ascii="Times New Roman" w:hAnsi="Times New Roman"/>
          <w:b/>
          <w:lang w:eastAsia="ko-KR"/>
        </w:rPr>
        <w:t>Configuration</w:t>
      </w:r>
    </w:p>
    <w:p w14:paraId="6C2F5A10" w14:textId="7C848210" w:rsidR="002B781D" w:rsidRDefault="002B781D" w:rsidP="002B781D">
      <w:pPr>
        <w:pStyle w:val="Body"/>
        <w:jc w:val="both"/>
        <w:rPr>
          <w:rFonts w:ascii="Times New Roman" w:hAnsi="Times New Roman"/>
          <w:b/>
          <w:lang w:eastAsia="ko-KR"/>
        </w:rPr>
      </w:pPr>
      <w:r>
        <w:rPr>
          <w:rFonts w:ascii="Times New Roman" w:hAnsi="Times New Roman"/>
          <w:b/>
          <w:lang w:eastAsia="ko-KR"/>
        </w:rPr>
        <w:t>10. Parameters and constants</w:t>
      </w:r>
    </w:p>
    <w:p w14:paraId="497904D4" w14:textId="68931768" w:rsidR="002715A9" w:rsidRDefault="002715A9" w:rsidP="002B781D">
      <w:pPr>
        <w:pStyle w:val="Body"/>
        <w:jc w:val="both"/>
        <w:rPr>
          <w:rFonts w:ascii="Times New Roman" w:hAnsi="Times New Roman"/>
          <w:b/>
          <w:lang w:eastAsia="ko-KR"/>
        </w:rPr>
      </w:pPr>
      <w:r>
        <w:rPr>
          <w:rFonts w:ascii="Times New Roman" w:hAnsi="Times New Roman"/>
          <w:b/>
          <w:lang w:eastAsia="ko-KR"/>
        </w:rPr>
        <w:t xml:space="preserve">11. </w:t>
      </w:r>
      <w:r w:rsidRPr="002715A9">
        <w:rPr>
          <w:rFonts w:ascii="Times New Roman" w:hAnsi="Times New Roman"/>
          <w:b/>
          <w:lang w:eastAsia="ko-KR"/>
        </w:rPr>
        <w:t>TLV encodings</w:t>
      </w:r>
    </w:p>
    <w:p w14:paraId="385B5D05" w14:textId="77777777" w:rsidR="00A71D31" w:rsidRDefault="00A71D31" w:rsidP="00A71D31">
      <w:pPr>
        <w:pStyle w:val="Body"/>
        <w:ind w:firstLine="720"/>
        <w:jc w:val="both"/>
        <w:rPr>
          <w:rFonts w:ascii="Times New Roman" w:hAnsi="Times New Roman"/>
          <w:b/>
          <w:lang w:eastAsia="ko-KR"/>
        </w:rPr>
      </w:pPr>
      <w:r>
        <w:rPr>
          <w:rFonts w:ascii="Times New Roman" w:hAnsi="Times New Roman"/>
          <w:b/>
          <w:lang w:eastAsia="ko-KR"/>
        </w:rPr>
        <w:t>[ not agreed but included for further comment/discussion:</w:t>
      </w:r>
    </w:p>
    <w:p w14:paraId="1C047BC5" w14:textId="696EFFC2" w:rsidR="00767587" w:rsidRDefault="001A7BAB" w:rsidP="00767587">
      <w:pPr>
        <w:pStyle w:val="Body"/>
        <w:ind w:firstLine="720"/>
        <w:jc w:val="both"/>
        <w:rPr>
          <w:rFonts w:ascii="Times New Roman" w:hAnsi="Times New Roman"/>
          <w:b/>
          <w:lang w:eastAsia="ko-KR"/>
        </w:rPr>
      </w:pPr>
      <w:r>
        <w:rPr>
          <w:rFonts w:ascii="Times New Roman" w:hAnsi="Times New Roman"/>
          <w:b/>
          <w:lang w:eastAsia="ko-KR"/>
        </w:rPr>
        <w:t>11.3</w:t>
      </w:r>
      <w:r w:rsidR="004115D7" w:rsidRPr="004115D7">
        <w:rPr>
          <w:rFonts w:ascii="Times New Roman" w:hAnsi="Times New Roman"/>
          <w:b/>
          <w:lang w:eastAsia="ko-KR"/>
        </w:rPr>
        <w:t xml:space="preserve"> UCD </w:t>
      </w:r>
      <w:r>
        <w:rPr>
          <w:rFonts w:ascii="Times New Roman" w:hAnsi="Times New Roman"/>
          <w:b/>
          <w:lang w:eastAsia="ko-KR"/>
        </w:rPr>
        <w:t>management message encodings</w:t>
      </w:r>
    </w:p>
    <w:p w14:paraId="759F1DD5" w14:textId="04003D51" w:rsidR="00767587" w:rsidRDefault="001A7BAB" w:rsidP="00767587">
      <w:pPr>
        <w:pStyle w:val="Body"/>
        <w:ind w:firstLine="720"/>
        <w:jc w:val="both"/>
        <w:rPr>
          <w:rFonts w:ascii="Times New Roman" w:hAnsi="Times New Roman"/>
          <w:b/>
          <w:lang w:eastAsia="ko-KR"/>
        </w:rPr>
      </w:pPr>
      <w:r>
        <w:rPr>
          <w:rFonts w:ascii="Times New Roman" w:hAnsi="Times New Roman"/>
          <w:b/>
          <w:lang w:eastAsia="ko-KR"/>
        </w:rPr>
        <w:t>11.4</w:t>
      </w:r>
      <w:r w:rsidR="00767587">
        <w:rPr>
          <w:rFonts w:ascii="Times New Roman" w:hAnsi="Times New Roman"/>
          <w:b/>
          <w:lang w:eastAsia="ko-KR"/>
        </w:rPr>
        <w:t xml:space="preserve"> DCD </w:t>
      </w:r>
      <w:r>
        <w:rPr>
          <w:rFonts w:ascii="Times New Roman" w:hAnsi="Times New Roman"/>
          <w:b/>
          <w:lang w:eastAsia="ko-KR"/>
        </w:rPr>
        <w:t>management message encodings</w:t>
      </w:r>
    </w:p>
    <w:p w14:paraId="5B438B3E" w14:textId="360CD1A9" w:rsidR="005B3248" w:rsidRDefault="005B3248" w:rsidP="00767587">
      <w:pPr>
        <w:pStyle w:val="Body"/>
        <w:ind w:firstLine="720"/>
        <w:jc w:val="both"/>
        <w:rPr>
          <w:rFonts w:ascii="Times New Roman" w:hAnsi="Times New Roman"/>
          <w:b/>
          <w:lang w:eastAsia="ko-KR"/>
        </w:rPr>
      </w:pPr>
      <w:r>
        <w:rPr>
          <w:rFonts w:ascii="Times New Roman" w:hAnsi="Times New Roman"/>
          <w:b/>
          <w:lang w:eastAsia="ko-KR"/>
        </w:rPr>
        <w:t>11.8 SBC-REQ/RSP management message encodings</w:t>
      </w:r>
    </w:p>
    <w:p w14:paraId="0BAF9BAA" w14:textId="4B26CF5E" w:rsidR="00DC19EF" w:rsidRDefault="00DC19EF" w:rsidP="00767587">
      <w:pPr>
        <w:pStyle w:val="Body"/>
        <w:ind w:firstLine="720"/>
        <w:jc w:val="both"/>
        <w:rPr>
          <w:rFonts w:ascii="Times New Roman" w:hAnsi="Times New Roman"/>
          <w:b/>
          <w:lang w:eastAsia="ko-KR"/>
        </w:rPr>
      </w:pPr>
      <w:r>
        <w:rPr>
          <w:rFonts w:ascii="Times New Roman" w:hAnsi="Times New Roman"/>
          <w:b/>
          <w:lang w:eastAsia="ko-KR"/>
        </w:rPr>
        <w:t>11.11 REP-REQ management message encodings</w:t>
      </w:r>
    </w:p>
    <w:p w14:paraId="3F7BDFB9" w14:textId="661AF697" w:rsidR="00002071" w:rsidRDefault="00002071" w:rsidP="00767587">
      <w:pPr>
        <w:pStyle w:val="Body"/>
        <w:ind w:firstLine="720"/>
        <w:jc w:val="both"/>
        <w:rPr>
          <w:rFonts w:ascii="Times New Roman" w:hAnsi="Times New Roman"/>
          <w:b/>
          <w:lang w:eastAsia="ko-KR"/>
        </w:rPr>
      </w:pPr>
      <w:r>
        <w:rPr>
          <w:rFonts w:ascii="Times New Roman" w:hAnsi="Times New Roman"/>
          <w:b/>
          <w:lang w:eastAsia="ko-KR"/>
        </w:rPr>
        <w:t>11.12 REP-RSP management message encodings</w:t>
      </w:r>
    </w:p>
    <w:p w14:paraId="357CEB7D" w14:textId="668BE75F" w:rsidR="00A71D31" w:rsidRDefault="00A71D31" w:rsidP="00767587">
      <w:pPr>
        <w:pStyle w:val="Body"/>
        <w:ind w:firstLine="720"/>
        <w:jc w:val="both"/>
        <w:rPr>
          <w:rFonts w:ascii="Times New Roman" w:hAnsi="Times New Roman"/>
          <w:b/>
          <w:lang w:eastAsia="ko-KR"/>
        </w:rPr>
      </w:pPr>
      <w:r>
        <w:rPr>
          <w:rFonts w:ascii="Times New Roman" w:hAnsi="Times New Roman"/>
          <w:b/>
          <w:lang w:eastAsia="ko-KR"/>
        </w:rPr>
        <w:t>]</w:t>
      </w:r>
    </w:p>
    <w:p w14:paraId="38E2FE09" w14:textId="3D870F0C" w:rsidR="002715A9" w:rsidRDefault="002715A9" w:rsidP="002B781D">
      <w:pPr>
        <w:pStyle w:val="Body"/>
        <w:jc w:val="both"/>
        <w:rPr>
          <w:rFonts w:ascii="Times New Roman" w:hAnsi="Times New Roman"/>
          <w:b/>
          <w:lang w:eastAsia="ko-KR"/>
        </w:rPr>
      </w:pPr>
      <w:r>
        <w:rPr>
          <w:rFonts w:ascii="Times New Roman" w:hAnsi="Times New Roman"/>
          <w:b/>
          <w:lang w:eastAsia="ko-KR"/>
        </w:rPr>
        <w:t>12. System Profiles</w:t>
      </w:r>
    </w:p>
    <w:p w14:paraId="245F4F8C" w14:textId="0BEB565C" w:rsidR="00792189" w:rsidRPr="002715A9" w:rsidRDefault="002715A9" w:rsidP="002B781D">
      <w:pPr>
        <w:pStyle w:val="Body"/>
        <w:jc w:val="both"/>
        <w:rPr>
          <w:rFonts w:ascii="Times New Roman" w:hAnsi="Times New Roman"/>
          <w:b/>
          <w:lang w:eastAsia="ko-KR"/>
        </w:rPr>
      </w:pPr>
      <w:r>
        <w:rPr>
          <w:rFonts w:ascii="Times New Roman" w:hAnsi="Times New Roman"/>
          <w:b/>
          <w:lang w:eastAsia="ko-KR"/>
        </w:rPr>
        <w:t>13. MIB Modules</w:t>
      </w:r>
    </w:p>
    <w:p w14:paraId="509611C2" w14:textId="2EA38630" w:rsidR="002B781D" w:rsidRDefault="002B781D" w:rsidP="002B781D">
      <w:pPr>
        <w:pStyle w:val="Body"/>
        <w:jc w:val="both"/>
        <w:rPr>
          <w:rFonts w:ascii="Times New Roman" w:hAnsi="Times New Roman"/>
          <w:b/>
          <w:lang w:eastAsia="ko-KR"/>
        </w:rPr>
      </w:pPr>
      <w:r>
        <w:rPr>
          <w:rFonts w:ascii="Times New Roman" w:hAnsi="Times New Roman"/>
          <w:b/>
          <w:lang w:eastAsia="ko-KR"/>
        </w:rPr>
        <w:t>14. Management interface and procedures</w:t>
      </w:r>
    </w:p>
    <w:p w14:paraId="4ABB9A24" w14:textId="77777777" w:rsidR="009D3C2A" w:rsidRDefault="009D3C2A" w:rsidP="00FB3B66">
      <w:pPr>
        <w:pStyle w:val="Body"/>
        <w:jc w:val="both"/>
        <w:rPr>
          <w:rFonts w:ascii="Times New Roman" w:hAnsi="Times New Roman"/>
          <w:lang w:eastAsia="ko-KR"/>
        </w:rPr>
      </w:pPr>
    </w:p>
    <w:p w14:paraId="66CADF49" w14:textId="1C65342F" w:rsidR="00A13E3C" w:rsidRPr="006039F1" w:rsidRDefault="00154E45" w:rsidP="00A13E3C">
      <w:pPr>
        <w:pStyle w:val="Body"/>
        <w:jc w:val="both"/>
        <w:rPr>
          <w:rFonts w:ascii="Times New Roman" w:hAnsi="Times New Roman"/>
          <w:b/>
          <w:i/>
          <w:sz w:val="22"/>
          <w:lang w:eastAsia="ko-KR"/>
        </w:rPr>
      </w:pPr>
      <w:r>
        <w:rPr>
          <w:rFonts w:ascii="Times New Roman" w:hAnsi="Times New Roman"/>
          <w:b/>
          <w:i/>
          <w:sz w:val="22"/>
          <w:lang w:eastAsia="ko-KR"/>
        </w:rPr>
        <w:t>Insert the following new cl</w:t>
      </w:r>
      <w:r w:rsidR="00A13E3C" w:rsidRPr="006039F1">
        <w:rPr>
          <w:rFonts w:ascii="Times New Roman" w:hAnsi="Times New Roman"/>
          <w:b/>
          <w:i/>
          <w:sz w:val="22"/>
          <w:lang w:eastAsia="ko-KR"/>
        </w:rPr>
        <w:t>a</w:t>
      </w:r>
      <w:r>
        <w:rPr>
          <w:rFonts w:ascii="Times New Roman" w:hAnsi="Times New Roman"/>
          <w:b/>
          <w:i/>
          <w:sz w:val="22"/>
          <w:lang w:eastAsia="ko-KR"/>
        </w:rPr>
        <w:t>u</w:t>
      </w:r>
      <w:r w:rsidR="00A13E3C" w:rsidRPr="006039F1">
        <w:rPr>
          <w:rFonts w:ascii="Times New Roman" w:hAnsi="Times New Roman"/>
          <w:b/>
          <w:i/>
          <w:sz w:val="22"/>
          <w:lang w:eastAsia="ko-KR"/>
        </w:rPr>
        <w:t>se 1</w:t>
      </w:r>
      <w:r w:rsidR="008758EE">
        <w:rPr>
          <w:rFonts w:ascii="Times New Roman" w:hAnsi="Times New Roman"/>
          <w:b/>
          <w:i/>
          <w:sz w:val="22"/>
          <w:lang w:eastAsia="ko-KR"/>
        </w:rPr>
        <w:t>8</w:t>
      </w:r>
    </w:p>
    <w:p w14:paraId="5A7FE9EE" w14:textId="4B78FB10" w:rsidR="00A13E3C" w:rsidRPr="00154E45" w:rsidRDefault="00A13E3C" w:rsidP="00154E45">
      <w:pPr>
        <w:pStyle w:val="Body"/>
        <w:jc w:val="both"/>
        <w:rPr>
          <w:rFonts w:ascii="Times New Roman" w:hAnsi="Times New Roman"/>
          <w:b/>
          <w:color w:val="0000FF"/>
          <w:lang w:eastAsia="ko-KR"/>
        </w:rPr>
      </w:pPr>
      <w:r w:rsidRPr="00F44587">
        <w:rPr>
          <w:rFonts w:ascii="Times New Roman" w:hAnsi="Times New Roman"/>
          <w:b/>
          <w:color w:val="0000FF"/>
          <w:lang w:eastAsia="ko-KR"/>
        </w:rPr>
        <w:t>1</w:t>
      </w:r>
      <w:r w:rsidR="008758EE">
        <w:rPr>
          <w:rFonts w:ascii="Times New Roman" w:hAnsi="Times New Roman"/>
          <w:b/>
          <w:color w:val="0000FF"/>
          <w:lang w:eastAsia="ko-KR"/>
        </w:rPr>
        <w:t>8</w:t>
      </w:r>
      <w:r w:rsidRPr="00F44587">
        <w:rPr>
          <w:rFonts w:ascii="Times New Roman" w:hAnsi="Times New Roman"/>
          <w:b/>
          <w:color w:val="0000FF"/>
          <w:lang w:eastAsia="ko-KR"/>
        </w:rPr>
        <w:t xml:space="preserve">. </w:t>
      </w:r>
      <w:r w:rsidR="00154E45">
        <w:rPr>
          <w:rFonts w:ascii="Times New Roman" w:hAnsi="Times New Roman"/>
          <w:b/>
          <w:color w:val="0000FF"/>
          <w:lang w:eastAsia="ko-KR"/>
        </w:rPr>
        <w:t>Small Cell Backhau</w:t>
      </w:r>
      <w:r w:rsidR="003475DE">
        <w:rPr>
          <w:rFonts w:ascii="Times New Roman" w:hAnsi="Times New Roman"/>
          <w:b/>
          <w:color w:val="0000FF"/>
          <w:lang w:eastAsia="ko-KR"/>
        </w:rPr>
        <w:t>l</w:t>
      </w:r>
    </w:p>
    <w:p w14:paraId="5780D75F" w14:textId="27F4179B" w:rsidR="00F937FF" w:rsidRDefault="006774CB">
      <w:pPr>
        <w:pStyle w:val="Body"/>
        <w:rPr>
          <w:lang w:eastAsia="ko-KR"/>
        </w:rPr>
      </w:pPr>
      <w:r w:rsidRPr="0064746D">
        <w:rPr>
          <w:rFonts w:eastAsia="MS Mincho"/>
          <w:lang w:eastAsia="ja-JP"/>
        </w:rPr>
        <w:t>-----</w:t>
      </w:r>
      <w:r>
        <w:rPr>
          <w:rFonts w:eastAsia="Malgun Gothic" w:hint="eastAsia"/>
          <w:lang w:eastAsia="ko-KR"/>
        </w:rPr>
        <w:t>----</w:t>
      </w:r>
      <w:r w:rsidRPr="0064746D">
        <w:rPr>
          <w:rFonts w:eastAsia="MS Mincho"/>
          <w:lang w:eastAsia="ja-JP"/>
        </w:rPr>
        <w:t xml:space="preserve">-------- </w:t>
      </w:r>
      <w:r w:rsidR="00E9164A">
        <w:rPr>
          <w:rFonts w:eastAsia="MS Mincho"/>
          <w:lang w:eastAsia="ja-JP"/>
        </w:rPr>
        <w:t>End</w:t>
      </w:r>
      <w:r w:rsidRPr="0064746D">
        <w:rPr>
          <w:rFonts w:eastAsia="MS Mincho"/>
          <w:lang w:eastAsia="ja-JP"/>
        </w:rPr>
        <w:t xml:space="preserve"> of the text proposal</w:t>
      </w:r>
      <w:r>
        <w:rPr>
          <w:rFonts w:eastAsia="MS Mincho"/>
          <w:lang w:eastAsia="ja-JP"/>
        </w:rPr>
        <w:t xml:space="preserve"> ------------------------------</w:t>
      </w:r>
      <w:r w:rsidRPr="0064746D">
        <w:rPr>
          <w:rFonts w:eastAsia="MS Mincho"/>
          <w:lang w:eastAsia="ja-JP"/>
        </w:rPr>
        <w:t>--------------------------------------------------------</w:t>
      </w:r>
    </w:p>
    <w:sectPr w:rsidR="00F937FF" w:rsidSect="004728D3">
      <w:headerReference w:type="default" r:id="rId17"/>
      <w:footerReference w:type="default" r:id="rId18"/>
      <w:pgSz w:w="12240" w:h="15840"/>
      <w:pgMar w:top="777" w:right="720" w:bottom="777" w:left="720" w:header="720" w:footer="720" w:gutter="0"/>
      <w:lnNumType w:countBy="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vid Castelow" w:date="2014-01-08T10:50:00Z" w:initials="DC">
    <w:p w14:paraId="044B3270" w14:textId="4304D39F" w:rsidR="008758EE" w:rsidRDefault="008758EE">
      <w:pPr>
        <w:pStyle w:val="CommentText"/>
      </w:pPr>
      <w:r>
        <w:rPr>
          <w:rStyle w:val="CommentReference"/>
        </w:rPr>
        <w:annotationRef/>
      </w:r>
      <w:r>
        <w:t>Does this have to be distinct from 16q?</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4B32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46944" w14:textId="77777777" w:rsidR="00915620" w:rsidRDefault="00915620">
      <w:r>
        <w:separator/>
      </w:r>
    </w:p>
  </w:endnote>
  <w:endnote w:type="continuationSeparator" w:id="0">
    <w:p w14:paraId="5446EBEB" w14:textId="77777777" w:rsidR="00915620" w:rsidRDefault="0091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altName w:val="굴림"/>
    <w:panose1 w:val="020B0503020000020004"/>
    <w:charset w:val="81"/>
    <w:family w:val="swiss"/>
    <w:pitch w:val="variable"/>
    <w:sig w:usb0="900002AF" w:usb1="09D77CFB" w:usb2="00000012" w:usb3="00000000" w:csb0="0008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A06D2" w14:textId="77777777" w:rsidR="00F9072A" w:rsidRDefault="00F9072A">
    <w:pPr>
      <w:pStyle w:val="Footer"/>
      <w:tabs>
        <w:tab w:val="clear" w:pos="4320"/>
        <w:tab w:val="center" w:pos="4590"/>
      </w:tabs>
      <w:rPr>
        <w:rStyle w:val="PageNumber"/>
      </w:rPr>
    </w:pPr>
    <w:r>
      <w:rPr>
        <w:lang w:val="en-GB" w:eastAsia="en-GB"/>
      </w:rP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F92E915" w14:textId="77777777" w:rsidR="00F9072A" w:rsidRDefault="00F9072A">
                          <w:pPr>
                            <w:pStyle w:val="Footer"/>
                          </w:pPr>
                          <w:r>
                            <w:rPr>
                              <w:rStyle w:val="PageNumber"/>
                            </w:rPr>
                            <w:fldChar w:fldCharType="begin"/>
                          </w:r>
                          <w:r>
                            <w:rPr>
                              <w:rStyle w:val="PageNumber"/>
                            </w:rPr>
                            <w:instrText xml:space="preserve"> PAGE </w:instrText>
                          </w:r>
                          <w:r>
                            <w:rPr>
                              <w:rStyle w:val="PageNumber"/>
                            </w:rPr>
                            <w:fldChar w:fldCharType="separate"/>
                          </w:r>
                          <w:r w:rsidR="002F5F19">
                            <w:rPr>
                              <w:rStyle w:val="PageNumber"/>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A0981"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14:paraId="5F92E915" w14:textId="77777777" w:rsidR="00F9072A" w:rsidRDefault="00F9072A">
                    <w:pPr>
                      <w:pStyle w:val="Footer"/>
                    </w:pPr>
                    <w:r>
                      <w:rPr>
                        <w:rStyle w:val="PageNumber"/>
                      </w:rPr>
                      <w:fldChar w:fldCharType="begin"/>
                    </w:r>
                    <w:r>
                      <w:rPr>
                        <w:rStyle w:val="PageNumber"/>
                      </w:rPr>
                      <w:instrText xml:space="preserve"> PAGE </w:instrText>
                    </w:r>
                    <w:r>
                      <w:rPr>
                        <w:rStyle w:val="PageNumber"/>
                      </w:rPr>
                      <w:fldChar w:fldCharType="separate"/>
                    </w:r>
                    <w:r w:rsidR="002F5F19">
                      <w:rPr>
                        <w:rStyle w:val="PageNumber"/>
                      </w:rPr>
                      <w:t>1</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43918" w14:textId="77777777" w:rsidR="00915620" w:rsidRDefault="00915620">
      <w:r>
        <w:separator/>
      </w:r>
    </w:p>
  </w:footnote>
  <w:footnote w:type="continuationSeparator" w:id="0">
    <w:p w14:paraId="2AC6E1E3" w14:textId="77777777" w:rsidR="00915620" w:rsidRDefault="00915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7C848" w14:textId="61DC69EC" w:rsidR="00F9072A" w:rsidRDefault="00F9072A">
    <w:pPr>
      <w:pStyle w:val="Header"/>
      <w:tabs>
        <w:tab w:val="clear" w:pos="4320"/>
        <w:tab w:val="clear" w:pos="8640"/>
        <w:tab w:val="right" w:pos="10800"/>
      </w:tabs>
    </w:pPr>
    <w:r>
      <w:tab/>
      <w:t>IEEE 802.16-1</w:t>
    </w:r>
    <w:r w:rsidR="00BB144F">
      <w:t>4</w:t>
    </w:r>
    <w:r>
      <w:t>-0001-0</w:t>
    </w:r>
    <w:r w:rsidR="00812CE7">
      <w:t>2</w:t>
    </w:r>
    <w:r>
      <w:t>-000</w:t>
    </w:r>
    <w:r w:rsidR="00BB144F">
      <w:t>r</w:t>
    </w:r>
  </w:p>
  <w:p w14:paraId="214B2E07" w14:textId="77777777" w:rsidR="00F9072A" w:rsidRDefault="00F9072A">
    <w:pPr>
      <w:pStyle w:val="Header"/>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43D50B5"/>
    <w:multiLevelType w:val="hybridMultilevel"/>
    <w:tmpl w:val="DD4A1364"/>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24154"/>
    <w:multiLevelType w:val="multilevel"/>
    <w:tmpl w:val="56BE4ECE"/>
    <w:lvl w:ilvl="0">
      <w:start w:val="1"/>
      <w:numFmt w:val="decimal"/>
      <w:lvlText w:val="%1"/>
      <w:lvlJc w:val="left"/>
      <w:pPr>
        <w:tabs>
          <w:tab w:val="num" w:pos="432"/>
        </w:tabs>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Helvetica" w:hAnsi="Helvetica" w:cs="Helvetica" w:hint="default"/>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A3377B0"/>
    <w:multiLevelType w:val="hybridMultilevel"/>
    <w:tmpl w:val="E6B8D704"/>
    <w:lvl w:ilvl="0" w:tplc="56D23E28">
      <w:start w:val="1"/>
      <w:numFmt w:val="decimal"/>
      <w:lvlText w:val="[%1]"/>
      <w:lvlJc w:val="left"/>
      <w:pPr>
        <w:ind w:left="800" w:hanging="400"/>
      </w:pPr>
      <w:rPr>
        <w:rFonts w:hint="eastAsia"/>
      </w:rPr>
    </w:lvl>
    <w:lvl w:ilvl="1" w:tplc="4222973E">
      <w:numFmt w:val="bullet"/>
      <w:lvlText w:val="-"/>
      <w:lvlJc w:val="left"/>
      <w:pPr>
        <w:ind w:left="1160" w:hanging="360"/>
      </w:pPr>
      <w:rPr>
        <w:rFonts w:ascii="Times New Roman" w:eastAsia="Batang" w:hAnsi="Times New Roman" w:cs="Times New Roman"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A2835A4"/>
    <w:multiLevelType w:val="multilevel"/>
    <w:tmpl w:val="B66E15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E931DD7"/>
    <w:multiLevelType w:val="hybridMultilevel"/>
    <w:tmpl w:val="B66E150C"/>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309D2113"/>
    <w:multiLevelType w:val="hybridMultilevel"/>
    <w:tmpl w:val="35788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132ADC"/>
    <w:multiLevelType w:val="hybridMultilevel"/>
    <w:tmpl w:val="E2660150"/>
    <w:lvl w:ilvl="0" w:tplc="2C1820F6">
      <w:numFmt w:val="bullet"/>
      <w:lvlText w:val=""/>
      <w:lvlJc w:val="left"/>
      <w:pPr>
        <w:ind w:left="760" w:hanging="360"/>
      </w:pPr>
      <w:rPr>
        <w:rFonts w:ascii="Wingdings" w:eastAsia="Batang"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36DA00C7"/>
    <w:multiLevelType w:val="hybridMultilevel"/>
    <w:tmpl w:val="1112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E620DD"/>
    <w:multiLevelType w:val="hybridMultilevel"/>
    <w:tmpl w:val="7EC83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2F4556"/>
    <w:multiLevelType w:val="hybridMultilevel"/>
    <w:tmpl w:val="8F5E8AB8"/>
    <w:lvl w:ilvl="0" w:tplc="70DE78CC">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C1286C"/>
    <w:multiLevelType w:val="hybridMultilevel"/>
    <w:tmpl w:val="C9DED89E"/>
    <w:lvl w:ilvl="0" w:tplc="B29C8A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5302FB"/>
    <w:multiLevelType w:val="multilevel"/>
    <w:tmpl w:val="65945D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5D305645"/>
    <w:multiLevelType w:val="hybridMultilevel"/>
    <w:tmpl w:val="A6F4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1601A7"/>
    <w:multiLevelType w:val="hybridMultilevel"/>
    <w:tmpl w:val="6E52A6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D3C785D"/>
    <w:multiLevelType w:val="hybridMultilevel"/>
    <w:tmpl w:val="C31C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A73A0A"/>
    <w:multiLevelType w:val="hybridMultilevel"/>
    <w:tmpl w:val="BCEE8B52"/>
    <w:lvl w:ilvl="0" w:tplc="CA721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B54D34"/>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74007984"/>
    <w:multiLevelType w:val="hybridMultilevel"/>
    <w:tmpl w:val="FF6EE354"/>
    <w:lvl w:ilvl="0" w:tplc="B26C488C">
      <w:start w:val="1"/>
      <w:numFmt w:val="bullet"/>
      <w:lvlText w:val="•"/>
      <w:lvlJc w:val="left"/>
      <w:pPr>
        <w:tabs>
          <w:tab w:val="num" w:pos="720"/>
        </w:tabs>
        <w:ind w:left="720" w:hanging="360"/>
      </w:pPr>
      <w:rPr>
        <w:rFonts w:ascii="Times New Roman" w:hAnsi="Times New Roman" w:hint="default"/>
      </w:rPr>
    </w:lvl>
    <w:lvl w:ilvl="1" w:tplc="A852F084">
      <w:start w:val="167"/>
      <w:numFmt w:val="bullet"/>
      <w:lvlText w:val="•"/>
      <w:lvlJc w:val="left"/>
      <w:pPr>
        <w:tabs>
          <w:tab w:val="num" w:pos="1440"/>
        </w:tabs>
        <w:ind w:left="1440" w:hanging="360"/>
      </w:pPr>
      <w:rPr>
        <w:rFonts w:ascii="Times New Roman" w:hAnsi="Times New Roman" w:hint="default"/>
      </w:rPr>
    </w:lvl>
    <w:lvl w:ilvl="2" w:tplc="8BF0E3A4" w:tentative="1">
      <w:start w:val="1"/>
      <w:numFmt w:val="bullet"/>
      <w:lvlText w:val="•"/>
      <w:lvlJc w:val="left"/>
      <w:pPr>
        <w:tabs>
          <w:tab w:val="num" w:pos="2160"/>
        </w:tabs>
        <w:ind w:left="2160" w:hanging="360"/>
      </w:pPr>
      <w:rPr>
        <w:rFonts w:ascii="Times New Roman" w:hAnsi="Times New Roman" w:hint="default"/>
      </w:rPr>
    </w:lvl>
    <w:lvl w:ilvl="3" w:tplc="B072823A" w:tentative="1">
      <w:start w:val="1"/>
      <w:numFmt w:val="bullet"/>
      <w:lvlText w:val="•"/>
      <w:lvlJc w:val="left"/>
      <w:pPr>
        <w:tabs>
          <w:tab w:val="num" w:pos="2880"/>
        </w:tabs>
        <w:ind w:left="2880" w:hanging="360"/>
      </w:pPr>
      <w:rPr>
        <w:rFonts w:ascii="Times New Roman" w:hAnsi="Times New Roman" w:hint="default"/>
      </w:rPr>
    </w:lvl>
    <w:lvl w:ilvl="4" w:tplc="7264D9F6" w:tentative="1">
      <w:start w:val="1"/>
      <w:numFmt w:val="bullet"/>
      <w:lvlText w:val="•"/>
      <w:lvlJc w:val="left"/>
      <w:pPr>
        <w:tabs>
          <w:tab w:val="num" w:pos="3600"/>
        </w:tabs>
        <w:ind w:left="3600" w:hanging="360"/>
      </w:pPr>
      <w:rPr>
        <w:rFonts w:ascii="Times New Roman" w:hAnsi="Times New Roman" w:hint="default"/>
      </w:rPr>
    </w:lvl>
    <w:lvl w:ilvl="5" w:tplc="545A8344" w:tentative="1">
      <w:start w:val="1"/>
      <w:numFmt w:val="bullet"/>
      <w:lvlText w:val="•"/>
      <w:lvlJc w:val="left"/>
      <w:pPr>
        <w:tabs>
          <w:tab w:val="num" w:pos="4320"/>
        </w:tabs>
        <w:ind w:left="4320" w:hanging="360"/>
      </w:pPr>
      <w:rPr>
        <w:rFonts w:ascii="Times New Roman" w:hAnsi="Times New Roman" w:hint="default"/>
      </w:rPr>
    </w:lvl>
    <w:lvl w:ilvl="6" w:tplc="4A642F1E" w:tentative="1">
      <w:start w:val="1"/>
      <w:numFmt w:val="bullet"/>
      <w:lvlText w:val="•"/>
      <w:lvlJc w:val="left"/>
      <w:pPr>
        <w:tabs>
          <w:tab w:val="num" w:pos="5040"/>
        </w:tabs>
        <w:ind w:left="5040" w:hanging="360"/>
      </w:pPr>
      <w:rPr>
        <w:rFonts w:ascii="Times New Roman" w:hAnsi="Times New Roman" w:hint="default"/>
      </w:rPr>
    </w:lvl>
    <w:lvl w:ilvl="7" w:tplc="D7C08A92" w:tentative="1">
      <w:start w:val="1"/>
      <w:numFmt w:val="bullet"/>
      <w:lvlText w:val="•"/>
      <w:lvlJc w:val="left"/>
      <w:pPr>
        <w:tabs>
          <w:tab w:val="num" w:pos="5760"/>
        </w:tabs>
        <w:ind w:left="5760" w:hanging="360"/>
      </w:pPr>
      <w:rPr>
        <w:rFonts w:ascii="Times New Roman" w:hAnsi="Times New Roman" w:hint="default"/>
      </w:rPr>
    </w:lvl>
    <w:lvl w:ilvl="8" w:tplc="9B30009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BEF63A2"/>
    <w:multiLevelType w:val="hybridMultilevel"/>
    <w:tmpl w:val="336A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6"/>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5"/>
  </w:num>
  <w:num w:numId="16">
    <w:abstractNumId w:val="2"/>
  </w:num>
  <w:num w:numId="17">
    <w:abstractNumId w:val="12"/>
  </w:num>
  <w:num w:numId="18">
    <w:abstractNumId w:val="3"/>
  </w:num>
  <w:num w:numId="19">
    <w:abstractNumId w:val="14"/>
  </w:num>
  <w:num w:numId="20">
    <w:abstractNumId w:val="7"/>
  </w:num>
  <w:num w:numId="21">
    <w:abstractNumId w:val="19"/>
  </w:num>
  <w:num w:numId="22">
    <w:abstractNumId w:val="7"/>
  </w:num>
  <w:num w:numId="23">
    <w:abstractNumId w:val="7"/>
  </w:num>
  <w:num w:numId="24">
    <w:abstractNumId w:val="7"/>
  </w:num>
  <w:num w:numId="25">
    <w:abstractNumId w:val="7"/>
  </w:num>
  <w:num w:numId="26">
    <w:abstractNumId w:val="7"/>
  </w:num>
  <w:num w:numId="27">
    <w:abstractNumId w:val="9"/>
  </w:num>
  <w:num w:numId="28">
    <w:abstractNumId w:val="21"/>
  </w:num>
  <w:num w:numId="29">
    <w:abstractNumId w:val="17"/>
  </w:num>
  <w:num w:numId="30">
    <w:abstractNumId w:val="7"/>
  </w:num>
  <w:num w:numId="31">
    <w:abstractNumId w:val="7"/>
  </w:num>
  <w:num w:numId="32">
    <w:abstractNumId w:val="20"/>
  </w:num>
  <w:num w:numId="33">
    <w:abstractNumId w:val="7"/>
  </w:num>
  <w:num w:numId="34">
    <w:abstractNumId w:val="7"/>
  </w:num>
  <w:num w:numId="35">
    <w:abstractNumId w:val="4"/>
  </w:num>
  <w:num w:numId="36">
    <w:abstractNumId w:val="7"/>
  </w:num>
  <w:num w:numId="37">
    <w:abstractNumId w:val="10"/>
  </w:num>
  <w:num w:numId="38">
    <w:abstractNumId w:val="13"/>
  </w:num>
  <w:num w:numId="39">
    <w:abstractNumId w:val="15"/>
  </w:num>
  <w:num w:numId="40">
    <w:abstractNumId w:val="18"/>
  </w:num>
  <w:num w:numId="41">
    <w:abstractNumId w:val="8"/>
  </w:num>
  <w:num w:numId="42">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Castelow">
    <w15:presenceInfo w15:providerId="AD" w15:userId="S-1-5-21-482101279-702234497-1540833222-3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ko-KR" w:vendorID="64" w:dllVersion="131077" w:nlCheck="1" w:checkStyle="1"/>
  <w:activeWritingStyle w:appName="MSWord" w:lang="en-GB" w:vendorID="64" w:dllVersion="131078" w:nlCheck="1" w:checkStyle="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FF"/>
    <w:rsid w:val="00002071"/>
    <w:rsid w:val="000209A9"/>
    <w:rsid w:val="0005063A"/>
    <w:rsid w:val="000E25F4"/>
    <w:rsid w:val="000F1215"/>
    <w:rsid w:val="00102B6D"/>
    <w:rsid w:val="001128E3"/>
    <w:rsid w:val="001132F3"/>
    <w:rsid w:val="00113CFC"/>
    <w:rsid w:val="001327C4"/>
    <w:rsid w:val="001539FE"/>
    <w:rsid w:val="00154E45"/>
    <w:rsid w:val="00192C1C"/>
    <w:rsid w:val="001A39F8"/>
    <w:rsid w:val="001A7BAB"/>
    <w:rsid w:val="001B3CCF"/>
    <w:rsid w:val="001D4E2B"/>
    <w:rsid w:val="001D5A60"/>
    <w:rsid w:val="001F18FE"/>
    <w:rsid w:val="0020367A"/>
    <w:rsid w:val="002075E4"/>
    <w:rsid w:val="00211A2F"/>
    <w:rsid w:val="002376EE"/>
    <w:rsid w:val="00237D9A"/>
    <w:rsid w:val="00245751"/>
    <w:rsid w:val="002715A9"/>
    <w:rsid w:val="002829B2"/>
    <w:rsid w:val="002924FE"/>
    <w:rsid w:val="002B781D"/>
    <w:rsid w:val="002C289C"/>
    <w:rsid w:val="002D1AF1"/>
    <w:rsid w:val="002D37A0"/>
    <w:rsid w:val="002F5F19"/>
    <w:rsid w:val="00310936"/>
    <w:rsid w:val="00311CDB"/>
    <w:rsid w:val="0032316A"/>
    <w:rsid w:val="003475DE"/>
    <w:rsid w:val="00353EA4"/>
    <w:rsid w:val="00363CD6"/>
    <w:rsid w:val="003751AB"/>
    <w:rsid w:val="0039041F"/>
    <w:rsid w:val="003C5104"/>
    <w:rsid w:val="004115AF"/>
    <w:rsid w:val="004115D7"/>
    <w:rsid w:val="0046208B"/>
    <w:rsid w:val="00464A65"/>
    <w:rsid w:val="00467ECA"/>
    <w:rsid w:val="004728D3"/>
    <w:rsid w:val="00476B92"/>
    <w:rsid w:val="004A3507"/>
    <w:rsid w:val="004A701A"/>
    <w:rsid w:val="004A75B8"/>
    <w:rsid w:val="004C7B49"/>
    <w:rsid w:val="004E5B56"/>
    <w:rsid w:val="004F2E74"/>
    <w:rsid w:val="005159DE"/>
    <w:rsid w:val="005354C5"/>
    <w:rsid w:val="0054629F"/>
    <w:rsid w:val="00553C4B"/>
    <w:rsid w:val="00557058"/>
    <w:rsid w:val="00560DAC"/>
    <w:rsid w:val="00574752"/>
    <w:rsid w:val="00581004"/>
    <w:rsid w:val="00594BE4"/>
    <w:rsid w:val="005B28F0"/>
    <w:rsid w:val="005B3248"/>
    <w:rsid w:val="005C1D2B"/>
    <w:rsid w:val="005C4198"/>
    <w:rsid w:val="005D25DD"/>
    <w:rsid w:val="005E6B5B"/>
    <w:rsid w:val="006039F1"/>
    <w:rsid w:val="00611080"/>
    <w:rsid w:val="006120A2"/>
    <w:rsid w:val="006136A8"/>
    <w:rsid w:val="00621BAE"/>
    <w:rsid w:val="00621FEB"/>
    <w:rsid w:val="006310A0"/>
    <w:rsid w:val="00641FE4"/>
    <w:rsid w:val="00654502"/>
    <w:rsid w:val="006663D9"/>
    <w:rsid w:val="006774CB"/>
    <w:rsid w:val="0067791F"/>
    <w:rsid w:val="00684E29"/>
    <w:rsid w:val="006868E4"/>
    <w:rsid w:val="0069153B"/>
    <w:rsid w:val="00696B8B"/>
    <w:rsid w:val="006A02C7"/>
    <w:rsid w:val="006A79E1"/>
    <w:rsid w:val="006B7C98"/>
    <w:rsid w:val="006C6952"/>
    <w:rsid w:val="006D49FE"/>
    <w:rsid w:val="006D6D90"/>
    <w:rsid w:val="006D7944"/>
    <w:rsid w:val="006E3A04"/>
    <w:rsid w:val="0071566D"/>
    <w:rsid w:val="0072378F"/>
    <w:rsid w:val="007408DF"/>
    <w:rsid w:val="00743102"/>
    <w:rsid w:val="0075127C"/>
    <w:rsid w:val="00767587"/>
    <w:rsid w:val="00774DAB"/>
    <w:rsid w:val="00775173"/>
    <w:rsid w:val="007807D2"/>
    <w:rsid w:val="0078135C"/>
    <w:rsid w:val="00785347"/>
    <w:rsid w:val="00792189"/>
    <w:rsid w:val="007922E8"/>
    <w:rsid w:val="00793D9C"/>
    <w:rsid w:val="007B7920"/>
    <w:rsid w:val="00812CE7"/>
    <w:rsid w:val="00814208"/>
    <w:rsid w:val="008175A3"/>
    <w:rsid w:val="008208C6"/>
    <w:rsid w:val="00831BD4"/>
    <w:rsid w:val="008410C4"/>
    <w:rsid w:val="008758EE"/>
    <w:rsid w:val="008A431F"/>
    <w:rsid w:val="008C79F2"/>
    <w:rsid w:val="008D5712"/>
    <w:rsid w:val="008E591D"/>
    <w:rsid w:val="00914566"/>
    <w:rsid w:val="00915620"/>
    <w:rsid w:val="009766BC"/>
    <w:rsid w:val="009B1039"/>
    <w:rsid w:val="009B6300"/>
    <w:rsid w:val="009C458F"/>
    <w:rsid w:val="009C5716"/>
    <w:rsid w:val="009D3C2A"/>
    <w:rsid w:val="009E6F49"/>
    <w:rsid w:val="009E778B"/>
    <w:rsid w:val="009F72EC"/>
    <w:rsid w:val="00A13E3C"/>
    <w:rsid w:val="00A161F0"/>
    <w:rsid w:val="00A163EA"/>
    <w:rsid w:val="00A36A64"/>
    <w:rsid w:val="00A43490"/>
    <w:rsid w:val="00A57440"/>
    <w:rsid w:val="00A713AB"/>
    <w:rsid w:val="00A71A82"/>
    <w:rsid w:val="00A71D31"/>
    <w:rsid w:val="00A80B86"/>
    <w:rsid w:val="00A81A73"/>
    <w:rsid w:val="00AB5DD7"/>
    <w:rsid w:val="00AC4B0D"/>
    <w:rsid w:val="00AD313C"/>
    <w:rsid w:val="00AD6CE7"/>
    <w:rsid w:val="00AD7809"/>
    <w:rsid w:val="00B04EAF"/>
    <w:rsid w:val="00B07BDC"/>
    <w:rsid w:val="00B15B8C"/>
    <w:rsid w:val="00B31B62"/>
    <w:rsid w:val="00B32C93"/>
    <w:rsid w:val="00B53C45"/>
    <w:rsid w:val="00B75B13"/>
    <w:rsid w:val="00B86978"/>
    <w:rsid w:val="00B93EBC"/>
    <w:rsid w:val="00BA286B"/>
    <w:rsid w:val="00BB144F"/>
    <w:rsid w:val="00BC50E4"/>
    <w:rsid w:val="00BE0A6B"/>
    <w:rsid w:val="00C01C7A"/>
    <w:rsid w:val="00C10E9F"/>
    <w:rsid w:val="00C20D2C"/>
    <w:rsid w:val="00C30863"/>
    <w:rsid w:val="00C31074"/>
    <w:rsid w:val="00C35B69"/>
    <w:rsid w:val="00C45587"/>
    <w:rsid w:val="00C85511"/>
    <w:rsid w:val="00CB5AB4"/>
    <w:rsid w:val="00CC6774"/>
    <w:rsid w:val="00CD07CF"/>
    <w:rsid w:val="00CE1A10"/>
    <w:rsid w:val="00CE4D2E"/>
    <w:rsid w:val="00CE52E9"/>
    <w:rsid w:val="00D05C38"/>
    <w:rsid w:val="00D111D7"/>
    <w:rsid w:val="00D411F6"/>
    <w:rsid w:val="00D42F15"/>
    <w:rsid w:val="00D4374C"/>
    <w:rsid w:val="00D53940"/>
    <w:rsid w:val="00D56818"/>
    <w:rsid w:val="00D66A3D"/>
    <w:rsid w:val="00D72098"/>
    <w:rsid w:val="00D8124E"/>
    <w:rsid w:val="00D86153"/>
    <w:rsid w:val="00DA145D"/>
    <w:rsid w:val="00DC19EF"/>
    <w:rsid w:val="00DD36E1"/>
    <w:rsid w:val="00DF19F6"/>
    <w:rsid w:val="00E155E7"/>
    <w:rsid w:val="00E42EF8"/>
    <w:rsid w:val="00E458A3"/>
    <w:rsid w:val="00E66DF6"/>
    <w:rsid w:val="00E9164A"/>
    <w:rsid w:val="00E977AD"/>
    <w:rsid w:val="00EC096D"/>
    <w:rsid w:val="00EF3474"/>
    <w:rsid w:val="00EF3AB3"/>
    <w:rsid w:val="00F00BE9"/>
    <w:rsid w:val="00F06E94"/>
    <w:rsid w:val="00F3288F"/>
    <w:rsid w:val="00F41A1D"/>
    <w:rsid w:val="00F44587"/>
    <w:rsid w:val="00F467F2"/>
    <w:rsid w:val="00F646D0"/>
    <w:rsid w:val="00F66161"/>
    <w:rsid w:val="00F903DE"/>
    <w:rsid w:val="00F9072A"/>
    <w:rsid w:val="00F937FF"/>
    <w:rsid w:val="00F93C80"/>
    <w:rsid w:val="00FA50AF"/>
    <w:rsid w:val="00FB3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5BBD4D"/>
  <w15:docId w15:val="{A5C06089-1B25-4127-B94A-ECB8B251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20"/>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20"/>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20"/>
      </w:numPr>
      <w:spacing w:before="240" w:after="60"/>
      <w:outlineLvl w:val="2"/>
    </w:pPr>
    <w:rPr>
      <w:rFonts w:ascii="Helvetica" w:hAnsi="Helvetica"/>
      <w:b/>
    </w:rPr>
  </w:style>
  <w:style w:type="paragraph" w:styleId="Heading4">
    <w:name w:val="heading 4"/>
    <w:basedOn w:val="Normal"/>
    <w:next w:val="Normal"/>
    <w:link w:val="Heading4Char"/>
    <w:uiPriority w:val="9"/>
    <w:semiHidden/>
    <w:unhideWhenUsed/>
    <w:qFormat/>
    <w:rsid w:val="00684E29"/>
    <w:pPr>
      <w:keepNext/>
      <w:numPr>
        <w:ilvl w:val="3"/>
        <w:numId w:val="20"/>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semiHidden/>
    <w:unhideWhenUsed/>
    <w:qFormat/>
    <w:rsid w:val="00684E29"/>
    <w:pPr>
      <w:numPr>
        <w:ilvl w:val="4"/>
        <w:numId w:val="20"/>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semiHidden/>
    <w:unhideWhenUsed/>
    <w:qFormat/>
    <w:rsid w:val="00684E29"/>
    <w:pPr>
      <w:numPr>
        <w:ilvl w:val="5"/>
        <w:numId w:val="20"/>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semiHidden/>
    <w:unhideWhenUsed/>
    <w:qFormat/>
    <w:rsid w:val="00684E29"/>
    <w:pPr>
      <w:numPr>
        <w:ilvl w:val="6"/>
        <w:numId w:val="20"/>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semiHidden/>
    <w:unhideWhenUsed/>
    <w:qFormat/>
    <w:rsid w:val="00684E29"/>
    <w:pPr>
      <w:numPr>
        <w:ilvl w:val="7"/>
        <w:numId w:val="20"/>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semiHidden/>
    <w:unhideWhenUsed/>
    <w:qFormat/>
    <w:rsid w:val="00684E29"/>
    <w:pPr>
      <w:numPr>
        <w:ilvl w:val="8"/>
        <w:numId w:val="20"/>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Malgun Gothic"/>
      <w:noProof w:val="0"/>
      <w:sz w:val="20"/>
    </w:rPr>
  </w:style>
  <w:style w:type="character" w:customStyle="1" w:styleId="Heading4Char">
    <w:name w:val="Heading 4 Char"/>
    <w:link w:val="Heading4"/>
    <w:uiPriority w:val="9"/>
    <w:semiHidden/>
    <w:rsid w:val="00684E29"/>
    <w:rPr>
      <w:rFonts w:ascii="Cambria" w:eastAsia="MS Mincho" w:hAnsi="Cambria"/>
      <w:b/>
      <w:bCs/>
      <w:noProof/>
      <w:sz w:val="28"/>
      <w:szCs w:val="28"/>
    </w:rPr>
  </w:style>
  <w:style w:type="character" w:customStyle="1" w:styleId="Heading5Char">
    <w:name w:val="Heading 5 Char"/>
    <w:link w:val="Heading5"/>
    <w:uiPriority w:val="9"/>
    <w:semiHidden/>
    <w:rsid w:val="00684E29"/>
    <w:rPr>
      <w:rFonts w:ascii="Cambria" w:eastAsia="MS Mincho" w:hAnsi="Cambria"/>
      <w:b/>
      <w:bCs/>
      <w:i/>
      <w:iCs/>
      <w:noProof/>
      <w:sz w:val="26"/>
      <w:szCs w:val="26"/>
    </w:rPr>
  </w:style>
  <w:style w:type="character" w:customStyle="1" w:styleId="Heading6Char">
    <w:name w:val="Heading 6 Char"/>
    <w:link w:val="Heading6"/>
    <w:uiPriority w:val="9"/>
    <w:semiHidden/>
    <w:rsid w:val="00684E29"/>
    <w:rPr>
      <w:rFonts w:ascii="Cambria" w:eastAsia="MS Mincho" w:hAnsi="Cambria"/>
      <w:b/>
      <w:bCs/>
      <w:noProof/>
      <w:sz w:val="22"/>
      <w:szCs w:val="22"/>
    </w:rPr>
  </w:style>
  <w:style w:type="character" w:customStyle="1" w:styleId="Heading7Char">
    <w:name w:val="Heading 7 Char"/>
    <w:link w:val="Heading7"/>
    <w:uiPriority w:val="9"/>
    <w:semiHidden/>
    <w:rsid w:val="00684E29"/>
    <w:rPr>
      <w:rFonts w:ascii="Cambria" w:eastAsia="MS Mincho" w:hAnsi="Cambria"/>
      <w:noProof/>
      <w:sz w:val="24"/>
      <w:szCs w:val="24"/>
    </w:rPr>
  </w:style>
  <w:style w:type="character" w:customStyle="1" w:styleId="Heading8Char">
    <w:name w:val="Heading 8 Char"/>
    <w:link w:val="Heading8"/>
    <w:uiPriority w:val="9"/>
    <w:semiHidden/>
    <w:rsid w:val="00684E29"/>
    <w:rPr>
      <w:rFonts w:ascii="Cambria" w:eastAsia="MS Mincho" w:hAnsi="Cambria"/>
      <w:i/>
      <w:iCs/>
      <w:noProof/>
      <w:sz w:val="24"/>
      <w:szCs w:val="24"/>
    </w:rPr>
  </w:style>
  <w:style w:type="character" w:customStyle="1" w:styleId="Heading9Char">
    <w:name w:val="Heading 9 Char"/>
    <w:link w:val="Heading9"/>
    <w:uiPriority w:val="9"/>
    <w:semiHidden/>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21BAE"/>
    <w:rPr>
      <w:sz w:val="16"/>
      <w:szCs w:val="16"/>
    </w:rPr>
  </w:style>
  <w:style w:type="paragraph" w:styleId="CommentText">
    <w:name w:val="annotation text"/>
    <w:basedOn w:val="Normal"/>
    <w:link w:val="CommentTextChar"/>
    <w:uiPriority w:val="99"/>
    <w:semiHidden/>
    <w:unhideWhenUsed/>
    <w:rsid w:val="00621BAE"/>
    <w:rPr>
      <w:sz w:val="20"/>
    </w:rPr>
  </w:style>
  <w:style w:type="character" w:customStyle="1" w:styleId="CommentTextChar">
    <w:name w:val="Comment Text Char"/>
    <w:basedOn w:val="DefaultParagraphFont"/>
    <w:link w:val="CommentText"/>
    <w:uiPriority w:val="99"/>
    <w:semiHidden/>
    <w:rsid w:val="00621BAE"/>
    <w:rPr>
      <w:rFonts w:ascii="Times" w:hAnsi="Times"/>
      <w:noProof/>
    </w:rPr>
  </w:style>
  <w:style w:type="paragraph" w:styleId="CommentSubject">
    <w:name w:val="annotation subject"/>
    <w:basedOn w:val="CommentText"/>
    <w:next w:val="CommentText"/>
    <w:link w:val="CommentSubjectChar"/>
    <w:uiPriority w:val="99"/>
    <w:semiHidden/>
    <w:unhideWhenUsed/>
    <w:rsid w:val="00621BAE"/>
    <w:rPr>
      <w:b/>
      <w:bCs/>
    </w:rPr>
  </w:style>
  <w:style w:type="character" w:customStyle="1" w:styleId="CommentSubjectChar">
    <w:name w:val="Comment Subject Char"/>
    <w:basedOn w:val="CommentTextChar"/>
    <w:link w:val="CommentSubject"/>
    <w:uiPriority w:val="99"/>
    <w:semiHidden/>
    <w:rsid w:val="00621BAE"/>
    <w:rPr>
      <w:rFonts w:ascii="Times" w:hAnsi="Times"/>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board/pat/pat-material.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header" Target="header1.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bylaws/sect6-7.html" TargetMode="Externa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yperlink" Target="http://standards.ieee.org/faqs/affiliationFAQ.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scha@etri.re.kr" TargetMode="External"/><Relationship Id="rId14" Type="http://schemas.openxmlformats.org/officeDocument/2006/relationships/hyperlink" Target="http://standards.ieee.org/board/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F9604-E76B-4034-8734-14B04EAE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3784</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ToC for IEEE 802.16r Small Cell Backhaul AWD</vt:lpstr>
      <vt:lpstr>System Requirments of IEEE 802.16q Multi-tier Networks </vt:lpstr>
    </vt:vector>
  </TitlesOfParts>
  <Manager/>
  <Company>Airspan</Company>
  <LinksUpToDate>false</LinksUpToDate>
  <CharactersWithSpaces>4439</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ToC for IEEE 802.16r Small Cell Backhaul AWD</dc:title>
  <dc:subject>IEEE 802.16r</dc:subject>
  <dc:creator>David Castelow</dc:creator>
  <cp:keywords/>
  <dc:description/>
  <cp:lastModifiedBy>David Castelow</cp:lastModifiedBy>
  <cp:revision>2</cp:revision>
  <cp:lastPrinted>2112-12-31T15:00:00Z</cp:lastPrinted>
  <dcterms:created xsi:type="dcterms:W3CDTF">2014-01-22T19:42:00Z</dcterms:created>
  <dcterms:modified xsi:type="dcterms:W3CDTF">2014-01-22T19:42:00Z</dcterms:modified>
  <cp:category/>
</cp:coreProperties>
</file>