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CB4CCF" w:rsidP="00CB4CCF">
            <w:pPr>
              <w:shd w:val="solid" w:color="FFFFFF" w:fill="FFFFFF"/>
              <w:spacing w:before="0" w:line="240" w:lineRule="atLeast"/>
            </w:pPr>
            <w:bookmarkStart w:id="0" w:name="ditulogo"/>
            <w:bookmarkEnd w:id="0"/>
            <w:r>
              <w:rPr>
                <w:noProof/>
                <w:lang w:val="en-US" w:eastAsia="zh-CN"/>
              </w:rPr>
              <w:drawing>
                <wp:inline distT="0" distB="0" distL="0" distR="0" wp14:anchorId="031B917D" wp14:editId="53A91F68">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0069D4" w:rsidRDefault="00CB4CCF" w:rsidP="00CB4CCF">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00176BFB">
              <w:rPr>
                <w:rFonts w:ascii="Verdana" w:hAnsi="Verdana"/>
                <w:sz w:val="20"/>
              </w:rPr>
              <w:t>26 September</w:t>
            </w:r>
            <w:r>
              <w:rPr>
                <w:rFonts w:ascii="Verdana" w:hAnsi="Verdana"/>
                <w:sz w:val="20"/>
              </w:rPr>
              <w:t xml:space="preserve"> 2012</w:t>
            </w:r>
          </w:p>
          <w:p w:rsidR="00CB4CCF" w:rsidRPr="00982084" w:rsidRDefault="00CB4CCF" w:rsidP="00CB4CCF">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3E0CF4" w:rsidRPr="00112D0D">
              <w:rPr>
                <w:rFonts w:ascii="Verdana" w:hAnsi="Verdana"/>
                <w:sz w:val="20"/>
                <w:lang w:val="en-US"/>
              </w:rPr>
              <w:t>Document 5D/109, Att. 4.8</w:t>
            </w:r>
            <w:r w:rsidR="003E0CF4">
              <w:rPr>
                <w:rFonts w:ascii="Verdana" w:hAnsi="Verdana"/>
                <w:sz w:val="20"/>
                <w:lang w:val="en-US"/>
              </w:rPr>
              <w:br/>
            </w:r>
            <w:r w:rsidR="003E0CF4" w:rsidRPr="00747C9B">
              <w:rPr>
                <w:rFonts w:ascii="Verdana" w:hAnsi="Verdana"/>
                <w:sz w:val="20"/>
                <w:lang w:val="en-US"/>
              </w:rPr>
              <w:t>(Source: Doc. 5D/TEMP/28(Rev.2))</w:t>
            </w:r>
          </w:p>
        </w:tc>
        <w:tc>
          <w:tcPr>
            <w:tcW w:w="3451" w:type="dxa"/>
          </w:tcPr>
          <w:p w:rsidR="000069D4" w:rsidRPr="00CB4CCF" w:rsidRDefault="00CB4CCF"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5D/136-E</w:t>
            </w: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CB4CCF" w:rsidRDefault="00CB4CCF" w:rsidP="00A5173C">
            <w:pPr>
              <w:shd w:val="solid" w:color="FFFFFF" w:fill="FFFFFF"/>
              <w:spacing w:before="0" w:line="240" w:lineRule="atLeast"/>
              <w:rPr>
                <w:rFonts w:ascii="Verdana" w:hAnsi="Verdana"/>
                <w:sz w:val="20"/>
                <w:lang w:eastAsia="zh-CN"/>
              </w:rPr>
            </w:pPr>
            <w:r>
              <w:rPr>
                <w:rFonts w:ascii="Verdana" w:hAnsi="Verdana"/>
                <w:b/>
                <w:sz w:val="20"/>
                <w:lang w:eastAsia="zh-CN"/>
              </w:rPr>
              <w:t>26 September 2012</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Default="00CB4CCF"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3E0CF4" w:rsidRDefault="003E0CF4" w:rsidP="00A5173C">
            <w:pPr>
              <w:shd w:val="solid" w:color="FFFFFF" w:fill="FFFFFF"/>
              <w:spacing w:before="0" w:line="240" w:lineRule="atLeast"/>
              <w:rPr>
                <w:rFonts w:ascii="Verdana" w:eastAsia="SimSun" w:hAnsi="Verdana"/>
                <w:b/>
                <w:sz w:val="20"/>
                <w:lang w:eastAsia="zh-CN"/>
              </w:rPr>
            </w:pPr>
          </w:p>
          <w:p w:rsidR="003E0CF4" w:rsidRPr="00CB4CCF" w:rsidRDefault="003E0CF4"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SPECTRUM ASPECTS</w:t>
            </w:r>
          </w:p>
        </w:tc>
      </w:tr>
      <w:tr w:rsidR="000069D4">
        <w:trPr>
          <w:cantSplit/>
        </w:trPr>
        <w:tc>
          <w:tcPr>
            <w:tcW w:w="10031" w:type="dxa"/>
            <w:gridSpan w:val="2"/>
          </w:tcPr>
          <w:p w:rsidR="000069D4" w:rsidRDefault="00176BFB" w:rsidP="00CB4CCF">
            <w:pPr>
              <w:pStyle w:val="Source"/>
              <w:rPr>
                <w:lang w:eastAsia="zh-CN"/>
              </w:rPr>
            </w:pPr>
            <w:bookmarkStart w:id="5" w:name="dsource" w:colFirst="0" w:colLast="0"/>
            <w:bookmarkEnd w:id="4"/>
            <w:r w:rsidRPr="006451AF">
              <w:rPr>
                <w:lang w:eastAsia="zh-CN"/>
              </w:rPr>
              <w:t xml:space="preserve">Institute </w:t>
            </w:r>
            <w:r w:rsidRPr="006451AF">
              <w:t>of Electrical and Electronics Engineers</w:t>
            </w:r>
            <w:r>
              <w:t>, Inc.</w:t>
            </w:r>
          </w:p>
        </w:tc>
      </w:tr>
      <w:tr w:rsidR="000069D4">
        <w:trPr>
          <w:cantSplit/>
        </w:trPr>
        <w:tc>
          <w:tcPr>
            <w:tcW w:w="10031" w:type="dxa"/>
            <w:gridSpan w:val="2"/>
          </w:tcPr>
          <w:p w:rsidR="000069D4" w:rsidRDefault="00C47847" w:rsidP="00C47847">
            <w:pPr>
              <w:pStyle w:val="Title1"/>
            </w:pPr>
            <w:bookmarkStart w:id="6" w:name="drec" w:colFirst="0" w:colLast="0"/>
            <w:bookmarkEnd w:id="5"/>
            <w:r w:rsidRPr="00042300">
              <w:t xml:space="preserve">Initial Response to </w:t>
            </w:r>
            <w:bookmarkStart w:id="7" w:name="OLE_LINK22"/>
            <w:r w:rsidRPr="00042300">
              <w:t xml:space="preserve">Liaison Statement </w:t>
            </w:r>
            <w:bookmarkStart w:id="8" w:name="OLE_LINK27"/>
            <w:r w:rsidRPr="00042300">
              <w:t>to 3GPP and IEEE</w:t>
            </w:r>
            <w:bookmarkEnd w:id="8"/>
            <w:r>
              <w:br/>
            </w:r>
            <w:r w:rsidRPr="00042300">
              <w:t>on</w:t>
            </w:r>
            <w:r>
              <w:t xml:space="preserve"> </w:t>
            </w:r>
            <w:r w:rsidRPr="00042300">
              <w:t>Parameters For LT</w:t>
            </w:r>
            <w:r>
              <w:t>E</w:t>
            </w:r>
            <w:r w:rsidRPr="00042300">
              <w:t>-Advanced and WirelessMAN-</w:t>
            </w:r>
            <w:r>
              <w:br/>
            </w:r>
            <w:r w:rsidRPr="00042300">
              <w:t>Advanced</w:t>
            </w:r>
            <w:r>
              <w:t xml:space="preserve"> </w:t>
            </w:r>
            <w:r w:rsidRPr="00042300">
              <w:t>for use in Sharing Studies</w:t>
            </w:r>
            <w:bookmarkEnd w:id="7"/>
          </w:p>
        </w:tc>
      </w:tr>
      <w:tr w:rsidR="000069D4">
        <w:trPr>
          <w:cantSplit/>
        </w:trPr>
        <w:tc>
          <w:tcPr>
            <w:tcW w:w="10031" w:type="dxa"/>
            <w:gridSpan w:val="2"/>
          </w:tcPr>
          <w:p w:rsidR="000069D4" w:rsidRDefault="000069D4" w:rsidP="00A5173C">
            <w:pPr>
              <w:pStyle w:val="Title1"/>
              <w:rPr>
                <w:lang w:eastAsia="zh-CN"/>
              </w:rPr>
            </w:pPr>
            <w:bookmarkStart w:id="9" w:name="dtitle1" w:colFirst="0" w:colLast="0"/>
            <w:bookmarkEnd w:id="6"/>
          </w:p>
        </w:tc>
      </w:tr>
    </w:tbl>
    <w:p w:rsidR="00176BFB" w:rsidRPr="00483553" w:rsidRDefault="00176BFB" w:rsidP="00176BFB">
      <w:pPr>
        <w:pStyle w:val="Heading1"/>
      </w:pPr>
      <w:bookmarkStart w:id="10" w:name="dbreak"/>
      <w:bookmarkEnd w:id="9"/>
      <w:bookmarkEnd w:id="10"/>
      <w:r>
        <w:t>1</w:t>
      </w:r>
      <w:r>
        <w:tab/>
        <w:t>Source i</w:t>
      </w:r>
      <w:r w:rsidRPr="00483553">
        <w:t>nformation</w:t>
      </w:r>
    </w:p>
    <w:p w:rsidR="00176BFB" w:rsidRPr="00246D04" w:rsidRDefault="00176BFB" w:rsidP="00176BFB">
      <w:pPr>
        <w:rPr>
          <w:b/>
        </w:rPr>
      </w:pPr>
      <w:r w:rsidRPr="00246D04">
        <w:t xml:space="preserve">This contribution was </w:t>
      </w:r>
      <w:r>
        <w:t>developed</w:t>
      </w:r>
      <w:r w:rsidRPr="00246D04">
        <w:t xml:space="preserve"> by </w:t>
      </w:r>
      <w:r>
        <w:t xml:space="preserve">the </w:t>
      </w:r>
      <w:bookmarkStart w:id="11" w:name="OLE_LINK66"/>
      <w:r>
        <w:t>IEEE 802.16</w:t>
      </w:r>
      <w:r w:rsidRPr="00246D04">
        <w:t xml:space="preserve"> Working Group on Wire</w:t>
      </w:r>
      <w:r>
        <w:t xml:space="preserve">less Metropolitan Area Networks and the IEEE 802.18 </w:t>
      </w:r>
      <w:bookmarkEnd w:id="11"/>
      <w:r>
        <w:t>Radio Regulatory Technical Advisory Group</w:t>
      </w:r>
      <w:r w:rsidRPr="00246D04">
        <w:t xml:space="preserve">, in accordance with the IEEE 802 policies and procedures, and represents the view of </w:t>
      </w:r>
      <w:r>
        <w:t>those groups</w:t>
      </w:r>
      <w:r w:rsidRPr="00246D04">
        <w:t>.</w:t>
      </w:r>
      <w:r w:rsidRPr="00246D04">
        <w:rPr>
          <w:b/>
        </w:rPr>
        <w:t xml:space="preserve"> </w:t>
      </w:r>
    </w:p>
    <w:p w:rsidR="00176BFB" w:rsidRPr="00483553" w:rsidRDefault="00176BFB" w:rsidP="00176BFB">
      <w:pPr>
        <w:pStyle w:val="Heading1"/>
      </w:pPr>
      <w:bookmarkStart w:id="12" w:name="OLE_LINK28"/>
      <w:r>
        <w:t>2</w:t>
      </w:r>
      <w:r w:rsidRPr="00483553">
        <w:tab/>
        <w:t>Background</w:t>
      </w:r>
    </w:p>
    <w:p w:rsidR="00176BFB" w:rsidRDefault="00176BFB" w:rsidP="00176BFB">
      <w:r w:rsidRPr="00246D04">
        <w:t xml:space="preserve">This contribution responds to </w:t>
      </w:r>
      <w:r>
        <w:t>the 27 July</w:t>
      </w:r>
      <w:r w:rsidRPr="00246D04">
        <w:t xml:space="preserve"> </w:t>
      </w:r>
      <w:r>
        <w:t>“</w:t>
      </w:r>
      <w:bookmarkStart w:id="13" w:name="OLE_LINK50"/>
      <w:r>
        <w:t>Liaison Statement to</w:t>
      </w:r>
      <w:r w:rsidRPr="008913D6">
        <w:t xml:space="preserve"> 3GPP </w:t>
      </w:r>
      <w:r>
        <w:t>and</w:t>
      </w:r>
      <w:r w:rsidRPr="008913D6">
        <w:t xml:space="preserve"> IEEE</w:t>
      </w:r>
      <w:r>
        <w:t>: Parameters for LTE-Advanced and WirelessMAN-Advanced for use in Sharing Studies</w:t>
      </w:r>
      <w:bookmarkEnd w:id="13"/>
      <w:r w:rsidRPr="00246D04">
        <w:t>.”</w:t>
      </w:r>
    </w:p>
    <w:p w:rsidR="00176BFB" w:rsidRDefault="00176BFB" w:rsidP="00176BFB">
      <w:r>
        <w:t>IEEE appreciates this invitation from Working Party 5D (WP 5D). We understand the urgency of the request and provide our initial response in this contribution.</w:t>
      </w:r>
    </w:p>
    <w:p w:rsidR="00176BFB" w:rsidRPr="00BE11A8" w:rsidRDefault="00176BFB" w:rsidP="00176BFB">
      <w:pPr>
        <w:pStyle w:val="Heading1"/>
      </w:pPr>
      <w:bookmarkStart w:id="14" w:name="OLE_LINK29"/>
      <w:bookmarkEnd w:id="12"/>
      <w:r w:rsidRPr="00BE11A8">
        <w:t>3</w:t>
      </w:r>
      <w:r w:rsidRPr="00BE11A8">
        <w:rPr>
          <w:b w:val="0"/>
        </w:rPr>
        <w:tab/>
      </w:r>
      <w:r w:rsidRPr="00BE11A8">
        <w:t>Views regarding Part 1</w:t>
      </w:r>
    </w:p>
    <w:p w:rsidR="00176BFB" w:rsidRDefault="00176BFB" w:rsidP="00176BFB">
      <w:pPr>
        <w:rPr>
          <w:lang w:eastAsia="ja-JP"/>
        </w:rPr>
      </w:pPr>
      <w:r>
        <w:rPr>
          <w:lang w:eastAsia="ja-JP"/>
        </w:rPr>
        <w:t xml:space="preserve">This contribution does not raise any specific objections to the use of the </w:t>
      </w:r>
      <w:r w:rsidRPr="005E07EA">
        <w:rPr>
          <w:lang w:eastAsia="ja-JP"/>
        </w:rPr>
        <w:t xml:space="preserve">parameters </w:t>
      </w:r>
      <w:r>
        <w:rPr>
          <w:lang w:eastAsia="ja-JP"/>
        </w:rPr>
        <w:t>of</w:t>
      </w:r>
      <w:r w:rsidRPr="005E07EA">
        <w:rPr>
          <w:lang w:eastAsia="ja-JP"/>
        </w:rPr>
        <w:t xml:space="preserve"> </w:t>
      </w:r>
      <w:bookmarkStart w:id="15" w:name="OLE_LINK46"/>
      <w:r>
        <w:rPr>
          <w:lang w:eastAsia="ja-JP"/>
        </w:rPr>
        <w:t xml:space="preserve">the liaison’s </w:t>
      </w:r>
      <w:r w:rsidRPr="005E07EA">
        <w:rPr>
          <w:lang w:eastAsia="ja-JP"/>
        </w:rPr>
        <w:t>Attachment 1</w:t>
      </w:r>
      <w:r>
        <w:rPr>
          <w:lang w:eastAsia="ja-JP"/>
        </w:rPr>
        <w:t xml:space="preserve"> </w:t>
      </w:r>
      <w:bookmarkEnd w:id="15"/>
      <w:r>
        <w:rPr>
          <w:lang w:eastAsia="ja-JP"/>
        </w:rPr>
        <w:t>in the band 790-</w:t>
      </w:r>
      <w:r w:rsidRPr="005E07EA">
        <w:rPr>
          <w:lang w:eastAsia="ja-JP"/>
        </w:rPr>
        <w:t>862 MHz</w:t>
      </w:r>
      <w:r>
        <w:rPr>
          <w:lang w:eastAsia="ja-JP"/>
        </w:rPr>
        <w:t xml:space="preserve"> or </w:t>
      </w:r>
      <w:r w:rsidRPr="005E07EA">
        <w:rPr>
          <w:lang w:eastAsia="ja-JP"/>
        </w:rPr>
        <w:t>adjacent frequency ranges</w:t>
      </w:r>
      <w:r w:rsidRPr="00246D04">
        <w:rPr>
          <w:lang w:eastAsia="ja-JP"/>
        </w:rPr>
        <w:t>.</w:t>
      </w:r>
      <w:r>
        <w:rPr>
          <w:lang w:eastAsia="ja-JP"/>
        </w:rPr>
        <w:t xml:space="preserve"> We would like to note that we may have more information to add at Meeting #15, recognizing that such input would fail to respond to your stated deadline requirements.</w:t>
      </w:r>
    </w:p>
    <w:p w:rsidR="00176BFB" w:rsidRDefault="00176BFB" w:rsidP="00176BFB">
      <w:pPr>
        <w:rPr>
          <w:lang w:eastAsia="ja-JP"/>
        </w:rPr>
      </w:pPr>
      <w:r>
        <w:rPr>
          <w:lang w:eastAsia="ja-JP"/>
        </w:rPr>
        <w:t xml:space="preserve">As a general comment on </w:t>
      </w:r>
      <w:r w:rsidRPr="005E07EA">
        <w:rPr>
          <w:lang w:eastAsia="ja-JP"/>
        </w:rPr>
        <w:t>Attachment 1</w:t>
      </w:r>
      <w:r>
        <w:rPr>
          <w:lang w:eastAsia="ja-JP"/>
        </w:rPr>
        <w:t xml:space="preserve"> of the liaison, we support the use of a </w:t>
      </w:r>
      <w:r>
        <w:t>generic set of parameters descriptive of IMT systems.</w:t>
      </w:r>
      <w:r>
        <w:rPr>
          <w:lang w:eastAsia="ja-JP"/>
        </w:rPr>
        <w:t xml:space="preserve"> Nevertheless, we find that it is increasingly difficult to accurately characterize an IMT deployment by “typical” values of parameters related to power, antenna characteristics, cell radius, etc. Increasing demands for data capacity have led to increasingly dense deployments and small cell overlays. The IEEE 802.16 Working Group has responded, for example, by initiating a new standardization project (P802.16q) addressing </w:t>
      </w:r>
      <w:bookmarkEnd w:id="14"/>
      <w:r>
        <w:rPr>
          <w:lang w:eastAsia="ja-JP"/>
        </w:rPr>
        <w:t>a m</w:t>
      </w:r>
      <w:r w:rsidRPr="006C1AAA">
        <w:rPr>
          <w:lang w:eastAsia="ja-JP"/>
        </w:rPr>
        <w:t>ulti-tier access network architecture consisting of macrocells and a va</w:t>
      </w:r>
      <w:r>
        <w:rPr>
          <w:lang w:eastAsia="ja-JP"/>
        </w:rPr>
        <w:t xml:space="preserve">riety of overlaid smaller cells. Heterogeneous and multi-tier systems should be considered in studies but may be difficult to characterize with “typical” characteristic deployment parameters. We expect some systems to implement distributed backhaul services not utilizing IMT spectrum; these may be simpler and relatively easier to model. </w:t>
      </w:r>
    </w:p>
    <w:p w:rsidR="00176BFB" w:rsidRPr="00DB40CD" w:rsidRDefault="00176BFB" w:rsidP="00176BFB">
      <w:pPr>
        <w:pStyle w:val="Heading1"/>
      </w:pPr>
      <w:r w:rsidRPr="00DB40CD">
        <w:lastRenderedPageBreak/>
        <w:t>4</w:t>
      </w:r>
      <w:r w:rsidRPr="00DB40CD">
        <w:tab/>
        <w:t>Views regarding Part 2</w:t>
      </w:r>
    </w:p>
    <w:p w:rsidR="00176BFB" w:rsidRDefault="00176BFB" w:rsidP="00EE4F87">
      <w:pPr>
        <w:rPr>
          <w:lang w:eastAsia="ja-JP"/>
        </w:rPr>
      </w:pPr>
      <w:r>
        <w:rPr>
          <w:lang w:eastAsia="ja-JP"/>
        </w:rPr>
        <w:t xml:space="preserve">Part 2 of the liaison seeks input by </w:t>
      </w:r>
      <w:r w:rsidRPr="00112658">
        <w:rPr>
          <w:lang w:eastAsia="ja-JP"/>
        </w:rPr>
        <w:t>31 July 2013</w:t>
      </w:r>
      <w:r>
        <w:rPr>
          <w:lang w:eastAsia="ja-JP"/>
        </w:rPr>
        <w:t xml:space="preserve"> regarding </w:t>
      </w:r>
      <w:bookmarkStart w:id="16" w:name="OLE_LINK39"/>
      <w:r w:rsidRPr="002A3BA3">
        <w:rPr>
          <w:lang w:eastAsia="ja-JP"/>
        </w:rPr>
        <w:t>“suitable frequency ranges”</w:t>
      </w:r>
      <w:bookmarkEnd w:id="16"/>
      <w:r w:rsidRPr="002A3BA3">
        <w:rPr>
          <w:lang w:eastAsia="ja-JP"/>
        </w:rPr>
        <w:t xml:space="preserve"> being considered </w:t>
      </w:r>
      <w:r>
        <w:rPr>
          <w:lang w:eastAsia="ja-JP"/>
        </w:rPr>
        <w:t>in relation to</w:t>
      </w:r>
      <w:r w:rsidRPr="002A3BA3">
        <w:rPr>
          <w:lang w:eastAsia="ja-JP"/>
        </w:rPr>
        <w:t xml:space="preserve"> </w:t>
      </w:r>
      <w:r w:rsidRPr="002174DC">
        <w:rPr>
          <w:lang w:eastAsia="ja-JP"/>
        </w:rPr>
        <w:t>WRC-1</w:t>
      </w:r>
      <w:r>
        <w:rPr>
          <w:lang w:eastAsia="ja-JP"/>
        </w:rPr>
        <w:t>5</w:t>
      </w:r>
      <w:r w:rsidRPr="002174DC">
        <w:rPr>
          <w:lang w:eastAsia="ja-JP"/>
        </w:rPr>
        <w:t xml:space="preserve"> Agenda </w:t>
      </w:r>
      <w:r w:rsidR="00EE4F87">
        <w:rPr>
          <w:lang w:eastAsia="ja-JP"/>
        </w:rPr>
        <w:t>i</w:t>
      </w:r>
      <w:r>
        <w:rPr>
          <w:lang w:eastAsia="ja-JP"/>
        </w:rPr>
        <w:t>tem</w:t>
      </w:r>
      <w:r w:rsidRPr="002174DC">
        <w:rPr>
          <w:lang w:eastAsia="ja-JP"/>
        </w:rPr>
        <w:t xml:space="preserve"> 1</w:t>
      </w:r>
      <w:r w:rsidRPr="002A3BA3">
        <w:rPr>
          <w:lang w:eastAsia="ja-JP"/>
        </w:rPr>
        <w:t>.1</w:t>
      </w:r>
      <w:r>
        <w:rPr>
          <w:lang w:eastAsia="ja-JP"/>
        </w:rPr>
        <w:t>. We understand this to mean “suitable to support IMT.” Please notify us if our understanding is inaccurate.</w:t>
      </w:r>
    </w:p>
    <w:p w:rsidR="00176BFB" w:rsidRDefault="00176BFB" w:rsidP="00EE4F87"/>
    <w:p w:rsidR="00EE4F87" w:rsidRPr="006953B4" w:rsidRDefault="00EE4F87" w:rsidP="00EE4F87"/>
    <w:p w:rsidR="00176BFB" w:rsidRPr="00EE4F87" w:rsidRDefault="00176BFB" w:rsidP="00EE4F87">
      <w:pPr>
        <w:spacing w:afterLines="50" w:after="120"/>
      </w:pPr>
      <w:r w:rsidRPr="00EE4F87">
        <w:rPr>
          <w:b/>
          <w:bCs/>
        </w:rPr>
        <w:t>Contact:</w:t>
      </w:r>
      <w:r w:rsidRPr="00EE4F87">
        <w:rPr>
          <w:b/>
          <w:bCs/>
        </w:rPr>
        <w:tab/>
      </w:r>
      <w:r w:rsidRPr="006953B4">
        <w:t>Michael LYNCH</w:t>
      </w:r>
      <w:r w:rsidR="00EE4F87">
        <w:tab/>
      </w:r>
      <w:r w:rsidR="00EE4F87">
        <w:tab/>
      </w:r>
      <w:r w:rsidR="00EE4F87">
        <w:tab/>
      </w:r>
      <w:r w:rsidR="00EE4F87">
        <w:tab/>
      </w:r>
      <w:r w:rsidRPr="00EE4F87">
        <w:rPr>
          <w:b/>
          <w:bCs/>
        </w:rPr>
        <w:t>E-mail:</w:t>
      </w:r>
      <w:r w:rsidRPr="006953B4">
        <w:tab/>
      </w:r>
      <w:hyperlink r:id="rId8" w:history="1">
        <w:r w:rsidRPr="006953B4">
          <w:rPr>
            <w:color w:val="0000FF"/>
            <w:u w:val="single"/>
            <w:lang w:val="en-US"/>
          </w:rPr>
          <w:t>freqmgr@ieee.org</w:t>
        </w:r>
      </w:hyperlink>
    </w:p>
    <w:p w:rsidR="00EE4F87" w:rsidRDefault="00EE4F87" w:rsidP="00176BFB">
      <w:pPr>
        <w:spacing w:afterLines="50" w:after="120"/>
        <w:rPr>
          <w:color w:val="0000FF"/>
          <w:u w:val="single"/>
          <w:lang w:val="en-US"/>
        </w:rPr>
      </w:pPr>
      <w:bookmarkStart w:id="17" w:name="_GoBack"/>
      <w:bookmarkEnd w:id="17"/>
    </w:p>
    <w:p w:rsidR="00EE4F87" w:rsidRPr="006953B4" w:rsidRDefault="00EE4F87" w:rsidP="00176BFB">
      <w:pPr>
        <w:spacing w:afterLines="50" w:after="120"/>
      </w:pPr>
    </w:p>
    <w:p w:rsidR="000069D4" w:rsidRPr="00D8032B" w:rsidRDefault="00176BFB" w:rsidP="00176BFB">
      <w:pPr>
        <w:spacing w:afterLines="50" w:after="120"/>
        <w:jc w:val="center"/>
        <w:rPr>
          <w:lang w:val="fr-FR" w:eastAsia="zh-CN"/>
        </w:rPr>
      </w:pPr>
      <w:r w:rsidRPr="00B36907">
        <w:rPr>
          <w:sz w:val="22"/>
          <w:szCs w:val="22"/>
        </w:rPr>
        <w:t>_______________</w:t>
      </w:r>
    </w:p>
    <w:sectPr w:rsidR="000069D4" w:rsidRPr="00D8032B" w:rsidSect="00D02712">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CCF" w:rsidRDefault="00CB4CCF">
      <w:r>
        <w:separator/>
      </w:r>
    </w:p>
  </w:endnote>
  <w:endnote w:type="continuationSeparator" w:id="0">
    <w:p w:rsidR="00CB4CCF" w:rsidRDefault="00CB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C47847" w:rsidRDefault="00C47847" w:rsidP="00C47847">
    <w:pPr>
      <w:pStyle w:val="Footer"/>
      <w:rPr>
        <w:lang w:val="en-US"/>
      </w:rPr>
    </w:pPr>
    <w:r>
      <w:fldChar w:fldCharType="begin"/>
    </w:r>
    <w:r>
      <w:instrText xml:space="preserve"> FILENAME  \p  \* MERGEFORMAT </w:instrText>
    </w:r>
    <w:r>
      <w:fldChar w:fldCharType="separate"/>
    </w:r>
    <w:r>
      <w:t>M:\BRSGD\TEXT2012\SG05\WP5D\100\136e.docx</w:t>
    </w:r>
    <w:r>
      <w:fldChar w:fldCharType="end"/>
    </w:r>
    <w:r>
      <w:tab/>
    </w:r>
    <w:r w:rsidRPr="00C47847">
      <w:rPr>
        <w:lang w:val="en-US"/>
      </w:rPr>
      <w:t>26.09.12</w:t>
    </w:r>
    <w:r>
      <w:rPr>
        <w:lang w:val="en-US"/>
      </w:rPr>
      <w:tab/>
    </w:r>
    <w:r w:rsidRPr="00C47847">
      <w:rPr>
        <w:lang w:val="en-US"/>
      </w:rPr>
      <w:t>26.09.12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C47847" w:rsidRDefault="00C47847" w:rsidP="00C47847">
    <w:pPr>
      <w:pStyle w:val="Footer"/>
      <w:rPr>
        <w:lang w:val="en-US"/>
      </w:rPr>
    </w:pPr>
    <w:fldSimple w:instr=" FILENAME  \p  \* MERGEFORMAT ">
      <w:r>
        <w:t>M:\BRSGD\TEXT2012\SG05\WP5D\100\136e.docx</w:t>
      </w:r>
    </w:fldSimple>
    <w:r>
      <w:tab/>
    </w:r>
    <w:r w:rsidRPr="00C47847">
      <w:rPr>
        <w:lang w:val="en-US"/>
      </w:rPr>
      <w:t>26.09.12</w:t>
    </w:r>
    <w:r>
      <w:rPr>
        <w:lang w:val="en-US"/>
      </w:rPr>
      <w:tab/>
    </w:r>
    <w:r w:rsidRPr="00C47847">
      <w:rPr>
        <w:lang w:val="en-US"/>
      </w:rPr>
      <w:t>26.09.12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CCF" w:rsidRDefault="00CB4CCF">
      <w:r>
        <w:t>____________________</w:t>
      </w:r>
    </w:p>
  </w:footnote>
  <w:footnote w:type="continuationSeparator" w:id="0">
    <w:p w:rsidR="00CB4CCF" w:rsidRDefault="00CB4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E4F87">
      <w:rPr>
        <w:rStyle w:val="PageNumber"/>
        <w:noProof/>
      </w:rPr>
      <w:t>2</w:t>
    </w:r>
    <w:r w:rsidR="00D02712">
      <w:rPr>
        <w:rStyle w:val="PageNumber"/>
      </w:rPr>
      <w:fldChar w:fldCharType="end"/>
    </w:r>
    <w:r>
      <w:rPr>
        <w:rStyle w:val="PageNumber"/>
      </w:rPr>
      <w:t xml:space="preserve"> -</w:t>
    </w:r>
  </w:p>
  <w:p w:rsidR="00FA124A" w:rsidRDefault="00CB4CCF">
    <w:pPr>
      <w:pStyle w:val="Header"/>
      <w:rPr>
        <w:lang w:val="en-US"/>
      </w:rPr>
    </w:pPr>
    <w:r>
      <w:rPr>
        <w:lang w:val="en-US"/>
      </w:rPr>
      <w:t>5D/136-E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CCF"/>
    <w:rsid w:val="000069D4"/>
    <w:rsid w:val="000174AD"/>
    <w:rsid w:val="000A7D55"/>
    <w:rsid w:val="000C2E8E"/>
    <w:rsid w:val="000E0E7C"/>
    <w:rsid w:val="000F1B4B"/>
    <w:rsid w:val="0012744F"/>
    <w:rsid w:val="00156F66"/>
    <w:rsid w:val="00176BFB"/>
    <w:rsid w:val="00182528"/>
    <w:rsid w:val="0018500B"/>
    <w:rsid w:val="00196A19"/>
    <w:rsid w:val="00202DC1"/>
    <w:rsid w:val="002116EE"/>
    <w:rsid w:val="002309D8"/>
    <w:rsid w:val="002A7FE2"/>
    <w:rsid w:val="002E1B4F"/>
    <w:rsid w:val="002F2E67"/>
    <w:rsid w:val="00315546"/>
    <w:rsid w:val="00330567"/>
    <w:rsid w:val="00386A9D"/>
    <w:rsid w:val="00391081"/>
    <w:rsid w:val="003B2789"/>
    <w:rsid w:val="003C13CE"/>
    <w:rsid w:val="003E0CF4"/>
    <w:rsid w:val="003E2518"/>
    <w:rsid w:val="004B1EF7"/>
    <w:rsid w:val="004B3FAD"/>
    <w:rsid w:val="00501DCA"/>
    <w:rsid w:val="00513A47"/>
    <w:rsid w:val="005408DF"/>
    <w:rsid w:val="00573344"/>
    <w:rsid w:val="00583F9B"/>
    <w:rsid w:val="005E5C10"/>
    <w:rsid w:val="005F2C78"/>
    <w:rsid w:val="006144E4"/>
    <w:rsid w:val="00650299"/>
    <w:rsid w:val="00655FC5"/>
    <w:rsid w:val="00822581"/>
    <w:rsid w:val="008309DD"/>
    <w:rsid w:val="0083227A"/>
    <w:rsid w:val="00866900"/>
    <w:rsid w:val="00881BA1"/>
    <w:rsid w:val="008C26B8"/>
    <w:rsid w:val="00982084"/>
    <w:rsid w:val="00995963"/>
    <w:rsid w:val="009B61EB"/>
    <w:rsid w:val="009C2064"/>
    <w:rsid w:val="009D1697"/>
    <w:rsid w:val="00A014F8"/>
    <w:rsid w:val="00A5173C"/>
    <w:rsid w:val="00A61AEF"/>
    <w:rsid w:val="00AF173A"/>
    <w:rsid w:val="00B066A4"/>
    <w:rsid w:val="00B07A13"/>
    <w:rsid w:val="00B4279B"/>
    <w:rsid w:val="00B45FC9"/>
    <w:rsid w:val="00BC7CCF"/>
    <w:rsid w:val="00BE470B"/>
    <w:rsid w:val="00C47847"/>
    <w:rsid w:val="00C57A91"/>
    <w:rsid w:val="00CB4CCF"/>
    <w:rsid w:val="00CC01C2"/>
    <w:rsid w:val="00CF21F2"/>
    <w:rsid w:val="00D02712"/>
    <w:rsid w:val="00D214D0"/>
    <w:rsid w:val="00D6546B"/>
    <w:rsid w:val="00DD4BED"/>
    <w:rsid w:val="00DE39F0"/>
    <w:rsid w:val="00DF0AF3"/>
    <w:rsid w:val="00E27D7E"/>
    <w:rsid w:val="00E42E13"/>
    <w:rsid w:val="00E6257C"/>
    <w:rsid w:val="00E63C59"/>
    <w:rsid w:val="00EE4F87"/>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rsid w:val="00176BFB"/>
    <w:rPr>
      <w:rFonts w:ascii="Times New Roman" w:hAnsi="Times New Roman"/>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rsid w:val="00176BFB"/>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eqmgr@iee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4</TotalTime>
  <Pages>2</Pages>
  <Words>399</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detraz</dc:creator>
  <cp:keywords/>
  <dc:description/>
  <cp:lastModifiedBy>detraz</cp:lastModifiedBy>
  <cp:revision>5</cp:revision>
  <cp:lastPrinted>2008-02-21T14:04:00Z</cp:lastPrinted>
  <dcterms:created xsi:type="dcterms:W3CDTF">2012-09-26T09:21:00Z</dcterms:created>
  <dcterms:modified xsi:type="dcterms:W3CDTF">2012-09-26T09:25:00Z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