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Default="00F937FF">
      <w:pPr>
        <w:pStyle w:val="Body"/>
      </w:pPr>
      <w:bookmarkStart w:id="0" w:name="_GoBack"/>
      <w:bookmarkEnd w:id="0"/>
    </w:p>
    <w:tbl>
      <w:tblPr>
        <w:tblW w:w="0" w:type="auto"/>
        <w:tblInd w:w="108" w:type="dxa"/>
        <w:tblLayout w:type="fixed"/>
        <w:tblLook w:val="0000" w:firstRow="0" w:lastRow="0" w:firstColumn="0" w:lastColumn="0" w:noHBand="0" w:noVBand="0"/>
      </w:tblPr>
      <w:tblGrid>
        <w:gridCol w:w="1350"/>
        <w:gridCol w:w="4320"/>
        <w:gridCol w:w="5220"/>
      </w:tblGrid>
      <w:tr w:rsidR="00F937FF" w14:paraId="1FBDB05E" w14:textId="77777777">
        <w:tc>
          <w:tcPr>
            <w:tcW w:w="1350" w:type="dxa"/>
            <w:tcBorders>
              <w:top w:val="single" w:sz="4" w:space="0" w:color="000000"/>
              <w:bottom w:val="single" w:sz="4" w:space="0" w:color="000000"/>
            </w:tcBorders>
          </w:tcPr>
          <w:p w14:paraId="5FA8D147" w14:textId="77777777" w:rsidR="00F937FF" w:rsidRDefault="00F937FF">
            <w:pPr>
              <w:pStyle w:val="covertext"/>
              <w:snapToGrid w:val="0"/>
            </w:pPr>
            <w:r>
              <w:t>Project</w:t>
            </w:r>
          </w:p>
        </w:tc>
        <w:tc>
          <w:tcPr>
            <w:tcW w:w="9540" w:type="dxa"/>
            <w:gridSpan w:val="2"/>
            <w:tcBorders>
              <w:top w:val="single" w:sz="4" w:space="0" w:color="000000"/>
              <w:bottom w:val="single" w:sz="4" w:space="0" w:color="000000"/>
            </w:tcBorders>
          </w:tcPr>
          <w:p w14:paraId="6A71830E" w14:textId="77777777" w:rsidR="00F937FF" w:rsidRDefault="00F937FF">
            <w:pPr>
              <w:pStyle w:val="covertext"/>
              <w:snapToGrid w:val="0"/>
              <w:rPr>
                <w:b/>
              </w:rPr>
            </w:pPr>
            <w:r>
              <w:rPr>
                <w:b/>
              </w:rPr>
              <w:t>IEEE 802.16 Broadband Wireless Access Working Group &lt;</w:t>
            </w:r>
            <w:hyperlink r:id="rId9" w:history="1">
              <w:r>
                <w:rPr>
                  <w:rStyle w:val="a5"/>
                </w:rPr>
                <w:t>http://ieee802.org/16</w:t>
              </w:r>
            </w:hyperlink>
            <w:r>
              <w:rPr>
                <w:b/>
              </w:rPr>
              <w:t>&gt;</w:t>
            </w:r>
          </w:p>
        </w:tc>
      </w:tr>
      <w:tr w:rsidR="00F937FF" w14:paraId="6EE5CD3F" w14:textId="77777777">
        <w:tc>
          <w:tcPr>
            <w:tcW w:w="1350" w:type="dxa"/>
            <w:tcBorders>
              <w:bottom w:val="single" w:sz="4" w:space="0" w:color="000000"/>
            </w:tcBorders>
          </w:tcPr>
          <w:p w14:paraId="4B23B86D" w14:textId="77777777" w:rsidR="00F937FF" w:rsidRDefault="00F937FF">
            <w:pPr>
              <w:pStyle w:val="covertext"/>
              <w:snapToGrid w:val="0"/>
            </w:pPr>
            <w:r>
              <w:t>Title</w:t>
            </w:r>
          </w:p>
        </w:tc>
        <w:tc>
          <w:tcPr>
            <w:tcW w:w="9540" w:type="dxa"/>
            <w:gridSpan w:val="2"/>
            <w:tcBorders>
              <w:bottom w:val="single" w:sz="4" w:space="0" w:color="000000"/>
            </w:tcBorders>
          </w:tcPr>
          <w:p w14:paraId="346702DE" w14:textId="2A6A72BB" w:rsidR="00F937FF" w:rsidRDefault="00FD7C1E" w:rsidP="00152E70">
            <w:pPr>
              <w:pStyle w:val="covertext"/>
              <w:snapToGrid w:val="0"/>
              <w:rPr>
                <w:b/>
                <w:lang w:eastAsia="ko-KR"/>
              </w:rPr>
            </w:pPr>
            <w:r>
              <w:rPr>
                <w:rFonts w:hint="eastAsia"/>
                <w:b/>
                <w:lang w:eastAsia="ko-KR"/>
              </w:rPr>
              <w:t>System</w:t>
            </w:r>
            <w:r w:rsidR="00F937FF">
              <w:rPr>
                <w:b/>
              </w:rPr>
              <w:t xml:space="preserve"> Requirement</w:t>
            </w:r>
            <w:r w:rsidR="00F441C8">
              <w:rPr>
                <w:rFonts w:hint="eastAsia"/>
                <w:b/>
                <w:lang w:eastAsia="ko-KR"/>
              </w:rPr>
              <w:t>s on Interference Management</w:t>
            </w:r>
            <w:r w:rsidR="00F937FF">
              <w:rPr>
                <w:b/>
              </w:rPr>
              <w:t xml:space="preserve"> </w:t>
            </w:r>
            <w:r w:rsidR="00F441C8">
              <w:rPr>
                <w:rFonts w:hint="eastAsia"/>
                <w:b/>
                <w:lang w:eastAsia="ko-KR"/>
              </w:rPr>
              <w:t>for</w:t>
            </w:r>
            <w:r w:rsidR="00F937FF">
              <w:rPr>
                <w:b/>
              </w:rPr>
              <w:t xml:space="preserve"> </w:t>
            </w:r>
            <w:r w:rsidR="004F2E74">
              <w:rPr>
                <w:b/>
              </w:rPr>
              <w:t xml:space="preserve">IEEE 802.16q </w:t>
            </w:r>
            <w:r w:rsidR="00F937FF">
              <w:rPr>
                <w:b/>
              </w:rPr>
              <w:t>Multi-</w:t>
            </w:r>
            <w:r w:rsidR="00152E70">
              <w:rPr>
                <w:rFonts w:hint="eastAsia"/>
                <w:b/>
                <w:lang w:eastAsia="ko-KR"/>
              </w:rPr>
              <w:t>T</w:t>
            </w:r>
            <w:r w:rsidR="00F937FF">
              <w:rPr>
                <w:b/>
              </w:rPr>
              <w:t>ier Network</w:t>
            </w:r>
            <w:r w:rsidR="00F441C8">
              <w:rPr>
                <w:rFonts w:hint="eastAsia"/>
                <w:b/>
                <w:lang w:eastAsia="ko-KR"/>
              </w:rPr>
              <w:t>s</w:t>
            </w:r>
          </w:p>
        </w:tc>
      </w:tr>
      <w:tr w:rsidR="00F937FF" w14:paraId="6E1C1FA0" w14:textId="77777777">
        <w:tc>
          <w:tcPr>
            <w:tcW w:w="1350" w:type="dxa"/>
            <w:tcBorders>
              <w:bottom w:val="single" w:sz="4" w:space="0" w:color="000000"/>
            </w:tcBorders>
          </w:tcPr>
          <w:p w14:paraId="00FFD87C" w14:textId="77777777" w:rsidR="00F937FF" w:rsidRDefault="00F937FF">
            <w:pPr>
              <w:pStyle w:val="covertext"/>
              <w:snapToGrid w:val="0"/>
            </w:pPr>
            <w:r>
              <w:t>Date Submitted</w:t>
            </w:r>
          </w:p>
        </w:tc>
        <w:tc>
          <w:tcPr>
            <w:tcW w:w="9540" w:type="dxa"/>
            <w:gridSpan w:val="2"/>
            <w:tcBorders>
              <w:bottom w:val="single" w:sz="4" w:space="0" w:color="000000"/>
            </w:tcBorders>
          </w:tcPr>
          <w:p w14:paraId="7220C46B" w14:textId="12F5DE2D" w:rsidR="00F937FF" w:rsidRDefault="00F937FF" w:rsidP="00F441C8">
            <w:pPr>
              <w:pStyle w:val="covertext"/>
              <w:snapToGrid w:val="0"/>
              <w:rPr>
                <w:b/>
                <w:lang w:eastAsia="ko-KR"/>
              </w:rPr>
            </w:pPr>
            <w:r>
              <w:rPr>
                <w:b/>
              </w:rPr>
              <w:t>2012-09-</w:t>
            </w:r>
            <w:r w:rsidR="00F441C8">
              <w:rPr>
                <w:rFonts w:hint="eastAsia"/>
                <w:b/>
                <w:lang w:eastAsia="ko-KR"/>
              </w:rPr>
              <w:t>12</w:t>
            </w:r>
          </w:p>
        </w:tc>
      </w:tr>
      <w:tr w:rsidR="00F937FF" w14:paraId="5E5D895C" w14:textId="77777777">
        <w:tc>
          <w:tcPr>
            <w:tcW w:w="1350" w:type="dxa"/>
            <w:tcBorders>
              <w:bottom w:val="single" w:sz="4" w:space="0" w:color="000000"/>
            </w:tcBorders>
          </w:tcPr>
          <w:p w14:paraId="47F631F0" w14:textId="77777777" w:rsidR="00F937FF" w:rsidRDefault="00F937FF">
            <w:pPr>
              <w:pStyle w:val="covertext"/>
              <w:snapToGrid w:val="0"/>
            </w:pPr>
            <w:r>
              <w:t>Source(s)</w:t>
            </w:r>
          </w:p>
        </w:tc>
        <w:tc>
          <w:tcPr>
            <w:tcW w:w="4320" w:type="dxa"/>
            <w:tcBorders>
              <w:bottom w:val="single" w:sz="4" w:space="0" w:color="000000"/>
            </w:tcBorders>
          </w:tcPr>
          <w:p w14:paraId="2DE7A2D2" w14:textId="77777777" w:rsidR="004B0B34" w:rsidRDefault="004B0B34">
            <w:pPr>
              <w:pStyle w:val="covertext"/>
              <w:snapToGrid w:val="0"/>
              <w:spacing w:after="0"/>
              <w:rPr>
                <w:lang w:eastAsia="ko-KR"/>
              </w:rPr>
            </w:pPr>
            <w:r>
              <w:rPr>
                <w:rFonts w:hint="eastAsia"/>
              </w:rPr>
              <w:t xml:space="preserve">Wooram Shin, </w:t>
            </w:r>
            <w:r w:rsidR="00743102">
              <w:rPr>
                <w:rFonts w:hint="eastAsia"/>
              </w:rPr>
              <w:t xml:space="preserve">Jaesun Cha, </w:t>
            </w:r>
          </w:p>
          <w:p w14:paraId="2EA73C16" w14:textId="77777777" w:rsidR="004B0B34" w:rsidRDefault="004B0B34">
            <w:pPr>
              <w:pStyle w:val="covertext"/>
              <w:snapToGrid w:val="0"/>
              <w:spacing w:after="0"/>
              <w:rPr>
                <w:lang w:eastAsia="ko-KR"/>
              </w:rPr>
            </w:pPr>
            <w:r>
              <w:rPr>
                <w:rFonts w:hint="eastAsia"/>
              </w:rPr>
              <w:t xml:space="preserve">Eunkyung Kim, </w:t>
            </w:r>
            <w:r w:rsidR="00743102">
              <w:rPr>
                <w:rFonts w:hint="eastAsia"/>
              </w:rPr>
              <w:t xml:space="preserve">Anseok Lee, </w:t>
            </w:r>
          </w:p>
          <w:p w14:paraId="7A1261D3" w14:textId="60B8DD00" w:rsidR="00F937FF" w:rsidRDefault="00743102">
            <w:pPr>
              <w:pStyle w:val="covertext"/>
              <w:snapToGrid w:val="0"/>
              <w:spacing w:after="0"/>
            </w:pPr>
            <w:r>
              <w:rPr>
                <w:rFonts w:hint="eastAsia"/>
              </w:rPr>
              <w:t>Kwangjae Lim</w:t>
            </w:r>
          </w:p>
          <w:p w14:paraId="4AE6A4EB" w14:textId="07415EE8" w:rsidR="00743102" w:rsidRDefault="00743102">
            <w:pPr>
              <w:pStyle w:val="covertext"/>
              <w:snapToGrid w:val="0"/>
              <w:spacing w:after="0"/>
              <w:rPr>
                <w:rFonts w:ascii="Helvetica" w:hAnsi="Helvetica"/>
                <w:sz w:val="20"/>
                <w:lang w:eastAsia="ko-KR"/>
              </w:rPr>
            </w:pPr>
            <w:r>
              <w:rPr>
                <w:rFonts w:hint="eastAsia"/>
              </w:rPr>
              <w:t>ETRI</w:t>
            </w:r>
          </w:p>
        </w:tc>
        <w:tc>
          <w:tcPr>
            <w:tcW w:w="5220" w:type="dxa"/>
            <w:tcBorders>
              <w:bottom w:val="single" w:sz="4" w:space="0" w:color="000000"/>
            </w:tcBorders>
          </w:tcPr>
          <w:p w14:paraId="0D51B852" w14:textId="2B48EC8B" w:rsidR="00F937FF" w:rsidRDefault="00F937FF" w:rsidP="00743102">
            <w:pPr>
              <w:pStyle w:val="covertext"/>
              <w:snapToGrid w:val="0"/>
              <w:spacing w:after="0"/>
              <w:rPr>
                <w:lang w:eastAsia="ko-KR"/>
              </w:rPr>
            </w:pPr>
            <w:r>
              <w:rPr>
                <w:lang w:eastAsia="ko-KR"/>
              </w:rPr>
              <w:t>E-mail:</w:t>
            </w:r>
            <w:r>
              <w:rPr>
                <w:lang w:eastAsia="ko-KR"/>
              </w:rPr>
              <w:tab/>
            </w:r>
            <w:r w:rsidR="00743102">
              <w:rPr>
                <w:rFonts w:hint="eastAsia"/>
                <w:lang w:eastAsia="ko-KR"/>
              </w:rPr>
              <w:t xml:space="preserve"> </w:t>
            </w:r>
            <w:hyperlink r:id="rId10" w:history="1">
              <w:r w:rsidR="004B0B34" w:rsidRPr="000C760B">
                <w:rPr>
                  <w:rStyle w:val="a5"/>
                  <w:rFonts w:hint="eastAsia"/>
                  <w:lang w:eastAsia="ko-KR"/>
                </w:rPr>
                <w:t>w.shin@etri.re.kr</w:t>
              </w:r>
            </w:hyperlink>
          </w:p>
          <w:p w14:paraId="620FE232" w14:textId="77777777" w:rsidR="00743102" w:rsidRPr="00743102" w:rsidRDefault="00743102" w:rsidP="00743102">
            <w:pPr>
              <w:pStyle w:val="covertext"/>
              <w:snapToGrid w:val="0"/>
              <w:spacing w:after="0"/>
              <w:rPr>
                <w:lang w:eastAsia="ko-KR"/>
              </w:rPr>
            </w:pPr>
          </w:p>
          <w:p w14:paraId="3B559C64" w14:textId="77777777" w:rsidR="00F937FF" w:rsidRDefault="00F937FF">
            <w:r>
              <w:rPr>
                <w:rFonts w:ascii="Helvetica" w:hAnsi="Helvetica"/>
                <w:sz w:val="20"/>
              </w:rPr>
              <w:t>*&lt;</w:t>
            </w:r>
            <w:hyperlink r:id="rId11" w:history="1">
              <w:r>
                <w:rPr>
                  <w:rStyle w:val="a5"/>
                  <w:rFonts w:ascii="Helvetica" w:hAnsi="Helvetica"/>
                  <w:sz w:val="20"/>
                </w:rPr>
                <w:t>http://standards.ieee.org/faqs/affiliationFAQ.html</w:t>
              </w:r>
            </w:hyperlink>
            <w:r>
              <w:rPr>
                <w:rFonts w:ascii="Helvetica" w:hAnsi="Helvetica"/>
                <w:sz w:val="20"/>
              </w:rPr>
              <w:t>&gt;</w:t>
            </w:r>
          </w:p>
        </w:tc>
      </w:tr>
      <w:tr w:rsidR="00F937FF" w14:paraId="45C171E8" w14:textId="77777777">
        <w:tc>
          <w:tcPr>
            <w:tcW w:w="1350" w:type="dxa"/>
            <w:tcBorders>
              <w:bottom w:val="single" w:sz="4" w:space="0" w:color="000000"/>
            </w:tcBorders>
          </w:tcPr>
          <w:p w14:paraId="456B70E1" w14:textId="2E3FD3FD" w:rsidR="00F937FF" w:rsidRDefault="00F937FF">
            <w:pPr>
              <w:pStyle w:val="covertext"/>
              <w:snapToGrid w:val="0"/>
            </w:pPr>
            <w:r>
              <w:t>Re:</w:t>
            </w:r>
          </w:p>
        </w:tc>
        <w:tc>
          <w:tcPr>
            <w:tcW w:w="9540" w:type="dxa"/>
            <w:gridSpan w:val="2"/>
            <w:tcBorders>
              <w:bottom w:val="single" w:sz="4" w:space="0" w:color="000000"/>
            </w:tcBorders>
          </w:tcPr>
          <w:p w14:paraId="45D63524" w14:textId="6AC74C5C" w:rsidR="00F937FF" w:rsidRDefault="00F937FF" w:rsidP="00152E70">
            <w:pPr>
              <w:pStyle w:val="covertext"/>
              <w:snapToGrid w:val="0"/>
            </w:pPr>
            <w:r>
              <w:t>“IEEE 802.16-12-0507-02-Shet,” in response to Call for Contributions: Multi-Tier Networks IEEE 802.16 Working Group on System Requirmeent of Multi-</w:t>
            </w:r>
            <w:r w:rsidR="00152E70">
              <w:rPr>
                <w:rFonts w:hint="eastAsia"/>
                <w:lang w:eastAsia="ko-KR"/>
              </w:rPr>
              <w:t>T</w:t>
            </w:r>
            <w:r>
              <w:t>ier Networks</w:t>
            </w:r>
          </w:p>
        </w:tc>
      </w:tr>
      <w:tr w:rsidR="00F937FF" w14:paraId="68D6BD45" w14:textId="77777777">
        <w:tc>
          <w:tcPr>
            <w:tcW w:w="1350" w:type="dxa"/>
            <w:tcBorders>
              <w:bottom w:val="single" w:sz="4" w:space="0" w:color="000000"/>
            </w:tcBorders>
          </w:tcPr>
          <w:p w14:paraId="293BA43B" w14:textId="77777777" w:rsidR="00F937FF" w:rsidRDefault="00F937FF">
            <w:pPr>
              <w:pStyle w:val="covertext"/>
              <w:snapToGrid w:val="0"/>
            </w:pPr>
            <w:r>
              <w:t>Abstract</w:t>
            </w:r>
          </w:p>
        </w:tc>
        <w:tc>
          <w:tcPr>
            <w:tcW w:w="9540" w:type="dxa"/>
            <w:gridSpan w:val="2"/>
            <w:tcBorders>
              <w:bottom w:val="single" w:sz="4" w:space="0" w:color="000000"/>
            </w:tcBorders>
          </w:tcPr>
          <w:p w14:paraId="701821D4" w14:textId="72D65BB2" w:rsidR="00F937FF" w:rsidRDefault="00F937FF" w:rsidP="00152E70">
            <w:pPr>
              <w:pStyle w:val="covertext"/>
              <w:snapToGrid w:val="0"/>
            </w:pPr>
            <w:r>
              <w:t>Proposal regarding System Requirement</w:t>
            </w:r>
            <w:r w:rsidR="00152E70">
              <w:rPr>
                <w:rFonts w:hint="eastAsia"/>
                <w:lang w:eastAsia="ko-KR"/>
              </w:rPr>
              <w:t>s</w:t>
            </w:r>
            <w:r>
              <w:t xml:space="preserve"> of Multi-</w:t>
            </w:r>
            <w:r w:rsidR="00152E70">
              <w:rPr>
                <w:rFonts w:hint="eastAsia"/>
                <w:lang w:eastAsia="ko-KR"/>
              </w:rPr>
              <w:t>T</w:t>
            </w:r>
            <w:r>
              <w:t>ier Networks</w:t>
            </w:r>
          </w:p>
        </w:tc>
      </w:tr>
      <w:tr w:rsidR="00F937FF" w14:paraId="72DC8333" w14:textId="77777777">
        <w:tc>
          <w:tcPr>
            <w:tcW w:w="1350" w:type="dxa"/>
            <w:tcBorders>
              <w:bottom w:val="single" w:sz="4" w:space="0" w:color="000000"/>
            </w:tcBorders>
          </w:tcPr>
          <w:p w14:paraId="1127F8A1" w14:textId="77777777" w:rsidR="00F937FF" w:rsidRDefault="00F937FF">
            <w:pPr>
              <w:pStyle w:val="covertext"/>
              <w:snapToGrid w:val="0"/>
            </w:pPr>
            <w:r>
              <w:t>Purpose</w:t>
            </w:r>
          </w:p>
        </w:tc>
        <w:tc>
          <w:tcPr>
            <w:tcW w:w="9540" w:type="dxa"/>
            <w:gridSpan w:val="2"/>
            <w:tcBorders>
              <w:bottom w:val="single" w:sz="4" w:space="0" w:color="000000"/>
            </w:tcBorders>
          </w:tcPr>
          <w:p w14:paraId="4579F5EE" w14:textId="5BC16B28" w:rsidR="00F937FF" w:rsidRDefault="00F937FF" w:rsidP="00152E70">
            <w:pPr>
              <w:pStyle w:val="covertext"/>
              <w:snapToGrid w:val="0"/>
            </w:pPr>
            <w:r>
              <w:t>To discuss and adopt the proposed text</w:t>
            </w:r>
            <w:r w:rsidR="00152E70">
              <w:rPr>
                <w:rFonts w:hint="eastAsia"/>
                <w:lang w:eastAsia="ko-KR"/>
              </w:rPr>
              <w:t>s</w:t>
            </w:r>
            <w:r>
              <w:t xml:space="preserve"> in the System Requirement</w:t>
            </w:r>
            <w:r w:rsidR="00152E70">
              <w:rPr>
                <w:rFonts w:hint="eastAsia"/>
                <w:lang w:eastAsia="ko-KR"/>
              </w:rPr>
              <w:t>s</w:t>
            </w:r>
            <w:r>
              <w:t xml:space="preserve"> Document (SRD) on IEEE P802.16q</w:t>
            </w:r>
            <w:r w:rsidR="00F66161">
              <w:t xml:space="preserve"> Multi-</w:t>
            </w:r>
            <w:r w:rsidR="00152E70">
              <w:rPr>
                <w:rFonts w:hint="eastAsia"/>
                <w:lang w:eastAsia="ko-KR"/>
              </w:rPr>
              <w:t>T</w:t>
            </w:r>
            <w:r w:rsidR="00F66161">
              <w:t>ier Networks</w:t>
            </w:r>
          </w:p>
        </w:tc>
      </w:tr>
      <w:tr w:rsidR="00F937FF" w14:paraId="7AC3F82A" w14:textId="77777777">
        <w:tc>
          <w:tcPr>
            <w:tcW w:w="1350" w:type="dxa"/>
            <w:tcBorders>
              <w:bottom w:val="single" w:sz="4" w:space="0" w:color="000000"/>
            </w:tcBorders>
          </w:tcPr>
          <w:p w14:paraId="10A23045" w14:textId="77777777" w:rsidR="00F937FF" w:rsidRDefault="00F937FF">
            <w:pPr>
              <w:pStyle w:val="covertext"/>
              <w:snapToGrid w:val="0"/>
            </w:pPr>
            <w:r>
              <w:t>Notice</w:t>
            </w:r>
          </w:p>
        </w:tc>
        <w:tc>
          <w:tcPr>
            <w:tcW w:w="9540" w:type="dxa"/>
            <w:gridSpan w:val="2"/>
            <w:tcBorders>
              <w:bottom w:val="single" w:sz="4" w:space="0" w:color="000000"/>
            </w:tcBorders>
          </w:tcPr>
          <w:p w14:paraId="39227A8B" w14:textId="77777777" w:rsidR="00F937FF" w:rsidRDefault="00F937FF">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14:paraId="43AB270D" w14:textId="77777777">
        <w:tc>
          <w:tcPr>
            <w:tcW w:w="1350" w:type="dxa"/>
            <w:tcBorders>
              <w:bottom w:val="single" w:sz="4" w:space="0" w:color="000000"/>
            </w:tcBorders>
          </w:tcPr>
          <w:p w14:paraId="4B146303" w14:textId="77777777" w:rsidR="00F937FF" w:rsidRDefault="00F937FF">
            <w:pPr>
              <w:pStyle w:val="covertext"/>
              <w:snapToGrid w:val="0"/>
            </w:pPr>
            <w:r>
              <w:t>Release</w:t>
            </w:r>
          </w:p>
        </w:tc>
        <w:tc>
          <w:tcPr>
            <w:tcW w:w="9540" w:type="dxa"/>
            <w:gridSpan w:val="2"/>
            <w:tcBorders>
              <w:bottom w:val="single" w:sz="4" w:space="0" w:color="000000"/>
            </w:tcBorders>
          </w:tcPr>
          <w:p w14:paraId="68273863" w14:textId="77777777" w:rsidR="00F937FF" w:rsidRDefault="00F937FF">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14:paraId="270472B4" w14:textId="77777777">
        <w:tc>
          <w:tcPr>
            <w:tcW w:w="1350" w:type="dxa"/>
            <w:tcBorders>
              <w:bottom w:val="single" w:sz="4" w:space="0" w:color="000000"/>
            </w:tcBorders>
          </w:tcPr>
          <w:p w14:paraId="1805E595" w14:textId="77777777" w:rsidR="00F937FF" w:rsidRDefault="00F937FF">
            <w:pPr>
              <w:pStyle w:val="covertext"/>
              <w:snapToGrid w:val="0"/>
            </w:pPr>
            <w:r>
              <w:t>Patent Policy</w:t>
            </w:r>
          </w:p>
        </w:tc>
        <w:tc>
          <w:tcPr>
            <w:tcW w:w="9540" w:type="dxa"/>
            <w:gridSpan w:val="2"/>
            <w:tcBorders>
              <w:bottom w:val="single" w:sz="4" w:space="0" w:color="000000"/>
            </w:tcBorders>
            <w:vAlign w:val="center"/>
          </w:tcPr>
          <w:p w14:paraId="35454006" w14:textId="77777777" w:rsidR="00F937FF" w:rsidRDefault="00F937FF">
            <w:pPr>
              <w:snapToGrid w:val="0"/>
              <w:rPr>
                <w:sz w:val="20"/>
              </w:rPr>
            </w:pPr>
            <w:r>
              <w:rPr>
                <w:sz w:val="20"/>
              </w:rPr>
              <w:t>The contributor is familiar with the IEEE-SA Patent Policy and Procedures:</w:t>
            </w:r>
          </w:p>
          <w:p w14:paraId="3CB5F72D" w14:textId="77777777" w:rsidR="00F937FF" w:rsidRDefault="00F937FF">
            <w:pPr>
              <w:snapToGrid w:val="0"/>
              <w:ind w:left="720"/>
              <w:rPr>
                <w:sz w:val="20"/>
              </w:rPr>
            </w:pPr>
            <w:r>
              <w:rPr>
                <w:sz w:val="20"/>
              </w:rPr>
              <w:t>&lt;</w:t>
            </w:r>
            <w:hyperlink r:id="rId12" w:anchor="6" w:history="1">
              <w:r>
                <w:rPr>
                  <w:rStyle w:val="a5"/>
                  <w:sz w:val="20"/>
                </w:rPr>
                <w:t>http://standards.ieee.org/guides/bylaws/sect6-7.html#6</w:t>
              </w:r>
            </w:hyperlink>
            <w:r>
              <w:rPr>
                <w:sz w:val="20"/>
              </w:rPr>
              <w:t>&gt; and &lt;</w:t>
            </w:r>
            <w:hyperlink r:id="rId13" w:anchor="6.3" w:history="1">
              <w:r>
                <w:rPr>
                  <w:rStyle w:val="a5"/>
                  <w:sz w:val="20"/>
                </w:rPr>
                <w:t>http://standards.ieee.org/guides/opman/sect6.html#6.3</w:t>
              </w:r>
            </w:hyperlink>
            <w:r>
              <w:rPr>
                <w:sz w:val="20"/>
              </w:rPr>
              <w:t>&gt;.</w:t>
            </w:r>
          </w:p>
          <w:p w14:paraId="2BD860C0" w14:textId="77777777" w:rsidR="00F937FF" w:rsidRDefault="00F937FF">
            <w:pPr>
              <w:snapToGrid w:val="0"/>
              <w:rPr>
                <w:sz w:val="20"/>
              </w:rPr>
            </w:pPr>
            <w:r>
              <w:rPr>
                <w:sz w:val="20"/>
              </w:rPr>
              <w:t>Further information is located at &lt;</w:t>
            </w:r>
            <w:hyperlink r:id="rId14" w:history="1">
              <w:r>
                <w:rPr>
                  <w:rStyle w:val="a5"/>
                  <w:sz w:val="20"/>
                </w:rPr>
                <w:t>http://standards.ieee.org/board/pat/pat-material.html</w:t>
              </w:r>
            </w:hyperlink>
            <w:r>
              <w:rPr>
                <w:sz w:val="20"/>
              </w:rPr>
              <w:t>&gt; and &lt;</w:t>
            </w:r>
            <w:hyperlink r:id="rId15" w:history="1">
              <w:r>
                <w:rPr>
                  <w:rStyle w:val="a5"/>
                  <w:sz w:val="20"/>
                </w:rPr>
                <w:t>http://standards.ieee.org/board/pat</w:t>
              </w:r>
            </w:hyperlink>
            <w:r>
              <w:rPr>
                <w:sz w:val="20"/>
              </w:rPr>
              <w:t>&gt;.</w:t>
            </w:r>
          </w:p>
        </w:tc>
      </w:tr>
    </w:tbl>
    <w:p w14:paraId="70B12BC5" w14:textId="2EFB57EA" w:rsidR="00F937FF" w:rsidRPr="00B53C45" w:rsidRDefault="00F937FF" w:rsidP="00B53C45">
      <w:pPr>
        <w:pStyle w:val="1"/>
        <w:numPr>
          <w:ilvl w:val="0"/>
          <w:numId w:val="0"/>
        </w:numPr>
        <w:jc w:val="center"/>
        <w:rPr>
          <w:sz w:val="32"/>
        </w:rPr>
      </w:pPr>
      <w:r>
        <w:br w:type="page"/>
      </w:r>
      <w:r w:rsidR="00FD7C1E">
        <w:rPr>
          <w:rFonts w:hint="eastAsia"/>
          <w:sz w:val="32"/>
          <w:lang w:eastAsia="ko-KR"/>
        </w:rPr>
        <w:lastRenderedPageBreak/>
        <w:t>System</w:t>
      </w:r>
      <w:r w:rsidRPr="00B53C45">
        <w:rPr>
          <w:sz w:val="32"/>
        </w:rPr>
        <w:t xml:space="preserve"> Requir</w:t>
      </w:r>
      <w:r w:rsidR="0042693F">
        <w:rPr>
          <w:rFonts w:hint="eastAsia"/>
          <w:sz w:val="32"/>
          <w:lang w:eastAsia="ko-KR"/>
        </w:rPr>
        <w:t>e</w:t>
      </w:r>
      <w:r w:rsidRPr="00B53C45">
        <w:rPr>
          <w:sz w:val="32"/>
        </w:rPr>
        <w:t xml:space="preserve">ments </w:t>
      </w:r>
      <w:r w:rsidR="00F441C8">
        <w:rPr>
          <w:rFonts w:hint="eastAsia"/>
          <w:sz w:val="32"/>
          <w:lang w:eastAsia="ko-KR"/>
        </w:rPr>
        <w:t>on Interference Management for</w:t>
      </w:r>
      <w:r w:rsidRPr="00B53C45">
        <w:rPr>
          <w:sz w:val="32"/>
        </w:rPr>
        <w:t xml:space="preserve"> </w:t>
      </w:r>
      <w:r w:rsidR="004F2E74">
        <w:rPr>
          <w:sz w:val="32"/>
        </w:rPr>
        <w:t xml:space="preserve">IEEE 802.16q </w:t>
      </w:r>
      <w:r w:rsidRPr="00B53C45">
        <w:rPr>
          <w:sz w:val="32"/>
        </w:rPr>
        <w:t>Multi-</w:t>
      </w:r>
      <w:r w:rsidR="00152E70">
        <w:rPr>
          <w:rFonts w:hint="eastAsia"/>
          <w:sz w:val="32"/>
          <w:lang w:eastAsia="ko-KR"/>
        </w:rPr>
        <w:t>T</w:t>
      </w:r>
      <w:r w:rsidRPr="00B53C45">
        <w:rPr>
          <w:sz w:val="32"/>
        </w:rPr>
        <w:t>ier Networks</w:t>
      </w:r>
    </w:p>
    <w:p w14:paraId="2320CEC0" w14:textId="5CBAFCC0" w:rsidR="00F937FF" w:rsidRDefault="00743102">
      <w:pPr>
        <w:pStyle w:val="ab"/>
        <w:rPr>
          <w:lang w:eastAsia="ko-KR"/>
        </w:rPr>
      </w:pPr>
      <w:r>
        <w:rPr>
          <w:rFonts w:hint="eastAsia"/>
          <w:lang w:eastAsia="ko-KR"/>
        </w:rPr>
        <w:t xml:space="preserve">Wooram Shin, </w:t>
      </w:r>
      <w:r w:rsidR="004B0B34">
        <w:rPr>
          <w:rFonts w:hint="eastAsia"/>
          <w:lang w:eastAsia="ko-KR"/>
        </w:rPr>
        <w:t xml:space="preserve">Jaesun Cha, Eunkyung Kim, Anseok Lee, </w:t>
      </w:r>
      <w:r>
        <w:rPr>
          <w:rFonts w:hint="eastAsia"/>
          <w:lang w:eastAsia="ko-KR"/>
        </w:rPr>
        <w:t>Kwangjae Lim</w:t>
      </w:r>
    </w:p>
    <w:p w14:paraId="3CA86661" w14:textId="4DF80AF2" w:rsidR="00F937FF" w:rsidRDefault="00B53C45">
      <w:pPr>
        <w:pStyle w:val="ab"/>
        <w:rPr>
          <w:rFonts w:ascii="Times" w:hAnsi="Times"/>
          <w:i w:val="0"/>
          <w:lang w:eastAsia="ko-KR"/>
        </w:rPr>
      </w:pPr>
      <w:r>
        <w:rPr>
          <w:rFonts w:hint="eastAsia"/>
          <w:lang w:eastAsia="ko-KR"/>
        </w:rPr>
        <w:t>ETRI</w:t>
      </w:r>
    </w:p>
    <w:p w14:paraId="236C6DC8" w14:textId="4805BE1A" w:rsidR="00F937FF" w:rsidRDefault="00F937FF" w:rsidP="001327C4">
      <w:pPr>
        <w:pStyle w:val="1"/>
        <w:numPr>
          <w:ilvl w:val="0"/>
          <w:numId w:val="0"/>
        </w:numPr>
        <w:rPr>
          <w:lang w:eastAsia="ko-KR"/>
        </w:rPr>
      </w:pPr>
      <w:bookmarkStart w:id="1" w:name="_Toc332640926"/>
      <w:r>
        <w:t>In</w:t>
      </w:r>
      <w:bookmarkEnd w:id="1"/>
      <w:r w:rsidR="00FD7C1E">
        <w:rPr>
          <w:rFonts w:hint="eastAsia"/>
          <w:lang w:eastAsia="ko-KR"/>
        </w:rPr>
        <w:t>troduction</w:t>
      </w:r>
    </w:p>
    <w:p w14:paraId="150B6DC4" w14:textId="46BAE0D8" w:rsidR="00E61194" w:rsidRDefault="009C439A">
      <w:pPr>
        <w:pStyle w:val="Body"/>
        <w:rPr>
          <w:lang w:eastAsia="ko-KR"/>
        </w:rPr>
      </w:pPr>
      <w:r>
        <w:rPr>
          <w:rFonts w:hint="eastAsia"/>
          <w:lang w:eastAsia="ko-KR"/>
        </w:rPr>
        <w:t>Recently, a multi-tier network architecture</w:t>
      </w:r>
      <w:r w:rsidR="00323753">
        <w:rPr>
          <w:rFonts w:hint="eastAsia"/>
          <w:lang w:eastAsia="ko-KR"/>
        </w:rPr>
        <w:t>, which allows overlay</w:t>
      </w:r>
      <w:r w:rsidR="002C5DC2">
        <w:rPr>
          <w:rFonts w:hint="eastAsia"/>
          <w:lang w:eastAsia="ko-KR"/>
        </w:rPr>
        <w:t xml:space="preserve"> deployments</w:t>
      </w:r>
      <w:r w:rsidR="00323753">
        <w:rPr>
          <w:rFonts w:hint="eastAsia"/>
          <w:lang w:eastAsia="ko-KR"/>
        </w:rPr>
        <w:t xml:space="preserve"> of </w:t>
      </w:r>
      <w:r w:rsidR="002C5DC2">
        <w:rPr>
          <w:rFonts w:hint="eastAsia"/>
          <w:lang w:eastAsia="ko-KR"/>
        </w:rPr>
        <w:t xml:space="preserve">several different types of cells (e.g., </w:t>
      </w:r>
      <w:r w:rsidR="002D6884">
        <w:rPr>
          <w:rFonts w:hint="eastAsia"/>
          <w:lang w:eastAsia="ko-KR"/>
        </w:rPr>
        <w:t>typically</w:t>
      </w:r>
      <w:r w:rsidR="002C5DC2">
        <w:rPr>
          <w:rFonts w:hint="eastAsia"/>
          <w:lang w:eastAsia="ko-KR"/>
        </w:rPr>
        <w:t xml:space="preserve">, overlay of </w:t>
      </w:r>
      <w:r w:rsidR="00323753">
        <w:rPr>
          <w:rFonts w:hint="eastAsia"/>
          <w:lang w:eastAsia="ko-KR"/>
        </w:rPr>
        <w:t>a macro</w:t>
      </w:r>
      <w:r w:rsidR="00B70D29">
        <w:rPr>
          <w:rFonts w:hint="eastAsia"/>
          <w:lang w:eastAsia="ko-KR"/>
        </w:rPr>
        <w:t xml:space="preserve"> </w:t>
      </w:r>
      <w:r w:rsidR="00323753">
        <w:rPr>
          <w:rFonts w:hint="eastAsia"/>
          <w:lang w:eastAsia="ko-KR"/>
        </w:rPr>
        <w:t xml:space="preserve">cell and </w:t>
      </w:r>
      <w:r w:rsidR="00B70D29">
        <w:rPr>
          <w:rFonts w:hint="eastAsia"/>
          <w:lang w:eastAsia="ko-KR"/>
        </w:rPr>
        <w:t>several small cells(</w:t>
      </w:r>
      <w:r w:rsidR="002C5DC2">
        <w:rPr>
          <w:rFonts w:hint="eastAsia"/>
          <w:lang w:eastAsia="ko-KR"/>
        </w:rPr>
        <w:t xml:space="preserve">including </w:t>
      </w:r>
      <w:r w:rsidR="00B70D29">
        <w:rPr>
          <w:rFonts w:hint="eastAsia"/>
          <w:lang w:eastAsia="ko-KR"/>
        </w:rPr>
        <w:t>micro, pico</w:t>
      </w:r>
      <w:r w:rsidR="002C5DC2">
        <w:rPr>
          <w:rFonts w:hint="eastAsia"/>
          <w:lang w:eastAsia="ko-KR"/>
        </w:rPr>
        <w:t>,</w:t>
      </w:r>
      <w:r w:rsidR="00B70D29">
        <w:rPr>
          <w:rFonts w:hint="eastAsia"/>
          <w:lang w:eastAsia="ko-KR"/>
        </w:rPr>
        <w:t xml:space="preserve"> femto cell)</w:t>
      </w:r>
      <w:r w:rsidR="002C5DC2">
        <w:rPr>
          <w:rFonts w:hint="eastAsia"/>
          <w:lang w:eastAsia="ko-KR"/>
        </w:rPr>
        <w:t>),</w:t>
      </w:r>
      <w:r w:rsidR="00B70D29">
        <w:rPr>
          <w:rFonts w:hint="eastAsia"/>
          <w:lang w:eastAsia="ko-KR"/>
        </w:rPr>
        <w:t xml:space="preserve"> </w:t>
      </w:r>
      <w:r>
        <w:rPr>
          <w:rFonts w:hint="eastAsia"/>
          <w:lang w:eastAsia="ko-KR"/>
        </w:rPr>
        <w:t>has been vigorously studied and several standard development bodies</w:t>
      </w:r>
      <w:r w:rsidR="00323753">
        <w:rPr>
          <w:rFonts w:hint="eastAsia"/>
          <w:lang w:eastAsia="ko-KR"/>
        </w:rPr>
        <w:t xml:space="preserve"> such as IEEE 802.16 [1]</w:t>
      </w:r>
      <w:r>
        <w:rPr>
          <w:rFonts w:hint="eastAsia"/>
          <w:lang w:eastAsia="ko-KR"/>
        </w:rPr>
        <w:t xml:space="preserve"> have adopt</w:t>
      </w:r>
      <w:r w:rsidR="00B07F5F">
        <w:rPr>
          <w:rFonts w:hint="eastAsia"/>
          <w:lang w:eastAsia="ko-KR"/>
        </w:rPr>
        <w:t>ed</w:t>
      </w:r>
      <w:r>
        <w:rPr>
          <w:rFonts w:hint="eastAsia"/>
          <w:lang w:eastAsia="ko-KR"/>
        </w:rPr>
        <w:t xml:space="preserve"> this as a project item due to its potential</w:t>
      </w:r>
      <w:r w:rsidR="007C037B">
        <w:rPr>
          <w:rFonts w:hint="eastAsia"/>
          <w:lang w:eastAsia="ko-KR"/>
        </w:rPr>
        <w:t xml:space="preserve"> benefits</w:t>
      </w:r>
      <w:r w:rsidR="002D6884">
        <w:rPr>
          <w:rFonts w:hint="eastAsia"/>
          <w:lang w:eastAsia="ko-KR"/>
        </w:rPr>
        <w:t xml:space="preserve"> increment of</w:t>
      </w:r>
      <w:r>
        <w:rPr>
          <w:rFonts w:hint="eastAsia"/>
          <w:lang w:eastAsia="ko-KR"/>
        </w:rPr>
        <w:t xml:space="preserve"> </w:t>
      </w:r>
      <w:r w:rsidR="002C5DC2">
        <w:rPr>
          <w:rFonts w:hint="eastAsia"/>
          <w:lang w:eastAsia="ko-KR"/>
        </w:rPr>
        <w:t>areal</w:t>
      </w:r>
      <w:r>
        <w:rPr>
          <w:rFonts w:hint="eastAsia"/>
          <w:lang w:eastAsia="ko-KR"/>
        </w:rPr>
        <w:t xml:space="preserve"> capacity</w:t>
      </w:r>
      <w:r w:rsidR="001A5CF4">
        <w:rPr>
          <w:rFonts w:hint="eastAsia"/>
          <w:lang w:eastAsia="ko-KR"/>
        </w:rPr>
        <w:t>, coverage, and</w:t>
      </w:r>
      <w:r>
        <w:rPr>
          <w:rFonts w:hint="eastAsia"/>
          <w:lang w:eastAsia="ko-KR"/>
        </w:rPr>
        <w:t xml:space="preserve"> client quality of service</w:t>
      </w:r>
      <w:r w:rsidR="00055CDF">
        <w:rPr>
          <w:rFonts w:hint="eastAsia"/>
          <w:lang w:eastAsia="ko-KR"/>
        </w:rPr>
        <w:t xml:space="preserve"> (QoS)</w:t>
      </w:r>
      <w:r w:rsidR="00323753">
        <w:rPr>
          <w:rFonts w:hint="eastAsia"/>
          <w:lang w:eastAsia="ko-KR"/>
        </w:rPr>
        <w:t xml:space="preserve"> and</w:t>
      </w:r>
      <w:r w:rsidR="00B70D29">
        <w:rPr>
          <w:rFonts w:hint="eastAsia"/>
          <w:lang w:eastAsia="ko-KR"/>
        </w:rPr>
        <w:t xml:space="preserve"> also</w:t>
      </w:r>
      <w:r w:rsidR="00323753">
        <w:rPr>
          <w:rFonts w:hint="eastAsia"/>
          <w:lang w:eastAsia="ko-KR"/>
        </w:rPr>
        <w:t xml:space="preserve"> to decrease cost per bit. </w:t>
      </w:r>
      <w:r w:rsidR="00B70D29">
        <w:rPr>
          <w:rFonts w:hint="eastAsia"/>
          <w:lang w:eastAsia="ko-KR"/>
        </w:rPr>
        <w:t>In order t</w:t>
      </w:r>
      <w:r w:rsidR="00323753">
        <w:rPr>
          <w:rFonts w:hint="eastAsia"/>
          <w:lang w:eastAsia="ko-KR"/>
        </w:rPr>
        <w:t xml:space="preserve">o accomplish those advantages, </w:t>
      </w:r>
      <w:r w:rsidR="00B70D29">
        <w:rPr>
          <w:rFonts w:hint="eastAsia"/>
          <w:lang w:eastAsia="ko-KR"/>
        </w:rPr>
        <w:t>interference to/from overlaid/adjacent macro cells and adjacent small cells shall be well managed.</w:t>
      </w:r>
    </w:p>
    <w:p w14:paraId="1E297B39" w14:textId="32FF7E3E" w:rsidR="0067600B" w:rsidRDefault="00E61194">
      <w:pPr>
        <w:pStyle w:val="Body"/>
        <w:rPr>
          <w:lang w:eastAsia="ko-KR"/>
        </w:rPr>
      </w:pPr>
      <w:r>
        <w:rPr>
          <w:rFonts w:hint="eastAsia"/>
          <w:lang w:eastAsia="ko-KR"/>
        </w:rPr>
        <w:t xml:space="preserve">A 2-tier arhitecture composed of multiple </w:t>
      </w:r>
      <w:r w:rsidR="002C5DC2">
        <w:rPr>
          <w:rFonts w:hint="eastAsia"/>
          <w:lang w:eastAsia="ko-KR"/>
        </w:rPr>
        <w:t>small cells</w:t>
      </w:r>
      <w:r>
        <w:rPr>
          <w:rFonts w:hint="eastAsia"/>
          <w:lang w:eastAsia="ko-KR"/>
        </w:rPr>
        <w:t xml:space="preserve"> overlaid by a macro cell</w:t>
      </w:r>
      <w:r w:rsidR="002C5DC2">
        <w:rPr>
          <w:rFonts w:hint="eastAsia"/>
          <w:lang w:eastAsia="ko-KR"/>
        </w:rPr>
        <w:t xml:space="preserve"> is </w:t>
      </w:r>
      <w:r w:rsidR="00D82C84">
        <w:rPr>
          <w:rFonts w:hint="eastAsia"/>
          <w:lang w:eastAsia="ko-KR"/>
        </w:rPr>
        <w:t xml:space="preserve">a </w:t>
      </w:r>
      <w:r w:rsidR="002C5DC2">
        <w:rPr>
          <w:rFonts w:hint="eastAsia"/>
          <w:lang w:eastAsia="ko-KR"/>
        </w:rPr>
        <w:t>quite simple, but mostly considered</w:t>
      </w:r>
      <w:r w:rsidR="00C53BD3">
        <w:rPr>
          <w:rFonts w:hint="eastAsia"/>
          <w:lang w:eastAsia="ko-KR"/>
        </w:rPr>
        <w:t xml:space="preserve"> </w:t>
      </w:r>
      <w:r w:rsidR="00D82C84">
        <w:rPr>
          <w:rFonts w:hint="eastAsia"/>
          <w:lang w:eastAsia="ko-KR"/>
        </w:rPr>
        <w:t xml:space="preserve">scenario </w:t>
      </w:r>
      <w:r w:rsidR="00C53BD3">
        <w:rPr>
          <w:rFonts w:hint="eastAsia"/>
          <w:lang w:eastAsia="ko-KR"/>
        </w:rPr>
        <w:t>as a multi-tier network</w:t>
      </w:r>
      <w:r w:rsidR="00B04B3B">
        <w:rPr>
          <w:rFonts w:hint="eastAsia"/>
          <w:lang w:eastAsia="ko-KR"/>
        </w:rPr>
        <w:t xml:space="preserve">. </w:t>
      </w:r>
      <w:r w:rsidR="00A85DF8">
        <w:rPr>
          <w:rFonts w:hint="eastAsia"/>
          <w:lang w:eastAsia="ko-KR"/>
        </w:rPr>
        <w:t>In</w:t>
      </w:r>
      <w:r w:rsidR="00B04B3B">
        <w:rPr>
          <w:rFonts w:hint="eastAsia"/>
          <w:lang w:eastAsia="ko-KR"/>
        </w:rPr>
        <w:t xml:space="preserve"> this architecture, </w:t>
      </w:r>
      <w:r w:rsidR="00450D48">
        <w:rPr>
          <w:rFonts w:hint="eastAsia"/>
          <w:lang w:eastAsia="ko-KR"/>
        </w:rPr>
        <w:t>mobile stations(</w:t>
      </w:r>
      <w:r w:rsidR="007C037B">
        <w:rPr>
          <w:rFonts w:hint="eastAsia"/>
          <w:lang w:eastAsia="ko-KR"/>
        </w:rPr>
        <w:t>MS</w:t>
      </w:r>
      <w:r w:rsidR="00A6048E">
        <w:rPr>
          <w:rFonts w:hint="eastAsia"/>
          <w:lang w:eastAsia="ko-KR"/>
        </w:rPr>
        <w:t>s</w:t>
      </w:r>
      <w:r w:rsidR="00450D48">
        <w:rPr>
          <w:rFonts w:hint="eastAsia"/>
          <w:lang w:eastAsia="ko-KR"/>
        </w:rPr>
        <w:t>)</w:t>
      </w:r>
      <w:r w:rsidR="00A6048E">
        <w:rPr>
          <w:rFonts w:hint="eastAsia"/>
          <w:lang w:eastAsia="ko-KR"/>
        </w:rPr>
        <w:t xml:space="preserve"> connected to </w:t>
      </w:r>
      <w:r w:rsidR="00EA3A58">
        <w:rPr>
          <w:rFonts w:hint="eastAsia"/>
          <w:lang w:eastAsia="ko-KR"/>
        </w:rPr>
        <w:t xml:space="preserve">an overlaid </w:t>
      </w:r>
      <w:r w:rsidR="00A6048E">
        <w:rPr>
          <w:rFonts w:hint="eastAsia"/>
          <w:lang w:eastAsia="ko-KR"/>
        </w:rPr>
        <w:t>small</w:t>
      </w:r>
      <w:r w:rsidR="0089097C">
        <w:rPr>
          <w:rFonts w:hint="eastAsia"/>
          <w:lang w:eastAsia="ko-KR"/>
        </w:rPr>
        <w:t>/macro</w:t>
      </w:r>
      <w:r w:rsidR="00A6048E">
        <w:rPr>
          <w:rFonts w:hint="eastAsia"/>
          <w:lang w:eastAsia="ko-KR"/>
        </w:rPr>
        <w:t xml:space="preserve"> cell</w:t>
      </w:r>
      <w:r w:rsidR="00EA3A58">
        <w:rPr>
          <w:rFonts w:hint="eastAsia"/>
          <w:lang w:eastAsia="ko-KR"/>
        </w:rPr>
        <w:t xml:space="preserve"> </w:t>
      </w:r>
      <w:r w:rsidR="0089097C">
        <w:rPr>
          <w:rFonts w:hint="eastAsia"/>
          <w:lang w:eastAsia="ko-KR"/>
        </w:rPr>
        <w:t xml:space="preserve">may </w:t>
      </w:r>
      <w:r w:rsidR="00A6048E">
        <w:rPr>
          <w:rFonts w:hint="eastAsia"/>
          <w:lang w:eastAsia="ko-KR"/>
        </w:rPr>
        <w:t xml:space="preserve">significantly </w:t>
      </w:r>
      <w:r w:rsidR="00EA3A58">
        <w:rPr>
          <w:rFonts w:hint="eastAsia"/>
          <w:lang w:eastAsia="ko-KR"/>
        </w:rPr>
        <w:t>suffer from interference from</w:t>
      </w:r>
      <w:r w:rsidR="00A6048E">
        <w:rPr>
          <w:rFonts w:hint="eastAsia"/>
          <w:lang w:eastAsia="ko-KR"/>
        </w:rPr>
        <w:t xml:space="preserve"> </w:t>
      </w:r>
      <w:r w:rsidR="00C53BD3">
        <w:rPr>
          <w:rFonts w:hint="eastAsia"/>
          <w:lang w:eastAsia="ko-KR"/>
        </w:rPr>
        <w:t>overlaying macro</w:t>
      </w:r>
      <w:r w:rsidR="0089097C">
        <w:rPr>
          <w:rFonts w:hint="eastAsia"/>
          <w:lang w:eastAsia="ko-KR"/>
        </w:rPr>
        <w:t>/</w:t>
      </w:r>
      <w:r w:rsidR="00EA3A58">
        <w:rPr>
          <w:rFonts w:hint="eastAsia"/>
          <w:lang w:eastAsia="ko-KR"/>
        </w:rPr>
        <w:t>small cell</w:t>
      </w:r>
      <w:r w:rsidR="00450D48">
        <w:rPr>
          <w:rFonts w:hint="eastAsia"/>
          <w:lang w:eastAsia="ko-KR"/>
        </w:rPr>
        <w:t>(s)</w:t>
      </w:r>
      <w:r w:rsidR="00EA3A58">
        <w:rPr>
          <w:rFonts w:hint="eastAsia"/>
          <w:lang w:eastAsia="ko-KR"/>
        </w:rPr>
        <w:t xml:space="preserve"> in downlink</w:t>
      </w:r>
      <w:r w:rsidR="004B4FB1">
        <w:rPr>
          <w:rFonts w:hint="eastAsia"/>
          <w:lang w:eastAsia="ko-KR"/>
        </w:rPr>
        <w:t>.</w:t>
      </w:r>
      <w:r w:rsidR="00A6048E">
        <w:rPr>
          <w:rFonts w:hint="eastAsia"/>
          <w:lang w:eastAsia="ko-KR"/>
        </w:rPr>
        <w:t xml:space="preserve"> </w:t>
      </w:r>
      <w:r w:rsidR="004B4FB1">
        <w:rPr>
          <w:rFonts w:hint="eastAsia"/>
          <w:lang w:eastAsia="ko-KR"/>
        </w:rPr>
        <w:t>S</w:t>
      </w:r>
      <w:r w:rsidR="00EA3A58">
        <w:rPr>
          <w:rFonts w:hint="eastAsia"/>
          <w:lang w:eastAsia="ko-KR"/>
        </w:rPr>
        <w:t xml:space="preserve">imilarly, in uplink, </w:t>
      </w:r>
      <w:r w:rsidR="007C037B">
        <w:rPr>
          <w:rFonts w:hint="eastAsia"/>
          <w:lang w:eastAsia="ko-KR"/>
        </w:rPr>
        <w:t>MS</w:t>
      </w:r>
      <w:r w:rsidR="00EA3A58">
        <w:rPr>
          <w:rFonts w:hint="eastAsia"/>
          <w:lang w:eastAsia="ko-KR"/>
        </w:rPr>
        <w:t>s connected to an overlaying small</w:t>
      </w:r>
      <w:r w:rsidR="0089097C">
        <w:rPr>
          <w:rFonts w:hint="eastAsia"/>
          <w:lang w:eastAsia="ko-KR"/>
        </w:rPr>
        <w:t>/</w:t>
      </w:r>
      <w:r w:rsidR="00EA3A58">
        <w:rPr>
          <w:rFonts w:hint="eastAsia"/>
          <w:lang w:eastAsia="ko-KR"/>
        </w:rPr>
        <w:t xml:space="preserve">macro cell </w:t>
      </w:r>
      <w:r w:rsidR="0089097C">
        <w:rPr>
          <w:rFonts w:hint="eastAsia"/>
          <w:lang w:eastAsia="ko-KR"/>
        </w:rPr>
        <w:t xml:space="preserve">may </w:t>
      </w:r>
      <w:r w:rsidR="00EA3A58">
        <w:rPr>
          <w:rFonts w:hint="eastAsia"/>
          <w:lang w:eastAsia="ko-KR"/>
        </w:rPr>
        <w:t xml:space="preserve">generate </w:t>
      </w:r>
      <w:r w:rsidR="00450D48">
        <w:rPr>
          <w:rFonts w:hint="eastAsia"/>
          <w:lang w:eastAsia="ko-KR"/>
        </w:rPr>
        <w:t>strong</w:t>
      </w:r>
      <w:r w:rsidR="00EA3A58">
        <w:rPr>
          <w:rFonts w:hint="eastAsia"/>
          <w:lang w:eastAsia="ko-KR"/>
        </w:rPr>
        <w:t xml:space="preserve"> interference to overlaid macro</w:t>
      </w:r>
      <w:r w:rsidR="0089097C">
        <w:rPr>
          <w:rFonts w:hint="eastAsia"/>
          <w:lang w:eastAsia="ko-KR"/>
        </w:rPr>
        <w:t>/</w:t>
      </w:r>
      <w:r w:rsidR="00EA3A58">
        <w:rPr>
          <w:rFonts w:hint="eastAsia"/>
          <w:lang w:eastAsia="ko-KR"/>
        </w:rPr>
        <w:t>small cell</w:t>
      </w:r>
      <w:r w:rsidR="00450D48">
        <w:rPr>
          <w:rFonts w:hint="eastAsia"/>
          <w:lang w:eastAsia="ko-KR"/>
        </w:rPr>
        <w:t>(s)</w:t>
      </w:r>
      <w:r w:rsidR="00EA3A58">
        <w:rPr>
          <w:rFonts w:hint="eastAsia"/>
          <w:lang w:eastAsia="ko-KR"/>
        </w:rPr>
        <w:t xml:space="preserve">. </w:t>
      </w:r>
      <w:r w:rsidR="005A3EEA">
        <w:rPr>
          <w:rFonts w:hint="eastAsia"/>
          <w:lang w:eastAsia="ko-KR"/>
        </w:rPr>
        <w:t>I</w:t>
      </w:r>
      <w:r w:rsidR="0073327D">
        <w:rPr>
          <w:rFonts w:hint="eastAsia"/>
          <w:lang w:eastAsia="ko-KR"/>
        </w:rPr>
        <w:t>n practice, regular hexagonal deployment</w:t>
      </w:r>
      <w:r w:rsidR="008E0BAA">
        <w:rPr>
          <w:rFonts w:hint="eastAsia"/>
          <w:lang w:eastAsia="ko-KR"/>
        </w:rPr>
        <w:t xml:space="preserve"> of </w:t>
      </w:r>
      <w:r w:rsidR="00450D48">
        <w:rPr>
          <w:rFonts w:hint="eastAsia"/>
          <w:lang w:eastAsia="ko-KR"/>
        </w:rPr>
        <w:t>base stations(</w:t>
      </w:r>
      <w:r w:rsidR="008E0BAA">
        <w:rPr>
          <w:rFonts w:hint="eastAsia"/>
          <w:lang w:eastAsia="ko-KR"/>
        </w:rPr>
        <w:t>BSs</w:t>
      </w:r>
      <w:r w:rsidR="00450D48">
        <w:rPr>
          <w:rFonts w:hint="eastAsia"/>
          <w:lang w:eastAsia="ko-KR"/>
        </w:rPr>
        <w:t>)</w:t>
      </w:r>
      <w:r w:rsidR="008E0BAA">
        <w:rPr>
          <w:rFonts w:hint="eastAsia"/>
          <w:lang w:eastAsia="ko-KR"/>
        </w:rPr>
        <w:t xml:space="preserve"> </w:t>
      </w:r>
      <w:r w:rsidR="0073327D">
        <w:rPr>
          <w:rFonts w:hint="eastAsia"/>
          <w:lang w:eastAsia="ko-KR"/>
        </w:rPr>
        <w:t xml:space="preserve">may not be made, and </w:t>
      </w:r>
      <w:r w:rsidR="00450D48">
        <w:rPr>
          <w:rFonts w:hint="eastAsia"/>
          <w:lang w:eastAsia="ko-KR"/>
        </w:rPr>
        <w:t xml:space="preserve">a large number of </w:t>
      </w:r>
      <w:r w:rsidR="0073327D">
        <w:rPr>
          <w:rFonts w:hint="eastAsia"/>
          <w:lang w:eastAsia="ko-KR"/>
        </w:rPr>
        <w:t xml:space="preserve">small cells could be </w:t>
      </w:r>
      <w:r w:rsidR="00450D48">
        <w:rPr>
          <w:rFonts w:hint="eastAsia"/>
          <w:lang w:eastAsia="ko-KR"/>
        </w:rPr>
        <w:t>deployed</w:t>
      </w:r>
      <w:r w:rsidR="0073327D">
        <w:rPr>
          <w:rFonts w:hint="eastAsia"/>
          <w:lang w:eastAsia="ko-KR"/>
        </w:rPr>
        <w:t xml:space="preserve"> in </w:t>
      </w:r>
      <w:r w:rsidR="00450D48">
        <w:rPr>
          <w:rFonts w:hint="eastAsia"/>
          <w:lang w:eastAsia="ko-KR"/>
        </w:rPr>
        <w:t xml:space="preserve">a </w:t>
      </w:r>
      <w:r w:rsidR="0073327D">
        <w:rPr>
          <w:rFonts w:hint="eastAsia"/>
          <w:lang w:eastAsia="ko-KR"/>
        </w:rPr>
        <w:t xml:space="preserve">hotspot area, so </w:t>
      </w:r>
      <w:r w:rsidR="008E0BAA">
        <w:rPr>
          <w:rFonts w:hint="eastAsia"/>
          <w:lang w:eastAsia="ko-KR"/>
        </w:rPr>
        <w:t xml:space="preserve">the </w:t>
      </w:r>
      <w:r w:rsidR="0073327D">
        <w:rPr>
          <w:rFonts w:hint="eastAsia"/>
          <w:lang w:eastAsia="ko-KR"/>
        </w:rPr>
        <w:t xml:space="preserve">effect of interference </w:t>
      </w:r>
      <w:r w:rsidR="008E0BAA">
        <w:rPr>
          <w:rFonts w:hint="eastAsia"/>
          <w:lang w:eastAsia="ko-KR"/>
        </w:rPr>
        <w:t xml:space="preserve">from adjacent cells </w:t>
      </w:r>
      <w:r w:rsidR="005A3EEA">
        <w:rPr>
          <w:rFonts w:hint="eastAsia"/>
          <w:lang w:eastAsia="ko-KR"/>
        </w:rPr>
        <w:t xml:space="preserve">becomes </w:t>
      </w:r>
      <w:r w:rsidR="00803FD6">
        <w:rPr>
          <w:rFonts w:hint="eastAsia"/>
          <w:lang w:eastAsia="ko-KR"/>
        </w:rPr>
        <w:t xml:space="preserve">severer. </w:t>
      </w:r>
      <w:r w:rsidR="005A3EEA">
        <w:rPr>
          <w:rFonts w:hint="eastAsia"/>
          <w:lang w:eastAsia="ko-KR"/>
        </w:rPr>
        <w:t>Also, strong interference from overlaying cell</w:t>
      </w:r>
      <w:r w:rsidR="00450D48">
        <w:rPr>
          <w:rFonts w:hint="eastAsia"/>
          <w:lang w:eastAsia="ko-KR"/>
        </w:rPr>
        <w:t>(</w:t>
      </w:r>
      <w:r w:rsidR="005A3EEA">
        <w:rPr>
          <w:rFonts w:hint="eastAsia"/>
          <w:lang w:eastAsia="ko-KR"/>
        </w:rPr>
        <w:t>s</w:t>
      </w:r>
      <w:r w:rsidR="00450D48">
        <w:rPr>
          <w:rFonts w:hint="eastAsia"/>
          <w:lang w:eastAsia="ko-KR"/>
        </w:rPr>
        <w:t>)</w:t>
      </w:r>
      <w:r w:rsidR="005A3EEA">
        <w:rPr>
          <w:rFonts w:hint="eastAsia"/>
          <w:lang w:eastAsia="ko-KR"/>
        </w:rPr>
        <w:t xml:space="preserve"> can degrade the performance of </w:t>
      </w:r>
      <w:r w:rsidR="00450D48">
        <w:rPr>
          <w:rFonts w:hint="eastAsia"/>
          <w:lang w:eastAsia="ko-KR"/>
        </w:rPr>
        <w:t xml:space="preserve">an </w:t>
      </w:r>
      <w:r w:rsidR="005A3EEA">
        <w:rPr>
          <w:rFonts w:hint="eastAsia"/>
          <w:lang w:eastAsia="ko-KR"/>
        </w:rPr>
        <w:t xml:space="preserve">overlaid cell when traffic offloading from a macro BS to a small BS even though received signal strength (RSS) from the macro BS is higher than that from the small BS. </w:t>
      </w:r>
      <w:r w:rsidR="00803FD6">
        <w:rPr>
          <w:rFonts w:hint="eastAsia"/>
          <w:lang w:eastAsia="ko-KR"/>
        </w:rPr>
        <w:t>Accordingly</w:t>
      </w:r>
      <w:r w:rsidR="00D82C84">
        <w:rPr>
          <w:rFonts w:hint="eastAsia"/>
          <w:lang w:eastAsia="ko-KR"/>
        </w:rPr>
        <w:t xml:space="preserve">, </w:t>
      </w:r>
      <w:r w:rsidR="00DE27FE">
        <w:rPr>
          <w:rFonts w:hint="eastAsia"/>
          <w:lang w:eastAsia="ko-KR"/>
        </w:rPr>
        <w:t>r</w:t>
      </w:r>
      <w:r w:rsidR="00D82C84">
        <w:rPr>
          <w:rFonts w:hint="eastAsia"/>
          <w:lang w:eastAsia="ko-KR"/>
        </w:rPr>
        <w:t xml:space="preserve">eliable transmission of control channels </w:t>
      </w:r>
      <w:r w:rsidR="00B07F5F">
        <w:rPr>
          <w:rFonts w:hint="eastAsia"/>
          <w:lang w:eastAsia="ko-KR"/>
        </w:rPr>
        <w:t>may</w:t>
      </w:r>
      <w:r w:rsidR="00D82C84">
        <w:rPr>
          <w:rFonts w:hint="eastAsia"/>
          <w:lang w:eastAsia="ko-KR"/>
        </w:rPr>
        <w:t xml:space="preserve"> not be gu</w:t>
      </w:r>
      <w:r w:rsidR="0089097C">
        <w:rPr>
          <w:rFonts w:hint="eastAsia"/>
          <w:lang w:eastAsia="ko-KR"/>
        </w:rPr>
        <w:t>a</w:t>
      </w:r>
      <w:r w:rsidR="00D82C84">
        <w:rPr>
          <w:rFonts w:hint="eastAsia"/>
          <w:lang w:eastAsia="ko-KR"/>
        </w:rPr>
        <w:t>ranteed</w:t>
      </w:r>
      <w:r w:rsidR="00B07F5F">
        <w:rPr>
          <w:rFonts w:hint="eastAsia"/>
          <w:lang w:eastAsia="ko-KR"/>
        </w:rPr>
        <w:t xml:space="preserve"> due to </w:t>
      </w:r>
      <w:r w:rsidR="008255A2">
        <w:rPr>
          <w:rFonts w:hint="eastAsia"/>
          <w:lang w:eastAsia="ko-KR"/>
        </w:rPr>
        <w:t>such</w:t>
      </w:r>
      <w:r w:rsidR="00C505AC">
        <w:rPr>
          <w:rFonts w:hint="eastAsia"/>
          <w:lang w:eastAsia="ko-KR"/>
        </w:rPr>
        <w:t xml:space="preserve"> </w:t>
      </w:r>
      <w:r w:rsidR="00B07F5F">
        <w:rPr>
          <w:rFonts w:hint="eastAsia"/>
          <w:lang w:eastAsia="ko-KR"/>
        </w:rPr>
        <w:t>interference from overlaying</w:t>
      </w:r>
      <w:r w:rsidR="008255A2">
        <w:rPr>
          <w:rFonts w:hint="eastAsia"/>
          <w:lang w:eastAsia="ko-KR"/>
        </w:rPr>
        <w:t>/adjacent</w:t>
      </w:r>
      <w:r w:rsidR="00B07F5F">
        <w:rPr>
          <w:rFonts w:hint="eastAsia"/>
          <w:lang w:eastAsia="ko-KR"/>
        </w:rPr>
        <w:t xml:space="preserve"> </w:t>
      </w:r>
      <w:r w:rsidR="008255A2">
        <w:rPr>
          <w:rFonts w:hint="eastAsia"/>
          <w:lang w:eastAsia="ko-KR"/>
        </w:rPr>
        <w:t>cell</w:t>
      </w:r>
      <w:r w:rsidR="00B07F5F">
        <w:rPr>
          <w:rFonts w:hint="eastAsia"/>
          <w:lang w:eastAsia="ko-KR"/>
        </w:rPr>
        <w:t>s</w:t>
      </w:r>
      <w:r w:rsidR="003D47B5">
        <w:rPr>
          <w:rFonts w:hint="eastAsia"/>
          <w:lang w:eastAsia="ko-KR"/>
        </w:rPr>
        <w:t xml:space="preserve">, so </w:t>
      </w:r>
      <w:r w:rsidR="008255A2">
        <w:rPr>
          <w:rFonts w:hint="eastAsia"/>
          <w:lang w:eastAsia="ko-KR"/>
        </w:rPr>
        <w:t xml:space="preserve">there would be </w:t>
      </w:r>
      <w:r w:rsidR="007C037B">
        <w:rPr>
          <w:rFonts w:hint="eastAsia"/>
          <w:lang w:eastAsia="ko-KR"/>
        </w:rPr>
        <w:t>MS</w:t>
      </w:r>
      <w:r w:rsidR="003D47B5">
        <w:rPr>
          <w:rFonts w:hint="eastAsia"/>
          <w:lang w:eastAsia="ko-KR"/>
        </w:rPr>
        <w:t>s giv</w:t>
      </w:r>
      <w:r w:rsidR="0073327D">
        <w:rPr>
          <w:rFonts w:hint="eastAsia"/>
          <w:lang w:eastAsia="ko-KR"/>
        </w:rPr>
        <w:t xml:space="preserve">en under coverage hole. </w:t>
      </w:r>
      <w:r w:rsidR="003D47B5">
        <w:rPr>
          <w:rFonts w:hint="eastAsia"/>
          <w:lang w:eastAsia="ko-KR"/>
        </w:rPr>
        <w:t>To overcome this problem, coordinated resource</w:t>
      </w:r>
      <w:r w:rsidR="00A272FD">
        <w:rPr>
          <w:rFonts w:hint="eastAsia"/>
          <w:lang w:eastAsia="ko-KR"/>
        </w:rPr>
        <w:t>(time, frequency, power)</w:t>
      </w:r>
      <w:r w:rsidR="003D47B5">
        <w:rPr>
          <w:rFonts w:hint="eastAsia"/>
          <w:lang w:eastAsia="ko-KR"/>
        </w:rPr>
        <w:t xml:space="preserve"> </w:t>
      </w:r>
      <w:r w:rsidR="00450D48">
        <w:rPr>
          <w:rFonts w:hint="eastAsia"/>
          <w:lang w:eastAsia="ko-KR"/>
        </w:rPr>
        <w:t>management</w:t>
      </w:r>
      <w:r w:rsidR="008255A2">
        <w:rPr>
          <w:rFonts w:hint="eastAsia"/>
          <w:lang w:eastAsia="ko-KR"/>
        </w:rPr>
        <w:t xml:space="preserve"> </w:t>
      </w:r>
      <w:r w:rsidR="0067600B">
        <w:rPr>
          <w:rFonts w:hint="eastAsia"/>
          <w:lang w:eastAsia="ko-KR"/>
        </w:rPr>
        <w:t xml:space="preserve">on control channels </w:t>
      </w:r>
      <w:r w:rsidR="008255A2">
        <w:rPr>
          <w:rFonts w:hint="eastAsia"/>
          <w:lang w:eastAsia="ko-KR"/>
        </w:rPr>
        <w:t xml:space="preserve">with </w:t>
      </w:r>
      <w:r w:rsidR="0067600B">
        <w:rPr>
          <w:rFonts w:hint="eastAsia"/>
          <w:lang w:eastAsia="ko-KR"/>
        </w:rPr>
        <w:t>overlaying/adjacent BSs</w:t>
      </w:r>
      <w:r w:rsidR="008255A2">
        <w:rPr>
          <w:rFonts w:hint="eastAsia"/>
          <w:lang w:eastAsia="ko-KR"/>
        </w:rPr>
        <w:t xml:space="preserve"> </w:t>
      </w:r>
      <w:r w:rsidR="001A5CF4">
        <w:rPr>
          <w:rFonts w:hint="eastAsia"/>
          <w:lang w:eastAsia="ko-KR"/>
        </w:rPr>
        <w:t>shall be supported</w:t>
      </w:r>
      <w:r w:rsidR="003D47B5">
        <w:rPr>
          <w:rFonts w:hint="eastAsia"/>
          <w:lang w:eastAsia="ko-KR"/>
        </w:rPr>
        <w:t xml:space="preserve">. As well, </w:t>
      </w:r>
      <w:r w:rsidR="004D1C5E">
        <w:rPr>
          <w:rFonts w:hint="eastAsia"/>
          <w:lang w:eastAsia="ko-KR"/>
        </w:rPr>
        <w:t xml:space="preserve">in </w:t>
      </w:r>
      <w:r w:rsidR="0042693F">
        <w:rPr>
          <w:rFonts w:hint="eastAsia"/>
          <w:lang w:eastAsia="ko-KR"/>
        </w:rPr>
        <w:t>data transmission</w:t>
      </w:r>
      <w:r w:rsidR="00647E87">
        <w:rPr>
          <w:rFonts w:hint="eastAsia"/>
          <w:lang w:eastAsia="ko-KR"/>
        </w:rPr>
        <w:t xml:space="preserve"> perspectives</w:t>
      </w:r>
      <w:r w:rsidR="004D1C5E">
        <w:rPr>
          <w:rFonts w:hint="eastAsia"/>
          <w:lang w:eastAsia="ko-KR"/>
        </w:rPr>
        <w:t xml:space="preserve">, coordinated resource </w:t>
      </w:r>
      <w:r w:rsidR="00450D48">
        <w:rPr>
          <w:rFonts w:hint="eastAsia"/>
          <w:lang w:eastAsia="ko-KR"/>
        </w:rPr>
        <w:t>management</w:t>
      </w:r>
      <w:r w:rsidR="004D1C5E">
        <w:rPr>
          <w:rFonts w:hint="eastAsia"/>
          <w:lang w:eastAsia="ko-KR"/>
        </w:rPr>
        <w:t xml:space="preserve"> on data channels</w:t>
      </w:r>
      <w:r w:rsidR="003F7403">
        <w:rPr>
          <w:rFonts w:hint="eastAsia"/>
          <w:lang w:eastAsia="ko-KR"/>
        </w:rPr>
        <w:t xml:space="preserve"> also shall be provided</w:t>
      </w:r>
      <w:r w:rsidR="0042693F">
        <w:rPr>
          <w:rFonts w:hint="eastAsia"/>
          <w:lang w:eastAsia="ko-KR"/>
        </w:rPr>
        <w:t xml:space="preserve"> to enhance network capacity</w:t>
      </w:r>
      <w:r w:rsidR="0067600B">
        <w:rPr>
          <w:rFonts w:hint="eastAsia"/>
          <w:lang w:eastAsia="ko-KR"/>
        </w:rPr>
        <w:t>.</w:t>
      </w:r>
      <w:r w:rsidR="00450D48">
        <w:rPr>
          <w:rFonts w:hint="eastAsia"/>
          <w:lang w:eastAsia="ko-KR"/>
        </w:rPr>
        <w:t xml:space="preserve"> </w:t>
      </w:r>
      <w:r w:rsidR="00CC1AEA">
        <w:rPr>
          <w:rFonts w:hint="eastAsia"/>
          <w:lang w:eastAsia="ko-KR"/>
        </w:rPr>
        <w:t xml:space="preserve">It is widely accepted to take into account resource multiplexing, (soft) fractional frequency reuse (FFR), dynamic coordinated scheduling, downlink power setting/control of BSs, and uplink power control of MSs as </w:t>
      </w:r>
      <w:r w:rsidR="00450D48">
        <w:rPr>
          <w:rFonts w:hint="eastAsia"/>
          <w:lang w:eastAsia="ko-KR"/>
        </w:rPr>
        <w:t>coordinated resource management</w:t>
      </w:r>
      <w:r w:rsidR="00CC1AEA">
        <w:rPr>
          <w:rFonts w:hint="eastAsia"/>
          <w:lang w:eastAsia="ko-KR"/>
        </w:rPr>
        <w:t xml:space="preserve"> schemes for multi-tier networks, and their details are</w:t>
      </w:r>
      <w:r w:rsidR="00450D48">
        <w:rPr>
          <w:rFonts w:hint="eastAsia"/>
          <w:lang w:eastAsia="ko-KR"/>
        </w:rPr>
        <w:t xml:space="preserve"> </w:t>
      </w:r>
      <w:r w:rsidR="005B478D">
        <w:rPr>
          <w:rFonts w:hint="eastAsia"/>
          <w:lang w:eastAsia="ko-KR"/>
        </w:rPr>
        <w:t>given</w:t>
      </w:r>
      <w:r w:rsidR="00450D48">
        <w:rPr>
          <w:rFonts w:hint="eastAsia"/>
          <w:lang w:eastAsia="ko-KR"/>
        </w:rPr>
        <w:t xml:space="preserve"> below.</w:t>
      </w:r>
    </w:p>
    <w:p w14:paraId="6F0CCC30" w14:textId="0618431D" w:rsidR="00450D48" w:rsidRDefault="00647E87" w:rsidP="00450D48">
      <w:pPr>
        <w:pStyle w:val="Body"/>
        <w:numPr>
          <w:ilvl w:val="0"/>
          <w:numId w:val="5"/>
        </w:numPr>
        <w:rPr>
          <w:lang w:eastAsia="ko-KR"/>
        </w:rPr>
      </w:pPr>
      <w:r>
        <w:rPr>
          <w:rFonts w:hint="eastAsia"/>
          <w:lang w:eastAsia="ko-KR"/>
        </w:rPr>
        <w:t xml:space="preserve">A simple approach to discard interference is </w:t>
      </w:r>
      <w:r w:rsidR="00B27AFC">
        <w:rPr>
          <w:rFonts w:hint="eastAsia"/>
          <w:lang w:eastAsia="ko-KR"/>
        </w:rPr>
        <w:t>time/frequency division multiplexing (TDM/FDM)</w:t>
      </w:r>
      <w:r w:rsidR="00772467">
        <w:rPr>
          <w:rFonts w:hint="eastAsia"/>
          <w:lang w:eastAsia="ko-KR"/>
        </w:rPr>
        <w:t xml:space="preserve">, </w:t>
      </w:r>
      <w:r w:rsidR="00B27AFC">
        <w:rPr>
          <w:rFonts w:hint="eastAsia"/>
          <w:lang w:eastAsia="ko-KR"/>
        </w:rPr>
        <w:t xml:space="preserve">which </w:t>
      </w:r>
      <w:r w:rsidR="005B0EE7">
        <w:rPr>
          <w:rFonts w:hint="eastAsia"/>
          <w:lang w:eastAsia="ko-KR"/>
        </w:rPr>
        <w:t xml:space="preserve">exclusively </w:t>
      </w:r>
      <w:r w:rsidR="00612416">
        <w:rPr>
          <w:rFonts w:hint="eastAsia"/>
          <w:lang w:eastAsia="ko-KR"/>
        </w:rPr>
        <w:t>dedicat</w:t>
      </w:r>
      <w:r w:rsidR="00B27AFC">
        <w:rPr>
          <w:rFonts w:hint="eastAsia"/>
          <w:lang w:eastAsia="ko-KR"/>
        </w:rPr>
        <w:t>es</w:t>
      </w:r>
      <w:r w:rsidR="005B0EE7">
        <w:rPr>
          <w:rFonts w:hint="eastAsia"/>
          <w:lang w:eastAsia="ko-KR"/>
        </w:rPr>
        <w:t xml:space="preserve"> resource(time, frequency) to a specific cell rather </w:t>
      </w:r>
      <w:r w:rsidR="008D6E8B">
        <w:rPr>
          <w:rFonts w:hint="eastAsia"/>
          <w:lang w:eastAsia="ko-KR"/>
        </w:rPr>
        <w:t xml:space="preserve">than reuses it </w:t>
      </w:r>
      <w:r w:rsidR="009F5D68">
        <w:rPr>
          <w:rFonts w:hint="eastAsia"/>
          <w:lang w:eastAsia="ko-KR"/>
        </w:rPr>
        <w:t xml:space="preserve">among mutually </w:t>
      </w:r>
      <w:r w:rsidR="00AF3E61">
        <w:rPr>
          <w:rFonts w:hint="eastAsia"/>
          <w:lang w:eastAsia="ko-KR"/>
        </w:rPr>
        <w:t xml:space="preserve">overlaying/adjacet cells. </w:t>
      </w:r>
      <w:r w:rsidR="005B0EE7">
        <w:rPr>
          <w:rFonts w:hint="eastAsia"/>
          <w:lang w:eastAsia="ko-KR"/>
        </w:rPr>
        <w:t>It is suitable for the robust transmission such as control channels</w:t>
      </w:r>
      <w:r w:rsidR="008D6E8B">
        <w:rPr>
          <w:rFonts w:hint="eastAsia"/>
          <w:lang w:eastAsia="ko-KR"/>
        </w:rPr>
        <w:t xml:space="preserve"> and data channels requiring high target (bit/block) error rate</w:t>
      </w:r>
      <w:r w:rsidR="005B0EE7">
        <w:rPr>
          <w:rFonts w:hint="eastAsia"/>
          <w:lang w:eastAsia="ko-KR"/>
        </w:rPr>
        <w:t>.</w:t>
      </w:r>
    </w:p>
    <w:p w14:paraId="4C39FA01" w14:textId="17D06E6B" w:rsidR="00AF3E61" w:rsidRDefault="000D225A" w:rsidP="00450D48">
      <w:pPr>
        <w:pStyle w:val="Body"/>
        <w:numPr>
          <w:ilvl w:val="0"/>
          <w:numId w:val="5"/>
        </w:numPr>
        <w:rPr>
          <w:lang w:eastAsia="ko-KR"/>
        </w:rPr>
      </w:pPr>
      <w:r>
        <w:rPr>
          <w:rFonts w:hint="eastAsia"/>
          <w:lang w:eastAsia="ko-KR"/>
        </w:rPr>
        <w:t>On the other side, (soft) fraction</w:t>
      </w:r>
      <w:r w:rsidR="00B246F3">
        <w:rPr>
          <w:rFonts w:hint="eastAsia"/>
          <w:lang w:eastAsia="ko-KR"/>
        </w:rPr>
        <w:t>al frequency</w:t>
      </w:r>
      <w:r>
        <w:rPr>
          <w:rFonts w:hint="eastAsia"/>
          <w:lang w:eastAsia="ko-KR"/>
        </w:rPr>
        <w:t xml:space="preserve"> reuse </w:t>
      </w:r>
      <w:r w:rsidR="0090223F">
        <w:rPr>
          <w:rFonts w:hint="eastAsia"/>
          <w:lang w:eastAsia="ko-KR"/>
        </w:rPr>
        <w:t xml:space="preserve">(FFR) </w:t>
      </w:r>
      <w:r>
        <w:rPr>
          <w:rFonts w:hint="eastAsia"/>
          <w:lang w:eastAsia="ko-KR"/>
        </w:rPr>
        <w:t xml:space="preserve">allowing </w:t>
      </w:r>
      <w:r w:rsidR="008D6E8B">
        <w:rPr>
          <w:rFonts w:hint="eastAsia"/>
          <w:lang w:eastAsia="ko-KR"/>
        </w:rPr>
        <w:t xml:space="preserve">more power on primary partition(s) and less power on the rest of partitions </w:t>
      </w:r>
      <w:r>
        <w:rPr>
          <w:rFonts w:hint="eastAsia"/>
          <w:lang w:eastAsia="ko-KR"/>
        </w:rPr>
        <w:t xml:space="preserve">is </w:t>
      </w:r>
      <w:r w:rsidR="00B246F3">
        <w:rPr>
          <w:rFonts w:hint="eastAsia"/>
          <w:lang w:eastAsia="ko-KR"/>
        </w:rPr>
        <w:t>more efficient than TDM/FDM in terms of resource reuse</w:t>
      </w:r>
      <w:r w:rsidR="00824A52">
        <w:rPr>
          <w:rFonts w:hint="eastAsia"/>
          <w:lang w:eastAsia="ko-KR"/>
        </w:rPr>
        <w:t xml:space="preserve"> while </w:t>
      </w:r>
      <w:r w:rsidR="008D6E8B">
        <w:rPr>
          <w:rFonts w:hint="eastAsia"/>
          <w:lang w:eastAsia="ko-KR"/>
        </w:rPr>
        <w:t>permitting</w:t>
      </w:r>
      <w:r w:rsidR="00824A52">
        <w:rPr>
          <w:rFonts w:hint="eastAsia"/>
          <w:lang w:eastAsia="ko-KR"/>
        </w:rPr>
        <w:t xml:space="preserve"> not-strong interference from overlaying/adjacent cells</w:t>
      </w:r>
      <w:r w:rsidR="0067600B">
        <w:rPr>
          <w:rFonts w:hint="eastAsia"/>
          <w:lang w:eastAsia="ko-KR"/>
        </w:rPr>
        <w:t>. It</w:t>
      </w:r>
      <w:r w:rsidR="001B383D">
        <w:rPr>
          <w:rFonts w:hint="eastAsia"/>
          <w:lang w:eastAsia="ko-KR"/>
        </w:rPr>
        <w:t>s gain can be improved</w:t>
      </w:r>
      <w:r w:rsidR="00B246F3">
        <w:rPr>
          <w:rFonts w:hint="eastAsia"/>
          <w:lang w:eastAsia="ko-KR"/>
        </w:rPr>
        <w:t xml:space="preserve"> </w:t>
      </w:r>
      <w:r w:rsidR="008D6E8B">
        <w:rPr>
          <w:rFonts w:hint="eastAsia"/>
          <w:lang w:eastAsia="ko-KR"/>
        </w:rPr>
        <w:t>when</w:t>
      </w:r>
      <w:r w:rsidR="0067600B">
        <w:rPr>
          <w:rFonts w:hint="eastAsia"/>
          <w:lang w:eastAsia="ko-KR"/>
        </w:rPr>
        <w:t xml:space="preserve"> it</w:t>
      </w:r>
      <w:r w:rsidR="00B246F3">
        <w:rPr>
          <w:rFonts w:hint="eastAsia"/>
          <w:lang w:eastAsia="ko-KR"/>
        </w:rPr>
        <w:t xml:space="preserve"> </w:t>
      </w:r>
      <w:r w:rsidR="0067600B">
        <w:rPr>
          <w:rFonts w:hint="eastAsia"/>
          <w:lang w:eastAsia="ko-KR"/>
        </w:rPr>
        <w:t>is</w:t>
      </w:r>
      <w:r w:rsidR="00B246F3">
        <w:rPr>
          <w:rFonts w:hint="eastAsia"/>
          <w:lang w:eastAsia="ko-KR"/>
        </w:rPr>
        <w:t xml:space="preserve"> c</w:t>
      </w:r>
      <w:r w:rsidR="0067600B">
        <w:rPr>
          <w:rFonts w:hint="eastAsia"/>
          <w:lang w:eastAsia="ko-KR"/>
        </w:rPr>
        <w:t xml:space="preserve">onfigured depending on the amount of load and </w:t>
      </w:r>
      <w:r w:rsidR="008D6E8B">
        <w:rPr>
          <w:rFonts w:hint="eastAsia"/>
          <w:lang w:eastAsia="ko-KR"/>
        </w:rPr>
        <w:t xml:space="preserve">the strength of </w:t>
      </w:r>
      <w:r w:rsidR="0067600B">
        <w:rPr>
          <w:rFonts w:hint="eastAsia"/>
          <w:lang w:eastAsia="ko-KR"/>
        </w:rPr>
        <w:t xml:space="preserve">interference </w:t>
      </w:r>
      <w:r w:rsidR="00B246F3">
        <w:rPr>
          <w:rFonts w:hint="eastAsia"/>
          <w:lang w:eastAsia="ko-KR"/>
        </w:rPr>
        <w:t xml:space="preserve">by </w:t>
      </w:r>
      <w:r w:rsidR="0067600B">
        <w:rPr>
          <w:rFonts w:hint="eastAsia"/>
          <w:lang w:eastAsia="ko-KR"/>
        </w:rPr>
        <w:t>adapting</w:t>
      </w:r>
      <w:r w:rsidR="00B246F3">
        <w:rPr>
          <w:rFonts w:hint="eastAsia"/>
          <w:lang w:eastAsia="ko-KR"/>
        </w:rPr>
        <w:t xml:space="preserve"> the number of parti</w:t>
      </w:r>
      <w:r w:rsidR="0090223F">
        <w:rPr>
          <w:rFonts w:hint="eastAsia"/>
          <w:lang w:eastAsia="ko-KR"/>
        </w:rPr>
        <w:t>tio</w:t>
      </w:r>
      <w:r w:rsidR="00B246F3">
        <w:rPr>
          <w:rFonts w:hint="eastAsia"/>
          <w:lang w:eastAsia="ko-KR"/>
        </w:rPr>
        <w:t xml:space="preserve">ns, </w:t>
      </w:r>
      <w:r w:rsidR="00E25E0F">
        <w:rPr>
          <w:rFonts w:hint="eastAsia"/>
          <w:lang w:eastAsia="ko-KR"/>
        </w:rPr>
        <w:t xml:space="preserve">size of </w:t>
      </w:r>
      <w:r w:rsidR="00B246F3">
        <w:rPr>
          <w:rFonts w:hint="eastAsia"/>
          <w:lang w:eastAsia="ko-KR"/>
        </w:rPr>
        <w:t>each parti</w:t>
      </w:r>
      <w:r w:rsidR="0090223F">
        <w:rPr>
          <w:rFonts w:hint="eastAsia"/>
          <w:lang w:eastAsia="ko-KR"/>
        </w:rPr>
        <w:t>ti</w:t>
      </w:r>
      <w:r w:rsidR="00B246F3">
        <w:rPr>
          <w:rFonts w:hint="eastAsia"/>
          <w:lang w:eastAsia="ko-KR"/>
        </w:rPr>
        <w:t>on, and (maximum) power</w:t>
      </w:r>
      <w:r w:rsidR="00E25E0F">
        <w:rPr>
          <w:rFonts w:hint="eastAsia"/>
          <w:lang w:eastAsia="ko-KR"/>
        </w:rPr>
        <w:t xml:space="preserve"> of each partition</w:t>
      </w:r>
      <w:r w:rsidR="00B246F3">
        <w:rPr>
          <w:rFonts w:hint="eastAsia"/>
          <w:lang w:eastAsia="ko-KR"/>
        </w:rPr>
        <w:t xml:space="preserve">. </w:t>
      </w:r>
      <w:r w:rsidR="008B6B83">
        <w:rPr>
          <w:rFonts w:hint="eastAsia"/>
          <w:lang w:eastAsia="ko-KR"/>
        </w:rPr>
        <w:t xml:space="preserve">In the baseline standard [2], </w:t>
      </w:r>
      <w:r w:rsidR="0090223F">
        <w:rPr>
          <w:rFonts w:hint="eastAsia"/>
          <w:lang w:eastAsia="ko-KR"/>
        </w:rPr>
        <w:t>partial usage of subchannels (PUSC) is used as a sort of FFR with 3 of the number of partitions and equ</w:t>
      </w:r>
      <w:r w:rsidR="00D7623E">
        <w:rPr>
          <w:rFonts w:hint="eastAsia"/>
          <w:lang w:eastAsia="ko-KR"/>
        </w:rPr>
        <w:t>al</w:t>
      </w:r>
      <w:r w:rsidR="0090223F">
        <w:rPr>
          <w:rFonts w:hint="eastAsia"/>
          <w:lang w:eastAsia="ko-KR"/>
        </w:rPr>
        <w:t xml:space="preserve"> partion size, but </w:t>
      </w:r>
      <w:r w:rsidR="0067600B">
        <w:rPr>
          <w:rFonts w:hint="eastAsia"/>
          <w:lang w:eastAsia="ko-KR"/>
        </w:rPr>
        <w:t>its effi</w:t>
      </w:r>
      <w:r w:rsidR="001B383D">
        <w:rPr>
          <w:rFonts w:hint="eastAsia"/>
          <w:lang w:eastAsia="ko-KR"/>
        </w:rPr>
        <w:t xml:space="preserve">cacy </w:t>
      </w:r>
      <w:r w:rsidR="00E25E0F">
        <w:rPr>
          <w:rFonts w:hint="eastAsia"/>
          <w:lang w:eastAsia="ko-KR"/>
        </w:rPr>
        <w:t xml:space="preserve">may </w:t>
      </w:r>
      <w:r w:rsidR="001B383D">
        <w:rPr>
          <w:rFonts w:hint="eastAsia"/>
          <w:lang w:eastAsia="ko-KR"/>
        </w:rPr>
        <w:t xml:space="preserve">not </w:t>
      </w:r>
      <w:r w:rsidR="00E25E0F">
        <w:rPr>
          <w:rFonts w:hint="eastAsia"/>
          <w:lang w:eastAsia="ko-KR"/>
        </w:rPr>
        <w:t xml:space="preserve">be </w:t>
      </w:r>
      <w:r w:rsidR="001B383D">
        <w:rPr>
          <w:rFonts w:hint="eastAsia"/>
          <w:lang w:eastAsia="ko-KR"/>
        </w:rPr>
        <w:t xml:space="preserve">feasbile </w:t>
      </w:r>
      <w:r w:rsidR="0090223F">
        <w:rPr>
          <w:rFonts w:hint="eastAsia"/>
          <w:lang w:eastAsia="ko-KR"/>
        </w:rPr>
        <w:t xml:space="preserve">if the number of </w:t>
      </w:r>
      <w:r w:rsidR="00D7623E">
        <w:rPr>
          <w:rFonts w:hint="eastAsia"/>
          <w:lang w:eastAsia="ko-KR"/>
        </w:rPr>
        <w:t xml:space="preserve">adjacent </w:t>
      </w:r>
      <w:r w:rsidR="0090223F">
        <w:rPr>
          <w:rFonts w:hint="eastAsia"/>
          <w:lang w:eastAsia="ko-KR"/>
        </w:rPr>
        <w:t xml:space="preserve">cells is </w:t>
      </w:r>
      <w:r w:rsidR="00D7623E">
        <w:rPr>
          <w:rFonts w:hint="eastAsia"/>
          <w:lang w:eastAsia="ko-KR"/>
        </w:rPr>
        <w:t>larger than 3</w:t>
      </w:r>
      <w:r w:rsidR="0090223F">
        <w:rPr>
          <w:rFonts w:hint="eastAsia"/>
          <w:lang w:eastAsia="ko-KR"/>
        </w:rPr>
        <w:t xml:space="preserve"> and each cell </w:t>
      </w:r>
      <w:r w:rsidR="00D7623E">
        <w:rPr>
          <w:rFonts w:hint="eastAsia"/>
          <w:lang w:eastAsia="ko-KR"/>
        </w:rPr>
        <w:t xml:space="preserve">would </w:t>
      </w:r>
      <w:r w:rsidR="001B383D">
        <w:rPr>
          <w:rFonts w:hint="eastAsia"/>
          <w:lang w:eastAsia="ko-KR"/>
        </w:rPr>
        <w:t>serv</w:t>
      </w:r>
      <w:r w:rsidR="00E25E0F">
        <w:rPr>
          <w:rFonts w:hint="eastAsia"/>
          <w:lang w:eastAsia="ko-KR"/>
        </w:rPr>
        <w:t>e</w:t>
      </w:r>
      <w:r w:rsidR="0090223F">
        <w:rPr>
          <w:rFonts w:hint="eastAsia"/>
          <w:lang w:eastAsia="ko-KR"/>
        </w:rPr>
        <w:t xml:space="preserve"> different amount of load</w:t>
      </w:r>
      <w:r w:rsidR="008D6E8B">
        <w:rPr>
          <w:rFonts w:hint="eastAsia"/>
          <w:lang w:eastAsia="ko-KR"/>
        </w:rPr>
        <w:t xml:space="preserve"> or be exposed by different level of interference</w:t>
      </w:r>
      <w:r w:rsidR="0090223F">
        <w:rPr>
          <w:rFonts w:hint="eastAsia"/>
          <w:lang w:eastAsia="ko-KR"/>
        </w:rPr>
        <w:t>.</w:t>
      </w:r>
      <w:r w:rsidR="001B383D">
        <w:rPr>
          <w:rFonts w:hint="eastAsia"/>
          <w:lang w:eastAsia="ko-KR"/>
        </w:rPr>
        <w:t xml:space="preserve"> Thus, FFR with </w:t>
      </w:r>
      <w:r w:rsidR="00E25E0F">
        <w:rPr>
          <w:rFonts w:hint="eastAsia"/>
          <w:lang w:eastAsia="ko-KR"/>
        </w:rPr>
        <w:t>suppor</w:t>
      </w:r>
      <w:r w:rsidR="008D6E8B">
        <w:rPr>
          <w:rFonts w:hint="eastAsia"/>
          <w:lang w:eastAsia="ko-KR"/>
        </w:rPr>
        <w:t>t of</w:t>
      </w:r>
      <w:r w:rsidR="00E25E0F">
        <w:rPr>
          <w:rFonts w:hint="eastAsia"/>
          <w:lang w:eastAsia="ko-KR"/>
        </w:rPr>
        <w:t xml:space="preserve"> </w:t>
      </w:r>
      <w:r w:rsidR="001B383D">
        <w:rPr>
          <w:rFonts w:hint="eastAsia"/>
          <w:lang w:eastAsia="ko-KR"/>
        </w:rPr>
        <w:t>varied settings on the number of partitions, siz</w:t>
      </w:r>
      <w:r w:rsidR="000C7756">
        <w:rPr>
          <w:rFonts w:hint="eastAsia"/>
          <w:lang w:eastAsia="ko-KR"/>
        </w:rPr>
        <w:t>e</w:t>
      </w:r>
      <w:r w:rsidR="00E37B15">
        <w:rPr>
          <w:rFonts w:hint="eastAsia"/>
          <w:lang w:eastAsia="ko-KR"/>
        </w:rPr>
        <w:t xml:space="preserve"> of each partition</w:t>
      </w:r>
      <w:r w:rsidR="000C7756">
        <w:rPr>
          <w:rFonts w:hint="eastAsia"/>
          <w:lang w:eastAsia="ko-KR"/>
        </w:rPr>
        <w:t xml:space="preserve">, </w:t>
      </w:r>
      <w:r w:rsidR="008D6E8B">
        <w:rPr>
          <w:rFonts w:hint="eastAsia"/>
          <w:lang w:eastAsia="ko-KR"/>
        </w:rPr>
        <w:t xml:space="preserve">(maximum) </w:t>
      </w:r>
      <w:r w:rsidR="00E37B15">
        <w:rPr>
          <w:rFonts w:hint="eastAsia"/>
          <w:lang w:eastAsia="ko-KR"/>
        </w:rPr>
        <w:t>power of each</w:t>
      </w:r>
      <w:r w:rsidR="00E25E0F">
        <w:rPr>
          <w:rFonts w:hint="eastAsia"/>
          <w:lang w:eastAsia="ko-KR"/>
        </w:rPr>
        <w:t xml:space="preserve"> </w:t>
      </w:r>
      <w:r w:rsidR="000C7756">
        <w:rPr>
          <w:rFonts w:hint="eastAsia"/>
          <w:lang w:eastAsia="ko-KR"/>
        </w:rPr>
        <w:t>partition is required.</w:t>
      </w:r>
    </w:p>
    <w:p w14:paraId="2A4662CB" w14:textId="0ECA8387" w:rsidR="008D6E8B" w:rsidRDefault="008D6E8B" w:rsidP="00450D48">
      <w:pPr>
        <w:pStyle w:val="Body"/>
        <w:numPr>
          <w:ilvl w:val="0"/>
          <w:numId w:val="5"/>
        </w:numPr>
        <w:rPr>
          <w:lang w:eastAsia="ko-KR"/>
        </w:rPr>
      </w:pPr>
      <w:r>
        <w:rPr>
          <w:rFonts w:hint="eastAsia"/>
          <w:lang w:eastAsia="ko-KR"/>
        </w:rPr>
        <w:t>Typically, the configuration of TDM/FDM or FFR stated above statically changes</w:t>
      </w:r>
      <w:r w:rsidR="00957B07">
        <w:rPr>
          <w:rFonts w:hint="eastAsia"/>
          <w:lang w:eastAsia="ko-KR"/>
        </w:rPr>
        <w:t xml:space="preserve"> </w:t>
      </w:r>
      <w:r>
        <w:rPr>
          <w:rFonts w:hint="eastAsia"/>
          <w:lang w:eastAsia="ko-KR"/>
        </w:rPr>
        <w:t xml:space="preserve">without or with less consideration of small-scale channel variation, but as increase of the number of overlaying/adjacent cells, interference fluctuation becomes more dynamic due to the small-scale channel variation and unpredictable scheduling of other cells. Therefore, link reliability or transmission efficiency decreases, and then network capacity also declines. Those problems can be mitigated using </w:t>
      </w:r>
      <w:r w:rsidR="00957B07">
        <w:rPr>
          <w:rFonts w:hint="eastAsia"/>
          <w:lang w:eastAsia="ko-KR"/>
        </w:rPr>
        <w:t xml:space="preserve">dynamic </w:t>
      </w:r>
      <w:r>
        <w:rPr>
          <w:rFonts w:hint="eastAsia"/>
          <w:lang w:eastAsia="ko-KR"/>
        </w:rPr>
        <w:t xml:space="preserve">coordinated scheduling jointly performed </w:t>
      </w:r>
      <w:r w:rsidR="00957B07">
        <w:rPr>
          <w:rFonts w:hint="eastAsia"/>
          <w:lang w:eastAsia="ko-KR"/>
        </w:rPr>
        <w:t>by</w:t>
      </w:r>
      <w:r>
        <w:rPr>
          <w:rFonts w:hint="eastAsia"/>
          <w:lang w:eastAsia="ko-KR"/>
        </w:rPr>
        <w:t xml:space="preserve"> </w:t>
      </w:r>
      <w:r w:rsidR="00957B07">
        <w:rPr>
          <w:rFonts w:hint="eastAsia"/>
          <w:lang w:eastAsia="ko-KR"/>
        </w:rPr>
        <w:t>mutually nearby</w:t>
      </w:r>
      <w:r>
        <w:rPr>
          <w:rFonts w:hint="eastAsia"/>
          <w:lang w:eastAsia="ko-KR"/>
        </w:rPr>
        <w:t xml:space="preserve"> BSs.</w:t>
      </w:r>
    </w:p>
    <w:p w14:paraId="2F56F8BD" w14:textId="21793013" w:rsidR="00255957" w:rsidRDefault="00A3417F" w:rsidP="00450D48">
      <w:pPr>
        <w:pStyle w:val="Body"/>
        <w:numPr>
          <w:ilvl w:val="0"/>
          <w:numId w:val="5"/>
        </w:numPr>
        <w:rPr>
          <w:rFonts w:hint="eastAsia"/>
          <w:lang w:eastAsia="ko-KR"/>
        </w:rPr>
      </w:pPr>
      <w:r>
        <w:rPr>
          <w:rFonts w:hint="eastAsia"/>
          <w:lang w:eastAsia="ko-KR"/>
        </w:rPr>
        <w:t xml:space="preserve">Another approach to suppress interference to MSs connected to overlaid/adajcent cells is </w:t>
      </w:r>
      <w:r w:rsidR="00414B8F">
        <w:rPr>
          <w:rFonts w:hint="eastAsia"/>
          <w:lang w:eastAsia="ko-KR"/>
        </w:rPr>
        <w:t>downlink transmit</w:t>
      </w:r>
      <w:r>
        <w:rPr>
          <w:rFonts w:hint="eastAsia"/>
          <w:lang w:eastAsia="ko-KR"/>
        </w:rPr>
        <w:t xml:space="preserve"> power setting/control of small BSs. For example, i</w:t>
      </w:r>
      <w:r w:rsidR="00255957">
        <w:rPr>
          <w:rFonts w:hint="eastAsia"/>
          <w:lang w:eastAsia="ko-KR"/>
        </w:rPr>
        <w:t xml:space="preserve">n downlink, small BSs </w:t>
      </w:r>
      <w:r>
        <w:rPr>
          <w:rFonts w:hint="eastAsia"/>
          <w:lang w:eastAsia="ko-KR"/>
        </w:rPr>
        <w:t>can</w:t>
      </w:r>
      <w:r w:rsidR="00255957">
        <w:rPr>
          <w:rFonts w:hint="eastAsia"/>
          <w:lang w:eastAsia="ko-KR"/>
        </w:rPr>
        <w:t xml:space="preserve"> </w:t>
      </w:r>
      <w:r>
        <w:rPr>
          <w:rFonts w:hint="eastAsia"/>
          <w:lang w:eastAsia="ko-KR"/>
        </w:rPr>
        <w:t>increase</w:t>
      </w:r>
      <w:r w:rsidR="00255957">
        <w:rPr>
          <w:rFonts w:hint="eastAsia"/>
          <w:lang w:eastAsia="ko-KR"/>
        </w:rPr>
        <w:t xml:space="preserve"> transmit power to exploit traffic offloading from </w:t>
      </w:r>
      <w:r>
        <w:rPr>
          <w:rFonts w:hint="eastAsia"/>
          <w:lang w:eastAsia="ko-KR"/>
        </w:rPr>
        <w:t xml:space="preserve">macro BSs to them, but this may cause strong interference to MSs connected to macro BSs and located near the edge of small cells. In this case, small BSs would decrease </w:t>
      </w:r>
      <w:r w:rsidR="00414B8F">
        <w:rPr>
          <w:rFonts w:hint="eastAsia"/>
          <w:lang w:eastAsia="ko-KR"/>
        </w:rPr>
        <w:t xml:space="preserve">or limit </w:t>
      </w:r>
      <w:r>
        <w:rPr>
          <w:rFonts w:hint="eastAsia"/>
          <w:lang w:eastAsia="ko-KR"/>
        </w:rPr>
        <w:t>transmit power on part of resource(time, frequency) by coordination with overlaid macro BSs.</w:t>
      </w:r>
    </w:p>
    <w:p w14:paraId="051AC2A3" w14:textId="3E84FC2B" w:rsidR="00255957" w:rsidRDefault="00414B8F" w:rsidP="00450D48">
      <w:pPr>
        <w:pStyle w:val="Body"/>
        <w:numPr>
          <w:ilvl w:val="0"/>
          <w:numId w:val="5"/>
        </w:numPr>
        <w:rPr>
          <w:rFonts w:hint="eastAsia"/>
          <w:lang w:eastAsia="ko-KR"/>
        </w:rPr>
      </w:pPr>
      <w:r>
        <w:rPr>
          <w:rFonts w:hint="eastAsia"/>
          <w:lang w:eastAsia="ko-KR"/>
        </w:rPr>
        <w:t>In uplink, MSs can suppress interference to BSs in overlaid/adajcent cells by means of uplink transmit power control, by which maximum power level can be constrained not to generate significant level of interference to overlaid/adjacent BSs in a more dynamic fahsion adjusting relatively rapid channel variation.</w:t>
      </w:r>
    </w:p>
    <w:p w14:paraId="6E18EC9D" w14:textId="20DE480F" w:rsidR="00E25E0F" w:rsidRDefault="00E25E0F">
      <w:pPr>
        <w:pStyle w:val="Body"/>
        <w:rPr>
          <w:rFonts w:hint="eastAsia"/>
          <w:lang w:eastAsia="ko-KR"/>
        </w:rPr>
      </w:pPr>
      <w:r>
        <w:rPr>
          <w:rFonts w:hint="eastAsia"/>
          <w:lang w:eastAsia="ko-KR"/>
        </w:rPr>
        <w:t>As increase of the number of cells due to deployment of small cells, the number of cell-edges also increases, so the probability that a</w:t>
      </w:r>
      <w:r w:rsidR="00957B07">
        <w:rPr>
          <w:rFonts w:hint="eastAsia"/>
          <w:lang w:eastAsia="ko-KR"/>
        </w:rPr>
        <w:t>n</w:t>
      </w:r>
      <w:r>
        <w:rPr>
          <w:rFonts w:hint="eastAsia"/>
          <w:lang w:eastAsia="ko-KR"/>
        </w:rPr>
        <w:t xml:space="preserve"> MS suffers from strong interference at the cell-edge can increase, which </w:t>
      </w:r>
      <w:r w:rsidR="00055CDF">
        <w:rPr>
          <w:rFonts w:hint="eastAsia"/>
          <w:lang w:eastAsia="ko-KR"/>
        </w:rPr>
        <w:t xml:space="preserve">may limit or decrease client QoS. It is well </w:t>
      </w:r>
      <w:r w:rsidR="00055CDF">
        <w:rPr>
          <w:lang w:eastAsia="ko-KR"/>
        </w:rPr>
        <w:t>known</w:t>
      </w:r>
      <w:r w:rsidR="00055CDF">
        <w:rPr>
          <w:rFonts w:hint="eastAsia"/>
          <w:lang w:eastAsia="ko-KR"/>
        </w:rPr>
        <w:t xml:space="preserve"> that cooperative transmission </w:t>
      </w:r>
      <w:r w:rsidR="00E37B15">
        <w:rPr>
          <w:rFonts w:hint="eastAsia"/>
          <w:lang w:eastAsia="ko-KR"/>
        </w:rPr>
        <w:t>such as coordinated beamforming and collaboritve MIMO</w:t>
      </w:r>
      <w:r w:rsidR="00055CDF">
        <w:rPr>
          <w:rFonts w:hint="eastAsia"/>
          <w:lang w:eastAsia="ko-KR"/>
        </w:rPr>
        <w:t xml:space="preserve"> is a essential way to resolve </w:t>
      </w:r>
      <w:r w:rsidR="002C0D8D">
        <w:rPr>
          <w:rFonts w:hint="eastAsia"/>
          <w:lang w:eastAsia="ko-KR"/>
        </w:rPr>
        <w:t>those</w:t>
      </w:r>
      <w:r w:rsidR="00055CDF">
        <w:rPr>
          <w:rFonts w:hint="eastAsia"/>
          <w:lang w:eastAsia="ko-KR"/>
        </w:rPr>
        <w:t xml:space="preserve"> problem</w:t>
      </w:r>
      <w:r w:rsidR="002C0D8D">
        <w:rPr>
          <w:rFonts w:hint="eastAsia"/>
          <w:lang w:eastAsia="ko-KR"/>
        </w:rPr>
        <w:t>s</w:t>
      </w:r>
      <w:r w:rsidR="00055CDF">
        <w:rPr>
          <w:rFonts w:hint="eastAsia"/>
          <w:lang w:eastAsia="ko-KR"/>
        </w:rPr>
        <w:t>. It enhances cell-edge performance</w:t>
      </w:r>
      <w:r w:rsidR="002C0D8D">
        <w:rPr>
          <w:rFonts w:hint="eastAsia"/>
          <w:lang w:eastAsia="ko-KR"/>
        </w:rPr>
        <w:t xml:space="preserve"> by avoiding interference from overlaying/adjacent cells or accomplishing diversity/multiplexing/array gain</w:t>
      </w:r>
      <w:r w:rsidR="00957B07">
        <w:rPr>
          <w:rFonts w:hint="eastAsia"/>
          <w:lang w:eastAsia="ko-KR"/>
        </w:rPr>
        <w:t xml:space="preserve"> by joint transmission by multiple BSs</w:t>
      </w:r>
      <w:r w:rsidR="00055CDF">
        <w:rPr>
          <w:rFonts w:hint="eastAsia"/>
          <w:lang w:eastAsia="ko-KR"/>
        </w:rPr>
        <w:t>.</w:t>
      </w:r>
    </w:p>
    <w:p w14:paraId="0C8C98E1" w14:textId="56B973CE" w:rsidR="000A7B98" w:rsidRDefault="000A7B98">
      <w:pPr>
        <w:pStyle w:val="Body"/>
        <w:rPr>
          <w:lang w:eastAsia="ko-KR"/>
        </w:rPr>
      </w:pPr>
      <w:r>
        <w:rPr>
          <w:rFonts w:hint="eastAsia"/>
          <w:lang w:eastAsia="ko-KR"/>
        </w:rPr>
        <w:t>The interference management schemes stated above can be applied not only solely but also jointly depending on how interference mutually affects or is likely to do.</w:t>
      </w:r>
    </w:p>
    <w:p w14:paraId="559E54EC" w14:textId="51F88150" w:rsidR="00152E70" w:rsidRDefault="00414B8F">
      <w:pPr>
        <w:pStyle w:val="Body"/>
        <w:rPr>
          <w:lang w:eastAsia="ko-KR"/>
        </w:rPr>
      </w:pPr>
      <w:r>
        <w:rPr>
          <w:rFonts w:hint="eastAsia"/>
          <w:lang w:eastAsia="ko-KR"/>
        </w:rPr>
        <w:t>Coordinated resource management and cooperative transmission can work well under good synchronization (time, frequency) conditions</w:t>
      </w:r>
      <w:r w:rsidR="002A760C">
        <w:rPr>
          <w:rFonts w:hint="eastAsia"/>
          <w:lang w:eastAsia="ko-KR"/>
        </w:rPr>
        <w:t xml:space="preserve"> between MS and its overlaid/adjacent BSs as well as between MS and its serving BS</w:t>
      </w:r>
      <w:r>
        <w:rPr>
          <w:rFonts w:hint="eastAsia"/>
          <w:lang w:eastAsia="ko-KR"/>
        </w:rPr>
        <w:t xml:space="preserve">. </w:t>
      </w:r>
      <w:r w:rsidR="000A7B98">
        <w:rPr>
          <w:rFonts w:hint="eastAsia"/>
          <w:lang w:eastAsia="ko-KR"/>
        </w:rPr>
        <w:t>However, d</w:t>
      </w:r>
      <w:r w:rsidR="002A760C">
        <w:rPr>
          <w:lang w:eastAsia="ko-KR"/>
        </w:rPr>
        <w:t>u</w:t>
      </w:r>
      <w:r w:rsidR="002A760C">
        <w:rPr>
          <w:rFonts w:hint="eastAsia"/>
          <w:lang w:eastAsia="ko-KR"/>
        </w:rPr>
        <w:t>e to the overlaid and unstructured deployment of small BSs in multi-tier networks, the arrival time of signals from small cells and that from overlaying macro cell can be different,</w:t>
      </w:r>
      <w:r w:rsidR="000A7B98">
        <w:rPr>
          <w:rFonts w:hint="eastAsia"/>
          <w:lang w:eastAsia="ko-KR"/>
        </w:rPr>
        <w:t xml:space="preserve"> so</w:t>
      </w:r>
      <w:r w:rsidR="002A760C">
        <w:rPr>
          <w:rFonts w:hint="eastAsia"/>
          <w:lang w:eastAsia="ko-KR"/>
        </w:rPr>
        <w:t xml:space="preserve"> it gives rise to frame misaligned</w:t>
      </w:r>
      <w:r w:rsidR="000A7B98">
        <w:rPr>
          <w:rFonts w:hint="eastAsia"/>
          <w:lang w:eastAsia="ko-KR"/>
        </w:rPr>
        <w:t>. It inherently generates</w:t>
      </w:r>
      <w:r w:rsidR="002A760C">
        <w:rPr>
          <w:rFonts w:hint="eastAsia"/>
          <w:lang w:eastAsia="ko-KR"/>
        </w:rPr>
        <w:t xml:space="preserve"> inter-symbol/carrier interference </w:t>
      </w:r>
      <w:r w:rsidR="000A7B98">
        <w:rPr>
          <w:rFonts w:hint="eastAsia"/>
          <w:lang w:eastAsia="ko-KR"/>
        </w:rPr>
        <w:t xml:space="preserve">nontherless how well interference management work. Threrefore, </w:t>
      </w:r>
      <w:r w:rsidR="00152E70">
        <w:rPr>
          <w:rFonts w:hint="eastAsia"/>
          <w:lang w:eastAsia="ko-KR"/>
        </w:rPr>
        <w:t>synchronization between a macro BS and small BS(s)</w:t>
      </w:r>
      <w:r w:rsidR="000A7B98">
        <w:rPr>
          <w:rFonts w:hint="eastAsia"/>
          <w:lang w:eastAsia="ko-KR"/>
        </w:rPr>
        <w:t xml:space="preserve"> and between MSs and overlaid/adjacent BSs</w:t>
      </w:r>
      <w:r w:rsidR="00152E70">
        <w:rPr>
          <w:rFonts w:hint="eastAsia"/>
          <w:lang w:eastAsia="ko-KR"/>
        </w:rPr>
        <w:t xml:space="preserve"> </w:t>
      </w:r>
      <w:r w:rsidR="000A7B98">
        <w:rPr>
          <w:rFonts w:hint="eastAsia"/>
          <w:lang w:eastAsia="ko-KR"/>
        </w:rPr>
        <w:t xml:space="preserve">shall be provided </w:t>
      </w:r>
      <w:r w:rsidR="00152E70">
        <w:rPr>
          <w:rFonts w:hint="eastAsia"/>
          <w:lang w:eastAsia="ko-KR"/>
        </w:rPr>
        <w:t xml:space="preserve">to </w:t>
      </w:r>
      <w:r w:rsidR="00152E70" w:rsidRPr="007A5CF2">
        <w:rPr>
          <w:rFonts w:hint="eastAsia"/>
          <w:lang w:eastAsia="ko-KR"/>
        </w:rPr>
        <w:t>prevent from being</w:t>
      </w:r>
      <w:r w:rsidR="00152E70">
        <w:rPr>
          <w:rFonts w:hint="eastAsia"/>
          <w:lang w:eastAsia="ko-KR"/>
        </w:rPr>
        <w:t xml:space="preserve"> impaired by inter-symbol/carrier interference.</w:t>
      </w:r>
    </w:p>
    <w:p w14:paraId="75FCD4AE" w14:textId="18932BA4" w:rsidR="00B246F3" w:rsidRDefault="00055CDF">
      <w:pPr>
        <w:pStyle w:val="Body"/>
        <w:rPr>
          <w:lang w:eastAsia="ko-KR"/>
        </w:rPr>
      </w:pPr>
      <w:r>
        <w:rPr>
          <w:rFonts w:hint="eastAsia"/>
          <w:lang w:eastAsia="ko-KR"/>
        </w:rPr>
        <w:t xml:space="preserve">In order to </w:t>
      </w:r>
      <w:r w:rsidR="004720A5">
        <w:rPr>
          <w:rFonts w:hint="eastAsia"/>
          <w:lang w:eastAsia="ko-KR"/>
        </w:rPr>
        <w:t>realize</w:t>
      </w:r>
      <w:r>
        <w:rPr>
          <w:rFonts w:hint="eastAsia"/>
          <w:lang w:eastAsia="ko-KR"/>
        </w:rPr>
        <w:t xml:space="preserve"> such varied interference management</w:t>
      </w:r>
      <w:r w:rsidR="003A5524">
        <w:rPr>
          <w:rFonts w:hint="eastAsia"/>
          <w:lang w:eastAsia="ko-KR"/>
        </w:rPr>
        <w:t xml:space="preserve"> schemes</w:t>
      </w:r>
      <w:r>
        <w:rPr>
          <w:rFonts w:hint="eastAsia"/>
          <w:lang w:eastAsia="ko-KR"/>
        </w:rPr>
        <w:t>, BSs and MSs need to determine feasibility or gain</w:t>
      </w:r>
      <w:r w:rsidR="004720A5">
        <w:rPr>
          <w:rFonts w:hint="eastAsia"/>
          <w:lang w:eastAsia="ko-KR"/>
        </w:rPr>
        <w:t xml:space="preserve"> when enabling them, and some schemes necessitate knowledge of interference channel as well as desired channel</w:t>
      </w:r>
      <w:r>
        <w:rPr>
          <w:rFonts w:hint="eastAsia"/>
          <w:lang w:eastAsia="ko-KR"/>
        </w:rPr>
        <w:t xml:space="preserve">. </w:t>
      </w:r>
      <w:r w:rsidR="004720A5">
        <w:rPr>
          <w:rFonts w:hint="eastAsia"/>
          <w:lang w:eastAsia="ko-KR"/>
        </w:rPr>
        <w:t>Therefore, how to measure and report interference channel from overlaying/adjacent cells or its side information shall be provided to exploit</w:t>
      </w:r>
      <w:r w:rsidR="002C0D8D">
        <w:rPr>
          <w:rFonts w:hint="eastAsia"/>
          <w:lang w:eastAsia="ko-KR"/>
        </w:rPr>
        <w:t xml:space="preserve"> those</w:t>
      </w:r>
      <w:r w:rsidR="004720A5">
        <w:rPr>
          <w:rFonts w:hint="eastAsia"/>
          <w:lang w:eastAsia="ko-KR"/>
        </w:rPr>
        <w:t xml:space="preserve"> interference management</w:t>
      </w:r>
      <w:r w:rsidR="002C0D8D">
        <w:rPr>
          <w:rFonts w:hint="eastAsia"/>
          <w:lang w:eastAsia="ko-KR"/>
        </w:rPr>
        <w:t xml:space="preserve"> schemes</w:t>
      </w:r>
      <w:r w:rsidR="004720A5">
        <w:rPr>
          <w:rFonts w:hint="eastAsia"/>
          <w:lang w:eastAsia="ko-KR"/>
        </w:rPr>
        <w:t>.</w:t>
      </w:r>
    </w:p>
    <w:p w14:paraId="2A4E03B9" w14:textId="6B75943F" w:rsidR="004720A5" w:rsidRDefault="004720A5">
      <w:pPr>
        <w:pStyle w:val="Body"/>
        <w:rPr>
          <w:lang w:eastAsia="ko-KR"/>
        </w:rPr>
      </w:pPr>
      <w:r>
        <w:rPr>
          <w:rFonts w:hint="eastAsia"/>
          <w:lang w:eastAsia="ko-KR"/>
        </w:rPr>
        <w:t xml:space="preserve">As metioned above, most of interference management </w:t>
      </w:r>
      <w:r w:rsidR="00354131">
        <w:rPr>
          <w:rFonts w:hint="eastAsia"/>
          <w:lang w:eastAsia="ko-KR"/>
        </w:rPr>
        <w:t xml:space="preserve">schemes </w:t>
      </w:r>
      <w:r w:rsidR="00DE110A">
        <w:rPr>
          <w:rFonts w:hint="eastAsia"/>
          <w:lang w:eastAsia="ko-KR"/>
        </w:rPr>
        <w:t xml:space="preserve">require close coordination and cooperation among overlaying/adjacent cells, so it is </w:t>
      </w:r>
      <w:r w:rsidR="003A5524">
        <w:rPr>
          <w:rFonts w:hint="eastAsia"/>
          <w:lang w:eastAsia="ko-KR"/>
        </w:rPr>
        <w:t>quite significant</w:t>
      </w:r>
      <w:r w:rsidR="00DE110A">
        <w:rPr>
          <w:rFonts w:hint="eastAsia"/>
          <w:lang w:eastAsia="ko-KR"/>
        </w:rPr>
        <w:t xml:space="preserve"> to provide which</w:t>
      </w:r>
      <w:r w:rsidR="003A5524">
        <w:rPr>
          <w:rFonts w:hint="eastAsia"/>
          <w:lang w:eastAsia="ko-KR"/>
        </w:rPr>
        <w:t>/when/how</w:t>
      </w:r>
      <w:r w:rsidR="00DE110A">
        <w:rPr>
          <w:rFonts w:hint="eastAsia"/>
          <w:lang w:eastAsia="ko-KR"/>
        </w:rPr>
        <w:t xml:space="preserve"> management information is exchanged among mutually nearby </w:t>
      </w:r>
      <w:r w:rsidR="00907D46">
        <w:rPr>
          <w:rFonts w:hint="eastAsia"/>
          <w:lang w:eastAsia="ko-KR"/>
        </w:rPr>
        <w:t>BS</w:t>
      </w:r>
      <w:r w:rsidR="00DE110A">
        <w:rPr>
          <w:rFonts w:hint="eastAsia"/>
          <w:lang w:eastAsia="ko-KR"/>
        </w:rPr>
        <w:t>s.</w:t>
      </w:r>
    </w:p>
    <w:p w14:paraId="655620EB" w14:textId="77777777" w:rsidR="00E0148F" w:rsidRDefault="00E0148F" w:rsidP="008A431F">
      <w:pPr>
        <w:pStyle w:val="Body"/>
        <w:rPr>
          <w:lang w:eastAsia="ko-KR"/>
        </w:rPr>
      </w:pPr>
    </w:p>
    <w:p w14:paraId="1DA1F2F2" w14:textId="77777777" w:rsidR="00F41A1D" w:rsidRDefault="00F41A1D" w:rsidP="001327C4">
      <w:pPr>
        <w:pStyle w:val="1"/>
        <w:numPr>
          <w:ilvl w:val="0"/>
          <w:numId w:val="0"/>
        </w:numPr>
      </w:pPr>
      <w:bookmarkStart w:id="2" w:name="_Toc332640928"/>
      <w:r>
        <w:t>References</w:t>
      </w:r>
      <w:bookmarkEnd w:id="2"/>
    </w:p>
    <w:p w14:paraId="68F1F9F7" w14:textId="77777777" w:rsidR="001A39F8" w:rsidRDefault="001A39F8" w:rsidP="008B06F1">
      <w:pPr>
        <w:numPr>
          <w:ilvl w:val="0"/>
          <w:numId w:val="1"/>
        </w:numPr>
        <w:ind w:hanging="436"/>
      </w:pPr>
      <w:bookmarkStart w:id="3" w:name="_Ref206218704"/>
      <w:r>
        <w:t>IEEE 802.16-12-0394-05-Gdoc, PAR and Five Criteris for P802.16q on a Multi-tier Amendment to IEEE Std 802.16, July 2012.</w:t>
      </w:r>
      <w:bookmarkEnd w:id="3"/>
    </w:p>
    <w:p w14:paraId="6E07CCEE" w14:textId="20E6A5CE" w:rsidR="00FD7C1E" w:rsidRPr="00152E70" w:rsidRDefault="00152E70" w:rsidP="008B06F1">
      <w:pPr>
        <w:numPr>
          <w:ilvl w:val="0"/>
          <w:numId w:val="1"/>
        </w:numPr>
        <w:ind w:hanging="436"/>
      </w:pPr>
      <w:r w:rsidRPr="00152E70">
        <w:rPr>
          <w:rFonts w:hint="eastAsia"/>
          <w:lang w:eastAsia="ko-KR"/>
        </w:rPr>
        <w:t>IEEE Std 802.16-2012, IEEE Standard for Air Interface for Broadband Wireless Access Systems, Aug. 2012.</w:t>
      </w:r>
    </w:p>
    <w:p w14:paraId="36F90487" w14:textId="77777777" w:rsidR="001A39F8" w:rsidRDefault="001A39F8" w:rsidP="001A39F8">
      <w:pPr>
        <w:rPr>
          <w:rFonts w:hint="eastAsia"/>
          <w:lang w:eastAsia="ko-KR"/>
        </w:rPr>
      </w:pPr>
    </w:p>
    <w:p w14:paraId="6C8B891B" w14:textId="77777777" w:rsidR="000A7B98" w:rsidRPr="001A39F8" w:rsidRDefault="000A7B98" w:rsidP="001A39F8">
      <w:pPr>
        <w:rPr>
          <w:rFonts w:hint="eastAsia"/>
          <w:lang w:eastAsia="ko-KR"/>
        </w:rPr>
      </w:pPr>
    </w:p>
    <w:p w14:paraId="0A2F8510" w14:textId="07E2E501" w:rsidR="00F937FF" w:rsidRDefault="00F41A1D" w:rsidP="001327C4">
      <w:pPr>
        <w:pStyle w:val="1"/>
        <w:numPr>
          <w:ilvl w:val="0"/>
          <w:numId w:val="0"/>
        </w:numPr>
        <w:rPr>
          <w:lang w:eastAsia="ko-KR"/>
        </w:rPr>
      </w:pPr>
      <w:bookmarkStart w:id="4" w:name="_Toc332640929"/>
      <w:r>
        <w:t>Proposed Text</w:t>
      </w:r>
      <w:r w:rsidR="004B0B34">
        <w:rPr>
          <w:rFonts w:hint="eastAsia"/>
          <w:lang w:eastAsia="ko-KR"/>
        </w:rPr>
        <w:t>s</w:t>
      </w:r>
      <w:r w:rsidR="00FD7C1E">
        <w:t xml:space="preserve"> on </w:t>
      </w:r>
      <w:r w:rsidR="004B0B34">
        <w:rPr>
          <w:rFonts w:hint="eastAsia"/>
          <w:lang w:eastAsia="ko-KR"/>
        </w:rPr>
        <w:t xml:space="preserve">Interference Management as Part </w:t>
      </w:r>
      <w:r>
        <w:t xml:space="preserve">of </w:t>
      </w:r>
      <w:r w:rsidR="004B0B34">
        <w:rPr>
          <w:rFonts w:hint="eastAsia"/>
          <w:lang w:eastAsia="ko-KR"/>
        </w:rPr>
        <w:t>S</w:t>
      </w:r>
      <w:r w:rsidR="00152E70">
        <w:rPr>
          <w:rFonts w:hint="eastAsia"/>
          <w:lang w:eastAsia="ko-KR"/>
        </w:rPr>
        <w:t>ystem Requirement Document (S</w:t>
      </w:r>
      <w:r w:rsidR="004B0B34">
        <w:rPr>
          <w:rFonts w:hint="eastAsia"/>
          <w:lang w:eastAsia="ko-KR"/>
        </w:rPr>
        <w:t>RD</w:t>
      </w:r>
      <w:r w:rsidR="00152E70">
        <w:rPr>
          <w:rFonts w:hint="eastAsia"/>
          <w:lang w:eastAsia="ko-KR"/>
        </w:rPr>
        <w:t>)</w:t>
      </w:r>
      <w:r w:rsidR="004B0B34">
        <w:rPr>
          <w:rFonts w:hint="eastAsia"/>
          <w:lang w:eastAsia="ko-KR"/>
        </w:rPr>
        <w:t xml:space="preserve"> for </w:t>
      </w:r>
      <w:r>
        <w:t>IEEE 802.16q</w:t>
      </w:r>
      <w:bookmarkEnd w:id="4"/>
      <w:r w:rsidR="00152E70">
        <w:rPr>
          <w:rFonts w:hint="eastAsia"/>
          <w:lang w:eastAsia="ko-KR"/>
        </w:rPr>
        <w:t xml:space="preserve"> Multi-Tier Networks</w:t>
      </w:r>
    </w:p>
    <w:p w14:paraId="5C107E5E" w14:textId="5A7A3045" w:rsidR="00F41A1D" w:rsidRDefault="00F41A1D" w:rsidP="00F41A1D">
      <w:pPr>
        <w:pStyle w:val="Body"/>
      </w:pPr>
      <w:r>
        <w:rPr>
          <w:rStyle w:val="SC2522"/>
          <w:sz w:val="23"/>
          <w:szCs w:val="23"/>
        </w:rPr>
        <w:t>[--</w:t>
      </w:r>
      <w:r w:rsidR="00F441C8">
        <w:rPr>
          <w:rStyle w:val="SC2522"/>
          <w:rFonts w:hint="eastAsia"/>
          <w:sz w:val="23"/>
          <w:szCs w:val="23"/>
          <w:lang w:eastAsia="ko-KR"/>
        </w:rPr>
        <w:t>-----</w:t>
      </w:r>
      <w:r>
        <w:rPr>
          <w:rStyle w:val="SC2522"/>
          <w:sz w:val="23"/>
          <w:szCs w:val="23"/>
        </w:rPr>
        <w:t>----------------------</w:t>
      </w:r>
      <w:r w:rsidR="00F441C8">
        <w:rPr>
          <w:rStyle w:val="SC2522"/>
          <w:rFonts w:hint="eastAsia"/>
          <w:sz w:val="23"/>
          <w:szCs w:val="23"/>
          <w:lang w:eastAsia="ko-KR"/>
        </w:rPr>
        <w:t>------</w:t>
      </w:r>
      <w:r>
        <w:rPr>
          <w:rStyle w:val="SC2522"/>
          <w:sz w:val="23"/>
          <w:szCs w:val="23"/>
        </w:rPr>
        <w:t>------------</w:t>
      </w:r>
      <w:r w:rsidR="00F441C8">
        <w:rPr>
          <w:rStyle w:val="SC2522"/>
          <w:rFonts w:hint="eastAsia"/>
          <w:sz w:val="23"/>
          <w:szCs w:val="23"/>
          <w:lang w:eastAsia="ko-KR"/>
        </w:rPr>
        <w:t>-------</w:t>
      </w:r>
      <w:r>
        <w:rPr>
          <w:rStyle w:val="SC2522"/>
          <w:sz w:val="23"/>
          <w:szCs w:val="23"/>
        </w:rPr>
        <w:t>-Start of Text Proposal</w:t>
      </w:r>
      <w:r w:rsidR="00F441C8">
        <w:rPr>
          <w:rStyle w:val="SC2522"/>
          <w:sz w:val="23"/>
          <w:szCs w:val="23"/>
        </w:rPr>
        <w:t>------------------------</w:t>
      </w:r>
      <w:r w:rsidR="00F441C8">
        <w:rPr>
          <w:rStyle w:val="SC2522"/>
          <w:rFonts w:hint="eastAsia"/>
          <w:sz w:val="23"/>
          <w:szCs w:val="23"/>
          <w:lang w:eastAsia="ko-KR"/>
        </w:rPr>
        <w:t>------</w:t>
      </w:r>
      <w:r w:rsidR="00F441C8">
        <w:rPr>
          <w:rStyle w:val="SC2522"/>
          <w:sz w:val="23"/>
          <w:szCs w:val="23"/>
        </w:rPr>
        <w:t>------------</w:t>
      </w:r>
      <w:r w:rsidR="00F441C8">
        <w:rPr>
          <w:rStyle w:val="SC2522"/>
          <w:rFonts w:hint="eastAsia"/>
          <w:sz w:val="23"/>
          <w:szCs w:val="23"/>
          <w:lang w:eastAsia="ko-KR"/>
        </w:rPr>
        <w:t>-------</w:t>
      </w:r>
      <w:r w:rsidR="00F441C8">
        <w:rPr>
          <w:rStyle w:val="SC2522"/>
          <w:sz w:val="23"/>
          <w:szCs w:val="23"/>
        </w:rPr>
        <w:t>-</w:t>
      </w:r>
      <w:r w:rsidR="00F441C8">
        <w:rPr>
          <w:rStyle w:val="SC2522"/>
          <w:rFonts w:hint="eastAsia"/>
          <w:sz w:val="23"/>
          <w:szCs w:val="23"/>
          <w:lang w:eastAsia="ko-KR"/>
        </w:rPr>
        <w:t>-----</w:t>
      </w:r>
      <w:r>
        <w:rPr>
          <w:rStyle w:val="SC2522"/>
          <w:sz w:val="23"/>
          <w:szCs w:val="23"/>
        </w:rPr>
        <w:t>]</w:t>
      </w:r>
    </w:p>
    <w:p w14:paraId="53A15D31" w14:textId="27D174D3" w:rsidR="00F41A1D" w:rsidRDefault="004B0B34" w:rsidP="004B0B34">
      <w:pPr>
        <w:pStyle w:val="1"/>
        <w:numPr>
          <w:ilvl w:val="0"/>
          <w:numId w:val="0"/>
        </w:numPr>
        <w:ind w:left="432" w:hanging="432"/>
        <w:rPr>
          <w:lang w:eastAsia="ko-KR"/>
        </w:rPr>
      </w:pPr>
      <w:bookmarkStart w:id="5" w:name="_Toc332640939"/>
      <w:r>
        <w:rPr>
          <w:rFonts w:hint="eastAsia"/>
          <w:lang w:eastAsia="ko-KR"/>
        </w:rPr>
        <w:t xml:space="preserve">X. </w:t>
      </w:r>
      <w:r w:rsidR="00F41A1D" w:rsidRPr="001327C4">
        <w:t>Functional Requirement</w:t>
      </w:r>
      <w:bookmarkEnd w:id="5"/>
      <w:r w:rsidR="00F441C8">
        <w:rPr>
          <w:rFonts w:hint="eastAsia"/>
          <w:lang w:eastAsia="ko-KR"/>
        </w:rPr>
        <w:t>s</w:t>
      </w:r>
    </w:p>
    <w:p w14:paraId="21949ACD" w14:textId="2911D4E9" w:rsidR="001327C4" w:rsidRDefault="004B0B34" w:rsidP="004B0B34">
      <w:pPr>
        <w:pStyle w:val="2"/>
        <w:numPr>
          <w:ilvl w:val="0"/>
          <w:numId w:val="0"/>
        </w:numPr>
        <w:ind w:left="576" w:hanging="576"/>
      </w:pPr>
      <w:bookmarkStart w:id="6" w:name="_Toc332640940"/>
      <w:r>
        <w:rPr>
          <w:rFonts w:hint="eastAsia"/>
          <w:lang w:eastAsia="ko-KR"/>
        </w:rPr>
        <w:t xml:space="preserve">X.1 </w:t>
      </w:r>
      <w:r w:rsidR="001327C4">
        <w:t>Interference M</w:t>
      </w:r>
      <w:r w:rsidR="00267465">
        <w:rPr>
          <w:rFonts w:hint="eastAsia"/>
          <w:lang w:eastAsia="ko-KR"/>
        </w:rPr>
        <w:t>anagement</w:t>
      </w:r>
      <w:r w:rsidR="009B1039">
        <w:t xml:space="preserve"> in Multi-tier Networks</w:t>
      </w:r>
      <w:bookmarkEnd w:id="6"/>
    </w:p>
    <w:p w14:paraId="6ADAECF2" w14:textId="5F36ADF1" w:rsidR="004857AA" w:rsidRDefault="004857AA" w:rsidP="00E107E9">
      <w:pPr>
        <w:pStyle w:val="3"/>
        <w:numPr>
          <w:ilvl w:val="0"/>
          <w:numId w:val="0"/>
        </w:numPr>
        <w:rPr>
          <w:b w:val="0"/>
          <w:lang w:eastAsia="ko-KR"/>
        </w:rPr>
      </w:pPr>
      <w:r>
        <w:rPr>
          <w:rFonts w:hint="eastAsia"/>
          <w:b w:val="0"/>
          <w:lang w:eastAsia="ko-KR"/>
        </w:rPr>
        <w:t xml:space="preserve">The 802.16q system shall support interference management </w:t>
      </w:r>
      <w:r w:rsidR="007A5CF2">
        <w:rPr>
          <w:rFonts w:hint="eastAsia"/>
          <w:b w:val="0"/>
          <w:lang w:eastAsia="ko-KR"/>
        </w:rPr>
        <w:t>by</w:t>
      </w:r>
      <w:r w:rsidR="00C20A2F">
        <w:rPr>
          <w:rFonts w:hint="eastAsia"/>
          <w:b w:val="0"/>
          <w:lang w:eastAsia="ko-KR"/>
        </w:rPr>
        <w:t xml:space="preserve"> coordination </w:t>
      </w:r>
      <w:r w:rsidR="007A5CF2">
        <w:rPr>
          <w:rFonts w:hint="eastAsia"/>
          <w:b w:val="0"/>
          <w:lang w:eastAsia="ko-KR"/>
        </w:rPr>
        <w:t>and cooperation among</w:t>
      </w:r>
      <w:r>
        <w:rPr>
          <w:rFonts w:hint="eastAsia"/>
          <w:b w:val="0"/>
          <w:lang w:eastAsia="ko-KR"/>
        </w:rPr>
        <w:t xml:space="preserve"> </w:t>
      </w:r>
      <w:r w:rsidR="00C20A2F">
        <w:rPr>
          <w:rFonts w:hint="eastAsia"/>
          <w:b w:val="0"/>
          <w:lang w:eastAsia="ko-KR"/>
        </w:rPr>
        <w:t>BS</w:t>
      </w:r>
      <w:r>
        <w:rPr>
          <w:rFonts w:hint="eastAsia"/>
          <w:b w:val="0"/>
          <w:lang w:eastAsia="ko-KR"/>
        </w:rPr>
        <w:t xml:space="preserve">s </w:t>
      </w:r>
      <w:r w:rsidR="007A5CF2">
        <w:rPr>
          <w:rFonts w:hint="eastAsia"/>
          <w:b w:val="0"/>
          <w:lang w:eastAsia="ko-KR"/>
        </w:rPr>
        <w:t>for</w:t>
      </w:r>
      <w:r>
        <w:rPr>
          <w:rFonts w:hint="eastAsia"/>
          <w:b w:val="0"/>
          <w:lang w:eastAsia="ko-KR"/>
        </w:rPr>
        <w:t xml:space="preserve"> multi-tier networks.</w:t>
      </w:r>
    </w:p>
    <w:p w14:paraId="77670938" w14:textId="3694270D" w:rsidR="00185EC1" w:rsidRDefault="00665512" w:rsidP="004B0B34">
      <w:pPr>
        <w:pStyle w:val="3"/>
        <w:numPr>
          <w:ilvl w:val="0"/>
          <w:numId w:val="0"/>
        </w:numPr>
        <w:ind w:left="720" w:hanging="720"/>
        <w:rPr>
          <w:b w:val="0"/>
          <w:lang w:eastAsia="ko-KR"/>
        </w:rPr>
      </w:pPr>
      <w:r>
        <w:rPr>
          <w:rFonts w:hint="eastAsia"/>
          <w:b w:val="0"/>
          <w:lang w:eastAsia="ko-KR"/>
        </w:rPr>
        <w:t>X.1.</w:t>
      </w:r>
      <w:r w:rsidR="00C505AC">
        <w:rPr>
          <w:rFonts w:hint="eastAsia"/>
          <w:b w:val="0"/>
          <w:lang w:eastAsia="ko-KR"/>
        </w:rPr>
        <w:t>1</w:t>
      </w:r>
      <w:r>
        <w:rPr>
          <w:rFonts w:hint="eastAsia"/>
          <w:b w:val="0"/>
          <w:lang w:eastAsia="ko-KR"/>
        </w:rPr>
        <w:t xml:space="preserve"> </w:t>
      </w:r>
      <w:r w:rsidR="00185EC1">
        <w:rPr>
          <w:rFonts w:hint="eastAsia"/>
          <w:b w:val="0"/>
          <w:lang w:eastAsia="ko-KR"/>
        </w:rPr>
        <w:t xml:space="preserve">The 802.16q system shall provide mechanisms for </w:t>
      </w:r>
      <w:r w:rsidR="006A1AB6">
        <w:rPr>
          <w:rFonts w:hint="eastAsia"/>
          <w:b w:val="0"/>
          <w:lang w:eastAsia="ko-KR"/>
        </w:rPr>
        <w:t xml:space="preserve">coordinated resource(time, frequency, power) </w:t>
      </w:r>
      <w:r w:rsidR="00B8189C">
        <w:rPr>
          <w:rFonts w:hint="eastAsia"/>
          <w:b w:val="0"/>
          <w:lang w:eastAsia="ko-KR"/>
        </w:rPr>
        <w:t>managment</w:t>
      </w:r>
      <w:r w:rsidR="006A1AB6">
        <w:rPr>
          <w:rFonts w:hint="eastAsia"/>
          <w:b w:val="0"/>
          <w:lang w:eastAsia="ko-KR"/>
        </w:rPr>
        <w:t xml:space="preserve"> to mitigate inter-cell/</w:t>
      </w:r>
      <w:r w:rsidR="00C505AC">
        <w:rPr>
          <w:rFonts w:hint="eastAsia"/>
          <w:b w:val="0"/>
          <w:lang w:eastAsia="ko-KR"/>
        </w:rPr>
        <w:t xml:space="preserve">tier interference between macro </w:t>
      </w:r>
      <w:r w:rsidR="00185EC1">
        <w:rPr>
          <w:rFonts w:hint="eastAsia"/>
          <w:b w:val="0"/>
          <w:lang w:eastAsia="ko-KR"/>
        </w:rPr>
        <w:t>cells, between small</w:t>
      </w:r>
      <w:r w:rsidR="00C505AC">
        <w:rPr>
          <w:rFonts w:hint="eastAsia"/>
          <w:b w:val="0"/>
          <w:lang w:eastAsia="ko-KR"/>
        </w:rPr>
        <w:t xml:space="preserve"> </w:t>
      </w:r>
      <w:r w:rsidR="00185EC1">
        <w:rPr>
          <w:rFonts w:hint="eastAsia"/>
          <w:b w:val="0"/>
          <w:lang w:eastAsia="ko-KR"/>
        </w:rPr>
        <w:t>cells, and between macro</w:t>
      </w:r>
      <w:r w:rsidR="00C505AC">
        <w:rPr>
          <w:rFonts w:hint="eastAsia"/>
          <w:b w:val="0"/>
          <w:lang w:eastAsia="ko-KR"/>
        </w:rPr>
        <w:t xml:space="preserve"> </w:t>
      </w:r>
      <w:r w:rsidR="00185EC1">
        <w:rPr>
          <w:rFonts w:hint="eastAsia"/>
          <w:b w:val="0"/>
          <w:lang w:eastAsia="ko-KR"/>
        </w:rPr>
        <w:t>cells and small</w:t>
      </w:r>
      <w:r w:rsidR="00C505AC">
        <w:rPr>
          <w:rFonts w:hint="eastAsia"/>
          <w:b w:val="0"/>
          <w:lang w:eastAsia="ko-KR"/>
        </w:rPr>
        <w:t xml:space="preserve"> </w:t>
      </w:r>
      <w:r w:rsidR="00185EC1">
        <w:rPr>
          <w:rFonts w:hint="eastAsia"/>
          <w:b w:val="0"/>
          <w:lang w:eastAsia="ko-KR"/>
        </w:rPr>
        <w:t>cells.</w:t>
      </w:r>
    </w:p>
    <w:p w14:paraId="440398C8" w14:textId="0FC2C04B" w:rsidR="00055CDF" w:rsidRPr="008B06F1" w:rsidRDefault="008B06F1" w:rsidP="008B06F1">
      <w:pPr>
        <w:pStyle w:val="3"/>
        <w:numPr>
          <w:ilvl w:val="0"/>
          <w:numId w:val="0"/>
        </w:numPr>
        <w:ind w:left="720" w:hanging="720"/>
        <w:rPr>
          <w:b w:val="0"/>
          <w:lang w:eastAsia="ko-KR"/>
        </w:rPr>
      </w:pPr>
      <w:r>
        <w:rPr>
          <w:rFonts w:hint="eastAsia"/>
          <w:b w:val="0"/>
          <w:lang w:eastAsia="ko-KR"/>
        </w:rPr>
        <w:t>X.1.1.1 The 802.16q system shall provide mechanisms for resource(time, frequency) multiplexing, which limits reuse of resource by overlaying/adjacent cells and exclusively dedicates resource to a specific cell among overlaying/adjacent cells.</w:t>
      </w:r>
    </w:p>
    <w:p w14:paraId="36760F71" w14:textId="75A2A068" w:rsidR="001846E9" w:rsidRDefault="001846E9" w:rsidP="001846E9">
      <w:pPr>
        <w:pStyle w:val="3"/>
        <w:numPr>
          <w:ilvl w:val="0"/>
          <w:numId w:val="0"/>
        </w:numPr>
        <w:ind w:left="720" w:hanging="720"/>
        <w:rPr>
          <w:b w:val="0"/>
          <w:lang w:eastAsia="ko-KR"/>
        </w:rPr>
      </w:pPr>
      <w:r>
        <w:rPr>
          <w:rFonts w:hint="eastAsia"/>
          <w:b w:val="0"/>
          <w:lang w:eastAsia="ko-KR"/>
        </w:rPr>
        <w:t>X.1.1.</w:t>
      </w:r>
      <w:r w:rsidR="008B06F1">
        <w:rPr>
          <w:rFonts w:hint="eastAsia"/>
          <w:b w:val="0"/>
          <w:lang w:eastAsia="ko-KR"/>
        </w:rPr>
        <w:t>2</w:t>
      </w:r>
      <w:r>
        <w:rPr>
          <w:rFonts w:hint="eastAsia"/>
          <w:b w:val="0"/>
          <w:lang w:eastAsia="ko-KR"/>
        </w:rPr>
        <w:t xml:space="preserve"> The 802.16q system shall provide mechanisms for fractional frequency reuse </w:t>
      </w:r>
      <w:r w:rsidR="00B246F3">
        <w:rPr>
          <w:rFonts w:hint="eastAsia"/>
          <w:b w:val="0"/>
          <w:lang w:eastAsia="ko-KR"/>
        </w:rPr>
        <w:t xml:space="preserve">(FFR) </w:t>
      </w:r>
      <w:r>
        <w:rPr>
          <w:rFonts w:hint="eastAsia"/>
          <w:b w:val="0"/>
          <w:lang w:eastAsia="ko-KR"/>
        </w:rPr>
        <w:t xml:space="preserve">with </w:t>
      </w:r>
      <w:r w:rsidR="002F2283">
        <w:rPr>
          <w:rFonts w:hint="eastAsia"/>
          <w:b w:val="0"/>
          <w:lang w:eastAsia="ko-KR"/>
        </w:rPr>
        <w:t xml:space="preserve">support of </w:t>
      </w:r>
      <w:r>
        <w:rPr>
          <w:rFonts w:hint="eastAsia"/>
          <w:b w:val="0"/>
          <w:lang w:eastAsia="ko-KR"/>
        </w:rPr>
        <w:t xml:space="preserve">varied settings on </w:t>
      </w:r>
      <w:r w:rsidR="00957B07">
        <w:rPr>
          <w:rFonts w:hint="eastAsia"/>
          <w:b w:val="0"/>
          <w:lang w:eastAsia="ko-KR"/>
        </w:rPr>
        <w:t xml:space="preserve">the number of frequency partition, size of each partition, </w:t>
      </w:r>
      <w:r w:rsidR="00957B07">
        <w:rPr>
          <w:b w:val="0"/>
          <w:lang w:eastAsia="ko-KR"/>
        </w:rPr>
        <w:t>and</w:t>
      </w:r>
      <w:r w:rsidR="00957B07">
        <w:rPr>
          <w:rFonts w:hint="eastAsia"/>
          <w:b w:val="0"/>
          <w:lang w:eastAsia="ko-KR"/>
        </w:rPr>
        <w:t xml:space="preserve"> (maximum) power of each partition.</w:t>
      </w:r>
    </w:p>
    <w:p w14:paraId="5F27156E" w14:textId="2F1A6C2D" w:rsidR="00112FF9" w:rsidRDefault="00665512" w:rsidP="004B0B34">
      <w:pPr>
        <w:pStyle w:val="3"/>
        <w:numPr>
          <w:ilvl w:val="0"/>
          <w:numId w:val="0"/>
        </w:numPr>
        <w:ind w:left="720" w:hanging="720"/>
        <w:rPr>
          <w:b w:val="0"/>
          <w:lang w:eastAsia="ko-KR"/>
        </w:rPr>
      </w:pPr>
      <w:r>
        <w:rPr>
          <w:rFonts w:hint="eastAsia"/>
          <w:b w:val="0"/>
          <w:lang w:eastAsia="ko-KR"/>
        </w:rPr>
        <w:t>X.1.</w:t>
      </w:r>
      <w:r w:rsidR="00C505AC">
        <w:rPr>
          <w:rFonts w:hint="eastAsia"/>
          <w:b w:val="0"/>
          <w:lang w:eastAsia="ko-KR"/>
        </w:rPr>
        <w:t>1.</w:t>
      </w:r>
      <w:r w:rsidR="008B06F1">
        <w:rPr>
          <w:rFonts w:hint="eastAsia"/>
          <w:b w:val="0"/>
          <w:lang w:eastAsia="ko-KR"/>
        </w:rPr>
        <w:t>3</w:t>
      </w:r>
      <w:r>
        <w:rPr>
          <w:rFonts w:hint="eastAsia"/>
          <w:b w:val="0"/>
          <w:lang w:eastAsia="ko-KR"/>
        </w:rPr>
        <w:t xml:space="preserve"> </w:t>
      </w:r>
      <w:r w:rsidR="00112FF9">
        <w:rPr>
          <w:rFonts w:hint="eastAsia"/>
          <w:b w:val="0"/>
          <w:lang w:eastAsia="ko-KR"/>
        </w:rPr>
        <w:t xml:space="preserve">The 802.16q system shall provide mechanisms for </w:t>
      </w:r>
      <w:r w:rsidR="006A1AB6">
        <w:rPr>
          <w:rFonts w:hint="eastAsia"/>
          <w:b w:val="0"/>
          <w:lang w:eastAsia="ko-KR"/>
        </w:rPr>
        <w:t xml:space="preserve">dynamic </w:t>
      </w:r>
      <w:r w:rsidR="00112FF9">
        <w:rPr>
          <w:rFonts w:hint="eastAsia"/>
          <w:b w:val="0"/>
          <w:lang w:eastAsia="ko-KR"/>
        </w:rPr>
        <w:t>coordinated scheduling</w:t>
      </w:r>
      <w:r w:rsidR="00957B07">
        <w:rPr>
          <w:rFonts w:hint="eastAsia"/>
          <w:b w:val="0"/>
          <w:lang w:eastAsia="ko-KR"/>
        </w:rPr>
        <w:t xml:space="preserve"> to alleviate small-scale interference variation.</w:t>
      </w:r>
    </w:p>
    <w:p w14:paraId="53000B11" w14:textId="48631D19" w:rsidR="00DE110A" w:rsidRPr="00DE110A" w:rsidRDefault="00DE110A" w:rsidP="00DE110A">
      <w:pPr>
        <w:pStyle w:val="3"/>
        <w:numPr>
          <w:ilvl w:val="0"/>
          <w:numId w:val="0"/>
        </w:numPr>
        <w:ind w:left="720" w:hanging="720"/>
        <w:rPr>
          <w:b w:val="0"/>
          <w:lang w:eastAsia="ko-KR"/>
        </w:rPr>
      </w:pPr>
      <w:r w:rsidRPr="00DE110A">
        <w:rPr>
          <w:rFonts w:hint="eastAsia"/>
          <w:b w:val="0"/>
          <w:lang w:eastAsia="ko-KR"/>
        </w:rPr>
        <w:t>X.1.1.</w:t>
      </w:r>
      <w:r>
        <w:rPr>
          <w:rFonts w:hint="eastAsia"/>
          <w:b w:val="0"/>
          <w:lang w:eastAsia="ko-KR"/>
        </w:rPr>
        <w:t>4</w:t>
      </w:r>
      <w:r w:rsidRPr="00DE110A">
        <w:rPr>
          <w:rFonts w:hint="eastAsia"/>
          <w:b w:val="0"/>
          <w:lang w:eastAsia="ko-KR"/>
        </w:rPr>
        <w:t xml:space="preserve"> The 802.16q system shall provide mechansims for </w:t>
      </w:r>
      <w:r w:rsidR="00414B8F">
        <w:rPr>
          <w:rFonts w:hint="eastAsia"/>
          <w:b w:val="0"/>
          <w:lang w:eastAsia="ko-KR"/>
        </w:rPr>
        <w:t xml:space="preserve">downlink </w:t>
      </w:r>
      <w:r w:rsidRPr="00DE110A">
        <w:rPr>
          <w:rFonts w:hint="eastAsia"/>
          <w:b w:val="0"/>
          <w:lang w:eastAsia="ko-KR"/>
        </w:rPr>
        <w:t xml:space="preserve">transmit power setting/control of small BS to suppress interference to </w:t>
      </w:r>
      <w:r w:rsidR="007C037B">
        <w:rPr>
          <w:rFonts w:hint="eastAsia"/>
          <w:b w:val="0"/>
          <w:lang w:eastAsia="ko-KR"/>
        </w:rPr>
        <w:t>MS</w:t>
      </w:r>
      <w:r w:rsidRPr="00DE110A">
        <w:rPr>
          <w:rFonts w:hint="eastAsia"/>
          <w:b w:val="0"/>
          <w:lang w:eastAsia="ko-KR"/>
        </w:rPr>
        <w:t>s connected to overlaid/adjacent cells.</w:t>
      </w:r>
    </w:p>
    <w:p w14:paraId="486F6198" w14:textId="64E13FF0" w:rsidR="00DE110A" w:rsidRPr="00DE110A" w:rsidRDefault="00DE110A" w:rsidP="00DE110A">
      <w:pPr>
        <w:pStyle w:val="3"/>
        <w:numPr>
          <w:ilvl w:val="0"/>
          <w:numId w:val="0"/>
        </w:numPr>
        <w:ind w:left="720" w:hanging="720"/>
        <w:rPr>
          <w:b w:val="0"/>
          <w:lang w:eastAsia="ko-KR"/>
        </w:rPr>
      </w:pPr>
      <w:r w:rsidRPr="00DE110A">
        <w:rPr>
          <w:rFonts w:hint="eastAsia"/>
          <w:b w:val="0"/>
          <w:lang w:eastAsia="ko-KR"/>
        </w:rPr>
        <w:t>X.1.1.</w:t>
      </w:r>
      <w:r>
        <w:rPr>
          <w:rFonts w:hint="eastAsia"/>
          <w:b w:val="0"/>
          <w:lang w:eastAsia="ko-KR"/>
        </w:rPr>
        <w:t>5</w:t>
      </w:r>
      <w:r w:rsidRPr="00DE110A">
        <w:rPr>
          <w:rFonts w:hint="eastAsia"/>
          <w:b w:val="0"/>
          <w:lang w:eastAsia="ko-KR"/>
        </w:rPr>
        <w:t xml:space="preserve"> The 802.16q system shall provide mechansims for uplink power control of </w:t>
      </w:r>
      <w:r w:rsidR="007C037B">
        <w:rPr>
          <w:rFonts w:hint="eastAsia"/>
          <w:b w:val="0"/>
          <w:lang w:eastAsia="ko-KR"/>
        </w:rPr>
        <w:t>MS</w:t>
      </w:r>
      <w:r w:rsidRPr="00DE110A">
        <w:rPr>
          <w:rFonts w:hint="eastAsia"/>
          <w:b w:val="0"/>
          <w:lang w:eastAsia="ko-KR"/>
        </w:rPr>
        <w:t>s to suppress interference to BSs</w:t>
      </w:r>
      <w:r w:rsidR="007A5CF2">
        <w:rPr>
          <w:rFonts w:hint="eastAsia"/>
          <w:b w:val="0"/>
          <w:lang w:eastAsia="ko-KR"/>
        </w:rPr>
        <w:t xml:space="preserve"> in </w:t>
      </w:r>
      <w:r w:rsidR="007A5CF2" w:rsidRPr="00DE110A">
        <w:rPr>
          <w:rFonts w:hint="eastAsia"/>
          <w:b w:val="0"/>
          <w:lang w:eastAsia="ko-KR"/>
        </w:rPr>
        <w:t>overlaid/adjacent</w:t>
      </w:r>
      <w:r w:rsidR="007A5CF2">
        <w:rPr>
          <w:rFonts w:hint="eastAsia"/>
          <w:b w:val="0"/>
          <w:lang w:eastAsia="ko-KR"/>
        </w:rPr>
        <w:t xml:space="preserve"> cells</w:t>
      </w:r>
      <w:r w:rsidRPr="00DE110A">
        <w:rPr>
          <w:rFonts w:hint="eastAsia"/>
          <w:b w:val="0"/>
          <w:lang w:eastAsia="ko-KR"/>
        </w:rPr>
        <w:t>.</w:t>
      </w:r>
    </w:p>
    <w:p w14:paraId="2D52C96F" w14:textId="548F50AE" w:rsidR="00DB02B3" w:rsidRPr="00557495" w:rsidRDefault="00DB02B3" w:rsidP="00DB02B3">
      <w:pPr>
        <w:pStyle w:val="3"/>
        <w:numPr>
          <w:ilvl w:val="0"/>
          <w:numId w:val="0"/>
        </w:numPr>
        <w:ind w:left="720" w:hanging="720"/>
        <w:rPr>
          <w:b w:val="0"/>
          <w:lang w:eastAsia="ko-KR"/>
        </w:rPr>
      </w:pPr>
      <w:r w:rsidRPr="00557495">
        <w:rPr>
          <w:rFonts w:hint="eastAsia"/>
          <w:b w:val="0"/>
          <w:lang w:eastAsia="ko-KR"/>
        </w:rPr>
        <w:t>X.1.</w:t>
      </w:r>
      <w:r w:rsidR="00DE110A">
        <w:rPr>
          <w:rFonts w:hint="eastAsia"/>
          <w:b w:val="0"/>
          <w:lang w:eastAsia="ko-KR"/>
        </w:rPr>
        <w:t>2</w:t>
      </w:r>
      <w:r w:rsidRPr="00557495">
        <w:rPr>
          <w:rFonts w:hint="eastAsia"/>
          <w:b w:val="0"/>
          <w:lang w:eastAsia="ko-KR"/>
        </w:rPr>
        <w:t xml:space="preserve"> The 802.16q system shall provide mechansims for cooperative transmission by multiple macro</w:t>
      </w:r>
      <w:r w:rsidR="00C505AC" w:rsidRPr="00557495">
        <w:rPr>
          <w:rFonts w:hint="eastAsia"/>
          <w:b w:val="0"/>
          <w:lang w:eastAsia="ko-KR"/>
        </w:rPr>
        <w:t xml:space="preserve"> </w:t>
      </w:r>
      <w:r w:rsidRPr="00557495">
        <w:rPr>
          <w:rFonts w:hint="eastAsia"/>
          <w:b w:val="0"/>
          <w:lang w:eastAsia="ko-KR"/>
        </w:rPr>
        <w:t>BSs, by multiple small BSs, or by macro BS</w:t>
      </w:r>
      <w:r w:rsidR="00517509">
        <w:rPr>
          <w:rFonts w:hint="eastAsia"/>
          <w:b w:val="0"/>
          <w:lang w:eastAsia="ko-KR"/>
        </w:rPr>
        <w:t>(</w:t>
      </w:r>
      <w:r w:rsidRPr="00557495">
        <w:rPr>
          <w:rFonts w:hint="eastAsia"/>
          <w:b w:val="0"/>
          <w:lang w:eastAsia="ko-KR"/>
        </w:rPr>
        <w:t>s</w:t>
      </w:r>
      <w:r w:rsidR="00517509">
        <w:rPr>
          <w:rFonts w:hint="eastAsia"/>
          <w:b w:val="0"/>
          <w:lang w:eastAsia="ko-KR"/>
        </w:rPr>
        <w:t>) and</w:t>
      </w:r>
      <w:r w:rsidRPr="00557495">
        <w:rPr>
          <w:rFonts w:hint="eastAsia"/>
          <w:b w:val="0"/>
          <w:lang w:eastAsia="ko-KR"/>
        </w:rPr>
        <w:t xml:space="preserve"> small BS</w:t>
      </w:r>
      <w:r w:rsidR="00517509">
        <w:rPr>
          <w:rFonts w:hint="eastAsia"/>
          <w:b w:val="0"/>
          <w:lang w:eastAsia="ko-KR"/>
        </w:rPr>
        <w:t>(</w:t>
      </w:r>
      <w:r w:rsidRPr="00557495">
        <w:rPr>
          <w:rFonts w:hint="eastAsia"/>
          <w:b w:val="0"/>
          <w:lang w:eastAsia="ko-KR"/>
        </w:rPr>
        <w:t>s</w:t>
      </w:r>
      <w:r w:rsidR="00517509">
        <w:rPr>
          <w:rFonts w:hint="eastAsia"/>
          <w:b w:val="0"/>
          <w:lang w:eastAsia="ko-KR"/>
        </w:rPr>
        <w:t>)</w:t>
      </w:r>
      <w:r w:rsidRPr="00557495">
        <w:rPr>
          <w:rFonts w:hint="eastAsia"/>
          <w:b w:val="0"/>
          <w:lang w:eastAsia="ko-KR"/>
        </w:rPr>
        <w:t xml:space="preserve"> to enhance cell-edge performance</w:t>
      </w:r>
      <w:r w:rsidR="008B06F1">
        <w:rPr>
          <w:rFonts w:hint="eastAsia"/>
          <w:b w:val="0"/>
          <w:lang w:eastAsia="ko-KR"/>
        </w:rPr>
        <w:t xml:space="preserve"> and client quality of service (QoS)</w:t>
      </w:r>
      <w:r w:rsidRPr="00557495">
        <w:rPr>
          <w:rFonts w:hint="eastAsia"/>
          <w:b w:val="0"/>
          <w:lang w:eastAsia="ko-KR"/>
        </w:rPr>
        <w:t xml:space="preserve"> (e.g., coordinated beamforming, collaborative MIMO).</w:t>
      </w:r>
    </w:p>
    <w:p w14:paraId="7A41CBD1" w14:textId="3F4C37A0" w:rsidR="00935607" w:rsidRDefault="00935607" w:rsidP="00112FF9">
      <w:pPr>
        <w:pStyle w:val="3"/>
        <w:numPr>
          <w:ilvl w:val="0"/>
          <w:numId w:val="0"/>
        </w:numPr>
        <w:ind w:left="720" w:hanging="720"/>
        <w:rPr>
          <w:b w:val="0"/>
          <w:lang w:eastAsia="ko-KR"/>
        </w:rPr>
      </w:pPr>
      <w:r>
        <w:rPr>
          <w:rFonts w:hint="eastAsia"/>
          <w:b w:val="0"/>
          <w:lang w:eastAsia="ko-KR"/>
        </w:rPr>
        <w:t>X.1.</w:t>
      </w:r>
      <w:r w:rsidR="00DE110A">
        <w:rPr>
          <w:rFonts w:hint="eastAsia"/>
          <w:b w:val="0"/>
          <w:lang w:eastAsia="ko-KR"/>
        </w:rPr>
        <w:t>3</w:t>
      </w:r>
      <w:r>
        <w:rPr>
          <w:rFonts w:hint="eastAsia"/>
          <w:b w:val="0"/>
          <w:lang w:eastAsia="ko-KR"/>
        </w:rPr>
        <w:t xml:space="preserve"> </w:t>
      </w:r>
      <w:r w:rsidRPr="00112FF9">
        <w:rPr>
          <w:rFonts w:hint="eastAsia"/>
          <w:b w:val="0"/>
          <w:lang w:eastAsia="ko-KR"/>
        </w:rPr>
        <w:t xml:space="preserve">The </w:t>
      </w:r>
      <w:r>
        <w:rPr>
          <w:rFonts w:hint="eastAsia"/>
          <w:b w:val="0"/>
          <w:lang w:eastAsia="ko-KR"/>
        </w:rPr>
        <w:t>802.16q system shall provide mechansims for synchronization between a macro BS and small BS</w:t>
      </w:r>
      <w:r w:rsidR="00517509">
        <w:rPr>
          <w:rFonts w:hint="eastAsia"/>
          <w:b w:val="0"/>
          <w:lang w:eastAsia="ko-KR"/>
        </w:rPr>
        <w:t>(</w:t>
      </w:r>
      <w:r>
        <w:rPr>
          <w:rFonts w:hint="eastAsia"/>
          <w:b w:val="0"/>
          <w:lang w:eastAsia="ko-KR"/>
        </w:rPr>
        <w:t>s</w:t>
      </w:r>
      <w:r w:rsidR="00517509">
        <w:rPr>
          <w:rFonts w:hint="eastAsia"/>
          <w:b w:val="0"/>
          <w:lang w:eastAsia="ko-KR"/>
        </w:rPr>
        <w:t>)</w:t>
      </w:r>
      <w:r>
        <w:rPr>
          <w:rFonts w:hint="eastAsia"/>
          <w:b w:val="0"/>
          <w:lang w:eastAsia="ko-KR"/>
        </w:rPr>
        <w:t xml:space="preserve"> </w:t>
      </w:r>
      <w:r w:rsidR="000A7B98">
        <w:rPr>
          <w:rFonts w:hint="eastAsia"/>
          <w:b w:val="0"/>
          <w:lang w:eastAsia="ko-KR"/>
        </w:rPr>
        <w:t xml:space="preserve">and between MSs and overlaid/adjacent BSs </w:t>
      </w:r>
      <w:r>
        <w:rPr>
          <w:rFonts w:hint="eastAsia"/>
          <w:b w:val="0"/>
          <w:lang w:eastAsia="ko-KR"/>
        </w:rPr>
        <w:t xml:space="preserve">to </w:t>
      </w:r>
      <w:r w:rsidRPr="007A5CF2">
        <w:rPr>
          <w:rFonts w:hint="eastAsia"/>
          <w:b w:val="0"/>
          <w:lang w:eastAsia="ko-KR"/>
        </w:rPr>
        <w:t>prevent from being</w:t>
      </w:r>
      <w:r>
        <w:rPr>
          <w:rFonts w:hint="eastAsia"/>
          <w:b w:val="0"/>
          <w:lang w:eastAsia="ko-KR"/>
        </w:rPr>
        <w:t xml:space="preserve"> impaired by inter-symbol/carrier interference</w:t>
      </w:r>
      <w:r w:rsidR="00517509">
        <w:rPr>
          <w:rFonts w:hint="eastAsia"/>
          <w:b w:val="0"/>
          <w:lang w:eastAsia="ko-KR"/>
        </w:rPr>
        <w:t>.</w:t>
      </w:r>
    </w:p>
    <w:p w14:paraId="65D17EDA" w14:textId="4D3FCD8F" w:rsidR="00665512" w:rsidRPr="00665512" w:rsidRDefault="00665512" w:rsidP="00665512">
      <w:pPr>
        <w:pStyle w:val="3"/>
        <w:numPr>
          <w:ilvl w:val="0"/>
          <w:numId w:val="0"/>
        </w:numPr>
        <w:ind w:left="720" w:hanging="720"/>
        <w:rPr>
          <w:b w:val="0"/>
          <w:lang w:eastAsia="ko-KR"/>
        </w:rPr>
      </w:pPr>
      <w:r>
        <w:rPr>
          <w:rFonts w:hint="eastAsia"/>
          <w:b w:val="0"/>
          <w:lang w:eastAsia="ko-KR"/>
        </w:rPr>
        <w:t>X.1.</w:t>
      </w:r>
      <w:r w:rsidR="00DE110A">
        <w:rPr>
          <w:rFonts w:hint="eastAsia"/>
          <w:b w:val="0"/>
          <w:lang w:eastAsia="ko-KR"/>
        </w:rPr>
        <w:t>4</w:t>
      </w:r>
      <w:r>
        <w:rPr>
          <w:rFonts w:hint="eastAsia"/>
          <w:b w:val="0"/>
          <w:lang w:eastAsia="ko-KR"/>
        </w:rPr>
        <w:t xml:space="preserve"> </w:t>
      </w:r>
      <w:r w:rsidRPr="00665512">
        <w:rPr>
          <w:rFonts w:hint="eastAsia"/>
          <w:b w:val="0"/>
          <w:lang w:eastAsia="ko-KR"/>
        </w:rPr>
        <w:t xml:space="preserve">The 802.16q system shall provide mechanisms for inter-cell </w:t>
      </w:r>
      <w:r w:rsidR="00DE110A">
        <w:rPr>
          <w:rFonts w:hint="eastAsia"/>
          <w:b w:val="0"/>
          <w:lang w:eastAsia="ko-KR"/>
        </w:rPr>
        <w:t xml:space="preserve">interference </w:t>
      </w:r>
      <w:r w:rsidRPr="00665512">
        <w:rPr>
          <w:rFonts w:hint="eastAsia"/>
          <w:b w:val="0"/>
          <w:lang w:eastAsia="ko-KR"/>
        </w:rPr>
        <w:t xml:space="preserve">channel measurement </w:t>
      </w:r>
      <w:r w:rsidR="0083471C">
        <w:rPr>
          <w:rFonts w:hint="eastAsia"/>
          <w:b w:val="0"/>
          <w:lang w:eastAsia="ko-KR"/>
        </w:rPr>
        <w:t>and</w:t>
      </w:r>
      <w:r w:rsidRPr="00665512">
        <w:rPr>
          <w:rFonts w:hint="eastAsia"/>
          <w:b w:val="0"/>
          <w:lang w:eastAsia="ko-KR"/>
        </w:rPr>
        <w:t xml:space="preserve"> report to support </w:t>
      </w:r>
      <w:r w:rsidR="007A5CF2">
        <w:rPr>
          <w:rFonts w:hint="eastAsia"/>
          <w:b w:val="0"/>
          <w:lang w:eastAsia="ko-KR"/>
        </w:rPr>
        <w:t xml:space="preserve">interference management by </w:t>
      </w:r>
      <w:r w:rsidRPr="00665512">
        <w:rPr>
          <w:rFonts w:hint="eastAsia"/>
          <w:b w:val="0"/>
          <w:lang w:eastAsia="ko-KR"/>
        </w:rPr>
        <w:t>coordinat</w:t>
      </w:r>
      <w:r w:rsidR="007A5CF2">
        <w:rPr>
          <w:rFonts w:hint="eastAsia"/>
          <w:b w:val="0"/>
          <w:lang w:eastAsia="ko-KR"/>
        </w:rPr>
        <w:t>ion and cooperation</w:t>
      </w:r>
      <w:r w:rsidRPr="00665512">
        <w:rPr>
          <w:rFonts w:hint="eastAsia"/>
          <w:b w:val="0"/>
          <w:lang w:eastAsia="ko-KR"/>
        </w:rPr>
        <w:t xml:space="preserve"> </w:t>
      </w:r>
      <w:r w:rsidR="00AD4E6B">
        <w:rPr>
          <w:rFonts w:hint="eastAsia"/>
          <w:b w:val="0"/>
          <w:lang w:eastAsia="ko-KR"/>
        </w:rPr>
        <w:t>among</w:t>
      </w:r>
      <w:r w:rsidRPr="00665512">
        <w:rPr>
          <w:rFonts w:hint="eastAsia"/>
          <w:b w:val="0"/>
          <w:lang w:eastAsia="ko-KR"/>
        </w:rPr>
        <w:t xml:space="preserve"> </w:t>
      </w:r>
      <w:r w:rsidR="0083471C">
        <w:rPr>
          <w:rFonts w:hint="eastAsia"/>
          <w:b w:val="0"/>
          <w:lang w:eastAsia="ko-KR"/>
        </w:rPr>
        <w:t>BS</w:t>
      </w:r>
      <w:r w:rsidRPr="00665512">
        <w:rPr>
          <w:rFonts w:hint="eastAsia"/>
          <w:b w:val="0"/>
          <w:lang w:eastAsia="ko-KR"/>
        </w:rPr>
        <w:t>s.</w:t>
      </w:r>
    </w:p>
    <w:p w14:paraId="47BEC91C" w14:textId="688A45BA" w:rsidR="00665512" w:rsidRDefault="00665512" w:rsidP="00665512">
      <w:pPr>
        <w:pStyle w:val="3"/>
        <w:numPr>
          <w:ilvl w:val="0"/>
          <w:numId w:val="0"/>
        </w:numPr>
        <w:ind w:left="720" w:hanging="720"/>
        <w:rPr>
          <w:lang w:eastAsia="ko-KR"/>
        </w:rPr>
      </w:pPr>
      <w:r>
        <w:rPr>
          <w:rFonts w:hint="eastAsia"/>
          <w:b w:val="0"/>
          <w:lang w:eastAsia="ko-KR"/>
        </w:rPr>
        <w:t>X.1.</w:t>
      </w:r>
      <w:r w:rsidR="00DE110A">
        <w:rPr>
          <w:rFonts w:hint="eastAsia"/>
          <w:b w:val="0"/>
          <w:lang w:eastAsia="ko-KR"/>
        </w:rPr>
        <w:t>5</w:t>
      </w:r>
      <w:r>
        <w:rPr>
          <w:rFonts w:hint="eastAsia"/>
          <w:b w:val="0"/>
          <w:lang w:eastAsia="ko-KR"/>
        </w:rPr>
        <w:t xml:space="preserve"> </w:t>
      </w:r>
      <w:r w:rsidRPr="00665512">
        <w:rPr>
          <w:rFonts w:hint="eastAsia"/>
          <w:b w:val="0"/>
          <w:lang w:eastAsia="ko-KR"/>
        </w:rPr>
        <w:t xml:space="preserve">The 802.16q system shall provide mechanisms for management information exchange </w:t>
      </w:r>
      <w:r w:rsidR="007A5CF2">
        <w:rPr>
          <w:rFonts w:hint="eastAsia"/>
          <w:b w:val="0"/>
          <w:lang w:eastAsia="ko-KR"/>
        </w:rPr>
        <w:t>among</w:t>
      </w:r>
      <w:r w:rsidRPr="00665512">
        <w:rPr>
          <w:rFonts w:hint="eastAsia"/>
          <w:b w:val="0"/>
          <w:lang w:eastAsia="ko-KR"/>
        </w:rPr>
        <w:t xml:space="preserve"> BSs to support </w:t>
      </w:r>
      <w:r w:rsidR="007A5CF2">
        <w:rPr>
          <w:rFonts w:hint="eastAsia"/>
          <w:b w:val="0"/>
          <w:lang w:eastAsia="ko-KR"/>
        </w:rPr>
        <w:t xml:space="preserve">interference management by </w:t>
      </w:r>
      <w:r w:rsidR="007A5CF2" w:rsidRPr="00665512">
        <w:rPr>
          <w:rFonts w:hint="eastAsia"/>
          <w:b w:val="0"/>
          <w:lang w:eastAsia="ko-KR"/>
        </w:rPr>
        <w:t>coordinat</w:t>
      </w:r>
      <w:r w:rsidR="007A5CF2">
        <w:rPr>
          <w:rFonts w:hint="eastAsia"/>
          <w:b w:val="0"/>
          <w:lang w:eastAsia="ko-KR"/>
        </w:rPr>
        <w:t>ion and cooperation</w:t>
      </w:r>
      <w:r w:rsidR="007A5CF2" w:rsidRPr="00665512">
        <w:rPr>
          <w:rFonts w:hint="eastAsia"/>
          <w:b w:val="0"/>
          <w:lang w:eastAsia="ko-KR"/>
        </w:rPr>
        <w:t xml:space="preserve"> </w:t>
      </w:r>
      <w:r w:rsidR="007A5CF2">
        <w:rPr>
          <w:rFonts w:hint="eastAsia"/>
          <w:b w:val="0"/>
          <w:lang w:eastAsia="ko-KR"/>
        </w:rPr>
        <w:t>among</w:t>
      </w:r>
      <w:r w:rsidR="007A5CF2" w:rsidRPr="00665512">
        <w:rPr>
          <w:rFonts w:hint="eastAsia"/>
          <w:b w:val="0"/>
          <w:lang w:eastAsia="ko-KR"/>
        </w:rPr>
        <w:t xml:space="preserve"> </w:t>
      </w:r>
      <w:r w:rsidR="007A5CF2">
        <w:rPr>
          <w:rFonts w:hint="eastAsia"/>
          <w:b w:val="0"/>
          <w:lang w:eastAsia="ko-KR"/>
        </w:rPr>
        <w:t>BS</w:t>
      </w:r>
      <w:r w:rsidR="007A5CF2" w:rsidRPr="00665512">
        <w:rPr>
          <w:rFonts w:hint="eastAsia"/>
          <w:b w:val="0"/>
          <w:lang w:eastAsia="ko-KR"/>
        </w:rPr>
        <w:t>s.</w:t>
      </w:r>
    </w:p>
    <w:p w14:paraId="5780D75F" w14:textId="6B090B25" w:rsidR="00F937FF" w:rsidRDefault="00F441C8">
      <w:pPr>
        <w:pStyle w:val="Body"/>
        <w:rPr>
          <w:lang w:eastAsia="ko-KR"/>
        </w:rPr>
      </w:pP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-Start of Text Proposal------------------------</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p>
    <w:sectPr w:rsidR="00F937FF"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40445" w14:textId="77777777" w:rsidR="007B7920" w:rsidRDefault="007B7920">
      <w:r>
        <w:separator/>
      </w:r>
    </w:p>
  </w:endnote>
  <w:endnote w:type="continuationSeparator" w:id="0">
    <w:p w14:paraId="49D1048A" w14:textId="77777777" w:rsidR="007B7920" w:rsidRDefault="007B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7B7920" w:rsidRDefault="007B7920">
    <w:pPr>
      <w:pStyle w:val="ad"/>
      <w:tabs>
        <w:tab w:val="clear" w:pos="4320"/>
        <w:tab w:val="center" w:pos="4590"/>
      </w:tabs>
      <w:rPr>
        <w:rStyle w:val="a3"/>
      </w:rPr>
    </w:pPr>
    <w:r>
      <w:rPr>
        <w:lang w:eastAsia="ko-KR"/>
      </w:rP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7B7920" w:rsidRDefault="007B7920">
                          <w:pPr>
                            <w:pStyle w:val="ad"/>
                          </w:pPr>
                          <w:r>
                            <w:rPr>
                              <w:rStyle w:val="a3"/>
                            </w:rPr>
                            <w:fldChar w:fldCharType="begin"/>
                          </w:r>
                          <w:r>
                            <w:rPr>
                              <w:rStyle w:val="a3"/>
                            </w:rPr>
                            <w:instrText xml:space="preserve"> PAGE </w:instrText>
                          </w:r>
                          <w:r>
                            <w:rPr>
                              <w:rStyle w:val="a3"/>
                            </w:rPr>
                            <w:fldChar w:fldCharType="separate"/>
                          </w:r>
                          <w:r w:rsidR="00E6736C">
                            <w:rPr>
                              <w:rStyle w:val="a3"/>
                            </w:rPr>
                            <w:t>4</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5F92E915" w14:textId="77777777" w:rsidR="007B7920" w:rsidRDefault="007B7920">
                    <w:pPr>
                      <w:pStyle w:val="ad"/>
                    </w:pPr>
                    <w:r>
                      <w:rPr>
                        <w:rStyle w:val="a3"/>
                      </w:rPr>
                      <w:fldChar w:fldCharType="begin"/>
                    </w:r>
                    <w:r>
                      <w:rPr>
                        <w:rStyle w:val="a3"/>
                      </w:rPr>
                      <w:instrText xml:space="preserve"> PAGE </w:instrText>
                    </w:r>
                    <w:r>
                      <w:rPr>
                        <w:rStyle w:val="a3"/>
                      </w:rPr>
                      <w:fldChar w:fldCharType="separate"/>
                    </w:r>
                    <w:r w:rsidR="00E6736C">
                      <w:rPr>
                        <w:rStyle w:val="a3"/>
                      </w:rPr>
                      <w:t>4</w:t>
                    </w:r>
                    <w:r>
                      <w:rPr>
                        <w:rStyle w:val="a3"/>
                      </w:rPr>
                      <w:fldChar w:fldCharType="end"/>
                    </w:r>
                  </w:p>
                </w:txbxContent>
              </v:textbox>
              <w10:wrap type="square" side="largest" anchorx="margin"/>
            </v:shape>
          </w:pict>
        </mc:Fallback>
      </mc:AlternateContent>
    </w:r>
    <w:r>
      <w:tab/>
      <w:t xml:space="preserve"> </w:t>
    </w:r>
    <w:r>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33673" w14:textId="77777777" w:rsidR="007B7920" w:rsidRDefault="007B7920">
      <w:r>
        <w:separator/>
      </w:r>
    </w:p>
  </w:footnote>
  <w:footnote w:type="continuationSeparator" w:id="0">
    <w:p w14:paraId="69EFDF1A" w14:textId="77777777" w:rsidR="007B7920" w:rsidRDefault="007B7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111B2234" w:rsidR="007B7920" w:rsidRDefault="007B7920">
    <w:pPr>
      <w:pStyle w:val="ac"/>
      <w:tabs>
        <w:tab w:val="clear" w:pos="4320"/>
        <w:tab w:val="clear" w:pos="8640"/>
        <w:tab w:val="right" w:pos="10800"/>
      </w:tabs>
    </w:pPr>
    <w:r>
      <w:tab/>
      <w:t>IEEE 802.16-12-0</w:t>
    </w:r>
    <w:r w:rsidR="00E6736C">
      <w:rPr>
        <w:rFonts w:hint="eastAsia"/>
        <w:lang w:eastAsia="ko-KR"/>
      </w:rPr>
      <w:t>534</w:t>
    </w:r>
    <w:r>
      <w:t>-00-000q</w:t>
    </w:r>
  </w:p>
  <w:p w14:paraId="214B2E07" w14:textId="77777777" w:rsidR="007B7920" w:rsidRDefault="007B7920">
    <w:pPr>
      <w:pStyle w:val="ac"/>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746EA"/>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358B5F43"/>
    <w:multiLevelType w:val="hybridMultilevel"/>
    <w:tmpl w:val="D16825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13E33"/>
    <w:rsid w:val="0003074D"/>
    <w:rsid w:val="000337D2"/>
    <w:rsid w:val="00055CDF"/>
    <w:rsid w:val="00094D75"/>
    <w:rsid w:val="000A7B98"/>
    <w:rsid w:val="000B4407"/>
    <w:rsid w:val="000C7756"/>
    <w:rsid w:val="000D225A"/>
    <w:rsid w:val="000D2B6E"/>
    <w:rsid w:val="000F279C"/>
    <w:rsid w:val="000F4DBC"/>
    <w:rsid w:val="00104BE6"/>
    <w:rsid w:val="001128E3"/>
    <w:rsid w:val="00112FF9"/>
    <w:rsid w:val="00113CFC"/>
    <w:rsid w:val="001327C4"/>
    <w:rsid w:val="0013559E"/>
    <w:rsid w:val="00152E70"/>
    <w:rsid w:val="00165ECD"/>
    <w:rsid w:val="0017028B"/>
    <w:rsid w:val="0017272A"/>
    <w:rsid w:val="001846E9"/>
    <w:rsid w:val="00185EC1"/>
    <w:rsid w:val="001A39F8"/>
    <w:rsid w:val="001A5CF4"/>
    <w:rsid w:val="001B383D"/>
    <w:rsid w:val="0020367A"/>
    <w:rsid w:val="002376EE"/>
    <w:rsid w:val="00255957"/>
    <w:rsid w:val="00267465"/>
    <w:rsid w:val="002A760C"/>
    <w:rsid w:val="002C0D8D"/>
    <w:rsid w:val="002C5DC2"/>
    <w:rsid w:val="002D6884"/>
    <w:rsid w:val="002F2283"/>
    <w:rsid w:val="0030114A"/>
    <w:rsid w:val="00301D50"/>
    <w:rsid w:val="00311CDB"/>
    <w:rsid w:val="00311CE2"/>
    <w:rsid w:val="0032316A"/>
    <w:rsid w:val="00323753"/>
    <w:rsid w:val="00354131"/>
    <w:rsid w:val="003866B5"/>
    <w:rsid w:val="003923EE"/>
    <w:rsid w:val="003A5524"/>
    <w:rsid w:val="003C06A2"/>
    <w:rsid w:val="003C5613"/>
    <w:rsid w:val="003D47B5"/>
    <w:rsid w:val="003F7403"/>
    <w:rsid w:val="004115AF"/>
    <w:rsid w:val="00414B8F"/>
    <w:rsid w:val="0042693F"/>
    <w:rsid w:val="00450D48"/>
    <w:rsid w:val="004720A5"/>
    <w:rsid w:val="00472586"/>
    <w:rsid w:val="004728D3"/>
    <w:rsid w:val="004857AA"/>
    <w:rsid w:val="004A7F0F"/>
    <w:rsid w:val="004B0B34"/>
    <w:rsid w:val="004B4FB1"/>
    <w:rsid w:val="004D1C5E"/>
    <w:rsid w:val="004D6AEF"/>
    <w:rsid w:val="004F295D"/>
    <w:rsid w:val="004F2E74"/>
    <w:rsid w:val="005044AB"/>
    <w:rsid w:val="00517509"/>
    <w:rsid w:val="00557058"/>
    <w:rsid w:val="00557495"/>
    <w:rsid w:val="00560DAC"/>
    <w:rsid w:val="00574752"/>
    <w:rsid w:val="00594BE4"/>
    <w:rsid w:val="005A3EEA"/>
    <w:rsid w:val="005B0EE7"/>
    <w:rsid w:val="005B478D"/>
    <w:rsid w:val="005C4198"/>
    <w:rsid w:val="005D25DD"/>
    <w:rsid w:val="005E57EE"/>
    <w:rsid w:val="00612416"/>
    <w:rsid w:val="006136A8"/>
    <w:rsid w:val="00615A2C"/>
    <w:rsid w:val="00641FE4"/>
    <w:rsid w:val="00647E87"/>
    <w:rsid w:val="00665512"/>
    <w:rsid w:val="006663D9"/>
    <w:rsid w:val="006667D6"/>
    <w:rsid w:val="0067600B"/>
    <w:rsid w:val="00684E29"/>
    <w:rsid w:val="006868E4"/>
    <w:rsid w:val="0069153B"/>
    <w:rsid w:val="006A02C7"/>
    <w:rsid w:val="006A1AB6"/>
    <w:rsid w:val="006A7DCE"/>
    <w:rsid w:val="006D2800"/>
    <w:rsid w:val="006D6D90"/>
    <w:rsid w:val="006E3A04"/>
    <w:rsid w:val="00720BF7"/>
    <w:rsid w:val="0073327D"/>
    <w:rsid w:val="00743102"/>
    <w:rsid w:val="00744EF9"/>
    <w:rsid w:val="0075127C"/>
    <w:rsid w:val="00772467"/>
    <w:rsid w:val="00785347"/>
    <w:rsid w:val="007922E8"/>
    <w:rsid w:val="007A3DF0"/>
    <w:rsid w:val="007A5CF2"/>
    <w:rsid w:val="007B2F0D"/>
    <w:rsid w:val="007B7920"/>
    <w:rsid w:val="007C037B"/>
    <w:rsid w:val="00803FD6"/>
    <w:rsid w:val="008208C6"/>
    <w:rsid w:val="008217BD"/>
    <w:rsid w:val="00824A52"/>
    <w:rsid w:val="008255A2"/>
    <w:rsid w:val="0083471C"/>
    <w:rsid w:val="00843CA6"/>
    <w:rsid w:val="008645BE"/>
    <w:rsid w:val="0089097C"/>
    <w:rsid w:val="0089774D"/>
    <w:rsid w:val="008A431F"/>
    <w:rsid w:val="008B06F1"/>
    <w:rsid w:val="008B6B83"/>
    <w:rsid w:val="008C718C"/>
    <w:rsid w:val="008D5712"/>
    <w:rsid w:val="008D6E8B"/>
    <w:rsid w:val="008E0BAA"/>
    <w:rsid w:val="008E5341"/>
    <w:rsid w:val="0090223F"/>
    <w:rsid w:val="00907D46"/>
    <w:rsid w:val="009306B7"/>
    <w:rsid w:val="00935607"/>
    <w:rsid w:val="00957B07"/>
    <w:rsid w:val="009818E8"/>
    <w:rsid w:val="00997D0D"/>
    <w:rsid w:val="009A673F"/>
    <w:rsid w:val="009B1039"/>
    <w:rsid w:val="009B6300"/>
    <w:rsid w:val="009C439A"/>
    <w:rsid w:val="009C458F"/>
    <w:rsid w:val="009D5D68"/>
    <w:rsid w:val="009E778B"/>
    <w:rsid w:val="009F5D68"/>
    <w:rsid w:val="00A200A5"/>
    <w:rsid w:val="00A249AD"/>
    <w:rsid w:val="00A272FD"/>
    <w:rsid w:val="00A3417F"/>
    <w:rsid w:val="00A36A64"/>
    <w:rsid w:val="00A43490"/>
    <w:rsid w:val="00A5724D"/>
    <w:rsid w:val="00A6048E"/>
    <w:rsid w:val="00A65526"/>
    <w:rsid w:val="00A71A82"/>
    <w:rsid w:val="00A80BC1"/>
    <w:rsid w:val="00A85DF8"/>
    <w:rsid w:val="00AB268A"/>
    <w:rsid w:val="00AB5DD7"/>
    <w:rsid w:val="00AD306A"/>
    <w:rsid w:val="00AD4E6B"/>
    <w:rsid w:val="00AE781E"/>
    <w:rsid w:val="00AF3E61"/>
    <w:rsid w:val="00B04B3B"/>
    <w:rsid w:val="00B07F5F"/>
    <w:rsid w:val="00B246F3"/>
    <w:rsid w:val="00B27AFC"/>
    <w:rsid w:val="00B4385B"/>
    <w:rsid w:val="00B53C45"/>
    <w:rsid w:val="00B70D29"/>
    <w:rsid w:val="00B8189C"/>
    <w:rsid w:val="00B86978"/>
    <w:rsid w:val="00B943BA"/>
    <w:rsid w:val="00BD5D2C"/>
    <w:rsid w:val="00BF4A4E"/>
    <w:rsid w:val="00BF51B0"/>
    <w:rsid w:val="00C20A2F"/>
    <w:rsid w:val="00C30863"/>
    <w:rsid w:val="00C33399"/>
    <w:rsid w:val="00C505AC"/>
    <w:rsid w:val="00C53BD3"/>
    <w:rsid w:val="00CC1AEA"/>
    <w:rsid w:val="00CD1185"/>
    <w:rsid w:val="00CD3D36"/>
    <w:rsid w:val="00CE1A10"/>
    <w:rsid w:val="00D41F06"/>
    <w:rsid w:val="00D433D6"/>
    <w:rsid w:val="00D4374C"/>
    <w:rsid w:val="00D579A3"/>
    <w:rsid w:val="00D70916"/>
    <w:rsid w:val="00D7623E"/>
    <w:rsid w:val="00D82C84"/>
    <w:rsid w:val="00D82ECA"/>
    <w:rsid w:val="00D94608"/>
    <w:rsid w:val="00DB002D"/>
    <w:rsid w:val="00DB02B3"/>
    <w:rsid w:val="00DD4242"/>
    <w:rsid w:val="00DE110A"/>
    <w:rsid w:val="00DE1B3E"/>
    <w:rsid w:val="00DE27FE"/>
    <w:rsid w:val="00DF19F6"/>
    <w:rsid w:val="00DF4973"/>
    <w:rsid w:val="00E0148F"/>
    <w:rsid w:val="00E107E9"/>
    <w:rsid w:val="00E160A6"/>
    <w:rsid w:val="00E16E4A"/>
    <w:rsid w:val="00E25E0F"/>
    <w:rsid w:val="00E31BE4"/>
    <w:rsid w:val="00E37B15"/>
    <w:rsid w:val="00E42EF8"/>
    <w:rsid w:val="00E61194"/>
    <w:rsid w:val="00E6736C"/>
    <w:rsid w:val="00E9431B"/>
    <w:rsid w:val="00E977AD"/>
    <w:rsid w:val="00EA13B8"/>
    <w:rsid w:val="00EA3A58"/>
    <w:rsid w:val="00F00BE9"/>
    <w:rsid w:val="00F141E4"/>
    <w:rsid w:val="00F33C56"/>
    <w:rsid w:val="00F41A1D"/>
    <w:rsid w:val="00F441C8"/>
    <w:rsid w:val="00F53DCF"/>
    <w:rsid w:val="00F55D18"/>
    <w:rsid w:val="00F66161"/>
    <w:rsid w:val="00F75C5A"/>
    <w:rsid w:val="00F83750"/>
    <w:rsid w:val="00F937FF"/>
    <w:rsid w:val="00FA37DC"/>
    <w:rsid w:val="00FC0816"/>
    <w:rsid w:val="00FC6E0B"/>
    <w:rsid w:val="00FD7C1E"/>
    <w:rsid w:val="00FE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85BBD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w:hAnsi="Times"/>
      <w:noProof/>
      <w:sz w:val="24"/>
    </w:rPr>
  </w:style>
  <w:style w:type="paragraph" w:styleId="1">
    <w:name w:val="heading 1"/>
    <w:basedOn w:val="a"/>
    <w:next w:val="a"/>
    <w:qFormat/>
    <w:pPr>
      <w:keepNext/>
      <w:numPr>
        <w:numId w:val="3"/>
      </w:numPr>
      <w:spacing w:before="240" w:after="60"/>
      <w:outlineLvl w:val="0"/>
    </w:pPr>
    <w:rPr>
      <w:rFonts w:ascii="Helvetica" w:hAnsi="Helvetica"/>
      <w:b/>
      <w:kern w:val="1"/>
      <w:sz w:val="28"/>
    </w:rPr>
  </w:style>
  <w:style w:type="paragraph" w:styleId="2">
    <w:name w:val="heading 2"/>
    <w:basedOn w:val="a"/>
    <w:next w:val="a"/>
    <w:qFormat/>
    <w:pPr>
      <w:keepNext/>
      <w:numPr>
        <w:ilvl w:val="1"/>
        <w:numId w:val="3"/>
      </w:numPr>
      <w:spacing w:before="240" w:after="120"/>
      <w:outlineLvl w:val="1"/>
    </w:pPr>
    <w:rPr>
      <w:rFonts w:ascii="Helvetica" w:hAnsi="Helvetica"/>
      <w:b/>
      <w:i/>
      <w:sz w:val="28"/>
    </w:rPr>
  </w:style>
  <w:style w:type="paragraph" w:styleId="3">
    <w:name w:val="heading 3"/>
    <w:basedOn w:val="a"/>
    <w:next w:val="a"/>
    <w:qFormat/>
    <w:pPr>
      <w:keepNext/>
      <w:numPr>
        <w:ilvl w:val="2"/>
        <w:numId w:val="3"/>
      </w:numPr>
      <w:spacing w:before="240" w:after="60"/>
      <w:outlineLvl w:val="2"/>
    </w:pPr>
    <w:rPr>
      <w:rFonts w:ascii="Helvetica" w:hAnsi="Helvetica"/>
      <w:b/>
    </w:rPr>
  </w:style>
  <w:style w:type="paragraph" w:styleId="4">
    <w:name w:val="heading 4"/>
    <w:basedOn w:val="a"/>
    <w:next w:val="a"/>
    <w:link w:val="4Char"/>
    <w:uiPriority w:val="9"/>
    <w:semiHidden/>
    <w:unhideWhenUsed/>
    <w:qFormat/>
    <w:rsid w:val="00684E29"/>
    <w:pPr>
      <w:keepNext/>
      <w:numPr>
        <w:ilvl w:val="3"/>
        <w:numId w:val="3"/>
      </w:numPr>
      <w:spacing w:before="240" w:after="60"/>
      <w:outlineLvl w:val="3"/>
    </w:pPr>
    <w:rPr>
      <w:rFonts w:ascii="Cambria" w:eastAsia="MS Mincho" w:hAnsi="Cambria"/>
      <w:b/>
      <w:bCs/>
      <w:sz w:val="28"/>
      <w:szCs w:val="28"/>
    </w:rPr>
  </w:style>
  <w:style w:type="paragraph" w:styleId="5">
    <w:name w:val="heading 5"/>
    <w:basedOn w:val="a"/>
    <w:next w:val="a"/>
    <w:link w:val="5Char"/>
    <w:uiPriority w:val="9"/>
    <w:semiHidden/>
    <w:unhideWhenUsed/>
    <w:qFormat/>
    <w:rsid w:val="00684E29"/>
    <w:pPr>
      <w:numPr>
        <w:ilvl w:val="4"/>
        <w:numId w:val="3"/>
      </w:numPr>
      <w:spacing w:before="240" w:after="60"/>
      <w:outlineLvl w:val="4"/>
    </w:pPr>
    <w:rPr>
      <w:rFonts w:ascii="Cambria" w:eastAsia="MS Mincho" w:hAnsi="Cambria"/>
      <w:b/>
      <w:bCs/>
      <w:i/>
      <w:iCs/>
      <w:sz w:val="26"/>
      <w:szCs w:val="26"/>
    </w:rPr>
  </w:style>
  <w:style w:type="paragraph" w:styleId="6">
    <w:name w:val="heading 6"/>
    <w:basedOn w:val="a"/>
    <w:next w:val="a"/>
    <w:link w:val="6Char"/>
    <w:uiPriority w:val="9"/>
    <w:semiHidden/>
    <w:unhideWhenUsed/>
    <w:qFormat/>
    <w:rsid w:val="00684E29"/>
    <w:pPr>
      <w:numPr>
        <w:ilvl w:val="5"/>
        <w:numId w:val="3"/>
      </w:numPr>
      <w:spacing w:before="240" w:after="60"/>
      <w:outlineLvl w:val="5"/>
    </w:pPr>
    <w:rPr>
      <w:rFonts w:ascii="Cambria" w:eastAsia="MS Mincho" w:hAnsi="Cambria"/>
      <w:b/>
      <w:bCs/>
      <w:sz w:val="22"/>
      <w:szCs w:val="22"/>
    </w:rPr>
  </w:style>
  <w:style w:type="paragraph" w:styleId="7">
    <w:name w:val="heading 7"/>
    <w:basedOn w:val="a"/>
    <w:next w:val="a"/>
    <w:link w:val="7Char"/>
    <w:uiPriority w:val="9"/>
    <w:semiHidden/>
    <w:unhideWhenUsed/>
    <w:qFormat/>
    <w:rsid w:val="00684E29"/>
    <w:pPr>
      <w:numPr>
        <w:ilvl w:val="6"/>
        <w:numId w:val="3"/>
      </w:numPr>
      <w:spacing w:before="240" w:after="60"/>
      <w:outlineLvl w:val="6"/>
    </w:pPr>
    <w:rPr>
      <w:rFonts w:ascii="Cambria" w:eastAsia="MS Mincho" w:hAnsi="Cambria"/>
      <w:szCs w:val="24"/>
    </w:rPr>
  </w:style>
  <w:style w:type="paragraph" w:styleId="8">
    <w:name w:val="heading 8"/>
    <w:basedOn w:val="a"/>
    <w:next w:val="a"/>
    <w:link w:val="8Char"/>
    <w:uiPriority w:val="9"/>
    <w:semiHidden/>
    <w:unhideWhenUsed/>
    <w:qFormat/>
    <w:rsid w:val="00684E29"/>
    <w:pPr>
      <w:numPr>
        <w:ilvl w:val="7"/>
        <w:numId w:val="3"/>
      </w:numPr>
      <w:spacing w:before="240" w:after="60"/>
      <w:outlineLvl w:val="7"/>
    </w:pPr>
    <w:rPr>
      <w:rFonts w:ascii="Cambria" w:eastAsia="MS Mincho" w:hAnsi="Cambria"/>
      <w:i/>
      <w:iCs/>
      <w:szCs w:val="24"/>
    </w:rPr>
  </w:style>
  <w:style w:type="paragraph" w:styleId="9">
    <w:name w:val="heading 9"/>
    <w:basedOn w:val="a"/>
    <w:next w:val="a"/>
    <w:link w:val="9Char"/>
    <w:uiPriority w:val="9"/>
    <w:semiHidden/>
    <w:unhideWhenUsed/>
    <w:qFormat/>
    <w:rsid w:val="00684E29"/>
    <w:pPr>
      <w:numPr>
        <w:ilvl w:val="8"/>
        <w:numId w:val="3"/>
      </w:numPr>
      <w:spacing w:before="240" w:after="60"/>
      <w:outlineLvl w:val="8"/>
    </w:pPr>
    <w:rPr>
      <w:rFonts w:ascii="Calibri" w:eastAsia="MS Gothic"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styleId="a4">
    <w:name w:val="FollowedHyperlink"/>
    <w:rPr>
      <w:color w:val="0000FF"/>
    </w:rPr>
  </w:style>
  <w:style w:type="character" w:customStyle="1" w:styleId="FootnoteCharacters">
    <w:name w:val="Footnote Characters"/>
    <w:rPr>
      <w:vertAlign w:val="superscript"/>
    </w:rPr>
  </w:style>
  <w:style w:type="character" w:styleId="a5">
    <w:name w:val="Hyperlink"/>
    <w:uiPriority w:val="99"/>
    <w:rPr>
      <w:color w:val="0000FF"/>
    </w:rPr>
  </w:style>
  <w:style w:type="paragraph" w:customStyle="1" w:styleId="Heading">
    <w:name w:val="Heading"/>
    <w:basedOn w:val="a"/>
    <w:next w:val="a6"/>
    <w:pPr>
      <w:keepNext/>
      <w:spacing w:before="240" w:after="120"/>
    </w:pPr>
    <w:rPr>
      <w:rFonts w:ascii="Arial" w:eastAsia="MS Mincho" w:hAnsi="Arial"/>
      <w:sz w:val="28"/>
    </w:rPr>
  </w:style>
  <w:style w:type="paragraph" w:styleId="a6">
    <w:name w:val="Body Text"/>
    <w:basedOn w:val="a"/>
    <w:pPr>
      <w:spacing w:after="120"/>
    </w:pPr>
  </w:style>
  <w:style w:type="paragraph" w:styleId="a7">
    <w:name w:val="List"/>
    <w:basedOn w:val="a6"/>
  </w:style>
  <w:style w:type="paragraph" w:styleId="a8">
    <w:name w:val="caption"/>
    <w:basedOn w:val="a"/>
    <w:next w:val="a"/>
    <w:qFormat/>
    <w:pPr>
      <w:spacing w:before="240" w:after="120"/>
      <w:jc w:val="center"/>
    </w:pPr>
    <w:rPr>
      <w:rFonts w:ascii="Helvetica" w:hAnsi="Helvetica"/>
    </w:rPr>
  </w:style>
  <w:style w:type="paragraph" w:customStyle="1" w:styleId="Index">
    <w:name w:val="Index"/>
    <w:basedOn w:val="a"/>
    <w:pPr>
      <w:suppressLineNumbers/>
    </w:pPr>
  </w:style>
  <w:style w:type="paragraph" w:styleId="10">
    <w:name w:val="toc 1"/>
    <w:basedOn w:val="a"/>
    <w:next w:val="a"/>
    <w:uiPriority w:val="39"/>
    <w:pPr>
      <w:tabs>
        <w:tab w:val="left" w:leader="dot" w:pos="9000"/>
        <w:tab w:val="right" w:pos="9360"/>
      </w:tabs>
      <w:spacing w:before="480"/>
      <w:ind w:left="720" w:right="720" w:hanging="720"/>
    </w:pPr>
  </w:style>
  <w:style w:type="paragraph" w:styleId="20">
    <w:name w:val="toc 2"/>
    <w:basedOn w:val="a"/>
    <w:next w:val="a"/>
    <w:uiPriority w:val="39"/>
    <w:pPr>
      <w:tabs>
        <w:tab w:val="left" w:leader="dot" w:pos="9000"/>
        <w:tab w:val="right" w:pos="9360"/>
      </w:tabs>
      <w:ind w:left="1440" w:right="720" w:hanging="720"/>
    </w:pPr>
  </w:style>
  <w:style w:type="paragraph" w:styleId="30">
    <w:name w:val="toc 3"/>
    <w:basedOn w:val="a"/>
    <w:next w:val="a"/>
    <w:pPr>
      <w:tabs>
        <w:tab w:val="left" w:leader="dot" w:pos="9000"/>
        <w:tab w:val="right" w:pos="9360"/>
      </w:tabs>
      <w:ind w:left="2160" w:right="720" w:hanging="720"/>
    </w:pPr>
  </w:style>
  <w:style w:type="paragraph" w:styleId="40">
    <w:name w:val="toc 4"/>
    <w:basedOn w:val="a"/>
    <w:next w:val="a"/>
    <w:pPr>
      <w:tabs>
        <w:tab w:val="left" w:leader="dot" w:pos="9000"/>
        <w:tab w:val="right" w:pos="9360"/>
      </w:tabs>
      <w:ind w:left="2880" w:right="720" w:hanging="720"/>
    </w:pPr>
  </w:style>
  <w:style w:type="paragraph" w:styleId="50">
    <w:name w:val="toc 5"/>
    <w:basedOn w:val="a"/>
    <w:next w:val="a"/>
    <w:pPr>
      <w:tabs>
        <w:tab w:val="left" w:leader="dot" w:pos="9000"/>
        <w:tab w:val="right" w:pos="9360"/>
      </w:tabs>
      <w:ind w:left="3600" w:right="720" w:hanging="720"/>
    </w:pPr>
  </w:style>
  <w:style w:type="paragraph" w:styleId="60">
    <w:name w:val="toc 6"/>
    <w:basedOn w:val="a"/>
    <w:next w:val="a"/>
    <w:pPr>
      <w:tabs>
        <w:tab w:val="left" w:pos="9000"/>
        <w:tab w:val="right" w:pos="9360"/>
      </w:tabs>
      <w:ind w:left="720" w:hanging="720"/>
    </w:pPr>
  </w:style>
  <w:style w:type="paragraph" w:styleId="70">
    <w:name w:val="toc 7"/>
    <w:basedOn w:val="a"/>
    <w:next w:val="a"/>
    <w:pPr>
      <w:ind w:left="720" w:hanging="720"/>
    </w:pPr>
  </w:style>
  <w:style w:type="paragraph" w:styleId="80">
    <w:name w:val="toc 8"/>
    <w:basedOn w:val="a"/>
    <w:next w:val="a"/>
    <w:pPr>
      <w:tabs>
        <w:tab w:val="left" w:pos="9000"/>
        <w:tab w:val="right" w:pos="9360"/>
      </w:tabs>
      <w:ind w:left="720" w:hanging="720"/>
    </w:pPr>
  </w:style>
  <w:style w:type="paragraph" w:styleId="90">
    <w:name w:val="toc 9"/>
    <w:basedOn w:val="a"/>
    <w:next w:val="a"/>
    <w:pPr>
      <w:tabs>
        <w:tab w:val="left" w:leader="dot" w:pos="9000"/>
        <w:tab w:val="right" w:pos="9360"/>
      </w:tabs>
      <w:ind w:left="720" w:hanging="720"/>
    </w:pPr>
  </w:style>
  <w:style w:type="paragraph" w:styleId="11">
    <w:name w:val="index 1"/>
    <w:basedOn w:val="a"/>
    <w:next w:val="a"/>
    <w:pPr>
      <w:tabs>
        <w:tab w:val="left" w:leader="dot" w:pos="9000"/>
        <w:tab w:val="right" w:pos="9360"/>
      </w:tabs>
      <w:ind w:left="1440" w:right="720" w:hanging="1440"/>
    </w:pPr>
  </w:style>
  <w:style w:type="paragraph" w:styleId="21">
    <w:name w:val="index 2"/>
    <w:basedOn w:val="a"/>
    <w:pPr>
      <w:tabs>
        <w:tab w:val="left" w:leader="dot" w:pos="9000"/>
        <w:tab w:val="right" w:pos="9360"/>
      </w:tabs>
      <w:ind w:left="1440" w:right="720" w:hanging="720"/>
    </w:pPr>
    <w:rPr>
      <w:sz w:val="20"/>
    </w:rPr>
  </w:style>
  <w:style w:type="paragraph" w:styleId="a9">
    <w:name w:val="toa heading"/>
    <w:basedOn w:val="a"/>
    <w:next w:val="a"/>
    <w:pPr>
      <w:tabs>
        <w:tab w:val="left" w:pos="9000"/>
        <w:tab w:val="right" w:pos="9360"/>
      </w:tabs>
    </w:pPr>
  </w:style>
  <w:style w:type="paragraph" w:customStyle="1" w:styleId="ProcAbstract">
    <w:name w:val="ProcAbstract"/>
    <w:basedOn w:val="a"/>
    <w:pPr>
      <w:spacing w:after="240"/>
      <w:jc w:val="both"/>
    </w:pPr>
    <w:rPr>
      <w:b/>
      <w:sz w:val="18"/>
    </w:rPr>
  </w:style>
  <w:style w:type="paragraph" w:customStyle="1" w:styleId="ProcAffiliation">
    <w:name w:val="ProcAffiliation"/>
    <w:basedOn w:val="a"/>
    <w:pPr>
      <w:jc w:val="center"/>
    </w:pPr>
    <w:rPr>
      <w:sz w:val="20"/>
    </w:rPr>
  </w:style>
  <w:style w:type="paragraph" w:customStyle="1" w:styleId="ProcAuthor">
    <w:name w:val="ProcAuthor"/>
    <w:basedOn w:val="a"/>
    <w:pPr>
      <w:jc w:val="center"/>
    </w:pPr>
  </w:style>
  <w:style w:type="paragraph" w:customStyle="1" w:styleId="ProcBody">
    <w:name w:val="ProcBody"/>
    <w:basedOn w:val="a"/>
    <w:pPr>
      <w:spacing w:before="120"/>
      <w:ind w:firstLine="288"/>
      <w:jc w:val="both"/>
    </w:pPr>
    <w:rPr>
      <w:sz w:val="20"/>
    </w:rPr>
  </w:style>
  <w:style w:type="paragraph" w:styleId="aa">
    <w:name w:val="List Bullet"/>
    <w:basedOn w:val="a"/>
    <w:pPr>
      <w:ind w:left="360" w:hanging="360"/>
    </w:pPr>
  </w:style>
  <w:style w:type="paragraph" w:customStyle="1" w:styleId="ProcBullet">
    <w:name w:val="ProcBullet"/>
    <w:basedOn w:val="aa"/>
    <w:pPr>
      <w:ind w:left="584" w:right="227" w:hanging="357"/>
      <w:jc w:val="both"/>
    </w:pPr>
    <w:rPr>
      <w:sz w:val="20"/>
    </w:rPr>
  </w:style>
  <w:style w:type="paragraph" w:styleId="22">
    <w:name w:val="List Bullet 2"/>
    <w:basedOn w:val="a"/>
    <w:pPr>
      <w:ind w:left="720" w:hanging="360"/>
    </w:pPr>
    <w:rPr>
      <w:sz w:val="20"/>
    </w:rPr>
  </w:style>
  <w:style w:type="paragraph" w:customStyle="1" w:styleId="ProcBullet2">
    <w:name w:val="ProcBullet2"/>
    <w:basedOn w:val="22"/>
    <w:pPr>
      <w:jc w:val="both"/>
    </w:pPr>
  </w:style>
  <w:style w:type="paragraph" w:customStyle="1" w:styleId="ProcRefs">
    <w:name w:val="ProcRefs"/>
    <w:basedOn w:val="a"/>
    <w:pPr>
      <w:ind w:left="720" w:hanging="720"/>
      <w:jc w:val="both"/>
    </w:pPr>
    <w:rPr>
      <w:sz w:val="16"/>
    </w:rPr>
  </w:style>
  <w:style w:type="paragraph" w:customStyle="1" w:styleId="ProcSectionTitle">
    <w:name w:val="ProcSectionTitle"/>
    <w:basedOn w:val="a"/>
    <w:pPr>
      <w:spacing w:before="240" w:after="120"/>
      <w:jc w:val="center"/>
    </w:pPr>
    <w:rPr>
      <w:b/>
      <w:sz w:val="20"/>
    </w:rPr>
  </w:style>
  <w:style w:type="paragraph" w:customStyle="1" w:styleId="ProcSubHeading">
    <w:name w:val="ProcSubHeading"/>
    <w:basedOn w:val="a"/>
    <w:pPr>
      <w:spacing w:before="240"/>
    </w:pPr>
    <w:rPr>
      <w:i/>
      <w:sz w:val="20"/>
    </w:rPr>
  </w:style>
  <w:style w:type="paragraph" w:customStyle="1" w:styleId="ProcTitle">
    <w:name w:val="ProcTitle"/>
    <w:basedOn w:val="1"/>
    <w:pPr>
      <w:jc w:val="center"/>
    </w:pPr>
    <w:rPr>
      <w:rFonts w:ascii="Times" w:hAnsi="Times"/>
    </w:rPr>
  </w:style>
  <w:style w:type="paragraph" w:styleId="ab">
    <w:name w:val="Subtitle"/>
    <w:basedOn w:val="a"/>
    <w:next w:val="a6"/>
    <w:qFormat/>
    <w:pPr>
      <w:spacing w:after="60"/>
      <w:jc w:val="center"/>
    </w:pPr>
    <w:rPr>
      <w:rFonts w:ascii="Helvetica" w:hAnsi="Helvetica"/>
      <w:i/>
    </w:rPr>
  </w:style>
  <w:style w:type="paragraph" w:styleId="ac">
    <w:name w:val="header"/>
    <w:basedOn w:val="a"/>
    <w:pPr>
      <w:tabs>
        <w:tab w:val="center" w:pos="4320"/>
        <w:tab w:val="right" w:pos="8640"/>
      </w:tabs>
    </w:pPr>
  </w:style>
  <w:style w:type="paragraph" w:styleId="ad">
    <w:name w:val="footer"/>
    <w:basedOn w:val="a"/>
    <w:pPr>
      <w:tabs>
        <w:tab w:val="center" w:pos="4320"/>
        <w:tab w:val="right" w:pos="8640"/>
      </w:tabs>
    </w:pPr>
  </w:style>
  <w:style w:type="paragraph" w:customStyle="1" w:styleId="FFTitle">
    <w:name w:val="FF Title"/>
    <w:basedOn w:val="a"/>
    <w:pPr>
      <w:spacing w:before="240" w:after="120"/>
      <w:jc w:val="center"/>
    </w:pPr>
    <w:rPr>
      <w:rFonts w:ascii="Helvetica" w:hAnsi="Helvetica"/>
      <w:b/>
      <w:i/>
      <w:sz w:val="16"/>
    </w:rPr>
  </w:style>
  <w:style w:type="paragraph" w:customStyle="1" w:styleId="Body">
    <w:name w:val="Body"/>
    <w:basedOn w:val="a"/>
    <w:pPr>
      <w:spacing w:after="120"/>
    </w:pPr>
    <w:rPr>
      <w:kern w:val="1"/>
    </w:rPr>
  </w:style>
  <w:style w:type="paragraph" w:customStyle="1" w:styleId="Text">
    <w:name w:val="Text"/>
    <w:basedOn w:val="a8"/>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pPr>
      <w:spacing w:after="40"/>
    </w:pPr>
    <w:rPr>
      <w:sz w:val="18"/>
    </w:rPr>
  </w:style>
  <w:style w:type="paragraph" w:styleId="af">
    <w:name w:val="Title"/>
    <w:basedOn w:val="a"/>
    <w:next w:val="ab"/>
    <w:qFormat/>
    <w:pPr>
      <w:tabs>
        <w:tab w:val="left" w:pos="5040"/>
      </w:tabs>
      <w:spacing w:before="240" w:after="60"/>
      <w:jc w:val="center"/>
    </w:pPr>
    <w:rPr>
      <w:rFonts w:ascii="Helvetica" w:hAnsi="Helvetica"/>
      <w:b/>
      <w:kern w:val="1"/>
      <w:sz w:val="32"/>
    </w:rPr>
  </w:style>
  <w:style w:type="paragraph" w:customStyle="1" w:styleId="covertext">
    <w:name w:val="cover text"/>
    <w:basedOn w:val="a"/>
    <w:pPr>
      <w:spacing w:before="120" w:after="1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a6"/>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noProof w:val="0"/>
      <w:sz w:val="20"/>
    </w:rPr>
  </w:style>
  <w:style w:type="character" w:customStyle="1" w:styleId="4Char">
    <w:name w:val="제목 4 Char"/>
    <w:link w:val="4"/>
    <w:uiPriority w:val="9"/>
    <w:semiHidden/>
    <w:rsid w:val="00684E29"/>
    <w:rPr>
      <w:rFonts w:ascii="Cambria" w:eastAsia="MS Mincho" w:hAnsi="Cambria"/>
      <w:b/>
      <w:bCs/>
      <w:noProof/>
      <w:sz w:val="28"/>
      <w:szCs w:val="28"/>
    </w:rPr>
  </w:style>
  <w:style w:type="character" w:customStyle="1" w:styleId="5Char">
    <w:name w:val="제목 5 Char"/>
    <w:link w:val="5"/>
    <w:uiPriority w:val="9"/>
    <w:semiHidden/>
    <w:rsid w:val="00684E29"/>
    <w:rPr>
      <w:rFonts w:ascii="Cambria" w:eastAsia="MS Mincho" w:hAnsi="Cambria"/>
      <w:b/>
      <w:bCs/>
      <w:i/>
      <w:iCs/>
      <w:noProof/>
      <w:sz w:val="26"/>
      <w:szCs w:val="26"/>
    </w:rPr>
  </w:style>
  <w:style w:type="character" w:customStyle="1" w:styleId="6Char">
    <w:name w:val="제목 6 Char"/>
    <w:link w:val="6"/>
    <w:uiPriority w:val="9"/>
    <w:semiHidden/>
    <w:rsid w:val="00684E29"/>
    <w:rPr>
      <w:rFonts w:ascii="Cambria" w:eastAsia="MS Mincho" w:hAnsi="Cambria"/>
      <w:b/>
      <w:bCs/>
      <w:noProof/>
      <w:sz w:val="22"/>
      <w:szCs w:val="22"/>
    </w:rPr>
  </w:style>
  <w:style w:type="character" w:customStyle="1" w:styleId="7Char">
    <w:name w:val="제목 7 Char"/>
    <w:link w:val="7"/>
    <w:uiPriority w:val="9"/>
    <w:semiHidden/>
    <w:rsid w:val="00684E29"/>
    <w:rPr>
      <w:rFonts w:ascii="Cambria" w:eastAsia="MS Mincho" w:hAnsi="Cambria"/>
      <w:noProof/>
      <w:sz w:val="24"/>
      <w:szCs w:val="24"/>
    </w:rPr>
  </w:style>
  <w:style w:type="character" w:customStyle="1" w:styleId="8Char">
    <w:name w:val="제목 8 Char"/>
    <w:link w:val="8"/>
    <w:uiPriority w:val="9"/>
    <w:semiHidden/>
    <w:rsid w:val="00684E29"/>
    <w:rPr>
      <w:rFonts w:ascii="Cambria" w:eastAsia="MS Mincho" w:hAnsi="Cambria"/>
      <w:i/>
      <w:iCs/>
      <w:noProof/>
      <w:sz w:val="24"/>
      <w:szCs w:val="24"/>
    </w:rPr>
  </w:style>
  <w:style w:type="character" w:customStyle="1" w:styleId="9Char">
    <w:name w:val="제목 9 Char"/>
    <w:link w:val="9"/>
    <w:uiPriority w:val="9"/>
    <w:semiHidden/>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basedOn w:val="a0"/>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basedOn w:val="a0"/>
    <w:link w:val="af3"/>
    <w:uiPriority w:val="99"/>
    <w:semiHidden/>
    <w:rsid w:val="0075127C"/>
    <w:rPr>
      <w:rFonts w:ascii="Lucida Grande" w:hAnsi="Lucida Grande" w:cs="Lucida Grande"/>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w:hAnsi="Times"/>
      <w:noProof/>
      <w:sz w:val="24"/>
    </w:rPr>
  </w:style>
  <w:style w:type="paragraph" w:styleId="1">
    <w:name w:val="heading 1"/>
    <w:basedOn w:val="a"/>
    <w:next w:val="a"/>
    <w:qFormat/>
    <w:pPr>
      <w:keepNext/>
      <w:numPr>
        <w:numId w:val="3"/>
      </w:numPr>
      <w:spacing w:before="240" w:after="60"/>
      <w:outlineLvl w:val="0"/>
    </w:pPr>
    <w:rPr>
      <w:rFonts w:ascii="Helvetica" w:hAnsi="Helvetica"/>
      <w:b/>
      <w:kern w:val="1"/>
      <w:sz w:val="28"/>
    </w:rPr>
  </w:style>
  <w:style w:type="paragraph" w:styleId="2">
    <w:name w:val="heading 2"/>
    <w:basedOn w:val="a"/>
    <w:next w:val="a"/>
    <w:qFormat/>
    <w:pPr>
      <w:keepNext/>
      <w:numPr>
        <w:ilvl w:val="1"/>
        <w:numId w:val="3"/>
      </w:numPr>
      <w:spacing w:before="240" w:after="120"/>
      <w:outlineLvl w:val="1"/>
    </w:pPr>
    <w:rPr>
      <w:rFonts w:ascii="Helvetica" w:hAnsi="Helvetica"/>
      <w:b/>
      <w:i/>
      <w:sz w:val="28"/>
    </w:rPr>
  </w:style>
  <w:style w:type="paragraph" w:styleId="3">
    <w:name w:val="heading 3"/>
    <w:basedOn w:val="a"/>
    <w:next w:val="a"/>
    <w:qFormat/>
    <w:pPr>
      <w:keepNext/>
      <w:numPr>
        <w:ilvl w:val="2"/>
        <w:numId w:val="3"/>
      </w:numPr>
      <w:spacing w:before="240" w:after="60"/>
      <w:outlineLvl w:val="2"/>
    </w:pPr>
    <w:rPr>
      <w:rFonts w:ascii="Helvetica" w:hAnsi="Helvetica"/>
      <w:b/>
    </w:rPr>
  </w:style>
  <w:style w:type="paragraph" w:styleId="4">
    <w:name w:val="heading 4"/>
    <w:basedOn w:val="a"/>
    <w:next w:val="a"/>
    <w:link w:val="4Char"/>
    <w:uiPriority w:val="9"/>
    <w:semiHidden/>
    <w:unhideWhenUsed/>
    <w:qFormat/>
    <w:rsid w:val="00684E29"/>
    <w:pPr>
      <w:keepNext/>
      <w:numPr>
        <w:ilvl w:val="3"/>
        <w:numId w:val="3"/>
      </w:numPr>
      <w:spacing w:before="240" w:after="60"/>
      <w:outlineLvl w:val="3"/>
    </w:pPr>
    <w:rPr>
      <w:rFonts w:ascii="Cambria" w:eastAsia="MS Mincho" w:hAnsi="Cambria"/>
      <w:b/>
      <w:bCs/>
      <w:sz w:val="28"/>
      <w:szCs w:val="28"/>
    </w:rPr>
  </w:style>
  <w:style w:type="paragraph" w:styleId="5">
    <w:name w:val="heading 5"/>
    <w:basedOn w:val="a"/>
    <w:next w:val="a"/>
    <w:link w:val="5Char"/>
    <w:uiPriority w:val="9"/>
    <w:semiHidden/>
    <w:unhideWhenUsed/>
    <w:qFormat/>
    <w:rsid w:val="00684E29"/>
    <w:pPr>
      <w:numPr>
        <w:ilvl w:val="4"/>
        <w:numId w:val="3"/>
      </w:numPr>
      <w:spacing w:before="240" w:after="60"/>
      <w:outlineLvl w:val="4"/>
    </w:pPr>
    <w:rPr>
      <w:rFonts w:ascii="Cambria" w:eastAsia="MS Mincho" w:hAnsi="Cambria"/>
      <w:b/>
      <w:bCs/>
      <w:i/>
      <w:iCs/>
      <w:sz w:val="26"/>
      <w:szCs w:val="26"/>
    </w:rPr>
  </w:style>
  <w:style w:type="paragraph" w:styleId="6">
    <w:name w:val="heading 6"/>
    <w:basedOn w:val="a"/>
    <w:next w:val="a"/>
    <w:link w:val="6Char"/>
    <w:uiPriority w:val="9"/>
    <w:semiHidden/>
    <w:unhideWhenUsed/>
    <w:qFormat/>
    <w:rsid w:val="00684E29"/>
    <w:pPr>
      <w:numPr>
        <w:ilvl w:val="5"/>
        <w:numId w:val="3"/>
      </w:numPr>
      <w:spacing w:before="240" w:after="60"/>
      <w:outlineLvl w:val="5"/>
    </w:pPr>
    <w:rPr>
      <w:rFonts w:ascii="Cambria" w:eastAsia="MS Mincho" w:hAnsi="Cambria"/>
      <w:b/>
      <w:bCs/>
      <w:sz w:val="22"/>
      <w:szCs w:val="22"/>
    </w:rPr>
  </w:style>
  <w:style w:type="paragraph" w:styleId="7">
    <w:name w:val="heading 7"/>
    <w:basedOn w:val="a"/>
    <w:next w:val="a"/>
    <w:link w:val="7Char"/>
    <w:uiPriority w:val="9"/>
    <w:semiHidden/>
    <w:unhideWhenUsed/>
    <w:qFormat/>
    <w:rsid w:val="00684E29"/>
    <w:pPr>
      <w:numPr>
        <w:ilvl w:val="6"/>
        <w:numId w:val="3"/>
      </w:numPr>
      <w:spacing w:before="240" w:after="60"/>
      <w:outlineLvl w:val="6"/>
    </w:pPr>
    <w:rPr>
      <w:rFonts w:ascii="Cambria" w:eastAsia="MS Mincho" w:hAnsi="Cambria"/>
      <w:szCs w:val="24"/>
    </w:rPr>
  </w:style>
  <w:style w:type="paragraph" w:styleId="8">
    <w:name w:val="heading 8"/>
    <w:basedOn w:val="a"/>
    <w:next w:val="a"/>
    <w:link w:val="8Char"/>
    <w:uiPriority w:val="9"/>
    <w:semiHidden/>
    <w:unhideWhenUsed/>
    <w:qFormat/>
    <w:rsid w:val="00684E29"/>
    <w:pPr>
      <w:numPr>
        <w:ilvl w:val="7"/>
        <w:numId w:val="3"/>
      </w:numPr>
      <w:spacing w:before="240" w:after="60"/>
      <w:outlineLvl w:val="7"/>
    </w:pPr>
    <w:rPr>
      <w:rFonts w:ascii="Cambria" w:eastAsia="MS Mincho" w:hAnsi="Cambria"/>
      <w:i/>
      <w:iCs/>
      <w:szCs w:val="24"/>
    </w:rPr>
  </w:style>
  <w:style w:type="paragraph" w:styleId="9">
    <w:name w:val="heading 9"/>
    <w:basedOn w:val="a"/>
    <w:next w:val="a"/>
    <w:link w:val="9Char"/>
    <w:uiPriority w:val="9"/>
    <w:semiHidden/>
    <w:unhideWhenUsed/>
    <w:qFormat/>
    <w:rsid w:val="00684E29"/>
    <w:pPr>
      <w:numPr>
        <w:ilvl w:val="8"/>
        <w:numId w:val="3"/>
      </w:numPr>
      <w:spacing w:before="240" w:after="60"/>
      <w:outlineLvl w:val="8"/>
    </w:pPr>
    <w:rPr>
      <w:rFonts w:ascii="Calibri" w:eastAsia="MS Gothic"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styleId="a4">
    <w:name w:val="FollowedHyperlink"/>
    <w:rPr>
      <w:color w:val="0000FF"/>
    </w:rPr>
  </w:style>
  <w:style w:type="character" w:customStyle="1" w:styleId="FootnoteCharacters">
    <w:name w:val="Footnote Characters"/>
    <w:rPr>
      <w:vertAlign w:val="superscript"/>
    </w:rPr>
  </w:style>
  <w:style w:type="character" w:styleId="a5">
    <w:name w:val="Hyperlink"/>
    <w:uiPriority w:val="99"/>
    <w:rPr>
      <w:color w:val="0000FF"/>
    </w:rPr>
  </w:style>
  <w:style w:type="paragraph" w:customStyle="1" w:styleId="Heading">
    <w:name w:val="Heading"/>
    <w:basedOn w:val="a"/>
    <w:next w:val="a6"/>
    <w:pPr>
      <w:keepNext/>
      <w:spacing w:before="240" w:after="120"/>
    </w:pPr>
    <w:rPr>
      <w:rFonts w:ascii="Arial" w:eastAsia="MS Mincho" w:hAnsi="Arial"/>
      <w:sz w:val="28"/>
    </w:rPr>
  </w:style>
  <w:style w:type="paragraph" w:styleId="a6">
    <w:name w:val="Body Text"/>
    <w:basedOn w:val="a"/>
    <w:pPr>
      <w:spacing w:after="120"/>
    </w:pPr>
  </w:style>
  <w:style w:type="paragraph" w:styleId="a7">
    <w:name w:val="List"/>
    <w:basedOn w:val="a6"/>
  </w:style>
  <w:style w:type="paragraph" w:styleId="a8">
    <w:name w:val="caption"/>
    <w:basedOn w:val="a"/>
    <w:next w:val="a"/>
    <w:qFormat/>
    <w:pPr>
      <w:spacing w:before="240" w:after="120"/>
      <w:jc w:val="center"/>
    </w:pPr>
    <w:rPr>
      <w:rFonts w:ascii="Helvetica" w:hAnsi="Helvetica"/>
    </w:rPr>
  </w:style>
  <w:style w:type="paragraph" w:customStyle="1" w:styleId="Index">
    <w:name w:val="Index"/>
    <w:basedOn w:val="a"/>
    <w:pPr>
      <w:suppressLineNumbers/>
    </w:pPr>
  </w:style>
  <w:style w:type="paragraph" w:styleId="10">
    <w:name w:val="toc 1"/>
    <w:basedOn w:val="a"/>
    <w:next w:val="a"/>
    <w:uiPriority w:val="39"/>
    <w:pPr>
      <w:tabs>
        <w:tab w:val="left" w:leader="dot" w:pos="9000"/>
        <w:tab w:val="right" w:pos="9360"/>
      </w:tabs>
      <w:spacing w:before="480"/>
      <w:ind w:left="720" w:right="720" w:hanging="720"/>
    </w:pPr>
  </w:style>
  <w:style w:type="paragraph" w:styleId="20">
    <w:name w:val="toc 2"/>
    <w:basedOn w:val="a"/>
    <w:next w:val="a"/>
    <w:uiPriority w:val="39"/>
    <w:pPr>
      <w:tabs>
        <w:tab w:val="left" w:leader="dot" w:pos="9000"/>
        <w:tab w:val="right" w:pos="9360"/>
      </w:tabs>
      <w:ind w:left="1440" w:right="720" w:hanging="720"/>
    </w:pPr>
  </w:style>
  <w:style w:type="paragraph" w:styleId="30">
    <w:name w:val="toc 3"/>
    <w:basedOn w:val="a"/>
    <w:next w:val="a"/>
    <w:pPr>
      <w:tabs>
        <w:tab w:val="left" w:leader="dot" w:pos="9000"/>
        <w:tab w:val="right" w:pos="9360"/>
      </w:tabs>
      <w:ind w:left="2160" w:right="720" w:hanging="720"/>
    </w:pPr>
  </w:style>
  <w:style w:type="paragraph" w:styleId="40">
    <w:name w:val="toc 4"/>
    <w:basedOn w:val="a"/>
    <w:next w:val="a"/>
    <w:pPr>
      <w:tabs>
        <w:tab w:val="left" w:leader="dot" w:pos="9000"/>
        <w:tab w:val="right" w:pos="9360"/>
      </w:tabs>
      <w:ind w:left="2880" w:right="720" w:hanging="720"/>
    </w:pPr>
  </w:style>
  <w:style w:type="paragraph" w:styleId="50">
    <w:name w:val="toc 5"/>
    <w:basedOn w:val="a"/>
    <w:next w:val="a"/>
    <w:pPr>
      <w:tabs>
        <w:tab w:val="left" w:leader="dot" w:pos="9000"/>
        <w:tab w:val="right" w:pos="9360"/>
      </w:tabs>
      <w:ind w:left="3600" w:right="720" w:hanging="720"/>
    </w:pPr>
  </w:style>
  <w:style w:type="paragraph" w:styleId="60">
    <w:name w:val="toc 6"/>
    <w:basedOn w:val="a"/>
    <w:next w:val="a"/>
    <w:pPr>
      <w:tabs>
        <w:tab w:val="left" w:pos="9000"/>
        <w:tab w:val="right" w:pos="9360"/>
      </w:tabs>
      <w:ind w:left="720" w:hanging="720"/>
    </w:pPr>
  </w:style>
  <w:style w:type="paragraph" w:styleId="70">
    <w:name w:val="toc 7"/>
    <w:basedOn w:val="a"/>
    <w:next w:val="a"/>
    <w:pPr>
      <w:ind w:left="720" w:hanging="720"/>
    </w:pPr>
  </w:style>
  <w:style w:type="paragraph" w:styleId="80">
    <w:name w:val="toc 8"/>
    <w:basedOn w:val="a"/>
    <w:next w:val="a"/>
    <w:pPr>
      <w:tabs>
        <w:tab w:val="left" w:pos="9000"/>
        <w:tab w:val="right" w:pos="9360"/>
      </w:tabs>
      <w:ind w:left="720" w:hanging="720"/>
    </w:pPr>
  </w:style>
  <w:style w:type="paragraph" w:styleId="90">
    <w:name w:val="toc 9"/>
    <w:basedOn w:val="a"/>
    <w:next w:val="a"/>
    <w:pPr>
      <w:tabs>
        <w:tab w:val="left" w:leader="dot" w:pos="9000"/>
        <w:tab w:val="right" w:pos="9360"/>
      </w:tabs>
      <w:ind w:left="720" w:hanging="720"/>
    </w:pPr>
  </w:style>
  <w:style w:type="paragraph" w:styleId="11">
    <w:name w:val="index 1"/>
    <w:basedOn w:val="a"/>
    <w:next w:val="a"/>
    <w:pPr>
      <w:tabs>
        <w:tab w:val="left" w:leader="dot" w:pos="9000"/>
        <w:tab w:val="right" w:pos="9360"/>
      </w:tabs>
      <w:ind w:left="1440" w:right="720" w:hanging="1440"/>
    </w:pPr>
  </w:style>
  <w:style w:type="paragraph" w:styleId="21">
    <w:name w:val="index 2"/>
    <w:basedOn w:val="a"/>
    <w:pPr>
      <w:tabs>
        <w:tab w:val="left" w:leader="dot" w:pos="9000"/>
        <w:tab w:val="right" w:pos="9360"/>
      </w:tabs>
      <w:ind w:left="1440" w:right="720" w:hanging="720"/>
    </w:pPr>
    <w:rPr>
      <w:sz w:val="20"/>
    </w:rPr>
  </w:style>
  <w:style w:type="paragraph" w:styleId="a9">
    <w:name w:val="toa heading"/>
    <w:basedOn w:val="a"/>
    <w:next w:val="a"/>
    <w:pPr>
      <w:tabs>
        <w:tab w:val="left" w:pos="9000"/>
        <w:tab w:val="right" w:pos="9360"/>
      </w:tabs>
    </w:pPr>
  </w:style>
  <w:style w:type="paragraph" w:customStyle="1" w:styleId="ProcAbstract">
    <w:name w:val="ProcAbstract"/>
    <w:basedOn w:val="a"/>
    <w:pPr>
      <w:spacing w:after="240"/>
      <w:jc w:val="both"/>
    </w:pPr>
    <w:rPr>
      <w:b/>
      <w:sz w:val="18"/>
    </w:rPr>
  </w:style>
  <w:style w:type="paragraph" w:customStyle="1" w:styleId="ProcAffiliation">
    <w:name w:val="ProcAffiliation"/>
    <w:basedOn w:val="a"/>
    <w:pPr>
      <w:jc w:val="center"/>
    </w:pPr>
    <w:rPr>
      <w:sz w:val="20"/>
    </w:rPr>
  </w:style>
  <w:style w:type="paragraph" w:customStyle="1" w:styleId="ProcAuthor">
    <w:name w:val="ProcAuthor"/>
    <w:basedOn w:val="a"/>
    <w:pPr>
      <w:jc w:val="center"/>
    </w:pPr>
  </w:style>
  <w:style w:type="paragraph" w:customStyle="1" w:styleId="ProcBody">
    <w:name w:val="ProcBody"/>
    <w:basedOn w:val="a"/>
    <w:pPr>
      <w:spacing w:before="120"/>
      <w:ind w:firstLine="288"/>
      <w:jc w:val="both"/>
    </w:pPr>
    <w:rPr>
      <w:sz w:val="20"/>
    </w:rPr>
  </w:style>
  <w:style w:type="paragraph" w:styleId="aa">
    <w:name w:val="List Bullet"/>
    <w:basedOn w:val="a"/>
    <w:pPr>
      <w:ind w:left="360" w:hanging="360"/>
    </w:pPr>
  </w:style>
  <w:style w:type="paragraph" w:customStyle="1" w:styleId="ProcBullet">
    <w:name w:val="ProcBullet"/>
    <w:basedOn w:val="aa"/>
    <w:pPr>
      <w:ind w:left="584" w:right="227" w:hanging="357"/>
      <w:jc w:val="both"/>
    </w:pPr>
    <w:rPr>
      <w:sz w:val="20"/>
    </w:rPr>
  </w:style>
  <w:style w:type="paragraph" w:styleId="22">
    <w:name w:val="List Bullet 2"/>
    <w:basedOn w:val="a"/>
    <w:pPr>
      <w:ind w:left="720" w:hanging="360"/>
    </w:pPr>
    <w:rPr>
      <w:sz w:val="20"/>
    </w:rPr>
  </w:style>
  <w:style w:type="paragraph" w:customStyle="1" w:styleId="ProcBullet2">
    <w:name w:val="ProcBullet2"/>
    <w:basedOn w:val="22"/>
    <w:pPr>
      <w:jc w:val="both"/>
    </w:pPr>
  </w:style>
  <w:style w:type="paragraph" w:customStyle="1" w:styleId="ProcRefs">
    <w:name w:val="ProcRefs"/>
    <w:basedOn w:val="a"/>
    <w:pPr>
      <w:ind w:left="720" w:hanging="720"/>
      <w:jc w:val="both"/>
    </w:pPr>
    <w:rPr>
      <w:sz w:val="16"/>
    </w:rPr>
  </w:style>
  <w:style w:type="paragraph" w:customStyle="1" w:styleId="ProcSectionTitle">
    <w:name w:val="ProcSectionTitle"/>
    <w:basedOn w:val="a"/>
    <w:pPr>
      <w:spacing w:before="240" w:after="120"/>
      <w:jc w:val="center"/>
    </w:pPr>
    <w:rPr>
      <w:b/>
      <w:sz w:val="20"/>
    </w:rPr>
  </w:style>
  <w:style w:type="paragraph" w:customStyle="1" w:styleId="ProcSubHeading">
    <w:name w:val="ProcSubHeading"/>
    <w:basedOn w:val="a"/>
    <w:pPr>
      <w:spacing w:before="240"/>
    </w:pPr>
    <w:rPr>
      <w:i/>
      <w:sz w:val="20"/>
    </w:rPr>
  </w:style>
  <w:style w:type="paragraph" w:customStyle="1" w:styleId="ProcTitle">
    <w:name w:val="ProcTitle"/>
    <w:basedOn w:val="1"/>
    <w:pPr>
      <w:jc w:val="center"/>
    </w:pPr>
    <w:rPr>
      <w:rFonts w:ascii="Times" w:hAnsi="Times"/>
    </w:rPr>
  </w:style>
  <w:style w:type="paragraph" w:styleId="ab">
    <w:name w:val="Subtitle"/>
    <w:basedOn w:val="a"/>
    <w:next w:val="a6"/>
    <w:qFormat/>
    <w:pPr>
      <w:spacing w:after="60"/>
      <w:jc w:val="center"/>
    </w:pPr>
    <w:rPr>
      <w:rFonts w:ascii="Helvetica" w:hAnsi="Helvetica"/>
      <w:i/>
    </w:rPr>
  </w:style>
  <w:style w:type="paragraph" w:styleId="ac">
    <w:name w:val="header"/>
    <w:basedOn w:val="a"/>
    <w:pPr>
      <w:tabs>
        <w:tab w:val="center" w:pos="4320"/>
        <w:tab w:val="right" w:pos="8640"/>
      </w:tabs>
    </w:pPr>
  </w:style>
  <w:style w:type="paragraph" w:styleId="ad">
    <w:name w:val="footer"/>
    <w:basedOn w:val="a"/>
    <w:pPr>
      <w:tabs>
        <w:tab w:val="center" w:pos="4320"/>
        <w:tab w:val="right" w:pos="8640"/>
      </w:tabs>
    </w:pPr>
  </w:style>
  <w:style w:type="paragraph" w:customStyle="1" w:styleId="FFTitle">
    <w:name w:val="FF Title"/>
    <w:basedOn w:val="a"/>
    <w:pPr>
      <w:spacing w:before="240" w:after="120"/>
      <w:jc w:val="center"/>
    </w:pPr>
    <w:rPr>
      <w:rFonts w:ascii="Helvetica" w:hAnsi="Helvetica"/>
      <w:b/>
      <w:i/>
      <w:sz w:val="16"/>
    </w:rPr>
  </w:style>
  <w:style w:type="paragraph" w:customStyle="1" w:styleId="Body">
    <w:name w:val="Body"/>
    <w:basedOn w:val="a"/>
    <w:pPr>
      <w:spacing w:after="120"/>
    </w:pPr>
    <w:rPr>
      <w:kern w:val="1"/>
    </w:rPr>
  </w:style>
  <w:style w:type="paragraph" w:customStyle="1" w:styleId="Text">
    <w:name w:val="Text"/>
    <w:basedOn w:val="a8"/>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pPr>
      <w:spacing w:after="40"/>
    </w:pPr>
    <w:rPr>
      <w:sz w:val="18"/>
    </w:rPr>
  </w:style>
  <w:style w:type="paragraph" w:styleId="af">
    <w:name w:val="Title"/>
    <w:basedOn w:val="a"/>
    <w:next w:val="ab"/>
    <w:qFormat/>
    <w:pPr>
      <w:tabs>
        <w:tab w:val="left" w:pos="5040"/>
      </w:tabs>
      <w:spacing w:before="240" w:after="60"/>
      <w:jc w:val="center"/>
    </w:pPr>
    <w:rPr>
      <w:rFonts w:ascii="Helvetica" w:hAnsi="Helvetica"/>
      <w:b/>
      <w:kern w:val="1"/>
      <w:sz w:val="32"/>
    </w:rPr>
  </w:style>
  <w:style w:type="paragraph" w:customStyle="1" w:styleId="covertext">
    <w:name w:val="cover text"/>
    <w:basedOn w:val="a"/>
    <w:pPr>
      <w:spacing w:before="120" w:after="1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a6"/>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noProof w:val="0"/>
      <w:sz w:val="20"/>
    </w:rPr>
  </w:style>
  <w:style w:type="character" w:customStyle="1" w:styleId="4Char">
    <w:name w:val="제목 4 Char"/>
    <w:link w:val="4"/>
    <w:uiPriority w:val="9"/>
    <w:semiHidden/>
    <w:rsid w:val="00684E29"/>
    <w:rPr>
      <w:rFonts w:ascii="Cambria" w:eastAsia="MS Mincho" w:hAnsi="Cambria"/>
      <w:b/>
      <w:bCs/>
      <w:noProof/>
      <w:sz w:val="28"/>
      <w:szCs w:val="28"/>
    </w:rPr>
  </w:style>
  <w:style w:type="character" w:customStyle="1" w:styleId="5Char">
    <w:name w:val="제목 5 Char"/>
    <w:link w:val="5"/>
    <w:uiPriority w:val="9"/>
    <w:semiHidden/>
    <w:rsid w:val="00684E29"/>
    <w:rPr>
      <w:rFonts w:ascii="Cambria" w:eastAsia="MS Mincho" w:hAnsi="Cambria"/>
      <w:b/>
      <w:bCs/>
      <w:i/>
      <w:iCs/>
      <w:noProof/>
      <w:sz w:val="26"/>
      <w:szCs w:val="26"/>
    </w:rPr>
  </w:style>
  <w:style w:type="character" w:customStyle="1" w:styleId="6Char">
    <w:name w:val="제목 6 Char"/>
    <w:link w:val="6"/>
    <w:uiPriority w:val="9"/>
    <w:semiHidden/>
    <w:rsid w:val="00684E29"/>
    <w:rPr>
      <w:rFonts w:ascii="Cambria" w:eastAsia="MS Mincho" w:hAnsi="Cambria"/>
      <w:b/>
      <w:bCs/>
      <w:noProof/>
      <w:sz w:val="22"/>
      <w:szCs w:val="22"/>
    </w:rPr>
  </w:style>
  <w:style w:type="character" w:customStyle="1" w:styleId="7Char">
    <w:name w:val="제목 7 Char"/>
    <w:link w:val="7"/>
    <w:uiPriority w:val="9"/>
    <w:semiHidden/>
    <w:rsid w:val="00684E29"/>
    <w:rPr>
      <w:rFonts w:ascii="Cambria" w:eastAsia="MS Mincho" w:hAnsi="Cambria"/>
      <w:noProof/>
      <w:sz w:val="24"/>
      <w:szCs w:val="24"/>
    </w:rPr>
  </w:style>
  <w:style w:type="character" w:customStyle="1" w:styleId="8Char">
    <w:name w:val="제목 8 Char"/>
    <w:link w:val="8"/>
    <w:uiPriority w:val="9"/>
    <w:semiHidden/>
    <w:rsid w:val="00684E29"/>
    <w:rPr>
      <w:rFonts w:ascii="Cambria" w:eastAsia="MS Mincho" w:hAnsi="Cambria"/>
      <w:i/>
      <w:iCs/>
      <w:noProof/>
      <w:sz w:val="24"/>
      <w:szCs w:val="24"/>
    </w:rPr>
  </w:style>
  <w:style w:type="character" w:customStyle="1" w:styleId="9Char">
    <w:name w:val="제목 9 Char"/>
    <w:link w:val="9"/>
    <w:uiPriority w:val="9"/>
    <w:semiHidden/>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basedOn w:val="a0"/>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basedOn w:val="a0"/>
    <w:link w:val="af3"/>
    <w:uiPriority w:val="99"/>
    <w:semiHidden/>
    <w:rsid w:val="0075127C"/>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guides/opman/sect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guides/bylaws/sect6-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faqs/affiliationFAQ.html" TargetMode="External"/><Relationship Id="rId5" Type="http://schemas.openxmlformats.org/officeDocument/2006/relationships/settings" Target="settings.xml"/><Relationship Id="rId15" Type="http://schemas.openxmlformats.org/officeDocument/2006/relationships/hyperlink" Target="http://standards.ieee.org/board/pat" TargetMode="External"/><Relationship Id="rId10" Type="http://schemas.openxmlformats.org/officeDocument/2006/relationships/hyperlink" Target="mailto:w.shin@etri.re.k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A6D1-685E-4E7A-BD7F-D95062DA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2144</TotalTime>
  <Pages>4</Pages>
  <Words>1886</Words>
  <Characters>10754</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12615</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Wooram Shin</cp:lastModifiedBy>
  <cp:revision>132</cp:revision>
  <cp:lastPrinted>2112-12-31T15:00:00Z</cp:lastPrinted>
  <dcterms:created xsi:type="dcterms:W3CDTF">2012-08-09T08:10:00Z</dcterms:created>
  <dcterms:modified xsi:type="dcterms:W3CDTF">2012-09-13T09:23:00Z</dcterms:modified>
  <cp:category/>
</cp:coreProperties>
</file>